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9C" w:rsidRDefault="00D3369C" w:rsidP="00D3369C">
      <w:pPr>
        <w:ind w:firstLine="0"/>
        <w:jc w:val="center"/>
        <w:rPr>
          <w:rFonts w:ascii="Times New Roman" w:hAnsi="Times New Roman"/>
          <w:b/>
          <w:sz w:val="28"/>
          <w:szCs w:val="28"/>
        </w:rPr>
      </w:pPr>
      <w:r>
        <w:rPr>
          <w:rFonts w:ascii="Times New Roman" w:hAnsi="Times New Roman"/>
          <w:b/>
          <w:sz w:val="28"/>
          <w:szCs w:val="28"/>
        </w:rPr>
        <w:t>Задание</w:t>
      </w:r>
    </w:p>
    <w:p w:rsidR="00D3369C" w:rsidRPr="00D3369C" w:rsidRDefault="00D3369C" w:rsidP="00D3369C">
      <w:pPr>
        <w:ind w:firstLine="0"/>
        <w:jc w:val="center"/>
        <w:rPr>
          <w:rFonts w:ascii="Times New Roman" w:hAnsi="Times New Roman"/>
          <w:sz w:val="28"/>
          <w:szCs w:val="28"/>
        </w:rPr>
      </w:pPr>
      <w:r>
        <w:rPr>
          <w:rFonts w:ascii="Times New Roman" w:hAnsi="Times New Roman"/>
          <w:sz w:val="28"/>
          <w:szCs w:val="28"/>
        </w:rPr>
        <w:t>Вариант № 6</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1. Античная  философия (общая характеристика).</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2. Философская категория «бытие» и его основные формы.</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3. Проблема познаваемости мира.</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4. Формационный подход к анализу исторического процесса.</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5. Человек как биосоциальное существо.</w:t>
      </w:r>
    </w:p>
    <w:p w:rsidR="00D3369C" w:rsidRPr="00D3369C" w:rsidRDefault="00D3369C" w:rsidP="00D3369C">
      <w:pPr>
        <w:rPr>
          <w:rFonts w:ascii="Times New Roman" w:hAnsi="Times New Roman"/>
          <w:sz w:val="28"/>
          <w:szCs w:val="28"/>
        </w:rPr>
      </w:pPr>
      <w:r w:rsidRPr="00D3369C">
        <w:rPr>
          <w:rFonts w:ascii="Times New Roman" w:hAnsi="Times New Roman"/>
          <w:sz w:val="28"/>
          <w:szCs w:val="28"/>
        </w:rPr>
        <w:t>6. Философское обоснование права.</w:t>
      </w:r>
    </w:p>
    <w:p w:rsidR="00350331" w:rsidRPr="000734F9" w:rsidRDefault="00D3369C" w:rsidP="00D3369C">
      <w:pPr>
        <w:ind w:firstLine="0"/>
        <w:jc w:val="center"/>
        <w:rPr>
          <w:rFonts w:ascii="Times New Roman" w:hAnsi="Times New Roman"/>
          <w:sz w:val="28"/>
          <w:szCs w:val="28"/>
        </w:rPr>
      </w:pPr>
      <w:r>
        <w:rPr>
          <w:rFonts w:ascii="Times New Roman" w:hAnsi="Times New Roman"/>
          <w:b/>
          <w:sz w:val="28"/>
          <w:szCs w:val="28"/>
        </w:rPr>
        <w:br w:type="page"/>
      </w:r>
      <w:r w:rsidR="00D255C2" w:rsidRPr="000734F9">
        <w:rPr>
          <w:rFonts w:ascii="Times New Roman" w:hAnsi="Times New Roman"/>
          <w:b/>
          <w:sz w:val="28"/>
          <w:szCs w:val="28"/>
        </w:rPr>
        <w:t xml:space="preserve">Античная философия </w:t>
      </w:r>
      <w:r w:rsidR="00D255C2" w:rsidRPr="000734F9">
        <w:rPr>
          <w:rFonts w:ascii="Times New Roman" w:hAnsi="Times New Roman"/>
          <w:sz w:val="28"/>
          <w:szCs w:val="28"/>
        </w:rPr>
        <w:t>(общая характеристика)</w:t>
      </w:r>
    </w:p>
    <w:p w:rsidR="00D255C2" w:rsidRPr="000734F9" w:rsidRDefault="00D255C2" w:rsidP="000734F9">
      <w:pPr>
        <w:ind w:firstLine="709"/>
        <w:jc w:val="both"/>
        <w:rPr>
          <w:rFonts w:ascii="Times New Roman" w:hAnsi="Times New Roman"/>
          <w:sz w:val="28"/>
          <w:szCs w:val="28"/>
        </w:rPr>
      </w:pPr>
      <w:r w:rsidRPr="000734F9">
        <w:rPr>
          <w:rFonts w:ascii="Times New Roman" w:hAnsi="Times New Roman"/>
          <w:sz w:val="28"/>
          <w:szCs w:val="28"/>
        </w:rPr>
        <w:t xml:space="preserve">Античный мир – эпоха греко-римской классической древности. Античная философия – это последовательно развивавшаяся философская мысль, которая охватывает период свыше тысячи лет – с конца </w:t>
      </w:r>
      <w:r w:rsidRPr="000734F9">
        <w:rPr>
          <w:rFonts w:ascii="Times New Roman" w:hAnsi="Times New Roman"/>
          <w:sz w:val="28"/>
          <w:szCs w:val="28"/>
          <w:lang w:val="en-US"/>
        </w:rPr>
        <w:t>VII</w:t>
      </w:r>
      <w:r w:rsidRPr="000734F9">
        <w:rPr>
          <w:rFonts w:ascii="Times New Roman" w:hAnsi="Times New Roman"/>
          <w:sz w:val="28"/>
          <w:szCs w:val="28"/>
        </w:rPr>
        <w:t xml:space="preserve"> века до н.э. вплоть до </w:t>
      </w:r>
      <w:r w:rsidRPr="000734F9">
        <w:rPr>
          <w:rFonts w:ascii="Times New Roman" w:hAnsi="Times New Roman"/>
          <w:sz w:val="28"/>
          <w:szCs w:val="28"/>
          <w:lang w:val="en-US"/>
        </w:rPr>
        <w:t>VI</w:t>
      </w:r>
      <w:r w:rsidRPr="000734F9">
        <w:rPr>
          <w:rFonts w:ascii="Times New Roman" w:hAnsi="Times New Roman"/>
          <w:sz w:val="28"/>
          <w:szCs w:val="28"/>
        </w:rPr>
        <w:t xml:space="preserve"> века н.э. </w:t>
      </w:r>
    </w:p>
    <w:p w:rsidR="00D255C2" w:rsidRPr="000734F9" w:rsidRDefault="00D255C2" w:rsidP="000734F9">
      <w:pPr>
        <w:ind w:firstLine="709"/>
        <w:jc w:val="both"/>
        <w:rPr>
          <w:rFonts w:ascii="Times New Roman" w:hAnsi="Times New Roman"/>
          <w:sz w:val="28"/>
          <w:szCs w:val="28"/>
        </w:rPr>
      </w:pPr>
      <w:r w:rsidRPr="000734F9">
        <w:rPr>
          <w:rFonts w:ascii="Times New Roman" w:hAnsi="Times New Roman"/>
          <w:sz w:val="28"/>
          <w:szCs w:val="28"/>
        </w:rPr>
        <w:t>Античная философия развивалась неизолированно, она черпала мудрость Древнего Востока, таких стран как Египет, Персия, Древний Китай, Древняя Индия.</w:t>
      </w:r>
    </w:p>
    <w:p w:rsidR="00D255C2" w:rsidRPr="000734F9" w:rsidRDefault="00D255C2" w:rsidP="000734F9">
      <w:pPr>
        <w:ind w:firstLine="709"/>
        <w:jc w:val="both"/>
        <w:rPr>
          <w:rFonts w:ascii="Times New Roman" w:hAnsi="Times New Roman"/>
          <w:sz w:val="28"/>
          <w:szCs w:val="28"/>
        </w:rPr>
      </w:pPr>
      <w:r w:rsidRPr="000734F9">
        <w:rPr>
          <w:rFonts w:ascii="Times New Roman" w:hAnsi="Times New Roman"/>
          <w:sz w:val="28"/>
          <w:szCs w:val="28"/>
        </w:rPr>
        <w:t>Со стороны истории античную философию делят на пять периодов:</w:t>
      </w:r>
    </w:p>
    <w:p w:rsidR="00D255C2" w:rsidRPr="000734F9" w:rsidRDefault="00D255C2" w:rsidP="000734F9">
      <w:pPr>
        <w:pStyle w:val="a7"/>
        <w:numPr>
          <w:ilvl w:val="0"/>
          <w:numId w:val="4"/>
        </w:numPr>
        <w:ind w:left="0" w:firstLine="709"/>
        <w:jc w:val="both"/>
        <w:rPr>
          <w:rFonts w:ascii="Times New Roman" w:hAnsi="Times New Roman"/>
          <w:sz w:val="28"/>
          <w:szCs w:val="28"/>
        </w:rPr>
      </w:pPr>
      <w:r w:rsidRPr="000734F9">
        <w:rPr>
          <w:rFonts w:ascii="Times New Roman" w:hAnsi="Times New Roman"/>
          <w:sz w:val="28"/>
          <w:szCs w:val="28"/>
        </w:rPr>
        <w:t>натуралистический период</w:t>
      </w:r>
      <w:r w:rsidR="00BE0D34" w:rsidRPr="000734F9">
        <w:rPr>
          <w:rFonts w:ascii="Times New Roman" w:hAnsi="Times New Roman"/>
          <w:sz w:val="28"/>
          <w:szCs w:val="28"/>
        </w:rPr>
        <w:t xml:space="preserve"> (основное внимание уделяется Космосу и природе; представители – милетцы,</w:t>
      </w:r>
      <w:r w:rsidR="00B72039" w:rsidRPr="000734F9">
        <w:rPr>
          <w:rFonts w:ascii="Times New Roman" w:hAnsi="Times New Roman"/>
          <w:sz w:val="28"/>
          <w:szCs w:val="28"/>
        </w:rPr>
        <w:t xml:space="preserve"> элеаты, пифагорейцы</w:t>
      </w:r>
      <w:r w:rsidR="00BE0D34" w:rsidRPr="000734F9">
        <w:rPr>
          <w:rFonts w:ascii="Times New Roman" w:hAnsi="Times New Roman"/>
          <w:sz w:val="28"/>
          <w:szCs w:val="28"/>
        </w:rPr>
        <w:t>)</w:t>
      </w:r>
    </w:p>
    <w:p w:rsidR="00BE0D34" w:rsidRPr="000734F9" w:rsidRDefault="00BE0D34" w:rsidP="000734F9">
      <w:pPr>
        <w:pStyle w:val="a7"/>
        <w:numPr>
          <w:ilvl w:val="0"/>
          <w:numId w:val="4"/>
        </w:numPr>
        <w:ind w:left="0" w:firstLine="709"/>
        <w:jc w:val="both"/>
        <w:rPr>
          <w:rFonts w:ascii="Times New Roman" w:hAnsi="Times New Roman"/>
          <w:sz w:val="28"/>
          <w:szCs w:val="28"/>
        </w:rPr>
      </w:pPr>
      <w:r w:rsidRPr="000734F9">
        <w:rPr>
          <w:rFonts w:ascii="Times New Roman" w:hAnsi="Times New Roman"/>
          <w:sz w:val="28"/>
          <w:szCs w:val="28"/>
        </w:rPr>
        <w:t>гуманистический период (основное внимание уделяется проблемам человека, прежде всего это этические проблемы; представители – Сократ и софисты)</w:t>
      </w:r>
    </w:p>
    <w:p w:rsidR="00BE0D34" w:rsidRPr="000734F9" w:rsidRDefault="00BE0D34" w:rsidP="000734F9">
      <w:pPr>
        <w:pStyle w:val="a7"/>
        <w:numPr>
          <w:ilvl w:val="0"/>
          <w:numId w:val="4"/>
        </w:numPr>
        <w:ind w:left="0" w:firstLine="709"/>
        <w:jc w:val="both"/>
        <w:rPr>
          <w:rFonts w:ascii="Times New Roman" w:hAnsi="Times New Roman"/>
          <w:sz w:val="28"/>
          <w:szCs w:val="28"/>
        </w:rPr>
      </w:pPr>
      <w:r w:rsidRPr="000734F9">
        <w:rPr>
          <w:rFonts w:ascii="Times New Roman" w:hAnsi="Times New Roman"/>
          <w:sz w:val="28"/>
          <w:szCs w:val="28"/>
        </w:rPr>
        <w:t>классический период (это синтез философского знания, грандиозные философские системы Платона и Аристотеля)</w:t>
      </w:r>
    </w:p>
    <w:p w:rsidR="00BE0D34" w:rsidRPr="000734F9" w:rsidRDefault="00BE0D34" w:rsidP="000734F9">
      <w:pPr>
        <w:pStyle w:val="a7"/>
        <w:numPr>
          <w:ilvl w:val="0"/>
          <w:numId w:val="4"/>
        </w:numPr>
        <w:ind w:left="0" w:firstLine="709"/>
        <w:jc w:val="both"/>
        <w:rPr>
          <w:rFonts w:ascii="Times New Roman" w:hAnsi="Times New Roman"/>
          <w:sz w:val="28"/>
          <w:szCs w:val="28"/>
        </w:rPr>
      </w:pPr>
      <w:r w:rsidRPr="000734F9">
        <w:rPr>
          <w:rFonts w:ascii="Times New Roman" w:hAnsi="Times New Roman"/>
          <w:sz w:val="28"/>
          <w:szCs w:val="28"/>
        </w:rPr>
        <w:t>период эллинистических школ (основное внимание уделяется проблемам морали и свободы человека, проблемам познания; представителями этого периода являются эпикурейцы, скептики, стоики)</w:t>
      </w:r>
    </w:p>
    <w:p w:rsidR="00BE0D34" w:rsidRPr="000734F9" w:rsidRDefault="00BE0D34" w:rsidP="000734F9">
      <w:pPr>
        <w:pStyle w:val="a7"/>
        <w:numPr>
          <w:ilvl w:val="0"/>
          <w:numId w:val="4"/>
        </w:numPr>
        <w:ind w:left="0" w:firstLine="709"/>
        <w:jc w:val="both"/>
        <w:rPr>
          <w:rFonts w:ascii="Times New Roman" w:hAnsi="Times New Roman"/>
          <w:sz w:val="28"/>
          <w:szCs w:val="28"/>
        </w:rPr>
      </w:pPr>
      <w:r w:rsidRPr="000734F9">
        <w:rPr>
          <w:rFonts w:ascii="Times New Roman" w:hAnsi="Times New Roman"/>
          <w:sz w:val="28"/>
          <w:szCs w:val="28"/>
        </w:rPr>
        <w:t xml:space="preserve"> </w:t>
      </w:r>
      <w:r w:rsidR="008102FB" w:rsidRPr="000734F9">
        <w:rPr>
          <w:rFonts w:ascii="Times New Roman" w:hAnsi="Times New Roman"/>
          <w:sz w:val="28"/>
          <w:szCs w:val="28"/>
        </w:rPr>
        <w:t>неоплатонизм – идеалистическое направление, имеющее своей целью систематизацию элементов философии Платона и учений Аристотеля.</w:t>
      </w:r>
    </w:p>
    <w:p w:rsidR="008102FB" w:rsidRPr="000734F9" w:rsidRDefault="008102FB" w:rsidP="000734F9">
      <w:pPr>
        <w:pStyle w:val="a7"/>
        <w:ind w:left="0" w:firstLine="709"/>
        <w:jc w:val="both"/>
        <w:rPr>
          <w:rFonts w:ascii="Times New Roman" w:hAnsi="Times New Roman"/>
          <w:sz w:val="28"/>
          <w:szCs w:val="28"/>
        </w:rPr>
      </w:pPr>
      <w:r w:rsidRPr="000734F9">
        <w:rPr>
          <w:rFonts w:ascii="Times New Roman" w:hAnsi="Times New Roman"/>
          <w:sz w:val="28"/>
          <w:szCs w:val="28"/>
        </w:rPr>
        <w:t>Самой древней философской школой является Милетская (</w:t>
      </w:r>
      <w:r w:rsidRPr="000734F9">
        <w:rPr>
          <w:rFonts w:ascii="Times New Roman" w:hAnsi="Times New Roman"/>
          <w:sz w:val="28"/>
          <w:szCs w:val="28"/>
          <w:lang w:val="en-US"/>
        </w:rPr>
        <w:t>VII</w:t>
      </w:r>
      <w:r w:rsidRPr="000734F9">
        <w:rPr>
          <w:rFonts w:ascii="Times New Roman" w:hAnsi="Times New Roman"/>
          <w:sz w:val="28"/>
          <w:szCs w:val="28"/>
        </w:rPr>
        <w:t xml:space="preserve"> – </w:t>
      </w:r>
      <w:r w:rsidRPr="000734F9">
        <w:rPr>
          <w:rFonts w:ascii="Times New Roman" w:hAnsi="Times New Roman"/>
          <w:sz w:val="28"/>
          <w:szCs w:val="28"/>
          <w:lang w:val="en-US"/>
        </w:rPr>
        <w:t>V</w:t>
      </w:r>
      <w:r w:rsidRPr="000734F9">
        <w:rPr>
          <w:rFonts w:ascii="Times New Roman" w:hAnsi="Times New Roman"/>
          <w:sz w:val="28"/>
          <w:szCs w:val="28"/>
        </w:rPr>
        <w:t xml:space="preserve"> вв. до н.э.). ее родоначальники – Фалес, Анаксимен, Анаксимандр.</w:t>
      </w:r>
    </w:p>
    <w:p w:rsidR="008102FB" w:rsidRPr="000734F9" w:rsidRDefault="008102FB" w:rsidP="000734F9">
      <w:pPr>
        <w:pStyle w:val="a7"/>
        <w:ind w:left="0" w:firstLine="709"/>
        <w:jc w:val="both"/>
        <w:rPr>
          <w:rFonts w:ascii="Times New Roman" w:hAnsi="Times New Roman"/>
          <w:sz w:val="28"/>
          <w:szCs w:val="28"/>
        </w:rPr>
      </w:pPr>
      <w:r w:rsidRPr="000734F9">
        <w:rPr>
          <w:rFonts w:ascii="Times New Roman" w:hAnsi="Times New Roman"/>
          <w:sz w:val="28"/>
          <w:szCs w:val="28"/>
        </w:rPr>
        <w:t>Фалес, астроном и политический деятель, произвел переворот в мировоззрении, предложив идею субстанции – первоосновы всего. Первоначало всего – вода, которая соотносится с божественным началом. Земля у Фалеса – центр Вселенной, представляющая собой плоский диск, поко</w:t>
      </w:r>
      <w:r w:rsidR="000B76CF" w:rsidRPr="000734F9">
        <w:rPr>
          <w:rFonts w:ascii="Times New Roman" w:hAnsi="Times New Roman"/>
          <w:sz w:val="28"/>
          <w:szCs w:val="28"/>
        </w:rPr>
        <w:t>ящийся на воде.</w:t>
      </w:r>
    </w:p>
    <w:p w:rsidR="000B76CF" w:rsidRPr="000734F9" w:rsidRDefault="000B76CF" w:rsidP="000734F9">
      <w:pPr>
        <w:pStyle w:val="a7"/>
        <w:ind w:left="0" w:firstLine="709"/>
        <w:jc w:val="both"/>
        <w:rPr>
          <w:rFonts w:ascii="Times New Roman" w:hAnsi="Times New Roman"/>
          <w:sz w:val="28"/>
          <w:szCs w:val="28"/>
        </w:rPr>
      </w:pPr>
      <w:r w:rsidRPr="000734F9">
        <w:rPr>
          <w:rFonts w:ascii="Times New Roman" w:hAnsi="Times New Roman"/>
          <w:sz w:val="28"/>
          <w:szCs w:val="28"/>
        </w:rPr>
        <w:t>Анаксимандр первым предложил оригинальную идею бесконечности миров, взяв за</w:t>
      </w:r>
      <w:r w:rsidR="000579B4" w:rsidRPr="000734F9">
        <w:rPr>
          <w:rFonts w:ascii="Times New Roman" w:hAnsi="Times New Roman"/>
          <w:sz w:val="28"/>
          <w:szCs w:val="28"/>
        </w:rPr>
        <w:t xml:space="preserve"> первооснову сущего апейрон (неопределенную и беспредельную субстанцию), части которой изменяются, целое же остается неизменным.</w:t>
      </w:r>
    </w:p>
    <w:p w:rsidR="000579B4" w:rsidRPr="000734F9" w:rsidRDefault="000579B4" w:rsidP="000734F9">
      <w:pPr>
        <w:pStyle w:val="a7"/>
        <w:ind w:left="0" w:firstLine="709"/>
        <w:jc w:val="both"/>
        <w:rPr>
          <w:rFonts w:ascii="Times New Roman" w:hAnsi="Times New Roman"/>
          <w:sz w:val="28"/>
          <w:szCs w:val="28"/>
        </w:rPr>
      </w:pPr>
      <w:r w:rsidRPr="000734F9">
        <w:rPr>
          <w:rFonts w:ascii="Times New Roman" w:hAnsi="Times New Roman"/>
          <w:sz w:val="28"/>
          <w:szCs w:val="28"/>
        </w:rPr>
        <w:t>Анаксимен первоначалом всего предложил воздух, видя в нем легкость и изменяемость вещей</w:t>
      </w:r>
      <w:r w:rsidR="00B72039" w:rsidRPr="000734F9">
        <w:rPr>
          <w:rFonts w:ascii="Times New Roman" w:hAnsi="Times New Roman"/>
          <w:sz w:val="28"/>
          <w:szCs w:val="28"/>
        </w:rPr>
        <w:t>. Воздух – источник жизни и психических явлений, а Земля – плоский диск, парящий в воздухе.</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Милетцы своими воззрениями положили начало философскому подходу к вопросу о происхождении сущего: к идее субстанции, то есть первооснове, к сущности всех вещей и явлений мироздания.</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Пифагор (</w:t>
      </w:r>
      <w:r w:rsidRPr="000734F9">
        <w:rPr>
          <w:rFonts w:ascii="Times New Roman" w:hAnsi="Times New Roman"/>
          <w:sz w:val="28"/>
          <w:szCs w:val="28"/>
          <w:lang w:val="en-US"/>
        </w:rPr>
        <w:t>VI</w:t>
      </w:r>
      <w:r w:rsidRPr="000734F9">
        <w:rPr>
          <w:rFonts w:ascii="Times New Roman" w:hAnsi="Times New Roman"/>
          <w:sz w:val="28"/>
          <w:szCs w:val="28"/>
        </w:rPr>
        <w:t xml:space="preserve"> в до н.э.) также был озабочен проблемой «</w:t>
      </w:r>
      <w:r w:rsidR="00123933" w:rsidRPr="000734F9">
        <w:rPr>
          <w:rFonts w:ascii="Times New Roman" w:hAnsi="Times New Roman"/>
          <w:sz w:val="28"/>
          <w:szCs w:val="28"/>
        </w:rPr>
        <w:t>Из</w:t>
      </w:r>
      <w:r w:rsidRPr="000734F9">
        <w:rPr>
          <w:rFonts w:ascii="Times New Roman" w:hAnsi="Times New Roman"/>
          <w:sz w:val="28"/>
          <w:szCs w:val="28"/>
        </w:rPr>
        <w:t xml:space="preserve"> чего все?», но решал ее иначе, чем милетцы. «Все есть число» - вот его ответ. Он организовал свою школу, в которую входили и женщины.</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В числах пифагорейцы видели:</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свойства и отношения, присущие различным гармоническим сочетаниям сущего;</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объяснение скрытого смысла явлений и законов природы.</w:t>
      </w:r>
    </w:p>
    <w:p w:rsidR="00B72039" w:rsidRPr="000734F9" w:rsidRDefault="00B72039"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Пифагор успешно занимался разработкой </w:t>
      </w:r>
      <w:r w:rsidR="00123933" w:rsidRPr="000734F9">
        <w:rPr>
          <w:rFonts w:ascii="Times New Roman" w:hAnsi="Times New Roman"/>
          <w:sz w:val="28"/>
          <w:szCs w:val="28"/>
        </w:rPr>
        <w:t xml:space="preserve">различного рода математических доказательств, и это способствовало развитию принципов точного рационального типа мышления. Важно </w:t>
      </w:r>
      <w:r w:rsidRPr="000734F9">
        <w:rPr>
          <w:rFonts w:ascii="Times New Roman" w:hAnsi="Times New Roman"/>
          <w:sz w:val="28"/>
          <w:szCs w:val="28"/>
        </w:rPr>
        <w:t xml:space="preserve"> </w:t>
      </w:r>
      <w:r w:rsidR="00123933" w:rsidRPr="000734F9">
        <w:rPr>
          <w:rFonts w:ascii="Times New Roman" w:hAnsi="Times New Roman"/>
          <w:sz w:val="28"/>
          <w:szCs w:val="28"/>
        </w:rPr>
        <w:t>заметить, что пифагорейцы достигли немалых успехов в своих поисках гармонии, удивительно красивой количественной согласованности, которая пронизывает все сущее, прежде всего явления Космоса. Пифагору также принадлежит идея перевоплощения душ, он считал, что душа бессмертна.</w:t>
      </w:r>
    </w:p>
    <w:p w:rsidR="00123933" w:rsidRPr="000734F9" w:rsidRDefault="00123933" w:rsidP="000734F9">
      <w:pPr>
        <w:pStyle w:val="a7"/>
        <w:ind w:left="0" w:firstLine="709"/>
        <w:jc w:val="both"/>
        <w:rPr>
          <w:rFonts w:ascii="Times New Roman" w:hAnsi="Times New Roman"/>
          <w:sz w:val="28"/>
          <w:szCs w:val="28"/>
        </w:rPr>
      </w:pPr>
      <w:r w:rsidRPr="000734F9">
        <w:rPr>
          <w:rFonts w:ascii="Times New Roman" w:hAnsi="Times New Roman"/>
          <w:sz w:val="28"/>
          <w:szCs w:val="28"/>
        </w:rPr>
        <w:t>Основоположниками Элейской школы являются Ксенофан, Парменид, Зенон Элейский.</w:t>
      </w:r>
    </w:p>
    <w:p w:rsidR="00123933" w:rsidRPr="000734F9" w:rsidRDefault="00123933"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Ксенофан, философ и поэт, высмеивал богов в человеческом виде; жестоко бичевал поэтов, которые приписывали небожителям желания и грехи человека; считал, что Бог ни телом, ни духом </w:t>
      </w:r>
      <w:r w:rsidR="00943CC2" w:rsidRPr="000734F9">
        <w:rPr>
          <w:rFonts w:ascii="Times New Roman" w:hAnsi="Times New Roman"/>
          <w:sz w:val="28"/>
          <w:szCs w:val="28"/>
        </w:rPr>
        <w:t>не походит на смертных. Ксенофан стоял во главе скептиков. Он осуществил разделение видов знания.</w:t>
      </w:r>
    </w:p>
    <w:p w:rsidR="00943CC2" w:rsidRPr="000734F9" w:rsidRDefault="00B12EE5"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Парменид – центральная фигура Элейской школы, философ и политический деятель. Парменид считал, что главной идеей является бытие, соотношение мышления и бытия. По его мнению, нет и не  может быть пустого </w:t>
      </w:r>
      <w:r w:rsidR="00727EB9" w:rsidRPr="000734F9">
        <w:rPr>
          <w:rFonts w:ascii="Times New Roman" w:hAnsi="Times New Roman"/>
          <w:sz w:val="28"/>
          <w:szCs w:val="28"/>
        </w:rPr>
        <w:t>пространства</w:t>
      </w:r>
      <w:r w:rsidRPr="000734F9">
        <w:rPr>
          <w:rFonts w:ascii="Times New Roman" w:hAnsi="Times New Roman"/>
          <w:sz w:val="28"/>
          <w:szCs w:val="28"/>
        </w:rPr>
        <w:t xml:space="preserve"> и времени вне изменяющегося бытия; сущее он считал</w:t>
      </w:r>
      <w:r w:rsidR="00727EB9" w:rsidRPr="000734F9">
        <w:rPr>
          <w:rFonts w:ascii="Times New Roman" w:hAnsi="Times New Roman"/>
          <w:sz w:val="28"/>
          <w:szCs w:val="28"/>
        </w:rPr>
        <w:t xml:space="preserve"> </w:t>
      </w:r>
      <w:r w:rsidRPr="000734F9">
        <w:rPr>
          <w:rFonts w:ascii="Times New Roman" w:hAnsi="Times New Roman"/>
          <w:sz w:val="28"/>
          <w:szCs w:val="28"/>
        </w:rPr>
        <w:t>лишенным изменчивости и многообразия.</w:t>
      </w:r>
    </w:p>
    <w:p w:rsidR="00B12EE5" w:rsidRPr="000734F9" w:rsidRDefault="00A14BCB"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Зенон Элейский  - философ и политический деятель, последователь Парменида. Вся его жизнь представляет собой борьбу за истину и справедливость. </w:t>
      </w:r>
    </w:p>
    <w:p w:rsidR="00A14BCB" w:rsidRPr="000734F9" w:rsidRDefault="00A14BCB" w:rsidP="000734F9">
      <w:pPr>
        <w:pStyle w:val="a7"/>
        <w:ind w:left="0" w:firstLine="709"/>
        <w:jc w:val="both"/>
        <w:rPr>
          <w:rFonts w:ascii="Times New Roman" w:hAnsi="Times New Roman"/>
          <w:sz w:val="28"/>
          <w:szCs w:val="28"/>
        </w:rPr>
      </w:pPr>
      <w:r w:rsidRPr="000734F9">
        <w:rPr>
          <w:rFonts w:ascii="Times New Roman" w:hAnsi="Times New Roman"/>
          <w:sz w:val="28"/>
          <w:szCs w:val="28"/>
        </w:rPr>
        <w:t>В понятии бытия элеаты видели три момента: 1) бытие есть, а небытия нет; 2) бытие одно, неделимо; 3) бытие познаваемо, а небытие (видимость) непознаваемо: его нет для разума, а значит, оно не существует.</w:t>
      </w:r>
    </w:p>
    <w:p w:rsidR="00A14BCB" w:rsidRPr="000734F9" w:rsidRDefault="00A14BCB" w:rsidP="000734F9">
      <w:pPr>
        <w:pStyle w:val="a7"/>
        <w:ind w:left="0" w:firstLine="709"/>
        <w:jc w:val="both"/>
        <w:rPr>
          <w:rFonts w:ascii="Times New Roman" w:hAnsi="Times New Roman"/>
          <w:sz w:val="28"/>
          <w:szCs w:val="28"/>
        </w:rPr>
      </w:pPr>
      <w:r w:rsidRPr="000734F9">
        <w:rPr>
          <w:rFonts w:ascii="Times New Roman" w:hAnsi="Times New Roman"/>
          <w:sz w:val="28"/>
          <w:szCs w:val="28"/>
        </w:rPr>
        <w:t>Выдающийся афинский философ Сократ (469 – 399 гг. до н.э.) – представитель реалистического религиозно-нравственного мировоззрения. Он ничего не писал, но являлся близким к народу мудрецом, философствовал на улицах и площадях. Сократ известен как один из родоначальников диалектики в смысле нахождения истины при помощи бесед и споров; он развивал принципы рационализма в вопросах этики, утверждая, что добродетель происходит из знания, и человек знающий, что такое добро, не станет поступать дурно.</w:t>
      </w:r>
    </w:p>
    <w:p w:rsidR="00A14BCB" w:rsidRPr="000734F9" w:rsidRDefault="00CD690E"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Крупнейший философ Древней Греции, ученик Сократа Платон организовал собственную философскую школу. Академию, которая просуществовала около тысячи лет. Он является основоположником идеалистического направления в философии (мир, который обозначается понятием «бытие», есть «мир идей», которые пребывают в душе человека). </w:t>
      </w:r>
    </w:p>
    <w:p w:rsidR="00CD690E" w:rsidRPr="000734F9" w:rsidRDefault="00CD690E" w:rsidP="000734F9">
      <w:pPr>
        <w:pStyle w:val="a7"/>
        <w:ind w:left="0" w:firstLine="709"/>
        <w:jc w:val="both"/>
        <w:rPr>
          <w:rFonts w:ascii="Times New Roman" w:hAnsi="Times New Roman"/>
          <w:sz w:val="28"/>
          <w:szCs w:val="28"/>
        </w:rPr>
      </w:pPr>
      <w:r w:rsidRPr="000734F9">
        <w:rPr>
          <w:rFonts w:ascii="Times New Roman" w:hAnsi="Times New Roman"/>
          <w:sz w:val="28"/>
          <w:szCs w:val="28"/>
        </w:rPr>
        <w:t>Ученый энциклопедист, философ Аристотель (з84 – 322 гг до н.э.) основал философскую школу – Ликей. Научная деятельность Аристотеля охватывала все области античного знания – философию, естествознание, историю, этику, логику, политику, литературу. Обобщая опыт предшествующего развития науки, Аристотель попытался построить единую систему наук. Аристотель считал, что бытие – это сущность (субстанция), обладающая свойствами количества, качества, отношения, места, времени, положения, состояния, действия, страдания.</w:t>
      </w:r>
    </w:p>
    <w:p w:rsidR="00CD690E" w:rsidRPr="000734F9" w:rsidRDefault="00CD690E" w:rsidP="000734F9">
      <w:pPr>
        <w:pStyle w:val="a7"/>
        <w:ind w:left="0" w:firstLine="709"/>
        <w:jc w:val="both"/>
        <w:rPr>
          <w:rFonts w:ascii="Times New Roman" w:hAnsi="Times New Roman"/>
          <w:sz w:val="28"/>
          <w:szCs w:val="28"/>
        </w:rPr>
      </w:pPr>
      <w:r w:rsidRPr="000734F9">
        <w:rPr>
          <w:rFonts w:ascii="Times New Roman" w:hAnsi="Times New Roman"/>
          <w:sz w:val="28"/>
          <w:szCs w:val="28"/>
        </w:rPr>
        <w:t>Матери</w:t>
      </w:r>
      <w:r w:rsidR="00744437" w:rsidRPr="000734F9">
        <w:rPr>
          <w:rFonts w:ascii="Times New Roman" w:hAnsi="Times New Roman"/>
          <w:sz w:val="28"/>
          <w:szCs w:val="28"/>
        </w:rPr>
        <w:t>али</w:t>
      </w:r>
      <w:r w:rsidRPr="000734F9">
        <w:rPr>
          <w:rFonts w:ascii="Times New Roman" w:hAnsi="Times New Roman"/>
          <w:sz w:val="28"/>
          <w:szCs w:val="28"/>
        </w:rPr>
        <w:t>стическая философская школа Древней Греции</w:t>
      </w:r>
      <w:r w:rsidR="00744437" w:rsidRPr="000734F9">
        <w:rPr>
          <w:rFonts w:ascii="Times New Roman" w:hAnsi="Times New Roman"/>
          <w:sz w:val="28"/>
          <w:szCs w:val="28"/>
        </w:rPr>
        <w:t xml:space="preserve"> была основана Эпикуром (Эпикурейская школа). Она просуществовала с </w:t>
      </w:r>
      <w:r w:rsidR="00744437" w:rsidRPr="000734F9">
        <w:rPr>
          <w:rFonts w:ascii="Times New Roman" w:hAnsi="Times New Roman"/>
          <w:sz w:val="28"/>
          <w:szCs w:val="28"/>
          <w:lang w:val="en-US"/>
        </w:rPr>
        <w:t>VI</w:t>
      </w:r>
      <w:r w:rsidR="00744437" w:rsidRPr="000734F9">
        <w:rPr>
          <w:rFonts w:ascii="Times New Roman" w:hAnsi="Times New Roman"/>
          <w:sz w:val="28"/>
          <w:szCs w:val="28"/>
        </w:rPr>
        <w:t xml:space="preserve"> в. до н.э. до </w:t>
      </w:r>
      <w:r w:rsidR="00744437" w:rsidRPr="000734F9">
        <w:rPr>
          <w:rFonts w:ascii="Times New Roman" w:hAnsi="Times New Roman"/>
          <w:sz w:val="28"/>
          <w:szCs w:val="28"/>
          <w:lang w:val="en-US"/>
        </w:rPr>
        <w:t>I</w:t>
      </w:r>
      <w:r w:rsidR="00744437" w:rsidRPr="000734F9">
        <w:rPr>
          <w:rFonts w:ascii="Times New Roman" w:hAnsi="Times New Roman"/>
          <w:sz w:val="28"/>
          <w:szCs w:val="28"/>
        </w:rPr>
        <w:t xml:space="preserve"> в. н.э. Философия Эпикура делится на три части: учение о природе (физика), учение о познании (логика), учение о достижении человеком счастья (этика).</w:t>
      </w:r>
    </w:p>
    <w:p w:rsidR="00744437" w:rsidRPr="000734F9" w:rsidRDefault="00744437" w:rsidP="000734F9">
      <w:pPr>
        <w:pStyle w:val="a7"/>
        <w:ind w:left="0" w:firstLine="709"/>
        <w:jc w:val="both"/>
        <w:rPr>
          <w:rFonts w:ascii="Times New Roman" w:hAnsi="Times New Roman"/>
          <w:sz w:val="28"/>
          <w:szCs w:val="28"/>
        </w:rPr>
      </w:pPr>
      <w:r w:rsidRPr="000734F9">
        <w:rPr>
          <w:rFonts w:ascii="Times New Roman" w:hAnsi="Times New Roman"/>
          <w:sz w:val="28"/>
          <w:szCs w:val="28"/>
        </w:rPr>
        <w:t>В античной философии выделяются следующие характерные черты:</w:t>
      </w:r>
    </w:p>
    <w:p w:rsidR="00744437" w:rsidRPr="000734F9" w:rsidRDefault="0074443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Античная философия синкретична – характерным для нее является большая слитность, нерасчлененность важнейших проблем, чем для более поздних видов философии.</w:t>
      </w:r>
    </w:p>
    <w:p w:rsidR="00744437" w:rsidRPr="000734F9" w:rsidRDefault="0074443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Античная философия космоцентрична – она охватывает весь Космос вместе с миром человека.</w:t>
      </w:r>
    </w:p>
    <w:p w:rsidR="00744437" w:rsidRPr="000734F9" w:rsidRDefault="0074443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 xml:space="preserve"> Античная философия пантеистична – она исходит из Космоса, умопостигаемого и чувственного.</w:t>
      </w:r>
    </w:p>
    <w:p w:rsidR="00744437" w:rsidRPr="000734F9" w:rsidRDefault="0074443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Античная философия почти не знает законов – она многого достигла на уровне понятия, логика Античности называется логикой  общих имен, понятий.</w:t>
      </w:r>
    </w:p>
    <w:p w:rsidR="00744437" w:rsidRPr="000734F9" w:rsidRDefault="0074443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 xml:space="preserve">Античная философия имеет свою этику – этику добродетелей, в отличие от последующей этики долга и ценностей, </w:t>
      </w:r>
      <w:r w:rsidR="00716EC7" w:rsidRPr="000734F9">
        <w:rPr>
          <w:rFonts w:ascii="Times New Roman" w:hAnsi="Times New Roman"/>
          <w:sz w:val="28"/>
          <w:szCs w:val="28"/>
        </w:rPr>
        <w:t>философы</w:t>
      </w:r>
      <w:r w:rsidRPr="000734F9">
        <w:rPr>
          <w:rFonts w:ascii="Times New Roman" w:hAnsi="Times New Roman"/>
          <w:sz w:val="28"/>
          <w:szCs w:val="28"/>
        </w:rPr>
        <w:t xml:space="preserve"> эпохи Античности характеризовали человека как </w:t>
      </w:r>
      <w:r w:rsidR="00716EC7" w:rsidRPr="000734F9">
        <w:rPr>
          <w:rFonts w:ascii="Times New Roman" w:hAnsi="Times New Roman"/>
          <w:sz w:val="28"/>
          <w:szCs w:val="28"/>
        </w:rPr>
        <w:t>наделенного добродетелями и пороками, в разработке свей этики, они достигли определенных высот.</w:t>
      </w:r>
    </w:p>
    <w:p w:rsidR="00716EC7" w:rsidRPr="000734F9" w:rsidRDefault="00716EC7" w:rsidP="000734F9">
      <w:pPr>
        <w:pStyle w:val="a7"/>
        <w:numPr>
          <w:ilvl w:val="0"/>
          <w:numId w:val="5"/>
        </w:numPr>
        <w:ind w:firstLine="709"/>
        <w:jc w:val="both"/>
        <w:rPr>
          <w:rFonts w:ascii="Times New Roman" w:hAnsi="Times New Roman"/>
          <w:sz w:val="28"/>
          <w:szCs w:val="28"/>
        </w:rPr>
      </w:pPr>
      <w:r w:rsidRPr="000734F9">
        <w:rPr>
          <w:rFonts w:ascii="Times New Roman" w:hAnsi="Times New Roman"/>
          <w:sz w:val="28"/>
          <w:szCs w:val="28"/>
        </w:rPr>
        <w:t>Античная философия функциональна – она стремится помочь людям в их жизни, философы этой эпохи старались найти ответы на кардинальные вопросы бытия.</w:t>
      </w:r>
    </w:p>
    <w:p w:rsidR="00716EC7" w:rsidRPr="000734F9" w:rsidRDefault="00716EC7" w:rsidP="000734F9">
      <w:pPr>
        <w:pStyle w:val="a7"/>
        <w:ind w:left="0" w:firstLine="709"/>
        <w:jc w:val="both"/>
        <w:rPr>
          <w:rFonts w:ascii="Times New Roman" w:hAnsi="Times New Roman"/>
          <w:sz w:val="28"/>
          <w:szCs w:val="28"/>
        </w:rPr>
      </w:pPr>
      <w:r w:rsidRPr="000734F9">
        <w:rPr>
          <w:rFonts w:ascii="Times New Roman" w:hAnsi="Times New Roman"/>
          <w:sz w:val="28"/>
          <w:szCs w:val="28"/>
        </w:rPr>
        <w:t>Античные философы исследуют разные проблемы: натурфилософские, онтологические, эстетические, логические, этические, правовые. В античной философии  познание рассматривается как эмпирическое , чувственное, рациональное, логическое.</w:t>
      </w:r>
    </w:p>
    <w:p w:rsidR="00716EC7" w:rsidRPr="000734F9" w:rsidRDefault="00716EC7" w:rsidP="000734F9">
      <w:pPr>
        <w:pStyle w:val="a7"/>
        <w:ind w:left="0" w:firstLine="709"/>
        <w:jc w:val="both"/>
        <w:rPr>
          <w:rFonts w:ascii="Times New Roman" w:hAnsi="Times New Roman"/>
          <w:sz w:val="28"/>
          <w:szCs w:val="28"/>
        </w:rPr>
      </w:pPr>
      <w:r w:rsidRPr="000734F9">
        <w:rPr>
          <w:rFonts w:ascii="Times New Roman" w:hAnsi="Times New Roman"/>
          <w:sz w:val="28"/>
          <w:szCs w:val="28"/>
        </w:rPr>
        <w:t>Социальная проблематика</w:t>
      </w:r>
      <w:r w:rsidR="00847E9E" w:rsidRPr="000734F9">
        <w:rPr>
          <w:rFonts w:ascii="Times New Roman" w:hAnsi="Times New Roman"/>
          <w:sz w:val="28"/>
          <w:szCs w:val="28"/>
        </w:rPr>
        <w:t xml:space="preserve"> в античной философии содержит широкий спектр тем: государство и закон, труд, управление, война и мир, желания и интересы власти, имущественное деление общества. По мнению античных философов, идеальный </w:t>
      </w:r>
      <w:r w:rsidR="00170547" w:rsidRPr="000734F9">
        <w:rPr>
          <w:rFonts w:ascii="Times New Roman" w:hAnsi="Times New Roman"/>
          <w:sz w:val="28"/>
          <w:szCs w:val="28"/>
        </w:rPr>
        <w:t>правитель</w:t>
      </w:r>
      <w:r w:rsidR="00847E9E" w:rsidRPr="000734F9">
        <w:rPr>
          <w:rFonts w:ascii="Times New Roman" w:hAnsi="Times New Roman"/>
          <w:sz w:val="28"/>
          <w:szCs w:val="28"/>
        </w:rPr>
        <w:t xml:space="preserve"> должен</w:t>
      </w:r>
      <w:r w:rsidR="00170547" w:rsidRPr="000734F9">
        <w:rPr>
          <w:rFonts w:ascii="Times New Roman" w:hAnsi="Times New Roman"/>
          <w:sz w:val="28"/>
          <w:szCs w:val="28"/>
        </w:rPr>
        <w:t xml:space="preserve"> обладать такими качествами, как познание истины, красоты, блага; </w:t>
      </w:r>
      <w:r w:rsidR="000C01AD" w:rsidRPr="000734F9">
        <w:rPr>
          <w:rFonts w:ascii="Times New Roman" w:hAnsi="Times New Roman"/>
          <w:sz w:val="28"/>
          <w:szCs w:val="28"/>
        </w:rPr>
        <w:t>мудрость, мужество, справедливость; у него должно быть мудрое равновесие всех человеческих способностей.</w:t>
      </w:r>
    </w:p>
    <w:p w:rsidR="000C01AD" w:rsidRPr="000734F9" w:rsidRDefault="000C01AD" w:rsidP="000734F9">
      <w:pPr>
        <w:pStyle w:val="a7"/>
        <w:ind w:left="0" w:firstLine="709"/>
        <w:jc w:val="both"/>
        <w:rPr>
          <w:rFonts w:ascii="Times New Roman" w:hAnsi="Times New Roman"/>
          <w:sz w:val="28"/>
          <w:szCs w:val="28"/>
        </w:rPr>
      </w:pPr>
      <w:r w:rsidRPr="000734F9">
        <w:rPr>
          <w:rFonts w:ascii="Times New Roman" w:hAnsi="Times New Roman"/>
          <w:sz w:val="28"/>
          <w:szCs w:val="28"/>
        </w:rPr>
        <w:t>Античная философия оказала большое влияние на последующую философскую мысль, культуру и развитие человеческой цивилизации.</w:t>
      </w:r>
    </w:p>
    <w:p w:rsidR="00CD690E" w:rsidRPr="000734F9" w:rsidRDefault="00CD690E" w:rsidP="000734F9">
      <w:pPr>
        <w:pStyle w:val="a7"/>
        <w:ind w:left="0" w:firstLine="709"/>
        <w:jc w:val="both"/>
        <w:rPr>
          <w:rFonts w:ascii="Times New Roman" w:hAnsi="Times New Roman"/>
          <w:sz w:val="28"/>
          <w:szCs w:val="28"/>
        </w:rPr>
      </w:pPr>
    </w:p>
    <w:p w:rsidR="00A14BCB" w:rsidRPr="000734F9" w:rsidRDefault="005542CD" w:rsidP="001A48A4">
      <w:pPr>
        <w:pStyle w:val="a7"/>
        <w:ind w:left="0" w:firstLine="709"/>
        <w:jc w:val="center"/>
        <w:rPr>
          <w:rFonts w:ascii="Times New Roman" w:hAnsi="Times New Roman"/>
          <w:b/>
          <w:sz w:val="28"/>
          <w:szCs w:val="28"/>
        </w:rPr>
      </w:pPr>
      <w:r w:rsidRPr="000734F9">
        <w:rPr>
          <w:rFonts w:ascii="Times New Roman" w:hAnsi="Times New Roman"/>
          <w:b/>
          <w:sz w:val="28"/>
          <w:szCs w:val="28"/>
        </w:rPr>
        <w:t>Философская категория «бытие» и его основные формы</w:t>
      </w:r>
    </w:p>
    <w:p w:rsidR="00A7454B" w:rsidRPr="000734F9" w:rsidRDefault="00A7454B" w:rsidP="000734F9">
      <w:pPr>
        <w:pStyle w:val="a7"/>
        <w:ind w:left="0" w:firstLine="709"/>
        <w:jc w:val="both"/>
        <w:rPr>
          <w:rFonts w:ascii="Times New Roman" w:hAnsi="Times New Roman"/>
          <w:sz w:val="28"/>
          <w:szCs w:val="28"/>
        </w:rPr>
      </w:pPr>
      <w:r w:rsidRPr="000734F9">
        <w:rPr>
          <w:rFonts w:ascii="Times New Roman" w:hAnsi="Times New Roman"/>
          <w:sz w:val="28"/>
          <w:szCs w:val="28"/>
        </w:rPr>
        <w:t>Бытие – философская категория, обозначающая, прежде всего существование, бытие в мире, данное бытие.</w:t>
      </w:r>
    </w:p>
    <w:p w:rsidR="00A7454B" w:rsidRPr="000734F9" w:rsidRDefault="00A7454B" w:rsidP="000734F9">
      <w:pPr>
        <w:pStyle w:val="a7"/>
        <w:ind w:left="0" w:firstLine="709"/>
        <w:jc w:val="both"/>
        <w:rPr>
          <w:rFonts w:ascii="Times New Roman" w:hAnsi="Times New Roman"/>
          <w:sz w:val="28"/>
          <w:szCs w:val="28"/>
        </w:rPr>
      </w:pPr>
      <w:r w:rsidRPr="000734F9">
        <w:rPr>
          <w:rFonts w:ascii="Times New Roman" w:hAnsi="Times New Roman"/>
          <w:sz w:val="28"/>
          <w:szCs w:val="28"/>
        </w:rPr>
        <w:t>Первыми философами, которые вели категорию «бытие» были Парменид, Демокрит, Платон, Аристотель. Парменид и Гераклит под бытием подразумевали весь мир. Для Демокрита бытие – это не весь мир, а основа мира. Он отожествлял бытие с простыми физически неделимыми частицами – атомами. Все богатство и множество мира он объяснял наличием бесконечного множества атомов.</w:t>
      </w:r>
    </w:p>
    <w:p w:rsidR="00A7454B" w:rsidRPr="000734F9" w:rsidRDefault="00364AD6" w:rsidP="000734F9">
      <w:pPr>
        <w:pStyle w:val="a7"/>
        <w:ind w:left="0" w:firstLine="709"/>
        <w:jc w:val="both"/>
        <w:rPr>
          <w:rFonts w:ascii="Times New Roman" w:hAnsi="Times New Roman"/>
          <w:sz w:val="28"/>
          <w:szCs w:val="28"/>
        </w:rPr>
      </w:pPr>
      <w:r w:rsidRPr="000734F9">
        <w:rPr>
          <w:rFonts w:ascii="Times New Roman" w:hAnsi="Times New Roman"/>
          <w:sz w:val="28"/>
          <w:szCs w:val="28"/>
        </w:rPr>
        <w:t>Бытие для Платона – это нечто вечное и неизменяемое, что могло быть познано только разумом. Он противопоставил чувственное бытие (мир реальных вещей) чистым идеям, тем самым сведя бытие к бестелесому созданию – идее.</w:t>
      </w:r>
    </w:p>
    <w:p w:rsidR="00364AD6" w:rsidRPr="000734F9" w:rsidRDefault="00364AD6"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Аристотель отверг платоновское учение об идеях как </w:t>
      </w:r>
      <w:r w:rsidR="00A244FF" w:rsidRPr="000734F9">
        <w:rPr>
          <w:rFonts w:ascii="Times New Roman" w:hAnsi="Times New Roman"/>
          <w:sz w:val="28"/>
          <w:szCs w:val="28"/>
        </w:rPr>
        <w:t>сверхъестественных</w:t>
      </w:r>
      <w:r w:rsidRPr="000734F9">
        <w:rPr>
          <w:rFonts w:ascii="Times New Roman" w:hAnsi="Times New Roman"/>
          <w:sz w:val="28"/>
          <w:szCs w:val="28"/>
        </w:rPr>
        <w:t xml:space="preserve"> и самостоятельных сущностях, нее связанных с бытием отдельных вещей, и выдвинул предложение различать разные уровни бытия</w:t>
      </w:r>
      <w:r w:rsidR="00A244FF" w:rsidRPr="000734F9">
        <w:rPr>
          <w:rFonts w:ascii="Times New Roman" w:hAnsi="Times New Roman"/>
          <w:sz w:val="28"/>
          <w:szCs w:val="28"/>
        </w:rPr>
        <w:t xml:space="preserve"> (от чувственно-конкретного до всеобщего).</w:t>
      </w:r>
    </w:p>
    <w:p w:rsidR="00A244FF" w:rsidRPr="000734F9" w:rsidRDefault="00A244FF" w:rsidP="000734F9">
      <w:pPr>
        <w:pStyle w:val="a7"/>
        <w:ind w:left="0" w:firstLine="709"/>
        <w:jc w:val="both"/>
        <w:rPr>
          <w:rFonts w:ascii="Times New Roman" w:hAnsi="Times New Roman"/>
          <w:sz w:val="28"/>
          <w:szCs w:val="28"/>
        </w:rPr>
      </w:pPr>
      <w:r w:rsidRPr="000734F9">
        <w:rPr>
          <w:rFonts w:ascii="Times New Roman" w:hAnsi="Times New Roman"/>
          <w:sz w:val="28"/>
          <w:szCs w:val="28"/>
        </w:rPr>
        <w:t>В древнегреческой философии на проблему бытия смотрели с двух точек зрения:</w:t>
      </w:r>
    </w:p>
    <w:p w:rsidR="00A244FF" w:rsidRPr="000734F9" w:rsidRDefault="00A244FF"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проблема бытия </w:t>
      </w:r>
      <w:r w:rsidR="007C1BAC" w:rsidRPr="000734F9">
        <w:rPr>
          <w:rFonts w:ascii="Times New Roman" w:hAnsi="Times New Roman"/>
          <w:sz w:val="28"/>
          <w:szCs w:val="28"/>
        </w:rPr>
        <w:t>ограничивалась самой природой (земной мир и Космос);</w:t>
      </w:r>
    </w:p>
    <w:p w:rsidR="007C1BAC" w:rsidRPr="000734F9" w:rsidRDefault="007C1BAC"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в проблеме бытия выявилась абсолютизация знаний об объектно-чувственном мире (вечные бестелесые идеи).</w:t>
      </w:r>
    </w:p>
    <w:p w:rsidR="007C1BAC" w:rsidRPr="000734F9" w:rsidRDefault="007C1BAC" w:rsidP="000734F9">
      <w:pPr>
        <w:pStyle w:val="a7"/>
        <w:ind w:left="0" w:firstLine="709"/>
        <w:jc w:val="both"/>
        <w:rPr>
          <w:rFonts w:ascii="Times New Roman" w:hAnsi="Times New Roman"/>
          <w:sz w:val="28"/>
          <w:szCs w:val="28"/>
        </w:rPr>
      </w:pPr>
      <w:r w:rsidRPr="000734F9">
        <w:rPr>
          <w:rFonts w:ascii="Times New Roman" w:hAnsi="Times New Roman"/>
          <w:sz w:val="28"/>
          <w:szCs w:val="28"/>
        </w:rPr>
        <w:t>С наступлением христианской эры произошло соединение философии с интенсивным богопознанием.</w:t>
      </w:r>
    </w:p>
    <w:p w:rsidR="007C1BAC" w:rsidRPr="000734F9" w:rsidRDefault="007C1BAC" w:rsidP="000734F9">
      <w:pPr>
        <w:pStyle w:val="a7"/>
        <w:ind w:left="0" w:firstLine="709"/>
        <w:jc w:val="both"/>
        <w:rPr>
          <w:rFonts w:ascii="Times New Roman" w:hAnsi="Times New Roman"/>
          <w:sz w:val="28"/>
          <w:szCs w:val="28"/>
        </w:rPr>
      </w:pPr>
      <w:r w:rsidRPr="000734F9">
        <w:rPr>
          <w:rFonts w:ascii="Times New Roman" w:hAnsi="Times New Roman"/>
          <w:sz w:val="28"/>
          <w:szCs w:val="28"/>
        </w:rPr>
        <w:t>В средние века сформировалось так называемое онтологическое доказательство бытия Бога, которое состояло в выводе Абсолютного Бытия из понятия бытия, а именно: то, больше чего нельзя помыслить, не может существовать только в уме. Либо о нем можно помыслить, и возможно существование вне ума, что противоречит исходной посылке.</w:t>
      </w:r>
    </w:p>
    <w:p w:rsidR="007C1BAC" w:rsidRPr="000734F9" w:rsidRDefault="007C1BAC"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В эпоху Возрождения и особенно в Новое время происходит явное разделение философии и естественной науки. В </w:t>
      </w:r>
      <w:r w:rsidRPr="000734F9">
        <w:rPr>
          <w:rFonts w:ascii="Times New Roman" w:hAnsi="Times New Roman"/>
          <w:sz w:val="28"/>
          <w:szCs w:val="28"/>
          <w:lang w:val="en-US"/>
        </w:rPr>
        <w:t>XVII</w:t>
      </w:r>
      <w:r w:rsidRPr="000734F9">
        <w:rPr>
          <w:rFonts w:ascii="Times New Roman" w:hAnsi="Times New Roman"/>
          <w:sz w:val="28"/>
          <w:szCs w:val="28"/>
        </w:rPr>
        <w:t xml:space="preserve"> веке появляется термин «онтология». Онтологией стали называть учение о бытие, сознательно отделенное от теологии. В </w:t>
      </w:r>
      <w:r w:rsidR="009765FB" w:rsidRPr="000734F9">
        <w:rPr>
          <w:rFonts w:ascii="Times New Roman" w:hAnsi="Times New Roman"/>
          <w:sz w:val="28"/>
          <w:szCs w:val="28"/>
        </w:rPr>
        <w:t>теологическом мышлении Бог является вечным творцом бытия. В конце Нового времени в философии противопоставлялись сущность и существование. Онтология того времени признает примат возможного, которое мыслится как первичное по отношению к существованию, тогда как существование является лишь дополнением к сущности как возможности.</w:t>
      </w:r>
    </w:p>
    <w:p w:rsidR="009765FB" w:rsidRPr="000734F9" w:rsidRDefault="009765FB" w:rsidP="000734F9">
      <w:pPr>
        <w:pStyle w:val="a7"/>
        <w:ind w:left="0" w:firstLine="709"/>
        <w:jc w:val="both"/>
        <w:rPr>
          <w:rFonts w:ascii="Times New Roman" w:hAnsi="Times New Roman"/>
          <w:sz w:val="28"/>
          <w:szCs w:val="28"/>
        </w:rPr>
      </w:pPr>
      <w:r w:rsidRPr="000734F9">
        <w:rPr>
          <w:rFonts w:ascii="Times New Roman" w:hAnsi="Times New Roman"/>
          <w:sz w:val="28"/>
          <w:szCs w:val="28"/>
        </w:rPr>
        <w:t>Онтология (</w:t>
      </w:r>
      <w:r w:rsidRPr="000734F9">
        <w:rPr>
          <w:rFonts w:ascii="Times New Roman" w:hAnsi="Times New Roman"/>
          <w:i/>
          <w:sz w:val="28"/>
          <w:szCs w:val="28"/>
        </w:rPr>
        <w:t>от греч. о</w:t>
      </w:r>
      <w:r w:rsidRPr="000734F9">
        <w:rPr>
          <w:rFonts w:ascii="Times New Roman" w:hAnsi="Times New Roman"/>
          <w:i/>
          <w:sz w:val="28"/>
          <w:szCs w:val="28"/>
          <w:lang w:val="en-US"/>
        </w:rPr>
        <w:t>n</w:t>
      </w:r>
      <w:r w:rsidRPr="000734F9">
        <w:rPr>
          <w:rFonts w:ascii="Times New Roman" w:hAnsi="Times New Roman"/>
          <w:i/>
          <w:sz w:val="28"/>
          <w:szCs w:val="28"/>
        </w:rPr>
        <w:t xml:space="preserve"> – сущее и </w:t>
      </w:r>
      <w:r w:rsidRPr="000734F9">
        <w:rPr>
          <w:rFonts w:ascii="Times New Roman" w:hAnsi="Times New Roman"/>
          <w:i/>
          <w:sz w:val="28"/>
          <w:szCs w:val="28"/>
          <w:lang w:val="en-US"/>
        </w:rPr>
        <w:t>logos</w:t>
      </w:r>
      <w:r w:rsidRPr="000734F9">
        <w:rPr>
          <w:rFonts w:ascii="Times New Roman" w:hAnsi="Times New Roman"/>
          <w:i/>
          <w:sz w:val="28"/>
          <w:szCs w:val="28"/>
        </w:rPr>
        <w:t xml:space="preserve"> - учение</w:t>
      </w:r>
      <w:r w:rsidRPr="000734F9">
        <w:rPr>
          <w:rFonts w:ascii="Times New Roman" w:hAnsi="Times New Roman"/>
          <w:sz w:val="28"/>
          <w:szCs w:val="28"/>
        </w:rPr>
        <w:t>) – наука о бытие как таковом, о всеобщих определениях и знаниях бытия.</w:t>
      </w:r>
    </w:p>
    <w:p w:rsidR="009765FB" w:rsidRPr="000734F9" w:rsidRDefault="009765FB"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В </w:t>
      </w:r>
      <w:r w:rsidRPr="000734F9">
        <w:rPr>
          <w:rFonts w:ascii="Times New Roman" w:hAnsi="Times New Roman"/>
          <w:sz w:val="28"/>
          <w:szCs w:val="28"/>
          <w:lang w:val="en-US"/>
        </w:rPr>
        <w:t>XIX</w:t>
      </w:r>
      <w:r w:rsidRPr="000734F9">
        <w:rPr>
          <w:rFonts w:ascii="Times New Roman" w:hAnsi="Times New Roman"/>
          <w:sz w:val="28"/>
          <w:szCs w:val="28"/>
        </w:rPr>
        <w:t xml:space="preserve"> веке философское понимание бытия было дополнено принципом историзма, соответственно которому бытие объекта раскрывается только через полноту его истории. Философы того времени считали, что можно найти способ в процессе познания перейти от предмета, данного в мысли через явление (феномен), к его бытию как таковому.</w:t>
      </w:r>
    </w:p>
    <w:p w:rsidR="009765FB" w:rsidRPr="000734F9" w:rsidRDefault="009765FB" w:rsidP="000734F9">
      <w:pPr>
        <w:pStyle w:val="a7"/>
        <w:ind w:left="0" w:firstLine="709"/>
        <w:jc w:val="both"/>
        <w:rPr>
          <w:rFonts w:ascii="Times New Roman" w:hAnsi="Times New Roman"/>
          <w:sz w:val="28"/>
          <w:szCs w:val="28"/>
        </w:rPr>
      </w:pPr>
      <w:r w:rsidRPr="000734F9">
        <w:rPr>
          <w:rFonts w:ascii="Times New Roman" w:hAnsi="Times New Roman"/>
          <w:sz w:val="28"/>
          <w:szCs w:val="28"/>
        </w:rPr>
        <w:t>Первым философом, который обосновал принцип тождества бытия и мышления, был Гегель. Исходя из гегелевского объективного идеализма</w:t>
      </w:r>
      <w:r w:rsidR="009C0636" w:rsidRPr="000734F9">
        <w:rPr>
          <w:rFonts w:ascii="Times New Roman" w:hAnsi="Times New Roman"/>
          <w:sz w:val="28"/>
          <w:szCs w:val="28"/>
        </w:rPr>
        <w:t>,</w:t>
      </w:r>
      <w:r w:rsidRPr="000734F9">
        <w:rPr>
          <w:rFonts w:ascii="Times New Roman" w:hAnsi="Times New Roman"/>
          <w:sz w:val="28"/>
          <w:szCs w:val="28"/>
        </w:rPr>
        <w:t xml:space="preserve"> понятие бытие приобрело смысл не состояния, а закономерного и вечного движения. Его наличное бытие – это реальность, ограниченность, конечность, бессознательность, объективность.</w:t>
      </w:r>
    </w:p>
    <w:p w:rsidR="009C0636" w:rsidRPr="000734F9" w:rsidRDefault="009C0636" w:rsidP="000734F9">
      <w:pPr>
        <w:pStyle w:val="a7"/>
        <w:ind w:left="0" w:firstLine="709"/>
        <w:jc w:val="both"/>
        <w:rPr>
          <w:rFonts w:ascii="Times New Roman" w:hAnsi="Times New Roman"/>
          <w:sz w:val="28"/>
          <w:szCs w:val="28"/>
        </w:rPr>
      </w:pPr>
      <w:r w:rsidRPr="000734F9">
        <w:rPr>
          <w:rFonts w:ascii="Times New Roman" w:hAnsi="Times New Roman"/>
          <w:sz w:val="28"/>
          <w:szCs w:val="28"/>
        </w:rPr>
        <w:t>«Бытие» - фундаментальное понятие, которое многие мыслители считают основанием философии.</w:t>
      </w:r>
    </w:p>
    <w:p w:rsidR="009C0636" w:rsidRPr="000734F9" w:rsidRDefault="009C0636" w:rsidP="000734F9">
      <w:pPr>
        <w:pStyle w:val="a7"/>
        <w:ind w:left="0" w:firstLine="709"/>
        <w:jc w:val="both"/>
        <w:rPr>
          <w:rFonts w:ascii="Times New Roman" w:hAnsi="Times New Roman"/>
          <w:sz w:val="28"/>
          <w:szCs w:val="28"/>
        </w:rPr>
      </w:pPr>
      <w:r w:rsidRPr="000734F9">
        <w:rPr>
          <w:rFonts w:ascii="Times New Roman" w:hAnsi="Times New Roman"/>
          <w:sz w:val="28"/>
          <w:szCs w:val="28"/>
        </w:rPr>
        <w:t>Необходимо проводить особое различие между реальным и идеальным бытием. Реальное бытие част</w:t>
      </w:r>
      <w:r w:rsidR="000734F9">
        <w:rPr>
          <w:rFonts w:ascii="Times New Roman" w:hAnsi="Times New Roman"/>
          <w:sz w:val="28"/>
          <w:szCs w:val="28"/>
        </w:rPr>
        <w:t>о</w:t>
      </w:r>
      <w:r w:rsidRPr="000734F9">
        <w:rPr>
          <w:rFonts w:ascii="Times New Roman" w:hAnsi="Times New Roman"/>
          <w:sz w:val="28"/>
          <w:szCs w:val="28"/>
        </w:rPr>
        <w:t xml:space="preserve"> называют существованием, идеальное – сущностью. Реальное бытие – это то, что сообщает вещам, процессам, личностям, действиям и т.д. их реальность; оно имеет пространственно-временной характер; оно индивидуально, оно неповторимо. Идеально бытие (в смысле идеи) лишено временного, действительного, опытного характера, ему не свойственно быть фактором, оно является строго неизменным (застывшим) существующим вечно. Идеальным бытием в этом смысле обладают ценности, идеи, математические и логические понятия.</w:t>
      </w:r>
    </w:p>
    <w:p w:rsidR="00AB70BE" w:rsidRPr="000734F9" w:rsidRDefault="00AB70BE" w:rsidP="000734F9">
      <w:pPr>
        <w:pStyle w:val="a7"/>
        <w:ind w:left="0" w:firstLine="709"/>
        <w:jc w:val="both"/>
        <w:rPr>
          <w:rFonts w:ascii="Times New Roman" w:hAnsi="Times New Roman"/>
          <w:sz w:val="28"/>
          <w:szCs w:val="28"/>
        </w:rPr>
      </w:pPr>
      <w:r w:rsidRPr="000734F9">
        <w:rPr>
          <w:rFonts w:ascii="Times New Roman" w:hAnsi="Times New Roman"/>
          <w:sz w:val="28"/>
          <w:szCs w:val="28"/>
        </w:rPr>
        <w:t>Бытие – предельно общее понятие о существовании, о сущем вообще, это материальные вещи, все процессы (химические, физические, геологические, биологические, социальные, психические, духовные), их свойства, связи и отношения.</w:t>
      </w:r>
    </w:p>
    <w:p w:rsidR="00AB70BE" w:rsidRPr="000734F9" w:rsidRDefault="00AB70BE" w:rsidP="000734F9">
      <w:pPr>
        <w:pStyle w:val="a7"/>
        <w:ind w:left="0" w:firstLine="709"/>
        <w:jc w:val="both"/>
        <w:rPr>
          <w:rFonts w:ascii="Times New Roman" w:hAnsi="Times New Roman"/>
          <w:sz w:val="28"/>
          <w:szCs w:val="28"/>
        </w:rPr>
      </w:pPr>
      <w:r w:rsidRPr="000734F9">
        <w:rPr>
          <w:rFonts w:ascii="Times New Roman" w:hAnsi="Times New Roman"/>
          <w:sz w:val="28"/>
          <w:szCs w:val="28"/>
        </w:rPr>
        <w:t>Бытие – это чистое существование, которое не имеет причины, оно причина самого себя и является самодостаточным, ни к чему не сводимым, ни из чего не выводимым.</w:t>
      </w:r>
    </w:p>
    <w:p w:rsidR="009A45BF" w:rsidRPr="000734F9" w:rsidRDefault="00B00B63" w:rsidP="000734F9">
      <w:pPr>
        <w:pStyle w:val="a7"/>
        <w:ind w:left="0" w:firstLine="709"/>
        <w:jc w:val="both"/>
        <w:rPr>
          <w:rFonts w:ascii="Times New Roman" w:hAnsi="Times New Roman"/>
          <w:sz w:val="28"/>
          <w:szCs w:val="28"/>
        </w:rPr>
      </w:pPr>
      <w:r w:rsidRPr="000734F9">
        <w:rPr>
          <w:rFonts w:ascii="Times New Roman" w:hAnsi="Times New Roman"/>
          <w:sz w:val="28"/>
          <w:szCs w:val="28"/>
        </w:rPr>
        <w:t>Основные модусы бытия:</w:t>
      </w:r>
    </w:p>
    <w:p w:rsidR="00B00B63" w:rsidRPr="000734F9" w:rsidRDefault="00B00B63"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бытие как субстанция </w:t>
      </w:r>
      <w:r w:rsidR="005239AD" w:rsidRPr="000734F9">
        <w:rPr>
          <w:rFonts w:ascii="Times New Roman" w:hAnsi="Times New Roman"/>
          <w:sz w:val="28"/>
          <w:szCs w:val="28"/>
        </w:rPr>
        <w:t>(истинное бытие – исходное начало, фундаментальная первооснова вещей, которая не возникает, не исчезает, но, видоизменяясь, дает начало всему многообразию предметного мира; все возникает из этой первоосновы, а после разрушения вновь возвращается в нее; сама эта первооснова существует вечно, изменяясь как всеобщий субстрат, то есть носитель свойств, или материя, из которой построен весь слышимый, видимый, осязаемый мир переходящих вещей);</w:t>
      </w:r>
    </w:p>
    <w:p w:rsidR="005239AD" w:rsidRPr="000734F9" w:rsidRDefault="005239AD"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бытие как логос (истинное бытие имеет своими признаками вечность и неизменность, оно должно существовать всегда и никогда; в этом случае бытие не субстрат, а полностью очищенный от случайностей и непостоянства универсально разумный порядок, логос);</w:t>
      </w:r>
    </w:p>
    <w:p w:rsidR="005239AD" w:rsidRPr="000734F9" w:rsidRDefault="005239AD"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бытие как эйдос (истинное бытие делится на две части – универсально-всеобщие идеи – эйдосы и материальные копии, соответствующие идеям).</w:t>
      </w:r>
    </w:p>
    <w:p w:rsidR="005239AD" w:rsidRPr="000734F9" w:rsidRDefault="005239AD" w:rsidP="000734F9">
      <w:pPr>
        <w:pStyle w:val="a7"/>
        <w:ind w:left="0" w:firstLine="709"/>
        <w:jc w:val="both"/>
        <w:rPr>
          <w:rFonts w:ascii="Times New Roman" w:hAnsi="Times New Roman"/>
          <w:sz w:val="28"/>
          <w:szCs w:val="28"/>
        </w:rPr>
      </w:pPr>
      <w:r w:rsidRPr="000734F9">
        <w:rPr>
          <w:rFonts w:ascii="Times New Roman" w:hAnsi="Times New Roman"/>
          <w:sz w:val="28"/>
          <w:szCs w:val="28"/>
        </w:rPr>
        <w:t>Основные формы бытия:</w:t>
      </w:r>
    </w:p>
    <w:p w:rsidR="005239AD" w:rsidRPr="000734F9" w:rsidRDefault="005239AD"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бытие вещей «первой природы» и «второй природы» - отдельные предметы материальной действительности, имеющие </w:t>
      </w:r>
      <w:r w:rsidR="001508DF" w:rsidRPr="000734F9">
        <w:rPr>
          <w:rFonts w:ascii="Times New Roman" w:hAnsi="Times New Roman"/>
          <w:sz w:val="28"/>
          <w:szCs w:val="28"/>
        </w:rPr>
        <w:t>устойчивость</w:t>
      </w:r>
      <w:r w:rsidRPr="000734F9">
        <w:rPr>
          <w:rFonts w:ascii="Times New Roman" w:hAnsi="Times New Roman"/>
          <w:sz w:val="28"/>
          <w:szCs w:val="28"/>
        </w:rPr>
        <w:t xml:space="preserve"> существования; под природой подразумевается совокупность вещей, всего мира в разнообразии его форм, природа в таком смысле выступает как </w:t>
      </w:r>
      <w:r w:rsidR="001508DF" w:rsidRPr="000734F9">
        <w:rPr>
          <w:rFonts w:ascii="Times New Roman" w:hAnsi="Times New Roman"/>
          <w:sz w:val="28"/>
          <w:szCs w:val="28"/>
        </w:rPr>
        <w:t>условие существования человека и общества. Следует  выделять естественную природу и созданную человеком, то есть вторую природу» - сложную систему, которая состоит из множества механизмов, машин, заводов, фабрик, городов и т.п.;</w:t>
      </w:r>
    </w:p>
    <w:p w:rsidR="001508DF" w:rsidRPr="000734F9" w:rsidRDefault="001508DF"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 - духовный мир человека – единство в человеке социального и биологического, духовного (идеального) и материального. Чувственно-духовный мир человека связан непосредственно СС его материальным бытием. Духовное принято подразделять на индивидуализированное (создание индивида) и внеиндивидуализированное (общественное создание).</w:t>
      </w:r>
    </w:p>
    <w:p w:rsidR="001508DF" w:rsidRPr="000734F9" w:rsidRDefault="001508DF" w:rsidP="000734F9">
      <w:pPr>
        <w:pStyle w:val="a7"/>
        <w:ind w:left="0" w:firstLine="709"/>
        <w:jc w:val="both"/>
        <w:rPr>
          <w:rFonts w:ascii="Times New Roman" w:hAnsi="Times New Roman"/>
          <w:sz w:val="28"/>
          <w:szCs w:val="28"/>
        </w:rPr>
      </w:pPr>
      <w:r w:rsidRPr="000734F9">
        <w:rPr>
          <w:rFonts w:ascii="Times New Roman" w:hAnsi="Times New Roman"/>
          <w:sz w:val="28"/>
          <w:szCs w:val="28"/>
        </w:rPr>
        <w:t>Онтология как учение о бытие дает представление, о богатстве мира, но рассматривает разные формы бытия как находящегося рядом, как сосуществующие. При этом признается единство мира, но не выявляется сущность, основа этого единства. Такой порядок вещей привел философию к выработке таких категорий, как материя и субстанция.</w:t>
      </w:r>
    </w:p>
    <w:p w:rsidR="00291ADE" w:rsidRPr="000734F9" w:rsidRDefault="00291ADE" w:rsidP="000734F9">
      <w:pPr>
        <w:pStyle w:val="a7"/>
        <w:ind w:left="0" w:firstLine="709"/>
        <w:jc w:val="both"/>
        <w:rPr>
          <w:rFonts w:ascii="Times New Roman" w:hAnsi="Times New Roman"/>
          <w:sz w:val="28"/>
          <w:szCs w:val="28"/>
        </w:rPr>
      </w:pPr>
    </w:p>
    <w:p w:rsidR="00291ADE" w:rsidRPr="000734F9" w:rsidRDefault="00291ADE" w:rsidP="001A48A4">
      <w:pPr>
        <w:pStyle w:val="a7"/>
        <w:ind w:left="0" w:firstLine="709"/>
        <w:jc w:val="center"/>
        <w:rPr>
          <w:rFonts w:ascii="Times New Roman" w:hAnsi="Times New Roman"/>
          <w:b/>
          <w:sz w:val="28"/>
          <w:szCs w:val="28"/>
        </w:rPr>
      </w:pPr>
      <w:r w:rsidRPr="000734F9">
        <w:rPr>
          <w:rFonts w:ascii="Times New Roman" w:hAnsi="Times New Roman"/>
          <w:b/>
          <w:sz w:val="28"/>
          <w:szCs w:val="28"/>
        </w:rPr>
        <w:t>Проблема познаваемости мира</w:t>
      </w:r>
    </w:p>
    <w:p w:rsidR="00291ADE" w:rsidRPr="000734F9" w:rsidRDefault="000702FB" w:rsidP="000734F9">
      <w:pPr>
        <w:pStyle w:val="a7"/>
        <w:ind w:left="0" w:firstLine="709"/>
        <w:jc w:val="both"/>
        <w:rPr>
          <w:rFonts w:ascii="Times New Roman" w:hAnsi="Times New Roman"/>
          <w:sz w:val="28"/>
          <w:szCs w:val="28"/>
        </w:rPr>
      </w:pPr>
      <w:r w:rsidRPr="000734F9">
        <w:rPr>
          <w:rFonts w:ascii="Times New Roman" w:hAnsi="Times New Roman"/>
          <w:sz w:val="28"/>
          <w:szCs w:val="28"/>
        </w:rPr>
        <w:t>Человечество во все времена стремилось к приобретению новых знаний. Овладение тайнами бытия является выражением высших устремлений творческой активности разума, который составляет гордость человека и человечества. Знание образует ложную систему, выступающую в виде социальной памяти. Богатства ее передаются из поколения в поколение, от народа к народу с помощью механизма социальной ответственности, культуры.</w:t>
      </w:r>
    </w:p>
    <w:p w:rsidR="000702FB" w:rsidRPr="000734F9" w:rsidRDefault="000702FB" w:rsidP="000734F9">
      <w:pPr>
        <w:pStyle w:val="a7"/>
        <w:ind w:left="0" w:firstLine="709"/>
        <w:jc w:val="both"/>
        <w:rPr>
          <w:rFonts w:ascii="Times New Roman" w:hAnsi="Times New Roman"/>
          <w:sz w:val="28"/>
          <w:szCs w:val="28"/>
        </w:rPr>
      </w:pPr>
      <w:r w:rsidRPr="000734F9">
        <w:rPr>
          <w:rFonts w:ascii="Times New Roman" w:hAnsi="Times New Roman"/>
          <w:sz w:val="28"/>
          <w:szCs w:val="28"/>
        </w:rPr>
        <w:t>Познание – обусловленный общественно-исторической практикой процесс приобретения и развития знания, его постоянное углубление, расширение и совершенствование.</w:t>
      </w:r>
    </w:p>
    <w:p w:rsidR="000702FB" w:rsidRPr="000734F9" w:rsidRDefault="000702FB" w:rsidP="000734F9">
      <w:pPr>
        <w:pStyle w:val="a7"/>
        <w:ind w:left="0" w:firstLine="709"/>
        <w:jc w:val="both"/>
        <w:rPr>
          <w:rFonts w:ascii="Times New Roman" w:hAnsi="Times New Roman"/>
          <w:sz w:val="28"/>
          <w:szCs w:val="28"/>
        </w:rPr>
      </w:pPr>
      <w:r w:rsidRPr="000734F9">
        <w:rPr>
          <w:rFonts w:ascii="Times New Roman" w:hAnsi="Times New Roman"/>
          <w:sz w:val="28"/>
          <w:szCs w:val="28"/>
        </w:rPr>
        <w:t>Наука о познании называется гносеологией. Гносеология носит исторический характер, она развивается вместе с развитием человека и человечества.</w:t>
      </w:r>
    </w:p>
    <w:p w:rsidR="000702FB" w:rsidRPr="000734F9" w:rsidRDefault="000702FB" w:rsidP="000734F9">
      <w:pPr>
        <w:pStyle w:val="a7"/>
        <w:ind w:left="0" w:firstLine="709"/>
        <w:jc w:val="both"/>
        <w:rPr>
          <w:rFonts w:ascii="Times New Roman" w:hAnsi="Times New Roman"/>
          <w:sz w:val="28"/>
          <w:szCs w:val="28"/>
        </w:rPr>
      </w:pPr>
      <w:r w:rsidRPr="000734F9">
        <w:rPr>
          <w:rFonts w:ascii="Times New Roman" w:hAnsi="Times New Roman"/>
          <w:sz w:val="28"/>
          <w:szCs w:val="28"/>
        </w:rPr>
        <w:t>Проблема познаваемости мира являлась центральной как в Древней Греции, так и в Новое время. По мере развития философии, в ней сталкивались различные подходы и направления.</w:t>
      </w:r>
    </w:p>
    <w:p w:rsidR="000702FB" w:rsidRPr="000734F9" w:rsidRDefault="00930874" w:rsidP="000734F9">
      <w:pPr>
        <w:pStyle w:val="a7"/>
        <w:ind w:left="0" w:firstLine="709"/>
        <w:jc w:val="both"/>
        <w:rPr>
          <w:rFonts w:ascii="Times New Roman" w:hAnsi="Times New Roman"/>
          <w:sz w:val="28"/>
          <w:szCs w:val="28"/>
        </w:rPr>
      </w:pPr>
      <w:r w:rsidRPr="000734F9">
        <w:rPr>
          <w:rFonts w:ascii="Times New Roman" w:hAnsi="Times New Roman"/>
          <w:sz w:val="28"/>
          <w:szCs w:val="28"/>
        </w:rPr>
        <w:t>Одним из первых древнегреческих философов проблему познаваемости мира рассмотрел Парменид. Он написал поэму «О природе», в которой образно представил путь познания в виде аллегорического описания путешествия юноши к богине. С самого начала поэмы Парменид провозглашает главенствующую роль разума в познании и подсобную роль чувств. Он разделяет истину, основанную на рациональном познании, и мнение, основанное на чувственных восприятиях, которые знакомят нас лишь с видимостью вещей, но не дают знания их истинной сущности.</w:t>
      </w:r>
    </w:p>
    <w:p w:rsidR="00930874" w:rsidRPr="000734F9" w:rsidRDefault="00930874" w:rsidP="000734F9">
      <w:pPr>
        <w:pStyle w:val="a7"/>
        <w:ind w:left="0" w:firstLine="709"/>
        <w:jc w:val="both"/>
        <w:rPr>
          <w:rFonts w:ascii="Times New Roman" w:hAnsi="Times New Roman"/>
          <w:sz w:val="28"/>
          <w:szCs w:val="28"/>
        </w:rPr>
      </w:pPr>
      <w:r w:rsidRPr="000734F9">
        <w:rPr>
          <w:rFonts w:ascii="Times New Roman" w:hAnsi="Times New Roman"/>
          <w:sz w:val="28"/>
          <w:szCs w:val="28"/>
        </w:rPr>
        <w:t>Платон рассматривал познание с позиций диалектики. Диалектика – искусство думать логично, распутывая всевозможные противоречия в столкновениях разных мнений, суждений, убеждений. Для Платона первичным являлся «мир идей», что положено в основу его объективного идеализма, где «мир идей» порождает «мир вещей».</w:t>
      </w:r>
    </w:p>
    <w:p w:rsidR="00930874" w:rsidRPr="000734F9" w:rsidRDefault="00455393" w:rsidP="000734F9">
      <w:pPr>
        <w:pStyle w:val="a7"/>
        <w:ind w:left="0" w:firstLine="709"/>
        <w:jc w:val="both"/>
        <w:rPr>
          <w:rFonts w:ascii="Times New Roman" w:hAnsi="Times New Roman"/>
          <w:sz w:val="28"/>
          <w:szCs w:val="28"/>
        </w:rPr>
      </w:pPr>
      <w:r w:rsidRPr="000734F9">
        <w:rPr>
          <w:rFonts w:ascii="Times New Roman" w:hAnsi="Times New Roman"/>
          <w:sz w:val="28"/>
          <w:szCs w:val="28"/>
        </w:rPr>
        <w:t>Предметом познания для Аристотеля является бытие. Основание познания заключается в ощущениях, памяти, привычке. Каждое знание начинается с ощущений, но невозможно приобрести научное знание лишь с помощью ощущений и восприятий из-за переходящего и изменчивого характера всех вещей. Формы научного знания – это понятия, которые постигают сущность.</w:t>
      </w:r>
    </w:p>
    <w:p w:rsidR="00D23FFB" w:rsidRPr="000734F9" w:rsidRDefault="00D23FFB"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Философия Нового времени сделала многое для развития гносеологии. Главными стали идеи философского научного метода; медотологии познания человеком внешнего мира; связи внешнего и внутреннего опыта. Основной задачей философов Нового времени было получение достоверного знания, которое было бы основанием для всей получаемой системы знаний. </w:t>
      </w:r>
    </w:p>
    <w:p w:rsidR="00D23FFB" w:rsidRPr="000734F9" w:rsidRDefault="00D23FFB" w:rsidP="000734F9">
      <w:pPr>
        <w:pStyle w:val="a7"/>
        <w:ind w:left="0" w:firstLine="709"/>
        <w:jc w:val="both"/>
        <w:rPr>
          <w:rFonts w:ascii="Times New Roman" w:hAnsi="Times New Roman"/>
          <w:sz w:val="28"/>
          <w:szCs w:val="28"/>
        </w:rPr>
      </w:pPr>
      <w:r w:rsidRPr="000734F9">
        <w:rPr>
          <w:rFonts w:ascii="Times New Roman" w:hAnsi="Times New Roman"/>
          <w:sz w:val="28"/>
          <w:szCs w:val="28"/>
        </w:rPr>
        <w:t>Для решения поставленной задачи было создано два основных гносеологических направления: эмпиризм и рационализм.</w:t>
      </w:r>
    </w:p>
    <w:p w:rsidR="00D23FFB" w:rsidRPr="000734F9" w:rsidRDefault="00D23FFB" w:rsidP="000734F9">
      <w:pPr>
        <w:pStyle w:val="a7"/>
        <w:ind w:left="0" w:firstLine="709"/>
        <w:jc w:val="both"/>
        <w:rPr>
          <w:rFonts w:ascii="Times New Roman" w:hAnsi="Times New Roman"/>
          <w:sz w:val="28"/>
          <w:szCs w:val="28"/>
        </w:rPr>
      </w:pPr>
      <w:r w:rsidRPr="000734F9">
        <w:rPr>
          <w:rFonts w:ascii="Times New Roman" w:hAnsi="Times New Roman"/>
          <w:sz w:val="28"/>
          <w:szCs w:val="28"/>
        </w:rPr>
        <w:t>Эмпиризм – познавательно-теоретическое направление в философии, которое все познание выводит из чувственного опыта (эмпирии). Это принцип, исходя из которого вся наука и вся жизненная практика и нравственность должны основываться на чувственном опыте.</w:t>
      </w:r>
    </w:p>
    <w:p w:rsidR="00D23FFB" w:rsidRPr="000734F9" w:rsidRDefault="00FF2E05" w:rsidP="000734F9">
      <w:pPr>
        <w:pStyle w:val="a7"/>
        <w:ind w:left="0" w:firstLine="709"/>
        <w:jc w:val="both"/>
        <w:rPr>
          <w:rFonts w:ascii="Times New Roman" w:hAnsi="Times New Roman"/>
          <w:sz w:val="28"/>
          <w:szCs w:val="28"/>
        </w:rPr>
      </w:pPr>
      <w:r w:rsidRPr="000734F9">
        <w:rPr>
          <w:rFonts w:ascii="Times New Roman" w:hAnsi="Times New Roman"/>
          <w:sz w:val="28"/>
          <w:szCs w:val="28"/>
        </w:rPr>
        <w:t>Эмпиризм делится на радикальный (признает лишь чувственные восприятия) и умеренный (отводит рациональную роль чувственным восприятиям).</w:t>
      </w:r>
    </w:p>
    <w:p w:rsidR="00FF2E05" w:rsidRPr="000734F9" w:rsidRDefault="00FF2E05" w:rsidP="000734F9">
      <w:pPr>
        <w:pStyle w:val="a7"/>
        <w:ind w:left="0" w:firstLine="709"/>
        <w:jc w:val="both"/>
        <w:rPr>
          <w:rFonts w:ascii="Times New Roman" w:hAnsi="Times New Roman"/>
          <w:sz w:val="28"/>
          <w:szCs w:val="28"/>
        </w:rPr>
      </w:pPr>
      <w:r w:rsidRPr="000734F9">
        <w:rPr>
          <w:rFonts w:ascii="Times New Roman" w:hAnsi="Times New Roman"/>
          <w:sz w:val="28"/>
          <w:szCs w:val="28"/>
        </w:rPr>
        <w:t>Рационализм – это точка зрения разума. Рационализм, по определению философии – совокупность философских направлений, которые делают центральным пунктом анализа с субъективной стороны – разум, мышление, рассудок; с объективной – разумность, логический прядок вещей.</w:t>
      </w:r>
    </w:p>
    <w:p w:rsidR="00FF2E05" w:rsidRPr="000734F9" w:rsidRDefault="00FF2E05" w:rsidP="000734F9">
      <w:pPr>
        <w:pStyle w:val="a7"/>
        <w:ind w:left="0" w:firstLine="709"/>
        <w:jc w:val="both"/>
        <w:rPr>
          <w:rFonts w:ascii="Times New Roman" w:hAnsi="Times New Roman"/>
          <w:sz w:val="28"/>
          <w:szCs w:val="28"/>
        </w:rPr>
      </w:pPr>
      <w:r w:rsidRPr="000734F9">
        <w:rPr>
          <w:rFonts w:ascii="Times New Roman" w:hAnsi="Times New Roman"/>
          <w:sz w:val="28"/>
          <w:szCs w:val="28"/>
        </w:rPr>
        <w:t>Теория познаваемости мира с самого начала развивается во взаимодействии с наукой. Одни ученые изучают объективную реальность, а другие – саму реальность исследования.</w:t>
      </w:r>
    </w:p>
    <w:p w:rsidR="00FF2E05" w:rsidRPr="000734F9" w:rsidRDefault="00FF2E05" w:rsidP="000734F9">
      <w:pPr>
        <w:pStyle w:val="a7"/>
        <w:ind w:left="0" w:firstLine="709"/>
        <w:jc w:val="both"/>
        <w:rPr>
          <w:rFonts w:ascii="Times New Roman" w:hAnsi="Times New Roman"/>
          <w:sz w:val="28"/>
          <w:szCs w:val="28"/>
        </w:rPr>
      </w:pPr>
      <w:r w:rsidRPr="000734F9">
        <w:rPr>
          <w:rFonts w:ascii="Times New Roman" w:hAnsi="Times New Roman"/>
          <w:sz w:val="28"/>
          <w:szCs w:val="28"/>
        </w:rPr>
        <w:t>Основной задачей гносеологии является исследование  природы «готового» знания, а не методов его получения. Теория познания исследует природу человеческого познания; рассматривает вопрос о путях достижения истины, о ее критериях; исследует то, как человек впадает в заблуждения и каким образом преодолевает их.</w:t>
      </w:r>
    </w:p>
    <w:p w:rsidR="00FF2E05" w:rsidRPr="000734F9" w:rsidRDefault="00FF2E05" w:rsidP="000734F9">
      <w:pPr>
        <w:pStyle w:val="a7"/>
        <w:ind w:left="0" w:firstLine="709"/>
        <w:jc w:val="both"/>
        <w:rPr>
          <w:rFonts w:ascii="Times New Roman" w:hAnsi="Times New Roman"/>
          <w:sz w:val="28"/>
          <w:szCs w:val="28"/>
        </w:rPr>
      </w:pPr>
      <w:r w:rsidRPr="000734F9">
        <w:rPr>
          <w:rFonts w:ascii="Times New Roman" w:hAnsi="Times New Roman"/>
          <w:sz w:val="28"/>
          <w:szCs w:val="28"/>
        </w:rPr>
        <w:t xml:space="preserve">Основным вопросом для гносеологии был и остается вопрос о том,  </w:t>
      </w:r>
      <w:r w:rsidR="00722D5D" w:rsidRPr="000734F9">
        <w:rPr>
          <w:rFonts w:ascii="Times New Roman" w:hAnsi="Times New Roman"/>
          <w:sz w:val="28"/>
          <w:szCs w:val="28"/>
        </w:rPr>
        <w:t>какой  практический,, жизненный смысл имеет достоверное знание о мире, о самом человеке и человеческом обществе.</w:t>
      </w:r>
    </w:p>
    <w:p w:rsidR="00722D5D" w:rsidRDefault="00722D5D" w:rsidP="000734F9">
      <w:pPr>
        <w:pStyle w:val="a7"/>
        <w:ind w:left="0" w:firstLine="709"/>
        <w:jc w:val="both"/>
        <w:rPr>
          <w:rFonts w:ascii="Times New Roman" w:hAnsi="Times New Roman"/>
          <w:sz w:val="28"/>
          <w:szCs w:val="28"/>
        </w:rPr>
      </w:pPr>
      <w:r w:rsidRPr="000734F9">
        <w:rPr>
          <w:rFonts w:ascii="Times New Roman" w:hAnsi="Times New Roman"/>
          <w:sz w:val="28"/>
          <w:szCs w:val="28"/>
        </w:rPr>
        <w:t>Человек  постигает тайны природы для удовлетворения своих материальных, а затем и духовных потребностей – это исторический смысл возникновения познания и наук. По мере своего развития общество расширило свои потребности, находя новые средства и пути познания.</w:t>
      </w:r>
    </w:p>
    <w:p w:rsidR="001A48A4" w:rsidRDefault="001A48A4" w:rsidP="000734F9">
      <w:pPr>
        <w:pStyle w:val="a7"/>
        <w:ind w:left="0" w:firstLine="709"/>
        <w:jc w:val="both"/>
        <w:rPr>
          <w:rFonts w:ascii="Times New Roman" w:hAnsi="Times New Roman"/>
          <w:sz w:val="28"/>
          <w:szCs w:val="28"/>
        </w:rPr>
      </w:pPr>
    </w:p>
    <w:p w:rsidR="001A48A4" w:rsidRPr="001A48A4" w:rsidRDefault="001A48A4" w:rsidP="001A48A4">
      <w:pPr>
        <w:widowControl w:val="0"/>
        <w:autoSpaceDE w:val="0"/>
        <w:autoSpaceDN w:val="0"/>
        <w:adjustRightInd w:val="0"/>
        <w:ind w:firstLine="709"/>
        <w:jc w:val="center"/>
        <w:rPr>
          <w:rFonts w:ascii="Times New Roman" w:hAnsi="Times New Roman"/>
          <w:b/>
          <w:sz w:val="28"/>
          <w:szCs w:val="28"/>
        </w:rPr>
      </w:pPr>
      <w:r w:rsidRPr="001A48A4">
        <w:rPr>
          <w:rFonts w:ascii="Times New Roman" w:hAnsi="Times New Roman"/>
          <w:b/>
          <w:sz w:val="28"/>
          <w:szCs w:val="28"/>
        </w:rPr>
        <w:t>Формационный подход к типологии государств.</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философской теории развития государства и права вопрос о типологии государств рассматривается преимущественно с позиции формационного подхода. Суть его состоит в том, что в основе типизации государств лежит категори</w:t>
      </w:r>
      <w:r>
        <w:rPr>
          <w:rFonts w:ascii="Times New Roman" w:hAnsi="Times New Roman"/>
          <w:sz w:val="28"/>
          <w:szCs w:val="28"/>
        </w:rPr>
        <w:t>я</w:t>
      </w:r>
      <w:r w:rsidRPr="000734F9">
        <w:rPr>
          <w:rFonts w:ascii="Times New Roman" w:hAnsi="Times New Roman"/>
          <w:sz w:val="28"/>
          <w:szCs w:val="28"/>
        </w:rPr>
        <w:t xml:space="preserve"> общественно-экономической формации, основанной на том или ином способе производства, классовой сущности, целей, задач и функций государства с позиции его социального назначения. </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Известная "триада" К. Маркса делит мировую историю на три макроформации: первичную (архаичную), вторичну</w:t>
      </w:r>
      <w:r>
        <w:rPr>
          <w:rFonts w:ascii="Times New Roman" w:hAnsi="Times New Roman"/>
          <w:sz w:val="28"/>
          <w:szCs w:val="28"/>
        </w:rPr>
        <w:t>ю</w:t>
      </w:r>
      <w:r w:rsidRPr="000734F9">
        <w:rPr>
          <w:rFonts w:ascii="Times New Roman" w:hAnsi="Times New Roman"/>
          <w:sz w:val="28"/>
          <w:szCs w:val="28"/>
        </w:rPr>
        <w:t xml:space="preserve"> (экономическую) и третичную (коммунистическую). Основными критериями такой классификации являются:</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1. наличие или отсутствие частной собственности</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2. Наличие или отсутствие противоположных классов</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3. Наличие или отсутствие товарного производства.</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К. Маркс считал, что если челове</w:t>
      </w:r>
      <w:r>
        <w:rPr>
          <w:rFonts w:ascii="Times New Roman" w:hAnsi="Times New Roman"/>
          <w:sz w:val="28"/>
          <w:szCs w:val="28"/>
        </w:rPr>
        <w:t>чество закономе</w:t>
      </w:r>
      <w:r w:rsidRPr="000734F9">
        <w:rPr>
          <w:rFonts w:ascii="Times New Roman" w:hAnsi="Times New Roman"/>
          <w:sz w:val="28"/>
          <w:szCs w:val="28"/>
        </w:rPr>
        <w:t>рно, поступательно развивается как единое целое, то все</w:t>
      </w:r>
      <w:r>
        <w:rPr>
          <w:rFonts w:ascii="Times New Roman" w:hAnsi="Times New Roman"/>
          <w:sz w:val="28"/>
          <w:szCs w:val="28"/>
        </w:rPr>
        <w:t xml:space="preserve"> </w:t>
      </w:r>
      <w:r w:rsidRPr="000734F9">
        <w:rPr>
          <w:rFonts w:ascii="Times New Roman" w:hAnsi="Times New Roman"/>
          <w:sz w:val="28"/>
          <w:szCs w:val="28"/>
        </w:rPr>
        <w:t>оно должно проходить в своем развитии определенные этапы - общественно-экономические формации. Каждая формация представляет собой общество, находящееся на определенной ступени развития.</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Основу любой общественно- экономической формации составляет тот или иной способ производства характеризующийся определенным уровне и характером развития производительных сил и соответствующими производственными отношениями.</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Совокупность производственных отношений образует базис формации, над которым надстраиваются политические, правовые и другие отношения и учреждения, которым соответствуют определенные формы общественного сознания (мораль, религия, искусство, философия, науки и другое). Таким образом общественно-политическая формация включает в свой состав все многообразие жизни общества на том или ином этапе развития.</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С точки зрения формационного подхода, человечество в своём развитии проходит пять основных стадий (этапов, формаций): первобытнообщинную, рабовладельческую, феодальную, капиталистическую и коммунистическую. Смена формаций происходит путём социальных революций,</w:t>
      </w:r>
      <w:r w:rsidRPr="000734F9">
        <w:rPr>
          <w:rFonts w:ascii="Times New Roman" w:hAnsi="Times New Roman"/>
          <w:i/>
          <w:iCs/>
          <w:sz w:val="28"/>
          <w:szCs w:val="28"/>
        </w:rPr>
        <w:t xml:space="preserve"> </w:t>
      </w:r>
      <w:r w:rsidRPr="000734F9">
        <w:rPr>
          <w:rFonts w:ascii="Times New Roman" w:hAnsi="Times New Roman"/>
          <w:sz w:val="28"/>
          <w:szCs w:val="28"/>
        </w:rPr>
        <w:t>причинами которых, как правило,</w:t>
      </w:r>
      <w:r>
        <w:rPr>
          <w:rFonts w:ascii="Times New Roman" w:hAnsi="Times New Roman"/>
          <w:sz w:val="28"/>
          <w:szCs w:val="28"/>
        </w:rPr>
        <w:t xml:space="preserve"> </w:t>
      </w:r>
      <w:r w:rsidRPr="000734F9">
        <w:rPr>
          <w:rFonts w:ascii="Times New Roman" w:hAnsi="Times New Roman"/>
          <w:sz w:val="28"/>
          <w:szCs w:val="28"/>
        </w:rPr>
        <w:t>являются:</w:t>
      </w:r>
      <w:r>
        <w:rPr>
          <w:rFonts w:ascii="Times New Roman" w:hAnsi="Times New Roman"/>
          <w:sz w:val="28"/>
          <w:szCs w:val="28"/>
        </w:rPr>
        <w:t xml:space="preserve"> </w:t>
      </w:r>
      <w:r w:rsidRPr="000734F9">
        <w:rPr>
          <w:rFonts w:ascii="Times New Roman" w:hAnsi="Times New Roman"/>
          <w:sz w:val="28"/>
          <w:szCs w:val="28"/>
        </w:rPr>
        <w:t>в экономической сфере - конфликт между приобретшими новый характер производительными силами общества и консервативной, устаревшей системой производственных отношений, в политической сфере - усиление социальных антагонизмов и обострение классовой борьбы между господствующим классом, весьма заинтересованным в неизменности существующих порядков, и угнетёнными массами, требующими улучшения своего экономического, социального и политического положения. Революция, какой бы характер она не носила, приводит к смене господствующего класса. Победивший класс, как правило, осуществляет масштабные преобразования во всех сферах общественной жизни и создаёт тем самым предпосылки для формирования новой системы</w:t>
      </w:r>
      <w:r>
        <w:rPr>
          <w:rFonts w:ascii="Times New Roman" w:hAnsi="Times New Roman"/>
          <w:sz w:val="28"/>
          <w:szCs w:val="28"/>
        </w:rPr>
        <w:t xml:space="preserve"> </w:t>
      </w:r>
      <w:r w:rsidRPr="000734F9">
        <w:rPr>
          <w:rFonts w:ascii="Times New Roman" w:hAnsi="Times New Roman"/>
          <w:sz w:val="28"/>
          <w:szCs w:val="28"/>
        </w:rPr>
        <w:t>социально-экономических, правовых и иных общественных отношений, нового создания и т.д. Именно в таком варианте идёт становление и развитие новой формации.</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целом материалистическая концепция К.Маркса вполне приемлема для объяснения исторического процесса и имеет ряд сильных сторон. Так, на основе опред</w:t>
      </w:r>
      <w:r>
        <w:rPr>
          <w:rFonts w:ascii="Times New Roman" w:hAnsi="Times New Roman"/>
          <w:sz w:val="28"/>
          <w:szCs w:val="28"/>
        </w:rPr>
        <w:t>еле</w:t>
      </w:r>
      <w:r w:rsidRPr="000734F9">
        <w:rPr>
          <w:rFonts w:ascii="Times New Roman" w:hAnsi="Times New Roman"/>
          <w:sz w:val="28"/>
          <w:szCs w:val="28"/>
        </w:rPr>
        <w:t>нных критериев эта методология создаёт чёткую объяснительную модель всего исторического развития. Исходя из основных положений формационного подхода историю человечества  можно представить как объективный, закономерный и поступательный процесс, в котором ясно прослеживаются движущие силы, основные этапы, особенности, закономерности и т.д. Однако при всей своей универсальности эта концепция не лишена и весьма существенных недостатков, на которые достаточно часто указывают и отечественные, и зарубежные исследователи.</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Формационный подход предполагает однолетний характер исторического развития. Теория формаций была сформулирована на основе обобщения исторического пути Западной Европы. Часть стран, особенно восточных, не укладывались в схему чередования пяти ступеней развития. Поэтому восточные государства К.Маркс отнёс к так называемому "азиатскому способу  производства", на основе которого образуется особая формация  (эту проблему Маркс оставил без подробной разработки). Это позволяет сделать вывод о том, что материалистическая концепция  создаёт определённые трудности в отражении многовариантности исторического развития.</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Для данного методологического подхода характерна жёсткая привязка любых исторических явлений в системе экономических отношений, к определённому способу производства. При этом исторический процесс рассматривается с точки зрения становления и смены способа производства, а основному объекту истории - человеку - отводится лишь второстепенная роль. В этом отношении в определённом смысле принижается личностное содержание исторического процесса, а в месте с ним и духовных факторов исторического развития.</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Формационный подход абсолютизирует роль конфликтных отношений, в т.ч. и насилия, в историческом процессе, который рассматривается в основном через призму классовой борьбы, поэтому данная концепция значительную роль отводит не только экономическим, но и политическим процессам. Однако</w:t>
      </w:r>
      <w:r>
        <w:rPr>
          <w:rFonts w:ascii="Times New Roman" w:hAnsi="Times New Roman"/>
          <w:sz w:val="28"/>
          <w:szCs w:val="28"/>
        </w:rPr>
        <w:t xml:space="preserve"> </w:t>
      </w:r>
      <w:r w:rsidRPr="000734F9">
        <w:rPr>
          <w:rFonts w:ascii="Times New Roman" w:hAnsi="Times New Roman"/>
          <w:sz w:val="28"/>
          <w:szCs w:val="28"/>
        </w:rPr>
        <w:t>социальные конфликты, хотя и являются важным атрибутом общественной мысли. на самом деле не играют в ней определяющей роли.</w:t>
      </w:r>
    </w:p>
    <w:p w:rsidR="001A48A4" w:rsidRPr="000734F9" w:rsidRDefault="001A48A4"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Марксистская теория предполагает, что исторический процесс имеет не только начальную, но и конечную стадию своего развития. Начало истории - первобытнообщинная формация - является неопределённо протяжённым этапом в развитии человечества. При определении этой стадии игнорировались качественно различные этапы в предыстории и первых этапов истории  человечества. Последняя формация - коммунистическая - означает. по существу, конец истории, поскольку в ней, как считал К.Маркс, будут устранены все противоречия, который на самом деле являются основными движущими силами исторического прогресса.</w:t>
      </w:r>
    </w:p>
    <w:p w:rsidR="000734F9" w:rsidRPr="000734F9" w:rsidRDefault="001A48A4" w:rsidP="001A48A4">
      <w:pPr>
        <w:pStyle w:val="a7"/>
        <w:ind w:left="0" w:firstLine="709"/>
        <w:jc w:val="both"/>
        <w:rPr>
          <w:rFonts w:ascii="Times New Roman" w:hAnsi="Times New Roman"/>
          <w:sz w:val="28"/>
          <w:szCs w:val="28"/>
        </w:rPr>
      </w:pPr>
      <w:r w:rsidRPr="000734F9">
        <w:rPr>
          <w:rFonts w:ascii="Times New Roman" w:hAnsi="Times New Roman"/>
          <w:sz w:val="28"/>
          <w:szCs w:val="28"/>
        </w:rPr>
        <w:t xml:space="preserve">     </w:t>
      </w:r>
    </w:p>
    <w:p w:rsidR="000734F9" w:rsidRPr="000734F9" w:rsidRDefault="000734F9" w:rsidP="000734F9">
      <w:pPr>
        <w:widowControl w:val="0"/>
        <w:autoSpaceDE w:val="0"/>
        <w:autoSpaceDN w:val="0"/>
        <w:adjustRightInd w:val="0"/>
        <w:ind w:firstLine="709"/>
        <w:jc w:val="center"/>
        <w:rPr>
          <w:rFonts w:ascii="Times New Roman" w:hAnsi="Times New Roman"/>
          <w:b/>
          <w:sz w:val="28"/>
          <w:szCs w:val="28"/>
        </w:rPr>
      </w:pPr>
      <w:r w:rsidRPr="000734F9">
        <w:rPr>
          <w:rFonts w:ascii="Times New Roman" w:hAnsi="Times New Roman"/>
          <w:b/>
          <w:sz w:val="28"/>
          <w:szCs w:val="28"/>
        </w:rPr>
        <w:t>Человек как би</w:t>
      </w:r>
      <w:r w:rsidR="00191FAB">
        <w:rPr>
          <w:rFonts w:ascii="Times New Roman" w:hAnsi="Times New Roman"/>
          <w:b/>
          <w:sz w:val="28"/>
          <w:szCs w:val="28"/>
        </w:rPr>
        <w:t>о</w:t>
      </w:r>
      <w:r w:rsidRPr="000734F9">
        <w:rPr>
          <w:rFonts w:ascii="Times New Roman" w:hAnsi="Times New Roman"/>
          <w:b/>
          <w:sz w:val="28"/>
          <w:szCs w:val="28"/>
        </w:rPr>
        <w:t>социальное существо</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Человек - это высшая ступень живых организмов, сложная целостная система, являющаяся компонентом более сложных систем - биологической и социальной.</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Человек как биологический индивид, во многом связан с остальными компонентами биосферы - растениями, микроорганизмами и так далее. Его сложный организм входит в великий круговорот природы и подчиняется его законом. Человеческий организм, как и организм других животных, реагирует, в частности, на суточные и сезонные ритмы (температура, интенсивность солнечного излучения и т.д.).</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С другой стороны человек не просто биологический вид. Он является составной частью особой социальной среды - общества. Особенность человека состоит в том, что он способен не только приспосабливаться к природе, но и изменять её. Сам процесс труда, как основа развития общества, есть процесс активного воздействия на природу.</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Философская концепция, которая охватывает реальное человеческое существование во всей его полноте, определяет место и отношение человека к окружающему миру называется философской антропологией. В основе различных пониманий антропосоциогинеза лежит вопрос о соотношении биологического и социального в человеке.</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философской антропологии Древней Греции изначально человек не существует сам по себе, а лишь в системе определенных отношений, которые воспринимаются как абсолютный порядок и космос. Понятие космоса имело человеческий смысл, человек мыслился как часть космоса, как микрокосм, который является отражением макрокосмоса, понимаемого как живой организм. Такие взгляды существовали у представителей милетской школы (Фалес, Анаксимен,</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Анаксимандр), которые отрицали границу между живым и неживым.   </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концепции софистов (Протагор) человек вводиться в бытие как главное действующее лицо.</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Средние века человек исследуется как часть мирового порядка, который установлен Богом. С социальной точки зрения человек провозглашается пассивным участником божественного порядка и является существом тварным и ничтожным.</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Новое время философская антропология формировалась под</w:t>
      </w:r>
      <w:r>
        <w:rPr>
          <w:rFonts w:ascii="Times New Roman" w:hAnsi="Times New Roman"/>
          <w:sz w:val="28"/>
          <w:szCs w:val="28"/>
        </w:rPr>
        <w:t xml:space="preserve"> </w:t>
      </w:r>
      <w:r w:rsidRPr="000734F9">
        <w:rPr>
          <w:rFonts w:ascii="Times New Roman" w:hAnsi="Times New Roman"/>
          <w:sz w:val="28"/>
          <w:szCs w:val="28"/>
        </w:rPr>
        <w:t>влиянием зарождающихся капиталистических отношений, научного знания и новой культуры, которая получила название гуманизм. В философии этого периода Бог не отрицается полностью, но вся философия оказывается проникнута пафосом гуманизма, автономии человека, верой в его безграничные возможности.</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Философская антропология являлась весьма влиятельным течением в философской мысли ХХ века.</w:t>
      </w:r>
      <w:r>
        <w:rPr>
          <w:rFonts w:ascii="Times New Roman" w:hAnsi="Times New Roman"/>
          <w:sz w:val="28"/>
          <w:szCs w:val="28"/>
        </w:rPr>
        <w:t xml:space="preserve"> </w:t>
      </w:r>
      <w:r w:rsidRPr="000734F9">
        <w:rPr>
          <w:rFonts w:ascii="Times New Roman" w:hAnsi="Times New Roman"/>
          <w:sz w:val="28"/>
          <w:szCs w:val="28"/>
        </w:rPr>
        <w:t>В центре внимания этого течения был человек. Смысл проблемы антропологии можно охарактеризовать вопросом:"Как же исторически формировался человек как существо би</w:t>
      </w:r>
      <w:r w:rsidR="00191FAB">
        <w:rPr>
          <w:rFonts w:ascii="Times New Roman" w:hAnsi="Times New Roman"/>
          <w:sz w:val="28"/>
          <w:szCs w:val="28"/>
        </w:rPr>
        <w:t>о</w:t>
      </w:r>
      <w:r w:rsidRPr="000734F9">
        <w:rPr>
          <w:rFonts w:ascii="Times New Roman" w:hAnsi="Times New Roman"/>
          <w:sz w:val="28"/>
          <w:szCs w:val="28"/>
        </w:rPr>
        <w:t>социальное?".</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основе исторического бытия и развития человека лежит трудовая деятельность, осуществляемая всегда в рамках общественного производства. Люди не могут заниматься трудовой деятельностью, не вступая в общественные отношения, совокупность которых образует общество. С развитием общественной деятельности и трудового производства развиваются и социальные отношения людей. Человек оказывается в одно и то же время и объектом, и субъектом общественных отношений, потому что он не только результат общества и общественных отношений, но и, в свою очередь, их творец.</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Несмотря на всю значимость социальной сущности человека, ее нельзя противопоставлять природному, биологическому началу. Человек - живой организм, обладающий биологическими потребностями, функциями, высшими интеллектуальными и другими формами психики. Он находиться в сложных биологических отношениях с другими людьми, с животным и растительным миром, с неорганической природой. Чтобы быть существом социальным, человек должен быть прежде всего живым существом, обладающим наиболее сложной среди живых существ биологической организацией. Сегодня биологические основы человеческого существа подвергаются мощному деформирующему воздействию. Нервно-психологические стрессы, загрязнение окружающей среды сделали одной из глобальных проблем сохранение человека как биологического вида.</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отличие от животных человек может адаптироваться к весьма широкому</w:t>
      </w:r>
      <w:r>
        <w:rPr>
          <w:rFonts w:ascii="Times New Roman" w:hAnsi="Times New Roman"/>
          <w:sz w:val="28"/>
          <w:szCs w:val="28"/>
        </w:rPr>
        <w:t xml:space="preserve"> диапазону внешних условий. Одна</w:t>
      </w:r>
      <w:r w:rsidRPr="000734F9">
        <w:rPr>
          <w:rFonts w:ascii="Times New Roman" w:hAnsi="Times New Roman"/>
          <w:sz w:val="28"/>
          <w:szCs w:val="28"/>
        </w:rPr>
        <w:t>ко и его возможности не безграничны. Сейчас человечест</w:t>
      </w:r>
      <w:r>
        <w:rPr>
          <w:rFonts w:ascii="Times New Roman" w:hAnsi="Times New Roman"/>
          <w:sz w:val="28"/>
          <w:szCs w:val="28"/>
        </w:rPr>
        <w:t>в</w:t>
      </w:r>
      <w:r w:rsidRPr="000734F9">
        <w:rPr>
          <w:rFonts w:ascii="Times New Roman" w:hAnsi="Times New Roman"/>
          <w:sz w:val="28"/>
          <w:szCs w:val="28"/>
        </w:rPr>
        <w:t>о близко стоит к порогам, за пределами которых биологическая организация человеческого существа претерпевает необратимые, разрушающие изменения. Особую сложность данной ситуации придает то, что пагубное воздействие многих факторов, приводящих к ухудшению экологической обстановки,</w:t>
      </w:r>
      <w:r>
        <w:rPr>
          <w:rFonts w:ascii="Times New Roman" w:hAnsi="Times New Roman"/>
          <w:sz w:val="28"/>
          <w:szCs w:val="28"/>
        </w:rPr>
        <w:t xml:space="preserve"> </w:t>
      </w:r>
      <w:r w:rsidRPr="000734F9">
        <w:rPr>
          <w:rFonts w:ascii="Times New Roman" w:hAnsi="Times New Roman"/>
          <w:sz w:val="28"/>
          <w:szCs w:val="28"/>
        </w:rPr>
        <w:t>непосредственно не ощущается</w:t>
      </w:r>
      <w:r>
        <w:rPr>
          <w:rFonts w:ascii="Times New Roman" w:hAnsi="Times New Roman"/>
          <w:sz w:val="28"/>
          <w:szCs w:val="28"/>
        </w:rPr>
        <w:t xml:space="preserve"> людь</w:t>
      </w:r>
      <w:r w:rsidRPr="000734F9">
        <w:rPr>
          <w:rFonts w:ascii="Times New Roman" w:hAnsi="Times New Roman"/>
          <w:sz w:val="28"/>
          <w:szCs w:val="28"/>
        </w:rPr>
        <w:t>ми и скажется лишь в будущем.</w:t>
      </w:r>
    </w:p>
    <w:p w:rsidR="001A48A4" w:rsidRPr="000734F9" w:rsidRDefault="000734F9"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Ч</w:t>
      </w:r>
      <w:r>
        <w:rPr>
          <w:rFonts w:ascii="Times New Roman" w:hAnsi="Times New Roman"/>
          <w:sz w:val="28"/>
          <w:szCs w:val="28"/>
        </w:rPr>
        <w:t>еловек - сложное природное обра</w:t>
      </w:r>
      <w:r w:rsidRPr="000734F9">
        <w:rPr>
          <w:rFonts w:ascii="Times New Roman" w:hAnsi="Times New Roman"/>
          <w:sz w:val="28"/>
          <w:szCs w:val="28"/>
        </w:rPr>
        <w:t>зование, являющееся компонентом более сложных систем - биологической и социальной.</w:t>
      </w:r>
    </w:p>
    <w:p w:rsidR="000734F9" w:rsidRPr="000734F9" w:rsidRDefault="000734F9" w:rsidP="001A48A4">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w:t>
      </w:r>
    </w:p>
    <w:p w:rsidR="000734F9" w:rsidRPr="001A48A4" w:rsidRDefault="000734F9" w:rsidP="001A48A4">
      <w:pPr>
        <w:widowControl w:val="0"/>
        <w:autoSpaceDE w:val="0"/>
        <w:autoSpaceDN w:val="0"/>
        <w:adjustRightInd w:val="0"/>
        <w:ind w:firstLine="709"/>
        <w:jc w:val="both"/>
        <w:rPr>
          <w:rFonts w:ascii="Times New Roman" w:hAnsi="Times New Roman"/>
          <w:b/>
          <w:sz w:val="28"/>
          <w:szCs w:val="28"/>
        </w:rPr>
      </w:pPr>
      <w:r w:rsidRPr="000734F9">
        <w:rPr>
          <w:rFonts w:ascii="Times New Roman" w:hAnsi="Times New Roman"/>
          <w:sz w:val="28"/>
          <w:szCs w:val="28"/>
        </w:rPr>
        <w:t xml:space="preserve">                                 </w:t>
      </w:r>
      <w:r w:rsidR="001A48A4" w:rsidRPr="001A48A4">
        <w:rPr>
          <w:rFonts w:ascii="Times New Roman" w:hAnsi="Times New Roman"/>
          <w:b/>
          <w:sz w:val="28"/>
          <w:szCs w:val="28"/>
        </w:rPr>
        <w:t>Философское обоснование права</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Философия права занимается поисками и установлением истинного </w:t>
      </w:r>
      <w:r>
        <w:rPr>
          <w:rFonts w:ascii="Times New Roman" w:hAnsi="Times New Roman"/>
          <w:sz w:val="28"/>
          <w:szCs w:val="28"/>
        </w:rPr>
        <w:t>знания о праве как о специ</w:t>
      </w:r>
      <w:r w:rsidRPr="000734F9">
        <w:rPr>
          <w:rFonts w:ascii="Times New Roman" w:hAnsi="Times New Roman"/>
          <w:sz w:val="28"/>
          <w:szCs w:val="28"/>
        </w:rPr>
        <w:t>фической форме социального бытия людей в особом типе социальной регуляции.</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Философской (мировоззренческой) основой теории права выступает диалектика, то есть учение о наиболее общих закономерных связях, о становлении и развитии бытия и познания. На этом учении строится метод творчески познающего мышления.</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Наиболее общими законами диалектики являются:</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1. Переход количественных изменений в качественные (расширение и сужение сферы государственного социального обеспечения фактически способствует изменению исторического содержания государства)</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2. Закон единства и борьбы противоположностей (развитие государства и права, связанного</w:t>
      </w:r>
      <w:r>
        <w:rPr>
          <w:rFonts w:ascii="Times New Roman" w:hAnsi="Times New Roman"/>
          <w:sz w:val="28"/>
          <w:szCs w:val="28"/>
        </w:rPr>
        <w:t xml:space="preserve"> с</w:t>
      </w:r>
      <w:r w:rsidRPr="000734F9">
        <w:rPr>
          <w:rFonts w:ascii="Times New Roman" w:hAnsi="Times New Roman"/>
          <w:sz w:val="28"/>
          <w:szCs w:val="28"/>
        </w:rPr>
        <w:t xml:space="preserve"> борьбой социальных сил).</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3. Закон отрицания отрицания (в новой государственно-правовой системе всегда присутствуют элементы старой и зародыши новой системы).</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Законы диалектики находятся в неразрывной связи с логическими средствами познания, имеющими интегральное значение в исследовании правовых явлений и процессов. Например, анализ и синтез позволяют переходить от менее конкретных к более конкретным правовым реальностям. Посредством анализа правовая целостность делится на отдельные составные части (нормы права, правонарушения, юридические факты и так далее), каждая из которых детально рассматривается самостоятельно, а затем с помощью синтеза все части соединяются в мышлении во всем богатстве их специфики.</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философии права исследуется право в целом, весь мир права, охватывающий и сущность права, и формы внешнего проявления этой сущности (правовые явления).</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К правовым явлениям относятся все те реальные явления (официально установленный закон, фактически существующее государство, поведенческие акты субъектов социальной жизни, их взаимоотношения), которые соответствуют принципу формального равенства, представляют собой формы внешнего выражения и осуществления требований данного принципа.</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Таким образом, в предмет философии права вместе с другими правовыми явлениями входит и государство в качестве особого правового явления, а именно в качестве конституционо-властной формы проявления всеобщей и единой правовой сущности.</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Право - система норм и правил, которые сформулированы в специальных государственных документах - нормативн</w:t>
      </w:r>
      <w:r w:rsidR="00A666BA">
        <w:rPr>
          <w:rFonts w:ascii="Times New Roman" w:hAnsi="Times New Roman"/>
          <w:sz w:val="28"/>
          <w:szCs w:val="28"/>
        </w:rPr>
        <w:t>ых актах, они охраняются от нару</w:t>
      </w:r>
      <w:r w:rsidRPr="000734F9">
        <w:rPr>
          <w:rFonts w:ascii="Times New Roman" w:hAnsi="Times New Roman"/>
          <w:sz w:val="28"/>
          <w:szCs w:val="28"/>
        </w:rPr>
        <w:t>шений не только силой общественного мнения, но и мерами государственного принуждения.</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В философии права развитие представлений о праве происходило по нескольким направлениям. Так, наприме</w:t>
      </w:r>
      <w:r w:rsidR="00A666BA">
        <w:rPr>
          <w:rFonts w:ascii="Times New Roman" w:hAnsi="Times New Roman"/>
          <w:sz w:val="28"/>
          <w:szCs w:val="28"/>
        </w:rPr>
        <w:t>р, теория естественного права (</w:t>
      </w:r>
      <w:r w:rsidRPr="000734F9">
        <w:rPr>
          <w:rFonts w:ascii="Times New Roman" w:hAnsi="Times New Roman"/>
          <w:sz w:val="28"/>
          <w:szCs w:val="28"/>
        </w:rPr>
        <w:t>Локк, Руссо, Радищев) предполагала, что кроме позитивного права, которое создается государством, существуют стоящие над ним естественные неотъемлемые права, принадлежащие человеку от рождения (право на труд, свободное развитие и так далее). Материалистическая (классовая) теория права (Маркс, Ленин) трактует право как возведенную в закон волю господствующего класса, содержание которой определяется материальными условиями жизни общества.</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Пытаясь решить проблемы правопонимания, философия права сталкивается не только со множеством теорий и взглядов на право, но и с вечным вопросом, касающимся возможности (или невозможности) выработки общего, универсального представления о праве и его соответствующего, адекватно отражающего потребности общества определения понятия.</w:t>
      </w:r>
    </w:p>
    <w:p w:rsidR="000734F9" w:rsidRPr="000734F9"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Юридические понятия формулируются в виде определений, которые должны кратко и четко раскрывать сущность правовых явлений. Они, несомненно имеют теоретическое значение для соответствующей отрасли правовой науки и немаловажный для практики </w:t>
      </w:r>
      <w:r>
        <w:rPr>
          <w:rFonts w:ascii="Times New Roman" w:hAnsi="Times New Roman"/>
          <w:sz w:val="28"/>
          <w:szCs w:val="28"/>
        </w:rPr>
        <w:t>примен</w:t>
      </w:r>
      <w:r w:rsidRPr="000734F9">
        <w:rPr>
          <w:rFonts w:ascii="Times New Roman" w:hAnsi="Times New Roman"/>
          <w:sz w:val="28"/>
          <w:szCs w:val="28"/>
        </w:rPr>
        <w:t>ения права.</w:t>
      </w:r>
      <w:r>
        <w:rPr>
          <w:rFonts w:ascii="Times New Roman" w:hAnsi="Times New Roman"/>
          <w:sz w:val="28"/>
          <w:szCs w:val="28"/>
        </w:rPr>
        <w:t xml:space="preserve"> </w:t>
      </w:r>
      <w:r w:rsidRPr="000734F9">
        <w:rPr>
          <w:rFonts w:ascii="Times New Roman" w:hAnsi="Times New Roman"/>
          <w:sz w:val="28"/>
          <w:szCs w:val="28"/>
        </w:rPr>
        <w:t>Чем сложнее правовое явление, тем с меньшим успехом можно выразить в его кратком определении</w:t>
      </w:r>
      <w:r>
        <w:rPr>
          <w:rFonts w:ascii="Times New Roman" w:hAnsi="Times New Roman"/>
          <w:sz w:val="28"/>
          <w:szCs w:val="28"/>
        </w:rPr>
        <w:t xml:space="preserve"> </w:t>
      </w:r>
      <w:r w:rsidRPr="000734F9">
        <w:rPr>
          <w:rFonts w:ascii="Times New Roman" w:hAnsi="Times New Roman"/>
          <w:sz w:val="28"/>
          <w:szCs w:val="28"/>
        </w:rPr>
        <w:t>все существенное. Определение в таком случае служит лишь средством для первоначальной ориентировки в предмете, но раскрыть  полностью конкретное содержание данного явления не может</w:t>
      </w:r>
    </w:p>
    <w:p w:rsidR="00191FAB" w:rsidRDefault="000734F9" w:rsidP="000734F9">
      <w:pPr>
        <w:widowControl w:val="0"/>
        <w:autoSpaceDE w:val="0"/>
        <w:autoSpaceDN w:val="0"/>
        <w:adjustRightInd w:val="0"/>
        <w:ind w:firstLine="709"/>
        <w:jc w:val="both"/>
        <w:rPr>
          <w:rFonts w:ascii="Times New Roman" w:hAnsi="Times New Roman"/>
          <w:sz w:val="28"/>
          <w:szCs w:val="28"/>
        </w:rPr>
      </w:pPr>
      <w:r w:rsidRPr="000734F9">
        <w:rPr>
          <w:rFonts w:ascii="Times New Roman" w:hAnsi="Times New Roman"/>
          <w:sz w:val="28"/>
          <w:szCs w:val="28"/>
        </w:rPr>
        <w:t xml:space="preserve">   К настоящему времени в философии права не выработано единого представления о праве, многие проблемы, касающиеся правопонимания</w:t>
      </w:r>
      <w:r w:rsidR="00C629CD">
        <w:rPr>
          <w:rFonts w:ascii="Times New Roman" w:hAnsi="Times New Roman"/>
          <w:sz w:val="28"/>
          <w:szCs w:val="28"/>
        </w:rPr>
        <w:t xml:space="preserve">, </w:t>
      </w:r>
      <w:r w:rsidRPr="000734F9">
        <w:rPr>
          <w:rFonts w:ascii="Times New Roman" w:hAnsi="Times New Roman"/>
          <w:sz w:val="28"/>
          <w:szCs w:val="28"/>
        </w:rPr>
        <w:t xml:space="preserve"> едва ли не стали вечными и неизменными. Об этом со всей очевидностью свидетельствует государственно-правовой опыт многих стран, а также многочисленные исследования, проводившиеся по данной тематике в течение ряда последних столети</w:t>
      </w:r>
      <w:r>
        <w:rPr>
          <w:rFonts w:ascii="Times New Roman" w:hAnsi="Times New Roman"/>
          <w:sz w:val="28"/>
          <w:szCs w:val="28"/>
        </w:rPr>
        <w:t>й</w:t>
      </w:r>
      <w:r w:rsidRPr="000734F9">
        <w:rPr>
          <w:rFonts w:ascii="Times New Roman" w:hAnsi="Times New Roman"/>
          <w:sz w:val="28"/>
          <w:szCs w:val="28"/>
        </w:rPr>
        <w:t>.</w:t>
      </w:r>
    </w:p>
    <w:p w:rsidR="000734F9" w:rsidRDefault="00191FAB" w:rsidP="00191FAB">
      <w:pPr>
        <w:widowControl w:val="0"/>
        <w:autoSpaceDE w:val="0"/>
        <w:autoSpaceDN w:val="0"/>
        <w:adjustRightInd w:val="0"/>
        <w:ind w:firstLine="709"/>
        <w:jc w:val="center"/>
        <w:rPr>
          <w:rFonts w:ascii="Times New Roman" w:hAnsi="Times New Roman"/>
          <w:i/>
          <w:sz w:val="28"/>
          <w:szCs w:val="28"/>
        </w:rPr>
      </w:pPr>
      <w:r>
        <w:rPr>
          <w:rFonts w:ascii="Times New Roman" w:hAnsi="Times New Roman"/>
          <w:sz w:val="28"/>
          <w:szCs w:val="28"/>
        </w:rPr>
        <w:br w:type="page"/>
      </w:r>
      <w:r w:rsidRPr="00191FAB">
        <w:rPr>
          <w:rFonts w:ascii="Times New Roman" w:hAnsi="Times New Roman"/>
          <w:i/>
          <w:sz w:val="28"/>
          <w:szCs w:val="28"/>
        </w:rPr>
        <w:t>Список использованной литературы</w:t>
      </w:r>
    </w:p>
    <w:p w:rsidR="00191FAB" w:rsidRPr="00191FAB" w:rsidRDefault="00191FAB" w:rsidP="00191FAB">
      <w:pPr>
        <w:rPr>
          <w:rFonts w:ascii="Times New Roman" w:hAnsi="Times New Roman"/>
          <w:sz w:val="28"/>
          <w:szCs w:val="28"/>
        </w:rPr>
      </w:pPr>
      <w:r w:rsidRPr="00191FAB">
        <w:rPr>
          <w:rFonts w:ascii="Times New Roman" w:hAnsi="Times New Roman"/>
          <w:sz w:val="28"/>
          <w:szCs w:val="28"/>
        </w:rPr>
        <w:t>Грядовой Д.И. Философия. Структурированный учебник. М., 2003.</w:t>
      </w:r>
    </w:p>
    <w:p w:rsidR="00191FAB" w:rsidRPr="00191FAB" w:rsidRDefault="00191FAB" w:rsidP="00191FAB">
      <w:pPr>
        <w:rPr>
          <w:rFonts w:ascii="Times New Roman" w:hAnsi="Times New Roman"/>
          <w:sz w:val="28"/>
          <w:szCs w:val="28"/>
        </w:rPr>
      </w:pPr>
      <w:r w:rsidRPr="00191FAB">
        <w:rPr>
          <w:rFonts w:ascii="Times New Roman" w:hAnsi="Times New Roman"/>
          <w:sz w:val="28"/>
          <w:szCs w:val="28"/>
        </w:rPr>
        <w:t>Золкин А.Л. Философия. Учебное пособие. М., 2005.</w:t>
      </w:r>
    </w:p>
    <w:p w:rsidR="00191FAB" w:rsidRPr="00191FAB" w:rsidRDefault="00191FAB" w:rsidP="00191FAB">
      <w:pPr>
        <w:rPr>
          <w:rFonts w:ascii="Times New Roman" w:hAnsi="Times New Roman"/>
          <w:sz w:val="28"/>
          <w:szCs w:val="28"/>
        </w:rPr>
      </w:pPr>
      <w:r w:rsidRPr="00191FAB">
        <w:rPr>
          <w:rFonts w:ascii="Times New Roman" w:hAnsi="Times New Roman"/>
          <w:sz w:val="28"/>
          <w:szCs w:val="28"/>
        </w:rPr>
        <w:t>Краткий философский словарь. Под ред. А.П. Алексеева. М., 2004.</w:t>
      </w:r>
    </w:p>
    <w:p w:rsidR="00191FAB" w:rsidRPr="00191FAB" w:rsidRDefault="00191FAB" w:rsidP="00191FAB">
      <w:pPr>
        <w:jc w:val="both"/>
        <w:rPr>
          <w:rFonts w:ascii="Times New Roman" w:hAnsi="Times New Roman"/>
          <w:b/>
          <w:bCs/>
          <w:sz w:val="28"/>
          <w:szCs w:val="28"/>
        </w:rPr>
      </w:pPr>
      <w:r w:rsidRPr="00191FAB">
        <w:rPr>
          <w:rFonts w:ascii="Times New Roman" w:hAnsi="Times New Roman"/>
          <w:bCs/>
          <w:sz w:val="28"/>
          <w:szCs w:val="28"/>
        </w:rPr>
        <w:t>Философия. Учебник для вузов. Под. ред. В.В. Миронова. М., 2005.</w:t>
      </w:r>
    </w:p>
    <w:p w:rsidR="00191FAB" w:rsidRPr="00191FAB" w:rsidRDefault="00191FAB" w:rsidP="00191FAB">
      <w:pPr>
        <w:widowControl w:val="0"/>
        <w:autoSpaceDE w:val="0"/>
        <w:autoSpaceDN w:val="0"/>
        <w:adjustRightInd w:val="0"/>
        <w:ind w:firstLine="709"/>
        <w:jc w:val="center"/>
        <w:rPr>
          <w:rFonts w:ascii="Times New Roman" w:hAnsi="Times New Roman"/>
          <w:i/>
          <w:sz w:val="28"/>
          <w:szCs w:val="28"/>
        </w:rPr>
      </w:pPr>
    </w:p>
    <w:p w:rsidR="00722D5D" w:rsidRPr="00191FAB" w:rsidRDefault="00722D5D" w:rsidP="000734F9">
      <w:pPr>
        <w:pStyle w:val="a7"/>
        <w:ind w:left="0" w:firstLine="709"/>
        <w:jc w:val="both"/>
        <w:rPr>
          <w:rFonts w:ascii="Times New Roman" w:hAnsi="Times New Roman"/>
          <w:sz w:val="28"/>
          <w:szCs w:val="28"/>
        </w:rPr>
      </w:pPr>
    </w:p>
    <w:p w:rsidR="00722D5D" w:rsidRPr="000734F9" w:rsidRDefault="00722D5D" w:rsidP="000734F9">
      <w:pPr>
        <w:pStyle w:val="a7"/>
        <w:ind w:left="0" w:firstLine="709"/>
        <w:jc w:val="both"/>
        <w:rPr>
          <w:rFonts w:ascii="Times New Roman" w:hAnsi="Times New Roman"/>
          <w:sz w:val="28"/>
          <w:szCs w:val="28"/>
        </w:rPr>
      </w:pPr>
      <w:bookmarkStart w:id="0" w:name="_GoBack"/>
      <w:bookmarkEnd w:id="0"/>
    </w:p>
    <w:sectPr w:rsidR="00722D5D" w:rsidRPr="000734F9" w:rsidSect="00FF627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ED1" w:rsidRDefault="006C3ED1" w:rsidP="00D255C2">
      <w:pPr>
        <w:spacing w:line="240" w:lineRule="auto"/>
      </w:pPr>
      <w:r>
        <w:separator/>
      </w:r>
    </w:p>
  </w:endnote>
  <w:endnote w:type="continuationSeparator" w:id="0">
    <w:p w:rsidR="006C3ED1" w:rsidRDefault="006C3ED1" w:rsidP="00D2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7A" w:rsidRDefault="00FF627A" w:rsidP="006C3ED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F627A" w:rsidRDefault="00FF62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7A" w:rsidRDefault="00FF627A" w:rsidP="006C3ED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FF627A" w:rsidRDefault="00FF62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ED1" w:rsidRDefault="006C3ED1" w:rsidP="00D255C2">
      <w:pPr>
        <w:spacing w:line="240" w:lineRule="auto"/>
      </w:pPr>
      <w:r>
        <w:separator/>
      </w:r>
    </w:p>
  </w:footnote>
  <w:footnote w:type="continuationSeparator" w:id="0">
    <w:p w:rsidR="006C3ED1" w:rsidRDefault="006C3ED1" w:rsidP="00D255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218"/>
    <w:multiLevelType w:val="hybridMultilevel"/>
    <w:tmpl w:val="3B78D7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91A7B4D"/>
    <w:multiLevelType w:val="hybridMultilevel"/>
    <w:tmpl w:val="0158E7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D0B2B78"/>
    <w:multiLevelType w:val="hybridMultilevel"/>
    <w:tmpl w:val="36CED0A6"/>
    <w:lvl w:ilvl="0" w:tplc="0128D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35B21A5"/>
    <w:multiLevelType w:val="hybridMultilevel"/>
    <w:tmpl w:val="DCA8BF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63A508B"/>
    <w:multiLevelType w:val="hybridMultilevel"/>
    <w:tmpl w:val="34DE7C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5C2"/>
    <w:rsid w:val="000579B4"/>
    <w:rsid w:val="000702FB"/>
    <w:rsid w:val="000734F9"/>
    <w:rsid w:val="000B76CF"/>
    <w:rsid w:val="000C01AD"/>
    <w:rsid w:val="000E55F7"/>
    <w:rsid w:val="00123933"/>
    <w:rsid w:val="001508DF"/>
    <w:rsid w:val="00170547"/>
    <w:rsid w:val="00191FAB"/>
    <w:rsid w:val="00194BB4"/>
    <w:rsid w:val="001A48A4"/>
    <w:rsid w:val="00291ADE"/>
    <w:rsid w:val="00350331"/>
    <w:rsid w:val="00364AD6"/>
    <w:rsid w:val="003E6937"/>
    <w:rsid w:val="003F1DC2"/>
    <w:rsid w:val="00443ECA"/>
    <w:rsid w:val="00455393"/>
    <w:rsid w:val="004F54F6"/>
    <w:rsid w:val="005239AD"/>
    <w:rsid w:val="005542CD"/>
    <w:rsid w:val="005C7030"/>
    <w:rsid w:val="006146D0"/>
    <w:rsid w:val="006B3CD8"/>
    <w:rsid w:val="006C19F9"/>
    <w:rsid w:val="006C3ED1"/>
    <w:rsid w:val="006D09CC"/>
    <w:rsid w:val="006D6AEA"/>
    <w:rsid w:val="00716EC7"/>
    <w:rsid w:val="00722D5D"/>
    <w:rsid w:val="00727EB9"/>
    <w:rsid w:val="00744437"/>
    <w:rsid w:val="00774790"/>
    <w:rsid w:val="007C1BAC"/>
    <w:rsid w:val="008102FB"/>
    <w:rsid w:val="00847E9E"/>
    <w:rsid w:val="00854A49"/>
    <w:rsid w:val="00900270"/>
    <w:rsid w:val="00930874"/>
    <w:rsid w:val="00943CC2"/>
    <w:rsid w:val="00946804"/>
    <w:rsid w:val="00963D48"/>
    <w:rsid w:val="009765FB"/>
    <w:rsid w:val="009A45BF"/>
    <w:rsid w:val="009C0636"/>
    <w:rsid w:val="009D5ADF"/>
    <w:rsid w:val="00A14BCB"/>
    <w:rsid w:val="00A244FF"/>
    <w:rsid w:val="00A572C0"/>
    <w:rsid w:val="00A666BA"/>
    <w:rsid w:val="00A7344C"/>
    <w:rsid w:val="00A7454B"/>
    <w:rsid w:val="00AB70BE"/>
    <w:rsid w:val="00B00B63"/>
    <w:rsid w:val="00B12EE5"/>
    <w:rsid w:val="00B6217A"/>
    <w:rsid w:val="00B72039"/>
    <w:rsid w:val="00BE0D34"/>
    <w:rsid w:val="00C344A8"/>
    <w:rsid w:val="00C629CD"/>
    <w:rsid w:val="00C92E62"/>
    <w:rsid w:val="00CD690E"/>
    <w:rsid w:val="00D14A72"/>
    <w:rsid w:val="00D23FFB"/>
    <w:rsid w:val="00D255C2"/>
    <w:rsid w:val="00D3369C"/>
    <w:rsid w:val="00D8519C"/>
    <w:rsid w:val="00DF61AA"/>
    <w:rsid w:val="00EF596A"/>
    <w:rsid w:val="00F84989"/>
    <w:rsid w:val="00FF2E05"/>
    <w:rsid w:val="00FF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785B6-35E9-4475-A001-A22831F9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2C0"/>
    <w:pPr>
      <w:spacing w:line="360" w:lineRule="auto"/>
      <w:ind w:firstLine="284"/>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255C2"/>
    <w:pPr>
      <w:tabs>
        <w:tab w:val="center" w:pos="4677"/>
        <w:tab w:val="right" w:pos="9355"/>
      </w:tabs>
      <w:spacing w:line="240" w:lineRule="auto"/>
    </w:pPr>
  </w:style>
  <w:style w:type="character" w:customStyle="1" w:styleId="a4">
    <w:name w:val="Верхній колонтитул Знак"/>
    <w:basedOn w:val="a0"/>
    <w:link w:val="a3"/>
    <w:uiPriority w:val="99"/>
    <w:semiHidden/>
    <w:rsid w:val="00D255C2"/>
  </w:style>
  <w:style w:type="paragraph" w:styleId="a5">
    <w:name w:val="footer"/>
    <w:basedOn w:val="a"/>
    <w:link w:val="a6"/>
    <w:uiPriority w:val="99"/>
    <w:semiHidden/>
    <w:unhideWhenUsed/>
    <w:rsid w:val="00D255C2"/>
    <w:pPr>
      <w:tabs>
        <w:tab w:val="center" w:pos="4677"/>
        <w:tab w:val="right" w:pos="9355"/>
      </w:tabs>
      <w:spacing w:line="240" w:lineRule="auto"/>
    </w:pPr>
  </w:style>
  <w:style w:type="character" w:customStyle="1" w:styleId="a6">
    <w:name w:val="Нижній колонтитул Знак"/>
    <w:basedOn w:val="a0"/>
    <w:link w:val="a5"/>
    <w:uiPriority w:val="99"/>
    <w:semiHidden/>
    <w:rsid w:val="00D255C2"/>
  </w:style>
  <w:style w:type="paragraph" w:customStyle="1" w:styleId="a7">
    <w:name w:val="Абзац списка"/>
    <w:basedOn w:val="a"/>
    <w:uiPriority w:val="34"/>
    <w:qFormat/>
    <w:rsid w:val="00BE0D34"/>
    <w:pPr>
      <w:ind w:left="720"/>
      <w:contextualSpacing/>
    </w:pPr>
  </w:style>
  <w:style w:type="character" w:styleId="a8">
    <w:name w:val="page number"/>
    <w:basedOn w:val="a0"/>
    <w:rsid w:val="00FF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4877</Words>
  <Characters>27805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2014-08-16T05:45:00Z</dcterms:created>
  <dcterms:modified xsi:type="dcterms:W3CDTF">2014-08-16T05:45:00Z</dcterms:modified>
</cp:coreProperties>
</file>