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6AE" w:rsidRDefault="005846AE" w:rsidP="005846AE">
      <w:pPr>
        <w:jc w:val="center"/>
        <w:rPr>
          <w:sz w:val="28"/>
          <w:szCs w:val="28"/>
          <w:lang w:val="ru-RU"/>
        </w:rPr>
      </w:pPr>
    </w:p>
    <w:p w:rsidR="000B4307" w:rsidRDefault="000B4307" w:rsidP="005846AE">
      <w:pPr>
        <w:jc w:val="center"/>
        <w:rPr>
          <w:sz w:val="28"/>
          <w:szCs w:val="28"/>
          <w:lang w:val="ru-RU"/>
        </w:rPr>
      </w:pPr>
    </w:p>
    <w:p w:rsidR="000B4307" w:rsidRDefault="000B4307" w:rsidP="005846AE">
      <w:pPr>
        <w:jc w:val="center"/>
        <w:rPr>
          <w:sz w:val="28"/>
          <w:szCs w:val="28"/>
          <w:lang w:val="ru-RU"/>
        </w:rPr>
      </w:pPr>
    </w:p>
    <w:p w:rsidR="000B4307" w:rsidRDefault="000B4307" w:rsidP="005846AE">
      <w:pPr>
        <w:jc w:val="center"/>
        <w:rPr>
          <w:sz w:val="28"/>
          <w:szCs w:val="28"/>
          <w:lang w:val="ru-RU"/>
        </w:rPr>
      </w:pPr>
    </w:p>
    <w:p w:rsidR="000B4307" w:rsidRDefault="000B4307" w:rsidP="005846AE">
      <w:pPr>
        <w:jc w:val="center"/>
        <w:rPr>
          <w:sz w:val="28"/>
          <w:szCs w:val="28"/>
          <w:lang w:val="ru-RU"/>
        </w:rPr>
      </w:pPr>
    </w:p>
    <w:p w:rsidR="000B4307" w:rsidRDefault="000B4307" w:rsidP="005846AE">
      <w:pPr>
        <w:jc w:val="center"/>
        <w:rPr>
          <w:sz w:val="28"/>
          <w:szCs w:val="28"/>
          <w:lang w:val="ru-RU"/>
        </w:rPr>
      </w:pPr>
    </w:p>
    <w:p w:rsidR="000B4307" w:rsidRDefault="000B4307" w:rsidP="005846AE">
      <w:pPr>
        <w:jc w:val="center"/>
        <w:rPr>
          <w:sz w:val="28"/>
          <w:szCs w:val="28"/>
          <w:lang w:val="ru-RU"/>
        </w:rPr>
      </w:pPr>
    </w:p>
    <w:p w:rsidR="000B4307" w:rsidRDefault="000B4307" w:rsidP="005846AE">
      <w:pPr>
        <w:jc w:val="center"/>
        <w:rPr>
          <w:sz w:val="28"/>
          <w:szCs w:val="28"/>
          <w:lang w:val="ru-RU"/>
        </w:rPr>
      </w:pPr>
    </w:p>
    <w:p w:rsidR="000B4307" w:rsidRDefault="000B4307" w:rsidP="005846AE">
      <w:pPr>
        <w:jc w:val="center"/>
        <w:rPr>
          <w:sz w:val="28"/>
          <w:szCs w:val="28"/>
          <w:lang w:val="ru-RU"/>
        </w:rPr>
      </w:pPr>
    </w:p>
    <w:p w:rsidR="000B4307" w:rsidRDefault="000B4307" w:rsidP="005846AE">
      <w:pPr>
        <w:jc w:val="center"/>
        <w:rPr>
          <w:sz w:val="28"/>
          <w:szCs w:val="28"/>
          <w:lang w:val="ru-RU"/>
        </w:rPr>
      </w:pPr>
    </w:p>
    <w:p w:rsidR="000B4307" w:rsidRDefault="000B4307" w:rsidP="005846AE">
      <w:pPr>
        <w:jc w:val="center"/>
        <w:rPr>
          <w:sz w:val="28"/>
          <w:szCs w:val="28"/>
          <w:lang w:val="ru-RU"/>
        </w:rPr>
      </w:pPr>
    </w:p>
    <w:p w:rsidR="000B4307" w:rsidRDefault="000B4307" w:rsidP="005846AE">
      <w:pPr>
        <w:jc w:val="center"/>
        <w:rPr>
          <w:sz w:val="28"/>
          <w:szCs w:val="28"/>
          <w:lang w:val="ru-RU"/>
        </w:rPr>
      </w:pPr>
    </w:p>
    <w:p w:rsidR="005846AE" w:rsidRDefault="005846AE" w:rsidP="005846AE">
      <w:pPr>
        <w:jc w:val="center"/>
        <w:rPr>
          <w:sz w:val="28"/>
          <w:szCs w:val="28"/>
          <w:lang w:val="ru-RU"/>
        </w:rPr>
      </w:pPr>
    </w:p>
    <w:p w:rsidR="005846AE" w:rsidRPr="005846AE" w:rsidRDefault="005846AE" w:rsidP="005846AE">
      <w:pPr>
        <w:jc w:val="center"/>
        <w:rPr>
          <w:sz w:val="28"/>
          <w:szCs w:val="28"/>
          <w:lang w:val="ru-RU"/>
        </w:rPr>
      </w:pPr>
    </w:p>
    <w:p w:rsidR="005846AE" w:rsidRPr="005846AE" w:rsidRDefault="005846AE" w:rsidP="005846AE">
      <w:pPr>
        <w:jc w:val="center"/>
        <w:rPr>
          <w:sz w:val="96"/>
          <w:szCs w:val="96"/>
          <w:lang w:val="ru-RU"/>
        </w:rPr>
      </w:pPr>
      <w:r w:rsidRPr="005846AE">
        <w:rPr>
          <w:sz w:val="96"/>
          <w:szCs w:val="96"/>
          <w:lang w:val="ru-RU"/>
        </w:rPr>
        <w:t>КУРСОВАЯ РАБОТА</w:t>
      </w:r>
    </w:p>
    <w:p w:rsidR="005846AE" w:rsidRPr="005846AE" w:rsidRDefault="005846AE" w:rsidP="005846AE">
      <w:pPr>
        <w:jc w:val="center"/>
        <w:rPr>
          <w:sz w:val="44"/>
          <w:szCs w:val="44"/>
          <w:lang w:val="ru-RU"/>
        </w:rPr>
      </w:pPr>
      <w:r w:rsidRPr="005846AE">
        <w:rPr>
          <w:sz w:val="44"/>
          <w:szCs w:val="44"/>
          <w:lang w:val="ru-RU"/>
        </w:rPr>
        <w:t xml:space="preserve">по </w:t>
      </w:r>
      <w:r>
        <w:rPr>
          <w:sz w:val="44"/>
          <w:szCs w:val="44"/>
          <w:lang w:val="ru-RU"/>
        </w:rPr>
        <w:t>технологии лекарств</w:t>
      </w:r>
    </w:p>
    <w:p w:rsidR="005846AE" w:rsidRPr="005846AE" w:rsidRDefault="005846AE" w:rsidP="005846AE">
      <w:pPr>
        <w:jc w:val="center"/>
        <w:rPr>
          <w:sz w:val="36"/>
          <w:szCs w:val="36"/>
          <w:lang w:val="ru-RU"/>
        </w:rPr>
      </w:pPr>
      <w:r w:rsidRPr="005846AE">
        <w:rPr>
          <w:sz w:val="36"/>
          <w:szCs w:val="36"/>
          <w:lang w:val="ru-RU"/>
        </w:rPr>
        <w:t>тема:</w:t>
      </w:r>
    </w:p>
    <w:p w:rsidR="005846AE" w:rsidRPr="005846AE" w:rsidRDefault="005846AE" w:rsidP="005846AE">
      <w:pPr>
        <w:jc w:val="center"/>
        <w:rPr>
          <w:b/>
          <w:bCs/>
          <w:sz w:val="48"/>
          <w:szCs w:val="48"/>
          <w:lang w:val="ru-RU"/>
        </w:rPr>
      </w:pPr>
      <w:r w:rsidRPr="005846AE">
        <w:rPr>
          <w:b/>
          <w:bCs/>
          <w:sz w:val="48"/>
          <w:szCs w:val="48"/>
          <w:lang w:val="ru-RU"/>
        </w:rPr>
        <w:t>«Законодательные основы нормирования производства лекарственных средств»</w:t>
      </w:r>
    </w:p>
    <w:p w:rsidR="00716FB7" w:rsidRPr="00716FB7" w:rsidRDefault="005846AE" w:rsidP="005846AE">
      <w:pPr>
        <w:jc w:val="center"/>
        <w:rPr>
          <w:b/>
          <w:bCs/>
          <w:sz w:val="36"/>
          <w:szCs w:val="36"/>
          <w:lang w:val="ru-RU"/>
        </w:rPr>
      </w:pPr>
      <w:r>
        <w:rPr>
          <w:b/>
          <w:bCs/>
          <w:sz w:val="36"/>
          <w:szCs w:val="36"/>
          <w:lang w:val="ru-RU"/>
        </w:rPr>
        <w:br w:type="page"/>
      </w:r>
      <w:r w:rsidR="00716FB7" w:rsidRPr="00716FB7">
        <w:rPr>
          <w:b/>
          <w:bCs/>
          <w:sz w:val="36"/>
          <w:szCs w:val="36"/>
          <w:lang w:val="ru-RU"/>
        </w:rPr>
        <w:t>СОДЕРЖАНИЕ</w:t>
      </w:r>
    </w:p>
    <w:p w:rsidR="00716FB7" w:rsidRDefault="00716FB7" w:rsidP="00716FB7">
      <w:pPr>
        <w:rPr>
          <w:lang w:val="ru-RU"/>
        </w:rPr>
      </w:pPr>
    </w:p>
    <w:p w:rsidR="00347EC1" w:rsidRDefault="00716FB7">
      <w:pPr>
        <w:pStyle w:val="10"/>
        <w:tabs>
          <w:tab w:val="left" w:pos="480"/>
          <w:tab w:val="right" w:leader="dot" w:pos="9345"/>
        </w:tabs>
        <w:rPr>
          <w:b w:val="0"/>
          <w:bCs w:val="0"/>
          <w:caps w:val="0"/>
          <w:noProof/>
          <w:sz w:val="24"/>
        </w:rPr>
      </w:pPr>
      <w:r>
        <w:rPr>
          <w:lang w:val="ru-RU"/>
        </w:rPr>
        <w:fldChar w:fldCharType="begin"/>
      </w:r>
      <w:r>
        <w:rPr>
          <w:lang w:val="ru-RU"/>
        </w:rPr>
        <w:instrText xml:space="preserve"> TOC \o "1-3" \h \z \u </w:instrText>
      </w:r>
      <w:r>
        <w:rPr>
          <w:lang w:val="ru-RU"/>
        </w:rPr>
        <w:fldChar w:fldCharType="separate"/>
      </w:r>
      <w:hyperlink w:anchor="_Toc104824128" w:history="1">
        <w:r w:rsidR="00347EC1" w:rsidRPr="004C6527">
          <w:rPr>
            <w:rStyle w:val="ab"/>
            <w:noProof/>
          </w:rPr>
          <w:t>1</w:t>
        </w:r>
        <w:r w:rsidR="00347EC1">
          <w:rPr>
            <w:b w:val="0"/>
            <w:bCs w:val="0"/>
            <w:caps w:val="0"/>
            <w:noProof/>
            <w:sz w:val="24"/>
          </w:rPr>
          <w:tab/>
        </w:r>
        <w:r w:rsidR="00347EC1" w:rsidRPr="004C6527">
          <w:rPr>
            <w:rStyle w:val="ab"/>
            <w:noProof/>
          </w:rPr>
          <w:t>ВВЕДЕНИЕ</w:t>
        </w:r>
        <w:r w:rsidR="00347EC1">
          <w:rPr>
            <w:noProof/>
            <w:webHidden/>
          </w:rPr>
          <w:tab/>
        </w:r>
        <w:r w:rsidR="00347EC1">
          <w:rPr>
            <w:noProof/>
            <w:webHidden/>
          </w:rPr>
          <w:fldChar w:fldCharType="begin"/>
        </w:r>
        <w:r w:rsidR="00347EC1">
          <w:rPr>
            <w:noProof/>
            <w:webHidden/>
          </w:rPr>
          <w:instrText xml:space="preserve"> PAGEREF _Toc104824128 \h </w:instrText>
        </w:r>
        <w:r w:rsidR="00347EC1">
          <w:rPr>
            <w:noProof/>
            <w:webHidden/>
          </w:rPr>
        </w:r>
        <w:r w:rsidR="00347EC1">
          <w:rPr>
            <w:noProof/>
            <w:webHidden/>
          </w:rPr>
          <w:fldChar w:fldCharType="separate"/>
        </w:r>
        <w:r w:rsidR="00BB3170">
          <w:rPr>
            <w:noProof/>
            <w:webHidden/>
          </w:rPr>
          <w:t>3</w:t>
        </w:r>
        <w:r w:rsidR="00347EC1">
          <w:rPr>
            <w:noProof/>
            <w:webHidden/>
          </w:rPr>
          <w:fldChar w:fldCharType="end"/>
        </w:r>
      </w:hyperlink>
    </w:p>
    <w:p w:rsidR="00347EC1" w:rsidRDefault="00B6256B">
      <w:pPr>
        <w:pStyle w:val="10"/>
        <w:tabs>
          <w:tab w:val="left" w:pos="480"/>
          <w:tab w:val="right" w:leader="dot" w:pos="9345"/>
        </w:tabs>
        <w:rPr>
          <w:b w:val="0"/>
          <w:bCs w:val="0"/>
          <w:caps w:val="0"/>
          <w:noProof/>
          <w:sz w:val="24"/>
        </w:rPr>
      </w:pPr>
      <w:hyperlink w:anchor="_Toc104824129" w:history="1">
        <w:r w:rsidR="00347EC1" w:rsidRPr="004C6527">
          <w:rPr>
            <w:rStyle w:val="ab"/>
            <w:noProof/>
          </w:rPr>
          <w:t>2</w:t>
        </w:r>
        <w:r w:rsidR="00347EC1">
          <w:rPr>
            <w:b w:val="0"/>
            <w:bCs w:val="0"/>
            <w:caps w:val="0"/>
            <w:noProof/>
            <w:sz w:val="24"/>
          </w:rPr>
          <w:tab/>
        </w:r>
        <w:r w:rsidR="00347EC1" w:rsidRPr="004C6527">
          <w:rPr>
            <w:rStyle w:val="ab"/>
            <w:noProof/>
          </w:rPr>
          <w:t>ЛИТЕРАТУРНЫЙ ОБЗОР</w:t>
        </w:r>
        <w:r w:rsidR="00347EC1">
          <w:rPr>
            <w:noProof/>
            <w:webHidden/>
          </w:rPr>
          <w:tab/>
        </w:r>
        <w:r w:rsidR="00347EC1">
          <w:rPr>
            <w:noProof/>
            <w:webHidden/>
          </w:rPr>
          <w:fldChar w:fldCharType="begin"/>
        </w:r>
        <w:r w:rsidR="00347EC1">
          <w:rPr>
            <w:noProof/>
            <w:webHidden/>
          </w:rPr>
          <w:instrText xml:space="preserve"> PAGEREF _Toc104824129 \h </w:instrText>
        </w:r>
        <w:r w:rsidR="00347EC1">
          <w:rPr>
            <w:noProof/>
            <w:webHidden/>
          </w:rPr>
        </w:r>
        <w:r w:rsidR="00347EC1">
          <w:rPr>
            <w:noProof/>
            <w:webHidden/>
          </w:rPr>
          <w:fldChar w:fldCharType="separate"/>
        </w:r>
        <w:r w:rsidR="00BB3170">
          <w:rPr>
            <w:noProof/>
            <w:webHidden/>
          </w:rPr>
          <w:t>6</w:t>
        </w:r>
        <w:r w:rsidR="00347EC1">
          <w:rPr>
            <w:noProof/>
            <w:webHidden/>
          </w:rPr>
          <w:fldChar w:fldCharType="end"/>
        </w:r>
      </w:hyperlink>
    </w:p>
    <w:p w:rsidR="00347EC1" w:rsidRDefault="00B6256B">
      <w:pPr>
        <w:pStyle w:val="22"/>
        <w:tabs>
          <w:tab w:val="left" w:pos="960"/>
          <w:tab w:val="right" w:leader="dot" w:pos="9345"/>
        </w:tabs>
        <w:rPr>
          <w:smallCaps w:val="0"/>
          <w:noProof/>
          <w:sz w:val="24"/>
        </w:rPr>
      </w:pPr>
      <w:hyperlink w:anchor="_Toc104824130" w:history="1">
        <w:r w:rsidR="00347EC1" w:rsidRPr="004C6527">
          <w:rPr>
            <w:rStyle w:val="ab"/>
            <w:noProof/>
          </w:rPr>
          <w:t>2.1</w:t>
        </w:r>
        <w:r w:rsidR="00347EC1">
          <w:rPr>
            <w:smallCaps w:val="0"/>
            <w:noProof/>
            <w:sz w:val="24"/>
          </w:rPr>
          <w:tab/>
        </w:r>
        <w:r w:rsidR="00347EC1" w:rsidRPr="004C6527">
          <w:rPr>
            <w:rStyle w:val="ab"/>
            <w:noProof/>
          </w:rPr>
          <w:t>Основные понятия.</w:t>
        </w:r>
        <w:r w:rsidR="00347EC1">
          <w:rPr>
            <w:noProof/>
            <w:webHidden/>
          </w:rPr>
          <w:tab/>
        </w:r>
        <w:r w:rsidR="00347EC1">
          <w:rPr>
            <w:noProof/>
            <w:webHidden/>
          </w:rPr>
          <w:fldChar w:fldCharType="begin"/>
        </w:r>
        <w:r w:rsidR="00347EC1">
          <w:rPr>
            <w:noProof/>
            <w:webHidden/>
          </w:rPr>
          <w:instrText xml:space="preserve"> PAGEREF _Toc104824130 \h </w:instrText>
        </w:r>
        <w:r w:rsidR="00347EC1">
          <w:rPr>
            <w:noProof/>
            <w:webHidden/>
          </w:rPr>
        </w:r>
        <w:r w:rsidR="00347EC1">
          <w:rPr>
            <w:noProof/>
            <w:webHidden/>
          </w:rPr>
          <w:fldChar w:fldCharType="separate"/>
        </w:r>
        <w:r w:rsidR="00BB3170">
          <w:rPr>
            <w:noProof/>
            <w:webHidden/>
          </w:rPr>
          <w:t>6</w:t>
        </w:r>
        <w:r w:rsidR="00347EC1">
          <w:rPr>
            <w:noProof/>
            <w:webHidden/>
          </w:rPr>
          <w:fldChar w:fldCharType="end"/>
        </w:r>
      </w:hyperlink>
    </w:p>
    <w:p w:rsidR="00347EC1" w:rsidRDefault="00B6256B">
      <w:pPr>
        <w:pStyle w:val="22"/>
        <w:tabs>
          <w:tab w:val="left" w:pos="960"/>
          <w:tab w:val="right" w:leader="dot" w:pos="9345"/>
        </w:tabs>
        <w:rPr>
          <w:smallCaps w:val="0"/>
          <w:noProof/>
          <w:sz w:val="24"/>
        </w:rPr>
      </w:pPr>
      <w:hyperlink w:anchor="_Toc104824131" w:history="1">
        <w:r w:rsidR="00347EC1" w:rsidRPr="004C6527">
          <w:rPr>
            <w:rStyle w:val="ab"/>
            <w:noProof/>
          </w:rPr>
          <w:t>2.2</w:t>
        </w:r>
        <w:r w:rsidR="00347EC1">
          <w:rPr>
            <w:smallCaps w:val="0"/>
            <w:noProof/>
            <w:sz w:val="24"/>
          </w:rPr>
          <w:tab/>
        </w:r>
        <w:r w:rsidR="00347EC1" w:rsidRPr="004C6527">
          <w:rPr>
            <w:rStyle w:val="ab"/>
            <w:noProof/>
          </w:rPr>
          <w:t>Государственное регулирование отношений, возникающих в сфере обращения лекарственных средств</w:t>
        </w:r>
        <w:r w:rsidR="00347EC1">
          <w:rPr>
            <w:noProof/>
            <w:webHidden/>
          </w:rPr>
          <w:tab/>
        </w:r>
        <w:r w:rsidR="00347EC1">
          <w:rPr>
            <w:noProof/>
            <w:webHidden/>
          </w:rPr>
          <w:fldChar w:fldCharType="begin"/>
        </w:r>
        <w:r w:rsidR="00347EC1">
          <w:rPr>
            <w:noProof/>
            <w:webHidden/>
          </w:rPr>
          <w:instrText xml:space="preserve"> PAGEREF _Toc104824131 \h </w:instrText>
        </w:r>
        <w:r w:rsidR="00347EC1">
          <w:rPr>
            <w:noProof/>
            <w:webHidden/>
          </w:rPr>
        </w:r>
        <w:r w:rsidR="00347EC1">
          <w:rPr>
            <w:noProof/>
            <w:webHidden/>
          </w:rPr>
          <w:fldChar w:fldCharType="separate"/>
        </w:r>
        <w:r w:rsidR="00BB3170">
          <w:rPr>
            <w:noProof/>
            <w:webHidden/>
          </w:rPr>
          <w:t>13</w:t>
        </w:r>
        <w:r w:rsidR="00347EC1">
          <w:rPr>
            <w:noProof/>
            <w:webHidden/>
          </w:rPr>
          <w:fldChar w:fldCharType="end"/>
        </w:r>
      </w:hyperlink>
    </w:p>
    <w:p w:rsidR="00347EC1" w:rsidRDefault="00B6256B">
      <w:pPr>
        <w:pStyle w:val="22"/>
        <w:tabs>
          <w:tab w:val="left" w:pos="960"/>
          <w:tab w:val="right" w:leader="dot" w:pos="9345"/>
        </w:tabs>
        <w:rPr>
          <w:smallCaps w:val="0"/>
          <w:noProof/>
          <w:sz w:val="24"/>
        </w:rPr>
      </w:pPr>
      <w:hyperlink w:anchor="_Toc104824132" w:history="1">
        <w:r w:rsidR="00347EC1" w:rsidRPr="004C6527">
          <w:rPr>
            <w:rStyle w:val="ab"/>
            <w:noProof/>
          </w:rPr>
          <w:t>2.3</w:t>
        </w:r>
        <w:r w:rsidR="00347EC1">
          <w:rPr>
            <w:smallCaps w:val="0"/>
            <w:noProof/>
            <w:sz w:val="24"/>
          </w:rPr>
          <w:tab/>
        </w:r>
        <w:r w:rsidR="00347EC1" w:rsidRPr="004C6527">
          <w:rPr>
            <w:rStyle w:val="ab"/>
            <w:noProof/>
          </w:rPr>
          <w:t>Производство и изготовление лекарственных средств</w:t>
        </w:r>
        <w:r w:rsidR="00347EC1">
          <w:rPr>
            <w:noProof/>
            <w:webHidden/>
          </w:rPr>
          <w:tab/>
        </w:r>
        <w:r w:rsidR="00347EC1">
          <w:rPr>
            <w:noProof/>
            <w:webHidden/>
          </w:rPr>
          <w:fldChar w:fldCharType="begin"/>
        </w:r>
        <w:r w:rsidR="00347EC1">
          <w:rPr>
            <w:noProof/>
            <w:webHidden/>
          </w:rPr>
          <w:instrText xml:space="preserve"> PAGEREF _Toc104824132 \h </w:instrText>
        </w:r>
        <w:r w:rsidR="00347EC1">
          <w:rPr>
            <w:noProof/>
            <w:webHidden/>
          </w:rPr>
        </w:r>
        <w:r w:rsidR="00347EC1">
          <w:rPr>
            <w:noProof/>
            <w:webHidden/>
          </w:rPr>
          <w:fldChar w:fldCharType="separate"/>
        </w:r>
        <w:r w:rsidR="00BB3170">
          <w:rPr>
            <w:noProof/>
            <w:webHidden/>
          </w:rPr>
          <w:t>14</w:t>
        </w:r>
        <w:r w:rsidR="00347EC1">
          <w:rPr>
            <w:noProof/>
            <w:webHidden/>
          </w:rPr>
          <w:fldChar w:fldCharType="end"/>
        </w:r>
      </w:hyperlink>
    </w:p>
    <w:p w:rsidR="00347EC1" w:rsidRDefault="00B6256B">
      <w:pPr>
        <w:pStyle w:val="22"/>
        <w:tabs>
          <w:tab w:val="left" w:pos="960"/>
          <w:tab w:val="right" w:leader="dot" w:pos="9345"/>
        </w:tabs>
        <w:rPr>
          <w:smallCaps w:val="0"/>
          <w:noProof/>
          <w:sz w:val="24"/>
        </w:rPr>
      </w:pPr>
      <w:hyperlink w:anchor="_Toc104824133" w:history="1">
        <w:r w:rsidR="00347EC1" w:rsidRPr="004C6527">
          <w:rPr>
            <w:rStyle w:val="ab"/>
            <w:noProof/>
          </w:rPr>
          <w:t>2.4</w:t>
        </w:r>
        <w:r w:rsidR="00347EC1">
          <w:rPr>
            <w:smallCaps w:val="0"/>
            <w:noProof/>
            <w:sz w:val="24"/>
          </w:rPr>
          <w:tab/>
        </w:r>
        <w:r w:rsidR="00347EC1" w:rsidRPr="004C6527">
          <w:rPr>
            <w:rStyle w:val="ab"/>
            <w:noProof/>
          </w:rPr>
          <w:t>Процесс производства</w:t>
        </w:r>
        <w:r w:rsidR="00347EC1">
          <w:rPr>
            <w:noProof/>
            <w:webHidden/>
          </w:rPr>
          <w:tab/>
        </w:r>
        <w:r w:rsidR="00347EC1">
          <w:rPr>
            <w:noProof/>
            <w:webHidden/>
          </w:rPr>
          <w:fldChar w:fldCharType="begin"/>
        </w:r>
        <w:r w:rsidR="00347EC1">
          <w:rPr>
            <w:noProof/>
            <w:webHidden/>
          </w:rPr>
          <w:instrText xml:space="preserve"> PAGEREF _Toc104824133 \h </w:instrText>
        </w:r>
        <w:r w:rsidR="00347EC1">
          <w:rPr>
            <w:noProof/>
            <w:webHidden/>
          </w:rPr>
        </w:r>
        <w:r w:rsidR="00347EC1">
          <w:rPr>
            <w:noProof/>
            <w:webHidden/>
          </w:rPr>
          <w:fldChar w:fldCharType="separate"/>
        </w:r>
        <w:r w:rsidR="00BB3170">
          <w:rPr>
            <w:noProof/>
            <w:webHidden/>
          </w:rPr>
          <w:t>14</w:t>
        </w:r>
        <w:r w:rsidR="00347EC1">
          <w:rPr>
            <w:noProof/>
            <w:webHidden/>
          </w:rPr>
          <w:fldChar w:fldCharType="end"/>
        </w:r>
      </w:hyperlink>
    </w:p>
    <w:p w:rsidR="00347EC1" w:rsidRDefault="00B6256B">
      <w:pPr>
        <w:pStyle w:val="32"/>
        <w:tabs>
          <w:tab w:val="left" w:pos="1200"/>
          <w:tab w:val="right" w:leader="dot" w:pos="9345"/>
        </w:tabs>
        <w:rPr>
          <w:i w:val="0"/>
          <w:iCs w:val="0"/>
          <w:noProof/>
          <w:sz w:val="24"/>
        </w:rPr>
      </w:pPr>
      <w:hyperlink w:anchor="_Toc104824134" w:history="1">
        <w:r w:rsidR="00347EC1" w:rsidRPr="004C6527">
          <w:rPr>
            <w:rStyle w:val="ab"/>
            <w:noProof/>
          </w:rPr>
          <w:t>2.4.1</w:t>
        </w:r>
        <w:r w:rsidR="00347EC1">
          <w:rPr>
            <w:i w:val="0"/>
            <w:iCs w:val="0"/>
            <w:noProof/>
            <w:sz w:val="24"/>
          </w:rPr>
          <w:tab/>
        </w:r>
        <w:r w:rsidR="00347EC1" w:rsidRPr="004C6527">
          <w:rPr>
            <w:rStyle w:val="ab"/>
            <w:noProof/>
          </w:rPr>
          <w:t>Исходное сырье</w:t>
        </w:r>
        <w:r w:rsidR="00347EC1">
          <w:rPr>
            <w:noProof/>
            <w:webHidden/>
          </w:rPr>
          <w:tab/>
        </w:r>
        <w:r w:rsidR="00347EC1">
          <w:rPr>
            <w:noProof/>
            <w:webHidden/>
          </w:rPr>
          <w:fldChar w:fldCharType="begin"/>
        </w:r>
        <w:r w:rsidR="00347EC1">
          <w:rPr>
            <w:noProof/>
            <w:webHidden/>
          </w:rPr>
          <w:instrText xml:space="preserve"> PAGEREF _Toc104824134 \h </w:instrText>
        </w:r>
        <w:r w:rsidR="00347EC1">
          <w:rPr>
            <w:noProof/>
            <w:webHidden/>
          </w:rPr>
        </w:r>
        <w:r w:rsidR="00347EC1">
          <w:rPr>
            <w:noProof/>
            <w:webHidden/>
          </w:rPr>
          <w:fldChar w:fldCharType="separate"/>
        </w:r>
        <w:r w:rsidR="00BB3170">
          <w:rPr>
            <w:noProof/>
            <w:webHidden/>
          </w:rPr>
          <w:t>14</w:t>
        </w:r>
        <w:r w:rsidR="00347EC1">
          <w:rPr>
            <w:noProof/>
            <w:webHidden/>
          </w:rPr>
          <w:fldChar w:fldCharType="end"/>
        </w:r>
      </w:hyperlink>
    </w:p>
    <w:p w:rsidR="00347EC1" w:rsidRDefault="00B6256B">
      <w:pPr>
        <w:pStyle w:val="32"/>
        <w:tabs>
          <w:tab w:val="left" w:pos="1200"/>
          <w:tab w:val="right" w:leader="dot" w:pos="9345"/>
        </w:tabs>
        <w:rPr>
          <w:i w:val="0"/>
          <w:iCs w:val="0"/>
          <w:noProof/>
          <w:sz w:val="24"/>
        </w:rPr>
      </w:pPr>
      <w:hyperlink w:anchor="_Toc104824135" w:history="1">
        <w:r w:rsidR="00347EC1" w:rsidRPr="004C6527">
          <w:rPr>
            <w:rStyle w:val="ab"/>
            <w:noProof/>
          </w:rPr>
          <w:t>2.4.2</w:t>
        </w:r>
        <w:r w:rsidR="00347EC1">
          <w:rPr>
            <w:i w:val="0"/>
            <w:iCs w:val="0"/>
            <w:noProof/>
            <w:sz w:val="24"/>
          </w:rPr>
          <w:tab/>
        </w:r>
        <w:r w:rsidR="00347EC1" w:rsidRPr="004C6527">
          <w:rPr>
            <w:rStyle w:val="ab"/>
            <w:noProof/>
          </w:rPr>
          <w:t>Материалы первичной упаковки</w:t>
        </w:r>
        <w:r w:rsidR="00347EC1">
          <w:rPr>
            <w:noProof/>
            <w:webHidden/>
          </w:rPr>
          <w:tab/>
        </w:r>
        <w:r w:rsidR="00347EC1">
          <w:rPr>
            <w:noProof/>
            <w:webHidden/>
          </w:rPr>
          <w:fldChar w:fldCharType="begin"/>
        </w:r>
        <w:r w:rsidR="00347EC1">
          <w:rPr>
            <w:noProof/>
            <w:webHidden/>
          </w:rPr>
          <w:instrText xml:space="preserve"> PAGEREF _Toc104824135 \h </w:instrText>
        </w:r>
        <w:r w:rsidR="00347EC1">
          <w:rPr>
            <w:noProof/>
            <w:webHidden/>
          </w:rPr>
        </w:r>
        <w:r w:rsidR="00347EC1">
          <w:rPr>
            <w:noProof/>
            <w:webHidden/>
          </w:rPr>
          <w:fldChar w:fldCharType="separate"/>
        </w:r>
        <w:r w:rsidR="00BB3170">
          <w:rPr>
            <w:noProof/>
            <w:webHidden/>
          </w:rPr>
          <w:t>17</w:t>
        </w:r>
        <w:r w:rsidR="00347EC1">
          <w:rPr>
            <w:noProof/>
            <w:webHidden/>
          </w:rPr>
          <w:fldChar w:fldCharType="end"/>
        </w:r>
      </w:hyperlink>
    </w:p>
    <w:p w:rsidR="00347EC1" w:rsidRDefault="00B6256B">
      <w:pPr>
        <w:pStyle w:val="32"/>
        <w:tabs>
          <w:tab w:val="left" w:pos="1200"/>
          <w:tab w:val="right" w:leader="dot" w:pos="9345"/>
        </w:tabs>
        <w:rPr>
          <w:i w:val="0"/>
          <w:iCs w:val="0"/>
          <w:noProof/>
          <w:sz w:val="24"/>
        </w:rPr>
      </w:pPr>
      <w:hyperlink w:anchor="_Toc104824136" w:history="1">
        <w:r w:rsidR="00347EC1" w:rsidRPr="004C6527">
          <w:rPr>
            <w:rStyle w:val="ab"/>
            <w:noProof/>
          </w:rPr>
          <w:t>2.4.3</w:t>
        </w:r>
        <w:r w:rsidR="00347EC1">
          <w:rPr>
            <w:i w:val="0"/>
            <w:iCs w:val="0"/>
            <w:noProof/>
            <w:sz w:val="24"/>
          </w:rPr>
          <w:tab/>
        </w:r>
        <w:r w:rsidR="00347EC1" w:rsidRPr="004C6527">
          <w:rPr>
            <w:rStyle w:val="ab"/>
            <w:noProof/>
          </w:rPr>
          <w:t>Процесс производства</w:t>
        </w:r>
        <w:r w:rsidR="00347EC1">
          <w:rPr>
            <w:noProof/>
            <w:webHidden/>
          </w:rPr>
          <w:tab/>
        </w:r>
        <w:r w:rsidR="00347EC1">
          <w:rPr>
            <w:noProof/>
            <w:webHidden/>
          </w:rPr>
          <w:fldChar w:fldCharType="begin"/>
        </w:r>
        <w:r w:rsidR="00347EC1">
          <w:rPr>
            <w:noProof/>
            <w:webHidden/>
          </w:rPr>
          <w:instrText xml:space="preserve"> PAGEREF _Toc104824136 \h </w:instrText>
        </w:r>
        <w:r w:rsidR="00347EC1">
          <w:rPr>
            <w:noProof/>
            <w:webHidden/>
          </w:rPr>
        </w:r>
        <w:r w:rsidR="00347EC1">
          <w:rPr>
            <w:noProof/>
            <w:webHidden/>
          </w:rPr>
          <w:fldChar w:fldCharType="separate"/>
        </w:r>
        <w:r w:rsidR="00BB3170">
          <w:rPr>
            <w:noProof/>
            <w:webHidden/>
          </w:rPr>
          <w:t>19</w:t>
        </w:r>
        <w:r w:rsidR="00347EC1">
          <w:rPr>
            <w:noProof/>
            <w:webHidden/>
          </w:rPr>
          <w:fldChar w:fldCharType="end"/>
        </w:r>
      </w:hyperlink>
    </w:p>
    <w:p w:rsidR="00347EC1" w:rsidRDefault="00B6256B">
      <w:pPr>
        <w:pStyle w:val="32"/>
        <w:tabs>
          <w:tab w:val="left" w:pos="1200"/>
          <w:tab w:val="right" w:leader="dot" w:pos="9345"/>
        </w:tabs>
        <w:rPr>
          <w:i w:val="0"/>
          <w:iCs w:val="0"/>
          <w:noProof/>
          <w:sz w:val="24"/>
        </w:rPr>
      </w:pPr>
      <w:hyperlink w:anchor="_Toc104824137" w:history="1">
        <w:r w:rsidR="00347EC1" w:rsidRPr="004C6527">
          <w:rPr>
            <w:rStyle w:val="ab"/>
            <w:noProof/>
          </w:rPr>
          <w:t>2.4.4</w:t>
        </w:r>
        <w:r w:rsidR="00347EC1">
          <w:rPr>
            <w:i w:val="0"/>
            <w:iCs w:val="0"/>
            <w:noProof/>
            <w:sz w:val="24"/>
          </w:rPr>
          <w:tab/>
        </w:r>
        <w:r w:rsidR="00347EC1" w:rsidRPr="004C6527">
          <w:rPr>
            <w:rStyle w:val="ab"/>
            <w:noProof/>
          </w:rPr>
          <w:t>Готовые продукты</w:t>
        </w:r>
        <w:r w:rsidR="00347EC1">
          <w:rPr>
            <w:noProof/>
            <w:webHidden/>
          </w:rPr>
          <w:tab/>
        </w:r>
        <w:r w:rsidR="00347EC1">
          <w:rPr>
            <w:noProof/>
            <w:webHidden/>
          </w:rPr>
          <w:fldChar w:fldCharType="begin"/>
        </w:r>
        <w:r w:rsidR="00347EC1">
          <w:rPr>
            <w:noProof/>
            <w:webHidden/>
          </w:rPr>
          <w:instrText xml:space="preserve"> PAGEREF _Toc104824137 \h </w:instrText>
        </w:r>
        <w:r w:rsidR="00347EC1">
          <w:rPr>
            <w:noProof/>
            <w:webHidden/>
          </w:rPr>
        </w:r>
        <w:r w:rsidR="00347EC1">
          <w:rPr>
            <w:noProof/>
            <w:webHidden/>
          </w:rPr>
          <w:fldChar w:fldCharType="separate"/>
        </w:r>
        <w:r w:rsidR="00BB3170">
          <w:rPr>
            <w:noProof/>
            <w:webHidden/>
          </w:rPr>
          <w:t>21</w:t>
        </w:r>
        <w:r w:rsidR="00347EC1">
          <w:rPr>
            <w:noProof/>
            <w:webHidden/>
          </w:rPr>
          <w:fldChar w:fldCharType="end"/>
        </w:r>
      </w:hyperlink>
    </w:p>
    <w:p w:rsidR="00347EC1" w:rsidRDefault="00B6256B">
      <w:pPr>
        <w:pStyle w:val="22"/>
        <w:tabs>
          <w:tab w:val="left" w:pos="960"/>
          <w:tab w:val="right" w:leader="dot" w:pos="9345"/>
        </w:tabs>
        <w:rPr>
          <w:smallCaps w:val="0"/>
          <w:noProof/>
          <w:sz w:val="24"/>
        </w:rPr>
      </w:pPr>
      <w:hyperlink w:anchor="_Toc104824138" w:history="1">
        <w:r w:rsidR="00347EC1" w:rsidRPr="004C6527">
          <w:rPr>
            <w:rStyle w:val="ab"/>
            <w:noProof/>
          </w:rPr>
          <w:t>2.5</w:t>
        </w:r>
        <w:r w:rsidR="00347EC1">
          <w:rPr>
            <w:smallCaps w:val="0"/>
            <w:noProof/>
            <w:sz w:val="24"/>
          </w:rPr>
          <w:tab/>
        </w:r>
        <w:r w:rsidR="00347EC1" w:rsidRPr="004C6527">
          <w:rPr>
            <w:rStyle w:val="ab"/>
            <w:noProof/>
          </w:rPr>
          <w:t>Отходы</w:t>
        </w:r>
        <w:r w:rsidR="00347EC1">
          <w:rPr>
            <w:noProof/>
            <w:webHidden/>
          </w:rPr>
          <w:tab/>
        </w:r>
        <w:r w:rsidR="00347EC1">
          <w:rPr>
            <w:noProof/>
            <w:webHidden/>
          </w:rPr>
          <w:fldChar w:fldCharType="begin"/>
        </w:r>
        <w:r w:rsidR="00347EC1">
          <w:rPr>
            <w:noProof/>
            <w:webHidden/>
          </w:rPr>
          <w:instrText xml:space="preserve"> PAGEREF _Toc104824138 \h </w:instrText>
        </w:r>
        <w:r w:rsidR="00347EC1">
          <w:rPr>
            <w:noProof/>
            <w:webHidden/>
          </w:rPr>
        </w:r>
        <w:r w:rsidR="00347EC1">
          <w:rPr>
            <w:noProof/>
            <w:webHidden/>
          </w:rPr>
          <w:fldChar w:fldCharType="separate"/>
        </w:r>
        <w:r w:rsidR="00BB3170">
          <w:rPr>
            <w:noProof/>
            <w:webHidden/>
          </w:rPr>
          <w:t>22</w:t>
        </w:r>
        <w:r w:rsidR="00347EC1">
          <w:rPr>
            <w:noProof/>
            <w:webHidden/>
          </w:rPr>
          <w:fldChar w:fldCharType="end"/>
        </w:r>
      </w:hyperlink>
    </w:p>
    <w:p w:rsidR="00347EC1" w:rsidRDefault="00B6256B">
      <w:pPr>
        <w:pStyle w:val="22"/>
        <w:tabs>
          <w:tab w:val="left" w:pos="960"/>
          <w:tab w:val="right" w:leader="dot" w:pos="9345"/>
        </w:tabs>
        <w:rPr>
          <w:smallCaps w:val="0"/>
          <w:noProof/>
          <w:sz w:val="24"/>
        </w:rPr>
      </w:pPr>
      <w:hyperlink w:anchor="_Toc104824139" w:history="1">
        <w:r w:rsidR="00347EC1" w:rsidRPr="004C6527">
          <w:rPr>
            <w:rStyle w:val="ab"/>
            <w:noProof/>
          </w:rPr>
          <w:t>2.6</w:t>
        </w:r>
        <w:r w:rsidR="00347EC1">
          <w:rPr>
            <w:smallCaps w:val="0"/>
            <w:noProof/>
            <w:sz w:val="24"/>
          </w:rPr>
          <w:tab/>
        </w:r>
        <w:r w:rsidR="00347EC1" w:rsidRPr="004C6527">
          <w:rPr>
            <w:rStyle w:val="ab"/>
            <w:noProof/>
          </w:rPr>
          <w:t>Государственный контроль производства лекарственных средств</w:t>
        </w:r>
        <w:r w:rsidR="00347EC1">
          <w:rPr>
            <w:noProof/>
            <w:webHidden/>
          </w:rPr>
          <w:tab/>
        </w:r>
        <w:r w:rsidR="00347EC1">
          <w:rPr>
            <w:noProof/>
            <w:webHidden/>
          </w:rPr>
          <w:fldChar w:fldCharType="begin"/>
        </w:r>
        <w:r w:rsidR="00347EC1">
          <w:rPr>
            <w:noProof/>
            <w:webHidden/>
          </w:rPr>
          <w:instrText xml:space="preserve"> PAGEREF _Toc104824139 \h </w:instrText>
        </w:r>
        <w:r w:rsidR="00347EC1">
          <w:rPr>
            <w:noProof/>
            <w:webHidden/>
          </w:rPr>
        </w:r>
        <w:r w:rsidR="00347EC1">
          <w:rPr>
            <w:noProof/>
            <w:webHidden/>
          </w:rPr>
          <w:fldChar w:fldCharType="separate"/>
        </w:r>
        <w:r w:rsidR="00BB3170">
          <w:rPr>
            <w:noProof/>
            <w:webHidden/>
          </w:rPr>
          <w:t>23</w:t>
        </w:r>
        <w:r w:rsidR="00347EC1">
          <w:rPr>
            <w:noProof/>
            <w:webHidden/>
          </w:rPr>
          <w:fldChar w:fldCharType="end"/>
        </w:r>
      </w:hyperlink>
    </w:p>
    <w:p w:rsidR="00347EC1" w:rsidRDefault="00B6256B">
      <w:pPr>
        <w:pStyle w:val="32"/>
        <w:tabs>
          <w:tab w:val="left" w:pos="1200"/>
          <w:tab w:val="right" w:leader="dot" w:pos="9345"/>
        </w:tabs>
        <w:rPr>
          <w:i w:val="0"/>
          <w:iCs w:val="0"/>
          <w:noProof/>
          <w:sz w:val="24"/>
        </w:rPr>
      </w:pPr>
      <w:hyperlink w:anchor="_Toc104824140" w:history="1">
        <w:r w:rsidR="00347EC1" w:rsidRPr="004C6527">
          <w:rPr>
            <w:rStyle w:val="ab"/>
            <w:noProof/>
          </w:rPr>
          <w:t>2.6.1</w:t>
        </w:r>
        <w:r w:rsidR="00347EC1">
          <w:rPr>
            <w:i w:val="0"/>
            <w:iCs w:val="0"/>
            <w:noProof/>
            <w:sz w:val="24"/>
          </w:rPr>
          <w:tab/>
        </w:r>
        <w:r w:rsidR="00347EC1" w:rsidRPr="004C6527">
          <w:rPr>
            <w:rStyle w:val="ab"/>
            <w:noProof/>
          </w:rPr>
          <w:t>Личная гигиена персонала</w:t>
        </w:r>
        <w:r w:rsidR="00347EC1">
          <w:rPr>
            <w:noProof/>
            <w:webHidden/>
          </w:rPr>
          <w:tab/>
        </w:r>
        <w:r w:rsidR="00347EC1">
          <w:rPr>
            <w:noProof/>
            <w:webHidden/>
          </w:rPr>
          <w:fldChar w:fldCharType="begin"/>
        </w:r>
        <w:r w:rsidR="00347EC1">
          <w:rPr>
            <w:noProof/>
            <w:webHidden/>
          </w:rPr>
          <w:instrText xml:space="preserve"> PAGEREF _Toc104824140 \h </w:instrText>
        </w:r>
        <w:r w:rsidR="00347EC1">
          <w:rPr>
            <w:noProof/>
            <w:webHidden/>
          </w:rPr>
        </w:r>
        <w:r w:rsidR="00347EC1">
          <w:rPr>
            <w:noProof/>
            <w:webHidden/>
          </w:rPr>
          <w:fldChar w:fldCharType="separate"/>
        </w:r>
        <w:r w:rsidR="00BB3170">
          <w:rPr>
            <w:noProof/>
            <w:webHidden/>
          </w:rPr>
          <w:t>24</w:t>
        </w:r>
        <w:r w:rsidR="00347EC1">
          <w:rPr>
            <w:noProof/>
            <w:webHidden/>
          </w:rPr>
          <w:fldChar w:fldCharType="end"/>
        </w:r>
      </w:hyperlink>
    </w:p>
    <w:p w:rsidR="00347EC1" w:rsidRDefault="00B6256B">
      <w:pPr>
        <w:pStyle w:val="22"/>
        <w:tabs>
          <w:tab w:val="left" w:pos="960"/>
          <w:tab w:val="right" w:leader="dot" w:pos="9345"/>
        </w:tabs>
        <w:rPr>
          <w:smallCaps w:val="0"/>
          <w:noProof/>
          <w:sz w:val="24"/>
        </w:rPr>
      </w:pPr>
      <w:hyperlink w:anchor="_Toc104824141" w:history="1">
        <w:r w:rsidR="00347EC1" w:rsidRPr="004C6527">
          <w:rPr>
            <w:rStyle w:val="ab"/>
            <w:noProof/>
          </w:rPr>
          <w:t>2.7</w:t>
        </w:r>
        <w:r w:rsidR="00347EC1">
          <w:rPr>
            <w:smallCaps w:val="0"/>
            <w:noProof/>
            <w:sz w:val="24"/>
          </w:rPr>
          <w:tab/>
        </w:r>
        <w:r w:rsidR="00347EC1" w:rsidRPr="004C6527">
          <w:rPr>
            <w:rStyle w:val="ab"/>
            <w:noProof/>
          </w:rPr>
          <w:t>Оборудование</w:t>
        </w:r>
        <w:r w:rsidR="00347EC1">
          <w:rPr>
            <w:noProof/>
            <w:webHidden/>
          </w:rPr>
          <w:tab/>
        </w:r>
        <w:r w:rsidR="00347EC1">
          <w:rPr>
            <w:noProof/>
            <w:webHidden/>
          </w:rPr>
          <w:fldChar w:fldCharType="begin"/>
        </w:r>
        <w:r w:rsidR="00347EC1">
          <w:rPr>
            <w:noProof/>
            <w:webHidden/>
          </w:rPr>
          <w:instrText xml:space="preserve"> PAGEREF _Toc104824141 \h </w:instrText>
        </w:r>
        <w:r w:rsidR="00347EC1">
          <w:rPr>
            <w:noProof/>
            <w:webHidden/>
          </w:rPr>
        </w:r>
        <w:r w:rsidR="00347EC1">
          <w:rPr>
            <w:noProof/>
            <w:webHidden/>
          </w:rPr>
          <w:fldChar w:fldCharType="separate"/>
        </w:r>
        <w:r w:rsidR="00BB3170">
          <w:rPr>
            <w:noProof/>
            <w:webHidden/>
          </w:rPr>
          <w:t>25</w:t>
        </w:r>
        <w:r w:rsidR="00347EC1">
          <w:rPr>
            <w:noProof/>
            <w:webHidden/>
          </w:rPr>
          <w:fldChar w:fldCharType="end"/>
        </w:r>
      </w:hyperlink>
    </w:p>
    <w:p w:rsidR="00347EC1" w:rsidRDefault="00B6256B">
      <w:pPr>
        <w:pStyle w:val="32"/>
        <w:tabs>
          <w:tab w:val="left" w:pos="1200"/>
          <w:tab w:val="right" w:leader="dot" w:pos="9345"/>
        </w:tabs>
        <w:rPr>
          <w:i w:val="0"/>
          <w:iCs w:val="0"/>
          <w:noProof/>
          <w:sz w:val="24"/>
        </w:rPr>
      </w:pPr>
      <w:hyperlink w:anchor="_Toc104824142" w:history="1">
        <w:r w:rsidR="00347EC1" w:rsidRPr="004C6527">
          <w:rPr>
            <w:rStyle w:val="ab"/>
            <w:noProof/>
          </w:rPr>
          <w:t>2.7.1</w:t>
        </w:r>
        <w:r w:rsidR="00347EC1">
          <w:rPr>
            <w:i w:val="0"/>
            <w:iCs w:val="0"/>
            <w:noProof/>
            <w:sz w:val="24"/>
          </w:rPr>
          <w:tab/>
        </w:r>
        <w:r w:rsidR="00347EC1" w:rsidRPr="004C6527">
          <w:rPr>
            <w:rStyle w:val="ab"/>
            <w:noProof/>
          </w:rPr>
          <w:t>Общие положения</w:t>
        </w:r>
        <w:r w:rsidR="00347EC1">
          <w:rPr>
            <w:noProof/>
            <w:webHidden/>
          </w:rPr>
          <w:tab/>
        </w:r>
        <w:r w:rsidR="00347EC1">
          <w:rPr>
            <w:noProof/>
            <w:webHidden/>
          </w:rPr>
          <w:fldChar w:fldCharType="begin"/>
        </w:r>
        <w:r w:rsidR="00347EC1">
          <w:rPr>
            <w:noProof/>
            <w:webHidden/>
          </w:rPr>
          <w:instrText xml:space="preserve"> PAGEREF _Toc104824142 \h </w:instrText>
        </w:r>
        <w:r w:rsidR="00347EC1">
          <w:rPr>
            <w:noProof/>
            <w:webHidden/>
          </w:rPr>
        </w:r>
        <w:r w:rsidR="00347EC1">
          <w:rPr>
            <w:noProof/>
            <w:webHidden/>
          </w:rPr>
          <w:fldChar w:fldCharType="separate"/>
        </w:r>
        <w:r w:rsidR="00BB3170">
          <w:rPr>
            <w:noProof/>
            <w:webHidden/>
          </w:rPr>
          <w:t>25</w:t>
        </w:r>
        <w:r w:rsidR="00347EC1">
          <w:rPr>
            <w:noProof/>
            <w:webHidden/>
          </w:rPr>
          <w:fldChar w:fldCharType="end"/>
        </w:r>
      </w:hyperlink>
    </w:p>
    <w:p w:rsidR="00347EC1" w:rsidRDefault="00B6256B">
      <w:pPr>
        <w:pStyle w:val="32"/>
        <w:tabs>
          <w:tab w:val="left" w:pos="1200"/>
          <w:tab w:val="right" w:leader="dot" w:pos="9345"/>
        </w:tabs>
        <w:rPr>
          <w:i w:val="0"/>
          <w:iCs w:val="0"/>
          <w:noProof/>
          <w:sz w:val="24"/>
        </w:rPr>
      </w:pPr>
      <w:hyperlink w:anchor="_Toc104824143" w:history="1">
        <w:r w:rsidR="00347EC1" w:rsidRPr="004C6527">
          <w:rPr>
            <w:rStyle w:val="ab"/>
            <w:noProof/>
          </w:rPr>
          <w:t>2.7.2</w:t>
        </w:r>
        <w:r w:rsidR="00347EC1">
          <w:rPr>
            <w:i w:val="0"/>
            <w:iCs w:val="0"/>
            <w:noProof/>
            <w:sz w:val="24"/>
          </w:rPr>
          <w:tab/>
        </w:r>
        <w:r w:rsidR="00347EC1" w:rsidRPr="004C6527">
          <w:rPr>
            <w:rStyle w:val="ab"/>
            <w:noProof/>
          </w:rPr>
          <w:t>Конструкция оборудования</w:t>
        </w:r>
        <w:r w:rsidR="00347EC1">
          <w:rPr>
            <w:noProof/>
            <w:webHidden/>
          </w:rPr>
          <w:tab/>
        </w:r>
        <w:r w:rsidR="00347EC1">
          <w:rPr>
            <w:noProof/>
            <w:webHidden/>
          </w:rPr>
          <w:fldChar w:fldCharType="begin"/>
        </w:r>
        <w:r w:rsidR="00347EC1">
          <w:rPr>
            <w:noProof/>
            <w:webHidden/>
          </w:rPr>
          <w:instrText xml:space="preserve"> PAGEREF _Toc104824143 \h </w:instrText>
        </w:r>
        <w:r w:rsidR="00347EC1">
          <w:rPr>
            <w:noProof/>
            <w:webHidden/>
          </w:rPr>
        </w:r>
        <w:r w:rsidR="00347EC1">
          <w:rPr>
            <w:noProof/>
            <w:webHidden/>
          </w:rPr>
          <w:fldChar w:fldCharType="separate"/>
        </w:r>
        <w:r w:rsidR="00BB3170">
          <w:rPr>
            <w:noProof/>
            <w:webHidden/>
          </w:rPr>
          <w:t>26</w:t>
        </w:r>
        <w:r w:rsidR="00347EC1">
          <w:rPr>
            <w:noProof/>
            <w:webHidden/>
          </w:rPr>
          <w:fldChar w:fldCharType="end"/>
        </w:r>
      </w:hyperlink>
    </w:p>
    <w:p w:rsidR="00347EC1" w:rsidRDefault="00B6256B">
      <w:pPr>
        <w:pStyle w:val="32"/>
        <w:tabs>
          <w:tab w:val="left" w:pos="1200"/>
          <w:tab w:val="right" w:leader="dot" w:pos="9345"/>
        </w:tabs>
        <w:rPr>
          <w:i w:val="0"/>
          <w:iCs w:val="0"/>
          <w:noProof/>
          <w:sz w:val="24"/>
        </w:rPr>
      </w:pPr>
      <w:hyperlink w:anchor="_Toc104824144" w:history="1">
        <w:r w:rsidR="00347EC1" w:rsidRPr="004C6527">
          <w:rPr>
            <w:rStyle w:val="ab"/>
            <w:noProof/>
          </w:rPr>
          <w:t>2.7.3</w:t>
        </w:r>
        <w:r w:rsidR="00347EC1">
          <w:rPr>
            <w:i w:val="0"/>
            <w:iCs w:val="0"/>
            <w:noProof/>
            <w:sz w:val="24"/>
          </w:rPr>
          <w:tab/>
        </w:r>
        <w:r w:rsidR="00347EC1" w:rsidRPr="004C6527">
          <w:rPr>
            <w:rStyle w:val="ab"/>
            <w:noProof/>
          </w:rPr>
          <w:t>Размещение оборудования</w:t>
        </w:r>
        <w:r w:rsidR="00347EC1">
          <w:rPr>
            <w:noProof/>
            <w:webHidden/>
          </w:rPr>
          <w:tab/>
        </w:r>
        <w:r w:rsidR="00347EC1">
          <w:rPr>
            <w:noProof/>
            <w:webHidden/>
          </w:rPr>
          <w:fldChar w:fldCharType="begin"/>
        </w:r>
        <w:r w:rsidR="00347EC1">
          <w:rPr>
            <w:noProof/>
            <w:webHidden/>
          </w:rPr>
          <w:instrText xml:space="preserve"> PAGEREF _Toc104824144 \h </w:instrText>
        </w:r>
        <w:r w:rsidR="00347EC1">
          <w:rPr>
            <w:noProof/>
            <w:webHidden/>
          </w:rPr>
        </w:r>
        <w:r w:rsidR="00347EC1">
          <w:rPr>
            <w:noProof/>
            <w:webHidden/>
          </w:rPr>
          <w:fldChar w:fldCharType="separate"/>
        </w:r>
        <w:r w:rsidR="00BB3170">
          <w:rPr>
            <w:noProof/>
            <w:webHidden/>
          </w:rPr>
          <w:t>26</w:t>
        </w:r>
        <w:r w:rsidR="00347EC1">
          <w:rPr>
            <w:noProof/>
            <w:webHidden/>
          </w:rPr>
          <w:fldChar w:fldCharType="end"/>
        </w:r>
      </w:hyperlink>
    </w:p>
    <w:p w:rsidR="00347EC1" w:rsidRDefault="00B6256B">
      <w:pPr>
        <w:pStyle w:val="32"/>
        <w:tabs>
          <w:tab w:val="left" w:pos="1200"/>
          <w:tab w:val="right" w:leader="dot" w:pos="9345"/>
        </w:tabs>
        <w:rPr>
          <w:i w:val="0"/>
          <w:iCs w:val="0"/>
          <w:noProof/>
          <w:sz w:val="24"/>
        </w:rPr>
      </w:pPr>
      <w:hyperlink w:anchor="_Toc104824145" w:history="1">
        <w:r w:rsidR="00347EC1" w:rsidRPr="004C6527">
          <w:rPr>
            <w:rStyle w:val="ab"/>
            <w:noProof/>
          </w:rPr>
          <w:t>2.7.4</w:t>
        </w:r>
        <w:r w:rsidR="00347EC1">
          <w:rPr>
            <w:i w:val="0"/>
            <w:iCs w:val="0"/>
            <w:noProof/>
            <w:sz w:val="24"/>
          </w:rPr>
          <w:tab/>
        </w:r>
        <w:r w:rsidR="00347EC1" w:rsidRPr="004C6527">
          <w:rPr>
            <w:rStyle w:val="ab"/>
            <w:noProof/>
          </w:rPr>
          <w:t>Подготовка к работе и эксплуатация оборудования</w:t>
        </w:r>
        <w:r w:rsidR="00347EC1">
          <w:rPr>
            <w:noProof/>
            <w:webHidden/>
          </w:rPr>
          <w:tab/>
        </w:r>
        <w:r w:rsidR="00347EC1">
          <w:rPr>
            <w:noProof/>
            <w:webHidden/>
          </w:rPr>
          <w:fldChar w:fldCharType="begin"/>
        </w:r>
        <w:r w:rsidR="00347EC1">
          <w:rPr>
            <w:noProof/>
            <w:webHidden/>
          </w:rPr>
          <w:instrText xml:space="preserve"> PAGEREF _Toc104824145 \h </w:instrText>
        </w:r>
        <w:r w:rsidR="00347EC1">
          <w:rPr>
            <w:noProof/>
            <w:webHidden/>
          </w:rPr>
        </w:r>
        <w:r w:rsidR="00347EC1">
          <w:rPr>
            <w:noProof/>
            <w:webHidden/>
          </w:rPr>
          <w:fldChar w:fldCharType="separate"/>
        </w:r>
        <w:r w:rsidR="00BB3170">
          <w:rPr>
            <w:noProof/>
            <w:webHidden/>
          </w:rPr>
          <w:t>27</w:t>
        </w:r>
        <w:r w:rsidR="00347EC1">
          <w:rPr>
            <w:noProof/>
            <w:webHidden/>
          </w:rPr>
          <w:fldChar w:fldCharType="end"/>
        </w:r>
      </w:hyperlink>
    </w:p>
    <w:p w:rsidR="00347EC1" w:rsidRDefault="00B6256B">
      <w:pPr>
        <w:pStyle w:val="32"/>
        <w:tabs>
          <w:tab w:val="left" w:pos="1200"/>
          <w:tab w:val="right" w:leader="dot" w:pos="9345"/>
        </w:tabs>
        <w:rPr>
          <w:i w:val="0"/>
          <w:iCs w:val="0"/>
          <w:noProof/>
          <w:sz w:val="24"/>
        </w:rPr>
      </w:pPr>
      <w:hyperlink w:anchor="_Toc104824146" w:history="1">
        <w:r w:rsidR="00347EC1" w:rsidRPr="004C6527">
          <w:rPr>
            <w:rStyle w:val="ab"/>
            <w:noProof/>
          </w:rPr>
          <w:t>2.7.5</w:t>
        </w:r>
        <w:r w:rsidR="00347EC1">
          <w:rPr>
            <w:i w:val="0"/>
            <w:iCs w:val="0"/>
            <w:noProof/>
            <w:sz w:val="24"/>
          </w:rPr>
          <w:tab/>
        </w:r>
        <w:r w:rsidR="00347EC1" w:rsidRPr="004C6527">
          <w:rPr>
            <w:rStyle w:val="ab"/>
            <w:noProof/>
          </w:rPr>
          <w:t>Требования к оборудованию “чистых” помещений</w:t>
        </w:r>
        <w:r w:rsidR="00347EC1">
          <w:rPr>
            <w:noProof/>
            <w:webHidden/>
          </w:rPr>
          <w:tab/>
        </w:r>
        <w:r w:rsidR="00347EC1">
          <w:rPr>
            <w:noProof/>
            <w:webHidden/>
          </w:rPr>
          <w:fldChar w:fldCharType="begin"/>
        </w:r>
        <w:r w:rsidR="00347EC1">
          <w:rPr>
            <w:noProof/>
            <w:webHidden/>
          </w:rPr>
          <w:instrText xml:space="preserve"> PAGEREF _Toc104824146 \h </w:instrText>
        </w:r>
        <w:r w:rsidR="00347EC1">
          <w:rPr>
            <w:noProof/>
            <w:webHidden/>
          </w:rPr>
        </w:r>
        <w:r w:rsidR="00347EC1">
          <w:rPr>
            <w:noProof/>
            <w:webHidden/>
          </w:rPr>
          <w:fldChar w:fldCharType="separate"/>
        </w:r>
        <w:r w:rsidR="00BB3170">
          <w:rPr>
            <w:noProof/>
            <w:webHidden/>
          </w:rPr>
          <w:t>28</w:t>
        </w:r>
        <w:r w:rsidR="00347EC1">
          <w:rPr>
            <w:noProof/>
            <w:webHidden/>
          </w:rPr>
          <w:fldChar w:fldCharType="end"/>
        </w:r>
      </w:hyperlink>
    </w:p>
    <w:p w:rsidR="00347EC1" w:rsidRDefault="00B6256B">
      <w:pPr>
        <w:pStyle w:val="22"/>
        <w:tabs>
          <w:tab w:val="left" w:pos="960"/>
          <w:tab w:val="right" w:leader="dot" w:pos="9345"/>
        </w:tabs>
        <w:rPr>
          <w:smallCaps w:val="0"/>
          <w:noProof/>
          <w:sz w:val="24"/>
        </w:rPr>
      </w:pPr>
      <w:hyperlink w:anchor="_Toc104824147" w:history="1">
        <w:r w:rsidR="00347EC1" w:rsidRPr="004C6527">
          <w:rPr>
            <w:rStyle w:val="ab"/>
            <w:noProof/>
          </w:rPr>
          <w:t>2.8</w:t>
        </w:r>
        <w:r w:rsidR="00347EC1">
          <w:rPr>
            <w:smallCaps w:val="0"/>
            <w:noProof/>
            <w:sz w:val="24"/>
          </w:rPr>
          <w:tab/>
        </w:r>
        <w:r w:rsidR="00347EC1" w:rsidRPr="004C6527">
          <w:rPr>
            <w:rStyle w:val="ab"/>
            <w:noProof/>
          </w:rPr>
          <w:t>Документация</w:t>
        </w:r>
        <w:r w:rsidR="00347EC1">
          <w:rPr>
            <w:noProof/>
            <w:webHidden/>
          </w:rPr>
          <w:tab/>
        </w:r>
        <w:r w:rsidR="00347EC1">
          <w:rPr>
            <w:noProof/>
            <w:webHidden/>
          </w:rPr>
          <w:fldChar w:fldCharType="begin"/>
        </w:r>
        <w:r w:rsidR="00347EC1">
          <w:rPr>
            <w:noProof/>
            <w:webHidden/>
          </w:rPr>
          <w:instrText xml:space="preserve"> PAGEREF _Toc104824147 \h </w:instrText>
        </w:r>
        <w:r w:rsidR="00347EC1">
          <w:rPr>
            <w:noProof/>
            <w:webHidden/>
          </w:rPr>
        </w:r>
        <w:r w:rsidR="00347EC1">
          <w:rPr>
            <w:noProof/>
            <w:webHidden/>
          </w:rPr>
          <w:fldChar w:fldCharType="separate"/>
        </w:r>
        <w:r w:rsidR="00BB3170">
          <w:rPr>
            <w:noProof/>
            <w:webHidden/>
          </w:rPr>
          <w:t>29</w:t>
        </w:r>
        <w:r w:rsidR="00347EC1">
          <w:rPr>
            <w:noProof/>
            <w:webHidden/>
          </w:rPr>
          <w:fldChar w:fldCharType="end"/>
        </w:r>
      </w:hyperlink>
    </w:p>
    <w:p w:rsidR="00347EC1" w:rsidRDefault="00B6256B">
      <w:pPr>
        <w:pStyle w:val="22"/>
        <w:tabs>
          <w:tab w:val="left" w:pos="960"/>
          <w:tab w:val="right" w:leader="dot" w:pos="9345"/>
        </w:tabs>
        <w:rPr>
          <w:smallCaps w:val="0"/>
          <w:noProof/>
          <w:sz w:val="24"/>
        </w:rPr>
      </w:pPr>
      <w:hyperlink w:anchor="_Toc104824148" w:history="1">
        <w:r w:rsidR="00347EC1" w:rsidRPr="004C6527">
          <w:rPr>
            <w:rStyle w:val="ab"/>
            <w:noProof/>
          </w:rPr>
          <w:t>2.9</w:t>
        </w:r>
        <w:r w:rsidR="00347EC1">
          <w:rPr>
            <w:smallCaps w:val="0"/>
            <w:noProof/>
            <w:sz w:val="24"/>
          </w:rPr>
          <w:tab/>
        </w:r>
        <w:r w:rsidR="00347EC1" w:rsidRPr="004C6527">
          <w:rPr>
            <w:rStyle w:val="ab"/>
            <w:noProof/>
          </w:rPr>
          <w:t>Лицензирование производства лекарственных средств</w:t>
        </w:r>
        <w:r w:rsidR="00347EC1">
          <w:rPr>
            <w:noProof/>
            <w:webHidden/>
          </w:rPr>
          <w:tab/>
        </w:r>
        <w:r w:rsidR="00347EC1">
          <w:rPr>
            <w:noProof/>
            <w:webHidden/>
          </w:rPr>
          <w:fldChar w:fldCharType="begin"/>
        </w:r>
        <w:r w:rsidR="00347EC1">
          <w:rPr>
            <w:noProof/>
            <w:webHidden/>
          </w:rPr>
          <w:instrText xml:space="preserve"> PAGEREF _Toc104824148 \h </w:instrText>
        </w:r>
        <w:r w:rsidR="00347EC1">
          <w:rPr>
            <w:noProof/>
            <w:webHidden/>
          </w:rPr>
        </w:r>
        <w:r w:rsidR="00347EC1">
          <w:rPr>
            <w:noProof/>
            <w:webHidden/>
          </w:rPr>
          <w:fldChar w:fldCharType="separate"/>
        </w:r>
        <w:r w:rsidR="00BB3170">
          <w:rPr>
            <w:noProof/>
            <w:webHidden/>
          </w:rPr>
          <w:t>32</w:t>
        </w:r>
        <w:r w:rsidR="00347EC1">
          <w:rPr>
            <w:noProof/>
            <w:webHidden/>
          </w:rPr>
          <w:fldChar w:fldCharType="end"/>
        </w:r>
      </w:hyperlink>
    </w:p>
    <w:p w:rsidR="00347EC1" w:rsidRDefault="00B6256B">
      <w:pPr>
        <w:pStyle w:val="22"/>
        <w:tabs>
          <w:tab w:val="left" w:pos="960"/>
          <w:tab w:val="right" w:leader="dot" w:pos="9345"/>
        </w:tabs>
        <w:rPr>
          <w:smallCaps w:val="0"/>
          <w:noProof/>
          <w:sz w:val="24"/>
        </w:rPr>
      </w:pPr>
      <w:hyperlink w:anchor="_Toc104824149" w:history="1">
        <w:r w:rsidR="00347EC1" w:rsidRPr="004C6527">
          <w:rPr>
            <w:rStyle w:val="ab"/>
            <w:noProof/>
          </w:rPr>
          <w:t>2.10</w:t>
        </w:r>
        <w:r w:rsidR="00347EC1">
          <w:rPr>
            <w:smallCaps w:val="0"/>
            <w:noProof/>
            <w:sz w:val="24"/>
          </w:rPr>
          <w:tab/>
        </w:r>
        <w:r w:rsidR="00347EC1" w:rsidRPr="004C6527">
          <w:rPr>
            <w:rStyle w:val="ab"/>
            <w:noProof/>
          </w:rPr>
          <w:t>Маркировка и оформление лекарственных средств</w:t>
        </w:r>
        <w:r w:rsidR="00347EC1">
          <w:rPr>
            <w:noProof/>
            <w:webHidden/>
          </w:rPr>
          <w:tab/>
        </w:r>
        <w:r w:rsidR="00347EC1">
          <w:rPr>
            <w:noProof/>
            <w:webHidden/>
          </w:rPr>
          <w:fldChar w:fldCharType="begin"/>
        </w:r>
        <w:r w:rsidR="00347EC1">
          <w:rPr>
            <w:noProof/>
            <w:webHidden/>
          </w:rPr>
          <w:instrText xml:space="preserve"> PAGEREF _Toc104824149 \h </w:instrText>
        </w:r>
        <w:r w:rsidR="00347EC1">
          <w:rPr>
            <w:noProof/>
            <w:webHidden/>
          </w:rPr>
        </w:r>
        <w:r w:rsidR="00347EC1">
          <w:rPr>
            <w:noProof/>
            <w:webHidden/>
          </w:rPr>
          <w:fldChar w:fldCharType="separate"/>
        </w:r>
        <w:r w:rsidR="00BB3170">
          <w:rPr>
            <w:noProof/>
            <w:webHidden/>
          </w:rPr>
          <w:t>33</w:t>
        </w:r>
        <w:r w:rsidR="00347EC1">
          <w:rPr>
            <w:noProof/>
            <w:webHidden/>
          </w:rPr>
          <w:fldChar w:fldCharType="end"/>
        </w:r>
      </w:hyperlink>
    </w:p>
    <w:p w:rsidR="00347EC1" w:rsidRDefault="00B6256B">
      <w:pPr>
        <w:pStyle w:val="22"/>
        <w:tabs>
          <w:tab w:val="left" w:pos="960"/>
          <w:tab w:val="right" w:leader="dot" w:pos="9345"/>
        </w:tabs>
        <w:rPr>
          <w:smallCaps w:val="0"/>
          <w:noProof/>
          <w:sz w:val="24"/>
        </w:rPr>
      </w:pPr>
      <w:hyperlink w:anchor="_Toc104824150" w:history="1">
        <w:r w:rsidR="00347EC1" w:rsidRPr="004C6527">
          <w:rPr>
            <w:rStyle w:val="ab"/>
            <w:noProof/>
          </w:rPr>
          <w:t>2.11</w:t>
        </w:r>
        <w:r w:rsidR="00347EC1">
          <w:rPr>
            <w:smallCaps w:val="0"/>
            <w:noProof/>
            <w:sz w:val="24"/>
          </w:rPr>
          <w:tab/>
        </w:r>
        <w:r w:rsidR="00347EC1" w:rsidRPr="004C6527">
          <w:rPr>
            <w:rStyle w:val="ab"/>
            <w:noProof/>
          </w:rPr>
          <w:t>Изготовление лекарственных средств</w:t>
        </w:r>
        <w:r w:rsidR="00347EC1">
          <w:rPr>
            <w:noProof/>
            <w:webHidden/>
          </w:rPr>
          <w:tab/>
        </w:r>
        <w:r w:rsidR="00347EC1">
          <w:rPr>
            <w:noProof/>
            <w:webHidden/>
          </w:rPr>
          <w:fldChar w:fldCharType="begin"/>
        </w:r>
        <w:r w:rsidR="00347EC1">
          <w:rPr>
            <w:noProof/>
            <w:webHidden/>
          </w:rPr>
          <w:instrText xml:space="preserve"> PAGEREF _Toc104824150 \h </w:instrText>
        </w:r>
        <w:r w:rsidR="00347EC1">
          <w:rPr>
            <w:noProof/>
            <w:webHidden/>
          </w:rPr>
        </w:r>
        <w:r w:rsidR="00347EC1">
          <w:rPr>
            <w:noProof/>
            <w:webHidden/>
          </w:rPr>
          <w:fldChar w:fldCharType="separate"/>
        </w:r>
        <w:r w:rsidR="00BB3170">
          <w:rPr>
            <w:noProof/>
            <w:webHidden/>
          </w:rPr>
          <w:t>35</w:t>
        </w:r>
        <w:r w:rsidR="00347EC1">
          <w:rPr>
            <w:noProof/>
            <w:webHidden/>
          </w:rPr>
          <w:fldChar w:fldCharType="end"/>
        </w:r>
      </w:hyperlink>
    </w:p>
    <w:p w:rsidR="00347EC1" w:rsidRDefault="00B6256B">
      <w:pPr>
        <w:pStyle w:val="22"/>
        <w:tabs>
          <w:tab w:val="left" w:pos="960"/>
          <w:tab w:val="right" w:leader="dot" w:pos="9345"/>
        </w:tabs>
        <w:rPr>
          <w:smallCaps w:val="0"/>
          <w:noProof/>
          <w:sz w:val="24"/>
        </w:rPr>
      </w:pPr>
      <w:hyperlink w:anchor="_Toc104824151" w:history="1">
        <w:r w:rsidR="00347EC1" w:rsidRPr="004C6527">
          <w:rPr>
            <w:rStyle w:val="ab"/>
            <w:noProof/>
          </w:rPr>
          <w:t>2.12</w:t>
        </w:r>
        <w:r w:rsidR="00347EC1">
          <w:rPr>
            <w:smallCaps w:val="0"/>
            <w:noProof/>
            <w:sz w:val="24"/>
          </w:rPr>
          <w:tab/>
        </w:r>
        <w:r w:rsidR="00347EC1" w:rsidRPr="004C6527">
          <w:rPr>
            <w:rStyle w:val="ab"/>
            <w:noProof/>
          </w:rPr>
          <w:t>Государственная регистрация лекарственных средств</w:t>
        </w:r>
        <w:r w:rsidR="00347EC1">
          <w:rPr>
            <w:noProof/>
            <w:webHidden/>
          </w:rPr>
          <w:tab/>
        </w:r>
        <w:r w:rsidR="00347EC1">
          <w:rPr>
            <w:noProof/>
            <w:webHidden/>
          </w:rPr>
          <w:fldChar w:fldCharType="begin"/>
        </w:r>
        <w:r w:rsidR="00347EC1">
          <w:rPr>
            <w:noProof/>
            <w:webHidden/>
          </w:rPr>
          <w:instrText xml:space="preserve"> PAGEREF _Toc104824151 \h </w:instrText>
        </w:r>
        <w:r w:rsidR="00347EC1">
          <w:rPr>
            <w:noProof/>
            <w:webHidden/>
          </w:rPr>
        </w:r>
        <w:r w:rsidR="00347EC1">
          <w:rPr>
            <w:noProof/>
            <w:webHidden/>
          </w:rPr>
          <w:fldChar w:fldCharType="separate"/>
        </w:r>
        <w:r w:rsidR="00BB3170">
          <w:rPr>
            <w:noProof/>
            <w:webHidden/>
          </w:rPr>
          <w:t>36</w:t>
        </w:r>
        <w:r w:rsidR="00347EC1">
          <w:rPr>
            <w:noProof/>
            <w:webHidden/>
          </w:rPr>
          <w:fldChar w:fldCharType="end"/>
        </w:r>
      </w:hyperlink>
    </w:p>
    <w:p w:rsidR="00347EC1" w:rsidRDefault="00B6256B">
      <w:pPr>
        <w:pStyle w:val="22"/>
        <w:tabs>
          <w:tab w:val="left" w:pos="960"/>
          <w:tab w:val="right" w:leader="dot" w:pos="9345"/>
        </w:tabs>
        <w:rPr>
          <w:smallCaps w:val="0"/>
          <w:noProof/>
          <w:sz w:val="24"/>
        </w:rPr>
      </w:pPr>
      <w:hyperlink w:anchor="_Toc104824152" w:history="1">
        <w:r w:rsidR="00347EC1" w:rsidRPr="004C6527">
          <w:rPr>
            <w:rStyle w:val="ab"/>
            <w:noProof/>
          </w:rPr>
          <w:t>2.13</w:t>
        </w:r>
        <w:r w:rsidR="00347EC1">
          <w:rPr>
            <w:smallCaps w:val="0"/>
            <w:noProof/>
            <w:sz w:val="24"/>
          </w:rPr>
          <w:tab/>
        </w:r>
        <w:r w:rsidR="00347EC1" w:rsidRPr="004C6527">
          <w:rPr>
            <w:rStyle w:val="ab"/>
            <w:noProof/>
          </w:rPr>
          <w:t>Фармацевтическая деятельность физических лиц в аптечных учреждениях</w:t>
        </w:r>
        <w:r w:rsidR="00347EC1">
          <w:rPr>
            <w:noProof/>
            <w:webHidden/>
          </w:rPr>
          <w:tab/>
        </w:r>
        <w:r w:rsidR="00347EC1">
          <w:rPr>
            <w:noProof/>
            <w:webHidden/>
          </w:rPr>
          <w:fldChar w:fldCharType="begin"/>
        </w:r>
        <w:r w:rsidR="00347EC1">
          <w:rPr>
            <w:noProof/>
            <w:webHidden/>
          </w:rPr>
          <w:instrText xml:space="preserve"> PAGEREF _Toc104824152 \h </w:instrText>
        </w:r>
        <w:r w:rsidR="00347EC1">
          <w:rPr>
            <w:noProof/>
            <w:webHidden/>
          </w:rPr>
        </w:r>
        <w:r w:rsidR="00347EC1">
          <w:rPr>
            <w:noProof/>
            <w:webHidden/>
          </w:rPr>
          <w:fldChar w:fldCharType="separate"/>
        </w:r>
        <w:r w:rsidR="00BB3170">
          <w:rPr>
            <w:noProof/>
            <w:webHidden/>
          </w:rPr>
          <w:t>39</w:t>
        </w:r>
        <w:r w:rsidR="00347EC1">
          <w:rPr>
            <w:noProof/>
            <w:webHidden/>
          </w:rPr>
          <w:fldChar w:fldCharType="end"/>
        </w:r>
      </w:hyperlink>
    </w:p>
    <w:p w:rsidR="00347EC1" w:rsidRDefault="00B6256B">
      <w:pPr>
        <w:pStyle w:val="22"/>
        <w:tabs>
          <w:tab w:val="left" w:pos="960"/>
          <w:tab w:val="right" w:leader="dot" w:pos="9345"/>
        </w:tabs>
        <w:rPr>
          <w:smallCaps w:val="0"/>
          <w:noProof/>
          <w:sz w:val="24"/>
        </w:rPr>
      </w:pPr>
      <w:hyperlink w:anchor="_Toc104824153" w:history="1">
        <w:r w:rsidR="00347EC1" w:rsidRPr="004C6527">
          <w:rPr>
            <w:rStyle w:val="ab"/>
            <w:noProof/>
          </w:rPr>
          <w:t>2.14</w:t>
        </w:r>
        <w:r w:rsidR="00347EC1">
          <w:rPr>
            <w:smallCaps w:val="0"/>
            <w:noProof/>
            <w:sz w:val="24"/>
          </w:rPr>
          <w:tab/>
        </w:r>
        <w:r w:rsidR="00347EC1" w:rsidRPr="004C6527">
          <w:rPr>
            <w:rStyle w:val="ab"/>
            <w:noProof/>
          </w:rPr>
          <w:t>Информация о лекарственных средствах. Реклама лекарственных средств</w:t>
        </w:r>
        <w:r w:rsidR="00347EC1">
          <w:rPr>
            <w:noProof/>
            <w:webHidden/>
          </w:rPr>
          <w:tab/>
        </w:r>
        <w:r w:rsidR="00347EC1">
          <w:rPr>
            <w:noProof/>
            <w:webHidden/>
          </w:rPr>
          <w:fldChar w:fldCharType="begin"/>
        </w:r>
        <w:r w:rsidR="00347EC1">
          <w:rPr>
            <w:noProof/>
            <w:webHidden/>
          </w:rPr>
          <w:instrText xml:space="preserve"> PAGEREF _Toc104824153 \h </w:instrText>
        </w:r>
        <w:r w:rsidR="00347EC1">
          <w:rPr>
            <w:noProof/>
            <w:webHidden/>
          </w:rPr>
        </w:r>
        <w:r w:rsidR="00347EC1">
          <w:rPr>
            <w:noProof/>
            <w:webHidden/>
          </w:rPr>
          <w:fldChar w:fldCharType="separate"/>
        </w:r>
        <w:r w:rsidR="00BB3170">
          <w:rPr>
            <w:noProof/>
            <w:webHidden/>
          </w:rPr>
          <w:t>39</w:t>
        </w:r>
        <w:r w:rsidR="00347EC1">
          <w:rPr>
            <w:noProof/>
            <w:webHidden/>
          </w:rPr>
          <w:fldChar w:fldCharType="end"/>
        </w:r>
      </w:hyperlink>
    </w:p>
    <w:p w:rsidR="00347EC1" w:rsidRDefault="00B6256B">
      <w:pPr>
        <w:pStyle w:val="32"/>
        <w:tabs>
          <w:tab w:val="left" w:pos="1440"/>
          <w:tab w:val="right" w:leader="dot" w:pos="9345"/>
        </w:tabs>
        <w:rPr>
          <w:i w:val="0"/>
          <w:iCs w:val="0"/>
          <w:noProof/>
          <w:sz w:val="24"/>
        </w:rPr>
      </w:pPr>
      <w:hyperlink w:anchor="_Toc104824154" w:history="1">
        <w:r w:rsidR="00347EC1" w:rsidRPr="004C6527">
          <w:rPr>
            <w:rStyle w:val="ab"/>
            <w:noProof/>
            <w:snapToGrid w:val="0"/>
          </w:rPr>
          <w:t>2.14.1</w:t>
        </w:r>
        <w:r w:rsidR="00347EC1">
          <w:rPr>
            <w:i w:val="0"/>
            <w:iCs w:val="0"/>
            <w:noProof/>
            <w:sz w:val="24"/>
          </w:rPr>
          <w:tab/>
        </w:r>
        <w:r w:rsidR="00347EC1" w:rsidRPr="004C6527">
          <w:rPr>
            <w:rStyle w:val="ab"/>
            <w:noProof/>
            <w:snapToGrid w:val="0"/>
          </w:rPr>
          <w:t>Реклама лекарственных средств</w:t>
        </w:r>
        <w:r w:rsidR="00347EC1">
          <w:rPr>
            <w:noProof/>
            <w:webHidden/>
          </w:rPr>
          <w:tab/>
        </w:r>
        <w:r w:rsidR="00347EC1">
          <w:rPr>
            <w:noProof/>
            <w:webHidden/>
          </w:rPr>
          <w:fldChar w:fldCharType="begin"/>
        </w:r>
        <w:r w:rsidR="00347EC1">
          <w:rPr>
            <w:noProof/>
            <w:webHidden/>
          </w:rPr>
          <w:instrText xml:space="preserve"> PAGEREF _Toc104824154 \h </w:instrText>
        </w:r>
        <w:r w:rsidR="00347EC1">
          <w:rPr>
            <w:noProof/>
            <w:webHidden/>
          </w:rPr>
        </w:r>
        <w:r w:rsidR="00347EC1">
          <w:rPr>
            <w:noProof/>
            <w:webHidden/>
          </w:rPr>
          <w:fldChar w:fldCharType="separate"/>
        </w:r>
        <w:r w:rsidR="00BB3170">
          <w:rPr>
            <w:noProof/>
            <w:webHidden/>
          </w:rPr>
          <w:t>40</w:t>
        </w:r>
        <w:r w:rsidR="00347EC1">
          <w:rPr>
            <w:noProof/>
            <w:webHidden/>
          </w:rPr>
          <w:fldChar w:fldCharType="end"/>
        </w:r>
      </w:hyperlink>
    </w:p>
    <w:p w:rsidR="00347EC1" w:rsidRDefault="00B6256B">
      <w:pPr>
        <w:pStyle w:val="32"/>
        <w:tabs>
          <w:tab w:val="left" w:pos="1440"/>
          <w:tab w:val="right" w:leader="dot" w:pos="9345"/>
        </w:tabs>
        <w:rPr>
          <w:i w:val="0"/>
          <w:iCs w:val="0"/>
          <w:noProof/>
          <w:sz w:val="24"/>
        </w:rPr>
      </w:pPr>
      <w:hyperlink w:anchor="_Toc104824155" w:history="1">
        <w:r w:rsidR="00347EC1" w:rsidRPr="004C6527">
          <w:rPr>
            <w:rStyle w:val="ab"/>
            <w:noProof/>
          </w:rPr>
          <w:t>2.14.2</w:t>
        </w:r>
        <w:r w:rsidR="00347EC1">
          <w:rPr>
            <w:i w:val="0"/>
            <w:iCs w:val="0"/>
            <w:noProof/>
            <w:sz w:val="24"/>
          </w:rPr>
          <w:tab/>
        </w:r>
        <w:r w:rsidR="00347EC1" w:rsidRPr="004C6527">
          <w:rPr>
            <w:rStyle w:val="ab"/>
            <w:noProof/>
          </w:rPr>
          <w:t>Рекламации</w:t>
        </w:r>
        <w:r w:rsidR="00347EC1">
          <w:rPr>
            <w:noProof/>
            <w:webHidden/>
          </w:rPr>
          <w:tab/>
        </w:r>
        <w:r w:rsidR="00347EC1">
          <w:rPr>
            <w:noProof/>
            <w:webHidden/>
          </w:rPr>
          <w:fldChar w:fldCharType="begin"/>
        </w:r>
        <w:r w:rsidR="00347EC1">
          <w:rPr>
            <w:noProof/>
            <w:webHidden/>
          </w:rPr>
          <w:instrText xml:space="preserve"> PAGEREF _Toc104824155 \h </w:instrText>
        </w:r>
        <w:r w:rsidR="00347EC1">
          <w:rPr>
            <w:noProof/>
            <w:webHidden/>
          </w:rPr>
        </w:r>
        <w:r w:rsidR="00347EC1">
          <w:rPr>
            <w:noProof/>
            <w:webHidden/>
          </w:rPr>
          <w:fldChar w:fldCharType="separate"/>
        </w:r>
        <w:r w:rsidR="00BB3170">
          <w:rPr>
            <w:noProof/>
            <w:webHidden/>
          </w:rPr>
          <w:t>40</w:t>
        </w:r>
        <w:r w:rsidR="00347EC1">
          <w:rPr>
            <w:noProof/>
            <w:webHidden/>
          </w:rPr>
          <w:fldChar w:fldCharType="end"/>
        </w:r>
      </w:hyperlink>
    </w:p>
    <w:p w:rsidR="00347EC1" w:rsidRDefault="00B6256B">
      <w:pPr>
        <w:pStyle w:val="22"/>
        <w:tabs>
          <w:tab w:val="left" w:pos="960"/>
          <w:tab w:val="right" w:leader="dot" w:pos="9345"/>
        </w:tabs>
        <w:rPr>
          <w:smallCaps w:val="0"/>
          <w:noProof/>
          <w:sz w:val="24"/>
        </w:rPr>
      </w:pPr>
      <w:hyperlink w:anchor="_Toc104824156" w:history="1">
        <w:r w:rsidR="00347EC1" w:rsidRPr="004C6527">
          <w:rPr>
            <w:rStyle w:val="ab"/>
            <w:noProof/>
          </w:rPr>
          <w:t>2.15</w:t>
        </w:r>
        <w:r w:rsidR="00347EC1">
          <w:rPr>
            <w:smallCaps w:val="0"/>
            <w:noProof/>
            <w:sz w:val="24"/>
          </w:rPr>
          <w:tab/>
        </w:r>
        <w:r w:rsidR="00347EC1" w:rsidRPr="004C6527">
          <w:rPr>
            <w:rStyle w:val="ab"/>
            <w:noProof/>
          </w:rPr>
          <w:t>Управление качеством</w:t>
        </w:r>
        <w:r w:rsidR="00347EC1">
          <w:rPr>
            <w:noProof/>
            <w:webHidden/>
          </w:rPr>
          <w:tab/>
        </w:r>
        <w:r w:rsidR="00347EC1">
          <w:rPr>
            <w:noProof/>
            <w:webHidden/>
          </w:rPr>
          <w:fldChar w:fldCharType="begin"/>
        </w:r>
        <w:r w:rsidR="00347EC1">
          <w:rPr>
            <w:noProof/>
            <w:webHidden/>
          </w:rPr>
          <w:instrText xml:space="preserve"> PAGEREF _Toc104824156 \h </w:instrText>
        </w:r>
        <w:r w:rsidR="00347EC1">
          <w:rPr>
            <w:noProof/>
            <w:webHidden/>
          </w:rPr>
        </w:r>
        <w:r w:rsidR="00347EC1">
          <w:rPr>
            <w:noProof/>
            <w:webHidden/>
          </w:rPr>
          <w:fldChar w:fldCharType="separate"/>
        </w:r>
        <w:r w:rsidR="00BB3170">
          <w:rPr>
            <w:noProof/>
            <w:webHidden/>
          </w:rPr>
          <w:t>42</w:t>
        </w:r>
        <w:r w:rsidR="00347EC1">
          <w:rPr>
            <w:noProof/>
            <w:webHidden/>
          </w:rPr>
          <w:fldChar w:fldCharType="end"/>
        </w:r>
      </w:hyperlink>
    </w:p>
    <w:p w:rsidR="00347EC1" w:rsidRDefault="00B6256B">
      <w:pPr>
        <w:pStyle w:val="32"/>
        <w:tabs>
          <w:tab w:val="left" w:pos="1440"/>
          <w:tab w:val="right" w:leader="dot" w:pos="9345"/>
        </w:tabs>
        <w:rPr>
          <w:i w:val="0"/>
          <w:iCs w:val="0"/>
          <w:noProof/>
          <w:sz w:val="24"/>
        </w:rPr>
      </w:pPr>
      <w:hyperlink w:anchor="_Toc104824157" w:history="1">
        <w:r w:rsidR="00347EC1" w:rsidRPr="004C6527">
          <w:rPr>
            <w:rStyle w:val="ab"/>
            <w:noProof/>
          </w:rPr>
          <w:t>2.15.1</w:t>
        </w:r>
        <w:r w:rsidR="00347EC1">
          <w:rPr>
            <w:i w:val="0"/>
            <w:iCs w:val="0"/>
            <w:noProof/>
            <w:sz w:val="24"/>
          </w:rPr>
          <w:tab/>
        </w:r>
        <w:r w:rsidR="00347EC1" w:rsidRPr="004C6527">
          <w:rPr>
            <w:rStyle w:val="ab"/>
            <w:noProof/>
          </w:rPr>
          <w:t>Обеспечение качества</w:t>
        </w:r>
        <w:r w:rsidR="00347EC1">
          <w:rPr>
            <w:noProof/>
            <w:webHidden/>
          </w:rPr>
          <w:tab/>
        </w:r>
        <w:r w:rsidR="00347EC1">
          <w:rPr>
            <w:noProof/>
            <w:webHidden/>
          </w:rPr>
          <w:fldChar w:fldCharType="begin"/>
        </w:r>
        <w:r w:rsidR="00347EC1">
          <w:rPr>
            <w:noProof/>
            <w:webHidden/>
          </w:rPr>
          <w:instrText xml:space="preserve"> PAGEREF _Toc104824157 \h </w:instrText>
        </w:r>
        <w:r w:rsidR="00347EC1">
          <w:rPr>
            <w:noProof/>
            <w:webHidden/>
          </w:rPr>
        </w:r>
        <w:r w:rsidR="00347EC1">
          <w:rPr>
            <w:noProof/>
            <w:webHidden/>
          </w:rPr>
          <w:fldChar w:fldCharType="separate"/>
        </w:r>
        <w:r w:rsidR="00BB3170">
          <w:rPr>
            <w:noProof/>
            <w:webHidden/>
          </w:rPr>
          <w:t>42</w:t>
        </w:r>
        <w:r w:rsidR="00347EC1">
          <w:rPr>
            <w:noProof/>
            <w:webHidden/>
          </w:rPr>
          <w:fldChar w:fldCharType="end"/>
        </w:r>
      </w:hyperlink>
    </w:p>
    <w:p w:rsidR="00347EC1" w:rsidRDefault="00B6256B">
      <w:pPr>
        <w:pStyle w:val="32"/>
        <w:tabs>
          <w:tab w:val="left" w:pos="1440"/>
          <w:tab w:val="right" w:leader="dot" w:pos="9345"/>
        </w:tabs>
        <w:rPr>
          <w:i w:val="0"/>
          <w:iCs w:val="0"/>
          <w:noProof/>
          <w:sz w:val="24"/>
        </w:rPr>
      </w:pPr>
      <w:hyperlink w:anchor="_Toc104824158" w:history="1">
        <w:r w:rsidR="00347EC1" w:rsidRPr="004C6527">
          <w:rPr>
            <w:rStyle w:val="ab"/>
            <w:noProof/>
          </w:rPr>
          <w:t>2.15.2</w:t>
        </w:r>
        <w:r w:rsidR="00347EC1">
          <w:rPr>
            <w:i w:val="0"/>
            <w:iCs w:val="0"/>
            <w:noProof/>
            <w:sz w:val="24"/>
          </w:rPr>
          <w:tab/>
        </w:r>
        <w:r w:rsidR="00347EC1" w:rsidRPr="004C6527">
          <w:rPr>
            <w:rStyle w:val="ab"/>
            <w:noProof/>
          </w:rPr>
          <w:t>“Правила правильного производства (GMP)”</w:t>
        </w:r>
        <w:r w:rsidR="00347EC1">
          <w:rPr>
            <w:noProof/>
            <w:webHidden/>
          </w:rPr>
          <w:tab/>
        </w:r>
        <w:r w:rsidR="00347EC1">
          <w:rPr>
            <w:noProof/>
            <w:webHidden/>
          </w:rPr>
          <w:fldChar w:fldCharType="begin"/>
        </w:r>
        <w:r w:rsidR="00347EC1">
          <w:rPr>
            <w:noProof/>
            <w:webHidden/>
          </w:rPr>
          <w:instrText xml:space="preserve"> PAGEREF _Toc104824158 \h </w:instrText>
        </w:r>
        <w:r w:rsidR="00347EC1">
          <w:rPr>
            <w:noProof/>
            <w:webHidden/>
          </w:rPr>
        </w:r>
        <w:r w:rsidR="00347EC1">
          <w:rPr>
            <w:noProof/>
            <w:webHidden/>
          </w:rPr>
          <w:fldChar w:fldCharType="separate"/>
        </w:r>
        <w:r w:rsidR="00BB3170">
          <w:rPr>
            <w:noProof/>
            <w:webHidden/>
          </w:rPr>
          <w:t>44</w:t>
        </w:r>
        <w:r w:rsidR="00347EC1">
          <w:rPr>
            <w:noProof/>
            <w:webHidden/>
          </w:rPr>
          <w:fldChar w:fldCharType="end"/>
        </w:r>
      </w:hyperlink>
    </w:p>
    <w:p w:rsidR="00347EC1" w:rsidRDefault="00B6256B">
      <w:pPr>
        <w:pStyle w:val="32"/>
        <w:tabs>
          <w:tab w:val="left" w:pos="1440"/>
          <w:tab w:val="right" w:leader="dot" w:pos="9345"/>
        </w:tabs>
        <w:rPr>
          <w:i w:val="0"/>
          <w:iCs w:val="0"/>
          <w:noProof/>
          <w:sz w:val="24"/>
        </w:rPr>
      </w:pPr>
      <w:hyperlink w:anchor="_Toc104824159" w:history="1">
        <w:r w:rsidR="00347EC1" w:rsidRPr="004C6527">
          <w:rPr>
            <w:rStyle w:val="ab"/>
            <w:noProof/>
          </w:rPr>
          <w:t>2.15.3</w:t>
        </w:r>
        <w:r w:rsidR="00347EC1">
          <w:rPr>
            <w:i w:val="0"/>
            <w:iCs w:val="0"/>
            <w:noProof/>
            <w:sz w:val="24"/>
          </w:rPr>
          <w:tab/>
        </w:r>
        <w:r w:rsidR="00347EC1" w:rsidRPr="004C6527">
          <w:rPr>
            <w:rStyle w:val="ab"/>
            <w:noProof/>
          </w:rPr>
          <w:t>Контроль качества</w:t>
        </w:r>
        <w:r w:rsidR="00347EC1">
          <w:rPr>
            <w:noProof/>
            <w:webHidden/>
          </w:rPr>
          <w:tab/>
        </w:r>
        <w:r w:rsidR="00347EC1">
          <w:rPr>
            <w:noProof/>
            <w:webHidden/>
          </w:rPr>
          <w:fldChar w:fldCharType="begin"/>
        </w:r>
        <w:r w:rsidR="00347EC1">
          <w:rPr>
            <w:noProof/>
            <w:webHidden/>
          </w:rPr>
          <w:instrText xml:space="preserve"> PAGEREF _Toc104824159 \h </w:instrText>
        </w:r>
        <w:r w:rsidR="00347EC1">
          <w:rPr>
            <w:noProof/>
            <w:webHidden/>
          </w:rPr>
        </w:r>
        <w:r w:rsidR="00347EC1">
          <w:rPr>
            <w:noProof/>
            <w:webHidden/>
          </w:rPr>
          <w:fldChar w:fldCharType="separate"/>
        </w:r>
        <w:r w:rsidR="00BB3170">
          <w:rPr>
            <w:noProof/>
            <w:webHidden/>
          </w:rPr>
          <w:t>45</w:t>
        </w:r>
        <w:r w:rsidR="00347EC1">
          <w:rPr>
            <w:noProof/>
            <w:webHidden/>
          </w:rPr>
          <w:fldChar w:fldCharType="end"/>
        </w:r>
      </w:hyperlink>
    </w:p>
    <w:p w:rsidR="00347EC1" w:rsidRDefault="00B6256B">
      <w:pPr>
        <w:pStyle w:val="10"/>
        <w:tabs>
          <w:tab w:val="left" w:pos="480"/>
          <w:tab w:val="right" w:leader="dot" w:pos="9345"/>
        </w:tabs>
        <w:rPr>
          <w:b w:val="0"/>
          <w:bCs w:val="0"/>
          <w:caps w:val="0"/>
          <w:noProof/>
          <w:sz w:val="24"/>
        </w:rPr>
      </w:pPr>
      <w:hyperlink w:anchor="_Toc104824160" w:history="1">
        <w:r w:rsidR="00347EC1" w:rsidRPr="004C6527">
          <w:rPr>
            <w:rStyle w:val="ab"/>
            <w:noProof/>
          </w:rPr>
          <w:t>3</w:t>
        </w:r>
        <w:r w:rsidR="00347EC1">
          <w:rPr>
            <w:b w:val="0"/>
            <w:bCs w:val="0"/>
            <w:caps w:val="0"/>
            <w:noProof/>
            <w:sz w:val="24"/>
          </w:rPr>
          <w:tab/>
        </w:r>
        <w:r w:rsidR="00347EC1" w:rsidRPr="004C6527">
          <w:rPr>
            <w:rStyle w:val="ab"/>
            <w:noProof/>
          </w:rPr>
          <w:t>ЭКСПЕРИМЕНТАЛЬНАЯ ЧАСТЬ</w:t>
        </w:r>
        <w:r w:rsidR="00347EC1">
          <w:rPr>
            <w:noProof/>
            <w:webHidden/>
          </w:rPr>
          <w:tab/>
        </w:r>
        <w:r w:rsidR="00347EC1">
          <w:rPr>
            <w:noProof/>
            <w:webHidden/>
          </w:rPr>
          <w:fldChar w:fldCharType="begin"/>
        </w:r>
        <w:r w:rsidR="00347EC1">
          <w:rPr>
            <w:noProof/>
            <w:webHidden/>
          </w:rPr>
          <w:instrText xml:space="preserve"> PAGEREF _Toc104824160 \h </w:instrText>
        </w:r>
        <w:r w:rsidR="00347EC1">
          <w:rPr>
            <w:noProof/>
            <w:webHidden/>
          </w:rPr>
        </w:r>
        <w:r w:rsidR="00347EC1">
          <w:rPr>
            <w:noProof/>
            <w:webHidden/>
          </w:rPr>
          <w:fldChar w:fldCharType="separate"/>
        </w:r>
        <w:r w:rsidR="00BB3170">
          <w:rPr>
            <w:noProof/>
            <w:webHidden/>
          </w:rPr>
          <w:t>48</w:t>
        </w:r>
        <w:r w:rsidR="00347EC1">
          <w:rPr>
            <w:noProof/>
            <w:webHidden/>
          </w:rPr>
          <w:fldChar w:fldCharType="end"/>
        </w:r>
      </w:hyperlink>
    </w:p>
    <w:p w:rsidR="00347EC1" w:rsidRDefault="00B6256B">
      <w:pPr>
        <w:pStyle w:val="22"/>
        <w:tabs>
          <w:tab w:val="left" w:pos="960"/>
          <w:tab w:val="right" w:leader="dot" w:pos="9345"/>
        </w:tabs>
        <w:rPr>
          <w:smallCaps w:val="0"/>
          <w:noProof/>
          <w:sz w:val="24"/>
        </w:rPr>
      </w:pPr>
      <w:hyperlink w:anchor="_Toc104824161" w:history="1">
        <w:r w:rsidR="00347EC1" w:rsidRPr="004C6527">
          <w:rPr>
            <w:rStyle w:val="ab"/>
            <w:noProof/>
          </w:rPr>
          <w:t>3.1</w:t>
        </w:r>
        <w:r w:rsidR="00347EC1">
          <w:rPr>
            <w:smallCaps w:val="0"/>
            <w:noProof/>
            <w:sz w:val="24"/>
          </w:rPr>
          <w:tab/>
        </w:r>
        <w:r w:rsidR="00347EC1" w:rsidRPr="004C6527">
          <w:rPr>
            <w:rStyle w:val="ab"/>
            <w:noProof/>
          </w:rPr>
          <w:t>Изготовление порошков</w:t>
        </w:r>
        <w:r w:rsidR="00347EC1">
          <w:rPr>
            <w:noProof/>
            <w:webHidden/>
          </w:rPr>
          <w:tab/>
        </w:r>
        <w:r w:rsidR="00347EC1">
          <w:rPr>
            <w:noProof/>
            <w:webHidden/>
          </w:rPr>
          <w:fldChar w:fldCharType="begin"/>
        </w:r>
        <w:r w:rsidR="00347EC1">
          <w:rPr>
            <w:noProof/>
            <w:webHidden/>
          </w:rPr>
          <w:instrText xml:space="preserve"> PAGEREF _Toc104824161 \h </w:instrText>
        </w:r>
        <w:r w:rsidR="00347EC1">
          <w:rPr>
            <w:noProof/>
            <w:webHidden/>
          </w:rPr>
        </w:r>
        <w:r w:rsidR="00347EC1">
          <w:rPr>
            <w:noProof/>
            <w:webHidden/>
          </w:rPr>
          <w:fldChar w:fldCharType="separate"/>
        </w:r>
        <w:r w:rsidR="00BB3170">
          <w:rPr>
            <w:noProof/>
            <w:webHidden/>
          </w:rPr>
          <w:t>48</w:t>
        </w:r>
        <w:r w:rsidR="00347EC1">
          <w:rPr>
            <w:noProof/>
            <w:webHidden/>
          </w:rPr>
          <w:fldChar w:fldCharType="end"/>
        </w:r>
      </w:hyperlink>
    </w:p>
    <w:p w:rsidR="00347EC1" w:rsidRDefault="00B6256B">
      <w:pPr>
        <w:pStyle w:val="22"/>
        <w:tabs>
          <w:tab w:val="left" w:pos="960"/>
          <w:tab w:val="right" w:leader="dot" w:pos="9345"/>
        </w:tabs>
        <w:rPr>
          <w:smallCaps w:val="0"/>
          <w:noProof/>
          <w:sz w:val="24"/>
        </w:rPr>
      </w:pPr>
      <w:hyperlink w:anchor="_Toc104824162" w:history="1">
        <w:r w:rsidR="00347EC1" w:rsidRPr="004C6527">
          <w:rPr>
            <w:rStyle w:val="ab"/>
            <w:noProof/>
          </w:rPr>
          <w:t>3.2</w:t>
        </w:r>
        <w:r w:rsidR="00347EC1">
          <w:rPr>
            <w:smallCaps w:val="0"/>
            <w:noProof/>
            <w:sz w:val="24"/>
          </w:rPr>
          <w:tab/>
        </w:r>
        <w:r w:rsidR="00347EC1" w:rsidRPr="004C6527">
          <w:rPr>
            <w:rStyle w:val="ab"/>
            <w:noProof/>
          </w:rPr>
          <w:t>Изготовление растворов.</w:t>
        </w:r>
        <w:r w:rsidR="00347EC1">
          <w:rPr>
            <w:noProof/>
            <w:webHidden/>
          </w:rPr>
          <w:tab/>
        </w:r>
        <w:r w:rsidR="00347EC1">
          <w:rPr>
            <w:noProof/>
            <w:webHidden/>
          </w:rPr>
          <w:fldChar w:fldCharType="begin"/>
        </w:r>
        <w:r w:rsidR="00347EC1">
          <w:rPr>
            <w:noProof/>
            <w:webHidden/>
          </w:rPr>
          <w:instrText xml:space="preserve"> PAGEREF _Toc104824162 \h </w:instrText>
        </w:r>
        <w:r w:rsidR="00347EC1">
          <w:rPr>
            <w:noProof/>
            <w:webHidden/>
          </w:rPr>
        </w:r>
        <w:r w:rsidR="00347EC1">
          <w:rPr>
            <w:noProof/>
            <w:webHidden/>
          </w:rPr>
          <w:fldChar w:fldCharType="separate"/>
        </w:r>
        <w:r w:rsidR="00BB3170">
          <w:rPr>
            <w:noProof/>
            <w:webHidden/>
          </w:rPr>
          <w:t>53</w:t>
        </w:r>
        <w:r w:rsidR="00347EC1">
          <w:rPr>
            <w:noProof/>
            <w:webHidden/>
          </w:rPr>
          <w:fldChar w:fldCharType="end"/>
        </w:r>
      </w:hyperlink>
    </w:p>
    <w:p w:rsidR="00347EC1" w:rsidRDefault="00B6256B">
      <w:pPr>
        <w:pStyle w:val="10"/>
        <w:tabs>
          <w:tab w:val="left" w:pos="480"/>
          <w:tab w:val="right" w:leader="dot" w:pos="9345"/>
        </w:tabs>
        <w:rPr>
          <w:b w:val="0"/>
          <w:bCs w:val="0"/>
          <w:caps w:val="0"/>
          <w:noProof/>
          <w:sz w:val="24"/>
        </w:rPr>
      </w:pPr>
      <w:hyperlink w:anchor="_Toc104824163" w:history="1">
        <w:r w:rsidR="00347EC1" w:rsidRPr="004C6527">
          <w:rPr>
            <w:rStyle w:val="ab"/>
            <w:noProof/>
          </w:rPr>
          <w:t>4</w:t>
        </w:r>
        <w:r w:rsidR="00347EC1">
          <w:rPr>
            <w:b w:val="0"/>
            <w:bCs w:val="0"/>
            <w:caps w:val="0"/>
            <w:noProof/>
            <w:sz w:val="24"/>
          </w:rPr>
          <w:tab/>
        </w:r>
        <w:r w:rsidR="00347EC1" w:rsidRPr="004C6527">
          <w:rPr>
            <w:rStyle w:val="ab"/>
            <w:noProof/>
          </w:rPr>
          <w:t>ВЫВОДЫ</w:t>
        </w:r>
        <w:r w:rsidR="00347EC1">
          <w:rPr>
            <w:noProof/>
            <w:webHidden/>
          </w:rPr>
          <w:tab/>
        </w:r>
        <w:r w:rsidR="00347EC1">
          <w:rPr>
            <w:noProof/>
            <w:webHidden/>
          </w:rPr>
          <w:fldChar w:fldCharType="begin"/>
        </w:r>
        <w:r w:rsidR="00347EC1">
          <w:rPr>
            <w:noProof/>
            <w:webHidden/>
          </w:rPr>
          <w:instrText xml:space="preserve"> PAGEREF _Toc104824163 \h </w:instrText>
        </w:r>
        <w:r w:rsidR="00347EC1">
          <w:rPr>
            <w:noProof/>
            <w:webHidden/>
          </w:rPr>
        </w:r>
        <w:r w:rsidR="00347EC1">
          <w:rPr>
            <w:noProof/>
            <w:webHidden/>
          </w:rPr>
          <w:fldChar w:fldCharType="separate"/>
        </w:r>
        <w:r w:rsidR="00BB3170">
          <w:rPr>
            <w:noProof/>
            <w:webHidden/>
          </w:rPr>
          <w:t>55</w:t>
        </w:r>
        <w:r w:rsidR="00347EC1">
          <w:rPr>
            <w:noProof/>
            <w:webHidden/>
          </w:rPr>
          <w:fldChar w:fldCharType="end"/>
        </w:r>
      </w:hyperlink>
    </w:p>
    <w:p w:rsidR="00347EC1" w:rsidRDefault="00B6256B">
      <w:pPr>
        <w:pStyle w:val="10"/>
        <w:tabs>
          <w:tab w:val="left" w:pos="480"/>
          <w:tab w:val="right" w:leader="dot" w:pos="9345"/>
        </w:tabs>
        <w:rPr>
          <w:b w:val="0"/>
          <w:bCs w:val="0"/>
          <w:caps w:val="0"/>
          <w:noProof/>
          <w:sz w:val="24"/>
        </w:rPr>
      </w:pPr>
      <w:hyperlink w:anchor="_Toc104824164" w:history="1">
        <w:r w:rsidR="00347EC1" w:rsidRPr="004C6527">
          <w:rPr>
            <w:rStyle w:val="ab"/>
            <w:noProof/>
          </w:rPr>
          <w:t>5</w:t>
        </w:r>
        <w:r w:rsidR="00347EC1">
          <w:rPr>
            <w:b w:val="0"/>
            <w:bCs w:val="0"/>
            <w:caps w:val="0"/>
            <w:noProof/>
            <w:sz w:val="24"/>
          </w:rPr>
          <w:tab/>
        </w:r>
        <w:r w:rsidR="00347EC1" w:rsidRPr="004C6527">
          <w:rPr>
            <w:rStyle w:val="ab"/>
            <w:noProof/>
          </w:rPr>
          <w:t>ЗАКЛЮЧЕНИЕ</w:t>
        </w:r>
        <w:r w:rsidR="00347EC1">
          <w:rPr>
            <w:noProof/>
            <w:webHidden/>
          </w:rPr>
          <w:tab/>
        </w:r>
        <w:r w:rsidR="00347EC1">
          <w:rPr>
            <w:noProof/>
            <w:webHidden/>
          </w:rPr>
          <w:fldChar w:fldCharType="begin"/>
        </w:r>
        <w:r w:rsidR="00347EC1">
          <w:rPr>
            <w:noProof/>
            <w:webHidden/>
          </w:rPr>
          <w:instrText xml:space="preserve"> PAGEREF _Toc104824164 \h </w:instrText>
        </w:r>
        <w:r w:rsidR="00347EC1">
          <w:rPr>
            <w:noProof/>
            <w:webHidden/>
          </w:rPr>
        </w:r>
        <w:r w:rsidR="00347EC1">
          <w:rPr>
            <w:noProof/>
            <w:webHidden/>
          </w:rPr>
          <w:fldChar w:fldCharType="separate"/>
        </w:r>
        <w:r w:rsidR="00BB3170">
          <w:rPr>
            <w:noProof/>
            <w:webHidden/>
          </w:rPr>
          <w:t>56</w:t>
        </w:r>
        <w:r w:rsidR="00347EC1">
          <w:rPr>
            <w:noProof/>
            <w:webHidden/>
          </w:rPr>
          <w:fldChar w:fldCharType="end"/>
        </w:r>
      </w:hyperlink>
    </w:p>
    <w:p w:rsidR="00347EC1" w:rsidRDefault="00B6256B">
      <w:pPr>
        <w:pStyle w:val="10"/>
        <w:tabs>
          <w:tab w:val="left" w:pos="480"/>
          <w:tab w:val="right" w:leader="dot" w:pos="9345"/>
        </w:tabs>
        <w:rPr>
          <w:b w:val="0"/>
          <w:bCs w:val="0"/>
          <w:caps w:val="0"/>
          <w:noProof/>
          <w:sz w:val="24"/>
        </w:rPr>
      </w:pPr>
      <w:hyperlink w:anchor="_Toc104824165" w:history="1">
        <w:r w:rsidR="00347EC1" w:rsidRPr="004C6527">
          <w:rPr>
            <w:rStyle w:val="ab"/>
            <w:noProof/>
          </w:rPr>
          <w:t>6</w:t>
        </w:r>
        <w:r w:rsidR="00347EC1">
          <w:rPr>
            <w:b w:val="0"/>
            <w:bCs w:val="0"/>
            <w:caps w:val="0"/>
            <w:noProof/>
            <w:sz w:val="24"/>
          </w:rPr>
          <w:tab/>
        </w:r>
        <w:r w:rsidR="00347EC1" w:rsidRPr="004C6527">
          <w:rPr>
            <w:rStyle w:val="ab"/>
            <w:noProof/>
          </w:rPr>
          <w:t>ПРИЛОЖЕНИЯ</w:t>
        </w:r>
        <w:r w:rsidR="00347EC1">
          <w:rPr>
            <w:noProof/>
            <w:webHidden/>
          </w:rPr>
          <w:tab/>
        </w:r>
        <w:r w:rsidR="00347EC1">
          <w:rPr>
            <w:noProof/>
            <w:webHidden/>
          </w:rPr>
          <w:fldChar w:fldCharType="begin"/>
        </w:r>
        <w:r w:rsidR="00347EC1">
          <w:rPr>
            <w:noProof/>
            <w:webHidden/>
          </w:rPr>
          <w:instrText xml:space="preserve"> PAGEREF _Toc104824165 \h </w:instrText>
        </w:r>
        <w:r w:rsidR="00347EC1">
          <w:rPr>
            <w:noProof/>
            <w:webHidden/>
          </w:rPr>
        </w:r>
        <w:r w:rsidR="00347EC1">
          <w:rPr>
            <w:noProof/>
            <w:webHidden/>
          </w:rPr>
          <w:fldChar w:fldCharType="separate"/>
        </w:r>
        <w:r w:rsidR="00BB3170">
          <w:rPr>
            <w:noProof/>
            <w:webHidden/>
          </w:rPr>
          <w:t>57</w:t>
        </w:r>
        <w:r w:rsidR="00347EC1">
          <w:rPr>
            <w:noProof/>
            <w:webHidden/>
          </w:rPr>
          <w:fldChar w:fldCharType="end"/>
        </w:r>
      </w:hyperlink>
    </w:p>
    <w:p w:rsidR="00347EC1" w:rsidRDefault="00B6256B">
      <w:pPr>
        <w:pStyle w:val="10"/>
        <w:tabs>
          <w:tab w:val="left" w:pos="480"/>
          <w:tab w:val="right" w:leader="dot" w:pos="9345"/>
        </w:tabs>
        <w:rPr>
          <w:b w:val="0"/>
          <w:bCs w:val="0"/>
          <w:caps w:val="0"/>
          <w:noProof/>
          <w:sz w:val="24"/>
        </w:rPr>
      </w:pPr>
      <w:hyperlink w:anchor="_Toc104824166" w:history="1">
        <w:r w:rsidR="00347EC1" w:rsidRPr="004C6527">
          <w:rPr>
            <w:rStyle w:val="ab"/>
            <w:noProof/>
          </w:rPr>
          <w:t>7</w:t>
        </w:r>
        <w:r w:rsidR="00347EC1">
          <w:rPr>
            <w:b w:val="0"/>
            <w:bCs w:val="0"/>
            <w:caps w:val="0"/>
            <w:noProof/>
            <w:sz w:val="24"/>
          </w:rPr>
          <w:tab/>
        </w:r>
        <w:r w:rsidR="00347EC1" w:rsidRPr="004C6527">
          <w:rPr>
            <w:rStyle w:val="ab"/>
            <w:noProof/>
          </w:rPr>
          <w:t>СПИСОК ИСПОЛЬЗУЕМЫХ ИСТОЧНИКОВ</w:t>
        </w:r>
        <w:r w:rsidR="00347EC1">
          <w:rPr>
            <w:noProof/>
            <w:webHidden/>
          </w:rPr>
          <w:tab/>
        </w:r>
        <w:r w:rsidR="00347EC1">
          <w:rPr>
            <w:noProof/>
            <w:webHidden/>
          </w:rPr>
          <w:fldChar w:fldCharType="begin"/>
        </w:r>
        <w:r w:rsidR="00347EC1">
          <w:rPr>
            <w:noProof/>
            <w:webHidden/>
          </w:rPr>
          <w:instrText xml:space="preserve"> PAGEREF _Toc104824166 \h </w:instrText>
        </w:r>
        <w:r w:rsidR="00347EC1">
          <w:rPr>
            <w:noProof/>
            <w:webHidden/>
          </w:rPr>
        </w:r>
        <w:r w:rsidR="00347EC1">
          <w:rPr>
            <w:noProof/>
            <w:webHidden/>
          </w:rPr>
          <w:fldChar w:fldCharType="separate"/>
        </w:r>
        <w:r w:rsidR="00BB3170">
          <w:rPr>
            <w:noProof/>
            <w:webHidden/>
          </w:rPr>
          <w:t>61</w:t>
        </w:r>
        <w:r w:rsidR="00347EC1">
          <w:rPr>
            <w:noProof/>
            <w:webHidden/>
          </w:rPr>
          <w:fldChar w:fldCharType="end"/>
        </w:r>
      </w:hyperlink>
    </w:p>
    <w:p w:rsidR="00716FB7" w:rsidRPr="00716FB7" w:rsidRDefault="00716FB7" w:rsidP="00716FB7">
      <w:pPr>
        <w:rPr>
          <w:lang w:val="ru-RU"/>
        </w:rPr>
      </w:pPr>
      <w:r>
        <w:rPr>
          <w:lang w:val="ru-RU"/>
        </w:rPr>
        <w:fldChar w:fldCharType="end"/>
      </w:r>
    </w:p>
    <w:p w:rsidR="00B0162C" w:rsidRPr="00B0162C" w:rsidRDefault="00716FB7" w:rsidP="00463EDC">
      <w:pPr>
        <w:pStyle w:val="1"/>
      </w:pPr>
      <w:r>
        <w:br w:type="page"/>
      </w:r>
      <w:bookmarkStart w:id="0" w:name="_Toc104823605"/>
      <w:bookmarkStart w:id="1" w:name="_Toc104824128"/>
      <w:r w:rsidR="00B0162C" w:rsidRPr="00B0162C">
        <w:t>ВВЕДЕНИЕ</w:t>
      </w:r>
      <w:bookmarkEnd w:id="0"/>
      <w:bookmarkEnd w:id="1"/>
    </w:p>
    <w:p w:rsidR="00B0162C" w:rsidRPr="00B0162C" w:rsidRDefault="00B0162C" w:rsidP="00106622">
      <w:pPr>
        <w:spacing w:line="360" w:lineRule="auto"/>
        <w:ind w:firstLine="488"/>
        <w:jc w:val="center"/>
        <w:rPr>
          <w:b/>
          <w:bCs/>
          <w:sz w:val="28"/>
          <w:szCs w:val="28"/>
          <w:lang w:val="ru-RU" w:eastAsia="ru-RU"/>
        </w:rPr>
      </w:pP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Технология лекарств и галеновых препаратов основывается на материалах научных исследований и практическом опыте, имеющихся в области аптечного и заводского производства лекарств, и данных биологических, химических, медицинских, технических и специальных фармацевтических дисциплин (фармацевтической химии, фармакогнозии и организации фармацевтического дела).</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В задачу технологии лекарств входит изучение и дальнейшая разработка новых научно обоснованных и технически совершенных методов изготовления лекарственных форм, а также создание новых рациональных лекарственных форм.</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Изготовление лекарств определяется физико-химическими свойствами составляющих их веществ и лечебным назначением лекарства. Форма лекарства и способ его изготовления имеют не только техническое значение, но играют существенную роль в лечебном действии лекарства. Способ изготовления лекарства может существенно влиять на характер действия входящих в его состав лекарственных веществ, вызывая изменения их физико-химических свойств, растворимости, всасывания в организме, скорости выведения из организма...</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Нормирование лекарств, т. е. установление определенных требований к их производству и качеству, имеет очень большое значение. Ненадлежащий состав лекарства, неправильное его изготовление или неправильное дозирование могут привести к снижению или потери лечебного эффекта или даже к появлению токсического действия лекарства. Вместе с тем, в отличии от других предметов потребления качество лекарств не может быть определено больным. Это особенно подчеркивает важность государственного нормирования производства и качества лекарств. Качество лекарства во многом зависит от взятых для изготовления лекарственных препаратов и способа их обработки при изготовлении лекарства. Поэтому качество исходных лекарственных препаратов, способы их обработки при изготовлении лекарств на промышленных фармацевтических предприятиях и в аптеках, а также предельные дозировки ядовитых и сильнодействующих лекарственных средств нормируются требованиями, приведенными в соответствующих документах: </w:t>
      </w:r>
    </w:p>
    <w:p w:rsidR="00B0162C" w:rsidRPr="00B0162C" w:rsidRDefault="00B0162C" w:rsidP="00106622">
      <w:pPr>
        <w:numPr>
          <w:ilvl w:val="0"/>
          <w:numId w:val="2"/>
        </w:numPr>
        <w:spacing w:line="360" w:lineRule="auto"/>
        <w:ind w:firstLine="488"/>
        <w:jc w:val="both"/>
        <w:rPr>
          <w:sz w:val="28"/>
          <w:szCs w:val="28"/>
          <w:lang w:val="ru-RU" w:eastAsia="ru-RU"/>
        </w:rPr>
      </w:pPr>
      <w:r w:rsidRPr="00B0162C">
        <w:rPr>
          <w:sz w:val="28"/>
          <w:szCs w:val="28"/>
          <w:lang w:val="ru-RU" w:eastAsia="ru-RU"/>
        </w:rPr>
        <w:t>Государственная Фармакопея Х, Х</w:t>
      </w:r>
      <w:r w:rsidRPr="00B0162C">
        <w:rPr>
          <w:sz w:val="28"/>
          <w:szCs w:val="28"/>
          <w:lang w:val="en-US" w:eastAsia="ru-RU"/>
        </w:rPr>
        <w:t>I</w:t>
      </w:r>
      <w:r w:rsidRPr="00B0162C">
        <w:rPr>
          <w:sz w:val="28"/>
          <w:szCs w:val="28"/>
          <w:lang w:val="ru-RU" w:eastAsia="ru-RU"/>
        </w:rPr>
        <w:t>;</w:t>
      </w:r>
    </w:p>
    <w:p w:rsidR="00B0162C" w:rsidRPr="00B0162C" w:rsidRDefault="00B0162C" w:rsidP="00106622">
      <w:pPr>
        <w:numPr>
          <w:ilvl w:val="0"/>
          <w:numId w:val="2"/>
        </w:numPr>
        <w:spacing w:line="360" w:lineRule="auto"/>
        <w:ind w:firstLine="488"/>
        <w:jc w:val="both"/>
        <w:rPr>
          <w:sz w:val="28"/>
          <w:szCs w:val="28"/>
          <w:lang w:val="ru-RU" w:eastAsia="ru-RU"/>
        </w:rPr>
      </w:pPr>
      <w:r w:rsidRPr="00B0162C">
        <w:rPr>
          <w:sz w:val="28"/>
          <w:szCs w:val="28"/>
          <w:lang w:val="ru-RU" w:eastAsia="ru-RU"/>
        </w:rPr>
        <w:t>Федеральный закон от 22 июня 1998 года № 86 – ФЗ «О лекарственных средствах»;</w:t>
      </w:r>
    </w:p>
    <w:p w:rsidR="00B0162C" w:rsidRPr="00B0162C" w:rsidRDefault="00B0162C" w:rsidP="00106622">
      <w:pPr>
        <w:numPr>
          <w:ilvl w:val="0"/>
          <w:numId w:val="2"/>
        </w:numPr>
        <w:spacing w:line="360" w:lineRule="auto"/>
        <w:ind w:firstLine="488"/>
        <w:jc w:val="both"/>
        <w:rPr>
          <w:sz w:val="28"/>
          <w:szCs w:val="28"/>
          <w:lang w:val="ru-RU" w:eastAsia="ru-RU"/>
        </w:rPr>
      </w:pPr>
      <w:r w:rsidRPr="00B0162C">
        <w:rPr>
          <w:sz w:val="28"/>
          <w:szCs w:val="28"/>
          <w:lang w:val="ru-RU" w:eastAsia="ru-RU"/>
        </w:rPr>
        <w:t>Постановление Правительства РФ от 5 апреля 1999 года № 387 «О лицензировании фармацевтической деятельности и оптовой торговли лекарственными средствами и изделиями медицинского назначения»;</w:t>
      </w:r>
    </w:p>
    <w:p w:rsidR="00B0162C" w:rsidRPr="00B0162C" w:rsidRDefault="00B0162C" w:rsidP="00106622">
      <w:pPr>
        <w:numPr>
          <w:ilvl w:val="0"/>
          <w:numId w:val="2"/>
        </w:numPr>
        <w:spacing w:line="360" w:lineRule="auto"/>
        <w:ind w:firstLine="488"/>
        <w:jc w:val="both"/>
        <w:rPr>
          <w:sz w:val="28"/>
          <w:szCs w:val="28"/>
          <w:lang w:val="ru-RU" w:eastAsia="ru-RU"/>
        </w:rPr>
      </w:pPr>
      <w:r w:rsidRPr="00B0162C">
        <w:rPr>
          <w:sz w:val="28"/>
          <w:szCs w:val="28"/>
          <w:lang w:val="ru-RU" w:eastAsia="ru-RU"/>
        </w:rPr>
        <w:t>Постановление Правительства РФ от 30 июня 1998 года № 681 «Об утверждении перечня наркотических средств, психотропных веществ и их прекурсоров, подлежащих контролю в РФ»;</w:t>
      </w:r>
    </w:p>
    <w:p w:rsidR="00B0162C" w:rsidRPr="00B0162C" w:rsidRDefault="00B0162C" w:rsidP="00106622">
      <w:pPr>
        <w:numPr>
          <w:ilvl w:val="0"/>
          <w:numId w:val="2"/>
        </w:numPr>
        <w:spacing w:line="360" w:lineRule="auto"/>
        <w:ind w:firstLine="488"/>
        <w:jc w:val="both"/>
        <w:rPr>
          <w:sz w:val="28"/>
          <w:szCs w:val="28"/>
          <w:lang w:val="ru-RU" w:eastAsia="ru-RU"/>
        </w:rPr>
      </w:pPr>
      <w:r w:rsidRPr="00B0162C">
        <w:rPr>
          <w:sz w:val="28"/>
          <w:szCs w:val="28"/>
          <w:lang w:val="ru-RU" w:eastAsia="ru-RU"/>
        </w:rPr>
        <w:t>Приказ МЗ РФ от 5 ноября 1997 года № 318 «Об утверждении «Инструкции о порядке хранения и обращения в фармацевтических организациях с лекарственными средствами и изделиями медицинского назначения, обладающими огнеопасными и взрывоопасными свойствами»;</w:t>
      </w:r>
    </w:p>
    <w:p w:rsidR="00B0162C" w:rsidRPr="00B0162C" w:rsidRDefault="00B0162C" w:rsidP="00106622">
      <w:pPr>
        <w:numPr>
          <w:ilvl w:val="0"/>
          <w:numId w:val="2"/>
        </w:numPr>
        <w:spacing w:line="360" w:lineRule="auto"/>
        <w:ind w:firstLine="488"/>
        <w:jc w:val="both"/>
        <w:rPr>
          <w:sz w:val="28"/>
          <w:szCs w:val="28"/>
          <w:lang w:val="ru-RU" w:eastAsia="ru-RU"/>
        </w:rPr>
      </w:pPr>
      <w:r w:rsidRPr="00B0162C">
        <w:rPr>
          <w:sz w:val="28"/>
          <w:szCs w:val="28"/>
          <w:lang w:val="ru-RU" w:eastAsia="ru-RU"/>
        </w:rPr>
        <w:t>Приказ МЗ РФ от 16.07.97 № 214 «О контроле качества лекарственных средств, изготовляемых в аптеках»;</w:t>
      </w:r>
    </w:p>
    <w:p w:rsidR="00B0162C" w:rsidRPr="00B0162C" w:rsidRDefault="00B0162C" w:rsidP="00106622">
      <w:pPr>
        <w:numPr>
          <w:ilvl w:val="0"/>
          <w:numId w:val="2"/>
        </w:numPr>
        <w:spacing w:line="360" w:lineRule="auto"/>
        <w:ind w:firstLine="488"/>
        <w:jc w:val="both"/>
        <w:rPr>
          <w:sz w:val="28"/>
          <w:szCs w:val="28"/>
          <w:lang w:val="ru-RU" w:eastAsia="ru-RU"/>
        </w:rPr>
      </w:pPr>
      <w:r w:rsidRPr="00B0162C">
        <w:rPr>
          <w:sz w:val="28"/>
          <w:szCs w:val="28"/>
          <w:lang w:val="ru-RU" w:eastAsia="ru-RU"/>
        </w:rPr>
        <w:t>Приказ МЗ РФ от 12 ноября 1997 года №330 «О мерах по улучшению учета, хранения, выписывания и использования наркотических лекарственных средств»;</w:t>
      </w:r>
    </w:p>
    <w:p w:rsidR="00B0162C" w:rsidRPr="00B0162C" w:rsidRDefault="00B0162C" w:rsidP="00106622">
      <w:pPr>
        <w:numPr>
          <w:ilvl w:val="0"/>
          <w:numId w:val="2"/>
        </w:numPr>
        <w:spacing w:line="360" w:lineRule="auto"/>
        <w:ind w:firstLine="488"/>
        <w:jc w:val="both"/>
        <w:rPr>
          <w:sz w:val="28"/>
          <w:szCs w:val="28"/>
          <w:lang w:val="ru-RU" w:eastAsia="ru-RU"/>
        </w:rPr>
      </w:pPr>
      <w:r w:rsidRPr="00B0162C">
        <w:rPr>
          <w:sz w:val="28"/>
          <w:szCs w:val="28"/>
          <w:lang w:val="ru-RU" w:eastAsia="ru-RU"/>
        </w:rPr>
        <w:t>Приказ МЗ РФ от 23 августа 1999 года №328 «О рациональном назначении лекарственных средств, правилах выписывания рецептов на них и порядке их отпуска аптечными учреждениями»;</w:t>
      </w:r>
    </w:p>
    <w:p w:rsidR="00B0162C" w:rsidRPr="00B0162C" w:rsidRDefault="00B0162C" w:rsidP="00106622">
      <w:pPr>
        <w:numPr>
          <w:ilvl w:val="0"/>
          <w:numId w:val="2"/>
        </w:numPr>
        <w:spacing w:line="360" w:lineRule="auto"/>
        <w:ind w:firstLine="488"/>
        <w:jc w:val="both"/>
        <w:rPr>
          <w:sz w:val="28"/>
          <w:szCs w:val="28"/>
          <w:lang w:val="ru-RU" w:eastAsia="ru-RU"/>
        </w:rPr>
      </w:pPr>
      <w:r w:rsidRPr="00B0162C">
        <w:rPr>
          <w:sz w:val="28"/>
          <w:szCs w:val="28"/>
          <w:lang w:val="ru-RU" w:eastAsia="ru-RU"/>
        </w:rPr>
        <w:t>Приказ МЗ РФ от 21.10.97 №308 «Инструкция по изготовления в аптеках жидких лекарственных форм»;</w:t>
      </w:r>
    </w:p>
    <w:p w:rsidR="00B0162C" w:rsidRPr="00B0162C" w:rsidRDefault="00B0162C" w:rsidP="00106622">
      <w:pPr>
        <w:numPr>
          <w:ilvl w:val="0"/>
          <w:numId w:val="2"/>
        </w:numPr>
        <w:spacing w:line="360" w:lineRule="auto"/>
        <w:ind w:firstLine="488"/>
        <w:jc w:val="both"/>
        <w:rPr>
          <w:sz w:val="28"/>
          <w:szCs w:val="28"/>
          <w:lang w:val="ru-RU" w:eastAsia="ru-RU"/>
        </w:rPr>
      </w:pPr>
      <w:r w:rsidRPr="00B0162C">
        <w:rPr>
          <w:sz w:val="28"/>
          <w:szCs w:val="28"/>
          <w:lang w:val="ru-RU" w:eastAsia="ru-RU"/>
        </w:rPr>
        <w:t>Приказ МЗ РФ ОСТ-42-510-98 «Правила организации производства и контроля качества лекарственных средств»;</w:t>
      </w:r>
    </w:p>
    <w:p w:rsidR="00B0162C" w:rsidRPr="00B0162C" w:rsidRDefault="00B0162C" w:rsidP="00106622">
      <w:pPr>
        <w:numPr>
          <w:ilvl w:val="0"/>
          <w:numId w:val="2"/>
        </w:numPr>
        <w:spacing w:line="360" w:lineRule="auto"/>
        <w:ind w:firstLine="488"/>
        <w:jc w:val="both"/>
        <w:rPr>
          <w:sz w:val="28"/>
          <w:szCs w:val="28"/>
          <w:lang w:val="ru-RU" w:eastAsia="ru-RU"/>
        </w:rPr>
      </w:pPr>
      <w:r w:rsidRPr="00B0162C">
        <w:rPr>
          <w:sz w:val="28"/>
          <w:szCs w:val="28"/>
          <w:lang w:val="ru-RU" w:eastAsia="ru-RU"/>
        </w:rPr>
        <w:t>Методические указания «Классификация и организация помещений для производства нестерильных лекарственных средств» МУ 64-029-2000;</w:t>
      </w:r>
    </w:p>
    <w:p w:rsidR="00B0162C" w:rsidRPr="00B0162C" w:rsidRDefault="00B0162C" w:rsidP="00106622">
      <w:pPr>
        <w:numPr>
          <w:ilvl w:val="0"/>
          <w:numId w:val="2"/>
        </w:numPr>
        <w:spacing w:line="360" w:lineRule="auto"/>
        <w:ind w:firstLine="488"/>
        <w:jc w:val="both"/>
        <w:rPr>
          <w:sz w:val="28"/>
          <w:szCs w:val="28"/>
          <w:lang w:val="ru-RU" w:eastAsia="ru-RU"/>
        </w:rPr>
      </w:pPr>
      <w:r w:rsidRPr="00B0162C">
        <w:rPr>
          <w:sz w:val="28"/>
          <w:szCs w:val="28"/>
          <w:lang w:val="ru-RU" w:eastAsia="ru-RU"/>
        </w:rPr>
        <w:t>Методические указания «Производство лекарственных средств. Валидация» 2001 год;</w:t>
      </w:r>
    </w:p>
    <w:p w:rsidR="00B0162C" w:rsidRPr="00B0162C" w:rsidRDefault="00B0162C" w:rsidP="00106622">
      <w:pPr>
        <w:numPr>
          <w:ilvl w:val="0"/>
          <w:numId w:val="2"/>
        </w:numPr>
        <w:spacing w:line="360" w:lineRule="auto"/>
        <w:ind w:firstLine="488"/>
        <w:jc w:val="both"/>
        <w:rPr>
          <w:sz w:val="28"/>
          <w:szCs w:val="28"/>
          <w:lang w:val="ru-RU" w:eastAsia="ru-RU"/>
        </w:rPr>
      </w:pPr>
      <w:r w:rsidRPr="00B0162C">
        <w:rPr>
          <w:sz w:val="28"/>
          <w:szCs w:val="28"/>
          <w:lang w:val="ru-RU" w:eastAsia="ru-RU"/>
        </w:rPr>
        <w:t>Методические указания «Производство лекарственных средств.» 2002 год;</w:t>
      </w:r>
    </w:p>
    <w:p w:rsidR="00B0162C" w:rsidRPr="00B0162C" w:rsidRDefault="00B0162C" w:rsidP="00106622">
      <w:pPr>
        <w:numPr>
          <w:ilvl w:val="0"/>
          <w:numId w:val="2"/>
        </w:numPr>
        <w:spacing w:line="360" w:lineRule="auto"/>
        <w:ind w:firstLine="488"/>
        <w:jc w:val="both"/>
        <w:rPr>
          <w:sz w:val="28"/>
          <w:szCs w:val="28"/>
          <w:lang w:val="ru-RU" w:eastAsia="ru-RU"/>
        </w:rPr>
      </w:pPr>
      <w:r w:rsidRPr="00B0162C">
        <w:rPr>
          <w:sz w:val="28"/>
          <w:szCs w:val="28"/>
          <w:lang w:val="ru-RU" w:eastAsia="ru-RU"/>
        </w:rPr>
        <w:t>Методические указания Производство лекарственных средств. Документация» МУ-2002.</w:t>
      </w:r>
    </w:p>
    <w:p w:rsidR="00B0162C" w:rsidRPr="00B0162C" w:rsidRDefault="00B0162C" w:rsidP="00106622">
      <w:pPr>
        <w:spacing w:line="360" w:lineRule="auto"/>
        <w:ind w:firstLine="488"/>
        <w:jc w:val="both"/>
        <w:rPr>
          <w:sz w:val="28"/>
          <w:szCs w:val="28"/>
          <w:lang w:val="ru-RU" w:eastAsia="ru-RU"/>
        </w:rPr>
      </w:pPr>
    </w:p>
    <w:p w:rsidR="00B0162C" w:rsidRPr="00B0162C" w:rsidRDefault="00B0162C" w:rsidP="00106622">
      <w:pPr>
        <w:spacing w:line="360" w:lineRule="auto"/>
        <w:ind w:firstLine="488"/>
        <w:jc w:val="both"/>
        <w:rPr>
          <w:sz w:val="28"/>
          <w:szCs w:val="28"/>
          <w:lang w:val="ru-RU" w:eastAsia="ru-RU"/>
        </w:rPr>
      </w:pPr>
    </w:p>
    <w:p w:rsidR="00B0162C" w:rsidRPr="00B0162C" w:rsidRDefault="00B0162C" w:rsidP="00106622">
      <w:pPr>
        <w:spacing w:line="360" w:lineRule="auto"/>
        <w:ind w:firstLine="488"/>
        <w:rPr>
          <w:sz w:val="28"/>
          <w:szCs w:val="28"/>
          <w:lang w:val="ru-RU" w:eastAsia="ru-RU"/>
        </w:rPr>
      </w:pPr>
      <w:r w:rsidRPr="00B0162C">
        <w:rPr>
          <w:sz w:val="28"/>
          <w:szCs w:val="28"/>
          <w:u w:val="single"/>
          <w:lang w:val="ru-RU" w:eastAsia="ru-RU"/>
        </w:rPr>
        <w:t>ЦЕЛЬ РАБОТЫ</w:t>
      </w:r>
      <w:r w:rsidRPr="00B0162C">
        <w:rPr>
          <w:sz w:val="28"/>
          <w:szCs w:val="28"/>
          <w:lang w:val="ru-RU" w:eastAsia="ru-RU"/>
        </w:rPr>
        <w:t xml:space="preserve">: Определение соответствия производства лекарственных препаратов </w:t>
      </w:r>
      <w:r w:rsidR="00347EC1">
        <w:rPr>
          <w:sz w:val="28"/>
          <w:szCs w:val="28"/>
          <w:lang w:val="ru-RU" w:eastAsia="ru-RU"/>
        </w:rPr>
        <w:t xml:space="preserve">и </w:t>
      </w:r>
      <w:r w:rsidRPr="00B0162C">
        <w:rPr>
          <w:sz w:val="28"/>
          <w:szCs w:val="28"/>
          <w:lang w:val="ru-RU" w:eastAsia="ru-RU"/>
        </w:rPr>
        <w:t>нормативной документации.</w:t>
      </w:r>
    </w:p>
    <w:p w:rsidR="00B0162C" w:rsidRPr="00B0162C" w:rsidRDefault="00B0162C" w:rsidP="00106622">
      <w:pPr>
        <w:spacing w:line="360" w:lineRule="auto"/>
        <w:ind w:firstLine="488"/>
        <w:rPr>
          <w:sz w:val="28"/>
          <w:szCs w:val="28"/>
          <w:lang w:val="ru-RU" w:eastAsia="ru-RU"/>
        </w:rPr>
      </w:pPr>
    </w:p>
    <w:p w:rsidR="00B0162C" w:rsidRPr="00B0162C" w:rsidRDefault="00B0162C" w:rsidP="00106622">
      <w:pPr>
        <w:spacing w:line="360" w:lineRule="auto"/>
        <w:ind w:firstLine="488"/>
        <w:rPr>
          <w:sz w:val="28"/>
          <w:szCs w:val="28"/>
          <w:lang w:val="ru-RU" w:eastAsia="ru-RU"/>
        </w:rPr>
      </w:pPr>
    </w:p>
    <w:p w:rsidR="00B0162C" w:rsidRPr="00B0162C" w:rsidRDefault="00B0162C" w:rsidP="00106622">
      <w:pPr>
        <w:spacing w:line="360" w:lineRule="auto"/>
        <w:ind w:firstLine="488"/>
        <w:rPr>
          <w:sz w:val="28"/>
          <w:szCs w:val="28"/>
          <w:u w:val="single"/>
          <w:lang w:val="ru-RU" w:eastAsia="ru-RU"/>
        </w:rPr>
      </w:pPr>
      <w:r w:rsidRPr="00B0162C">
        <w:rPr>
          <w:sz w:val="28"/>
          <w:szCs w:val="28"/>
          <w:u w:val="single"/>
          <w:lang w:val="ru-RU" w:eastAsia="ru-RU"/>
        </w:rPr>
        <w:t xml:space="preserve">ЗАДАЧИ: </w:t>
      </w:r>
    </w:p>
    <w:p w:rsidR="00B0162C" w:rsidRPr="00B0162C" w:rsidRDefault="00B0162C" w:rsidP="00106622">
      <w:pPr>
        <w:numPr>
          <w:ilvl w:val="0"/>
          <w:numId w:val="4"/>
        </w:numPr>
        <w:spacing w:line="360" w:lineRule="auto"/>
        <w:rPr>
          <w:sz w:val="28"/>
          <w:szCs w:val="28"/>
          <w:lang w:val="ru-RU" w:eastAsia="ru-RU"/>
        </w:rPr>
      </w:pPr>
      <w:r w:rsidRPr="00B0162C">
        <w:rPr>
          <w:sz w:val="28"/>
          <w:szCs w:val="28"/>
          <w:lang w:val="ru-RU" w:eastAsia="ru-RU"/>
        </w:rPr>
        <w:t>Определить документацию нормирующую производство лекарственных средств</w:t>
      </w:r>
    </w:p>
    <w:p w:rsidR="00B0162C" w:rsidRPr="00B0162C" w:rsidRDefault="00B0162C" w:rsidP="00106622">
      <w:pPr>
        <w:numPr>
          <w:ilvl w:val="0"/>
          <w:numId w:val="4"/>
        </w:numPr>
        <w:spacing w:line="360" w:lineRule="auto"/>
        <w:rPr>
          <w:sz w:val="28"/>
          <w:szCs w:val="28"/>
          <w:lang w:val="ru-RU" w:eastAsia="ru-RU"/>
        </w:rPr>
      </w:pPr>
      <w:r w:rsidRPr="00B0162C">
        <w:rPr>
          <w:sz w:val="28"/>
          <w:szCs w:val="28"/>
          <w:lang w:val="ru-RU" w:eastAsia="ru-RU"/>
        </w:rPr>
        <w:t>Установить соответствие между теорией и практикой</w:t>
      </w:r>
    </w:p>
    <w:p w:rsidR="00B0162C" w:rsidRPr="00B0162C" w:rsidRDefault="00B0162C" w:rsidP="000B4307">
      <w:pPr>
        <w:numPr>
          <w:ilvl w:val="0"/>
          <w:numId w:val="4"/>
        </w:numPr>
        <w:spacing w:line="360" w:lineRule="auto"/>
        <w:rPr>
          <w:sz w:val="28"/>
          <w:szCs w:val="28"/>
          <w:lang w:val="ru-RU" w:eastAsia="ru-RU"/>
        </w:rPr>
      </w:pPr>
      <w:r w:rsidRPr="00B0162C">
        <w:rPr>
          <w:sz w:val="28"/>
          <w:szCs w:val="28"/>
          <w:lang w:val="ru-RU" w:eastAsia="ru-RU"/>
        </w:rPr>
        <w:t>Рассмотреть производство</w:t>
      </w:r>
      <w:r w:rsidR="000B4307">
        <w:rPr>
          <w:sz w:val="28"/>
          <w:szCs w:val="28"/>
          <w:lang w:val="ru-RU" w:eastAsia="ru-RU"/>
        </w:rPr>
        <w:t xml:space="preserve"> лекарственных средств в аптеке</w:t>
      </w:r>
    </w:p>
    <w:p w:rsidR="00B0162C" w:rsidRPr="00B0162C" w:rsidRDefault="00B0162C" w:rsidP="00106622">
      <w:pPr>
        <w:numPr>
          <w:ilvl w:val="0"/>
          <w:numId w:val="4"/>
        </w:numPr>
        <w:spacing w:line="360" w:lineRule="auto"/>
        <w:rPr>
          <w:sz w:val="28"/>
          <w:szCs w:val="28"/>
          <w:lang w:val="ru-RU" w:eastAsia="ru-RU"/>
        </w:rPr>
      </w:pPr>
      <w:r w:rsidRPr="00B0162C">
        <w:rPr>
          <w:sz w:val="28"/>
          <w:szCs w:val="28"/>
          <w:lang w:val="ru-RU" w:eastAsia="ru-RU"/>
        </w:rPr>
        <w:t>Сделать соответствующие выводы.</w:t>
      </w:r>
    </w:p>
    <w:p w:rsidR="00B0162C" w:rsidRPr="00B0162C" w:rsidRDefault="00B0162C" w:rsidP="00106622">
      <w:pPr>
        <w:spacing w:line="360" w:lineRule="auto"/>
        <w:rPr>
          <w:sz w:val="28"/>
          <w:szCs w:val="28"/>
          <w:lang w:val="ru-RU" w:eastAsia="ru-RU"/>
        </w:rPr>
        <w:sectPr w:rsidR="00B0162C" w:rsidRPr="00B0162C" w:rsidSect="00BB3170">
          <w:headerReference w:type="even" r:id="rId7"/>
          <w:headerReference w:type="default" r:id="rId8"/>
          <w:pgSz w:w="11906" w:h="16838"/>
          <w:pgMar w:top="1134" w:right="850" w:bottom="1134" w:left="1701" w:header="708" w:footer="708" w:gutter="0"/>
          <w:cols w:space="720"/>
          <w:titlePg/>
        </w:sectPr>
      </w:pPr>
    </w:p>
    <w:p w:rsidR="00B0162C" w:rsidRPr="00B0162C" w:rsidRDefault="00B0162C" w:rsidP="00463EDC">
      <w:pPr>
        <w:pStyle w:val="1"/>
      </w:pPr>
      <w:bookmarkStart w:id="2" w:name="_Toc104823606"/>
      <w:bookmarkStart w:id="3" w:name="_Toc104824129"/>
      <w:r w:rsidRPr="00B0162C">
        <w:t>ЛИТЕРАТУРНЫЙ ОБЗОР</w:t>
      </w:r>
      <w:bookmarkEnd w:id="2"/>
      <w:bookmarkEnd w:id="3"/>
    </w:p>
    <w:p w:rsidR="00B0162C" w:rsidRPr="00B0162C" w:rsidRDefault="00B0162C" w:rsidP="00106622">
      <w:pPr>
        <w:spacing w:line="360" w:lineRule="auto"/>
        <w:ind w:firstLine="488"/>
        <w:jc w:val="both"/>
        <w:rPr>
          <w:snapToGrid w:val="0"/>
          <w:sz w:val="28"/>
          <w:szCs w:val="28"/>
          <w:lang w:val="ru-RU" w:eastAsia="ru-RU"/>
        </w:rPr>
      </w:pPr>
    </w:p>
    <w:p w:rsidR="00B0162C" w:rsidRPr="00B0162C" w:rsidRDefault="00B0162C" w:rsidP="00463EDC">
      <w:pPr>
        <w:pStyle w:val="2"/>
      </w:pPr>
      <w:bookmarkStart w:id="4" w:name="_Toc104823607"/>
      <w:bookmarkStart w:id="5" w:name="_Toc104824130"/>
      <w:r w:rsidRPr="00B0162C">
        <w:t>Основные понятия.</w:t>
      </w:r>
      <w:bookmarkEnd w:id="4"/>
      <w:bookmarkEnd w:id="5"/>
      <w:r w:rsidRPr="00B0162C">
        <w:t xml:space="preserve"> </w:t>
      </w:r>
    </w:p>
    <w:p w:rsidR="00B0162C" w:rsidRPr="00B0162C" w:rsidRDefault="00B0162C" w:rsidP="00106622">
      <w:pPr>
        <w:spacing w:line="360" w:lineRule="auto"/>
        <w:ind w:left="1358" w:firstLine="488"/>
        <w:jc w:val="both"/>
        <w:rPr>
          <w:b/>
          <w:bCs/>
          <w:snapToGrid w:val="0"/>
          <w:sz w:val="28"/>
          <w:szCs w:val="28"/>
          <w:lang w:val="ru-RU" w:eastAsia="ru-RU"/>
        </w:rPr>
      </w:pPr>
    </w:p>
    <w:p w:rsidR="00B0162C" w:rsidRPr="00B0162C" w:rsidRDefault="00B0162C" w:rsidP="00106622">
      <w:pPr>
        <w:spacing w:line="360" w:lineRule="auto"/>
        <w:ind w:firstLine="488"/>
        <w:jc w:val="both"/>
        <w:rPr>
          <w:snapToGrid w:val="0"/>
          <w:sz w:val="28"/>
          <w:szCs w:val="28"/>
          <w:u w:val="single"/>
          <w:lang w:val="ru-RU" w:eastAsia="ru-RU"/>
        </w:rPr>
      </w:pPr>
      <w:r w:rsidRPr="00B0162C">
        <w:rPr>
          <w:snapToGrid w:val="0"/>
          <w:sz w:val="28"/>
          <w:szCs w:val="28"/>
          <w:u w:val="single"/>
          <w:lang w:val="ru-RU" w:eastAsia="ru-RU"/>
        </w:rPr>
        <w:t>Лекарственные средства</w:t>
      </w:r>
      <w:r w:rsidRPr="00B0162C">
        <w:rPr>
          <w:snapToGrid w:val="0"/>
          <w:sz w:val="28"/>
          <w:szCs w:val="28"/>
          <w:lang w:val="ru-RU" w:eastAsia="ru-RU"/>
        </w:rPr>
        <w:t xml:space="preserve"> - вещества, применяемые для профилактики, диагностики, лечения болезни, предотвращения беременности, полученные из крови, плазмы крови, а также органов, тканей человека или животного, растений, минералов, методами синтеза или с применением биологических технологий. К лекарственным средствам относятся также вещества растительного, животного или синтетического происхождения, обладающие фармакологической активностью и предназначенные для производства и изготовления лекарственных средств;</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u w:val="single"/>
          <w:lang w:val="ru-RU" w:eastAsia="ru-RU"/>
        </w:rPr>
        <w:t>Лекарственные препараты</w:t>
      </w:r>
      <w:r w:rsidRPr="00B0162C">
        <w:rPr>
          <w:snapToGrid w:val="0"/>
          <w:sz w:val="28"/>
          <w:szCs w:val="28"/>
          <w:lang w:val="ru-RU" w:eastAsia="ru-RU"/>
        </w:rPr>
        <w:t xml:space="preserve"> - дозированные лекарственные средства, готовые к применению;</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u w:val="single"/>
          <w:lang w:val="ru-RU" w:eastAsia="ru-RU"/>
        </w:rPr>
        <w:t>Иммунобиологические лекарственные средства</w:t>
      </w:r>
      <w:r w:rsidRPr="00B0162C">
        <w:rPr>
          <w:snapToGrid w:val="0"/>
          <w:sz w:val="28"/>
          <w:szCs w:val="28"/>
          <w:lang w:val="ru-RU" w:eastAsia="ru-RU"/>
        </w:rPr>
        <w:t xml:space="preserve"> - лекарственные средства, предназначенные для иммунологической профилактики и иммунологической терапии;</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u w:val="single"/>
          <w:lang w:val="ru-RU" w:eastAsia="ru-RU"/>
        </w:rPr>
        <w:t>Наркотические лекарственные средства</w:t>
      </w:r>
      <w:r w:rsidRPr="00B0162C">
        <w:rPr>
          <w:snapToGrid w:val="0"/>
          <w:sz w:val="28"/>
          <w:szCs w:val="28"/>
          <w:lang w:val="ru-RU" w:eastAsia="ru-RU"/>
        </w:rPr>
        <w:t xml:space="preserve"> - лекарственные средства, включенные в перечень наркотических средств, составленный и обновляемый в соответствии с Единой конвенцией о наркотических средствах 1961 года и законодательством Российской Федерации;</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u w:val="single"/>
          <w:lang w:val="ru-RU" w:eastAsia="ru-RU"/>
        </w:rPr>
        <w:t>Психотропные вещества</w:t>
      </w:r>
      <w:r w:rsidRPr="00B0162C">
        <w:rPr>
          <w:snapToGrid w:val="0"/>
          <w:sz w:val="28"/>
          <w:szCs w:val="28"/>
          <w:lang w:val="ru-RU" w:eastAsia="ru-RU"/>
        </w:rPr>
        <w:t xml:space="preserve"> - вещества, включенные в перечень, составленный и обновляемый в соответствии с Конвенцией о психотропных веществах 1971 года и законодательством Российской Федерации;</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u w:val="single"/>
          <w:lang w:val="ru-RU" w:eastAsia="ru-RU"/>
        </w:rPr>
        <w:t>Патентованные лекарственные средства</w:t>
      </w:r>
      <w:r w:rsidRPr="00B0162C">
        <w:rPr>
          <w:snapToGrid w:val="0"/>
          <w:sz w:val="28"/>
          <w:szCs w:val="28"/>
          <w:lang w:val="ru-RU" w:eastAsia="ru-RU"/>
        </w:rPr>
        <w:t xml:space="preserve"> - лекарственные средства, право на производство и продажу которых охраняется патентным</w:t>
      </w:r>
      <w:r w:rsidRPr="00B0162C">
        <w:rPr>
          <w:snapToGrid w:val="0"/>
          <w:sz w:val="28"/>
          <w:szCs w:val="28"/>
          <w:u w:val="single"/>
          <w:lang w:val="ru-RU" w:eastAsia="ru-RU"/>
        </w:rPr>
        <w:t xml:space="preserve"> </w:t>
      </w:r>
      <w:r w:rsidRPr="00B0162C">
        <w:rPr>
          <w:snapToGrid w:val="0"/>
          <w:sz w:val="28"/>
          <w:szCs w:val="28"/>
          <w:lang w:val="ru-RU" w:eastAsia="ru-RU"/>
        </w:rPr>
        <w:t>законодательством Российской Федерации;</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u w:val="single"/>
          <w:lang w:val="ru-RU" w:eastAsia="ru-RU"/>
        </w:rPr>
        <w:t>Незаконные копии лекарственных средств</w:t>
      </w:r>
      <w:r w:rsidRPr="00B0162C">
        <w:rPr>
          <w:snapToGrid w:val="0"/>
          <w:sz w:val="28"/>
          <w:szCs w:val="28"/>
          <w:lang w:val="ru-RU" w:eastAsia="ru-RU"/>
        </w:rPr>
        <w:t xml:space="preserve"> - лекарственные средства, поступившие в обращение с нарушением патентного законодательства Российской Федерации;</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u w:val="single"/>
          <w:lang w:val="ru-RU" w:eastAsia="ru-RU"/>
        </w:rPr>
        <w:t>Оригинальные лекарственные средства</w:t>
      </w:r>
      <w:r w:rsidRPr="00B0162C">
        <w:rPr>
          <w:snapToGrid w:val="0"/>
          <w:sz w:val="28"/>
          <w:szCs w:val="28"/>
          <w:lang w:val="ru-RU" w:eastAsia="ru-RU"/>
        </w:rPr>
        <w:t xml:space="preserve"> - лекарственные средства, поступившие в обращение с зарегистрированными собственными названиями;</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u w:val="single"/>
          <w:lang w:val="ru-RU" w:eastAsia="ru-RU"/>
        </w:rPr>
        <w:t>Воспроизведенные лекарственные средства</w:t>
      </w:r>
      <w:r w:rsidRPr="00B0162C">
        <w:rPr>
          <w:snapToGrid w:val="0"/>
          <w:sz w:val="28"/>
          <w:szCs w:val="28"/>
          <w:lang w:val="ru-RU" w:eastAsia="ru-RU"/>
        </w:rPr>
        <w:t xml:space="preserve"> - лекарственные средства, поступившие в обращение после истечения срока действия исключительных патентных прав на оригинальные лекарственные средства;</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u w:val="single"/>
          <w:lang w:val="ru-RU" w:eastAsia="ru-RU"/>
        </w:rPr>
        <w:t>Качество лекарственных средств</w:t>
      </w:r>
      <w:r w:rsidRPr="00B0162C">
        <w:rPr>
          <w:snapToGrid w:val="0"/>
          <w:sz w:val="28"/>
          <w:szCs w:val="28"/>
          <w:lang w:val="ru-RU" w:eastAsia="ru-RU"/>
        </w:rPr>
        <w:t xml:space="preserve"> - соответствие лекарственных средств государственному стандарту качества лекарственных средств;</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u w:val="single"/>
          <w:lang w:val="ru-RU" w:eastAsia="ru-RU"/>
        </w:rPr>
        <w:t>Безопасность лекарственных средств</w:t>
      </w:r>
      <w:r w:rsidRPr="00B0162C">
        <w:rPr>
          <w:snapToGrid w:val="0"/>
          <w:sz w:val="28"/>
          <w:szCs w:val="28"/>
          <w:lang w:val="ru-RU" w:eastAsia="ru-RU"/>
        </w:rPr>
        <w:t xml:space="preserve"> - характеристика лекарственных средств, основанная на сравнительном анализе их эффективности и оценки риска причинения вреда здоровью;</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u w:val="single"/>
          <w:lang w:val="ru-RU" w:eastAsia="ru-RU"/>
        </w:rPr>
        <w:t>Эффективность лекарственных средств</w:t>
      </w:r>
      <w:r w:rsidRPr="00B0162C">
        <w:rPr>
          <w:snapToGrid w:val="0"/>
          <w:sz w:val="28"/>
          <w:szCs w:val="28"/>
          <w:lang w:val="ru-RU" w:eastAsia="ru-RU"/>
        </w:rPr>
        <w:t xml:space="preserve"> - характеристика степени положительного влияния лекарственных средств на течение болезни;</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u w:val="single"/>
          <w:lang w:val="ru-RU" w:eastAsia="ru-RU"/>
        </w:rPr>
        <w:t>Фармакопейная статья</w:t>
      </w:r>
      <w:r w:rsidRPr="00B0162C">
        <w:rPr>
          <w:snapToGrid w:val="0"/>
          <w:sz w:val="28"/>
          <w:szCs w:val="28"/>
          <w:lang w:val="ru-RU" w:eastAsia="ru-RU"/>
        </w:rPr>
        <w:t xml:space="preserve"> - государственный стандарт лекарственного средства, содержащий перечень показателей и методов контроля качества лекарственного средства;</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u w:val="single"/>
          <w:lang w:val="ru-RU" w:eastAsia="ru-RU"/>
        </w:rPr>
        <w:t>Государственная фармакопея</w:t>
      </w:r>
      <w:r w:rsidRPr="00B0162C">
        <w:rPr>
          <w:snapToGrid w:val="0"/>
          <w:sz w:val="28"/>
          <w:szCs w:val="28"/>
          <w:lang w:val="ru-RU" w:eastAsia="ru-RU"/>
        </w:rPr>
        <w:t xml:space="preserve"> - сборник фармакопейных статей;</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u w:val="single"/>
          <w:lang w:val="ru-RU" w:eastAsia="ru-RU"/>
        </w:rPr>
        <w:t>Регистрационный номер</w:t>
      </w:r>
      <w:r w:rsidRPr="00B0162C">
        <w:rPr>
          <w:snapToGrid w:val="0"/>
          <w:sz w:val="28"/>
          <w:szCs w:val="28"/>
          <w:lang w:val="ru-RU" w:eastAsia="ru-RU"/>
        </w:rPr>
        <w:t xml:space="preserve"> - кодовое обозначение, присваиваемое лекарственному средству при государственной регистрации;</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u w:val="single"/>
          <w:lang w:val="ru-RU" w:eastAsia="ru-RU"/>
        </w:rPr>
        <w:t>Сертификат качества</w:t>
      </w:r>
      <w:r w:rsidRPr="00B0162C">
        <w:rPr>
          <w:snapToGrid w:val="0"/>
          <w:sz w:val="28"/>
          <w:szCs w:val="28"/>
          <w:lang w:val="ru-RU" w:eastAsia="ru-RU"/>
        </w:rPr>
        <w:t xml:space="preserve"> лекарственного средства - документ, подтверждающий соответствие качества лекарственного средства государственному стандарту качества лекарственных средств;</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u w:val="single"/>
          <w:lang w:val="ru-RU" w:eastAsia="ru-RU"/>
        </w:rPr>
        <w:t xml:space="preserve">Обращение лекарственных средств </w:t>
      </w:r>
      <w:r w:rsidRPr="00B0162C">
        <w:rPr>
          <w:snapToGrid w:val="0"/>
          <w:sz w:val="28"/>
          <w:szCs w:val="28"/>
          <w:lang w:val="ru-RU" w:eastAsia="ru-RU"/>
        </w:rPr>
        <w:t>- обобщенное понятие деятельности, включающей разработку, исследования, производство, изготовление, хранение, упаковку, перевозку, государственную регистрацию, стандартизацию и контроль качества, продажу, маркировку, рекламу, применение лекарственных средств, уничтожение лекарственных средств, пришедших в негодность, или лекарственных средств с истекшим сроком годности и иные действия в сфере обращения лекарственных средств;</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u w:val="single"/>
          <w:lang w:val="ru-RU" w:eastAsia="ru-RU"/>
        </w:rPr>
        <w:t>Субъекты обращения лекарственных средств</w:t>
      </w:r>
      <w:r w:rsidRPr="00B0162C">
        <w:rPr>
          <w:snapToGrid w:val="0"/>
          <w:sz w:val="28"/>
          <w:szCs w:val="28"/>
          <w:lang w:val="ru-RU" w:eastAsia="ru-RU"/>
        </w:rPr>
        <w:t xml:space="preserve"> - физические и юридические лица, осуществляющие обращение лекарственных средств;</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u w:val="single"/>
          <w:lang w:val="ru-RU" w:eastAsia="ru-RU"/>
        </w:rPr>
        <w:t xml:space="preserve">Фармацевтическая деятельность </w:t>
      </w:r>
      <w:r w:rsidRPr="00B0162C">
        <w:rPr>
          <w:snapToGrid w:val="0"/>
          <w:sz w:val="28"/>
          <w:szCs w:val="28"/>
          <w:lang w:val="ru-RU" w:eastAsia="ru-RU"/>
        </w:rPr>
        <w:t>- деятельность, осуществляемая предприятиями оптовой торговли и аптечными учреждениями в сфере обращения лекарственных средств, включающая оптовую и розничную торговлю лекарственными средствами, изготовление лекарственных средств;</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u w:val="single"/>
          <w:lang w:val="ru-RU" w:eastAsia="ru-RU"/>
        </w:rPr>
        <w:t>Предприятие - производитель лекарственных средств</w:t>
      </w:r>
      <w:r w:rsidRPr="00B0162C">
        <w:rPr>
          <w:snapToGrid w:val="0"/>
          <w:sz w:val="28"/>
          <w:szCs w:val="28"/>
          <w:lang w:val="ru-RU" w:eastAsia="ru-RU"/>
        </w:rPr>
        <w:t xml:space="preserve"> - организация, осуществляющая производство лекарственных средств в соответствии с требованиями настоящего Федерального закона;</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u w:val="single"/>
          <w:lang w:val="ru-RU" w:eastAsia="ru-RU"/>
        </w:rPr>
        <w:t>Организация - разработчик лекарственного средства</w:t>
      </w:r>
      <w:r w:rsidRPr="00B0162C">
        <w:rPr>
          <w:snapToGrid w:val="0"/>
          <w:sz w:val="28"/>
          <w:szCs w:val="28"/>
          <w:lang w:val="ru-RU" w:eastAsia="ru-RU"/>
        </w:rPr>
        <w:t xml:space="preserve"> - организация, обладающая патентными правами на лекарственное средство и авторскими правами на результаты его доклинических исследований;</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u w:val="single"/>
          <w:lang w:val="ru-RU" w:eastAsia="ru-RU"/>
        </w:rPr>
        <w:t>Предприятие оптовой торговли лекарственными средствами</w:t>
      </w:r>
      <w:r w:rsidRPr="00B0162C">
        <w:rPr>
          <w:snapToGrid w:val="0"/>
          <w:sz w:val="28"/>
          <w:szCs w:val="28"/>
          <w:lang w:val="ru-RU" w:eastAsia="ru-RU"/>
        </w:rPr>
        <w:t xml:space="preserve"> - организация, осуществляющая оптовую торговлю лекарственными средствами в соответствии с требованиями настоящего Федерального закона;</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u w:val="single"/>
          <w:lang w:val="ru-RU" w:eastAsia="ru-RU"/>
        </w:rPr>
        <w:t>Аптечное учреждение</w:t>
      </w:r>
      <w:r w:rsidRPr="00B0162C">
        <w:rPr>
          <w:snapToGrid w:val="0"/>
          <w:sz w:val="28"/>
          <w:szCs w:val="28"/>
          <w:lang w:val="ru-RU" w:eastAsia="ru-RU"/>
        </w:rPr>
        <w:t xml:space="preserve"> - организация, осуществляющая розничную торговлю лекарственными средствами, изготовление и отпуск лекарственных средств в соответствии с требованиями настоящего Федерального закона; к аптечным учреждениям относятся аптеки, аптеки учреждений здравоохранения, аптечные пункты, аптечные магазины, аптечные киоски.</w:t>
      </w:r>
    </w:p>
    <w:p w:rsidR="00B0162C" w:rsidRPr="00B0162C" w:rsidRDefault="00B0162C" w:rsidP="00106622">
      <w:pPr>
        <w:spacing w:line="360" w:lineRule="auto"/>
        <w:ind w:firstLine="488"/>
        <w:jc w:val="both"/>
        <w:rPr>
          <w:sz w:val="28"/>
          <w:szCs w:val="28"/>
          <w:lang w:val="ru-RU" w:eastAsia="ru-RU"/>
        </w:rPr>
      </w:pPr>
      <w:r w:rsidRPr="00B0162C">
        <w:rPr>
          <w:sz w:val="28"/>
          <w:szCs w:val="28"/>
          <w:u w:val="single"/>
          <w:lang w:val="ru-RU" w:eastAsia="ru-RU"/>
        </w:rPr>
        <w:t>Фармацевтическое предприятие</w:t>
      </w:r>
      <w:r w:rsidRPr="00B0162C">
        <w:rPr>
          <w:sz w:val="28"/>
          <w:szCs w:val="28"/>
          <w:lang w:val="ru-RU" w:eastAsia="ru-RU"/>
        </w:rPr>
        <w:t xml:space="preserve"> - промышленное предприятие по производству лекарственных веществ, лекарственных средств и/или лекарственных форм.</w:t>
      </w:r>
    </w:p>
    <w:p w:rsidR="00B0162C" w:rsidRPr="00B0162C" w:rsidRDefault="00B0162C" w:rsidP="00106622">
      <w:pPr>
        <w:spacing w:line="360" w:lineRule="auto"/>
        <w:ind w:firstLine="488"/>
        <w:jc w:val="both"/>
        <w:rPr>
          <w:sz w:val="28"/>
          <w:szCs w:val="28"/>
          <w:lang w:val="ru-RU" w:eastAsia="ru-RU"/>
        </w:rPr>
      </w:pPr>
      <w:r w:rsidRPr="00B0162C">
        <w:rPr>
          <w:sz w:val="28"/>
          <w:szCs w:val="28"/>
          <w:u w:val="single"/>
          <w:lang w:val="ru-RU" w:eastAsia="ru-RU"/>
        </w:rPr>
        <w:t>Лекарственное вещество</w:t>
      </w:r>
      <w:r w:rsidRPr="00B0162C">
        <w:rPr>
          <w:sz w:val="28"/>
          <w:szCs w:val="28"/>
          <w:lang w:val="ru-RU" w:eastAsia="ru-RU"/>
        </w:rPr>
        <w:t xml:space="preserve"> - вещество, обладающее лечебными или профилактическими свойствами и предназначенное для изготовления лекарственных средств.</w:t>
      </w:r>
    </w:p>
    <w:p w:rsidR="00B0162C" w:rsidRPr="00B0162C" w:rsidRDefault="00B0162C" w:rsidP="00106622">
      <w:pPr>
        <w:spacing w:line="360" w:lineRule="auto"/>
        <w:ind w:firstLine="488"/>
        <w:jc w:val="both"/>
        <w:rPr>
          <w:sz w:val="28"/>
          <w:szCs w:val="28"/>
          <w:lang w:val="ru-RU" w:eastAsia="ru-RU"/>
        </w:rPr>
      </w:pPr>
      <w:r w:rsidRPr="00B0162C">
        <w:rPr>
          <w:sz w:val="28"/>
          <w:szCs w:val="28"/>
          <w:u w:val="single"/>
          <w:lang w:val="ru-RU" w:eastAsia="ru-RU"/>
        </w:rPr>
        <w:t>Полупродукт</w:t>
      </w:r>
      <w:r w:rsidRPr="00B0162C">
        <w:rPr>
          <w:sz w:val="28"/>
          <w:szCs w:val="28"/>
          <w:lang w:val="ru-RU" w:eastAsia="ru-RU"/>
        </w:rPr>
        <w:t xml:space="preserve"> - частично обработанное сырье или лекарственные вещества, которые должны пройти дальнейшие стадии производственного процесса, прежде чем они станут лекарственным средством.</w:t>
      </w:r>
    </w:p>
    <w:p w:rsidR="00B0162C" w:rsidRPr="00B0162C" w:rsidRDefault="00B0162C" w:rsidP="00106622">
      <w:pPr>
        <w:spacing w:line="360" w:lineRule="auto"/>
        <w:ind w:firstLine="488"/>
        <w:jc w:val="both"/>
        <w:rPr>
          <w:sz w:val="28"/>
          <w:szCs w:val="28"/>
          <w:lang w:val="ru-RU" w:eastAsia="ru-RU"/>
        </w:rPr>
      </w:pPr>
      <w:r w:rsidRPr="00B0162C">
        <w:rPr>
          <w:sz w:val="28"/>
          <w:szCs w:val="28"/>
          <w:u w:val="single"/>
          <w:lang w:val="ru-RU" w:eastAsia="ru-RU"/>
        </w:rPr>
        <w:t>Готовый продукт</w:t>
      </w:r>
      <w:r w:rsidRPr="00B0162C">
        <w:rPr>
          <w:sz w:val="28"/>
          <w:szCs w:val="28"/>
          <w:lang w:val="ru-RU" w:eastAsia="ru-RU"/>
        </w:rPr>
        <w:t xml:space="preserve"> (finished product) - лекарственное вещество, прошедшее все стадии производственного процесса, включая упаковку и маркировку.</w:t>
      </w:r>
    </w:p>
    <w:p w:rsidR="00B0162C" w:rsidRPr="00B0162C" w:rsidRDefault="00B0162C" w:rsidP="00106622">
      <w:pPr>
        <w:spacing w:line="360" w:lineRule="auto"/>
        <w:ind w:firstLine="488"/>
        <w:jc w:val="both"/>
        <w:rPr>
          <w:sz w:val="28"/>
          <w:szCs w:val="28"/>
          <w:lang w:val="ru-RU" w:eastAsia="ru-RU"/>
        </w:rPr>
      </w:pPr>
      <w:r w:rsidRPr="00B0162C">
        <w:rPr>
          <w:sz w:val="28"/>
          <w:szCs w:val="28"/>
          <w:u w:val="single"/>
          <w:lang w:val="ru-RU" w:eastAsia="ru-RU"/>
        </w:rPr>
        <w:t>Готовое лекарственное средство</w:t>
      </w:r>
      <w:r w:rsidRPr="00B0162C">
        <w:rPr>
          <w:sz w:val="28"/>
          <w:szCs w:val="28"/>
          <w:lang w:val="ru-RU" w:eastAsia="ru-RU"/>
        </w:rPr>
        <w:t xml:space="preserve"> - лекарственное средство, предназначенное для отпуска индивидуальному потребителю в удобной для применения (дозированной) форме.</w:t>
      </w:r>
    </w:p>
    <w:p w:rsidR="00B0162C" w:rsidRPr="00B0162C" w:rsidRDefault="00B0162C" w:rsidP="00106622">
      <w:pPr>
        <w:spacing w:line="360" w:lineRule="auto"/>
        <w:ind w:firstLine="488"/>
        <w:jc w:val="both"/>
        <w:rPr>
          <w:sz w:val="28"/>
          <w:szCs w:val="28"/>
          <w:lang w:val="ru-RU" w:eastAsia="ru-RU"/>
        </w:rPr>
      </w:pPr>
      <w:r w:rsidRPr="00B0162C">
        <w:rPr>
          <w:sz w:val="28"/>
          <w:szCs w:val="28"/>
          <w:u w:val="single"/>
          <w:lang w:val="ru-RU" w:eastAsia="ru-RU"/>
        </w:rPr>
        <w:t>Брак (забракованная продукция)</w:t>
      </w:r>
      <w:r w:rsidRPr="00B0162C">
        <w:rPr>
          <w:sz w:val="28"/>
          <w:szCs w:val="28"/>
          <w:lang w:val="ru-RU" w:eastAsia="ru-RU"/>
        </w:rPr>
        <w:t xml:space="preserve"> - продукт, изготовленный с нарушением требований технологической документации и/или не соответствующий требованиям нормативной документации.</w:t>
      </w:r>
    </w:p>
    <w:p w:rsidR="00B0162C" w:rsidRPr="00B0162C" w:rsidRDefault="00B0162C" w:rsidP="00106622">
      <w:pPr>
        <w:spacing w:line="360" w:lineRule="auto"/>
        <w:ind w:firstLine="488"/>
        <w:jc w:val="both"/>
        <w:rPr>
          <w:sz w:val="28"/>
          <w:szCs w:val="28"/>
          <w:lang w:val="ru-RU" w:eastAsia="ru-RU"/>
        </w:rPr>
      </w:pPr>
      <w:r w:rsidRPr="00B0162C">
        <w:rPr>
          <w:sz w:val="28"/>
          <w:szCs w:val="28"/>
          <w:u w:val="single"/>
          <w:lang w:val="ru-RU" w:eastAsia="ru-RU"/>
        </w:rPr>
        <w:t>Отходы</w:t>
      </w:r>
      <w:r w:rsidRPr="00B0162C">
        <w:rPr>
          <w:sz w:val="28"/>
          <w:szCs w:val="28"/>
          <w:lang w:val="ru-RU" w:eastAsia="ru-RU"/>
        </w:rPr>
        <w:t xml:space="preserve"> - побочные продукты, получаемые в процессе производства готового продукта.</w:t>
      </w:r>
    </w:p>
    <w:p w:rsidR="00B0162C" w:rsidRPr="00B0162C" w:rsidRDefault="00B0162C" w:rsidP="00106622">
      <w:pPr>
        <w:spacing w:line="360" w:lineRule="auto"/>
        <w:ind w:firstLine="488"/>
        <w:jc w:val="both"/>
        <w:rPr>
          <w:sz w:val="28"/>
          <w:szCs w:val="28"/>
          <w:lang w:val="ru-RU" w:eastAsia="ru-RU"/>
        </w:rPr>
      </w:pPr>
      <w:r w:rsidRPr="00B0162C">
        <w:rPr>
          <w:sz w:val="28"/>
          <w:szCs w:val="28"/>
          <w:u w:val="single"/>
          <w:lang w:val="ru-RU" w:eastAsia="ru-RU"/>
        </w:rPr>
        <w:t>Сырье</w:t>
      </w:r>
      <w:r w:rsidRPr="00B0162C">
        <w:rPr>
          <w:sz w:val="28"/>
          <w:szCs w:val="28"/>
          <w:lang w:val="ru-RU" w:eastAsia="ru-RU"/>
        </w:rPr>
        <w:t xml:space="preserve"> - исходные вещества и материалы, используемые для получения готового продукта, за исключением упаковочных и маркировочных материалов.</w:t>
      </w:r>
    </w:p>
    <w:p w:rsidR="00B0162C" w:rsidRPr="00B0162C" w:rsidRDefault="00B0162C" w:rsidP="00106622">
      <w:pPr>
        <w:spacing w:line="360" w:lineRule="auto"/>
        <w:ind w:firstLine="488"/>
        <w:jc w:val="both"/>
        <w:rPr>
          <w:sz w:val="28"/>
          <w:szCs w:val="28"/>
          <w:lang w:val="ru-RU" w:eastAsia="ru-RU"/>
        </w:rPr>
      </w:pPr>
      <w:r w:rsidRPr="00B0162C">
        <w:rPr>
          <w:sz w:val="28"/>
          <w:szCs w:val="28"/>
          <w:u w:val="single"/>
          <w:lang w:val="ru-RU" w:eastAsia="ru-RU"/>
        </w:rPr>
        <w:t>Вспомогательные материалы</w:t>
      </w:r>
      <w:r w:rsidRPr="00B0162C">
        <w:rPr>
          <w:sz w:val="28"/>
          <w:szCs w:val="28"/>
          <w:lang w:val="ru-RU" w:eastAsia="ru-RU"/>
        </w:rPr>
        <w:t xml:space="preserve"> - вещества и материалы, используемые в процессе производства готового продукта, но не предназначенные для отдельного использования как лекарственные средства.</w:t>
      </w:r>
    </w:p>
    <w:p w:rsidR="00B0162C" w:rsidRPr="00B0162C" w:rsidRDefault="00B0162C" w:rsidP="00106622">
      <w:pPr>
        <w:spacing w:line="360" w:lineRule="auto"/>
        <w:ind w:firstLine="488"/>
        <w:jc w:val="both"/>
        <w:rPr>
          <w:sz w:val="28"/>
          <w:szCs w:val="28"/>
          <w:lang w:val="ru-RU" w:eastAsia="ru-RU"/>
        </w:rPr>
      </w:pPr>
      <w:r w:rsidRPr="00B0162C">
        <w:rPr>
          <w:sz w:val="28"/>
          <w:szCs w:val="28"/>
          <w:u w:val="single"/>
          <w:lang w:val="ru-RU" w:eastAsia="ru-RU"/>
        </w:rPr>
        <w:t>Упаковочный материал</w:t>
      </w:r>
      <w:r w:rsidRPr="00B0162C">
        <w:rPr>
          <w:sz w:val="28"/>
          <w:szCs w:val="28"/>
          <w:lang w:val="ru-RU" w:eastAsia="ru-RU"/>
        </w:rPr>
        <w:t xml:space="preserve"> (packaging material) - любой материал, используемый для упаковки или дозировки, а также для хранения готовых лекарственных средств (за исключением транспортной тары).</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Упаковочные материалы подразделяются на:</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-материалы первичной упаковки, непосредственно соприкасающиеся с лекарственными формами (ампулы, флаконы, пробки, крышки, банки, тубы, прокладки и др.);</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-материалы вторичной упаковки, используемые для упаковывания готовых лекарственных форм (коробки, картон, пленка, фольга и др.).</w:t>
      </w:r>
    </w:p>
    <w:p w:rsidR="00B0162C" w:rsidRPr="00B0162C" w:rsidRDefault="00B0162C" w:rsidP="00106622">
      <w:pPr>
        <w:spacing w:line="360" w:lineRule="auto"/>
        <w:ind w:firstLine="488"/>
        <w:jc w:val="both"/>
        <w:rPr>
          <w:sz w:val="28"/>
          <w:szCs w:val="28"/>
          <w:lang w:val="ru-RU" w:eastAsia="ru-RU"/>
        </w:rPr>
      </w:pPr>
      <w:r w:rsidRPr="00B0162C">
        <w:rPr>
          <w:sz w:val="28"/>
          <w:szCs w:val="28"/>
          <w:u w:val="single"/>
          <w:lang w:val="ru-RU" w:eastAsia="ru-RU"/>
        </w:rPr>
        <w:t>Серия</w:t>
      </w:r>
      <w:r w:rsidRPr="00B0162C">
        <w:rPr>
          <w:sz w:val="28"/>
          <w:szCs w:val="28"/>
          <w:lang w:val="ru-RU" w:eastAsia="ru-RU"/>
        </w:rPr>
        <w:t xml:space="preserve"> (batch, lot) - определенное количество однородного готового продукта, изготовленного за один производственный цикл при постоянных условиях.</w:t>
      </w:r>
    </w:p>
    <w:p w:rsidR="00B0162C" w:rsidRPr="00B0162C" w:rsidRDefault="00B0162C" w:rsidP="00106622">
      <w:pPr>
        <w:spacing w:line="360" w:lineRule="auto"/>
        <w:ind w:firstLine="488"/>
        <w:jc w:val="both"/>
        <w:rPr>
          <w:sz w:val="28"/>
          <w:szCs w:val="28"/>
          <w:lang w:val="ru-RU" w:eastAsia="ru-RU"/>
        </w:rPr>
      </w:pPr>
      <w:r w:rsidRPr="00B0162C">
        <w:rPr>
          <w:sz w:val="28"/>
          <w:szCs w:val="28"/>
          <w:u w:val="single"/>
          <w:lang w:val="ru-RU" w:eastAsia="ru-RU"/>
        </w:rPr>
        <w:t>Номер серии</w:t>
      </w:r>
      <w:r w:rsidRPr="00B0162C">
        <w:rPr>
          <w:sz w:val="28"/>
          <w:szCs w:val="28"/>
          <w:lang w:val="ru-RU" w:eastAsia="ru-RU"/>
        </w:rPr>
        <w:t xml:space="preserve"> - цифровое, буквенное или буквенно-цифровое обозначение, которое специфически идентифицирует серию и позволяет определить всю последовательность производственных и контрольных операций, ведущих к получению данной серии.</w:t>
      </w:r>
    </w:p>
    <w:p w:rsidR="00B0162C" w:rsidRPr="00B0162C" w:rsidRDefault="00B0162C" w:rsidP="00106622">
      <w:pPr>
        <w:spacing w:line="360" w:lineRule="auto"/>
        <w:ind w:firstLine="488"/>
        <w:jc w:val="both"/>
        <w:rPr>
          <w:sz w:val="28"/>
          <w:szCs w:val="28"/>
          <w:lang w:val="ru-RU" w:eastAsia="ru-RU"/>
        </w:rPr>
      </w:pPr>
      <w:r w:rsidRPr="00B0162C">
        <w:rPr>
          <w:sz w:val="28"/>
          <w:szCs w:val="28"/>
          <w:u w:val="single"/>
          <w:lang w:val="ru-RU" w:eastAsia="ru-RU"/>
        </w:rPr>
        <w:t>Срок годности</w:t>
      </w:r>
      <w:r w:rsidRPr="00B0162C">
        <w:rPr>
          <w:sz w:val="28"/>
          <w:szCs w:val="28"/>
          <w:lang w:val="ru-RU" w:eastAsia="ru-RU"/>
        </w:rPr>
        <w:t xml:space="preserve"> - период времени, в течение которого гарантируется соответствие качества готового лекарственного средства требованиям нормативной документации. Кроме того, в соответствии со сроком годности, маркировка должна содержать указание об истечении срока годности (expiry date).</w:t>
      </w:r>
    </w:p>
    <w:p w:rsidR="00B0162C" w:rsidRPr="00B0162C" w:rsidRDefault="00B0162C" w:rsidP="00106622">
      <w:pPr>
        <w:spacing w:line="360" w:lineRule="auto"/>
        <w:ind w:firstLine="488"/>
        <w:jc w:val="both"/>
        <w:rPr>
          <w:sz w:val="28"/>
          <w:szCs w:val="28"/>
          <w:lang w:val="ru-RU" w:eastAsia="ru-RU"/>
        </w:rPr>
      </w:pPr>
      <w:r w:rsidRPr="00B0162C">
        <w:rPr>
          <w:sz w:val="28"/>
          <w:szCs w:val="28"/>
          <w:u w:val="single"/>
          <w:lang w:val="ru-RU" w:eastAsia="ru-RU"/>
        </w:rPr>
        <w:t>Кодирование</w:t>
      </w:r>
      <w:r w:rsidRPr="00B0162C">
        <w:rPr>
          <w:sz w:val="28"/>
          <w:szCs w:val="28"/>
          <w:lang w:val="ru-RU" w:eastAsia="ru-RU"/>
        </w:rPr>
        <w:t xml:space="preserve"> - система записи, обеспечивающая автоматизированную идентификацию готового продукта.</w:t>
      </w:r>
    </w:p>
    <w:p w:rsidR="00B0162C" w:rsidRPr="00B0162C" w:rsidRDefault="00B0162C" w:rsidP="00106622">
      <w:pPr>
        <w:spacing w:line="360" w:lineRule="auto"/>
        <w:ind w:firstLine="488"/>
        <w:jc w:val="both"/>
        <w:rPr>
          <w:sz w:val="28"/>
          <w:szCs w:val="28"/>
          <w:lang w:val="ru-RU" w:eastAsia="ru-RU"/>
        </w:rPr>
      </w:pPr>
      <w:r w:rsidRPr="00B0162C">
        <w:rPr>
          <w:sz w:val="28"/>
          <w:szCs w:val="28"/>
          <w:u w:val="single"/>
          <w:lang w:val="ru-RU" w:eastAsia="ru-RU"/>
        </w:rPr>
        <w:t>Качество</w:t>
      </w:r>
      <w:r w:rsidRPr="00B0162C">
        <w:rPr>
          <w:sz w:val="28"/>
          <w:szCs w:val="28"/>
          <w:lang w:val="ru-RU" w:eastAsia="ru-RU"/>
        </w:rPr>
        <w:t xml:space="preserve"> (quality) - совокупность признаков, определяющих свойства готового продукта, его соответствие предназначенному применению и основным параметрам технологического процесса, включенным в регистрационные материалы.</w:t>
      </w:r>
    </w:p>
    <w:p w:rsidR="00B0162C" w:rsidRPr="00B0162C" w:rsidRDefault="00B0162C" w:rsidP="00106622">
      <w:pPr>
        <w:spacing w:line="360" w:lineRule="auto"/>
        <w:ind w:firstLine="488"/>
        <w:jc w:val="both"/>
        <w:rPr>
          <w:sz w:val="28"/>
          <w:szCs w:val="28"/>
          <w:lang w:val="ru-RU" w:eastAsia="ru-RU"/>
        </w:rPr>
      </w:pPr>
      <w:r w:rsidRPr="00B0162C">
        <w:rPr>
          <w:sz w:val="28"/>
          <w:szCs w:val="28"/>
          <w:u w:val="single"/>
          <w:lang w:val="ru-RU" w:eastAsia="ru-RU"/>
        </w:rPr>
        <w:t>Карантин</w:t>
      </w:r>
      <w:r w:rsidRPr="00B0162C">
        <w:rPr>
          <w:sz w:val="28"/>
          <w:szCs w:val="28"/>
          <w:lang w:val="ru-RU" w:eastAsia="ru-RU"/>
        </w:rPr>
        <w:t xml:space="preserve"> (quarantine) - статус сырья, вспомогательных, упаковочных, маркировочных материалов, полупродуктов и готового продукта, который предполагает их хранение отдельно или каким-либо иным эффективным способом исключает их применение или реализацию до тех пор, пока не будет принято решение о выдаче разрешения на их использование: реализацию, отбраковку или переработку.</w:t>
      </w:r>
    </w:p>
    <w:p w:rsidR="00B0162C" w:rsidRPr="00B0162C" w:rsidRDefault="00B0162C" w:rsidP="00106622">
      <w:pPr>
        <w:spacing w:line="360" w:lineRule="auto"/>
        <w:ind w:firstLine="488"/>
        <w:jc w:val="both"/>
        <w:rPr>
          <w:sz w:val="28"/>
          <w:szCs w:val="28"/>
          <w:lang w:val="ru-RU" w:eastAsia="ru-RU"/>
        </w:rPr>
      </w:pPr>
      <w:r w:rsidRPr="00B0162C">
        <w:rPr>
          <w:sz w:val="28"/>
          <w:szCs w:val="28"/>
          <w:u w:val="single"/>
          <w:lang w:val="ru-RU" w:eastAsia="ru-RU"/>
        </w:rPr>
        <w:t>Производство</w:t>
      </w:r>
      <w:r w:rsidRPr="00B0162C">
        <w:rPr>
          <w:sz w:val="28"/>
          <w:szCs w:val="28"/>
          <w:lang w:val="ru-RU" w:eastAsia="ru-RU"/>
        </w:rPr>
        <w:t xml:space="preserve"> (производственный процесс; manufacture) - все операции по производству готовых лекарственных средств, начиная от приобретения сырья, вспомогательных, упаковочных и маркировочных материалов и полупродуктов, до изготовления и упаковки, включая выдачу разрешения на реализацию, хранение, реализацию и транспортирование готовых лекарственных средств и относящиеся к этому виды контроля, включая контроль качества готового продукта.</w:t>
      </w:r>
    </w:p>
    <w:p w:rsidR="00B0162C" w:rsidRPr="00B0162C" w:rsidRDefault="00B0162C" w:rsidP="00106622">
      <w:pPr>
        <w:spacing w:line="360" w:lineRule="auto"/>
        <w:ind w:firstLine="488"/>
        <w:jc w:val="both"/>
        <w:rPr>
          <w:sz w:val="28"/>
          <w:szCs w:val="28"/>
          <w:lang w:val="ru-RU" w:eastAsia="ru-RU"/>
        </w:rPr>
      </w:pPr>
      <w:r w:rsidRPr="00B0162C">
        <w:rPr>
          <w:sz w:val="28"/>
          <w:szCs w:val="28"/>
          <w:u w:val="single"/>
          <w:lang w:val="ru-RU" w:eastAsia="ru-RU"/>
        </w:rPr>
        <w:t>Упаковка</w:t>
      </w:r>
      <w:r w:rsidRPr="00B0162C">
        <w:rPr>
          <w:sz w:val="28"/>
          <w:szCs w:val="28"/>
          <w:lang w:val="ru-RU" w:eastAsia="ru-RU"/>
        </w:rPr>
        <w:t xml:space="preserve"> (packaging) - все технологические стадии и операции по заполнению упаковочных материалов и маркировке, которые должен пройти полупродукт, чтобы стать готовым продуктом.</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Заполнение первичной упаковки при производстве стерильных лекарственных средств (фасовка или розлив в материалы первичной упаковки), как правило, не относится к стадии упаковки.</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Наполненные, но окончательно не упакованные материалы первичной упаковки, следует считать полупродуктами.</w:t>
      </w:r>
    </w:p>
    <w:p w:rsidR="00B0162C" w:rsidRPr="00B0162C" w:rsidRDefault="00B0162C" w:rsidP="00106622">
      <w:pPr>
        <w:spacing w:line="360" w:lineRule="auto"/>
        <w:ind w:firstLine="488"/>
        <w:jc w:val="both"/>
        <w:rPr>
          <w:sz w:val="28"/>
          <w:szCs w:val="28"/>
          <w:lang w:val="ru-RU" w:eastAsia="ru-RU"/>
        </w:rPr>
      </w:pPr>
      <w:r w:rsidRPr="00B0162C">
        <w:rPr>
          <w:sz w:val="28"/>
          <w:szCs w:val="28"/>
          <w:u w:val="single"/>
          <w:lang w:val="ru-RU" w:eastAsia="ru-RU"/>
        </w:rPr>
        <w:t>“Чистые” помещения</w:t>
      </w:r>
      <w:r w:rsidRPr="00B0162C">
        <w:rPr>
          <w:sz w:val="28"/>
          <w:szCs w:val="28"/>
          <w:lang w:val="ru-RU" w:eastAsia="ru-RU"/>
        </w:rPr>
        <w:t xml:space="preserve"> (clean area) - производственные помещения и/или зоны для изготовления стерильных готовых лекарственных средств с чистотой воздуха, нормируемой по содержанию механических частиц определенного размера и жизнеспособных микроорганизмов, сконструированные и используемые таким образом, чтобы свести к минимуму проникновение, распространение, образование и сохранение механических частиц и микроорганизмов внутри этих помещений.</w:t>
      </w:r>
    </w:p>
    <w:p w:rsidR="00B0162C" w:rsidRPr="00B0162C" w:rsidRDefault="00B0162C" w:rsidP="00106622">
      <w:pPr>
        <w:spacing w:line="360" w:lineRule="auto"/>
        <w:ind w:firstLine="488"/>
        <w:jc w:val="both"/>
        <w:rPr>
          <w:sz w:val="28"/>
          <w:szCs w:val="28"/>
          <w:lang w:val="ru-RU" w:eastAsia="ru-RU"/>
        </w:rPr>
      </w:pPr>
      <w:r w:rsidRPr="00B0162C">
        <w:rPr>
          <w:sz w:val="28"/>
          <w:szCs w:val="28"/>
          <w:u w:val="single"/>
          <w:lang w:val="ru-RU" w:eastAsia="ru-RU"/>
        </w:rPr>
        <w:t>Класс чистоты помещения</w:t>
      </w:r>
      <w:r w:rsidRPr="00B0162C">
        <w:rPr>
          <w:sz w:val="28"/>
          <w:szCs w:val="28"/>
          <w:lang w:val="ru-RU" w:eastAsia="ru-RU"/>
        </w:rPr>
        <w:t xml:space="preserve"> (grade of cleanliness) - статус “чистой” зоны или “чистого” помещения, устанавливающий пределы содержания механических частиц определенного размера и/или жизнеспособных микроорганизмов в 1 м</w:t>
      </w:r>
      <w:r w:rsidRPr="00B0162C">
        <w:rPr>
          <w:sz w:val="28"/>
          <w:szCs w:val="28"/>
          <w:vertAlign w:val="superscript"/>
          <w:lang w:val="ru-RU" w:eastAsia="ru-RU"/>
        </w:rPr>
        <w:t>3</w:t>
      </w:r>
      <w:r w:rsidRPr="00B0162C">
        <w:rPr>
          <w:sz w:val="28"/>
          <w:szCs w:val="28"/>
          <w:lang w:val="ru-RU" w:eastAsia="ru-RU"/>
        </w:rPr>
        <w:t xml:space="preserve"> воздуха.</w:t>
      </w:r>
    </w:p>
    <w:p w:rsidR="00B0162C" w:rsidRPr="00B0162C" w:rsidRDefault="00B0162C" w:rsidP="00106622">
      <w:pPr>
        <w:spacing w:line="360" w:lineRule="auto"/>
        <w:ind w:firstLine="488"/>
        <w:jc w:val="both"/>
        <w:rPr>
          <w:sz w:val="28"/>
          <w:szCs w:val="28"/>
          <w:lang w:val="ru-RU" w:eastAsia="ru-RU"/>
        </w:rPr>
      </w:pPr>
      <w:r w:rsidRPr="00B0162C">
        <w:rPr>
          <w:sz w:val="28"/>
          <w:szCs w:val="28"/>
          <w:u w:val="single"/>
          <w:lang w:val="ru-RU" w:eastAsia="ru-RU"/>
        </w:rPr>
        <w:t>“Чистая” камера</w:t>
      </w:r>
      <w:r w:rsidRPr="00B0162C">
        <w:rPr>
          <w:sz w:val="28"/>
          <w:szCs w:val="28"/>
          <w:lang w:val="ru-RU" w:eastAsia="ru-RU"/>
        </w:rPr>
        <w:t xml:space="preserve"> - установка, создающая однонаправленный поток воздуха с нормируемым содержанием механических частиц определенного размера.</w:t>
      </w:r>
    </w:p>
    <w:p w:rsidR="00B0162C" w:rsidRPr="00B0162C" w:rsidRDefault="00B0162C" w:rsidP="00106622">
      <w:pPr>
        <w:spacing w:line="360" w:lineRule="auto"/>
        <w:ind w:firstLine="488"/>
        <w:jc w:val="both"/>
        <w:rPr>
          <w:sz w:val="28"/>
          <w:szCs w:val="28"/>
          <w:lang w:val="ru-RU" w:eastAsia="ru-RU"/>
        </w:rPr>
      </w:pPr>
      <w:r w:rsidRPr="00B0162C">
        <w:rPr>
          <w:sz w:val="28"/>
          <w:szCs w:val="28"/>
          <w:u w:val="single"/>
          <w:lang w:val="ru-RU" w:eastAsia="ru-RU"/>
        </w:rPr>
        <w:t>Однонаправленный поток воздуха</w:t>
      </w:r>
      <w:r w:rsidRPr="00B0162C">
        <w:rPr>
          <w:sz w:val="28"/>
          <w:szCs w:val="28"/>
          <w:lang w:val="ru-RU" w:eastAsia="ru-RU"/>
        </w:rPr>
        <w:t xml:space="preserve"> (ламинарный поток, laminar-airflow) - поток воздуха с параллельными, как правило, струями (линиями тока), проходящими в одном направлении с одинаковой в поперечном сечении скоростью.</w:t>
      </w:r>
    </w:p>
    <w:p w:rsidR="00B0162C" w:rsidRPr="00B0162C" w:rsidRDefault="00B0162C" w:rsidP="00106622">
      <w:pPr>
        <w:spacing w:line="360" w:lineRule="auto"/>
        <w:ind w:firstLine="488"/>
        <w:jc w:val="both"/>
        <w:rPr>
          <w:sz w:val="28"/>
          <w:szCs w:val="28"/>
          <w:lang w:val="ru-RU" w:eastAsia="ru-RU"/>
        </w:rPr>
      </w:pPr>
      <w:r w:rsidRPr="00B0162C">
        <w:rPr>
          <w:sz w:val="28"/>
          <w:szCs w:val="28"/>
          <w:u w:val="single"/>
          <w:lang w:val="ru-RU" w:eastAsia="ru-RU"/>
        </w:rPr>
        <w:t>Вентиляционный воздух</w:t>
      </w:r>
      <w:r w:rsidRPr="00B0162C">
        <w:rPr>
          <w:sz w:val="28"/>
          <w:szCs w:val="28"/>
          <w:lang w:val="ru-RU" w:eastAsia="ru-RU"/>
        </w:rPr>
        <w:t xml:space="preserve"> - воздух соответствующей степени очистки, поступающий в помещение через вентилятор или вентиляционную систему и обеспечивающий соответствующую чистоту производственного помещения.</w:t>
      </w:r>
    </w:p>
    <w:p w:rsidR="00B0162C" w:rsidRPr="00B0162C" w:rsidRDefault="00B0162C" w:rsidP="00106622">
      <w:pPr>
        <w:spacing w:line="360" w:lineRule="auto"/>
        <w:ind w:firstLine="488"/>
        <w:jc w:val="both"/>
        <w:rPr>
          <w:sz w:val="28"/>
          <w:szCs w:val="28"/>
          <w:lang w:val="ru-RU" w:eastAsia="ru-RU"/>
        </w:rPr>
      </w:pPr>
      <w:r w:rsidRPr="00B0162C">
        <w:rPr>
          <w:sz w:val="28"/>
          <w:szCs w:val="28"/>
          <w:u w:val="single"/>
          <w:lang w:val="ru-RU" w:eastAsia="ru-RU"/>
        </w:rPr>
        <w:t>Асептические условия</w:t>
      </w:r>
      <w:r w:rsidRPr="00B0162C">
        <w:rPr>
          <w:sz w:val="28"/>
          <w:szCs w:val="28"/>
          <w:lang w:val="ru-RU" w:eastAsia="ru-RU"/>
        </w:rPr>
        <w:t xml:space="preserve"> - условия изготовления стерильных лекарственных веществ или стерильных готовых лекарственных средств, исключающие попадание в готовый продукт микроорганизмов и механических частиц.</w:t>
      </w:r>
    </w:p>
    <w:p w:rsidR="00B0162C" w:rsidRPr="00B0162C" w:rsidRDefault="00B0162C" w:rsidP="00106622">
      <w:pPr>
        <w:spacing w:line="360" w:lineRule="auto"/>
        <w:ind w:firstLine="488"/>
        <w:jc w:val="both"/>
        <w:rPr>
          <w:sz w:val="28"/>
          <w:szCs w:val="28"/>
          <w:lang w:val="ru-RU" w:eastAsia="ru-RU"/>
        </w:rPr>
      </w:pPr>
      <w:r w:rsidRPr="00B0162C">
        <w:rPr>
          <w:sz w:val="28"/>
          <w:szCs w:val="28"/>
          <w:u w:val="single"/>
          <w:lang w:val="ru-RU" w:eastAsia="ru-RU"/>
        </w:rPr>
        <w:t>Воздушный шлюз</w:t>
      </w:r>
      <w:r w:rsidRPr="00B0162C">
        <w:rPr>
          <w:sz w:val="28"/>
          <w:szCs w:val="28"/>
          <w:lang w:val="ru-RU" w:eastAsia="ru-RU"/>
        </w:rPr>
        <w:t xml:space="preserve"> (airlock) - замкнутое помещение с двумя или более дверями, расположенное между двумя или более помещениями, например, различных классов чистоты, и служащее для предотвращения проникновения механических частиц и микроорганизмов в соседние помещения. Шлюз может быть предназначен и использован для перемещения людей, оборудования и/или различных материалов.</w:t>
      </w:r>
    </w:p>
    <w:p w:rsidR="00B0162C" w:rsidRPr="00B0162C" w:rsidRDefault="00B0162C" w:rsidP="00106622">
      <w:pPr>
        <w:spacing w:line="360" w:lineRule="auto"/>
        <w:ind w:firstLine="488"/>
        <w:jc w:val="both"/>
        <w:rPr>
          <w:sz w:val="28"/>
          <w:szCs w:val="28"/>
          <w:lang w:val="ru-RU" w:eastAsia="ru-RU"/>
        </w:rPr>
      </w:pPr>
      <w:r w:rsidRPr="00B0162C">
        <w:rPr>
          <w:sz w:val="28"/>
          <w:szCs w:val="28"/>
          <w:u w:val="single"/>
          <w:lang w:val="ru-RU" w:eastAsia="ru-RU"/>
        </w:rPr>
        <w:t>Контроль процесса производства</w:t>
      </w:r>
      <w:r w:rsidRPr="00B0162C">
        <w:rPr>
          <w:sz w:val="28"/>
          <w:szCs w:val="28"/>
          <w:lang w:val="ru-RU" w:eastAsia="ru-RU"/>
        </w:rPr>
        <w:t xml:space="preserve"> (in-process control) - виды контроля, включая постадийный контроль, выполняемые во время производства с целью наблюдения за производственным процессом и при необходимости корректировки технологических параметров для обеспечения соответствия качества готового продукта требованиям нормативной документации. Контроль окружающей среды и чистоты оборудования являются также частью контроля процесса производства.</w:t>
      </w:r>
    </w:p>
    <w:p w:rsidR="00B0162C" w:rsidRPr="00B0162C" w:rsidRDefault="00B0162C" w:rsidP="00106622">
      <w:pPr>
        <w:spacing w:line="360" w:lineRule="auto"/>
        <w:ind w:firstLine="488"/>
        <w:jc w:val="both"/>
        <w:rPr>
          <w:sz w:val="28"/>
          <w:szCs w:val="28"/>
          <w:lang w:val="ru-RU" w:eastAsia="ru-RU"/>
        </w:rPr>
      </w:pPr>
      <w:r w:rsidRPr="00B0162C">
        <w:rPr>
          <w:sz w:val="28"/>
          <w:szCs w:val="28"/>
          <w:u w:val="single"/>
          <w:lang w:val="ru-RU" w:eastAsia="ru-RU"/>
        </w:rPr>
        <w:t>Перекрестная контаминация</w:t>
      </w:r>
      <w:r w:rsidRPr="00B0162C">
        <w:rPr>
          <w:sz w:val="28"/>
          <w:szCs w:val="28"/>
          <w:lang w:val="ru-RU" w:eastAsia="ru-RU"/>
        </w:rPr>
        <w:t xml:space="preserve"> (cross contamination) - возможное загрязнение исходного сырья, материалов, полупродукта или готового продукта во время производства другим видом сырья, полупродукта или готового продукта.</w:t>
      </w:r>
    </w:p>
    <w:p w:rsidR="00B0162C" w:rsidRPr="00B0162C" w:rsidRDefault="00B0162C" w:rsidP="00106622">
      <w:pPr>
        <w:spacing w:line="360" w:lineRule="auto"/>
        <w:ind w:firstLine="488"/>
        <w:jc w:val="both"/>
        <w:rPr>
          <w:sz w:val="28"/>
          <w:szCs w:val="28"/>
          <w:lang w:val="ru-RU" w:eastAsia="ru-RU"/>
        </w:rPr>
      </w:pPr>
      <w:r w:rsidRPr="00B0162C">
        <w:rPr>
          <w:sz w:val="28"/>
          <w:szCs w:val="28"/>
          <w:u w:val="single"/>
          <w:lang w:val="ru-RU" w:eastAsia="ru-RU"/>
        </w:rPr>
        <w:t>Технологическая одежда</w:t>
      </w:r>
      <w:r w:rsidRPr="00B0162C">
        <w:rPr>
          <w:sz w:val="28"/>
          <w:szCs w:val="28"/>
          <w:lang w:val="ru-RU" w:eastAsia="ru-RU"/>
        </w:rPr>
        <w:t xml:space="preserve"> - комплект одежды, предназначенной для защиты сырья, вспомогательных и упаковочных материалов, полупродуктов и готового продукта, оборудования и помещений от вторичного загрязнения механическими частицами и микроорганизмами, выделяемыми персоналом, и служащий средством индивидуальной защиты (personal protective equipment).</w:t>
      </w:r>
    </w:p>
    <w:p w:rsidR="00B0162C" w:rsidRPr="00B0162C" w:rsidRDefault="00B0162C" w:rsidP="00106622">
      <w:pPr>
        <w:spacing w:line="360" w:lineRule="auto"/>
        <w:ind w:firstLine="488"/>
        <w:jc w:val="both"/>
        <w:rPr>
          <w:sz w:val="28"/>
          <w:szCs w:val="28"/>
          <w:lang w:val="ru-RU" w:eastAsia="ru-RU"/>
        </w:rPr>
      </w:pPr>
      <w:r w:rsidRPr="00B0162C">
        <w:rPr>
          <w:sz w:val="28"/>
          <w:szCs w:val="28"/>
          <w:u w:val="single"/>
          <w:lang w:val="ru-RU" w:eastAsia="ru-RU"/>
        </w:rPr>
        <w:t>Материальный баланс</w:t>
      </w:r>
      <w:r w:rsidRPr="00B0162C">
        <w:rPr>
          <w:sz w:val="28"/>
          <w:szCs w:val="28"/>
          <w:lang w:val="ru-RU" w:eastAsia="ru-RU"/>
        </w:rPr>
        <w:t xml:space="preserve"> (reconciliation) - сравнение теоретически возможного и практически полученного выхода готового продукта.</w:t>
      </w:r>
    </w:p>
    <w:p w:rsidR="00B0162C" w:rsidRPr="00B0162C" w:rsidRDefault="00B0162C" w:rsidP="00106622">
      <w:pPr>
        <w:spacing w:line="360" w:lineRule="auto"/>
        <w:ind w:firstLine="488"/>
        <w:jc w:val="both"/>
        <w:rPr>
          <w:sz w:val="28"/>
          <w:szCs w:val="28"/>
          <w:lang w:val="ru-RU" w:eastAsia="ru-RU"/>
        </w:rPr>
      </w:pPr>
      <w:r w:rsidRPr="00B0162C">
        <w:rPr>
          <w:sz w:val="28"/>
          <w:szCs w:val="28"/>
          <w:u w:val="single"/>
          <w:lang w:val="ru-RU" w:eastAsia="ru-RU"/>
        </w:rPr>
        <w:t>Валидация</w:t>
      </w:r>
      <w:r w:rsidRPr="00B0162C">
        <w:rPr>
          <w:sz w:val="28"/>
          <w:szCs w:val="28"/>
          <w:lang w:val="ru-RU" w:eastAsia="ru-RU"/>
        </w:rPr>
        <w:t xml:space="preserve"> (validation) - документированное подтверждение соответствия оборудования, условий производства, технологического процесса, качества полупродукта и готового продукта действующим регламентам и/или требованиям нормативной документации.</w:t>
      </w:r>
    </w:p>
    <w:p w:rsidR="00B0162C" w:rsidRPr="00B0162C" w:rsidRDefault="00B0162C" w:rsidP="00106622">
      <w:pPr>
        <w:spacing w:line="360" w:lineRule="auto"/>
        <w:ind w:firstLine="488"/>
        <w:jc w:val="both"/>
        <w:rPr>
          <w:sz w:val="28"/>
          <w:szCs w:val="28"/>
          <w:lang w:val="ru-RU" w:eastAsia="ru-RU"/>
        </w:rPr>
      </w:pPr>
    </w:p>
    <w:p w:rsidR="00B0162C" w:rsidRPr="00B0162C" w:rsidRDefault="00B0162C" w:rsidP="00106622">
      <w:pPr>
        <w:spacing w:line="360" w:lineRule="auto"/>
        <w:ind w:firstLine="488"/>
        <w:rPr>
          <w:sz w:val="28"/>
          <w:szCs w:val="28"/>
          <w:lang w:val="ru-RU" w:eastAsia="ru-RU"/>
        </w:rPr>
      </w:pPr>
    </w:p>
    <w:p w:rsidR="00B0162C" w:rsidRPr="00B0162C" w:rsidRDefault="00B0162C" w:rsidP="00106622">
      <w:pPr>
        <w:spacing w:line="360" w:lineRule="auto"/>
        <w:ind w:firstLine="488"/>
        <w:rPr>
          <w:sz w:val="28"/>
          <w:szCs w:val="28"/>
          <w:lang w:val="ru-RU" w:eastAsia="ru-RU"/>
        </w:rPr>
      </w:pPr>
    </w:p>
    <w:p w:rsidR="00B0162C" w:rsidRPr="00B0162C" w:rsidRDefault="00B0162C" w:rsidP="00463EDC">
      <w:pPr>
        <w:pStyle w:val="2"/>
      </w:pPr>
      <w:bookmarkStart w:id="6" w:name="_Toc104823608"/>
      <w:bookmarkStart w:id="7" w:name="_Toc104824131"/>
      <w:r w:rsidRPr="00B0162C">
        <w:t>Государственное регулирование отношений, возникающих в сфере обращения лекарственных средств</w:t>
      </w:r>
      <w:bookmarkEnd w:id="6"/>
      <w:bookmarkEnd w:id="7"/>
    </w:p>
    <w:p w:rsidR="00B0162C" w:rsidRPr="00B0162C" w:rsidRDefault="00B0162C" w:rsidP="00106622">
      <w:pPr>
        <w:spacing w:line="360" w:lineRule="auto"/>
        <w:ind w:firstLine="488"/>
        <w:rPr>
          <w:snapToGrid w:val="0"/>
          <w:sz w:val="28"/>
          <w:szCs w:val="28"/>
          <w:lang w:val="ru-RU" w:eastAsia="ru-RU"/>
        </w:rPr>
      </w:pP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Государственное регулирование отношений, возникающих в сфере обращения</w:t>
      </w:r>
      <w:r w:rsidRPr="00B0162C">
        <w:rPr>
          <w:snapToGrid w:val="0"/>
          <w:sz w:val="28"/>
          <w:szCs w:val="28"/>
          <w:u w:val="single"/>
          <w:lang w:val="ru-RU" w:eastAsia="ru-RU"/>
        </w:rPr>
        <w:t xml:space="preserve"> </w:t>
      </w:r>
      <w:r w:rsidRPr="00B0162C">
        <w:rPr>
          <w:snapToGrid w:val="0"/>
          <w:sz w:val="28"/>
          <w:szCs w:val="28"/>
          <w:lang w:val="ru-RU" w:eastAsia="ru-RU"/>
        </w:rPr>
        <w:t>лекарственных</w:t>
      </w:r>
      <w:r w:rsidRPr="00B0162C">
        <w:rPr>
          <w:snapToGrid w:val="0"/>
          <w:sz w:val="28"/>
          <w:szCs w:val="28"/>
          <w:u w:val="single"/>
          <w:lang w:val="ru-RU" w:eastAsia="ru-RU"/>
        </w:rPr>
        <w:t xml:space="preserve"> </w:t>
      </w:r>
      <w:r w:rsidRPr="00B0162C">
        <w:rPr>
          <w:snapToGrid w:val="0"/>
          <w:sz w:val="28"/>
          <w:szCs w:val="28"/>
          <w:lang w:val="ru-RU" w:eastAsia="ru-RU"/>
        </w:rPr>
        <w:t>средств, осуществляется путем:</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1) государственной регистрации лекарственных средств;</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2) лицензирования деятельности в сфере обращения лекарственных средств;</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3) аттестации и сертификации специалистов, занятых в сфере обращения лекарственных средств;</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4) государственного контроля производства, изготовления, качества, эффективности, безопасности лекарственных средств;</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5) государственного регулирования цен на лекарственные средства.</w:t>
      </w:r>
    </w:p>
    <w:p w:rsidR="00B0162C" w:rsidRPr="00B0162C" w:rsidRDefault="00B0162C" w:rsidP="00106622">
      <w:pPr>
        <w:spacing w:line="360" w:lineRule="auto"/>
        <w:ind w:firstLine="488"/>
        <w:rPr>
          <w:snapToGrid w:val="0"/>
          <w:sz w:val="28"/>
          <w:szCs w:val="28"/>
          <w:lang w:val="ru-RU" w:eastAsia="ru-RU"/>
        </w:rPr>
      </w:pP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Государственное регулирование отношений, возникающих в сфере обращения лекарственных средств, осуществляется федеральным органом исполнительной власти и органами исполнительной власти субъектов Российской Федерации, в компетенцию которых входит осуществление государственного контроля качества, эффективности, безопасности лекарственных средств, федеральным органом исполнительной власти и органами исполнительной власти субъектов Российской Федерации в сфере здравоохранения.</w:t>
      </w:r>
    </w:p>
    <w:p w:rsidR="00B0162C" w:rsidRPr="00B0162C" w:rsidRDefault="00463EDC" w:rsidP="001761D8">
      <w:pPr>
        <w:pStyle w:val="2"/>
      </w:pPr>
      <w:r>
        <w:br w:type="page"/>
      </w:r>
      <w:r w:rsidR="00B0162C" w:rsidRPr="00B0162C">
        <w:t xml:space="preserve"> </w:t>
      </w:r>
      <w:bookmarkStart w:id="8" w:name="_Toc104823609"/>
      <w:bookmarkStart w:id="9" w:name="_Toc104824132"/>
      <w:r w:rsidR="00B0162C" w:rsidRPr="00B0162C">
        <w:t>Производство и изготовление лекарственных средств</w:t>
      </w:r>
      <w:bookmarkEnd w:id="8"/>
      <w:bookmarkEnd w:id="9"/>
    </w:p>
    <w:p w:rsidR="00B0162C" w:rsidRPr="00463EDC" w:rsidRDefault="00B0162C" w:rsidP="00463EDC"/>
    <w:p w:rsidR="00B0162C" w:rsidRPr="00B0162C" w:rsidRDefault="00B0162C" w:rsidP="00106622">
      <w:pPr>
        <w:spacing w:line="360" w:lineRule="auto"/>
        <w:ind w:firstLine="488"/>
        <w:rPr>
          <w:snapToGrid w:val="0"/>
          <w:sz w:val="28"/>
          <w:szCs w:val="28"/>
          <w:lang w:val="ru-RU" w:eastAsia="ru-RU"/>
        </w:rPr>
      </w:pP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 xml:space="preserve">Производство лекарственных средств осуществляется </w:t>
      </w:r>
      <w:r w:rsidRPr="00B0162C">
        <w:rPr>
          <w:snapToGrid w:val="0"/>
          <w:sz w:val="28"/>
          <w:szCs w:val="28"/>
          <w:u w:val="single"/>
          <w:lang w:val="ru-RU" w:eastAsia="ru-RU"/>
        </w:rPr>
        <w:t>предприятиями - производителями лекарственных средств</w:t>
      </w:r>
      <w:r w:rsidRPr="00B0162C">
        <w:rPr>
          <w:snapToGrid w:val="0"/>
          <w:sz w:val="28"/>
          <w:szCs w:val="28"/>
          <w:lang w:val="ru-RU" w:eastAsia="ru-RU"/>
        </w:rPr>
        <w:t>, имеющими лицензии на производство лекарственных средств.</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Запрещается производство лекарственных средств:</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1) не прошедших государственную регистрацию в Российской Федерации, за исключением лекарственных средств, предназначенных для проведения клинических исследований;</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2) без лицензии на производство лекарственных средств;</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3) с нарушением правил организации производства и контроля качества лекарственных средств, утвержденных федеральным органом контроля качества лекарственных средств.</w:t>
      </w:r>
    </w:p>
    <w:p w:rsidR="00B0162C" w:rsidRPr="00B0162C" w:rsidRDefault="00B0162C" w:rsidP="00106622">
      <w:pPr>
        <w:spacing w:line="360" w:lineRule="auto"/>
        <w:ind w:firstLine="488"/>
        <w:jc w:val="both"/>
        <w:rPr>
          <w:snapToGrid w:val="0"/>
          <w:sz w:val="28"/>
          <w:szCs w:val="28"/>
          <w:lang w:val="ru-RU" w:eastAsia="ru-RU"/>
        </w:rPr>
      </w:pPr>
    </w:p>
    <w:p w:rsidR="00B0162C" w:rsidRPr="00B0162C" w:rsidRDefault="00B0162C" w:rsidP="00106622">
      <w:pPr>
        <w:spacing w:line="360" w:lineRule="auto"/>
        <w:ind w:firstLine="488"/>
        <w:rPr>
          <w:snapToGrid w:val="0"/>
          <w:sz w:val="28"/>
          <w:szCs w:val="28"/>
          <w:lang w:val="ru-RU" w:eastAsia="ru-RU"/>
        </w:rPr>
      </w:pPr>
    </w:p>
    <w:p w:rsidR="00B0162C" w:rsidRPr="00B0162C" w:rsidRDefault="00B0162C" w:rsidP="001761D8">
      <w:pPr>
        <w:pStyle w:val="2"/>
      </w:pPr>
      <w:bookmarkStart w:id="10" w:name="_Toc104823610"/>
      <w:bookmarkStart w:id="11" w:name="_Toc104824133"/>
      <w:r w:rsidRPr="00B0162C">
        <w:t>Процесс производства</w:t>
      </w:r>
      <w:bookmarkEnd w:id="10"/>
      <w:bookmarkEnd w:id="11"/>
    </w:p>
    <w:p w:rsidR="00B0162C" w:rsidRPr="00B0162C" w:rsidRDefault="00B0162C" w:rsidP="00106622">
      <w:pPr>
        <w:spacing w:line="360" w:lineRule="auto"/>
        <w:ind w:firstLine="488"/>
        <w:jc w:val="both"/>
        <w:rPr>
          <w:b/>
          <w:bCs/>
          <w:sz w:val="28"/>
          <w:szCs w:val="28"/>
          <w:lang w:val="ru-RU" w:eastAsia="ru-RU"/>
        </w:rPr>
      </w:pPr>
    </w:p>
    <w:p w:rsidR="00B0162C" w:rsidRPr="00B0162C" w:rsidRDefault="00B0162C" w:rsidP="001761D8">
      <w:pPr>
        <w:pStyle w:val="3"/>
      </w:pPr>
      <w:bookmarkStart w:id="12" w:name="_Toc104823611"/>
      <w:bookmarkStart w:id="13" w:name="_Toc104824134"/>
      <w:r w:rsidRPr="00B0162C">
        <w:t>Исходное сырье</w:t>
      </w:r>
      <w:bookmarkEnd w:id="12"/>
      <w:bookmarkEnd w:id="13"/>
    </w:p>
    <w:p w:rsidR="00B0162C" w:rsidRPr="00B0162C" w:rsidRDefault="00B0162C" w:rsidP="00106622">
      <w:pPr>
        <w:spacing w:line="360" w:lineRule="auto"/>
        <w:rPr>
          <w:sz w:val="20"/>
          <w:szCs w:val="20"/>
          <w:lang w:val="ru-RU" w:eastAsia="ru-RU"/>
        </w:rPr>
      </w:pP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Фармацевтические предприятия должны иметь утвержденную в установленном порядке нормативную документацию на исходное сырье, в том числе стандарт предприятия.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На производстве должен быть утвержденный стандарт предприятия, который включает в себя: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-описание сырья с указанием его названия, условного обозначения и/или кода;</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-ссылку на имеющуюся нормативную документацию;</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-указание возможных поставщиков сырья, с которыми согласованы нормативная документация, объемы и сроки его поставок;</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-инструкции по отбору проб и проведению входного контроля;</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-требования к качеству, включая дополнительные, с учетом специфики производства;</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-надлежащие условия хранения и меры предосторожности при обращении с сырьем;</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-срок годности или дату, после которой требуется дополнительная проверка качества.</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При получении серии сырья необходимо проверить совпадение сведений в бланке заказа, в накладной и на этикетках поставщика, отсутствие повреждения упаковки и ее чистоту, наличие документов, удостоверяющих качество сырья. Получение каждой серии сырья должно регистрироваться.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Если одновременно было поставлено несколько различных серий одного наименования сырья, каждую серию следует рассматривать отдельно в отношении отбора проб, проведения входного контроля по нормативной документации и выдачи разрешения на использование в производстве.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Полученное сырье подвергается входному контролю согласно действующей документации, для чего от каждой серии сырья отбирают средние пробы. Отбор проб должен проводиться в соответствии с письменной инструкцией в специально оборудованном помещении и с соблюдением условий, исключающих дополнительное загрязнение сырья или другое снижение качества. Желательно, чтобы отбор проб проводился одним уполномоченным сотрудником ОКК под контролем другого.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Любые отклонения от требований нормативной документации, в том числе повреждения упаковки, которые могут повлиять на качество исходного сырья, должны быть зарегистрированы.</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Полученное сырье должно быть снабжено этикеткой, содержащей следующую информацию:</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-название продукта, условное обозначение и/или код;</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-номер серии;</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-срок годности или дату, после которой требуется дополнительная проверка качества.</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При этом целесообразно использовать цветные этикетки. В процессе прохождения различных стадий контроля и в зависимости от его результатов (например, сырье разрешено к использованию или забраковано) этикетки заменяются.</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Сырье должно храниться в помещениях для хранения, изолированных от основного производства. Для предотвращения смешивания и загрязнения сырья необходимо предусмотреть отдельные помещения или участки приема, хранения и выдачи.</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При хранении должен быть обеспечен удобный доступ к сырью имеющего полномочия персонала.</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При проведении работ с сырьем должны строго соблюдаться существующие нормы санитарии, гигиены и техники безопасности.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Сырье выдается в производство при соответствии его требованиям нормативной документации по разрешению отдела контроля качества. Выдача и баланс запаса сырья должны регистрироваться.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От каждой полученной серии сырья необходимо оставлять образцы в достаточном количестве на случай проведения повторных аналитических проверок и хранить в соответствии с п.2.3.3.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В первую очередь следует использовать имеющие соответствующее разрешение ОКК те серии сырья, которые поступили на предприятие раньше.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Взвешивание и/или отмеривание сырья для использования в производстве должно осуществляться уполномоченным персоналом цеха в соответствии с письменной инструкцией. Перед взвешиванием и/или отмериванием сырья необходимо убедиться, что оно разрешено для использования, а емкости для сырья чистые и соответствующим образом промаркированы. Взвешивание должен проводить один сотрудник под контролем другого.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Во избежание вторичной контаминации должно быть уделено внимание условиям доставки исходного сырья к производственному участку.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Все компоненты, входящие в состав нестерильных лекарственных средств, должны регулярно подвергаться проверке на микробную контаминацию.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Все компоненты, входящие в состав стерильных лекарственных средств, должны регулярно подвергаться проверке на стерильность или микробную контаминацию и при необходимости на пирогенность. Допустимое количество микроорганизмов должно быть указано в стандартах предприятия на каждый вид сырья. При необходимости должно проводиться определение содержания механических включений в исходном сырье.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Забракованное сырье должно быть промаркировано и возвращено поставщику или уничтожено, что должно быть документально оформлено. </w:t>
      </w:r>
    </w:p>
    <w:p w:rsidR="00B0162C" w:rsidRPr="00B0162C" w:rsidRDefault="00B0162C" w:rsidP="00106622">
      <w:pPr>
        <w:spacing w:line="360" w:lineRule="auto"/>
        <w:ind w:firstLine="488"/>
        <w:jc w:val="both"/>
        <w:rPr>
          <w:sz w:val="28"/>
          <w:szCs w:val="28"/>
          <w:lang w:val="ru-RU" w:eastAsia="ru-RU"/>
        </w:rPr>
      </w:pPr>
    </w:p>
    <w:p w:rsidR="00B0162C" w:rsidRPr="00B0162C" w:rsidRDefault="00B0162C" w:rsidP="001761D8">
      <w:pPr>
        <w:pStyle w:val="3"/>
      </w:pPr>
      <w:bookmarkStart w:id="14" w:name="_Toc104823612"/>
      <w:bookmarkStart w:id="15" w:name="_Toc104824135"/>
      <w:r w:rsidRPr="00B0162C">
        <w:t>Материалы первичной упаковки</w:t>
      </w:r>
      <w:bookmarkEnd w:id="14"/>
      <w:bookmarkEnd w:id="15"/>
    </w:p>
    <w:p w:rsidR="00B0162C" w:rsidRPr="00B0162C" w:rsidRDefault="00B0162C" w:rsidP="00106622">
      <w:pPr>
        <w:spacing w:line="360" w:lineRule="auto"/>
        <w:rPr>
          <w:sz w:val="20"/>
          <w:szCs w:val="20"/>
          <w:lang w:val="ru-RU" w:eastAsia="ru-RU"/>
        </w:rPr>
      </w:pP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Материалы первичной упаковки, используемые в производстве лекарственных средств, должны: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-обеспечивать защиту лекарственных средств от воздействия неблагоприятных условий внешней среды;</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-предохранять от механических воздействий;</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-быть удобными для повседневного пользования;</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-быть эстетичными по внешнему виду.</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Фармацевтические предприятия должны разработать инструкции, охватывающие все аспекты обращения с материалами первичной упаковки (процесс подготовки, использование и методы контроля качества). Их осуществление гарантирует требуемый уровень чистоты материалов первичной упаковки по механическому и микробному загрязнению.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Для изготовления материалов первичной упаковки (ампулы, флаконы, банки, колпачки, пробки и т.д.) должны применяться материалы, не влияющие на стабильность и фармакотерапевтические свойства укупоренных лекарственных средств.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Форма, размеры и допустимые отклонения от размеров материалов первичной упаковки должны отвечать требованиям соответствующих стандартов.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Все материалы первичной упаковки должны соответствовать специально разработанным и утвержденным на предприятии стандартам или инструкциям предприятия и поступать на предприятия от поставщиков в упакованном виде, обеспечивающем их сохранность и предотвращающем возможность вторичного загрязнения на протяжении всего срока хранения.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Упаковочные материалы необходимо хранить в приспособленных для этого помещениях с учетом исключения возможности их смешивания или загрязнения. В первую очередь следует использовать имеющие соответствующее разрешение ОКК те серии упаковочных материалов, которые поступили на предприятие раньше. Старые или устаревшие материалы первичной упаковки следует уничтожать, что должно быть документально оформлено.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При транспортировке подготовленных материалов первичной упаковки из одного помещения в другое должны быть предусмотрены специальные устройства, приспособления или контейнеры, исключающие возможность их вторичного загрязнения или смешивания.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При упаковке лекарственных средств для детей целесообразно использование одноразовых пакетов из пленочных термосвариваемых материалов. Упаковки многоразового использования, содержащие растворы, сиропы и суспензии для приема внутрь, должны комплектоваться средствами дозирования в соответствии с возрастом ребенка. Применение упаковок многоразового использования для сильнодействующих лекарственных средств, предназначенных для детей, недопустимо. Все виды упаковки лекарственных средств для детей должны иметь отличительную маркировку.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Материалы первичной упаковки для инъекционных лекарственных средств (ампулы, флаконы, бутылки, резиновые пробки) должны проверяться на отсутствие механических включений. При производстве инъекционных лекарственных средств, не стерилизуемых в первичной упаковке, кроме того, следует контролировать их стерильность и, при необходимости, пирогенность. Если про-цесс подготовки материалов первичной упаковки был валидирован, контроль их стерильности и пирогенности может проводиться в отдельных случаях. </w:t>
      </w:r>
    </w:p>
    <w:p w:rsidR="00B0162C" w:rsidRPr="00B0162C" w:rsidRDefault="00B0162C" w:rsidP="00106622">
      <w:pPr>
        <w:spacing w:line="360" w:lineRule="auto"/>
        <w:ind w:firstLine="488"/>
        <w:jc w:val="both"/>
        <w:rPr>
          <w:sz w:val="28"/>
          <w:szCs w:val="28"/>
          <w:lang w:val="ru-RU" w:eastAsia="ru-RU"/>
        </w:rPr>
      </w:pPr>
    </w:p>
    <w:p w:rsidR="00B0162C" w:rsidRPr="00B0162C" w:rsidRDefault="00B0162C" w:rsidP="001761D8">
      <w:pPr>
        <w:pStyle w:val="3"/>
      </w:pPr>
      <w:bookmarkStart w:id="16" w:name="_Toc104823613"/>
      <w:bookmarkStart w:id="17" w:name="_Toc104824136"/>
      <w:r w:rsidRPr="00B0162C">
        <w:t>Процесс производства</w:t>
      </w:r>
      <w:bookmarkEnd w:id="16"/>
      <w:bookmarkEnd w:id="17"/>
    </w:p>
    <w:p w:rsidR="00B0162C" w:rsidRPr="00B0162C" w:rsidRDefault="00B0162C" w:rsidP="00106622">
      <w:pPr>
        <w:spacing w:line="360" w:lineRule="auto"/>
        <w:rPr>
          <w:sz w:val="20"/>
          <w:szCs w:val="20"/>
          <w:lang w:val="ru-RU" w:eastAsia="ru-RU"/>
        </w:rPr>
      </w:pP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Технологический процесс должен осуществляться в соответствии с технологическим регламентом с целью обеспечения выпуска готового продукта, соответствующего всем требованиям нормативной документации. Особое внимание следует уделять вопросам модернизации и совершенствования процесса производства.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Операции технологического процесса должны выполняться и контролироваться квалифицированным персоналом с использованием необходимого оборудования и приборов в специально предназначенных для этих целей помещениях.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Все виды обработки и использования сырья, вспомогательных, упаковочных и маркировочных материалов, полупродуктов и готового продукта, включая приемку, карантин, отбор и анализ проб, хранение, маркировку и упаковку, должны осуществляться и регистрироваться в соответствии с письменными инструкциями и стандартами предприятия. Любые изменения в технологическом процессе должны вводиться и регистрироваться в установленном на предприятии порядке. Любые отклонения в ходе проведения производственных операций должны регистрироваться.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Условия проведения технологического процесса должны обеспечивать: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-создание поточности технологического процесса;</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-согласованность, безопасность и безаварийность работы всего технологического оборудования и оптимальную его загрузку;</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-исключение или сведение к минимуму контактов работающего персонала с сырьем, вспомогательными материалами, материалами первичной упаковки и готовым продуктом в процессе обслуживания оборудования и при выполнении производственных операций;</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-строгое документирование всех стадий технологического процесса, включая составление материального баланса;</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-переработку образующихся отходов;</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-автоматизацию и компьютеризацию технологических процессов, механизацию вспомогательных и погрузочно-разгрузочных работ.</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Добавление взвешенного и/или отмеренного сырья при получении каждой серии продукта должно осуществляться уполномоченным персоналом цеха в соответствии с письменной инструкцией. Добавление сырья должен проводить один сотрудник под контролем другого. Расчетные количества загружаемых компонентов должны обеспечить содержание в готовом продукте не менее 100% указанного на этикетке количества действующего вещества.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Требования к допустимым срокам и условиям хранения полупродуктов должны быть установлены и отражены в технологических регламентах или другой производственной документации.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Особое внимание следует уделять процессу производства стерильных лекарственных средств, для подготовки которого необходимо выполнять комплекс мероприятий, описанных в соответствующих разделах настоящего документа (подготовка помещений, вентиляционного воздуха, оборудования, персонала к работе).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При производстве лекарственных средств применяют следующие методы стерилизации: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-термический (паровой или воздушный);</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-стерилизующая фильтрация;</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-химический (газовый);</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-радиационный.</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При выборе метода и режима стерилизации необходимо учитывать свойства, объем, массу стерилизуемых веществ или материалов и их микробную контаминацию до стерилизации. Для всех термостабильных веществ метод тепловой стерилизации является предпочтительным.</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Контроль эффективности процесса стерилизации осуществляется с помощью контрольно-измерительных приборов, химических и биологических индикаторов. Процесс стерилизации должен быть валидирован.</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В случае применения метода стерилизующей фильтрации она должна выполняться как можно ближе к моменту и месту розлива. Фильтрующий материал не должен влиять на продукт. Применение фильтров, содержащих асбест, разрешается в исключительных случаях при обязательном использовании конечного мембранного фильтра с размером пор не более 0,22 мкм. Целостность фильтра и герметичность собранной установки должны проверяться соответствующими методами перед началом и по окончании фильтрации.</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Организация и проведение технологического процесса должны исключать возможность смешивания простерилизованного и еще не стерилизованного продукта. В этом случае следует использовать стерилизационное оборудование, вход и выход которого находятся в раздельных и несообщающихся помещениях. </w:t>
      </w:r>
    </w:p>
    <w:p w:rsidR="00B0162C" w:rsidRPr="00B0162C" w:rsidRDefault="00B0162C" w:rsidP="00106622">
      <w:pPr>
        <w:spacing w:line="360" w:lineRule="auto"/>
        <w:ind w:firstLine="488"/>
        <w:jc w:val="both"/>
        <w:rPr>
          <w:sz w:val="28"/>
          <w:szCs w:val="28"/>
          <w:lang w:val="ru-RU" w:eastAsia="ru-RU"/>
        </w:rPr>
      </w:pPr>
    </w:p>
    <w:p w:rsidR="00B0162C" w:rsidRPr="00B0162C" w:rsidRDefault="00B0162C" w:rsidP="001761D8">
      <w:pPr>
        <w:pStyle w:val="3"/>
      </w:pPr>
      <w:bookmarkStart w:id="18" w:name="_Toc104823614"/>
      <w:bookmarkStart w:id="19" w:name="_Toc104824137"/>
      <w:r w:rsidRPr="00B0162C">
        <w:t>Готовые продукты</w:t>
      </w:r>
      <w:bookmarkEnd w:id="18"/>
      <w:bookmarkEnd w:id="19"/>
    </w:p>
    <w:p w:rsidR="00B0162C" w:rsidRPr="00B0162C" w:rsidRDefault="00B0162C" w:rsidP="00106622">
      <w:pPr>
        <w:spacing w:line="360" w:lineRule="auto"/>
        <w:rPr>
          <w:sz w:val="20"/>
          <w:szCs w:val="20"/>
          <w:lang w:val="ru-RU" w:eastAsia="ru-RU"/>
        </w:rPr>
      </w:pP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Готовые лекарственные средства до получения разрешения на их реализацию должны храниться на карантине при условиях, установленных производителем и обеспечивающих их сохранность.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При необходимости должны быть указаны требования к срокам периодических осмотров хранимого продукта, способу укладки, а также специальные требования к хранению ядовитых и сильнодействующих (список А и В), огнеопасных, взрывоопасных продуктов и продуктов с ограниченным сроком хранения.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После выдачи разрешения на реализацию готовые лекарственные средства также должны храниться при условиях, установленных изготовителем и обеспечивающих их сохранность.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На каждое готовое лекарственное средство на предприятии следует вести досье, в котором должны быть собраны: материалы, касающиеся разработки препарата, включая разрешение на медицинское применение, а также внедрениея его на данном производстве; дополнительные требования к сырью, вспомогательным, упаковочным и маркировочным материалам, полупродуктам и готовому продукту; краткая характеристика процесса получения каждой производственной серии с указанием даты, возможных производственных ошибок и их устранения; документация по реализации готового лекарственного средства, включая возможные рекламации. </w:t>
      </w:r>
    </w:p>
    <w:p w:rsidR="00B0162C" w:rsidRPr="00B0162C" w:rsidRDefault="00B0162C" w:rsidP="00106622">
      <w:pPr>
        <w:spacing w:line="360" w:lineRule="auto"/>
        <w:ind w:firstLine="488"/>
        <w:jc w:val="both"/>
        <w:rPr>
          <w:sz w:val="28"/>
          <w:szCs w:val="28"/>
          <w:lang w:val="ru-RU" w:eastAsia="ru-RU"/>
        </w:rPr>
      </w:pPr>
    </w:p>
    <w:p w:rsidR="00B0162C" w:rsidRPr="00B0162C" w:rsidRDefault="00B0162C" w:rsidP="001761D8">
      <w:pPr>
        <w:pStyle w:val="2"/>
      </w:pPr>
      <w:bookmarkStart w:id="20" w:name="_Toc104823615"/>
      <w:bookmarkStart w:id="21" w:name="_Toc104824138"/>
      <w:r w:rsidRPr="00B0162C">
        <w:t>Отходы</w:t>
      </w:r>
      <w:bookmarkEnd w:id="20"/>
      <w:bookmarkEnd w:id="21"/>
    </w:p>
    <w:p w:rsidR="00B0162C" w:rsidRPr="00B0162C" w:rsidRDefault="00B0162C" w:rsidP="00106622">
      <w:pPr>
        <w:spacing w:line="360" w:lineRule="auto"/>
        <w:rPr>
          <w:sz w:val="20"/>
          <w:szCs w:val="20"/>
          <w:lang w:val="ru-RU" w:eastAsia="ru-RU"/>
        </w:rPr>
      </w:pP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Необходимо обеспечить правильное и безопасное хранение отходов производства, подлежащих уничтожению, и мусора. Их следует помещать в специальные промаркированные емкости. Токсические вещества и горючие материалы следует хранить в пригодных для этих целей, промаркированных, закрытых емкостях. Емкости с отходами следует ежедневно выносить в специально отведенные места вне производственных зданий, а их содержимое следует регулярно вывозить на переработку или утилизацию.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Жидкие отходы не разрешается хранить в зданиях. Они должны быть собраны в специальные приемники для последующего удаления из зданий по трубопроводам. Удаление их должно быть безопасным и проводиться регулярно через небольшие промежутки времени при соблюдении необходимых санитарно-гигиенических условий.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На предприятии должны быть созданы условия для предотвращения хищений подлежащих уничтожению вспомогательных, упаковочных и маркировочных материалов, исходного сырья и забракованной продукции. </w:t>
      </w:r>
    </w:p>
    <w:p w:rsidR="00B0162C" w:rsidRPr="00B0162C" w:rsidRDefault="00B0162C" w:rsidP="00106622">
      <w:pPr>
        <w:spacing w:line="360" w:lineRule="auto"/>
        <w:ind w:firstLine="488"/>
        <w:rPr>
          <w:snapToGrid w:val="0"/>
          <w:sz w:val="28"/>
          <w:szCs w:val="28"/>
          <w:lang w:val="ru-RU" w:eastAsia="ru-RU"/>
        </w:rPr>
      </w:pPr>
    </w:p>
    <w:p w:rsidR="00B0162C" w:rsidRPr="00B0162C" w:rsidRDefault="00B0162C" w:rsidP="00106622">
      <w:pPr>
        <w:spacing w:line="360" w:lineRule="auto"/>
        <w:ind w:firstLine="488"/>
        <w:rPr>
          <w:snapToGrid w:val="0"/>
          <w:sz w:val="28"/>
          <w:szCs w:val="28"/>
          <w:lang w:val="ru-RU" w:eastAsia="ru-RU"/>
        </w:rPr>
      </w:pPr>
    </w:p>
    <w:p w:rsidR="00B0162C" w:rsidRPr="00B0162C" w:rsidRDefault="00B0162C" w:rsidP="001761D8">
      <w:pPr>
        <w:pStyle w:val="2"/>
      </w:pPr>
      <w:bookmarkStart w:id="22" w:name="_Toc104823616"/>
      <w:bookmarkStart w:id="23" w:name="_Toc104824139"/>
      <w:r w:rsidRPr="00B0162C">
        <w:t>Государственный контроль производства лекарственных средств</w:t>
      </w:r>
      <w:bookmarkEnd w:id="22"/>
      <w:bookmarkEnd w:id="23"/>
    </w:p>
    <w:p w:rsidR="00B0162C" w:rsidRPr="00463EDC" w:rsidRDefault="00B0162C" w:rsidP="00463EDC"/>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1. Государственный контроль производства лекарственных средств на территории Российской Федерации осуществляется федеральным органом контроля качества лекарственных средств и территориальными органами контроля качества лекарственных средств.</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2. Федеральный орган контроля качества лекарственных средств разрабатывает и утверждает правила организации производства и контроля качества лекарственных средств.</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3. Федеральный орган контроля качества лекарственных средств проводит проверку предприятий - производителей лекарственных средств и составляет заключения о соответствии организации производства и контроля качества лекарственных средств правилам организации производства и контроля качества лекарственных средств.</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4. Территориальные органы контроля качества лекарственных средств по поручению федерального органа контроля качества лекарственных средств периодически проводят проверку предприятий - производителей лекарственных средств, находящихся на территориях соответствующих субъектов Российской Федерации.</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 xml:space="preserve">5. Федеральный орган контроля </w:t>
      </w:r>
      <w:r w:rsidRPr="00B0162C">
        <w:rPr>
          <w:snapToGrid w:val="0"/>
          <w:sz w:val="28"/>
          <w:szCs w:val="28"/>
          <w:u w:val="single"/>
          <w:lang w:val="ru-RU" w:eastAsia="ru-RU"/>
        </w:rPr>
        <w:t>качества лекарственных средств</w:t>
      </w:r>
      <w:r w:rsidRPr="00B0162C">
        <w:rPr>
          <w:snapToGrid w:val="0"/>
          <w:sz w:val="28"/>
          <w:szCs w:val="28"/>
          <w:lang w:val="ru-RU" w:eastAsia="ru-RU"/>
        </w:rPr>
        <w:t xml:space="preserve"> и территориальные органы контроля качества лекарственных средств имеют право:</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1) беспрепятственно получать доступ на любое предприятие - производитель лекарственных средств, изымать образцы производимых лекарственных средств;</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2) снимать копии с документов, необходимых для проведения контроля производства и качества лекарственных средств;</w:t>
      </w:r>
    </w:p>
    <w:p w:rsidR="00750BC8"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3) запрещать производство лекарственных средств и продажу уже произведенных лекарственных средств в случаях, исчерпывающий перечень которых содержится в правилах организации производства и контроля качества лекарственных средств.</w:t>
      </w:r>
    </w:p>
    <w:p w:rsidR="00750BC8" w:rsidRPr="00750BC8" w:rsidRDefault="00750BC8" w:rsidP="00750BC8"/>
    <w:p w:rsidR="00750BC8" w:rsidRPr="00750BC8" w:rsidRDefault="00750BC8" w:rsidP="00750BC8">
      <w:pPr>
        <w:pStyle w:val="3"/>
        <w:spacing w:line="360" w:lineRule="auto"/>
      </w:pPr>
      <w:bookmarkStart w:id="24" w:name="_Toc104823617"/>
      <w:bookmarkStart w:id="25" w:name="_Toc104824140"/>
      <w:r w:rsidRPr="00750BC8">
        <w:t>Личная гигиена персонала</w:t>
      </w:r>
      <w:bookmarkEnd w:id="24"/>
      <w:bookmarkEnd w:id="25"/>
    </w:p>
    <w:p w:rsidR="00750BC8" w:rsidRPr="00750BC8" w:rsidRDefault="00750BC8" w:rsidP="00750BC8">
      <w:pPr>
        <w:spacing w:line="360" w:lineRule="auto"/>
        <w:rPr>
          <w:sz w:val="20"/>
          <w:szCs w:val="20"/>
          <w:lang w:val="ru-RU" w:eastAsia="ru-RU"/>
        </w:rPr>
      </w:pP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На каждом фармацевтическом предприятии должна быть составлена подробная программа по гигиене, включающая правила соблюдения персоналом личной гигиены, правила гигиены труда и правила использования и ношения технологической одежды. Эти правила должны быть понятны каждому сотруднику и точно соблюдаться.</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 xml:space="preserve">При поступлении на работу персонал должен пройти медицинское обследование. Весь персонал, занятый непосредственно на производстве, включая временно работающих, должен проходить регулярные медицинские осмотры. Персонал, осуществляющий визуальный контроль, должен проходить регулярные осмотры врачами-окулистами. </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 xml:space="preserve">К работе, связанной с изготовлением, контролем или хранением лекарственных средств, не должны допускаться носители патогенной микрофлоры и люди, страдающие аллергическими и кожными заболеваниями. Временно, до нормализации состояния здоровья, к работе не должны допускаться больные инфекционными заболеваниями или сотрудники, имеющие повреждения кожи различной степени. </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 xml:space="preserve">Персонал, занятый в процессе производства лекарственных средств, должен строго соблюдать инструкции, регламентирующие состояние здоровья и требования личной гигиены. </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 xml:space="preserve">Персонал должен ставить в известность своего руководителя о любых недомоганиях (кожные, острые респираторные и другие заболевания), способных оказать нежелательное воздействие на качество лекарственных средств. </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 xml:space="preserve">Персонал не должен прикасаться руками к исходному сырью, вспомогательным материалам, материалам первичной упаковки, полупродуктам и, кроме того, к некоторым частям оборудования, если это не предусмотрено действующей технологической документацией. </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 xml:space="preserve">Запрещается принимать пищу, пить, курить, а также хранить еду, курительные материалы и личные лекарства в производственных помещениях и на складах. </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 xml:space="preserve">Все люди, входящие в производственные помещения, независимо от того, временно или постоянно они работают, а также посетители и инспектора должны строго соблюдать правила личной гигиены, включая ношение защитной одежды. </w:t>
      </w:r>
    </w:p>
    <w:p w:rsidR="00750BC8" w:rsidRPr="00750BC8" w:rsidRDefault="00750BC8" w:rsidP="00750BC8">
      <w:pPr>
        <w:spacing w:line="360" w:lineRule="auto"/>
        <w:jc w:val="both"/>
        <w:rPr>
          <w:sz w:val="28"/>
          <w:szCs w:val="28"/>
          <w:lang w:val="ru-RU" w:eastAsia="ru-RU"/>
        </w:rPr>
      </w:pPr>
    </w:p>
    <w:p w:rsidR="00750BC8" w:rsidRPr="00750BC8" w:rsidRDefault="00750BC8" w:rsidP="001761D8">
      <w:pPr>
        <w:pStyle w:val="2"/>
        <w:rPr>
          <w:szCs w:val="24"/>
        </w:rPr>
      </w:pPr>
      <w:bookmarkStart w:id="26" w:name="_Toc104823618"/>
      <w:bookmarkStart w:id="27" w:name="_Toc104824141"/>
      <w:r w:rsidRPr="00750BC8">
        <w:t>Оборудование</w:t>
      </w:r>
      <w:bookmarkEnd w:id="26"/>
      <w:bookmarkEnd w:id="27"/>
    </w:p>
    <w:p w:rsidR="00750BC8" w:rsidRPr="00750BC8" w:rsidRDefault="00750BC8" w:rsidP="001761D8">
      <w:pPr>
        <w:pStyle w:val="3"/>
      </w:pPr>
      <w:bookmarkStart w:id="28" w:name="_Toc104823619"/>
      <w:bookmarkStart w:id="29" w:name="_Toc104824142"/>
      <w:r w:rsidRPr="00750BC8">
        <w:t>Общие положения</w:t>
      </w:r>
      <w:bookmarkEnd w:id="28"/>
      <w:bookmarkEnd w:id="29"/>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 xml:space="preserve">Оборудование, используемое для производства и контроля качества лекарственных средств, должно конструироваться и размещаться так, чтобы максимально облегчить его подготовку к работе, эксплуатацию и обслуживание. </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 xml:space="preserve">Вид, размер и характеристики оборудования и контрольно-измерительных приборов должны соответствовать проводимым технологическим процессам. </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 xml:space="preserve">Весы и измерительные приборы, используемые для изготовления лекарственных средств и контроля их качества, периодически должны подвергаться калибровке и поверке общепринятыми методами. </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 xml:space="preserve">При производстве, упаковке, хранении, транспортировке и контроле качества продукции целесообразно использование компьютерной техники. </w:t>
      </w:r>
    </w:p>
    <w:p w:rsidR="00750BC8" w:rsidRPr="00750BC8" w:rsidRDefault="00750BC8" w:rsidP="00750BC8">
      <w:pPr>
        <w:spacing w:line="360" w:lineRule="auto"/>
        <w:ind w:firstLine="488"/>
        <w:jc w:val="both"/>
        <w:rPr>
          <w:sz w:val="28"/>
          <w:szCs w:val="28"/>
          <w:lang w:val="ru-RU" w:eastAsia="ru-RU"/>
        </w:rPr>
      </w:pPr>
    </w:p>
    <w:p w:rsidR="00750BC8" w:rsidRPr="00750BC8" w:rsidRDefault="00750BC8" w:rsidP="001761D8">
      <w:pPr>
        <w:pStyle w:val="3"/>
      </w:pPr>
      <w:bookmarkStart w:id="30" w:name="_Toc104823620"/>
      <w:bookmarkStart w:id="31" w:name="_Toc104824143"/>
      <w:r w:rsidRPr="00750BC8">
        <w:t>Конструкция оборудования</w:t>
      </w:r>
      <w:bookmarkEnd w:id="30"/>
      <w:bookmarkEnd w:id="31"/>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К конструкции оборудования предъявляются следующие требования:</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-поверхности оборудования, соприкасающиеся с исходным сырьем, полупродуктами или готовым продуктом, должны быть гладкими и изготовленными из нетоксичного, стойкого к коррозии материала, который не реагирует с используемым сырьем или материалами и выдерживает обработку дезинфицирующими средствами и/или стерилизацию;</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-все детали оборудования, контактирующие с используемыми сырьем, материалами и полупродуктами, должны быть съемными для облегчения их мойки, обработки дезинфицирующими средствами или стерилизации;</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-оборудование не должно загрязняться материалами, используемыми для его эксплуатации (например, смазочными веществами) во избежание ухудшения качества и загрязнения готовых продуктов;</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-все передающие устройства (транспортеры, цепные передачи, приводы трансмиссии) должны быть закрыты или отгорожены;</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-бункеры, емкости и аналогичное оборудование должны быть закрыты.</w:t>
      </w:r>
    </w:p>
    <w:p w:rsidR="00750BC8" w:rsidRPr="00750BC8" w:rsidRDefault="00750BC8" w:rsidP="00750BC8">
      <w:pPr>
        <w:spacing w:line="360" w:lineRule="auto"/>
        <w:ind w:firstLine="488"/>
        <w:jc w:val="both"/>
        <w:rPr>
          <w:sz w:val="28"/>
          <w:szCs w:val="28"/>
          <w:lang w:val="ru-RU" w:eastAsia="ru-RU"/>
        </w:rPr>
      </w:pPr>
    </w:p>
    <w:p w:rsidR="00750BC8" w:rsidRPr="00750BC8" w:rsidRDefault="00750BC8" w:rsidP="001761D8">
      <w:pPr>
        <w:pStyle w:val="3"/>
      </w:pPr>
      <w:bookmarkStart w:id="32" w:name="_Toc104823621"/>
      <w:bookmarkStart w:id="33" w:name="_Toc104824144"/>
      <w:r w:rsidRPr="00750BC8">
        <w:t>Размещение оборудования</w:t>
      </w:r>
      <w:bookmarkEnd w:id="32"/>
      <w:bookmarkEnd w:id="33"/>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Оборудование должно быть размещено таким образом, чтобы:</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-оптимизировать потоки исходного сырья, материалов и свести к минимуму перемещение персонала;</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-предотвратить возможность загрязнения лекарственных средств в процессе их производства;</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-предотвратить риск смешивания разных продуктов или исключения какой-либо из стадий производственного процесса;</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-облегчить мойку, обработку, эксплуатацию и обслуживание оборудования.</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Неисправное оборудование должно быть удалено из производственных помещений и помещений отдела контроля качества или, в крайнем случае, должно быть отделено и четко соответствующим образом промаркировано до его удаления из помещения.</w:t>
      </w:r>
    </w:p>
    <w:p w:rsidR="00750BC8" w:rsidRPr="00750BC8" w:rsidRDefault="00750BC8" w:rsidP="00750BC8">
      <w:pPr>
        <w:spacing w:line="360" w:lineRule="auto"/>
        <w:ind w:firstLine="488"/>
        <w:jc w:val="both"/>
        <w:rPr>
          <w:sz w:val="28"/>
          <w:szCs w:val="28"/>
          <w:lang w:val="ru-RU" w:eastAsia="ru-RU"/>
        </w:rPr>
      </w:pPr>
    </w:p>
    <w:p w:rsidR="00750BC8" w:rsidRPr="00750BC8" w:rsidRDefault="00750BC8" w:rsidP="001761D8">
      <w:pPr>
        <w:pStyle w:val="3"/>
      </w:pPr>
      <w:bookmarkStart w:id="34" w:name="_Toc104823622"/>
      <w:bookmarkStart w:id="35" w:name="_Toc104824145"/>
      <w:r w:rsidRPr="00750BC8">
        <w:t>Подготовка к работе и эксплуатация оборудования</w:t>
      </w:r>
      <w:bookmarkEnd w:id="34"/>
      <w:bookmarkEnd w:id="35"/>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 xml:space="preserve">Для каждого нового технологического процесса перед его внедрением в производство должна проводиться оценка монтажа и работоспособности оборудования. В случае замены или ремонта оборудования в соответствии с графиками проводится повторная валидация оборудования. Результаты ее проведения должны быть включены в отчет по валидации, а на каждую единицу оборудования должна быть помещена этикетка с указанием дат проведения последней валидации и повторной валидации. </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 xml:space="preserve">Для облегчения надлежащей эксплуатации следует регулярно, в соответствии с графиками планово-профилактического ремонта, проводить осмотры оборудования, а при необходимости - текущий ремонт. </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 xml:space="preserve">Подготовку оборудования к работе следует проводить согласно инструкциям по мойке и обработке дезинфицирующими средствами или по его стерилизации. </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 xml:space="preserve">После обработки оборудования дезинфицирующими средствами или стерилизации рабочих деталей необходимо проводить контроль качества подготовки оборудования к работе в соответствии с инструкциями. Результаты контроля качества подготовки оборудования к работе, а также результаты проведения профилактических осмотров оборудования и текущего ремонта должны быть зафиксированы в специальном журнале. </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 xml:space="preserve">Оборудование, используемое для производства только одного вида лекарственного средства, должно очищаться таким образом, чтобы не допустить смешивания различных серий продукта. </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Оборудование, используемое для производства лекарственных средств нескольких наименований, должно тщательно очищаться до полного отсутствия в промывных водах следов лекарственных веществ, входящих в состав ранее изготовленного лекарственного средства. Перед производством лекарственного средства последующего наименования оборудование должно при необходимости обрабатываться дезинфицирующими средствами или стерилизоваться.</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Оборудование, используемое для производства пенициллиновых антибиотиков и высокоактивных, токсичных или летучих веществ, не должно применяться для производства других лекарственных средств во избежание перекрестной контаминации.</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 xml:space="preserve">Приспособления и материалы, используемые для обработки производственного оборудования, должны выбираться и использоваться таким образом, чтобы они сами не являлись источником загрязнения. </w:t>
      </w:r>
    </w:p>
    <w:p w:rsidR="00750BC8" w:rsidRPr="00750BC8" w:rsidRDefault="00750BC8" w:rsidP="00750BC8">
      <w:pPr>
        <w:spacing w:line="360" w:lineRule="auto"/>
        <w:ind w:firstLine="488"/>
        <w:jc w:val="both"/>
        <w:rPr>
          <w:sz w:val="28"/>
          <w:szCs w:val="28"/>
          <w:lang w:val="ru-RU" w:eastAsia="ru-RU"/>
        </w:rPr>
      </w:pPr>
    </w:p>
    <w:p w:rsidR="00750BC8" w:rsidRPr="00750BC8" w:rsidRDefault="00750BC8" w:rsidP="001761D8">
      <w:pPr>
        <w:pStyle w:val="3"/>
      </w:pPr>
      <w:bookmarkStart w:id="36" w:name="_Toc104823623"/>
      <w:bookmarkStart w:id="37" w:name="_Toc104824146"/>
      <w:r w:rsidRPr="00750BC8">
        <w:t>Требования к оборудованию “чистых” помещений</w:t>
      </w:r>
      <w:bookmarkEnd w:id="36"/>
      <w:bookmarkEnd w:id="37"/>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 xml:space="preserve">Оборудование, используемое для работы в “чистых” помещениях, по возможности должно быть сконструировано и размещено таким образом, чтобы его эксплуатацию, обслуживание и ремонт можно было проводить за пределами “чистых” помещений. После завершения работ помещения следует обработать дезинфицирующими средствами. </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 xml:space="preserve">Оборудование, используемое для работы в асептических условиях, должно иметь регистрирующие устройства для контроля параметров процесса. Необходимо снабжение оборудования устройствами сигнализации, извещающими о неисправности. </w:t>
      </w:r>
    </w:p>
    <w:p w:rsidR="00750BC8" w:rsidRPr="00750BC8" w:rsidRDefault="00750BC8" w:rsidP="00750BC8">
      <w:pPr>
        <w:spacing w:line="360" w:lineRule="auto"/>
        <w:ind w:firstLine="488"/>
        <w:jc w:val="center"/>
        <w:rPr>
          <w:b/>
          <w:bCs/>
          <w:sz w:val="28"/>
          <w:szCs w:val="28"/>
          <w:lang w:val="ru-RU" w:eastAsia="ru-RU"/>
        </w:rPr>
      </w:pPr>
    </w:p>
    <w:p w:rsidR="00750BC8" w:rsidRPr="00750BC8" w:rsidRDefault="00750BC8" w:rsidP="001761D8">
      <w:pPr>
        <w:pStyle w:val="2"/>
        <w:rPr>
          <w:szCs w:val="24"/>
        </w:rPr>
      </w:pPr>
      <w:bookmarkStart w:id="38" w:name="_Toc104823624"/>
      <w:bookmarkStart w:id="39" w:name="_Toc104824147"/>
      <w:r w:rsidRPr="00750BC8">
        <w:t>Документация</w:t>
      </w:r>
      <w:bookmarkEnd w:id="38"/>
      <w:bookmarkEnd w:id="39"/>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 xml:space="preserve">Документация должна быть тщательно разработана, составлена, проверена, утверждена и распределена. Она должна отвечать соответствующим положениям производства и реализации готового продукта. </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 xml:space="preserve">Все документы должны быть утверждены и подписаны с указанием даты компетентными и правомочными лицами. Любое исправление записи в документах должно быть завизировано ответственным лицом, а причина исправления, при необходимости, должна быть отражена в досье на препарат. </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 xml:space="preserve">Содержание документов должно быть однозначным и не иметь двойного толкования. Они должны быть доступными и легко контролируемыми. Копии документов должны быть четкими и разборчивыми. </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 xml:space="preserve">Отдельные документы относительно производства каждого продукта должны регулярно пересматриваться с указанием даты пересмотра. Если документ был пересмотрен, необходимо исключить ошибочное применение старой редакции. </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 xml:space="preserve">Документы не должны быть рукописными. Однако, если в них необходимо внести какие-либо данные, записи могут быть сделаны от руки, при условии их визирования правомочным сотрудником. Записи должны быть однозначными, разборчивыми, четкими и нестираемыми. </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 xml:space="preserve">Данные могут быть записаны при помощи систем электронной обработки информации (компьютеров), фотографическим или иным надежным способом. Инструкции, относящиеся к используемой системе записи, должны быть доступны, а правильность записей должна контролироваться ответственными лицами. Если документацию ведут с использованием компьютеров, только правомочные сотрудники могут вводить данные в компьютер или изменять их. </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Изменения в записях или их уничтожение должны быть запротоколированы. Доступ к информации должен быть защищен паролем (кодом) или иным способом, а ввод основных данных должен подвергаться независимому контролю. Записи, хранящиеся в электронной памяти, должны быть дополнительно защищены переносом на магнитную ленту, микрофильм, бумагу или другими способами.</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 xml:space="preserve">Записи, отражающие все стадии производственного процесса или проведения контрольных испытаний, должны выполняться одновременно с проведением процесса производства или контроля. Все регистрационные записи должны храниться в течение определенного периода времени, но не менее 1 года после окончания срока годности лекарственного средства. </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 xml:space="preserve">Основными документами, которые должны использоваться в процессе производства, являются: </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-технологические регламенты;</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-инструкции;</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-производственные регистрационные записи;</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-аналитические методики, спецификации качества и другие стандарты предприятия.</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 xml:space="preserve">В соответствии с утвержденными технологическими регламентами процесс производства каждого лекарственного средства должен быть описан специальными инструкциями. Эти инструкции должны содержать как минимум следующие данные: </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-название, вид лекарственной формы и дозировку лекарственного средства;</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-подлинность, количество и качество каждого вида исходного сырья, используемого в производстве на всех стадиях;</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-описание операций по производству и хранению полупродуктов и готовых лекарственных средств;</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-теоретический выход готового продукта на различных стадиях производства и допустимые пределы фактического выхода;</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-описание способов упаковки и маркировки лекарственного средства;</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-описание необходимых контрольных анализов, которые следует проводить на каждой стадии производства, и название подразделений, осуществляющих контроль.</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Производственные регистрационные записи (отчет о серии, маршрутные карты и др.) должны содержать следующую информацию обо всех этапах производства и контроля каждой серии лекарственных средств, показывая, что серия была изготовлена и проанализирована в соответствии с технологическим регламентом и письменными инструкциями:</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-название фармацевтического предприятия;</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-название и дозировку лекарственного средства;</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-дату изготовления серии;</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-полную химическую формулу активного вещества;</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-номер серии (или контрольный номер анализа) каждого компонента, используемого при изготовлении лекарственного средства;</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-фактический выход готового продукта на различных стадиях производства по отношению к теоретическому выходу;</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-должным образом составленную и подписанную регистрационную запись последовательных этапов производства, принятых мер предосторожности и специальных мер, которые принимались при изготовлении данной серии лекарственного средства;</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-регистрационные записи всех проведенных во время изготовления лекарственных средств анализов и полученных результатов;</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-образец этикетки, пачки, инструкции, используемых для данной серии;</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-номер серии материалов первичной упаковки;</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-подпись специалиста, осуществляющего контроль проведения технологических операций, и дата проставления подписи;</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-паспорт (сертификат качества), свидетельствующий о соответствии серии лекарственного средства действующей нормативной документации;</w:t>
      </w:r>
    </w:p>
    <w:p w:rsidR="00750BC8" w:rsidRPr="00750BC8" w:rsidRDefault="00750BC8" w:rsidP="00750BC8">
      <w:pPr>
        <w:spacing w:line="360" w:lineRule="auto"/>
        <w:ind w:firstLine="488"/>
        <w:jc w:val="both"/>
        <w:rPr>
          <w:sz w:val="28"/>
          <w:szCs w:val="28"/>
          <w:lang w:val="ru-RU" w:eastAsia="ru-RU"/>
        </w:rPr>
      </w:pPr>
      <w:r w:rsidRPr="00750BC8">
        <w:rPr>
          <w:sz w:val="28"/>
          <w:szCs w:val="28"/>
          <w:lang w:val="ru-RU" w:eastAsia="ru-RU"/>
        </w:rPr>
        <w:t xml:space="preserve">указание по переработке или ликвидации забракованной серии лекарственного средства. </w:t>
      </w:r>
    </w:p>
    <w:p w:rsidR="00B0162C" w:rsidRPr="00B0162C" w:rsidRDefault="00B0162C" w:rsidP="00106622">
      <w:pPr>
        <w:spacing w:line="360" w:lineRule="auto"/>
        <w:ind w:firstLine="488"/>
        <w:jc w:val="both"/>
        <w:rPr>
          <w:snapToGrid w:val="0"/>
          <w:sz w:val="28"/>
          <w:szCs w:val="28"/>
          <w:lang w:val="ru-RU" w:eastAsia="ru-RU"/>
        </w:rPr>
      </w:pPr>
    </w:p>
    <w:p w:rsidR="00B0162C" w:rsidRPr="00B0162C" w:rsidRDefault="00B0162C" w:rsidP="00106622">
      <w:pPr>
        <w:spacing w:line="360" w:lineRule="auto"/>
        <w:ind w:firstLine="488"/>
        <w:rPr>
          <w:snapToGrid w:val="0"/>
          <w:sz w:val="28"/>
          <w:szCs w:val="28"/>
          <w:lang w:val="ru-RU" w:eastAsia="ru-RU"/>
        </w:rPr>
      </w:pPr>
    </w:p>
    <w:p w:rsidR="00B0162C" w:rsidRPr="00B0162C" w:rsidRDefault="00B0162C" w:rsidP="001761D8">
      <w:pPr>
        <w:pStyle w:val="2"/>
      </w:pPr>
      <w:bookmarkStart w:id="40" w:name="_Toc104823625"/>
      <w:bookmarkStart w:id="41" w:name="_Toc104824148"/>
      <w:r w:rsidRPr="00B0162C">
        <w:t>Лицензирование производства лекарственных средств</w:t>
      </w:r>
      <w:bookmarkEnd w:id="40"/>
      <w:bookmarkEnd w:id="41"/>
    </w:p>
    <w:p w:rsidR="00B0162C" w:rsidRPr="00B0162C" w:rsidRDefault="00B0162C" w:rsidP="00106622">
      <w:pPr>
        <w:spacing w:line="360" w:lineRule="auto"/>
        <w:rPr>
          <w:sz w:val="20"/>
          <w:szCs w:val="20"/>
          <w:lang w:val="ru-RU" w:eastAsia="ru-RU"/>
        </w:rPr>
      </w:pP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Лицензия на производство лекарственных средств выдается предприятию - производителю лекарственных средств федеральным органом исполнительной власти, в компетенцию которого входит лицензирование производства лекарственных средств.</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Лицензия на производство лекарственных средств выдается на основании заявления предприятия - производителя лекарственных средств, содержащего перечень лекарственных средств, которые предприятие - производитель лекарственных средств готово производить, и заключения федерального органа контроля качества лекарственных средств о соответствии организации производства лекарственных средств требованиям настоящего Федерального закона.</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Лицензия на производство лекарственных средств выдается на срок не менее чем пять лет.</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Для получения заключения о соответствии организации производства лекарственных средств требованиям настоящего Федерального закона предприятие - производитель лекарственных средств представляет в федеральный орган контроля качества лекарственных средств:</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1) документы, содержащие описание основных технологических процессов, обеспечивающих качество лекарственных средств;</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2) документы, подтверждающие согласие органов местного самоуправления на размещение производства лекарственных средств на данной территории;</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3) данные экспертиз экологической и санитарно-эпидемиологической безопасности производства лекарственных средств;</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 xml:space="preserve">4) патенты Российской Федерации или лицензионные договоры, разрешающие производство и продажу </w:t>
      </w:r>
      <w:r w:rsidRPr="00B0162C">
        <w:rPr>
          <w:snapToGrid w:val="0"/>
          <w:sz w:val="28"/>
          <w:szCs w:val="28"/>
          <w:u w:val="single"/>
          <w:lang w:val="ru-RU" w:eastAsia="ru-RU"/>
        </w:rPr>
        <w:t>патентованных лекарственных средств.</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Лицензия на производство лекарственных средств содержит:</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1) перечень лекарственных средств, разрешенных к производству предприятием - производителем лекарственных средств;</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2) данные об условиях производства лекарственных средств, включая размещение оборудования и количество производственных помещений;</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3) фамилии, имена, отчества лиц, ответственных за производство, качество и маркировку лекарственных средств,</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Смена одного или нескольких лиц, ответственных за производство, качество и маркировку лекарственных средств, влечет за собой соответствующие изменения в тексте лицензии на производство лекарственных средств. Такие изменения в тексте лицензии на производство лекарственных средств не означают замены ее на новую.</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Предприятие - производитель лекарственных средств обязано получить новую лицензию на производство лекарственных средств, если изменены условия производства лекарственных средств, или дополнительную лицензию на производство лекарственных средств, если изменена номенклатура производимых лекарственных средств.</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Срок принятия решения о выдаче лицензии на производство лекарственных средств не должен превышать двух месяцев со дня подачи заявления.</w:t>
      </w:r>
    </w:p>
    <w:p w:rsidR="00B0162C" w:rsidRPr="00B0162C" w:rsidRDefault="00B0162C" w:rsidP="00106622">
      <w:pPr>
        <w:spacing w:line="360" w:lineRule="auto"/>
        <w:ind w:firstLine="488"/>
        <w:rPr>
          <w:snapToGrid w:val="0"/>
          <w:sz w:val="28"/>
          <w:szCs w:val="28"/>
          <w:lang w:val="ru-RU" w:eastAsia="ru-RU"/>
        </w:rPr>
      </w:pPr>
    </w:p>
    <w:p w:rsidR="00B0162C" w:rsidRPr="00B0162C" w:rsidRDefault="00B0162C" w:rsidP="001761D8">
      <w:pPr>
        <w:pStyle w:val="2"/>
      </w:pPr>
      <w:bookmarkStart w:id="42" w:name="_Toc104823626"/>
      <w:bookmarkStart w:id="43" w:name="_Toc104824149"/>
      <w:r w:rsidRPr="00B0162C">
        <w:t>Маркировка и оформление лекарственных средств</w:t>
      </w:r>
      <w:bookmarkEnd w:id="42"/>
      <w:bookmarkEnd w:id="43"/>
    </w:p>
    <w:p w:rsidR="00B0162C" w:rsidRPr="00B0162C" w:rsidRDefault="00B0162C" w:rsidP="00106622">
      <w:pPr>
        <w:spacing w:line="360" w:lineRule="auto"/>
        <w:rPr>
          <w:sz w:val="20"/>
          <w:szCs w:val="20"/>
          <w:lang w:val="ru-RU" w:eastAsia="ru-RU"/>
        </w:rPr>
      </w:pP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Маркировка и оформление лекарственных средств должны соответствовать требованиям настоящего Федерального закона.</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Лекарственные средства поступают в обращение, если на внутренней и внешней упаковках хорошо читаемым шрифтом на русском языке указаны:</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1) название лекарственного средства и международное непатентованное название;</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 xml:space="preserve">2) название </w:t>
      </w:r>
      <w:r w:rsidRPr="00B0162C">
        <w:rPr>
          <w:snapToGrid w:val="0"/>
          <w:sz w:val="28"/>
          <w:szCs w:val="28"/>
          <w:u w:val="single"/>
          <w:lang w:val="ru-RU" w:eastAsia="ru-RU"/>
        </w:rPr>
        <w:t>предприятия - производителя лекарственных средств</w:t>
      </w:r>
      <w:r w:rsidRPr="00B0162C">
        <w:rPr>
          <w:snapToGrid w:val="0"/>
          <w:sz w:val="28"/>
          <w:szCs w:val="28"/>
          <w:lang w:val="ru-RU" w:eastAsia="ru-RU"/>
        </w:rPr>
        <w:t>;</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3) номер серии и дата изготовления:</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4) способ применения;</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5) доза и количество доз в упаковке;</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6) срок годности;</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7) условия отпуска;</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8) условия хранения;</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9) меры предосторожности при применении лекарственных средств.</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Все лекарственные средства, полученные из крови, плазмы крови, а также органов, тканей человека, имеют надпись: "Антитела к вирусу иммунодефицита человека отсутствуют".</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Сыворотки поступают в обращение с указанием, из крови, плазмы крови, органов, тканей какого животного они получены; вакцины - с указанием питательной среды, использованной для размножения вирусов и бактерий.</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Лекарственные средства, зарегистрированные как гомеопатические, имеют надпись: "Гомеопатические".</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Лекарственные средства, предназначенные для лечения животных, имеют надпись: "Для животных".</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Лекарственные средства, полученные из растительного сырья, имеют надпись: "Продукция прошла радиационный контроль".</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Лекарственные средства, предназначенные для клинических исследований, имеют надпись: "Для клинических исследований".</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Лекарственные средства, предназначенные исключительно для экспорта, имеют надпись: "Только для экспорта".</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Лекарственные средства должны поступать в обращение только с инструкцией по применению лекарственного средства, содержащей следующие данные на русском языке:</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1) название и юридический адрес предприятия-производителя лекарственного средства;</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2) название лекарственного средства и международное непатентованное название;</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3) сведения о компонентах, входящих в состав лекарственного средства;</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4) область применения;</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5) противопоказания к применению;</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6) побочные действия;</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7) взаимодействие с другими лекарственными средствами;</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8) дозировки и способ применения;</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9) срок годности;</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10) указание, что лекарственное средство по истечении срока годности не должно применяться;</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11 ) указание, что лекарственное средство следует хранить в местах, не доступных для детей;</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12) условия отпуска.</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 xml:space="preserve">Введение данных, не включенных в </w:t>
      </w:r>
      <w:r w:rsidRPr="00B0162C">
        <w:rPr>
          <w:snapToGrid w:val="0"/>
          <w:sz w:val="28"/>
          <w:szCs w:val="28"/>
          <w:u w:val="single"/>
          <w:lang w:val="ru-RU" w:eastAsia="ru-RU"/>
        </w:rPr>
        <w:t>пункты 2 - 8</w:t>
      </w:r>
      <w:r w:rsidRPr="00B0162C">
        <w:rPr>
          <w:snapToGrid w:val="0"/>
          <w:sz w:val="28"/>
          <w:szCs w:val="28"/>
          <w:lang w:val="ru-RU" w:eastAsia="ru-RU"/>
        </w:rPr>
        <w:t xml:space="preserve"> настоящей статьи, а также допустимые сокращения при маркировке лекарственных средств устанавливаются федеральным органом контроля качества лекарственных средств.</w:t>
      </w:r>
    </w:p>
    <w:p w:rsidR="00B0162C" w:rsidRPr="00B0162C" w:rsidRDefault="00B0162C" w:rsidP="00106622">
      <w:pPr>
        <w:spacing w:line="360" w:lineRule="auto"/>
        <w:ind w:firstLine="488"/>
        <w:rPr>
          <w:snapToGrid w:val="0"/>
          <w:sz w:val="28"/>
          <w:szCs w:val="28"/>
          <w:lang w:val="ru-RU" w:eastAsia="ru-RU"/>
        </w:rPr>
      </w:pPr>
    </w:p>
    <w:p w:rsidR="00B0162C" w:rsidRPr="00B0162C" w:rsidRDefault="00B0162C" w:rsidP="001761D8">
      <w:pPr>
        <w:pStyle w:val="2"/>
      </w:pPr>
      <w:bookmarkStart w:id="44" w:name="_Toc104823627"/>
      <w:bookmarkStart w:id="45" w:name="_Toc104824150"/>
      <w:r w:rsidRPr="00B0162C">
        <w:t>Изготовление лекарственных средств</w:t>
      </w:r>
      <w:bookmarkEnd w:id="44"/>
      <w:bookmarkEnd w:id="45"/>
    </w:p>
    <w:p w:rsidR="00B0162C" w:rsidRPr="00B0162C" w:rsidRDefault="00B0162C" w:rsidP="00106622">
      <w:pPr>
        <w:spacing w:line="360" w:lineRule="auto"/>
        <w:rPr>
          <w:sz w:val="20"/>
          <w:szCs w:val="20"/>
          <w:lang w:val="ru-RU" w:eastAsia="ru-RU"/>
        </w:rPr>
      </w:pP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1. Изготовление лекарственных средств в аптечном учреждении осуществляется по рецептам врачей на основе лекарственных средств, зарегистрированных в Российской Федерации.</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 xml:space="preserve">2. Изготовление лекарственных средств осуществляется в аптечном учреждении, имеющем лицензию на </w:t>
      </w:r>
      <w:r w:rsidRPr="00B0162C">
        <w:rPr>
          <w:snapToGrid w:val="0"/>
          <w:sz w:val="28"/>
          <w:szCs w:val="28"/>
          <w:u w:val="single"/>
          <w:lang w:val="ru-RU" w:eastAsia="ru-RU"/>
        </w:rPr>
        <w:t>фармацевтическую деятельность</w:t>
      </w:r>
      <w:r w:rsidRPr="00B0162C">
        <w:rPr>
          <w:snapToGrid w:val="0"/>
          <w:sz w:val="28"/>
          <w:szCs w:val="28"/>
          <w:lang w:val="ru-RU" w:eastAsia="ru-RU"/>
        </w:rPr>
        <w:t>, по правилам изготовления лекарственных средств, утвержденным федеральным органом контроля качества лекарственных средств.</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3. Маркировка и оформление лекарственных средств, изготовленных в аптечном учреждении, должны соответствовать указанным правилам.</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 xml:space="preserve">4. Лицензия на фармацевтическую деятельность выдается аптечному учреждению органом исполнительной власти субъекта Российской Федерации, в компетенцию которого входит лицензирование фармацевтической деятельности на территории данного субъекта Российской Федерации, на основании заключения территориального органа контроля качества лекарственных средств о соответствии условий изготовления лекарственных средств в </w:t>
      </w:r>
      <w:r w:rsidRPr="00B0162C">
        <w:rPr>
          <w:snapToGrid w:val="0"/>
          <w:sz w:val="28"/>
          <w:szCs w:val="28"/>
          <w:u w:val="single"/>
          <w:lang w:val="ru-RU" w:eastAsia="ru-RU"/>
        </w:rPr>
        <w:t>аптечном учреждении</w:t>
      </w:r>
      <w:r w:rsidRPr="00B0162C">
        <w:rPr>
          <w:snapToGrid w:val="0"/>
          <w:sz w:val="28"/>
          <w:szCs w:val="28"/>
          <w:lang w:val="ru-RU" w:eastAsia="ru-RU"/>
        </w:rPr>
        <w:t xml:space="preserve"> требованиям настоящего Федерального закона.</w:t>
      </w:r>
    </w:p>
    <w:p w:rsidR="00B0162C" w:rsidRPr="00B0162C" w:rsidRDefault="00B0162C" w:rsidP="00106622">
      <w:pPr>
        <w:spacing w:line="360" w:lineRule="auto"/>
        <w:ind w:firstLine="488"/>
        <w:rPr>
          <w:snapToGrid w:val="0"/>
          <w:sz w:val="28"/>
          <w:szCs w:val="28"/>
          <w:lang w:val="ru-RU" w:eastAsia="ru-RU"/>
        </w:rPr>
      </w:pPr>
    </w:p>
    <w:p w:rsidR="00B0162C" w:rsidRPr="00B0162C" w:rsidRDefault="00B0162C" w:rsidP="001761D8">
      <w:pPr>
        <w:pStyle w:val="2"/>
      </w:pPr>
      <w:bookmarkStart w:id="46" w:name="_Toc104823628"/>
      <w:bookmarkStart w:id="47" w:name="_Toc104824151"/>
      <w:r w:rsidRPr="00B0162C">
        <w:t>Государственная регистрация лекарственных средств</w:t>
      </w:r>
      <w:bookmarkEnd w:id="46"/>
      <w:bookmarkEnd w:id="47"/>
    </w:p>
    <w:p w:rsidR="00B0162C" w:rsidRPr="00B0162C" w:rsidRDefault="00B0162C" w:rsidP="00106622">
      <w:pPr>
        <w:spacing w:line="360" w:lineRule="auto"/>
        <w:ind w:firstLine="488"/>
        <w:rPr>
          <w:b/>
          <w:bCs/>
          <w:snapToGrid w:val="0"/>
          <w:sz w:val="28"/>
          <w:szCs w:val="28"/>
          <w:lang w:val="ru-RU" w:eastAsia="ru-RU"/>
        </w:rPr>
      </w:pP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Государственной регистрации подлежат:</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1) новые лекарственные средства;</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2) новые комбинации зарегистрированных ранее лекарственных средств;</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3) лекарственные средства, зарегистрированные ранее, но произведенные в других лекарственных формах, с новой дозировкой или другим составом вспомогательных веществ;</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 xml:space="preserve">4) </w:t>
      </w:r>
      <w:r w:rsidRPr="00B0162C">
        <w:rPr>
          <w:snapToGrid w:val="0"/>
          <w:sz w:val="28"/>
          <w:szCs w:val="28"/>
          <w:u w:val="single"/>
          <w:lang w:val="ru-RU" w:eastAsia="ru-RU"/>
        </w:rPr>
        <w:t>воспроизведенные лекарственные средства.</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Государственной регистрации не подлежат лекарственные средства, изготовляемые в аптеках по рецептам врачей.</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Допускается применение незарегистрированных лекарственных средств при клинических исследованиях лекарственных средств или испытаниях лекарственных средств, предназначенных для лечения животных.</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Не допускается государственная регистрация различных лекарственных средств под одинаковым названием, равно как и многократная государственная регистрация одного и того же лекарственного средства под одним или различными названиями.</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Государственную регистрацию лекарственного средства проводит федеральный орган контроля качества лекарственных средств в срок, не превышающий шесть месяцев со дня подачи заявления о государственной регистрации лекарственного средства.</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Федеральный орган контроля качества лекарственных средств определяет степень изменения дозировки, состава вспомогательных веществ зарегистрированного лекарственного средства, которая влечет за собой необходимость его государственной регистрации как лекарственного средства с другим названием.</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Заявление о государственной регистрации лекарственного средства подается в федеральный орган контроля качества лекарственных средств заявителем, в качестве которого может выступать организация - разработчик лекарственного средства или другое юридическое лицо по поручению организации - разработчика лекарственного средства.</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Зарегистрированное лекарственное средство заносится в государственный реестр лекарственных средств.</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 xml:space="preserve">Для государственной регистрации лекарственного средства заявитель представляет в федеральный орган контроля </w:t>
      </w:r>
      <w:r w:rsidRPr="00B0162C">
        <w:rPr>
          <w:snapToGrid w:val="0"/>
          <w:sz w:val="28"/>
          <w:szCs w:val="28"/>
          <w:u w:val="single"/>
          <w:lang w:val="ru-RU" w:eastAsia="ru-RU"/>
        </w:rPr>
        <w:t>качества лекарственных средств</w:t>
      </w:r>
      <w:r w:rsidRPr="00B0162C">
        <w:rPr>
          <w:snapToGrid w:val="0"/>
          <w:sz w:val="28"/>
          <w:szCs w:val="28"/>
          <w:lang w:val="ru-RU" w:eastAsia="ru-RU"/>
        </w:rPr>
        <w:t xml:space="preserve"> следующие документы и данные:</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1) заявление о государственной регистрации лекарственного средства;</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2) квитанцию об уплате пошлины за государственную регистрацию лекарственного средства;</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3) юридический адрес предприятия - производителя лекарственного средства;</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4) названия лекарственного средства, включая международное непатентованное название, научное название на латинском языке, основные синонимы;</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5) оригинальное название лекарственного средства, если оно зарегистрировано как торговый знак в соответствии с законодательством Российской Федерации о торговых знаках, знаках обслуживания и наименованиях мест происхождения товаров;</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6) перечень компонентов, входящих в состав лекарственного средства, их количество;</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7) инструкцию по применению лекарственного средства, оформленную в соответствии с требованиями настоящего Федерального закона;</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8) сертификат качества лекарственного средства;</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 xml:space="preserve">9) данные о производстве лекарственного средства, первоначальный текст </w:t>
      </w:r>
      <w:r w:rsidRPr="00B0162C">
        <w:rPr>
          <w:snapToGrid w:val="0"/>
          <w:sz w:val="28"/>
          <w:szCs w:val="28"/>
          <w:u w:val="single"/>
          <w:lang w:val="ru-RU" w:eastAsia="ru-RU"/>
        </w:rPr>
        <w:t>фармакопейной статьи</w:t>
      </w:r>
      <w:r w:rsidRPr="00B0162C">
        <w:rPr>
          <w:snapToGrid w:val="0"/>
          <w:sz w:val="28"/>
          <w:szCs w:val="28"/>
          <w:lang w:val="ru-RU" w:eastAsia="ru-RU"/>
        </w:rPr>
        <w:t>;</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10) методы контроля качества лекарственного средства;</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11) результаты доклинических исследований лекарственного средства;</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12) результаты фармакологических и токсикологических исследований лекарственного средства;</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13) результаты клинических исследований лекарственного средства;</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14) результаты ветеринарных исследований, если регистрируется лекарственное средство, предназначенное для лечения животных;</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15) образцы лекарственного средства для проведения экспертизы его качества;</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16) предложения по цене лекарственного средства;</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17) документы, подтверждающие регистрацию лекарственного средства, если оно зарегистрировано вне пределов Российской Федерации.</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Федеральный орган контроля качества лекарственных средств может применить ускоренную процедуру государственной регистрации лекарственных средств. Положение об ускоренной процедуре государственной регистрации лекарственных средств разрабатывается и публикуется федеральным органом контроля качества лекарственных средств. Ускоренная процедура государственной регистрации лекарственных средств не означает снижения требований к качеству, эффективности, безопасности лекарственных средств.</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 xml:space="preserve">Ускоренная процедура государственной регистрации лекарственных средств может применяться, если регистрируется воспроизведенное лекарственное средство, эквивалентное уже зарегистрированному в Российской Федерации </w:t>
      </w:r>
      <w:r w:rsidRPr="00B0162C">
        <w:rPr>
          <w:snapToGrid w:val="0"/>
          <w:sz w:val="28"/>
          <w:szCs w:val="28"/>
          <w:u w:val="single"/>
          <w:lang w:val="ru-RU" w:eastAsia="ru-RU"/>
        </w:rPr>
        <w:t>оригинальному лекарственному средству</w:t>
      </w:r>
      <w:r w:rsidRPr="00B0162C">
        <w:rPr>
          <w:snapToGrid w:val="0"/>
          <w:sz w:val="28"/>
          <w:szCs w:val="28"/>
          <w:lang w:val="ru-RU" w:eastAsia="ru-RU"/>
        </w:rPr>
        <w:t>, возможно произведенному по другой технологии или с другим составом вспомогательных веществ.</w:t>
      </w:r>
    </w:p>
    <w:p w:rsidR="00B0162C" w:rsidRPr="00B0162C" w:rsidRDefault="00B0162C" w:rsidP="00106622">
      <w:pPr>
        <w:spacing w:line="360" w:lineRule="auto"/>
        <w:ind w:firstLine="488"/>
        <w:rPr>
          <w:snapToGrid w:val="0"/>
          <w:sz w:val="28"/>
          <w:szCs w:val="28"/>
          <w:lang w:val="ru-RU" w:eastAsia="ru-RU"/>
        </w:rPr>
      </w:pPr>
    </w:p>
    <w:p w:rsidR="00B0162C" w:rsidRPr="00B0162C" w:rsidRDefault="00B0162C" w:rsidP="00106622">
      <w:pPr>
        <w:spacing w:line="360" w:lineRule="auto"/>
        <w:ind w:firstLine="488"/>
        <w:rPr>
          <w:snapToGrid w:val="0"/>
          <w:sz w:val="28"/>
          <w:szCs w:val="28"/>
          <w:lang w:val="ru-RU" w:eastAsia="ru-RU"/>
        </w:rPr>
      </w:pPr>
    </w:p>
    <w:p w:rsidR="00B0162C" w:rsidRPr="00B0162C" w:rsidRDefault="00B0162C" w:rsidP="001761D8">
      <w:pPr>
        <w:pStyle w:val="2"/>
      </w:pPr>
      <w:bookmarkStart w:id="48" w:name="_Toc104823629"/>
      <w:bookmarkStart w:id="49" w:name="_Toc104824152"/>
      <w:r w:rsidRPr="00B0162C">
        <w:t>Фармацевтическая деятельность физических лиц в аптечных учреждениях</w:t>
      </w:r>
      <w:bookmarkEnd w:id="48"/>
      <w:bookmarkEnd w:id="49"/>
    </w:p>
    <w:p w:rsidR="00B0162C" w:rsidRPr="00B0162C" w:rsidRDefault="00B0162C" w:rsidP="00106622">
      <w:pPr>
        <w:spacing w:line="360" w:lineRule="auto"/>
        <w:rPr>
          <w:sz w:val="20"/>
          <w:szCs w:val="20"/>
          <w:lang w:val="ru-RU" w:eastAsia="ru-RU"/>
        </w:rPr>
      </w:pP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 xml:space="preserve">Физические лица могут заниматься определенными видами </w:t>
      </w:r>
      <w:r w:rsidRPr="00B0162C">
        <w:rPr>
          <w:snapToGrid w:val="0"/>
          <w:sz w:val="28"/>
          <w:szCs w:val="28"/>
          <w:u w:val="single"/>
          <w:lang w:val="ru-RU" w:eastAsia="ru-RU"/>
        </w:rPr>
        <w:t>фармацевтической деятельности</w:t>
      </w:r>
      <w:r w:rsidRPr="00B0162C">
        <w:rPr>
          <w:snapToGrid w:val="0"/>
          <w:sz w:val="28"/>
          <w:szCs w:val="28"/>
          <w:lang w:val="ru-RU" w:eastAsia="ru-RU"/>
        </w:rPr>
        <w:t xml:space="preserve"> при наличии высшего фармацевтического образования или среднего фармацевтического образования и сертификата специалиста.</w:t>
      </w:r>
    </w:p>
    <w:p w:rsidR="00B0162C" w:rsidRPr="00B0162C" w:rsidRDefault="00B0162C" w:rsidP="00106622">
      <w:pPr>
        <w:spacing w:line="360" w:lineRule="auto"/>
        <w:ind w:firstLine="488"/>
        <w:rPr>
          <w:snapToGrid w:val="0"/>
          <w:sz w:val="28"/>
          <w:szCs w:val="28"/>
          <w:lang w:val="ru-RU" w:eastAsia="ru-RU"/>
        </w:rPr>
      </w:pPr>
    </w:p>
    <w:p w:rsidR="00B0162C" w:rsidRPr="00B0162C" w:rsidRDefault="00B0162C" w:rsidP="00106622">
      <w:pPr>
        <w:spacing w:line="360" w:lineRule="auto"/>
        <w:ind w:firstLine="488"/>
        <w:rPr>
          <w:snapToGrid w:val="0"/>
          <w:sz w:val="28"/>
          <w:szCs w:val="28"/>
          <w:lang w:val="ru-RU" w:eastAsia="ru-RU"/>
        </w:rPr>
      </w:pPr>
    </w:p>
    <w:p w:rsidR="00B0162C" w:rsidRPr="00B0162C" w:rsidRDefault="00B0162C" w:rsidP="001761D8">
      <w:pPr>
        <w:pStyle w:val="2"/>
      </w:pPr>
      <w:bookmarkStart w:id="50" w:name="_Toc104823630"/>
      <w:bookmarkStart w:id="51" w:name="_Toc104824153"/>
      <w:r w:rsidRPr="00B0162C">
        <w:t>Информация о лекарственных средствах. Реклама</w:t>
      </w:r>
      <w:r w:rsidR="00EE4453">
        <w:t xml:space="preserve"> </w:t>
      </w:r>
      <w:r w:rsidRPr="00B0162C">
        <w:t>лекарственных средств</w:t>
      </w:r>
      <w:bookmarkEnd w:id="50"/>
      <w:bookmarkEnd w:id="51"/>
    </w:p>
    <w:p w:rsidR="00B0162C" w:rsidRPr="00B0162C" w:rsidRDefault="00B0162C" w:rsidP="00106622">
      <w:pPr>
        <w:spacing w:line="360" w:lineRule="auto"/>
        <w:ind w:firstLine="488"/>
        <w:rPr>
          <w:snapToGrid w:val="0"/>
          <w:sz w:val="28"/>
          <w:szCs w:val="28"/>
          <w:lang w:val="ru-RU" w:eastAsia="ru-RU"/>
        </w:rPr>
      </w:pP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Информация о лекарственных средствах осуществляется в соответствии с требованиями государственного информационного стандарта.</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 xml:space="preserve">Информация о лекарственных средствах, отпускаемых без рецепта врача, может содержаться в публикациях и объявлениях средств массовой информации, специализированных и общих печатных изданиях, инструкциях по применению лекарственных средств, иных изданиях </w:t>
      </w:r>
      <w:r w:rsidRPr="00B0162C">
        <w:rPr>
          <w:snapToGrid w:val="0"/>
          <w:sz w:val="28"/>
          <w:szCs w:val="28"/>
          <w:u w:val="single"/>
          <w:lang w:val="ru-RU" w:eastAsia="ru-RU"/>
        </w:rPr>
        <w:t>субъектов обращения лекарственных средств.</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Информация о лекарственных средствах, отпускаемых по рецепту врача, допускается только в специализированных печатных изданиях, рассчитанных на медицинских и фармацевтических работников. Информация о лекарственных средствах для специалистов сферы обращения лекарственных средств может быть представлена в виде монографий, справочников, научных статей, докладов на конгрессах, конференциях, симпозиумах, научных советах, а также инструкций по применению лекарственных средств, предназначенных для врачей.</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Допускается использование любых материальных носителей информации о лекарственных средствах, позволяющих хранить, передавать и использовать эту информацию без искажений.</w:t>
      </w:r>
    </w:p>
    <w:p w:rsidR="00B0162C" w:rsidRPr="00B0162C" w:rsidRDefault="00B0162C" w:rsidP="00106622">
      <w:pPr>
        <w:spacing w:line="360" w:lineRule="auto"/>
        <w:ind w:firstLine="488"/>
        <w:rPr>
          <w:snapToGrid w:val="0"/>
          <w:sz w:val="28"/>
          <w:szCs w:val="28"/>
          <w:lang w:val="ru-RU" w:eastAsia="ru-RU"/>
        </w:rPr>
      </w:pPr>
    </w:p>
    <w:p w:rsidR="00B0162C" w:rsidRPr="00B0162C" w:rsidRDefault="00B0162C" w:rsidP="001761D8">
      <w:pPr>
        <w:pStyle w:val="3"/>
        <w:rPr>
          <w:snapToGrid w:val="0"/>
        </w:rPr>
      </w:pPr>
      <w:bookmarkStart w:id="52" w:name="_Toc104823631"/>
      <w:bookmarkStart w:id="53" w:name="_Toc104824154"/>
      <w:r w:rsidRPr="00B0162C">
        <w:rPr>
          <w:snapToGrid w:val="0"/>
        </w:rPr>
        <w:t>Реклама лекарственных средств</w:t>
      </w:r>
      <w:bookmarkEnd w:id="52"/>
      <w:bookmarkEnd w:id="53"/>
    </w:p>
    <w:p w:rsidR="00B0162C" w:rsidRPr="00B0162C" w:rsidRDefault="00B0162C" w:rsidP="00106622">
      <w:pPr>
        <w:spacing w:line="360" w:lineRule="auto"/>
        <w:ind w:left="1455" w:firstLine="488"/>
        <w:jc w:val="both"/>
        <w:rPr>
          <w:snapToGrid w:val="0"/>
          <w:sz w:val="28"/>
          <w:szCs w:val="28"/>
          <w:lang w:val="ru-RU" w:eastAsia="ru-RU"/>
        </w:rPr>
      </w:pP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Все рекламации и другая информация относительно некачественных лекарственных веществ и готовых лекарственных средств (продукт) должны тщательно рассматриваться в соответствии с письменными инструкциями.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На фармацевтическом предприятии должна быть разработана система быстрого и эффективного отзыва с рынка лекарственных веществ и готовых лекарственных средств с предполагаемыми или доказанными дефектами качества. </w:t>
      </w:r>
    </w:p>
    <w:p w:rsidR="00B0162C" w:rsidRPr="00B0162C" w:rsidRDefault="00B0162C" w:rsidP="00106622">
      <w:pPr>
        <w:spacing w:line="360" w:lineRule="auto"/>
        <w:ind w:firstLine="488"/>
        <w:jc w:val="both"/>
        <w:rPr>
          <w:sz w:val="28"/>
          <w:szCs w:val="28"/>
          <w:lang w:val="ru-RU" w:eastAsia="ru-RU"/>
        </w:rPr>
      </w:pPr>
    </w:p>
    <w:p w:rsidR="00B0162C" w:rsidRPr="00B0162C" w:rsidRDefault="00B0162C" w:rsidP="001761D8">
      <w:pPr>
        <w:pStyle w:val="3"/>
      </w:pPr>
      <w:bookmarkStart w:id="54" w:name="_Toc104823632"/>
      <w:bookmarkStart w:id="55" w:name="_Toc104824155"/>
      <w:r w:rsidRPr="00B0162C">
        <w:t>Рекламации</w:t>
      </w:r>
      <w:bookmarkEnd w:id="54"/>
      <w:bookmarkEnd w:id="55"/>
    </w:p>
    <w:p w:rsidR="00B0162C" w:rsidRPr="00B0162C" w:rsidRDefault="00B0162C" w:rsidP="00106622">
      <w:pPr>
        <w:spacing w:line="360" w:lineRule="auto"/>
        <w:rPr>
          <w:sz w:val="20"/>
          <w:szCs w:val="20"/>
          <w:lang w:val="ru-RU" w:eastAsia="ru-RU"/>
        </w:rPr>
      </w:pP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На фармацевтическом предприятии должен быть определен сотрудник, ответственный за рассмотрение рекламаций и принимающий решение о подлежащих осуществлению мероприятиях.</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Он должен иметь возможность привлекать к работе необходимое количество сотрудников. Если этот сотрудник не является руководящим сотрудником или ответственным специалистом (п.3.2.1.), то он должен довести до сведения последних каждую рекламацию, ход ее расследования или отзыв с рынка лекарственных веществ или готовых лекарственных средств.</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На предприятии должны иметься письменные инструкции с указанием мер, которые следует предпринять в случае получения рекламаций, включая, при необходимости, отзыв продукта с рынка.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Каждая рекламация относительно некачественного продукта должна быть подробно зафиксирована и тщательно изучена с участием руководителя отдела контроля качества.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При обнаружении серии некачественных лекарственных веществ или готовых лекарственных средств необходимо рассмотреть вопрос о проведении контроля качества других серий этого же продукта.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Все решения и меры, принятые как результат рекламации, должны быть зафиксированы и отражены в соответствующих производственных регистрационных записях и в досье на препарат.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Записи о рекламациях регулярно должны анализироваться относительно возможности брака в связи с неустраненными проблемами производства. </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В средствах массовой информации допускается реклама лекарственных средств, отпускаемых только без рецепта врача.</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Независимо от формы реклама должна соответствовать фармакологическим данным о лекарственных средствах, полученным при клинических исследованиях лекарственных средств, и требованиям государственного информационного стандарта.</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 xml:space="preserve">Реклама не должна представлять лекарственное средство как уникальное, наиболее эффективное, наиболее безопасное, исключительное по отсутствию побочных эффектов, не должна вводить в заблуждение относительно состава, происхождения, новизны или </w:t>
      </w:r>
      <w:r w:rsidRPr="00B0162C">
        <w:rPr>
          <w:snapToGrid w:val="0"/>
          <w:sz w:val="28"/>
          <w:szCs w:val="28"/>
          <w:u w:val="single"/>
          <w:lang w:val="ru-RU" w:eastAsia="ru-RU"/>
        </w:rPr>
        <w:t>патентованности лекарственного средства.</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Реклама не должна подрывать репутацию предприятий - производителей лекарственных средств, веру потребителей в действие лекарственных средств.</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При рекламе лекарственного средства не допускается его сравнение с другими лекарственными средствами в целях усиления рекламного эффекта.</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Реклама не должна создавать впечатление ненужности медицинских консультаций или хирургических операций.</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Реклама не должна содержать утверждений о том, что действие лекарственного средства гарантировано.</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При нарушении положений настоящего Федерального закона, касающихся рекламы лекарственных средств, федеральный орган исполнительной власти в сфере здравоохранения может запретить дальнейшую рекламу лекарственного средства или предупредить рекламодателя о необходимости изменения подхода к рекламе данного лекарственного средства.</w:t>
      </w:r>
    </w:p>
    <w:p w:rsidR="00B0162C" w:rsidRPr="00B0162C" w:rsidRDefault="00B0162C" w:rsidP="00106622">
      <w:pPr>
        <w:spacing w:line="360" w:lineRule="auto"/>
        <w:ind w:firstLine="488"/>
        <w:jc w:val="both"/>
        <w:rPr>
          <w:snapToGrid w:val="0"/>
          <w:sz w:val="28"/>
          <w:szCs w:val="28"/>
          <w:lang w:val="ru-RU" w:eastAsia="ru-RU"/>
        </w:rPr>
      </w:pPr>
      <w:r w:rsidRPr="00B0162C">
        <w:rPr>
          <w:snapToGrid w:val="0"/>
          <w:sz w:val="28"/>
          <w:szCs w:val="28"/>
          <w:lang w:val="ru-RU" w:eastAsia="ru-RU"/>
        </w:rPr>
        <w:t xml:space="preserve">Размеры и порядок уплаты штрафа за нарушения положений настоящего Федерального закона, касающихся рекламы лекарственных средств, определяются в соответствии с </w:t>
      </w:r>
      <w:r w:rsidRPr="00B0162C">
        <w:rPr>
          <w:snapToGrid w:val="0"/>
          <w:sz w:val="28"/>
          <w:szCs w:val="28"/>
          <w:u w:val="single"/>
          <w:lang w:val="ru-RU" w:eastAsia="ru-RU"/>
        </w:rPr>
        <w:t>законодательством</w:t>
      </w:r>
      <w:r w:rsidRPr="00B0162C">
        <w:rPr>
          <w:snapToGrid w:val="0"/>
          <w:sz w:val="28"/>
          <w:szCs w:val="28"/>
          <w:lang w:val="ru-RU" w:eastAsia="ru-RU"/>
        </w:rPr>
        <w:t xml:space="preserve"> Российской Федерации о рекламе.</w:t>
      </w:r>
    </w:p>
    <w:p w:rsidR="00B0162C" w:rsidRPr="00B0162C" w:rsidRDefault="00B0162C" w:rsidP="00106622">
      <w:pPr>
        <w:spacing w:line="360" w:lineRule="auto"/>
        <w:ind w:firstLine="488"/>
        <w:rPr>
          <w:snapToGrid w:val="0"/>
          <w:sz w:val="28"/>
          <w:szCs w:val="28"/>
          <w:lang w:val="ru-RU" w:eastAsia="ru-RU"/>
        </w:rPr>
      </w:pPr>
    </w:p>
    <w:p w:rsidR="00B0162C" w:rsidRPr="00B0162C" w:rsidRDefault="00B0162C" w:rsidP="001761D8">
      <w:pPr>
        <w:pStyle w:val="2"/>
      </w:pPr>
      <w:bookmarkStart w:id="56" w:name="_Toc104823633"/>
      <w:bookmarkStart w:id="57" w:name="_Toc104824156"/>
      <w:r w:rsidRPr="00B0162C">
        <w:t>Управление качеством</w:t>
      </w:r>
      <w:bookmarkEnd w:id="56"/>
      <w:bookmarkEnd w:id="57"/>
    </w:p>
    <w:p w:rsidR="00B0162C" w:rsidRPr="00B0162C" w:rsidRDefault="00B0162C" w:rsidP="00106622">
      <w:pPr>
        <w:spacing w:line="360" w:lineRule="auto"/>
        <w:ind w:firstLine="488"/>
        <w:jc w:val="center"/>
        <w:rPr>
          <w:b/>
          <w:bCs/>
          <w:sz w:val="28"/>
          <w:szCs w:val="28"/>
          <w:lang w:val="ru-RU" w:eastAsia="ru-RU"/>
        </w:rPr>
      </w:pP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Под управлением качеством (Quality Management) в фармацевтической промышленности понимают обеспечение надлежащего производства и контроля качества на всех этапах процесса производства лекарственных препаратов.</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Понятия “Контроль качества” (Quality Control), “Правила правильного производства (GMP)” и “Обеспечение качества” (Quality Assurance) являются взаимосвязанными частями управления качеством.</w:t>
      </w:r>
    </w:p>
    <w:p w:rsidR="00B0162C" w:rsidRPr="00B0162C" w:rsidRDefault="00B0162C" w:rsidP="00106622">
      <w:pPr>
        <w:spacing w:line="360" w:lineRule="auto"/>
        <w:ind w:firstLine="488"/>
        <w:jc w:val="both"/>
        <w:rPr>
          <w:sz w:val="28"/>
          <w:szCs w:val="28"/>
          <w:lang w:val="ru-RU" w:eastAsia="ru-RU"/>
        </w:rPr>
      </w:pPr>
    </w:p>
    <w:p w:rsidR="00B0162C" w:rsidRPr="00B0162C" w:rsidRDefault="00B0162C" w:rsidP="001761D8">
      <w:pPr>
        <w:pStyle w:val="3"/>
      </w:pPr>
      <w:bookmarkStart w:id="58" w:name="_Toc104823634"/>
      <w:bookmarkStart w:id="59" w:name="_Toc104824157"/>
      <w:r w:rsidRPr="00B0162C">
        <w:t>Обеспечение качества</w:t>
      </w:r>
      <w:bookmarkEnd w:id="58"/>
      <w:bookmarkEnd w:id="59"/>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Обеспечение качества - это широко распространенная концепция, включающая комплекс мероприятий, которые оказывают влияние на качество готового продукта и гарантируют соответствие его требованиям нормативной документации. Система обеспечения качества включает в себя выполнение требований “Правил...”, в том числе и производственный контроль качества, а также другие требования, не включенные в них, а именно, “Правила доклинической оценки безопасности фармакологических средств” (“Good Laboratory Practice” - GLP), “Правила проведения клинических испытаний” (“Good Clinical Practice” - GCP).</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Система обеспечения качества предназначена для того, чтобы фармацевтическое предприятие могло гарантировать, что: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-разработка, испытания и изготовление лекарственных препаратов проведены с учетом требований GLP, GCP и GMP;</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-производство обеспечено утвержденными технологическими регламентами и методиками и/или инструкциями, учитывающими требования “Правил...”;</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-четко определена ответственность руководящего персонала за качество готового продукта, что должно быть установлено должностными инструкциями;</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-контроль качества исходного сырья, вспомогательных, упаковочных и маркировочных материалов проведены на стадиях их изготовления и/или поставки и перед применением в производстве;</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-проведена регистрация всех производимых контрольных испытаний сырья, вспомогательных, упаковочных и маркировочных материалов, полупродуктов и готовых продуктов, постадийного контроля процесса производства, калибровки приборов и валидации;</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-готовый продукт произведен в соответствии с утвержденными технологическими регламентами;</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-реализация готового продукта осуществлена только после получения соответствующего разрешения руководителя отдела контроля качества;</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-имеется документация, позволяющая контролировать условия хранения продукта в течение срока годности у производителя, а также при транспортировке и до реализации.</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Фармацевтическое предприятие должно нести ответственность за качество выпускаемых им лекарственных средств и гарантировать соответствие их требованиям нормативной документации. Ответственность за производство готовых лекарственных средств необходимого качества возлагается на руководящий персонал и персонал, занятый на всех стадиях производства и контроля, что должно быть определено и зафиксировано в соответствующих нормативных документах предприятия. </w:t>
      </w:r>
    </w:p>
    <w:p w:rsidR="00B0162C" w:rsidRPr="00B0162C" w:rsidRDefault="00B0162C" w:rsidP="00106622">
      <w:pPr>
        <w:spacing w:line="360" w:lineRule="auto"/>
        <w:ind w:firstLine="488"/>
        <w:jc w:val="both"/>
        <w:rPr>
          <w:sz w:val="28"/>
          <w:szCs w:val="28"/>
          <w:lang w:val="ru-RU" w:eastAsia="ru-RU"/>
        </w:rPr>
      </w:pPr>
    </w:p>
    <w:p w:rsidR="00B0162C" w:rsidRPr="00B0162C" w:rsidRDefault="00B0162C" w:rsidP="001761D8">
      <w:pPr>
        <w:pStyle w:val="3"/>
      </w:pPr>
      <w:bookmarkStart w:id="60" w:name="_Toc104823635"/>
      <w:bookmarkStart w:id="61" w:name="_Toc104824158"/>
      <w:r w:rsidRPr="00B0162C">
        <w:t>“Правила правильного производства (GMP)”</w:t>
      </w:r>
      <w:bookmarkEnd w:id="60"/>
      <w:bookmarkEnd w:id="61"/>
    </w:p>
    <w:p w:rsidR="00B0162C" w:rsidRPr="00B0162C" w:rsidRDefault="00B0162C" w:rsidP="00106622">
      <w:pPr>
        <w:spacing w:line="360" w:lineRule="auto"/>
        <w:rPr>
          <w:sz w:val="20"/>
          <w:szCs w:val="20"/>
          <w:lang w:val="ru-RU" w:eastAsia="ru-RU"/>
        </w:rPr>
      </w:pP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“Правила...” являются составной частью системы обеспечения качества, гарантирующей, что производство и контроль осуществляются на предприятии согласно требованиям соответствующей документации. “Правила...” позволяют свести к минимуму риск производственных ошибок, которые не могут быть устранены или предотвращены только посредством контроля качества готового продукта. Наиболее часто встречаются ошибки двух типов: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-перекрестная контаминация;</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-смешивание и/или перепутывание готовых продуктов.</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“Правила...” предусматривают: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-четкую регламентацию всех производственных процессов и контроля процесса для подтверждения его пригодности для выпуска готовых лекарственных средств требуемого качества;</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-проведение валидации всех стадий производства, которые могут оказывать влияние на качество продуктов и всех существенных изменений в нем;</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-обеспеченность производства должным образом обученным и квалифицированным персоналом, необходимыми помещениями, соответствующим оборудованием и обслуживанием, сырьем, вспомогательными, упаковочными и маркировочными материалами необходимого качества, а также хранение сырья и материалов в соответствующих условиях и надлежащая транспортировка;</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-наличие написанных четко и однозначно технологических регламентов и инструкций для каждого конкретного производства;</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-обучение персонала надлежащему выполнению технологических операций;</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-регистрацию всех этапов производства, подтверждающую, что все требуемые по регламенту операции были выполнены, а полученные продукты по количеству и качеству соответствуют установленным требованиям. Все отклонения должны быть тщательно зарегистрированы и изучены;</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-хранение текущей производственной документации (отчетов о серии, маршрутных карт и др.), включая документацию по реализации готового продукта, что делает возможным в течение определенного времени проследить прохождение каждой серии продукции, в доступной форме в определенном месте;</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-хранение и реализацию готового продукта таким образом, чтобы свести к минимуму возможность риска снижения качества;</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-порядок возврата при необходимости любой серии готового лекарственного средства на стадии продажи или поставки с последующим анализом причин нарушения его качества и для предупреждения повторения выявленных недостатков.</w:t>
      </w:r>
    </w:p>
    <w:p w:rsidR="00B0162C" w:rsidRPr="00B0162C" w:rsidRDefault="00B0162C" w:rsidP="00106622">
      <w:pPr>
        <w:spacing w:line="360" w:lineRule="auto"/>
        <w:ind w:firstLine="488"/>
        <w:jc w:val="both"/>
        <w:rPr>
          <w:sz w:val="28"/>
          <w:szCs w:val="28"/>
          <w:lang w:val="ru-RU" w:eastAsia="ru-RU"/>
        </w:rPr>
      </w:pPr>
    </w:p>
    <w:p w:rsidR="00B0162C" w:rsidRPr="00B0162C" w:rsidRDefault="00B0162C" w:rsidP="00476900">
      <w:pPr>
        <w:pStyle w:val="3"/>
      </w:pPr>
      <w:bookmarkStart w:id="62" w:name="_Toc104823636"/>
      <w:bookmarkStart w:id="63" w:name="_Toc104824159"/>
      <w:r w:rsidRPr="00B0162C">
        <w:t>Контроль качества</w:t>
      </w:r>
      <w:bookmarkEnd w:id="62"/>
      <w:bookmarkEnd w:id="63"/>
    </w:p>
    <w:p w:rsidR="00B0162C" w:rsidRPr="00B0162C" w:rsidRDefault="00B0162C" w:rsidP="00106622">
      <w:pPr>
        <w:spacing w:line="360" w:lineRule="auto"/>
        <w:rPr>
          <w:sz w:val="20"/>
          <w:szCs w:val="20"/>
          <w:lang w:val="ru-RU" w:eastAsia="ru-RU"/>
        </w:rPr>
      </w:pP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Контроль качества - это часть “Правил...”, посвященная отбору проб, проведению испытаний и выдаче соответствующих документов, гарантирующих, что все необходимые испытания действительно были проведены; что в производстве были использованы сырье, вспомогательные, упаковочные и маркировочные материалы требуемого качества и что готовый продукт был реализован только в том случае, если его качество отвечало требованиям соответствующей нормативной документации.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Каждое фармацевтическое предприятие должно иметь отдел контроля качества (ОКК). ОКК является самостоятельным и независимым структурным подразделением фармацевтического предприятия и возглавляется квалифицированным специалистом с достаточным стажем работы. В своей работе ОКК руководствуется государственными и отраслевыми документами, регламентирующими его деятельность.</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Система контроля качества (объекты контроля, контрольные операции и их последовательность, техническое оснащение, методы, средства механизации, автоматизации и компьютеризации контрольных операций) являются неотъемлемой частью производственного процесса.</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Основными требованиями, предъявляемыми к ОКК, являются следующие:</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-наличие высококвалифицированного персонала; оснащение полным набором необходимого современного лабораторного оборудования, контрольно-измерительных приборов и реактивов; наличие необходимой утвержденной нормативной документации, а также аналитических методик и/или инструкций по проведению постадийного контроля процесса производства;</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-проведение отбора проб (сотрудниками ОКК или в их присутствии) исходного сырья, вспомогательных, упаковочных и маркировочных материалов, полупродуктов и готового продукта в соответствии с утвержденными инструкциями;</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-осуществление входного контроля исходного сырья, вспомогательных, упаковочных и маркировочных материалов, полупродуктов и готового продукта по соответствующей нормативной документации;</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-осуществление контроля за соответствием их установленным требованиям при передаче из помещений для хранения в производство и из цеха в цех и/или на склад;</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-валидация методов проведения анализов;</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-осуществление контроля качества готового продукта и наблюдение за стабильностью препаратов при хранении в течение одного года после окончания установленных сроков годности, но не менее трех лет;</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-участие в планировании, организации и проведении постадийного контроля процесса производства (совместно с работниками цеховых лабораторий, цехов и/или отделов);</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-регистрация всех проведенных во время изготовления серии готового лекарственного средства анализов и полученных результатов, в том числе результатов проведения постадийного контроля процесса производства. Любое отклонение должно быть зарегистрировано и тщательно проанализировано;</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-хранение достаточного количества образцов исходного сырья, вспомогательных, упаковочных и маркировочных материалов, лекарственных веществ и готовых лекарственных средств для обеспечения возможности проверки ОКК или органами государственного контроля во время хранения. Образцы каждой серии готового продукта в окончательной упаковке должны храниться в рекомендованных условиях в течение одного года после окончания срока годности готового продукта, но не менее трех лет. Образцы активных исходных веществ должны храниться в течение одного года после истечения срока годности лекарственного средства, в состав которого они входят, но не менее трех лет. Вспомогательные вещества (кроме растворителей, газов и воды) должны храниться минимально три года;</w:t>
      </w:r>
    </w:p>
    <w:p w:rsidR="00B0162C" w:rsidRPr="00B0162C" w:rsidRDefault="00B0162C" w:rsidP="00EA3213">
      <w:pPr>
        <w:spacing w:line="360" w:lineRule="auto"/>
        <w:ind w:firstLine="488"/>
        <w:jc w:val="both"/>
        <w:rPr>
          <w:b/>
          <w:bCs/>
          <w:sz w:val="28"/>
          <w:szCs w:val="28"/>
          <w:lang w:val="ru-RU" w:eastAsia="ru-RU"/>
        </w:rPr>
      </w:pPr>
      <w:r w:rsidRPr="00B0162C">
        <w:rPr>
          <w:sz w:val="28"/>
          <w:szCs w:val="28"/>
          <w:lang w:val="ru-RU" w:eastAsia="ru-RU"/>
        </w:rPr>
        <w:t>-хранение паспортов на все изготовленные серии лекарственных веществ или готовых лекарственных средств; копии результатов анализов исходного сырья, вспомогательных, упаковочных и маркировочных материалов, лекарственных веществ, готовых лекарственных средств и постадийного контроля процесса производства в течение одного года после окончания срока годности готового продукта, но не менее трех лет.</w:t>
      </w:r>
    </w:p>
    <w:p w:rsidR="00B0162C" w:rsidRPr="00B0162C" w:rsidRDefault="00B0162C" w:rsidP="00106622">
      <w:pPr>
        <w:spacing w:line="360" w:lineRule="auto"/>
        <w:rPr>
          <w:sz w:val="28"/>
          <w:szCs w:val="28"/>
          <w:lang w:val="ru-RU" w:eastAsia="ru-RU"/>
        </w:rPr>
        <w:sectPr w:rsidR="00B0162C" w:rsidRPr="00B0162C" w:rsidSect="00BB3170">
          <w:pgSz w:w="11906" w:h="16838"/>
          <w:pgMar w:top="1134" w:right="850" w:bottom="1134" w:left="1701" w:header="708" w:footer="708" w:gutter="0"/>
          <w:cols w:space="720"/>
        </w:sectPr>
      </w:pPr>
    </w:p>
    <w:p w:rsidR="00B0162C" w:rsidRPr="00B0162C" w:rsidRDefault="00B0162C" w:rsidP="00476900">
      <w:pPr>
        <w:pStyle w:val="1"/>
      </w:pPr>
      <w:bookmarkStart w:id="64" w:name="_Toc104823637"/>
      <w:bookmarkStart w:id="65" w:name="_Toc104824160"/>
      <w:r w:rsidRPr="00B0162C">
        <w:t>ЭКСПЕРИМЕНТАЛЬНАЯ ЧАСТЬ</w:t>
      </w:r>
      <w:bookmarkEnd w:id="64"/>
      <w:bookmarkEnd w:id="65"/>
    </w:p>
    <w:p w:rsidR="00B0162C" w:rsidRPr="00B0162C" w:rsidRDefault="00B0162C" w:rsidP="00106622">
      <w:pPr>
        <w:spacing w:line="360" w:lineRule="auto"/>
        <w:rPr>
          <w:sz w:val="28"/>
          <w:szCs w:val="28"/>
          <w:lang w:val="ru-RU" w:eastAsia="ru-RU"/>
        </w:rPr>
      </w:pP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Во время прохождения мною практики по аптечной технологии лекарств в аптеке СОГМА я помогала аптечным работникам в приготовлении порошков, растворов, мазей, сиропов и др. Экспериментальная часть моей курсовой работы построена на полученном опыте.</w:t>
      </w:r>
    </w:p>
    <w:p w:rsidR="00B0162C" w:rsidRPr="00B0162C" w:rsidRDefault="00B0162C" w:rsidP="00476900">
      <w:pPr>
        <w:pStyle w:val="2"/>
      </w:pPr>
      <w:bookmarkStart w:id="66" w:name="_Toc104823638"/>
      <w:bookmarkStart w:id="67" w:name="_Toc104824161"/>
      <w:r w:rsidRPr="00B0162C">
        <w:t>Изготовление порошков</w:t>
      </w:r>
      <w:bookmarkEnd w:id="66"/>
      <w:bookmarkEnd w:id="67"/>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Порошки делят на простые и сложные. Основные правила изготовления сложных порошков.</w:t>
      </w:r>
    </w:p>
    <w:p w:rsidR="00B0162C" w:rsidRPr="00B0162C" w:rsidRDefault="00B0162C" w:rsidP="00106622">
      <w:pPr>
        <w:numPr>
          <w:ilvl w:val="0"/>
          <w:numId w:val="6"/>
        </w:numPr>
        <w:spacing w:line="360" w:lineRule="auto"/>
        <w:jc w:val="both"/>
        <w:rPr>
          <w:sz w:val="28"/>
          <w:szCs w:val="28"/>
          <w:lang w:val="ru-RU" w:eastAsia="ru-RU"/>
        </w:rPr>
      </w:pPr>
      <w:r w:rsidRPr="00B0162C">
        <w:rPr>
          <w:sz w:val="28"/>
          <w:szCs w:val="28"/>
          <w:lang w:val="ru-RU" w:eastAsia="ru-RU"/>
        </w:rPr>
        <w:t>Изготовление порошков начинают с выбора ступки. Общая массам порошка должна быть близка к оптимальной загрузке и не должна превышать максимальную загрузку.</w:t>
      </w:r>
    </w:p>
    <w:p w:rsidR="00B0162C" w:rsidRPr="00B0162C" w:rsidRDefault="00B0162C" w:rsidP="00106622">
      <w:pPr>
        <w:numPr>
          <w:ilvl w:val="0"/>
          <w:numId w:val="6"/>
        </w:numPr>
        <w:spacing w:line="360" w:lineRule="auto"/>
        <w:jc w:val="both"/>
        <w:rPr>
          <w:sz w:val="28"/>
          <w:szCs w:val="28"/>
          <w:lang w:val="ru-RU" w:eastAsia="ru-RU"/>
        </w:rPr>
      </w:pPr>
      <w:r w:rsidRPr="00B0162C">
        <w:rPr>
          <w:sz w:val="28"/>
          <w:szCs w:val="28"/>
          <w:lang w:val="ru-RU" w:eastAsia="ru-RU"/>
        </w:rPr>
        <w:t>Первыми в ступку помещают и измельчают лекарственные вещества в зависимости от следующих свойств:</w:t>
      </w:r>
    </w:p>
    <w:p w:rsidR="00B0162C" w:rsidRPr="00B0162C" w:rsidRDefault="00B0162C" w:rsidP="00106622">
      <w:pPr>
        <w:numPr>
          <w:ilvl w:val="1"/>
          <w:numId w:val="6"/>
        </w:numPr>
        <w:spacing w:line="360" w:lineRule="auto"/>
        <w:jc w:val="both"/>
        <w:rPr>
          <w:sz w:val="28"/>
          <w:szCs w:val="28"/>
          <w:lang w:val="ru-RU" w:eastAsia="ru-RU"/>
        </w:rPr>
      </w:pPr>
      <w:r w:rsidRPr="00B0162C">
        <w:rPr>
          <w:sz w:val="28"/>
          <w:szCs w:val="28"/>
          <w:lang w:val="ru-RU" w:eastAsia="ru-RU"/>
        </w:rPr>
        <w:t>всегда первым из0мельчают трудноизмельчаемые вещества в присутствии спирта или эфира для достижения эффекта;</w:t>
      </w:r>
    </w:p>
    <w:p w:rsidR="00B0162C" w:rsidRPr="00B0162C" w:rsidRDefault="00B0162C" w:rsidP="00106622">
      <w:pPr>
        <w:numPr>
          <w:ilvl w:val="1"/>
          <w:numId w:val="6"/>
        </w:numPr>
        <w:spacing w:line="360" w:lineRule="auto"/>
        <w:jc w:val="both"/>
        <w:rPr>
          <w:sz w:val="28"/>
          <w:szCs w:val="28"/>
          <w:lang w:val="ru-RU" w:eastAsia="ru-RU"/>
        </w:rPr>
      </w:pPr>
      <w:r w:rsidRPr="00B0162C">
        <w:rPr>
          <w:sz w:val="28"/>
          <w:szCs w:val="28"/>
          <w:lang w:val="ru-RU" w:eastAsia="ru-RU"/>
        </w:rPr>
        <w:t>При отсутствии таковых первым измельчают или индифферентное в терапевтическом отношении (сахар) или крупнокристаллические вещества (</w:t>
      </w:r>
      <w:r w:rsidRPr="00B0162C">
        <w:rPr>
          <w:sz w:val="28"/>
          <w:szCs w:val="28"/>
          <w:lang w:val="en-US" w:eastAsia="ru-RU"/>
        </w:rPr>
        <w:t>NaCl</w:t>
      </w:r>
      <w:r w:rsidRPr="00B0162C">
        <w:rPr>
          <w:sz w:val="28"/>
          <w:szCs w:val="28"/>
          <w:lang w:val="ru-RU" w:eastAsia="ru-RU"/>
        </w:rPr>
        <w:t xml:space="preserve">, </w:t>
      </w:r>
      <w:r w:rsidRPr="00B0162C">
        <w:rPr>
          <w:sz w:val="28"/>
          <w:szCs w:val="28"/>
          <w:lang w:val="en-US" w:eastAsia="ru-RU"/>
        </w:rPr>
        <w:t>MgSO</w:t>
      </w:r>
      <w:r w:rsidRPr="00B0162C">
        <w:rPr>
          <w:sz w:val="28"/>
          <w:szCs w:val="28"/>
          <w:vertAlign w:val="subscript"/>
          <w:lang w:val="ru-RU" w:eastAsia="ru-RU"/>
        </w:rPr>
        <w:t>4</w:t>
      </w:r>
      <w:r w:rsidRPr="00B0162C">
        <w:rPr>
          <w:sz w:val="28"/>
          <w:szCs w:val="28"/>
          <w:lang w:val="ru-RU" w:eastAsia="ru-RU"/>
        </w:rPr>
        <w:t xml:space="preserve">, </w:t>
      </w:r>
      <w:r w:rsidRPr="00B0162C">
        <w:rPr>
          <w:sz w:val="28"/>
          <w:szCs w:val="28"/>
          <w:lang w:val="en-US" w:eastAsia="ru-RU"/>
        </w:rPr>
        <w:t>Na</w:t>
      </w:r>
      <w:r w:rsidRPr="00B0162C">
        <w:rPr>
          <w:sz w:val="28"/>
          <w:szCs w:val="28"/>
          <w:vertAlign w:val="subscript"/>
          <w:lang w:val="ru-RU" w:eastAsia="ru-RU"/>
        </w:rPr>
        <w:t>2</w:t>
      </w:r>
      <w:r w:rsidRPr="00B0162C">
        <w:rPr>
          <w:sz w:val="28"/>
          <w:szCs w:val="28"/>
          <w:lang w:val="en-US" w:eastAsia="ru-RU"/>
        </w:rPr>
        <w:t>SO</w:t>
      </w:r>
      <w:r w:rsidRPr="00B0162C">
        <w:rPr>
          <w:sz w:val="28"/>
          <w:szCs w:val="28"/>
          <w:vertAlign w:val="subscript"/>
          <w:lang w:val="ru-RU" w:eastAsia="ru-RU"/>
        </w:rPr>
        <w:t>4</w:t>
      </w:r>
      <w:r w:rsidRPr="00B0162C">
        <w:rPr>
          <w:sz w:val="28"/>
          <w:szCs w:val="28"/>
          <w:lang w:val="ru-RU" w:eastAsia="ru-RU"/>
        </w:rPr>
        <w:t xml:space="preserve"> и др.) или вещество, потери которого меньше. Этот выбор ведут в зависимости от того, какие вещества перечислены в рецепте.</w:t>
      </w:r>
    </w:p>
    <w:p w:rsidR="00B0162C" w:rsidRPr="00B0162C" w:rsidRDefault="00B0162C" w:rsidP="00106622">
      <w:pPr>
        <w:numPr>
          <w:ilvl w:val="0"/>
          <w:numId w:val="6"/>
        </w:numPr>
        <w:spacing w:line="360" w:lineRule="auto"/>
        <w:jc w:val="both"/>
        <w:rPr>
          <w:sz w:val="28"/>
          <w:szCs w:val="28"/>
          <w:lang w:val="ru-RU" w:eastAsia="ru-RU"/>
        </w:rPr>
      </w:pPr>
      <w:r w:rsidRPr="00B0162C">
        <w:rPr>
          <w:sz w:val="28"/>
          <w:szCs w:val="28"/>
          <w:lang w:val="ru-RU" w:eastAsia="ru-RU"/>
        </w:rPr>
        <w:t>Вторым в ступку добавляют вещество по принципу «от меньшего к большему», т.е. смешивание начинают с веществ, прописанных в меньших количествах. Если количество второго ингредиента, составляет меньшее соотношение 1:20, то первый ингредиент в ступку добавляют частями, чтобы это соотношение в дальнейшем не было превышено. Чем меньше это соотношение, тем быстрее получится однородная порошковая смесь.</w:t>
      </w:r>
    </w:p>
    <w:p w:rsidR="00B0162C" w:rsidRPr="00B0162C" w:rsidRDefault="00B0162C" w:rsidP="00106622">
      <w:pPr>
        <w:spacing w:line="360" w:lineRule="auto"/>
        <w:jc w:val="both"/>
        <w:rPr>
          <w:sz w:val="28"/>
          <w:szCs w:val="28"/>
          <w:lang w:val="ru-RU" w:eastAsia="ru-RU"/>
        </w:rPr>
      </w:pPr>
    </w:p>
    <w:p w:rsidR="00B0162C" w:rsidRPr="00B0162C" w:rsidRDefault="00B0162C" w:rsidP="00106622">
      <w:pPr>
        <w:spacing w:line="360" w:lineRule="auto"/>
        <w:ind w:firstLine="540"/>
        <w:jc w:val="both"/>
        <w:rPr>
          <w:sz w:val="28"/>
          <w:szCs w:val="28"/>
          <w:lang w:val="ru-RU" w:eastAsia="ru-RU"/>
        </w:rPr>
      </w:pPr>
      <w:r w:rsidRPr="00B0162C">
        <w:rPr>
          <w:sz w:val="28"/>
          <w:szCs w:val="28"/>
          <w:lang w:val="ru-RU" w:eastAsia="ru-RU"/>
        </w:rPr>
        <w:t>Если вещества прописаны в равных или примерно в равных количествах и при этом их физико-химические свойства и потери в парах ступки близки, то их добавляют в ступку и измельчают вместе.</w:t>
      </w:r>
    </w:p>
    <w:p w:rsidR="00B0162C" w:rsidRPr="00B0162C" w:rsidRDefault="00B0162C" w:rsidP="00106622">
      <w:pPr>
        <w:spacing w:line="360" w:lineRule="auto"/>
        <w:ind w:firstLine="540"/>
        <w:jc w:val="both"/>
        <w:rPr>
          <w:sz w:val="28"/>
          <w:szCs w:val="28"/>
          <w:lang w:val="ru-RU" w:eastAsia="ru-RU"/>
        </w:rPr>
      </w:pPr>
      <w:r w:rsidRPr="00B0162C">
        <w:rPr>
          <w:sz w:val="28"/>
          <w:szCs w:val="28"/>
          <w:lang w:val="ru-RU" w:eastAsia="ru-RU"/>
        </w:rPr>
        <w:t>Если вещества прописаны в равных количествах а их физико-химические свойства различны, то вначале измельчают крупно-кристаллическое вещество, а затем мелко-кристаллическое.</w:t>
      </w:r>
    </w:p>
    <w:p w:rsidR="00B0162C" w:rsidRPr="00B0162C" w:rsidRDefault="00B0162C" w:rsidP="00106622">
      <w:pPr>
        <w:spacing w:line="360" w:lineRule="auto"/>
        <w:ind w:firstLine="540"/>
        <w:jc w:val="both"/>
        <w:rPr>
          <w:sz w:val="28"/>
          <w:szCs w:val="28"/>
          <w:lang w:val="ru-RU" w:eastAsia="ru-RU"/>
        </w:rPr>
      </w:pPr>
      <w:r w:rsidRPr="00B0162C">
        <w:rPr>
          <w:sz w:val="28"/>
          <w:szCs w:val="28"/>
          <w:lang w:val="ru-RU" w:eastAsia="ru-RU"/>
        </w:rPr>
        <w:t>Лекарственные вещества, содержащие большое количество кристаллизационной воды в сложном порошке вводят в высушенном виде (</w:t>
      </w:r>
      <w:r w:rsidRPr="00B0162C">
        <w:rPr>
          <w:sz w:val="28"/>
          <w:szCs w:val="28"/>
          <w:lang w:val="en-US" w:eastAsia="ru-RU"/>
        </w:rPr>
        <w:t>MgSO</w:t>
      </w:r>
      <w:r w:rsidRPr="00B0162C">
        <w:rPr>
          <w:sz w:val="28"/>
          <w:szCs w:val="28"/>
          <w:vertAlign w:val="subscript"/>
          <w:lang w:val="ru-RU" w:eastAsia="ru-RU"/>
        </w:rPr>
        <w:t>4</w:t>
      </w:r>
      <w:r w:rsidRPr="00B0162C">
        <w:rPr>
          <w:sz w:val="28"/>
          <w:szCs w:val="28"/>
          <w:lang w:val="ru-RU" w:eastAsia="ru-RU"/>
        </w:rPr>
        <w:t xml:space="preserve">, </w:t>
      </w:r>
      <w:r w:rsidRPr="00B0162C">
        <w:rPr>
          <w:sz w:val="28"/>
          <w:szCs w:val="28"/>
          <w:lang w:val="en-US" w:eastAsia="ru-RU"/>
        </w:rPr>
        <w:t>Na</w:t>
      </w:r>
      <w:r w:rsidRPr="00B0162C">
        <w:rPr>
          <w:sz w:val="28"/>
          <w:szCs w:val="28"/>
          <w:vertAlign w:val="subscript"/>
          <w:lang w:val="ru-RU" w:eastAsia="ru-RU"/>
        </w:rPr>
        <w:t>2</w:t>
      </w:r>
      <w:r w:rsidRPr="00B0162C">
        <w:rPr>
          <w:sz w:val="28"/>
          <w:szCs w:val="28"/>
          <w:lang w:val="en-US" w:eastAsia="ru-RU"/>
        </w:rPr>
        <w:t>SO</w:t>
      </w:r>
      <w:r w:rsidRPr="00B0162C">
        <w:rPr>
          <w:sz w:val="28"/>
          <w:szCs w:val="28"/>
          <w:vertAlign w:val="subscript"/>
          <w:lang w:val="ru-RU" w:eastAsia="ru-RU"/>
        </w:rPr>
        <w:t>4</w:t>
      </w:r>
      <w:r w:rsidRPr="00B0162C">
        <w:rPr>
          <w:sz w:val="28"/>
          <w:szCs w:val="28"/>
          <w:lang w:val="ru-RU" w:eastAsia="ru-RU"/>
        </w:rPr>
        <w:t xml:space="preserve"> и др.) во избежание спекания или отсыревания смеси при их хранении.</w:t>
      </w:r>
    </w:p>
    <w:p w:rsidR="00B0162C" w:rsidRPr="00B0162C" w:rsidRDefault="00B0162C" w:rsidP="00106622">
      <w:pPr>
        <w:spacing w:line="360" w:lineRule="auto"/>
        <w:ind w:firstLine="540"/>
        <w:jc w:val="both"/>
        <w:rPr>
          <w:sz w:val="28"/>
          <w:szCs w:val="28"/>
          <w:lang w:val="ru-RU" w:eastAsia="ru-RU"/>
        </w:rPr>
      </w:pPr>
      <w:r w:rsidRPr="00B0162C">
        <w:rPr>
          <w:sz w:val="28"/>
          <w:szCs w:val="28"/>
          <w:lang w:val="ru-RU" w:eastAsia="ru-RU"/>
        </w:rPr>
        <w:t xml:space="preserve">Если в составе порошка прописаны наркотические, ядовитые, сильнодействующие или вещества списка А и Б </w:t>
      </w:r>
      <w:r w:rsidRPr="00B0162C">
        <w:rPr>
          <w:b/>
          <w:bCs/>
          <w:sz w:val="28"/>
          <w:szCs w:val="28"/>
          <w:lang w:val="ru-RU" w:eastAsia="ru-RU"/>
        </w:rPr>
        <w:t>в количестве менее 0,05г</w:t>
      </w:r>
      <w:r w:rsidRPr="00B0162C">
        <w:rPr>
          <w:sz w:val="28"/>
          <w:szCs w:val="28"/>
          <w:lang w:val="ru-RU" w:eastAsia="ru-RU"/>
        </w:rPr>
        <w:t xml:space="preserve"> на все порошки, то должен быть использовано их разбавление с молочным сахаром – тритурации. Тритурации готовят в соотношении 1:10 и 1:100. При изготовлении тритураций лекарственные вещества и вспомогательные измельчают до наимельчайшего порошка и тщательно смешивают. Для уменьшения расслоения тритурации хранят в небольших банках и периодически перемешивают в ступке.</w:t>
      </w:r>
    </w:p>
    <w:p w:rsidR="00B0162C" w:rsidRPr="00B0162C" w:rsidRDefault="00B0162C" w:rsidP="00106622">
      <w:pPr>
        <w:spacing w:line="360" w:lineRule="auto"/>
        <w:ind w:firstLine="540"/>
        <w:jc w:val="both"/>
        <w:rPr>
          <w:sz w:val="28"/>
          <w:szCs w:val="28"/>
          <w:lang w:val="ru-RU" w:eastAsia="ru-RU"/>
        </w:rPr>
      </w:pPr>
      <w:r w:rsidRPr="00B0162C">
        <w:rPr>
          <w:sz w:val="28"/>
          <w:szCs w:val="28"/>
          <w:lang w:val="ru-RU" w:eastAsia="ru-RU"/>
        </w:rPr>
        <w:t>Тритурация 1:100 содержит 1,0 г лекарственного вещества и 99,0 вспомогательного вещества – молочные сахара, и используются когда общее количество лекарственного вещества в рецепте не превышает миллиграммов.</w:t>
      </w:r>
    </w:p>
    <w:p w:rsidR="00B0162C" w:rsidRPr="00B0162C" w:rsidRDefault="00B0162C" w:rsidP="00106622">
      <w:pPr>
        <w:spacing w:line="360" w:lineRule="auto"/>
        <w:ind w:firstLine="540"/>
        <w:jc w:val="both"/>
        <w:rPr>
          <w:sz w:val="28"/>
          <w:szCs w:val="28"/>
          <w:lang w:val="ru-RU" w:eastAsia="ru-RU"/>
        </w:rPr>
      </w:pPr>
      <w:r w:rsidRPr="00B0162C">
        <w:rPr>
          <w:sz w:val="28"/>
          <w:szCs w:val="28"/>
          <w:lang w:val="ru-RU" w:eastAsia="ru-RU"/>
        </w:rPr>
        <w:t>Тритурация 1:10 содержит 1,0 г лекарственного вещества и 9,0 молочного сахара, и используется, когда в рецепте общее количество лекарственного вещества достигает сантиграммов.</w:t>
      </w:r>
    </w:p>
    <w:p w:rsidR="00B0162C" w:rsidRPr="00B0162C" w:rsidRDefault="00B0162C" w:rsidP="00106622">
      <w:pPr>
        <w:spacing w:line="360" w:lineRule="auto"/>
        <w:ind w:firstLine="540"/>
        <w:jc w:val="both"/>
        <w:rPr>
          <w:sz w:val="28"/>
          <w:szCs w:val="28"/>
          <w:lang w:val="ru-RU" w:eastAsia="ru-RU"/>
        </w:rPr>
      </w:pPr>
      <w:r w:rsidRPr="00B0162C">
        <w:rPr>
          <w:sz w:val="28"/>
          <w:szCs w:val="28"/>
          <w:lang w:val="ru-RU" w:eastAsia="ru-RU"/>
        </w:rPr>
        <w:t>Тритурации готовят в отдельных ступках, в которых предварительно измельчают молочный сахар в количестве, не превышающем соотношение 1:20, к сахару прибавляют навеску лекарственного вещества, тщательно измельчают и затем порциями добавляют оставшееся количество сахара.</w:t>
      </w:r>
    </w:p>
    <w:p w:rsidR="00B0162C" w:rsidRPr="00B0162C" w:rsidRDefault="00B0162C" w:rsidP="00106622">
      <w:pPr>
        <w:spacing w:line="360" w:lineRule="auto"/>
        <w:ind w:firstLine="540"/>
        <w:jc w:val="both"/>
        <w:rPr>
          <w:sz w:val="28"/>
          <w:szCs w:val="28"/>
          <w:lang w:val="ru-RU" w:eastAsia="ru-RU"/>
        </w:rPr>
      </w:pPr>
      <w:r w:rsidRPr="00B0162C">
        <w:rPr>
          <w:sz w:val="28"/>
          <w:szCs w:val="28"/>
          <w:lang w:val="ru-RU" w:eastAsia="ru-RU"/>
        </w:rPr>
        <w:t>Тритурацию помещают в небольшой штанглас и оформляют этикеткой.</w:t>
      </w:r>
    </w:p>
    <w:p w:rsidR="00B0162C" w:rsidRPr="00B0162C" w:rsidRDefault="00B0162C" w:rsidP="00106622">
      <w:pPr>
        <w:spacing w:line="360" w:lineRule="auto"/>
        <w:ind w:firstLine="540"/>
        <w:jc w:val="both"/>
        <w:rPr>
          <w:sz w:val="28"/>
          <w:szCs w:val="28"/>
          <w:lang w:val="ru-RU" w:eastAsia="ru-RU"/>
        </w:rPr>
      </w:pPr>
      <w:r w:rsidRPr="00B0162C">
        <w:rPr>
          <w:sz w:val="28"/>
          <w:szCs w:val="28"/>
          <w:lang w:val="ru-RU" w:eastAsia="ru-RU"/>
        </w:rPr>
        <w:t>Готовят тритурации на срок до 1 мес. Для предотвращения расслоения каждые 15 дней их вновь перемешивают.</w:t>
      </w:r>
    </w:p>
    <w:p w:rsidR="00B0162C" w:rsidRPr="00B0162C" w:rsidRDefault="00B0162C" w:rsidP="00106622">
      <w:pPr>
        <w:spacing w:line="360" w:lineRule="auto"/>
        <w:ind w:firstLine="540"/>
        <w:jc w:val="both"/>
        <w:rPr>
          <w:sz w:val="28"/>
          <w:szCs w:val="28"/>
          <w:lang w:val="ru-RU" w:eastAsia="ru-RU"/>
        </w:rPr>
      </w:pPr>
      <w:r w:rsidRPr="00B0162C">
        <w:rPr>
          <w:sz w:val="28"/>
          <w:szCs w:val="28"/>
          <w:lang w:val="ru-RU" w:eastAsia="ru-RU"/>
        </w:rPr>
        <w:t>Если в составе сложного порошка кроме веществ, выписанных в дозе меньше 0,05 г, входит сахар, то, чтобы не увеличивать массу одного порошка, рекомендуется сахара взять меньше, т.е. из количества сахара, выписанного в рецепте, вычесть количество тритураций. Если в рецепте сахар отсутствует, то масса порошка увеличивается за счет тритурации.</w:t>
      </w:r>
    </w:p>
    <w:p w:rsidR="00B0162C" w:rsidRPr="00B0162C" w:rsidRDefault="00B0162C" w:rsidP="00106622">
      <w:pPr>
        <w:spacing w:line="360" w:lineRule="auto"/>
        <w:ind w:firstLine="540"/>
        <w:jc w:val="both"/>
        <w:rPr>
          <w:sz w:val="28"/>
          <w:szCs w:val="28"/>
          <w:lang w:val="ru-RU" w:eastAsia="ru-RU"/>
        </w:rPr>
      </w:pPr>
      <w:r w:rsidRPr="00B0162C">
        <w:rPr>
          <w:sz w:val="28"/>
          <w:szCs w:val="28"/>
          <w:lang w:val="ru-RU" w:eastAsia="ru-RU"/>
        </w:rPr>
        <w:t>«Пылящие» вещества прибавляют в последнюю очередь, долго не смешивают, т.к. это ведет к потерям.</w:t>
      </w:r>
    </w:p>
    <w:p w:rsidR="00B0162C" w:rsidRPr="00B0162C" w:rsidRDefault="00B0162C" w:rsidP="00106622">
      <w:pPr>
        <w:spacing w:line="360" w:lineRule="auto"/>
        <w:ind w:firstLine="540"/>
        <w:jc w:val="both"/>
        <w:rPr>
          <w:sz w:val="28"/>
          <w:szCs w:val="28"/>
          <w:lang w:val="ru-RU" w:eastAsia="ru-RU"/>
        </w:rPr>
      </w:pPr>
      <w:r w:rsidRPr="00B0162C">
        <w:rPr>
          <w:sz w:val="28"/>
          <w:szCs w:val="28"/>
          <w:lang w:val="ru-RU" w:eastAsia="ru-RU"/>
        </w:rPr>
        <w:t>Красящие, окрашенные, пахучие готовят в отдельных ступках и весочках и помещают их между слоями неокрашенных веществ, стелют на рабочее место бумагу.</w:t>
      </w:r>
    </w:p>
    <w:p w:rsidR="00B0162C" w:rsidRPr="00B0162C" w:rsidRDefault="00B0162C" w:rsidP="00106622">
      <w:pPr>
        <w:spacing w:line="360" w:lineRule="auto"/>
        <w:ind w:firstLine="540"/>
        <w:jc w:val="both"/>
        <w:rPr>
          <w:sz w:val="28"/>
          <w:szCs w:val="28"/>
          <w:lang w:val="ru-RU" w:eastAsia="ru-RU"/>
        </w:rPr>
      </w:pPr>
      <w:r w:rsidRPr="00B0162C">
        <w:rPr>
          <w:sz w:val="28"/>
          <w:szCs w:val="28"/>
          <w:lang w:val="ru-RU" w:eastAsia="ru-RU"/>
        </w:rPr>
        <w:t>Жидкие ингредиенты вводят в количестве 2-3 капли водных растворов на 1,0 г смеси и 10-15 капель этанола или эфира. Когда жидких веществ прописано много, то растирают в теплой ступке или предварительно выпаривают.</w:t>
      </w:r>
    </w:p>
    <w:p w:rsidR="00B0162C" w:rsidRPr="00B0162C" w:rsidRDefault="00B0162C" w:rsidP="00106622">
      <w:pPr>
        <w:spacing w:line="360" w:lineRule="auto"/>
        <w:ind w:firstLine="540"/>
        <w:jc w:val="both"/>
        <w:rPr>
          <w:sz w:val="28"/>
          <w:szCs w:val="28"/>
          <w:lang w:val="ru-RU" w:eastAsia="ru-RU"/>
        </w:rPr>
      </w:pPr>
      <w:r w:rsidRPr="00B0162C">
        <w:rPr>
          <w:sz w:val="28"/>
          <w:szCs w:val="28"/>
          <w:lang w:val="ru-RU" w:eastAsia="ru-RU"/>
        </w:rPr>
        <w:t>Лекарственные вещества, образующие при порошковании ядовитые пары, раздражающие слизистые оболочки, измельчают в присутствии вспомогательной жидкости.</w:t>
      </w:r>
    </w:p>
    <w:p w:rsidR="00B0162C" w:rsidRPr="00B0162C" w:rsidRDefault="00B0162C" w:rsidP="00106622">
      <w:pPr>
        <w:spacing w:line="360" w:lineRule="auto"/>
        <w:ind w:firstLine="540"/>
        <w:jc w:val="both"/>
        <w:rPr>
          <w:sz w:val="28"/>
          <w:szCs w:val="28"/>
          <w:lang w:val="ru-RU" w:eastAsia="ru-RU"/>
        </w:rPr>
      </w:pPr>
      <w:r w:rsidRPr="00B0162C">
        <w:rPr>
          <w:sz w:val="28"/>
          <w:szCs w:val="28"/>
          <w:lang w:val="ru-RU" w:eastAsia="ru-RU"/>
        </w:rPr>
        <w:t>В аптеке СОГМА одним из приготовляемых порошков был следующий:</w:t>
      </w:r>
    </w:p>
    <w:p w:rsidR="00B0162C" w:rsidRPr="00B0162C" w:rsidRDefault="00B0162C" w:rsidP="00106622">
      <w:pPr>
        <w:spacing w:line="360" w:lineRule="auto"/>
        <w:ind w:firstLine="540"/>
        <w:jc w:val="both"/>
        <w:rPr>
          <w:sz w:val="28"/>
          <w:szCs w:val="28"/>
          <w:lang w:val="ru-RU" w:eastAsia="ru-RU"/>
        </w:rPr>
      </w:pPr>
    </w:p>
    <w:p w:rsidR="00B0162C" w:rsidRPr="00B0162C" w:rsidRDefault="00B0162C" w:rsidP="00106622">
      <w:pPr>
        <w:spacing w:line="360" w:lineRule="auto"/>
        <w:ind w:firstLine="540"/>
        <w:jc w:val="both"/>
        <w:rPr>
          <w:sz w:val="28"/>
          <w:szCs w:val="28"/>
          <w:u w:val="single"/>
          <w:lang w:val="ru-RU" w:eastAsia="ru-RU"/>
        </w:rPr>
      </w:pPr>
      <w:r w:rsidRPr="00B0162C">
        <w:rPr>
          <w:sz w:val="28"/>
          <w:szCs w:val="28"/>
          <w:u w:val="single"/>
          <w:lang w:val="ru-RU" w:eastAsia="ru-RU"/>
        </w:rPr>
        <w:t>Рецепт</w:t>
      </w:r>
    </w:p>
    <w:p w:rsidR="00B0162C" w:rsidRPr="00B0162C" w:rsidRDefault="00B0162C" w:rsidP="00106622">
      <w:pPr>
        <w:numPr>
          <w:ilvl w:val="0"/>
          <w:numId w:val="8"/>
        </w:numPr>
        <w:tabs>
          <w:tab w:val="left" w:pos="3240"/>
        </w:tabs>
        <w:spacing w:line="360" w:lineRule="auto"/>
        <w:rPr>
          <w:sz w:val="28"/>
          <w:szCs w:val="28"/>
          <w:lang w:val="ru-RU" w:eastAsia="ru-RU"/>
        </w:rPr>
      </w:pPr>
      <w:r w:rsidRPr="00B0162C">
        <w:rPr>
          <w:sz w:val="28"/>
          <w:szCs w:val="28"/>
          <w:lang w:val="ru-RU" w:eastAsia="ru-RU"/>
        </w:rPr>
        <w:t>Возьми:</w:t>
      </w:r>
      <w:r w:rsidRPr="00B0162C">
        <w:rPr>
          <w:sz w:val="28"/>
          <w:szCs w:val="28"/>
          <w:lang w:val="ru-RU" w:eastAsia="ru-RU"/>
        </w:rPr>
        <w:tab/>
        <w:t>Резерпина – 0,0001</w:t>
      </w:r>
      <w:r w:rsidRPr="00B0162C">
        <w:rPr>
          <w:sz w:val="28"/>
          <w:szCs w:val="28"/>
          <w:lang w:val="ru-RU" w:eastAsia="ru-RU"/>
        </w:rPr>
        <w:br/>
      </w:r>
      <w:r w:rsidRPr="00B0162C">
        <w:rPr>
          <w:sz w:val="28"/>
          <w:szCs w:val="28"/>
          <w:lang w:val="ru-RU" w:eastAsia="ru-RU"/>
        </w:rPr>
        <w:tab/>
        <w:t>Дибазола – 0,02</w:t>
      </w:r>
      <w:r w:rsidRPr="00B0162C">
        <w:rPr>
          <w:sz w:val="28"/>
          <w:szCs w:val="28"/>
          <w:lang w:val="ru-RU" w:eastAsia="ru-RU"/>
        </w:rPr>
        <w:br/>
      </w:r>
      <w:r w:rsidRPr="00B0162C">
        <w:rPr>
          <w:sz w:val="28"/>
          <w:szCs w:val="28"/>
          <w:lang w:val="ru-RU" w:eastAsia="ru-RU"/>
        </w:rPr>
        <w:tab/>
        <w:t>Барбитола натрия – 0,3.</w:t>
      </w:r>
      <w:r w:rsidRPr="00B0162C">
        <w:rPr>
          <w:sz w:val="28"/>
          <w:szCs w:val="28"/>
          <w:lang w:val="ru-RU" w:eastAsia="ru-RU"/>
        </w:rPr>
        <w:br/>
      </w:r>
      <w:r w:rsidRPr="00B0162C">
        <w:rPr>
          <w:sz w:val="28"/>
          <w:szCs w:val="28"/>
          <w:lang w:val="ru-RU" w:eastAsia="ru-RU"/>
        </w:rPr>
        <w:tab/>
        <w:t>Смешай, пусть получится порошок.</w:t>
      </w:r>
      <w:r w:rsidRPr="00B0162C">
        <w:rPr>
          <w:sz w:val="28"/>
          <w:szCs w:val="28"/>
          <w:lang w:val="ru-RU" w:eastAsia="ru-RU"/>
        </w:rPr>
        <w:br/>
      </w:r>
      <w:r w:rsidRPr="00B0162C">
        <w:rPr>
          <w:sz w:val="28"/>
          <w:szCs w:val="28"/>
          <w:lang w:val="ru-RU" w:eastAsia="ru-RU"/>
        </w:rPr>
        <w:tab/>
        <w:t>Дай такие дозы числом 10.</w:t>
      </w:r>
      <w:r w:rsidRPr="00B0162C">
        <w:rPr>
          <w:sz w:val="28"/>
          <w:szCs w:val="28"/>
          <w:lang w:val="ru-RU" w:eastAsia="ru-RU"/>
        </w:rPr>
        <w:br/>
      </w:r>
      <w:r w:rsidRPr="00B0162C">
        <w:rPr>
          <w:sz w:val="28"/>
          <w:szCs w:val="28"/>
          <w:lang w:val="ru-RU" w:eastAsia="ru-RU"/>
        </w:rPr>
        <w:tab/>
        <w:t xml:space="preserve">Обозначь: по 1 порошку утром и вечером после </w:t>
      </w:r>
      <w:r w:rsidRPr="00B0162C">
        <w:rPr>
          <w:sz w:val="28"/>
          <w:szCs w:val="28"/>
          <w:lang w:val="ru-RU" w:eastAsia="ru-RU"/>
        </w:rPr>
        <w:tab/>
        <w:t>еды</w:t>
      </w:r>
      <w:r w:rsidRPr="00B0162C">
        <w:rPr>
          <w:sz w:val="28"/>
          <w:szCs w:val="28"/>
          <w:lang w:val="ru-RU" w:eastAsia="ru-RU"/>
        </w:rPr>
        <w:br/>
        <w:t xml:space="preserve">        </w:t>
      </w:r>
      <w:r w:rsidRPr="00B0162C">
        <w:rPr>
          <w:sz w:val="28"/>
          <w:szCs w:val="28"/>
          <w:lang w:val="en-US" w:eastAsia="ru-RU"/>
        </w:rPr>
        <w:t>Rp</w:t>
      </w:r>
      <w:r w:rsidRPr="00B0162C">
        <w:rPr>
          <w:sz w:val="28"/>
          <w:szCs w:val="28"/>
          <w:lang w:val="ru-RU" w:eastAsia="ru-RU"/>
        </w:rPr>
        <w:t>:</w:t>
      </w:r>
      <w:r w:rsidRPr="00B0162C">
        <w:rPr>
          <w:sz w:val="28"/>
          <w:szCs w:val="28"/>
          <w:lang w:val="ru-RU" w:eastAsia="ru-RU"/>
        </w:rPr>
        <w:tab/>
      </w:r>
      <w:r w:rsidRPr="00B0162C">
        <w:rPr>
          <w:sz w:val="28"/>
          <w:szCs w:val="28"/>
          <w:lang w:val="en-US" w:eastAsia="ru-RU"/>
        </w:rPr>
        <w:t>Reserpini</w:t>
      </w:r>
      <w:r w:rsidRPr="00B0162C">
        <w:rPr>
          <w:sz w:val="28"/>
          <w:szCs w:val="28"/>
          <w:lang w:val="ru-RU" w:eastAsia="ru-RU"/>
        </w:rPr>
        <w:t xml:space="preserve"> – 0,0001</w:t>
      </w:r>
      <w:r w:rsidRPr="00B0162C">
        <w:rPr>
          <w:sz w:val="28"/>
          <w:szCs w:val="28"/>
          <w:lang w:val="ru-RU" w:eastAsia="ru-RU"/>
        </w:rPr>
        <w:br/>
      </w:r>
      <w:r w:rsidRPr="00B0162C">
        <w:rPr>
          <w:sz w:val="28"/>
          <w:szCs w:val="28"/>
          <w:lang w:val="ru-RU" w:eastAsia="ru-RU"/>
        </w:rPr>
        <w:tab/>
      </w:r>
      <w:r w:rsidRPr="00B0162C">
        <w:rPr>
          <w:sz w:val="28"/>
          <w:szCs w:val="28"/>
          <w:lang w:val="en-US" w:eastAsia="ru-RU"/>
        </w:rPr>
        <w:t>Dibazoli</w:t>
      </w:r>
      <w:r w:rsidRPr="00B0162C">
        <w:rPr>
          <w:sz w:val="28"/>
          <w:szCs w:val="28"/>
          <w:lang w:val="ru-RU" w:eastAsia="ru-RU"/>
        </w:rPr>
        <w:t xml:space="preserve"> – 0,02</w:t>
      </w:r>
      <w:r w:rsidRPr="00B0162C">
        <w:rPr>
          <w:sz w:val="28"/>
          <w:szCs w:val="28"/>
          <w:lang w:val="ru-RU" w:eastAsia="ru-RU"/>
        </w:rPr>
        <w:br/>
      </w:r>
      <w:r w:rsidRPr="00B0162C">
        <w:rPr>
          <w:sz w:val="28"/>
          <w:szCs w:val="28"/>
          <w:lang w:val="ru-RU" w:eastAsia="ru-RU"/>
        </w:rPr>
        <w:tab/>
      </w:r>
      <w:r w:rsidRPr="00B0162C">
        <w:rPr>
          <w:sz w:val="28"/>
          <w:szCs w:val="28"/>
          <w:lang w:val="en-US" w:eastAsia="ru-RU"/>
        </w:rPr>
        <w:t>Barbitali</w:t>
      </w:r>
      <w:r w:rsidRPr="00B0162C">
        <w:rPr>
          <w:sz w:val="28"/>
          <w:szCs w:val="28"/>
          <w:lang w:val="ru-RU" w:eastAsia="ru-RU"/>
        </w:rPr>
        <w:t xml:space="preserve"> – 0,3</w:t>
      </w:r>
      <w:r w:rsidRPr="00B0162C">
        <w:rPr>
          <w:sz w:val="28"/>
          <w:szCs w:val="28"/>
          <w:lang w:val="ru-RU" w:eastAsia="ru-RU"/>
        </w:rPr>
        <w:br/>
      </w:r>
      <w:r w:rsidRPr="00B0162C">
        <w:rPr>
          <w:sz w:val="28"/>
          <w:szCs w:val="28"/>
          <w:lang w:val="ru-RU" w:eastAsia="ru-RU"/>
        </w:rPr>
        <w:tab/>
      </w:r>
      <w:r w:rsidRPr="00B0162C">
        <w:rPr>
          <w:sz w:val="28"/>
          <w:szCs w:val="28"/>
          <w:lang w:val="en-US" w:eastAsia="ru-RU"/>
        </w:rPr>
        <w:t>Misce</w:t>
      </w:r>
      <w:r w:rsidRPr="00B0162C">
        <w:rPr>
          <w:sz w:val="28"/>
          <w:szCs w:val="28"/>
          <w:lang w:val="ru-RU" w:eastAsia="ru-RU"/>
        </w:rPr>
        <w:t xml:space="preserve"> </w:t>
      </w:r>
      <w:r w:rsidRPr="00B0162C">
        <w:rPr>
          <w:sz w:val="28"/>
          <w:szCs w:val="28"/>
          <w:lang w:val="en-US" w:eastAsia="ru-RU"/>
        </w:rPr>
        <w:t>fiat</w:t>
      </w:r>
      <w:r w:rsidRPr="00B0162C">
        <w:rPr>
          <w:sz w:val="28"/>
          <w:szCs w:val="28"/>
          <w:lang w:val="ru-RU" w:eastAsia="ru-RU"/>
        </w:rPr>
        <w:t xml:space="preserve"> </w:t>
      </w:r>
      <w:r w:rsidRPr="00B0162C">
        <w:rPr>
          <w:sz w:val="28"/>
          <w:szCs w:val="28"/>
          <w:lang w:val="en-US" w:eastAsia="ru-RU"/>
        </w:rPr>
        <w:t>pulvis</w:t>
      </w:r>
      <w:r w:rsidRPr="00B0162C">
        <w:rPr>
          <w:sz w:val="28"/>
          <w:szCs w:val="28"/>
          <w:lang w:val="ru-RU" w:eastAsia="ru-RU"/>
        </w:rPr>
        <w:br/>
      </w:r>
      <w:r w:rsidRPr="00B0162C">
        <w:rPr>
          <w:sz w:val="28"/>
          <w:szCs w:val="28"/>
          <w:lang w:val="ru-RU" w:eastAsia="ru-RU"/>
        </w:rPr>
        <w:tab/>
      </w:r>
      <w:r w:rsidRPr="00B0162C">
        <w:rPr>
          <w:sz w:val="28"/>
          <w:szCs w:val="28"/>
          <w:lang w:val="en-US" w:eastAsia="ru-RU"/>
        </w:rPr>
        <w:t>Da</w:t>
      </w:r>
      <w:r w:rsidRPr="00B0162C">
        <w:rPr>
          <w:sz w:val="28"/>
          <w:szCs w:val="28"/>
          <w:lang w:val="ru-RU" w:eastAsia="ru-RU"/>
        </w:rPr>
        <w:t xml:space="preserve"> </w:t>
      </w:r>
      <w:r w:rsidRPr="00B0162C">
        <w:rPr>
          <w:sz w:val="28"/>
          <w:szCs w:val="28"/>
          <w:lang w:val="en-US" w:eastAsia="ru-RU"/>
        </w:rPr>
        <w:t>tales</w:t>
      </w:r>
      <w:r w:rsidRPr="00B0162C">
        <w:rPr>
          <w:sz w:val="28"/>
          <w:szCs w:val="28"/>
          <w:lang w:val="ru-RU" w:eastAsia="ru-RU"/>
        </w:rPr>
        <w:t xml:space="preserve"> </w:t>
      </w:r>
      <w:r w:rsidRPr="00B0162C">
        <w:rPr>
          <w:sz w:val="28"/>
          <w:szCs w:val="28"/>
          <w:lang w:val="en-US" w:eastAsia="ru-RU"/>
        </w:rPr>
        <w:t>dosis</w:t>
      </w:r>
      <w:r w:rsidRPr="00B0162C">
        <w:rPr>
          <w:sz w:val="28"/>
          <w:szCs w:val="28"/>
          <w:lang w:val="ru-RU" w:eastAsia="ru-RU"/>
        </w:rPr>
        <w:t xml:space="preserve"> </w:t>
      </w:r>
      <w:r w:rsidRPr="00B0162C">
        <w:rPr>
          <w:sz w:val="28"/>
          <w:szCs w:val="28"/>
          <w:lang w:val="en-US" w:eastAsia="ru-RU"/>
        </w:rPr>
        <w:t>numero</w:t>
      </w:r>
      <w:r w:rsidRPr="00B0162C">
        <w:rPr>
          <w:sz w:val="28"/>
          <w:szCs w:val="28"/>
          <w:lang w:val="ru-RU" w:eastAsia="ru-RU"/>
        </w:rPr>
        <w:t xml:space="preserve"> 10</w:t>
      </w:r>
      <w:r w:rsidRPr="00B0162C">
        <w:rPr>
          <w:sz w:val="28"/>
          <w:szCs w:val="28"/>
          <w:lang w:val="ru-RU" w:eastAsia="ru-RU"/>
        </w:rPr>
        <w:br/>
      </w:r>
      <w:r w:rsidRPr="00B0162C">
        <w:rPr>
          <w:sz w:val="28"/>
          <w:szCs w:val="28"/>
          <w:lang w:val="ru-RU" w:eastAsia="ru-RU"/>
        </w:rPr>
        <w:tab/>
      </w:r>
      <w:r w:rsidRPr="00B0162C">
        <w:rPr>
          <w:sz w:val="28"/>
          <w:szCs w:val="28"/>
          <w:lang w:val="en-US" w:eastAsia="ru-RU"/>
        </w:rPr>
        <w:t>Signa</w:t>
      </w:r>
      <w:r w:rsidRPr="00B0162C">
        <w:rPr>
          <w:sz w:val="28"/>
          <w:szCs w:val="28"/>
          <w:lang w:val="ru-RU" w:eastAsia="ru-RU"/>
        </w:rPr>
        <w:t>: по 1 порошку утром и вечером после еды</w:t>
      </w:r>
    </w:p>
    <w:p w:rsidR="00B0162C" w:rsidRPr="00B0162C" w:rsidRDefault="00B0162C" w:rsidP="00106622">
      <w:pPr>
        <w:numPr>
          <w:ilvl w:val="0"/>
          <w:numId w:val="8"/>
        </w:numPr>
        <w:tabs>
          <w:tab w:val="left" w:pos="2520"/>
        </w:tabs>
        <w:spacing w:line="360" w:lineRule="auto"/>
        <w:rPr>
          <w:sz w:val="28"/>
          <w:szCs w:val="28"/>
          <w:lang w:val="ru-RU" w:eastAsia="ru-RU"/>
        </w:rPr>
      </w:pPr>
      <w:r w:rsidRPr="00B0162C">
        <w:rPr>
          <w:sz w:val="28"/>
          <w:szCs w:val="28"/>
          <w:lang w:val="ru-RU" w:eastAsia="ru-RU"/>
        </w:rPr>
        <w:t xml:space="preserve">Свойства ингредиентов (по ГФ </w:t>
      </w:r>
      <w:r w:rsidRPr="00B0162C">
        <w:rPr>
          <w:sz w:val="28"/>
          <w:szCs w:val="28"/>
          <w:lang w:val="en-US" w:eastAsia="ru-RU"/>
        </w:rPr>
        <w:t>X</w:t>
      </w:r>
      <w:r w:rsidRPr="00B0162C">
        <w:rPr>
          <w:sz w:val="28"/>
          <w:szCs w:val="28"/>
          <w:lang w:val="ru-RU" w:eastAsia="ru-RU"/>
        </w:rPr>
        <w:t>)</w:t>
      </w:r>
      <w:r w:rsidRPr="00B0162C">
        <w:rPr>
          <w:sz w:val="28"/>
          <w:szCs w:val="28"/>
          <w:lang w:val="ru-RU" w:eastAsia="ru-RU"/>
        </w:rPr>
        <w:br/>
      </w:r>
      <w:r w:rsidRPr="00B0162C">
        <w:rPr>
          <w:b/>
          <w:bCs/>
          <w:sz w:val="28"/>
          <w:szCs w:val="28"/>
          <w:lang w:val="ru-RU" w:eastAsia="ru-RU"/>
        </w:rPr>
        <w:t>Резерпин</w:t>
      </w:r>
      <w:r w:rsidRPr="00B0162C">
        <w:rPr>
          <w:sz w:val="28"/>
          <w:szCs w:val="28"/>
          <w:lang w:val="ru-RU" w:eastAsia="ru-RU"/>
        </w:rPr>
        <w:t xml:space="preserve"> – белый или желтоватый мелкокристаллический </w:t>
      </w:r>
      <w:r w:rsidRPr="00B0162C">
        <w:rPr>
          <w:sz w:val="28"/>
          <w:szCs w:val="28"/>
          <w:lang w:val="ru-RU" w:eastAsia="ru-RU"/>
        </w:rPr>
        <w:tab/>
        <w:t xml:space="preserve">порошок (ГФ </w:t>
      </w:r>
      <w:r w:rsidRPr="00B0162C">
        <w:rPr>
          <w:sz w:val="28"/>
          <w:szCs w:val="28"/>
          <w:lang w:val="en-US" w:eastAsia="ru-RU"/>
        </w:rPr>
        <w:t>X</w:t>
      </w:r>
      <w:r w:rsidRPr="00B0162C">
        <w:rPr>
          <w:sz w:val="28"/>
          <w:szCs w:val="28"/>
          <w:lang w:val="ru-RU" w:eastAsia="ru-RU"/>
        </w:rPr>
        <w:t xml:space="preserve"> ст. 575).</w:t>
      </w:r>
      <w:r w:rsidRPr="00B0162C">
        <w:rPr>
          <w:sz w:val="28"/>
          <w:szCs w:val="28"/>
          <w:lang w:val="ru-RU" w:eastAsia="ru-RU"/>
        </w:rPr>
        <w:br/>
      </w:r>
      <w:r w:rsidRPr="00B0162C">
        <w:rPr>
          <w:b/>
          <w:bCs/>
          <w:sz w:val="28"/>
          <w:szCs w:val="28"/>
          <w:lang w:val="ru-RU" w:eastAsia="ru-RU"/>
        </w:rPr>
        <w:t>Дибазол</w:t>
      </w:r>
      <w:r w:rsidRPr="00B0162C">
        <w:rPr>
          <w:sz w:val="28"/>
          <w:szCs w:val="28"/>
          <w:lang w:val="ru-RU" w:eastAsia="ru-RU"/>
        </w:rPr>
        <w:t xml:space="preserve"> – белый или белый слегка с сероватым или желтоватым </w:t>
      </w:r>
      <w:r w:rsidRPr="00B0162C">
        <w:rPr>
          <w:sz w:val="28"/>
          <w:szCs w:val="28"/>
          <w:lang w:val="ru-RU" w:eastAsia="ru-RU"/>
        </w:rPr>
        <w:tab/>
        <w:t>оттенком кристаллический порошок, горьковато-</w:t>
      </w:r>
      <w:r w:rsidRPr="00B0162C">
        <w:rPr>
          <w:sz w:val="28"/>
          <w:szCs w:val="28"/>
          <w:lang w:val="ru-RU" w:eastAsia="ru-RU"/>
        </w:rPr>
        <w:tab/>
        <w:t xml:space="preserve">соленного вкуса, гигроскопичен (ГФ </w:t>
      </w:r>
      <w:r w:rsidRPr="00B0162C">
        <w:rPr>
          <w:sz w:val="28"/>
          <w:szCs w:val="28"/>
          <w:lang w:val="en-US" w:eastAsia="ru-RU"/>
        </w:rPr>
        <w:t>X</w:t>
      </w:r>
      <w:r w:rsidRPr="00B0162C">
        <w:rPr>
          <w:sz w:val="28"/>
          <w:szCs w:val="28"/>
          <w:lang w:val="ru-RU" w:eastAsia="ru-RU"/>
        </w:rPr>
        <w:t xml:space="preserve"> ст. 212)</w:t>
      </w:r>
      <w:r w:rsidRPr="00B0162C">
        <w:rPr>
          <w:sz w:val="28"/>
          <w:szCs w:val="28"/>
          <w:lang w:val="ru-RU" w:eastAsia="ru-RU"/>
        </w:rPr>
        <w:br/>
      </w:r>
      <w:r w:rsidRPr="00B0162C">
        <w:rPr>
          <w:b/>
          <w:bCs/>
          <w:sz w:val="28"/>
          <w:szCs w:val="28"/>
          <w:lang w:val="ru-RU" w:eastAsia="ru-RU"/>
        </w:rPr>
        <w:t>Барбитол – натрий</w:t>
      </w:r>
      <w:r w:rsidRPr="00B0162C">
        <w:rPr>
          <w:sz w:val="28"/>
          <w:szCs w:val="28"/>
          <w:lang w:val="ru-RU" w:eastAsia="ru-RU"/>
        </w:rPr>
        <w:t xml:space="preserve"> – белый кристаллический порошок, без </w:t>
      </w:r>
      <w:r w:rsidRPr="00B0162C">
        <w:rPr>
          <w:sz w:val="28"/>
          <w:szCs w:val="28"/>
          <w:lang w:val="ru-RU" w:eastAsia="ru-RU"/>
        </w:rPr>
        <w:tab/>
        <w:t xml:space="preserve">запаха, горького вкуса, гигроскопичен (ГФ </w:t>
      </w:r>
      <w:r w:rsidRPr="00B0162C">
        <w:rPr>
          <w:sz w:val="28"/>
          <w:szCs w:val="28"/>
          <w:lang w:val="en-US" w:eastAsia="ru-RU"/>
        </w:rPr>
        <w:t>X</w:t>
      </w:r>
      <w:r w:rsidRPr="00B0162C">
        <w:rPr>
          <w:sz w:val="28"/>
          <w:szCs w:val="28"/>
          <w:lang w:val="ru-RU" w:eastAsia="ru-RU"/>
        </w:rPr>
        <w:t xml:space="preserve"> ст. 84).</w:t>
      </w:r>
    </w:p>
    <w:p w:rsidR="00B0162C" w:rsidRPr="00B0162C" w:rsidRDefault="00B0162C" w:rsidP="00106622">
      <w:pPr>
        <w:numPr>
          <w:ilvl w:val="0"/>
          <w:numId w:val="8"/>
        </w:numPr>
        <w:tabs>
          <w:tab w:val="left" w:pos="2520"/>
        </w:tabs>
        <w:spacing w:line="360" w:lineRule="auto"/>
        <w:rPr>
          <w:sz w:val="28"/>
          <w:szCs w:val="28"/>
          <w:lang w:val="ru-RU" w:eastAsia="ru-RU"/>
        </w:rPr>
      </w:pPr>
      <w:r w:rsidRPr="00B0162C">
        <w:rPr>
          <w:sz w:val="28"/>
          <w:szCs w:val="28"/>
          <w:lang w:val="ru-RU" w:eastAsia="ru-RU"/>
        </w:rPr>
        <w:t>Фармакологическая и фармацевтическая совместимость (ФФС)</w:t>
      </w:r>
      <w:r w:rsidRPr="00B0162C">
        <w:rPr>
          <w:sz w:val="28"/>
          <w:szCs w:val="28"/>
          <w:lang w:val="ru-RU" w:eastAsia="ru-RU"/>
        </w:rPr>
        <w:br/>
        <w:t>Ингредиенты совместимы по таблице Муравьева.</w:t>
      </w:r>
    </w:p>
    <w:p w:rsidR="00B0162C" w:rsidRPr="00B0162C" w:rsidRDefault="00B0162C" w:rsidP="00106622">
      <w:pPr>
        <w:numPr>
          <w:ilvl w:val="0"/>
          <w:numId w:val="8"/>
        </w:numPr>
        <w:tabs>
          <w:tab w:val="left" w:pos="2520"/>
        </w:tabs>
        <w:spacing w:line="360" w:lineRule="auto"/>
        <w:rPr>
          <w:b/>
          <w:bCs/>
          <w:sz w:val="28"/>
          <w:szCs w:val="28"/>
          <w:lang w:val="ru-RU" w:eastAsia="ru-RU"/>
        </w:rPr>
      </w:pPr>
      <w:r w:rsidRPr="00B0162C">
        <w:rPr>
          <w:b/>
          <w:bCs/>
          <w:sz w:val="28"/>
          <w:szCs w:val="28"/>
          <w:lang w:val="ru-RU" w:eastAsia="ru-RU"/>
        </w:rPr>
        <w:t>Характерные лекарственные формы.</w:t>
      </w:r>
      <w:r w:rsidRPr="00B0162C">
        <w:rPr>
          <w:b/>
          <w:bCs/>
          <w:sz w:val="28"/>
          <w:szCs w:val="28"/>
          <w:lang w:val="ru-RU" w:eastAsia="ru-RU"/>
        </w:rPr>
        <w:br/>
      </w:r>
      <w:r w:rsidRPr="00B0162C">
        <w:rPr>
          <w:sz w:val="28"/>
          <w:szCs w:val="28"/>
          <w:lang w:val="ru-RU" w:eastAsia="ru-RU"/>
        </w:rPr>
        <w:t>Твердая лекарственная форма – дозированный сложный порошок для внутреннего применения, выписываются распределительным способом. В состав лекарственной формы входят вещества списка Б (барбитол-натрий, дибазол) и списка А (резерпин).</w:t>
      </w:r>
    </w:p>
    <w:p w:rsidR="00B0162C" w:rsidRPr="00B0162C" w:rsidRDefault="00B0162C" w:rsidP="00106622">
      <w:pPr>
        <w:numPr>
          <w:ilvl w:val="0"/>
          <w:numId w:val="8"/>
        </w:numPr>
        <w:tabs>
          <w:tab w:val="left" w:pos="2520"/>
        </w:tabs>
        <w:spacing w:line="360" w:lineRule="auto"/>
        <w:rPr>
          <w:b/>
          <w:bCs/>
          <w:sz w:val="28"/>
          <w:szCs w:val="28"/>
          <w:lang w:val="ru-RU" w:eastAsia="ru-RU"/>
        </w:rPr>
      </w:pPr>
      <w:r w:rsidRPr="00B0162C">
        <w:rPr>
          <w:b/>
          <w:bCs/>
          <w:sz w:val="28"/>
          <w:szCs w:val="28"/>
          <w:lang w:val="ru-RU" w:eastAsia="ru-RU"/>
        </w:rPr>
        <w:t>Правильность выписывания рецепта.</w:t>
      </w:r>
      <w:r w:rsidRPr="00B0162C">
        <w:rPr>
          <w:sz w:val="28"/>
          <w:szCs w:val="28"/>
          <w:lang w:val="ru-RU" w:eastAsia="ru-RU"/>
        </w:rPr>
        <w:br/>
        <w:t>Рецепт выписывают на ланке № 107-у, т.к. содержит препараты списка А и Б. Срок действия 10 дней.</w:t>
      </w:r>
      <w:r w:rsidRPr="00B0162C">
        <w:rPr>
          <w:sz w:val="28"/>
          <w:szCs w:val="28"/>
          <w:lang w:val="ru-RU" w:eastAsia="ru-RU"/>
        </w:rPr>
        <w:br/>
        <w:t>Резерпин хранят в аптеке 1 год, уничтожают комиссионно.</w:t>
      </w:r>
      <w:r w:rsidRPr="00B0162C">
        <w:rPr>
          <w:sz w:val="28"/>
          <w:szCs w:val="28"/>
          <w:lang w:val="ru-RU" w:eastAsia="ru-RU"/>
        </w:rPr>
        <w:br/>
        <w:t>Резерпин подчеркнут красным карандашом.</w:t>
      </w:r>
    </w:p>
    <w:p w:rsidR="00B0162C" w:rsidRPr="00B0162C" w:rsidRDefault="00B0162C" w:rsidP="00106622">
      <w:pPr>
        <w:spacing w:line="360" w:lineRule="auto"/>
        <w:rPr>
          <w:b/>
          <w:bCs/>
          <w:sz w:val="28"/>
          <w:szCs w:val="28"/>
          <w:lang w:val="ru-RU" w:eastAsia="ru-RU"/>
        </w:rPr>
        <w:sectPr w:rsidR="00B0162C" w:rsidRPr="00B0162C" w:rsidSect="00BB3170">
          <w:pgSz w:w="11906" w:h="16838"/>
          <w:pgMar w:top="1134" w:right="850" w:bottom="1134" w:left="1701" w:header="708" w:footer="708" w:gutter="0"/>
          <w:cols w:space="720"/>
        </w:sectPr>
      </w:pPr>
    </w:p>
    <w:p w:rsidR="00B0162C" w:rsidRPr="00B0162C" w:rsidRDefault="00B0162C" w:rsidP="00106622">
      <w:pPr>
        <w:spacing w:line="360" w:lineRule="auto"/>
        <w:rPr>
          <w:b/>
          <w:bCs/>
          <w:sz w:val="28"/>
          <w:szCs w:val="28"/>
          <w:lang w:val="ru-RU" w:eastAsia="ru-RU"/>
        </w:rPr>
        <w:sectPr w:rsidR="00B0162C" w:rsidRPr="00B0162C" w:rsidSect="00BB3170">
          <w:pgSz w:w="11906" w:h="16838"/>
          <w:pgMar w:top="1134" w:right="850" w:bottom="1134" w:left="1701" w:header="708" w:footer="708" w:gutter="0"/>
          <w:cols w:space="720"/>
        </w:sectPr>
      </w:pPr>
    </w:p>
    <w:p w:rsidR="00B0162C" w:rsidRPr="00B0162C" w:rsidRDefault="00B0162C" w:rsidP="00106622">
      <w:pPr>
        <w:numPr>
          <w:ilvl w:val="0"/>
          <w:numId w:val="8"/>
        </w:numPr>
        <w:tabs>
          <w:tab w:val="left" w:pos="2520"/>
        </w:tabs>
        <w:spacing w:line="360" w:lineRule="auto"/>
        <w:rPr>
          <w:b/>
          <w:bCs/>
          <w:sz w:val="28"/>
          <w:szCs w:val="28"/>
          <w:lang w:val="ru-RU" w:eastAsia="ru-RU"/>
        </w:rPr>
      </w:pPr>
      <w:r w:rsidRPr="00B0162C">
        <w:rPr>
          <w:b/>
          <w:bCs/>
          <w:sz w:val="28"/>
          <w:szCs w:val="28"/>
          <w:u w:val="single"/>
          <w:lang w:val="ru-RU" w:eastAsia="ru-RU"/>
        </w:rPr>
        <w:t>Лицевая сторона</w:t>
      </w:r>
      <w:r w:rsidRPr="00B0162C">
        <w:rPr>
          <w:b/>
          <w:bCs/>
          <w:sz w:val="28"/>
          <w:szCs w:val="28"/>
          <w:lang w:val="ru-RU" w:eastAsia="ru-RU"/>
        </w:rPr>
        <w:t>:</w:t>
      </w:r>
      <w:r w:rsidRPr="00B0162C">
        <w:rPr>
          <w:b/>
          <w:bCs/>
          <w:sz w:val="28"/>
          <w:szCs w:val="28"/>
          <w:u w:val="single"/>
          <w:lang w:val="ru-RU" w:eastAsia="ru-RU"/>
        </w:rPr>
        <w:br/>
      </w:r>
      <w:r w:rsidRPr="00B0162C">
        <w:rPr>
          <w:b/>
          <w:bCs/>
          <w:sz w:val="28"/>
          <w:szCs w:val="28"/>
          <w:lang w:val="ru-RU" w:eastAsia="ru-RU"/>
        </w:rPr>
        <w:t xml:space="preserve"> </w:t>
      </w:r>
      <w:r w:rsidRPr="00B0162C">
        <w:rPr>
          <w:b/>
          <w:bCs/>
          <w:sz w:val="28"/>
          <w:szCs w:val="28"/>
          <w:lang w:val="ru-RU" w:eastAsia="ru-RU"/>
        </w:rPr>
        <w:br/>
        <w:t>Выдал:</w:t>
      </w:r>
      <w:r w:rsidRPr="00B0162C">
        <w:rPr>
          <w:b/>
          <w:bCs/>
          <w:sz w:val="28"/>
          <w:szCs w:val="28"/>
          <w:lang w:val="ru-RU" w:eastAsia="ru-RU"/>
        </w:rPr>
        <w:tab/>
      </w:r>
      <w:r w:rsidRPr="00B0162C">
        <w:rPr>
          <w:b/>
          <w:bCs/>
          <w:sz w:val="28"/>
          <w:szCs w:val="28"/>
          <w:lang w:val="ru-RU" w:eastAsia="ru-RU"/>
        </w:rPr>
        <w:br/>
        <w:t>Получил:</w:t>
      </w:r>
      <w:r w:rsidRPr="00B0162C">
        <w:rPr>
          <w:b/>
          <w:bCs/>
          <w:sz w:val="28"/>
          <w:szCs w:val="28"/>
          <w:lang w:val="ru-RU" w:eastAsia="ru-RU"/>
        </w:rPr>
        <w:tab/>
      </w:r>
      <w:r w:rsidRPr="00B0162C">
        <w:rPr>
          <w:b/>
          <w:bCs/>
          <w:sz w:val="28"/>
          <w:szCs w:val="28"/>
          <w:lang w:val="ru-RU" w:eastAsia="ru-RU"/>
        </w:rPr>
        <w:br/>
      </w:r>
      <w:r w:rsidRPr="00B0162C">
        <w:rPr>
          <w:b/>
          <w:bCs/>
          <w:sz w:val="28"/>
          <w:szCs w:val="28"/>
          <w:lang w:eastAsia="ru-RU"/>
        </w:rPr>
        <w:t>Reserpini</w:t>
      </w:r>
      <w:r w:rsidRPr="00B0162C">
        <w:rPr>
          <w:b/>
          <w:bCs/>
          <w:sz w:val="28"/>
          <w:szCs w:val="28"/>
          <w:lang w:val="ru-RU" w:eastAsia="ru-RU"/>
        </w:rPr>
        <w:t xml:space="preserve"> – 0,0001</w:t>
      </w:r>
      <w:r w:rsidRPr="00B0162C">
        <w:rPr>
          <w:b/>
          <w:bCs/>
          <w:sz w:val="28"/>
          <w:szCs w:val="28"/>
          <w:lang w:val="ru-RU" w:eastAsia="ru-RU"/>
        </w:rPr>
        <w:br/>
      </w:r>
      <w:r w:rsidRPr="00B0162C">
        <w:rPr>
          <w:b/>
          <w:bCs/>
          <w:sz w:val="28"/>
          <w:szCs w:val="28"/>
          <w:lang w:eastAsia="ru-RU"/>
        </w:rPr>
        <w:t>Dibazoli</w:t>
      </w:r>
      <w:r w:rsidRPr="00B0162C">
        <w:rPr>
          <w:b/>
          <w:bCs/>
          <w:sz w:val="28"/>
          <w:szCs w:val="28"/>
          <w:lang w:val="ru-RU" w:eastAsia="ru-RU"/>
        </w:rPr>
        <w:t xml:space="preserve"> – 0,02</w:t>
      </w:r>
      <w:r w:rsidRPr="00B0162C">
        <w:rPr>
          <w:b/>
          <w:bCs/>
          <w:sz w:val="28"/>
          <w:szCs w:val="28"/>
          <w:lang w:val="ru-RU" w:eastAsia="ru-RU"/>
        </w:rPr>
        <w:br/>
      </w:r>
      <w:r w:rsidRPr="00B0162C">
        <w:rPr>
          <w:b/>
          <w:bCs/>
          <w:sz w:val="28"/>
          <w:szCs w:val="28"/>
          <w:u w:val="single"/>
          <w:lang w:eastAsia="ru-RU"/>
        </w:rPr>
        <w:t>Barbitali</w:t>
      </w:r>
      <w:r w:rsidRPr="00B0162C">
        <w:rPr>
          <w:b/>
          <w:bCs/>
          <w:sz w:val="28"/>
          <w:szCs w:val="28"/>
          <w:u w:val="single"/>
          <w:lang w:val="ru-RU" w:eastAsia="ru-RU"/>
        </w:rPr>
        <w:t>-</w:t>
      </w:r>
      <w:r w:rsidRPr="00B0162C">
        <w:rPr>
          <w:b/>
          <w:bCs/>
          <w:sz w:val="28"/>
          <w:szCs w:val="28"/>
          <w:u w:val="single"/>
          <w:lang w:eastAsia="ru-RU"/>
        </w:rPr>
        <w:t>natrii</w:t>
      </w:r>
      <w:r w:rsidRPr="00B0162C">
        <w:rPr>
          <w:b/>
          <w:bCs/>
          <w:sz w:val="28"/>
          <w:szCs w:val="28"/>
          <w:u w:val="single"/>
          <w:lang w:val="ru-RU" w:eastAsia="ru-RU"/>
        </w:rPr>
        <w:t xml:space="preserve"> – 0,3</w:t>
      </w:r>
      <w:r w:rsidRPr="00B0162C">
        <w:rPr>
          <w:b/>
          <w:bCs/>
          <w:sz w:val="28"/>
          <w:szCs w:val="28"/>
          <w:u w:val="single"/>
          <w:lang w:val="ru-RU" w:eastAsia="ru-RU"/>
        </w:rPr>
        <w:br/>
      </w:r>
      <w:r w:rsidRPr="00B0162C">
        <w:rPr>
          <w:b/>
          <w:bCs/>
          <w:sz w:val="28"/>
          <w:szCs w:val="28"/>
          <w:lang w:val="ru-RU" w:eastAsia="ru-RU"/>
        </w:rPr>
        <w:t>0,33 № 10</w:t>
      </w:r>
      <w:r w:rsidRPr="00B0162C">
        <w:rPr>
          <w:b/>
          <w:bCs/>
          <w:sz w:val="28"/>
          <w:szCs w:val="28"/>
          <w:lang w:val="ru-RU" w:eastAsia="ru-RU"/>
        </w:rPr>
        <w:br/>
      </w:r>
      <w:r w:rsidRPr="00B0162C">
        <w:rPr>
          <w:b/>
          <w:bCs/>
          <w:sz w:val="28"/>
          <w:szCs w:val="28"/>
          <w:lang w:val="ru-RU" w:eastAsia="ru-RU"/>
        </w:rPr>
        <w:br/>
        <w:t>Приготовил</w:t>
      </w:r>
      <w:r w:rsidRPr="00B0162C">
        <w:rPr>
          <w:b/>
          <w:bCs/>
          <w:sz w:val="28"/>
          <w:szCs w:val="28"/>
          <w:lang w:val="ru-RU" w:eastAsia="ru-RU"/>
        </w:rPr>
        <w:br/>
        <w:t>Проверил</w:t>
      </w:r>
      <w:r w:rsidRPr="00B0162C">
        <w:rPr>
          <w:b/>
          <w:bCs/>
          <w:sz w:val="28"/>
          <w:szCs w:val="28"/>
          <w:lang w:val="ru-RU" w:eastAsia="ru-RU"/>
        </w:rPr>
        <w:br/>
        <w:t>Отпустил</w:t>
      </w:r>
    </w:p>
    <w:p w:rsidR="00B0162C" w:rsidRPr="00B0162C" w:rsidRDefault="00B0162C" w:rsidP="00106622">
      <w:pPr>
        <w:tabs>
          <w:tab w:val="left" w:pos="2520"/>
        </w:tabs>
        <w:spacing w:line="360" w:lineRule="auto"/>
        <w:rPr>
          <w:b/>
          <w:bCs/>
          <w:sz w:val="28"/>
          <w:szCs w:val="28"/>
          <w:lang w:val="ru-RU" w:eastAsia="ru-RU"/>
        </w:rPr>
      </w:pPr>
      <w:r w:rsidRPr="00B0162C">
        <w:rPr>
          <w:b/>
          <w:bCs/>
          <w:sz w:val="28"/>
          <w:szCs w:val="28"/>
          <w:lang w:val="ru-RU" w:eastAsia="ru-RU"/>
        </w:rPr>
        <w:br w:type="column"/>
      </w:r>
      <w:r w:rsidRPr="00B0162C">
        <w:rPr>
          <w:b/>
          <w:bCs/>
          <w:sz w:val="28"/>
          <w:szCs w:val="28"/>
          <w:u w:val="single"/>
          <w:lang w:val="ru-RU" w:eastAsia="ru-RU"/>
        </w:rPr>
        <w:t>Оборотная сторона</w:t>
      </w:r>
      <w:r w:rsidRPr="00B0162C">
        <w:rPr>
          <w:b/>
          <w:bCs/>
          <w:sz w:val="28"/>
          <w:szCs w:val="28"/>
          <w:lang w:val="ru-RU" w:eastAsia="ru-RU"/>
        </w:rPr>
        <w:t>:</w:t>
      </w:r>
      <w:r w:rsidRPr="00B0162C">
        <w:rPr>
          <w:b/>
          <w:bCs/>
          <w:sz w:val="28"/>
          <w:szCs w:val="28"/>
          <w:lang w:val="ru-RU" w:eastAsia="ru-RU"/>
        </w:rPr>
        <w:br/>
      </w:r>
      <w:r w:rsidRPr="00B0162C">
        <w:rPr>
          <w:b/>
          <w:bCs/>
          <w:sz w:val="28"/>
          <w:szCs w:val="28"/>
          <w:lang w:val="ru-RU" w:eastAsia="ru-RU"/>
        </w:rPr>
        <w:br/>
        <w:t>Тритурация резерпина (1:100)</w:t>
      </w:r>
      <w:r w:rsidRPr="00B0162C">
        <w:rPr>
          <w:b/>
          <w:bCs/>
          <w:sz w:val="28"/>
          <w:szCs w:val="28"/>
          <w:lang w:val="ru-RU" w:eastAsia="ru-RU"/>
        </w:rPr>
        <w:br/>
        <w:t>0,001*100=0,1 г.</w:t>
      </w:r>
      <w:r w:rsidRPr="00B0162C">
        <w:rPr>
          <w:b/>
          <w:bCs/>
          <w:sz w:val="28"/>
          <w:szCs w:val="28"/>
          <w:lang w:val="ru-RU" w:eastAsia="ru-RU"/>
        </w:rPr>
        <w:br/>
        <w:t>Дибазола 0,02*10=0,2</w:t>
      </w:r>
      <w:r w:rsidRPr="00B0162C">
        <w:rPr>
          <w:b/>
          <w:bCs/>
          <w:sz w:val="28"/>
          <w:szCs w:val="28"/>
          <w:lang w:val="ru-RU" w:eastAsia="ru-RU"/>
        </w:rPr>
        <w:br/>
        <w:t>Барбитола-</w:t>
      </w:r>
      <w:r w:rsidRPr="00B0162C">
        <w:rPr>
          <w:b/>
          <w:bCs/>
          <w:sz w:val="28"/>
          <w:szCs w:val="28"/>
          <w:lang w:val="en-US" w:eastAsia="ru-RU"/>
        </w:rPr>
        <w:t>Na</w:t>
      </w:r>
      <w:r w:rsidRPr="00B0162C">
        <w:rPr>
          <w:b/>
          <w:bCs/>
          <w:sz w:val="28"/>
          <w:szCs w:val="28"/>
          <w:lang w:val="ru-RU" w:eastAsia="ru-RU"/>
        </w:rPr>
        <w:t xml:space="preserve"> 0,3*10=3,0</w:t>
      </w:r>
      <w:r w:rsidRPr="00B0162C">
        <w:rPr>
          <w:b/>
          <w:bCs/>
          <w:sz w:val="28"/>
          <w:szCs w:val="28"/>
          <w:lang w:val="ru-RU" w:eastAsia="ru-RU"/>
        </w:rPr>
        <w:br/>
      </w:r>
      <w:r w:rsidRPr="00B0162C">
        <w:rPr>
          <w:b/>
          <w:bCs/>
          <w:sz w:val="28"/>
          <w:szCs w:val="28"/>
          <w:lang w:val="ru-RU" w:eastAsia="ru-RU"/>
        </w:rPr>
        <w:br/>
      </w:r>
      <w:r w:rsidRPr="00B0162C">
        <w:rPr>
          <w:b/>
          <w:bCs/>
          <w:sz w:val="28"/>
          <w:szCs w:val="28"/>
          <w:u w:val="single"/>
          <w:lang w:val="ru-RU" w:eastAsia="ru-RU"/>
        </w:rPr>
        <w:t>Развеска (0,1+0,2+3,0):10=0,33</w:t>
      </w:r>
      <w:r w:rsidRPr="00B0162C">
        <w:rPr>
          <w:b/>
          <w:bCs/>
          <w:sz w:val="28"/>
          <w:szCs w:val="28"/>
          <w:u w:val="single"/>
          <w:lang w:val="ru-RU" w:eastAsia="ru-RU"/>
        </w:rPr>
        <w:br/>
      </w:r>
      <w:r w:rsidRPr="00B0162C">
        <w:rPr>
          <w:b/>
          <w:bCs/>
          <w:sz w:val="28"/>
          <w:szCs w:val="28"/>
          <w:lang w:val="ru-RU" w:eastAsia="ru-RU"/>
        </w:rPr>
        <w:t>Общая масса порошков:</w:t>
      </w:r>
      <w:r w:rsidRPr="00B0162C">
        <w:rPr>
          <w:b/>
          <w:bCs/>
          <w:sz w:val="28"/>
          <w:szCs w:val="28"/>
          <w:lang w:val="ru-RU" w:eastAsia="ru-RU"/>
        </w:rPr>
        <w:br/>
        <w:t>0,1+0,2+3,0=3,3</w:t>
      </w:r>
    </w:p>
    <w:p w:rsidR="00B0162C" w:rsidRPr="00B0162C" w:rsidRDefault="00B0162C" w:rsidP="00106622">
      <w:pPr>
        <w:spacing w:line="360" w:lineRule="auto"/>
        <w:rPr>
          <w:b/>
          <w:bCs/>
          <w:sz w:val="28"/>
          <w:szCs w:val="28"/>
          <w:lang w:val="ru-RU" w:eastAsia="ru-RU"/>
        </w:rPr>
        <w:sectPr w:rsidR="00B0162C" w:rsidRPr="00B0162C" w:rsidSect="00BB3170">
          <w:type w:val="continuous"/>
          <w:pgSz w:w="11906" w:h="16838"/>
          <w:pgMar w:top="1134" w:right="850" w:bottom="1134" w:left="1701" w:header="708" w:footer="708" w:gutter="0"/>
          <w:cols w:num="2" w:sep="1" w:space="720" w:equalWidth="0">
            <w:col w:w="4323" w:space="708"/>
            <w:col w:w="4323"/>
          </w:cols>
        </w:sectPr>
      </w:pPr>
    </w:p>
    <w:p w:rsidR="00B0162C" w:rsidRPr="00B0162C" w:rsidRDefault="00B0162C" w:rsidP="00106622">
      <w:pPr>
        <w:numPr>
          <w:ilvl w:val="0"/>
          <w:numId w:val="8"/>
        </w:numPr>
        <w:tabs>
          <w:tab w:val="left" w:pos="2520"/>
        </w:tabs>
        <w:spacing w:line="360" w:lineRule="auto"/>
        <w:rPr>
          <w:sz w:val="28"/>
          <w:szCs w:val="28"/>
          <w:lang w:val="ru-RU" w:eastAsia="ru-RU"/>
        </w:rPr>
      </w:pPr>
      <w:r w:rsidRPr="00B0162C">
        <w:rPr>
          <w:b/>
          <w:bCs/>
          <w:sz w:val="28"/>
          <w:szCs w:val="28"/>
          <w:lang w:val="ru-RU" w:eastAsia="ru-RU"/>
        </w:rPr>
        <w:t>Технология приготовления с теоретическим образованием:</w:t>
      </w:r>
      <w:r w:rsidRPr="00B0162C">
        <w:rPr>
          <w:b/>
          <w:bCs/>
          <w:sz w:val="28"/>
          <w:szCs w:val="28"/>
          <w:lang w:val="ru-RU" w:eastAsia="ru-RU"/>
        </w:rPr>
        <w:br/>
      </w:r>
      <w:r w:rsidRPr="00B0162C">
        <w:rPr>
          <w:sz w:val="28"/>
          <w:szCs w:val="28"/>
          <w:lang w:val="ru-RU" w:eastAsia="ru-RU"/>
        </w:rPr>
        <w:t>Выбираем ступку № 4 (т.к. масса 3,3). Резерпина на все порошки приходится 0,001, такое количество нельзя отвесить на ручных весах, поэтому применяют тритурацию 1:100. Сначала в ступке растираем барбитол-</w:t>
      </w:r>
      <w:r w:rsidRPr="00B0162C">
        <w:rPr>
          <w:sz w:val="28"/>
          <w:szCs w:val="28"/>
          <w:lang w:val="en-US" w:eastAsia="ru-RU"/>
        </w:rPr>
        <w:t>Na</w:t>
      </w:r>
      <w:r w:rsidRPr="00B0162C">
        <w:rPr>
          <w:sz w:val="28"/>
          <w:szCs w:val="28"/>
          <w:lang w:val="ru-RU" w:eastAsia="ru-RU"/>
        </w:rPr>
        <w:t xml:space="preserve"> (его потери в парах ступки составили 12 мг, у дибазола – 18 мг), а потом смешиваем его с дибазолом и тритурацией резерпина, которой берут 0,1 г. Резерпина тритурацию провизор-технолог отвешивает 0,1 г в присутствии фармацевта на отдельных однограммовых ручных весах, которые хранят в шкафу «А» и отмечают в ППК и на оборотной стороне рецепта. Порошки тщательно смешивают. Развешивают порошки по 0,33 на ручных весах 10 доз и упаковывают.</w:t>
      </w:r>
    </w:p>
    <w:p w:rsidR="00B0162C" w:rsidRPr="00B0162C" w:rsidRDefault="00B0162C" w:rsidP="00106622">
      <w:pPr>
        <w:numPr>
          <w:ilvl w:val="0"/>
          <w:numId w:val="8"/>
        </w:numPr>
        <w:tabs>
          <w:tab w:val="left" w:pos="2520"/>
        </w:tabs>
        <w:spacing w:line="360" w:lineRule="auto"/>
        <w:rPr>
          <w:sz w:val="28"/>
          <w:szCs w:val="28"/>
          <w:lang w:val="ru-RU" w:eastAsia="ru-RU"/>
        </w:rPr>
      </w:pPr>
      <w:r w:rsidRPr="00B0162C">
        <w:rPr>
          <w:b/>
          <w:bCs/>
          <w:sz w:val="28"/>
          <w:szCs w:val="28"/>
          <w:lang w:val="ru-RU" w:eastAsia="ru-RU"/>
        </w:rPr>
        <w:t>Упаковка и оформление.</w:t>
      </w:r>
      <w:r w:rsidRPr="00B0162C">
        <w:rPr>
          <w:b/>
          <w:bCs/>
          <w:sz w:val="28"/>
          <w:szCs w:val="28"/>
          <w:lang w:val="ru-RU" w:eastAsia="ru-RU"/>
        </w:rPr>
        <w:br/>
      </w:r>
      <w:r w:rsidRPr="00B0162C">
        <w:rPr>
          <w:sz w:val="28"/>
          <w:szCs w:val="28"/>
          <w:lang w:val="ru-RU" w:eastAsia="ru-RU"/>
        </w:rPr>
        <w:t>Порошки упаковывают в капсулы и помещают в пакет или коробочку. На пакет наклеивают №, пишут сигнатуру. Оформляют в соответствии с приказом № 376 этикетками «внутреннее», «обращаться с осторожностью», «беречь от детей».</w:t>
      </w:r>
    </w:p>
    <w:p w:rsidR="00B0162C" w:rsidRPr="00B0162C" w:rsidRDefault="00B0162C" w:rsidP="00106622">
      <w:pPr>
        <w:numPr>
          <w:ilvl w:val="0"/>
          <w:numId w:val="8"/>
        </w:numPr>
        <w:tabs>
          <w:tab w:val="left" w:pos="2520"/>
        </w:tabs>
        <w:spacing w:line="360" w:lineRule="auto"/>
        <w:rPr>
          <w:sz w:val="28"/>
          <w:szCs w:val="28"/>
          <w:lang w:val="ru-RU" w:eastAsia="ru-RU"/>
        </w:rPr>
      </w:pPr>
      <w:r w:rsidRPr="00B0162C">
        <w:rPr>
          <w:b/>
          <w:bCs/>
          <w:sz w:val="28"/>
          <w:szCs w:val="28"/>
          <w:lang w:val="ru-RU" w:eastAsia="ru-RU"/>
        </w:rPr>
        <w:t>Оценка качества.</w:t>
      </w:r>
      <w:r w:rsidRPr="00B0162C">
        <w:rPr>
          <w:sz w:val="28"/>
          <w:szCs w:val="28"/>
          <w:lang w:val="ru-RU" w:eastAsia="ru-RU"/>
        </w:rPr>
        <w:br/>
        <w:t>Имеющийся рецепт, ППК, № лекарственной формы соответствует. Ингредиенты совместимы, дозы не завышены, расчеты сделаны верно, ППК выписан верно.</w:t>
      </w:r>
      <w:r w:rsidRPr="00B0162C">
        <w:rPr>
          <w:sz w:val="28"/>
          <w:szCs w:val="28"/>
          <w:lang w:val="ru-RU" w:eastAsia="ru-RU"/>
        </w:rPr>
        <w:br/>
        <w:t>Правильность упаковки и оформления – порошки упакованы в капсулы с учетом физико-химических свойств ингредиентов. При переворачивании не рассыпаются, сложены в бумажный пакет, оформлены в соответствии с приказом 3.7.6.</w:t>
      </w:r>
      <w:r w:rsidRPr="00B0162C">
        <w:rPr>
          <w:sz w:val="28"/>
          <w:szCs w:val="28"/>
          <w:lang w:val="ru-RU" w:eastAsia="ru-RU"/>
        </w:rPr>
        <w:br/>
        <w:t>Органолептический контроль – цвет белый, со слегка желтоватым оттенком, без запаха.</w:t>
      </w:r>
      <w:r w:rsidRPr="00B0162C">
        <w:rPr>
          <w:sz w:val="28"/>
          <w:szCs w:val="28"/>
          <w:lang w:val="ru-RU" w:eastAsia="ru-RU"/>
        </w:rPr>
        <w:br/>
        <w:t>Однородность порошка – на поверхности лунки, полученной от надавливания пестика на порошок, визуально не обнаруживается отдельных видимых частичек и блесток на расстоянии 25 см.</w:t>
      </w:r>
      <w:r w:rsidRPr="00B0162C">
        <w:rPr>
          <w:sz w:val="28"/>
          <w:szCs w:val="28"/>
          <w:lang w:val="ru-RU" w:eastAsia="ru-RU"/>
        </w:rPr>
        <w:br/>
        <w:t>Отклонения в массе порошков – развеска порошков 0,33 в соответствии с требованиями приказа № 305.</w:t>
      </w:r>
    </w:p>
    <w:p w:rsidR="00B0162C" w:rsidRPr="00B0162C" w:rsidRDefault="00B0162C" w:rsidP="00106622">
      <w:pPr>
        <w:numPr>
          <w:ilvl w:val="0"/>
          <w:numId w:val="8"/>
        </w:numPr>
        <w:tabs>
          <w:tab w:val="left" w:pos="2520"/>
        </w:tabs>
        <w:spacing w:line="360" w:lineRule="auto"/>
        <w:rPr>
          <w:sz w:val="28"/>
          <w:szCs w:val="28"/>
          <w:lang w:val="ru-RU" w:eastAsia="ru-RU"/>
        </w:rPr>
      </w:pPr>
      <w:r w:rsidRPr="00B0162C">
        <w:rPr>
          <w:b/>
          <w:bCs/>
          <w:sz w:val="28"/>
          <w:szCs w:val="28"/>
          <w:lang w:val="ru-RU" w:eastAsia="ru-RU"/>
        </w:rPr>
        <w:t>Срок хранения 90 суток (приказ МЗ РФ № 214).</w:t>
      </w:r>
    </w:p>
    <w:p w:rsidR="00B0162C" w:rsidRPr="00B0162C" w:rsidRDefault="00B0162C" w:rsidP="00106622">
      <w:pPr>
        <w:tabs>
          <w:tab w:val="left" w:pos="2520"/>
        </w:tabs>
        <w:spacing w:line="360" w:lineRule="auto"/>
        <w:rPr>
          <w:sz w:val="28"/>
          <w:szCs w:val="28"/>
          <w:lang w:val="ru-RU" w:eastAsia="ru-RU"/>
        </w:rPr>
      </w:pPr>
    </w:p>
    <w:p w:rsidR="00B0162C" w:rsidRPr="00B0162C" w:rsidRDefault="00B0162C" w:rsidP="00347EC1">
      <w:pPr>
        <w:pStyle w:val="2"/>
      </w:pPr>
      <w:bookmarkStart w:id="68" w:name="_Toc104824162"/>
      <w:r w:rsidRPr="00B0162C">
        <w:t>Изготовление растворов.</w:t>
      </w:r>
      <w:bookmarkEnd w:id="68"/>
    </w:p>
    <w:p w:rsidR="00B0162C" w:rsidRPr="00B0162C" w:rsidRDefault="00B0162C" w:rsidP="00106622">
      <w:pPr>
        <w:spacing w:line="360" w:lineRule="auto"/>
        <w:ind w:firstLine="540"/>
        <w:jc w:val="both"/>
        <w:rPr>
          <w:sz w:val="28"/>
          <w:szCs w:val="28"/>
          <w:lang w:val="ru-RU" w:eastAsia="ru-RU"/>
        </w:rPr>
      </w:pPr>
    </w:p>
    <w:p w:rsidR="00B0162C" w:rsidRPr="00B0162C" w:rsidRDefault="00B0162C" w:rsidP="00106622">
      <w:pPr>
        <w:spacing w:line="360" w:lineRule="auto"/>
        <w:ind w:firstLine="540"/>
        <w:jc w:val="both"/>
        <w:rPr>
          <w:sz w:val="28"/>
          <w:szCs w:val="28"/>
          <w:lang w:val="ru-RU" w:eastAsia="ru-RU"/>
        </w:rPr>
      </w:pPr>
      <w:r w:rsidRPr="00B0162C">
        <w:rPr>
          <w:sz w:val="28"/>
          <w:szCs w:val="28"/>
          <w:lang w:val="ru-RU" w:eastAsia="ru-RU"/>
        </w:rPr>
        <w:t>Приведем пример изготовления одного из плазмозамещающих растворов, раствора натрия хлорида 0,9%-го изотонического, который а аптеке готовят в асептических условиях.</w:t>
      </w:r>
    </w:p>
    <w:p w:rsidR="00B0162C" w:rsidRPr="00B0162C" w:rsidRDefault="00B0162C" w:rsidP="00106622">
      <w:pPr>
        <w:spacing w:line="360" w:lineRule="auto"/>
        <w:ind w:firstLine="540"/>
        <w:jc w:val="both"/>
        <w:rPr>
          <w:sz w:val="28"/>
          <w:szCs w:val="28"/>
          <w:lang w:val="ru-RU" w:eastAsia="ru-RU"/>
        </w:rPr>
      </w:pPr>
    </w:p>
    <w:p w:rsidR="00B0162C" w:rsidRPr="00B0162C" w:rsidRDefault="00B0162C" w:rsidP="00106622">
      <w:pPr>
        <w:spacing w:line="360" w:lineRule="auto"/>
        <w:ind w:firstLine="540"/>
        <w:jc w:val="both"/>
        <w:rPr>
          <w:sz w:val="28"/>
          <w:szCs w:val="28"/>
          <w:lang w:eastAsia="ru-RU"/>
        </w:rPr>
      </w:pPr>
      <w:r w:rsidRPr="00B0162C">
        <w:rPr>
          <w:sz w:val="28"/>
          <w:szCs w:val="28"/>
          <w:lang w:eastAsia="ru-RU"/>
        </w:rPr>
        <w:t>Rp:</w:t>
      </w:r>
      <w:r w:rsidRPr="00B0162C">
        <w:rPr>
          <w:sz w:val="28"/>
          <w:szCs w:val="28"/>
          <w:lang w:eastAsia="ru-RU"/>
        </w:rPr>
        <w:tab/>
        <w:t>Solutionis Natrii chloridi isotonika 1000 ml</w:t>
      </w:r>
    </w:p>
    <w:p w:rsidR="00B0162C" w:rsidRPr="00B0162C" w:rsidRDefault="00B0162C" w:rsidP="00106622">
      <w:pPr>
        <w:spacing w:line="360" w:lineRule="auto"/>
        <w:ind w:firstLine="540"/>
        <w:jc w:val="both"/>
        <w:rPr>
          <w:sz w:val="28"/>
          <w:szCs w:val="28"/>
          <w:lang w:val="ru-RU" w:eastAsia="ru-RU"/>
        </w:rPr>
      </w:pPr>
      <w:r w:rsidRPr="00B0162C">
        <w:rPr>
          <w:sz w:val="28"/>
          <w:szCs w:val="28"/>
          <w:lang w:eastAsia="ru-RU"/>
        </w:rPr>
        <w:tab/>
      </w:r>
      <w:r w:rsidRPr="00B0162C">
        <w:rPr>
          <w:sz w:val="28"/>
          <w:szCs w:val="28"/>
          <w:lang w:eastAsia="ru-RU"/>
        </w:rPr>
        <w:tab/>
        <w:t>Sterilisa</w:t>
      </w:r>
      <w:r w:rsidRPr="00B0162C">
        <w:rPr>
          <w:sz w:val="28"/>
          <w:szCs w:val="28"/>
          <w:lang w:val="ru-RU" w:eastAsia="ru-RU"/>
        </w:rPr>
        <w:t>!</w:t>
      </w:r>
    </w:p>
    <w:p w:rsidR="00B0162C" w:rsidRPr="00B0162C" w:rsidRDefault="00B0162C" w:rsidP="00106622">
      <w:pPr>
        <w:spacing w:line="360" w:lineRule="auto"/>
        <w:ind w:firstLine="540"/>
        <w:jc w:val="both"/>
        <w:rPr>
          <w:sz w:val="28"/>
          <w:szCs w:val="28"/>
          <w:lang w:val="ru-RU" w:eastAsia="ru-RU"/>
        </w:rPr>
      </w:pPr>
      <w:r w:rsidRPr="00B0162C">
        <w:rPr>
          <w:sz w:val="28"/>
          <w:szCs w:val="28"/>
          <w:lang w:val="ru-RU" w:eastAsia="ru-RU"/>
        </w:rPr>
        <w:tab/>
      </w:r>
      <w:r w:rsidRPr="00B0162C">
        <w:rPr>
          <w:sz w:val="28"/>
          <w:szCs w:val="28"/>
          <w:lang w:val="ru-RU" w:eastAsia="ru-RU"/>
        </w:rPr>
        <w:tab/>
      </w:r>
      <w:r w:rsidRPr="00B0162C">
        <w:rPr>
          <w:sz w:val="28"/>
          <w:szCs w:val="28"/>
          <w:lang w:eastAsia="ru-RU"/>
        </w:rPr>
        <w:t>Da</w:t>
      </w:r>
    </w:p>
    <w:p w:rsidR="00B0162C" w:rsidRPr="00B0162C" w:rsidRDefault="00B0162C" w:rsidP="00106622">
      <w:pPr>
        <w:spacing w:line="360" w:lineRule="auto"/>
        <w:ind w:firstLine="540"/>
        <w:jc w:val="both"/>
        <w:rPr>
          <w:sz w:val="28"/>
          <w:szCs w:val="28"/>
          <w:lang w:val="ru-RU" w:eastAsia="ru-RU"/>
        </w:rPr>
      </w:pPr>
      <w:r w:rsidRPr="00B0162C">
        <w:rPr>
          <w:sz w:val="28"/>
          <w:szCs w:val="28"/>
          <w:lang w:val="ru-RU" w:eastAsia="ru-RU"/>
        </w:rPr>
        <w:tab/>
      </w:r>
      <w:r w:rsidRPr="00B0162C">
        <w:rPr>
          <w:sz w:val="28"/>
          <w:szCs w:val="28"/>
          <w:lang w:val="ru-RU" w:eastAsia="ru-RU"/>
        </w:rPr>
        <w:tab/>
      </w:r>
      <w:r w:rsidRPr="00B0162C">
        <w:rPr>
          <w:sz w:val="28"/>
          <w:szCs w:val="28"/>
          <w:lang w:eastAsia="ru-RU"/>
        </w:rPr>
        <w:t>Signa</w:t>
      </w:r>
      <w:r w:rsidRPr="00B0162C">
        <w:rPr>
          <w:sz w:val="28"/>
          <w:szCs w:val="28"/>
          <w:lang w:val="ru-RU" w:eastAsia="ru-RU"/>
        </w:rPr>
        <w:t>: Для внутривенного введения.</w:t>
      </w:r>
    </w:p>
    <w:p w:rsidR="00B0162C" w:rsidRPr="00B0162C" w:rsidRDefault="00B0162C" w:rsidP="00106622">
      <w:pPr>
        <w:spacing w:line="360" w:lineRule="auto"/>
        <w:ind w:firstLine="540"/>
        <w:jc w:val="both"/>
        <w:rPr>
          <w:sz w:val="28"/>
          <w:szCs w:val="28"/>
          <w:lang w:val="ru-RU" w:eastAsia="ru-RU"/>
        </w:rPr>
      </w:pPr>
    </w:p>
    <w:p w:rsidR="00B0162C" w:rsidRPr="00B0162C" w:rsidRDefault="00B0162C" w:rsidP="00106622">
      <w:pPr>
        <w:spacing w:line="360" w:lineRule="auto"/>
        <w:ind w:firstLine="540"/>
        <w:jc w:val="both"/>
        <w:rPr>
          <w:sz w:val="28"/>
          <w:szCs w:val="28"/>
          <w:lang w:val="ru-RU" w:eastAsia="ru-RU"/>
        </w:rPr>
      </w:pPr>
      <w:r w:rsidRPr="00B0162C">
        <w:rPr>
          <w:sz w:val="28"/>
          <w:szCs w:val="28"/>
          <w:lang w:val="ru-RU" w:eastAsia="ru-RU"/>
        </w:rPr>
        <w:t xml:space="preserve">0,9% раствор </w:t>
      </w:r>
      <w:r w:rsidRPr="00B0162C">
        <w:rPr>
          <w:sz w:val="28"/>
          <w:szCs w:val="28"/>
          <w:lang w:val="en-US" w:eastAsia="ru-RU"/>
        </w:rPr>
        <w:t>N</w:t>
      </w:r>
      <w:r w:rsidRPr="00B0162C">
        <w:rPr>
          <w:sz w:val="28"/>
          <w:szCs w:val="28"/>
          <w:lang w:val="ru-RU" w:eastAsia="ru-RU"/>
        </w:rPr>
        <w:t>а</w:t>
      </w:r>
      <w:r w:rsidRPr="00B0162C">
        <w:rPr>
          <w:sz w:val="28"/>
          <w:szCs w:val="28"/>
          <w:lang w:val="en-US" w:eastAsia="ru-RU"/>
        </w:rPr>
        <w:t>Cl</w:t>
      </w:r>
      <w:r w:rsidRPr="00B0162C">
        <w:rPr>
          <w:sz w:val="28"/>
          <w:szCs w:val="28"/>
          <w:lang w:val="ru-RU" w:eastAsia="ru-RU"/>
        </w:rPr>
        <w:t xml:space="preserve"> является изотоническим. Для изготовления 1000 мл раствора необходимо взять депирогенизированный </w:t>
      </w:r>
      <w:r w:rsidRPr="00B0162C">
        <w:rPr>
          <w:sz w:val="28"/>
          <w:szCs w:val="28"/>
          <w:lang w:val="en-US" w:eastAsia="ru-RU"/>
        </w:rPr>
        <w:t>N</w:t>
      </w:r>
      <w:r w:rsidRPr="00B0162C">
        <w:rPr>
          <w:sz w:val="28"/>
          <w:szCs w:val="28"/>
          <w:lang w:val="ru-RU" w:eastAsia="ru-RU"/>
        </w:rPr>
        <w:t>а</w:t>
      </w:r>
      <w:r w:rsidRPr="00B0162C">
        <w:rPr>
          <w:sz w:val="28"/>
          <w:szCs w:val="28"/>
          <w:lang w:val="en-US" w:eastAsia="ru-RU"/>
        </w:rPr>
        <w:t>Cl</w:t>
      </w:r>
      <w:r w:rsidRPr="00B0162C">
        <w:rPr>
          <w:sz w:val="28"/>
          <w:szCs w:val="28"/>
          <w:lang w:val="ru-RU" w:eastAsia="ru-RU"/>
        </w:rPr>
        <w:t xml:space="preserve">. Депирогенизацию осуществляют нагреванием </w:t>
      </w:r>
      <w:r w:rsidRPr="00B0162C">
        <w:rPr>
          <w:sz w:val="28"/>
          <w:szCs w:val="28"/>
          <w:lang w:val="en-US" w:eastAsia="ru-RU"/>
        </w:rPr>
        <w:t>N</w:t>
      </w:r>
      <w:r w:rsidRPr="00B0162C">
        <w:rPr>
          <w:sz w:val="28"/>
          <w:szCs w:val="28"/>
          <w:lang w:val="ru-RU" w:eastAsia="ru-RU"/>
        </w:rPr>
        <w:t>а</w:t>
      </w:r>
      <w:r w:rsidRPr="00B0162C">
        <w:rPr>
          <w:sz w:val="28"/>
          <w:szCs w:val="28"/>
          <w:lang w:val="en-US" w:eastAsia="ru-RU"/>
        </w:rPr>
        <w:t>Cl</w:t>
      </w:r>
      <w:r w:rsidRPr="00B0162C">
        <w:rPr>
          <w:sz w:val="28"/>
          <w:szCs w:val="28"/>
          <w:lang w:val="ru-RU" w:eastAsia="ru-RU"/>
        </w:rPr>
        <w:t xml:space="preserve"> в сухо-жаровом шкафу при 180</w:t>
      </w:r>
      <w:r w:rsidRPr="00B0162C">
        <w:rPr>
          <w:sz w:val="28"/>
          <w:szCs w:val="28"/>
          <w:lang w:val="ru-RU" w:eastAsia="ru-RU"/>
        </w:rPr>
        <w:sym w:font="Symbol" w:char="00B0"/>
      </w:r>
      <w:r w:rsidRPr="00B0162C">
        <w:rPr>
          <w:sz w:val="28"/>
          <w:szCs w:val="28"/>
          <w:lang w:val="ru-RU" w:eastAsia="ru-RU"/>
        </w:rPr>
        <w:t>С в течение 2-х часов с целью разрушения возможных пирогенных веществ. В подставку отмеривают 1000 мл Н</w:t>
      </w:r>
      <w:r w:rsidRPr="00B0162C">
        <w:rPr>
          <w:sz w:val="28"/>
          <w:szCs w:val="28"/>
          <w:vertAlign w:val="subscript"/>
          <w:lang w:val="ru-RU" w:eastAsia="ru-RU"/>
        </w:rPr>
        <w:t>2</w:t>
      </w:r>
      <w:r w:rsidRPr="00B0162C">
        <w:rPr>
          <w:sz w:val="28"/>
          <w:szCs w:val="28"/>
          <w:lang w:val="ru-RU" w:eastAsia="ru-RU"/>
        </w:rPr>
        <w:t xml:space="preserve">О для инъекций и растворяют в ней 9,0 г </w:t>
      </w:r>
      <w:r w:rsidRPr="00B0162C">
        <w:rPr>
          <w:sz w:val="28"/>
          <w:szCs w:val="28"/>
          <w:lang w:val="en-US" w:eastAsia="ru-RU"/>
        </w:rPr>
        <w:t>NaCl</w:t>
      </w:r>
      <w:r w:rsidRPr="00B0162C">
        <w:rPr>
          <w:sz w:val="28"/>
          <w:szCs w:val="28"/>
          <w:lang w:val="ru-RU" w:eastAsia="ru-RU"/>
        </w:rPr>
        <w:t>. Раствор фильтруют, разливают во флаконы по 100 мл, укупоривают резиновыми пробками, проверяют на отсутствие механических включений. Обкатывают металлическими колпачками. Флаконы с растворами стерилизуют при 120</w:t>
      </w:r>
      <w:r w:rsidRPr="00B0162C">
        <w:rPr>
          <w:sz w:val="28"/>
          <w:szCs w:val="28"/>
          <w:lang w:val="ru-RU" w:eastAsia="ru-RU"/>
        </w:rPr>
        <w:sym w:font="Symbol" w:char="00B0"/>
      </w:r>
      <w:r w:rsidRPr="00B0162C">
        <w:rPr>
          <w:sz w:val="28"/>
          <w:szCs w:val="28"/>
          <w:lang w:val="ru-RU" w:eastAsia="ru-RU"/>
        </w:rPr>
        <w:t>С 8 мин (приказ 214 МЗ РФ).</w:t>
      </w:r>
    </w:p>
    <w:p w:rsidR="00B0162C" w:rsidRPr="00B0162C" w:rsidRDefault="00B0162C" w:rsidP="00106622">
      <w:pPr>
        <w:spacing w:line="360" w:lineRule="auto"/>
        <w:ind w:firstLine="540"/>
        <w:jc w:val="both"/>
        <w:rPr>
          <w:sz w:val="28"/>
          <w:szCs w:val="28"/>
          <w:lang w:val="ru-RU" w:eastAsia="ru-RU"/>
        </w:rPr>
      </w:pPr>
      <w:r w:rsidRPr="00B0162C">
        <w:rPr>
          <w:sz w:val="28"/>
          <w:szCs w:val="28"/>
          <w:lang w:val="ru-RU" w:eastAsia="ru-RU"/>
        </w:rPr>
        <w:t>Продолжительность хранения не более 30 суток.</w:t>
      </w:r>
    </w:p>
    <w:p w:rsidR="00B0162C" w:rsidRPr="00B0162C" w:rsidRDefault="00B0162C" w:rsidP="00106622">
      <w:pPr>
        <w:spacing w:line="360" w:lineRule="auto"/>
        <w:ind w:firstLine="540"/>
        <w:jc w:val="both"/>
        <w:rPr>
          <w:sz w:val="28"/>
          <w:szCs w:val="28"/>
          <w:u w:val="single"/>
          <w:lang w:val="ru-RU" w:eastAsia="ru-RU"/>
        </w:rPr>
      </w:pPr>
      <w:r w:rsidRPr="00B0162C">
        <w:rPr>
          <w:sz w:val="28"/>
          <w:szCs w:val="28"/>
          <w:u w:val="single"/>
          <w:lang w:val="ru-RU" w:eastAsia="ru-RU"/>
        </w:rPr>
        <w:t>Контроль качества.</w:t>
      </w:r>
    </w:p>
    <w:p w:rsidR="00B0162C" w:rsidRPr="00B0162C" w:rsidRDefault="00B0162C" w:rsidP="00106622">
      <w:pPr>
        <w:spacing w:line="360" w:lineRule="auto"/>
        <w:ind w:firstLine="540"/>
        <w:jc w:val="both"/>
        <w:rPr>
          <w:sz w:val="28"/>
          <w:szCs w:val="28"/>
          <w:lang w:val="ru-RU" w:eastAsia="ru-RU"/>
        </w:rPr>
      </w:pPr>
      <w:r w:rsidRPr="00B0162C">
        <w:rPr>
          <w:sz w:val="28"/>
          <w:szCs w:val="28"/>
          <w:lang w:val="ru-RU" w:eastAsia="ru-RU"/>
        </w:rPr>
        <w:t>Качественный реактив – окрашивание пламени в желтый цвет – обнаружение натрий ионов.</w:t>
      </w:r>
    </w:p>
    <w:p w:rsidR="00B0162C" w:rsidRPr="00B0162C" w:rsidRDefault="00B0162C" w:rsidP="00106622">
      <w:pPr>
        <w:spacing w:line="360" w:lineRule="auto"/>
        <w:ind w:firstLine="540"/>
        <w:jc w:val="both"/>
        <w:rPr>
          <w:sz w:val="28"/>
          <w:szCs w:val="28"/>
          <w:lang w:val="ru-RU" w:eastAsia="ru-RU"/>
        </w:rPr>
      </w:pPr>
      <w:r w:rsidRPr="00B0162C">
        <w:rPr>
          <w:sz w:val="28"/>
          <w:szCs w:val="28"/>
          <w:lang w:val="en-US" w:eastAsia="ru-RU"/>
        </w:rPr>
        <w:t>N</w:t>
      </w:r>
      <w:r w:rsidRPr="00B0162C">
        <w:rPr>
          <w:sz w:val="28"/>
          <w:szCs w:val="28"/>
          <w:lang w:val="ru-RU" w:eastAsia="ru-RU"/>
        </w:rPr>
        <w:t>а</w:t>
      </w:r>
      <w:r w:rsidRPr="00B0162C">
        <w:rPr>
          <w:sz w:val="28"/>
          <w:szCs w:val="28"/>
          <w:lang w:val="en-US" w:eastAsia="ru-RU"/>
        </w:rPr>
        <w:t>Cl</w:t>
      </w:r>
      <w:r w:rsidRPr="00B0162C">
        <w:rPr>
          <w:sz w:val="28"/>
          <w:szCs w:val="28"/>
          <w:lang w:val="ru-RU" w:eastAsia="ru-RU"/>
        </w:rPr>
        <w:t xml:space="preserve"> + </w:t>
      </w:r>
      <w:r w:rsidRPr="00B0162C">
        <w:rPr>
          <w:sz w:val="28"/>
          <w:szCs w:val="28"/>
          <w:lang w:val="en-US" w:eastAsia="ru-RU"/>
        </w:rPr>
        <w:t>HNO</w:t>
      </w:r>
      <w:r w:rsidRPr="00B0162C">
        <w:rPr>
          <w:sz w:val="28"/>
          <w:szCs w:val="28"/>
          <w:vertAlign w:val="subscript"/>
          <w:lang w:val="ru-RU" w:eastAsia="ru-RU"/>
        </w:rPr>
        <w:t>3</w:t>
      </w:r>
      <w:r w:rsidRPr="00B0162C">
        <w:rPr>
          <w:sz w:val="28"/>
          <w:szCs w:val="28"/>
          <w:lang w:val="ru-RU" w:eastAsia="ru-RU"/>
        </w:rPr>
        <w:t xml:space="preserve"> + </w:t>
      </w:r>
      <w:r w:rsidRPr="00B0162C">
        <w:rPr>
          <w:sz w:val="28"/>
          <w:szCs w:val="28"/>
          <w:lang w:val="en-US" w:eastAsia="ru-RU"/>
        </w:rPr>
        <w:t>AgNO</w:t>
      </w:r>
      <w:r w:rsidRPr="00B0162C">
        <w:rPr>
          <w:sz w:val="28"/>
          <w:szCs w:val="28"/>
          <w:vertAlign w:val="subscript"/>
          <w:lang w:val="ru-RU" w:eastAsia="ru-RU"/>
        </w:rPr>
        <w:t>3</w:t>
      </w:r>
      <w:r w:rsidRPr="00B0162C">
        <w:rPr>
          <w:sz w:val="28"/>
          <w:szCs w:val="28"/>
          <w:lang w:val="ru-RU" w:eastAsia="ru-RU"/>
        </w:rPr>
        <w:t xml:space="preserve"> = белый творожистый осадок, растворимый в избытке аммония.</w:t>
      </w:r>
    </w:p>
    <w:p w:rsidR="00B0162C" w:rsidRPr="00B0162C" w:rsidRDefault="00B0162C" w:rsidP="00106622">
      <w:pPr>
        <w:spacing w:line="360" w:lineRule="auto"/>
        <w:ind w:firstLine="540"/>
        <w:jc w:val="both"/>
        <w:rPr>
          <w:sz w:val="28"/>
          <w:szCs w:val="28"/>
          <w:lang w:val="ru-RU" w:eastAsia="ru-RU"/>
        </w:rPr>
      </w:pPr>
      <w:r w:rsidRPr="00B0162C">
        <w:rPr>
          <w:sz w:val="28"/>
          <w:szCs w:val="28"/>
          <w:lang w:val="ru-RU" w:eastAsia="ru-RU"/>
        </w:rPr>
        <w:t>Количественное определение.</w:t>
      </w:r>
    </w:p>
    <w:p w:rsidR="00B0162C" w:rsidRPr="00B0162C" w:rsidRDefault="00B0162C" w:rsidP="00106622">
      <w:pPr>
        <w:spacing w:line="360" w:lineRule="auto"/>
        <w:ind w:firstLine="540"/>
        <w:jc w:val="both"/>
        <w:rPr>
          <w:sz w:val="28"/>
          <w:szCs w:val="28"/>
          <w:lang w:val="ru-RU" w:eastAsia="ru-RU"/>
        </w:rPr>
      </w:pPr>
      <w:r w:rsidRPr="00B0162C">
        <w:rPr>
          <w:sz w:val="28"/>
          <w:szCs w:val="28"/>
          <w:lang w:val="ru-RU" w:eastAsia="ru-RU"/>
        </w:rPr>
        <w:t xml:space="preserve">1 мл </w:t>
      </w:r>
      <w:r w:rsidRPr="00B0162C">
        <w:rPr>
          <w:sz w:val="28"/>
          <w:szCs w:val="28"/>
          <w:lang w:val="en-US" w:eastAsia="ru-RU"/>
        </w:rPr>
        <w:t>N</w:t>
      </w:r>
      <w:r w:rsidRPr="00B0162C">
        <w:rPr>
          <w:sz w:val="28"/>
          <w:szCs w:val="28"/>
          <w:lang w:val="ru-RU" w:eastAsia="ru-RU"/>
        </w:rPr>
        <w:t>а</w:t>
      </w:r>
      <w:r w:rsidRPr="00B0162C">
        <w:rPr>
          <w:sz w:val="28"/>
          <w:szCs w:val="28"/>
          <w:lang w:val="en-US" w:eastAsia="ru-RU"/>
        </w:rPr>
        <w:t>Cl</w:t>
      </w:r>
      <w:r w:rsidRPr="00B0162C">
        <w:rPr>
          <w:sz w:val="28"/>
          <w:szCs w:val="28"/>
          <w:lang w:val="ru-RU" w:eastAsia="ru-RU"/>
        </w:rPr>
        <w:t xml:space="preserve"> + 1 мл </w:t>
      </w:r>
      <w:r w:rsidRPr="00B0162C">
        <w:rPr>
          <w:sz w:val="28"/>
          <w:szCs w:val="28"/>
          <w:lang w:val="en-US" w:eastAsia="ru-RU"/>
        </w:rPr>
        <w:t>H</w:t>
      </w:r>
      <w:r w:rsidRPr="00B0162C">
        <w:rPr>
          <w:sz w:val="28"/>
          <w:szCs w:val="28"/>
          <w:vertAlign w:val="subscript"/>
          <w:lang w:val="ru-RU" w:eastAsia="ru-RU"/>
        </w:rPr>
        <w:t>2</w:t>
      </w:r>
      <w:r w:rsidRPr="00B0162C">
        <w:rPr>
          <w:sz w:val="28"/>
          <w:szCs w:val="28"/>
          <w:lang w:val="en-US" w:eastAsia="ru-RU"/>
        </w:rPr>
        <w:t>O</w:t>
      </w:r>
      <w:r w:rsidRPr="00B0162C">
        <w:rPr>
          <w:sz w:val="28"/>
          <w:szCs w:val="28"/>
          <w:lang w:val="ru-RU" w:eastAsia="ru-RU"/>
        </w:rPr>
        <w:t xml:space="preserve"> + 1 к </w:t>
      </w:r>
      <w:r w:rsidRPr="00B0162C">
        <w:rPr>
          <w:sz w:val="28"/>
          <w:szCs w:val="28"/>
          <w:lang w:val="en-US" w:eastAsia="ru-RU"/>
        </w:rPr>
        <w:t>K</w:t>
      </w:r>
      <w:r w:rsidRPr="00B0162C">
        <w:rPr>
          <w:sz w:val="28"/>
          <w:szCs w:val="28"/>
          <w:vertAlign w:val="subscript"/>
          <w:lang w:val="ru-RU" w:eastAsia="ru-RU"/>
        </w:rPr>
        <w:t>2</w:t>
      </w:r>
      <w:r w:rsidRPr="00B0162C">
        <w:rPr>
          <w:sz w:val="28"/>
          <w:szCs w:val="28"/>
          <w:lang w:val="en-US" w:eastAsia="ru-RU"/>
        </w:rPr>
        <w:t>CrO</w:t>
      </w:r>
      <w:r w:rsidRPr="00B0162C">
        <w:rPr>
          <w:sz w:val="28"/>
          <w:szCs w:val="28"/>
          <w:vertAlign w:val="subscript"/>
          <w:lang w:val="ru-RU" w:eastAsia="ru-RU"/>
        </w:rPr>
        <w:t>4</w:t>
      </w:r>
    </w:p>
    <w:p w:rsidR="00B0162C" w:rsidRPr="00B0162C" w:rsidRDefault="00B0162C" w:rsidP="00106622">
      <w:pPr>
        <w:spacing w:line="360" w:lineRule="auto"/>
        <w:ind w:firstLine="540"/>
        <w:jc w:val="both"/>
        <w:rPr>
          <w:sz w:val="28"/>
          <w:szCs w:val="28"/>
          <w:lang w:val="ru-RU" w:eastAsia="ru-RU"/>
        </w:rPr>
      </w:pPr>
      <w:r w:rsidRPr="00B0162C">
        <w:rPr>
          <w:sz w:val="28"/>
          <w:szCs w:val="28"/>
          <w:lang w:val="ru-RU" w:eastAsia="ru-RU"/>
        </w:rPr>
        <w:t xml:space="preserve">Титруют 0,1 н </w:t>
      </w:r>
      <w:r w:rsidRPr="00B0162C">
        <w:rPr>
          <w:sz w:val="28"/>
          <w:szCs w:val="28"/>
          <w:lang w:val="en-US" w:eastAsia="ru-RU"/>
        </w:rPr>
        <w:t>AgNO</w:t>
      </w:r>
      <w:r w:rsidRPr="00B0162C">
        <w:rPr>
          <w:sz w:val="28"/>
          <w:szCs w:val="28"/>
          <w:vertAlign w:val="subscript"/>
          <w:lang w:val="ru-RU" w:eastAsia="ru-RU"/>
        </w:rPr>
        <w:t>3</w:t>
      </w:r>
      <w:r w:rsidRPr="00B0162C">
        <w:rPr>
          <w:sz w:val="28"/>
          <w:szCs w:val="28"/>
          <w:lang w:val="ru-RU" w:eastAsia="ru-RU"/>
        </w:rPr>
        <w:t>, на титрование идет 1,45-1,63.</w:t>
      </w:r>
    </w:p>
    <w:p w:rsidR="00B0162C" w:rsidRPr="00B0162C" w:rsidRDefault="00B0162C" w:rsidP="00106622">
      <w:pPr>
        <w:spacing w:line="360" w:lineRule="auto"/>
        <w:ind w:firstLine="540"/>
        <w:jc w:val="both"/>
        <w:rPr>
          <w:sz w:val="28"/>
          <w:szCs w:val="28"/>
          <w:lang w:val="ru-RU" w:eastAsia="ru-RU"/>
        </w:rPr>
      </w:pPr>
      <w:r w:rsidRPr="00B0162C">
        <w:rPr>
          <w:sz w:val="28"/>
          <w:szCs w:val="28"/>
          <w:lang w:val="ru-RU" w:eastAsia="ru-RU"/>
        </w:rPr>
        <w:t>Т = 0,005845</w:t>
      </w:r>
    </w:p>
    <w:p w:rsidR="00B0162C" w:rsidRPr="00B0162C" w:rsidRDefault="00B0162C" w:rsidP="00106622">
      <w:pPr>
        <w:spacing w:line="360" w:lineRule="auto"/>
        <w:ind w:firstLine="540"/>
        <w:jc w:val="both"/>
        <w:rPr>
          <w:sz w:val="28"/>
          <w:szCs w:val="28"/>
          <w:lang w:val="ru-RU" w:eastAsia="ru-RU"/>
        </w:rPr>
      </w:pPr>
      <w:r w:rsidRPr="00B0162C">
        <w:rPr>
          <w:sz w:val="28"/>
          <w:szCs w:val="28"/>
          <w:lang w:val="ru-RU" w:eastAsia="ru-RU"/>
        </w:rPr>
        <w:t>Отклонение в процентах допустимые 0,85 – 0,95.</w:t>
      </w:r>
    </w:p>
    <w:p w:rsidR="00B0162C" w:rsidRPr="00B0162C" w:rsidRDefault="00B6256B" w:rsidP="00106622">
      <w:pPr>
        <w:spacing w:line="360" w:lineRule="auto"/>
        <w:ind w:firstLine="540"/>
        <w:jc w:val="both"/>
        <w:rPr>
          <w:sz w:val="28"/>
          <w:szCs w:val="28"/>
          <w:lang w:val="ru-RU" w:eastAsia="ru-RU"/>
        </w:rPr>
      </w:pPr>
      <w:r>
        <w:rPr>
          <w:sz w:val="28"/>
          <w:szCs w:val="28"/>
          <w:vertAlign w:val="subscript"/>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30.75pt">
            <v:imagedata r:id="rId9" o:title=""/>
          </v:shape>
        </w:pict>
      </w:r>
    </w:p>
    <w:p w:rsidR="00B0162C" w:rsidRPr="00B0162C" w:rsidRDefault="00B0162C" w:rsidP="00106622">
      <w:pPr>
        <w:spacing w:line="360" w:lineRule="auto"/>
        <w:rPr>
          <w:sz w:val="28"/>
          <w:szCs w:val="28"/>
          <w:lang w:val="ru-RU" w:eastAsia="ru-RU"/>
        </w:rPr>
        <w:sectPr w:rsidR="00B0162C" w:rsidRPr="00B0162C" w:rsidSect="00BB3170">
          <w:type w:val="continuous"/>
          <w:pgSz w:w="11906" w:h="16838"/>
          <w:pgMar w:top="1134" w:right="850" w:bottom="1134" w:left="1701" w:header="708" w:footer="708" w:gutter="0"/>
          <w:cols w:space="720"/>
        </w:sectPr>
      </w:pPr>
    </w:p>
    <w:p w:rsidR="00B0162C" w:rsidRPr="00B0162C" w:rsidRDefault="00B0162C" w:rsidP="00476900">
      <w:pPr>
        <w:pStyle w:val="1"/>
      </w:pPr>
      <w:bookmarkStart w:id="69" w:name="_Toc104823639"/>
      <w:bookmarkStart w:id="70" w:name="_Toc104824163"/>
      <w:r w:rsidRPr="00B0162C">
        <w:t>ВЫВОДЫ</w:t>
      </w:r>
      <w:bookmarkEnd w:id="69"/>
      <w:bookmarkEnd w:id="70"/>
    </w:p>
    <w:p w:rsidR="00B0162C" w:rsidRPr="00B0162C" w:rsidRDefault="00B0162C" w:rsidP="00106622">
      <w:pPr>
        <w:spacing w:line="360" w:lineRule="auto"/>
        <w:rPr>
          <w:sz w:val="20"/>
          <w:szCs w:val="20"/>
          <w:lang w:val="ru-RU" w:eastAsia="ru-RU"/>
        </w:rPr>
      </w:pPr>
    </w:p>
    <w:p w:rsidR="00B0162C" w:rsidRPr="00B0162C" w:rsidRDefault="00B0162C" w:rsidP="00106622">
      <w:pPr>
        <w:spacing w:line="360" w:lineRule="auto"/>
        <w:rPr>
          <w:sz w:val="20"/>
          <w:szCs w:val="20"/>
          <w:lang w:val="ru-RU" w:eastAsia="ru-RU"/>
        </w:rPr>
      </w:pPr>
    </w:p>
    <w:p w:rsidR="00B0162C" w:rsidRPr="00B0162C" w:rsidRDefault="00B0162C" w:rsidP="00106622">
      <w:pPr>
        <w:numPr>
          <w:ilvl w:val="0"/>
          <w:numId w:val="10"/>
        </w:numPr>
        <w:spacing w:line="360" w:lineRule="auto"/>
        <w:jc w:val="both"/>
        <w:rPr>
          <w:sz w:val="28"/>
          <w:szCs w:val="28"/>
          <w:lang w:val="ru-RU" w:eastAsia="ru-RU"/>
        </w:rPr>
      </w:pPr>
      <w:r w:rsidRPr="00B0162C">
        <w:rPr>
          <w:sz w:val="28"/>
          <w:szCs w:val="28"/>
          <w:lang w:val="ru-RU" w:eastAsia="ru-RU"/>
        </w:rPr>
        <w:t>В Российской Федерации действуют два основных приказа по производству лекарственных препаратов: Приказ МЗ РФ ОСТ-42-510-98 «Правила организации производства и контроля качества лекарственных средств»; и Приказ МЗ РФ от 23 августа 1999 года №328 «О рациональном назначении лекарственных средств, правилах выписывания рецептов на них и порядке их отпуска аптечными учреждениями»;</w:t>
      </w:r>
    </w:p>
    <w:p w:rsidR="00B0162C" w:rsidRPr="00B0162C" w:rsidRDefault="00B0162C" w:rsidP="00106622">
      <w:pPr>
        <w:numPr>
          <w:ilvl w:val="0"/>
          <w:numId w:val="10"/>
        </w:numPr>
        <w:spacing w:line="360" w:lineRule="auto"/>
        <w:jc w:val="both"/>
        <w:rPr>
          <w:sz w:val="28"/>
          <w:szCs w:val="28"/>
          <w:lang w:val="ru-RU" w:eastAsia="ru-RU"/>
        </w:rPr>
      </w:pPr>
      <w:r w:rsidRPr="00B0162C">
        <w:rPr>
          <w:sz w:val="28"/>
          <w:szCs w:val="28"/>
          <w:lang w:val="ru-RU" w:eastAsia="ru-RU"/>
        </w:rPr>
        <w:t>Производство лекарственных средств в аптеке СОГМА соответствует стандартам.</w:t>
      </w:r>
    </w:p>
    <w:p w:rsidR="00B0162C" w:rsidRPr="00B0162C" w:rsidRDefault="00B0162C" w:rsidP="00106622">
      <w:pPr>
        <w:numPr>
          <w:ilvl w:val="0"/>
          <w:numId w:val="10"/>
        </w:numPr>
        <w:spacing w:line="360" w:lineRule="auto"/>
        <w:jc w:val="both"/>
        <w:rPr>
          <w:sz w:val="28"/>
          <w:szCs w:val="28"/>
          <w:lang w:val="ru-RU" w:eastAsia="ru-RU"/>
        </w:rPr>
      </w:pPr>
      <w:r w:rsidRPr="00B0162C">
        <w:rPr>
          <w:sz w:val="28"/>
          <w:szCs w:val="28"/>
          <w:lang w:val="ru-RU" w:eastAsia="ru-RU"/>
        </w:rPr>
        <w:t>Производство лекарственных средств требует четкое соблюдение указанных правил.</w:t>
      </w:r>
    </w:p>
    <w:p w:rsidR="00B0162C" w:rsidRPr="00B0162C" w:rsidRDefault="00B0162C" w:rsidP="00106622">
      <w:pPr>
        <w:spacing w:line="360" w:lineRule="auto"/>
        <w:rPr>
          <w:sz w:val="28"/>
          <w:szCs w:val="28"/>
          <w:lang w:val="ru-RU" w:eastAsia="ru-RU"/>
        </w:rPr>
        <w:sectPr w:rsidR="00B0162C" w:rsidRPr="00B0162C" w:rsidSect="00BB3170">
          <w:pgSz w:w="11906" w:h="16838"/>
          <w:pgMar w:top="1134" w:right="850" w:bottom="1134" w:left="1701" w:header="708" w:footer="708" w:gutter="0"/>
          <w:cols w:space="720"/>
        </w:sectPr>
      </w:pPr>
    </w:p>
    <w:p w:rsidR="00B0162C" w:rsidRPr="00B0162C" w:rsidRDefault="00B0162C" w:rsidP="00476900">
      <w:pPr>
        <w:pStyle w:val="1"/>
      </w:pPr>
      <w:bookmarkStart w:id="71" w:name="_Toc104823640"/>
      <w:bookmarkStart w:id="72" w:name="_Toc104824164"/>
      <w:r w:rsidRPr="00B0162C">
        <w:t>ЗАКЛЮЧЕНИЕ</w:t>
      </w:r>
      <w:bookmarkEnd w:id="71"/>
      <w:bookmarkEnd w:id="72"/>
    </w:p>
    <w:p w:rsidR="00B0162C" w:rsidRPr="00B0162C" w:rsidRDefault="00B0162C" w:rsidP="00106622">
      <w:pPr>
        <w:spacing w:line="360" w:lineRule="auto"/>
        <w:jc w:val="both"/>
        <w:rPr>
          <w:sz w:val="28"/>
          <w:szCs w:val="28"/>
          <w:lang w:val="ru-RU" w:eastAsia="ru-RU"/>
        </w:rPr>
      </w:pPr>
    </w:p>
    <w:p w:rsidR="00B0162C" w:rsidRPr="00B0162C" w:rsidRDefault="00B0162C" w:rsidP="00347EC1">
      <w:pPr>
        <w:spacing w:line="480" w:lineRule="auto"/>
        <w:ind w:firstLine="709"/>
        <w:jc w:val="both"/>
        <w:rPr>
          <w:sz w:val="28"/>
          <w:szCs w:val="28"/>
          <w:lang w:val="ru-RU" w:eastAsia="ru-RU"/>
        </w:rPr>
      </w:pPr>
      <w:r w:rsidRPr="00B0162C">
        <w:rPr>
          <w:sz w:val="28"/>
          <w:szCs w:val="28"/>
          <w:lang w:val="ru-RU" w:eastAsia="ru-RU"/>
        </w:rPr>
        <w:t>Охрана и укрепление здоровья населения страны является одной из главных забот нашего государства.</w:t>
      </w:r>
    </w:p>
    <w:p w:rsidR="00B0162C" w:rsidRPr="00B0162C" w:rsidRDefault="00B0162C" w:rsidP="00347EC1">
      <w:pPr>
        <w:spacing w:line="480" w:lineRule="auto"/>
        <w:ind w:firstLine="709"/>
        <w:jc w:val="both"/>
        <w:rPr>
          <w:sz w:val="28"/>
          <w:szCs w:val="28"/>
          <w:lang w:val="ru-RU" w:eastAsia="ru-RU"/>
        </w:rPr>
      </w:pPr>
      <w:r w:rsidRPr="00B0162C">
        <w:rPr>
          <w:sz w:val="28"/>
          <w:szCs w:val="28"/>
          <w:lang w:val="ru-RU" w:eastAsia="ru-RU"/>
        </w:rPr>
        <w:t>Переход от социалистических форм хозяйствования к рыночной экономике коснулся всех структур предпринимательской сферы, в том числе и фармацевтического рынка. Учитывая тот факт, что в последние годы расширился круг юридических лиц, работающих в области лекарственного обеспечения населения и лечебно-профилактических учреждений, крайне важное значение приобретает доступность нормативных актов, регламентирующих фармацевтическую деятельность. Каждый, кто занят в сфере обращения лекарственных средств должен использовать их, чтобы знать и оценивать результаты работы своего предприятия.</w:t>
      </w:r>
    </w:p>
    <w:p w:rsidR="00B0162C" w:rsidRDefault="00347EC1" w:rsidP="00347EC1">
      <w:pPr>
        <w:spacing w:line="480" w:lineRule="auto"/>
        <w:ind w:firstLine="709"/>
        <w:jc w:val="both"/>
        <w:rPr>
          <w:sz w:val="28"/>
          <w:szCs w:val="28"/>
          <w:lang w:val="ru-RU" w:eastAsia="ru-RU"/>
        </w:rPr>
      </w:pPr>
      <w:r>
        <w:rPr>
          <w:sz w:val="28"/>
          <w:szCs w:val="28"/>
          <w:lang w:val="ru-RU" w:eastAsia="ru-RU"/>
        </w:rPr>
        <w:t>В своей курсовой я подробно изложила процесс производства лекарственных средств как того требует нормативная документация. В настоящее время эта тема очень актуальна так как, фальсифицированных лекарственных средств становится все больше. От соблюдения всех правил изготовления зависит не только качество продукта на рынке, но и жизнь человека.</w:t>
      </w:r>
    </w:p>
    <w:p w:rsidR="00347EC1" w:rsidRPr="00B0162C" w:rsidRDefault="00347EC1" w:rsidP="00347EC1">
      <w:pPr>
        <w:spacing w:line="480" w:lineRule="auto"/>
        <w:ind w:firstLine="709"/>
        <w:jc w:val="both"/>
        <w:rPr>
          <w:sz w:val="28"/>
          <w:szCs w:val="28"/>
          <w:lang w:val="ru-RU" w:eastAsia="ru-RU"/>
        </w:rPr>
      </w:pPr>
      <w:r>
        <w:rPr>
          <w:sz w:val="28"/>
          <w:szCs w:val="28"/>
          <w:lang w:val="ru-RU" w:eastAsia="ru-RU"/>
        </w:rPr>
        <w:t xml:space="preserve">Государственные аптеки, в частности аптека СОГМА соблюдают </w:t>
      </w:r>
      <w:r w:rsidR="00730946">
        <w:rPr>
          <w:sz w:val="28"/>
          <w:szCs w:val="28"/>
          <w:lang w:val="ru-RU" w:eastAsia="ru-RU"/>
        </w:rPr>
        <w:t>нормативы на практике.</w:t>
      </w:r>
    </w:p>
    <w:p w:rsidR="00B0162C" w:rsidRPr="00B0162C" w:rsidRDefault="00B0162C" w:rsidP="00106622">
      <w:pPr>
        <w:spacing w:line="360" w:lineRule="auto"/>
        <w:jc w:val="both"/>
        <w:rPr>
          <w:sz w:val="28"/>
          <w:szCs w:val="28"/>
          <w:lang w:val="ru-RU" w:eastAsia="ru-RU"/>
        </w:rPr>
      </w:pPr>
    </w:p>
    <w:p w:rsidR="00B0162C" w:rsidRPr="00B0162C" w:rsidRDefault="00B0162C" w:rsidP="00106622">
      <w:pPr>
        <w:spacing w:line="360" w:lineRule="auto"/>
        <w:rPr>
          <w:sz w:val="28"/>
          <w:szCs w:val="28"/>
          <w:lang w:val="ru-RU" w:eastAsia="ru-RU"/>
        </w:rPr>
        <w:sectPr w:rsidR="00B0162C" w:rsidRPr="00B0162C" w:rsidSect="00BB3170">
          <w:pgSz w:w="11906" w:h="16838"/>
          <w:pgMar w:top="1134" w:right="850" w:bottom="1134" w:left="1701" w:header="708" w:footer="708" w:gutter="0"/>
          <w:cols w:space="720"/>
          <w:titlePg/>
        </w:sectPr>
      </w:pPr>
    </w:p>
    <w:p w:rsidR="00B0162C" w:rsidRPr="00B0162C" w:rsidRDefault="00B0162C" w:rsidP="00476900">
      <w:pPr>
        <w:pStyle w:val="1"/>
      </w:pPr>
      <w:bookmarkStart w:id="73" w:name="_Toc104823641"/>
      <w:bookmarkStart w:id="74" w:name="_Toc104824165"/>
      <w:r w:rsidRPr="00B0162C">
        <w:t>ПРИЛОЖЕНИЯ</w:t>
      </w:r>
      <w:bookmarkEnd w:id="73"/>
      <w:bookmarkEnd w:id="74"/>
    </w:p>
    <w:p w:rsidR="00B0162C" w:rsidRPr="00B0162C" w:rsidRDefault="00B0162C" w:rsidP="00106622">
      <w:pPr>
        <w:spacing w:line="360" w:lineRule="auto"/>
        <w:rPr>
          <w:sz w:val="20"/>
          <w:szCs w:val="20"/>
          <w:lang w:val="ru-RU" w:eastAsia="ru-RU"/>
        </w:rPr>
      </w:pPr>
    </w:p>
    <w:p w:rsidR="00B0162C" w:rsidRPr="00B0162C" w:rsidRDefault="00B0162C" w:rsidP="00106622">
      <w:pPr>
        <w:spacing w:line="360" w:lineRule="auto"/>
        <w:ind w:firstLine="488"/>
        <w:jc w:val="both"/>
        <w:rPr>
          <w:sz w:val="28"/>
          <w:szCs w:val="28"/>
          <w:lang w:val="ru-RU" w:eastAsia="ru-RU"/>
        </w:rPr>
      </w:pPr>
    </w:p>
    <w:p w:rsidR="00B0162C" w:rsidRPr="00B0162C" w:rsidRDefault="00B0162C" w:rsidP="00106622">
      <w:pPr>
        <w:spacing w:line="360" w:lineRule="auto"/>
        <w:ind w:firstLine="488"/>
        <w:jc w:val="right"/>
        <w:rPr>
          <w:b/>
          <w:bCs/>
          <w:sz w:val="28"/>
          <w:szCs w:val="28"/>
          <w:lang w:val="ru-RU" w:eastAsia="ru-RU"/>
        </w:rPr>
      </w:pPr>
      <w:r w:rsidRPr="00B0162C">
        <w:rPr>
          <w:b/>
          <w:bCs/>
          <w:sz w:val="28"/>
          <w:szCs w:val="28"/>
          <w:lang w:val="ru-RU" w:eastAsia="ru-RU"/>
        </w:rPr>
        <w:t>Приложение 1</w:t>
      </w:r>
    </w:p>
    <w:p w:rsidR="00B0162C" w:rsidRPr="00476900" w:rsidRDefault="00B0162C" w:rsidP="00476900">
      <w:pPr>
        <w:jc w:val="right"/>
        <w:rPr>
          <w:sz w:val="28"/>
          <w:szCs w:val="28"/>
        </w:rPr>
      </w:pPr>
      <w:r w:rsidRPr="00476900">
        <w:rPr>
          <w:sz w:val="28"/>
          <w:szCs w:val="28"/>
        </w:rPr>
        <w:t>Классификация помещений производства лекарственных средств</w:t>
      </w:r>
    </w:p>
    <w:p w:rsidR="00B0162C" w:rsidRPr="00B0162C" w:rsidRDefault="00B0162C" w:rsidP="00106622">
      <w:pPr>
        <w:spacing w:line="360" w:lineRule="auto"/>
        <w:ind w:firstLine="488"/>
        <w:jc w:val="both"/>
        <w:rPr>
          <w:b/>
          <w:bCs/>
          <w:sz w:val="28"/>
          <w:szCs w:val="28"/>
          <w:lang w:val="ru-RU" w:eastAsia="ru-RU"/>
        </w:rPr>
      </w:pPr>
    </w:p>
    <w:tbl>
      <w:tblPr>
        <w:tblW w:w="9510" w:type="dxa"/>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05" w:type="dxa"/>
          <w:left w:w="105" w:type="dxa"/>
          <w:bottom w:w="105" w:type="dxa"/>
          <w:right w:w="105" w:type="dxa"/>
        </w:tblCellMar>
        <w:tblLook w:val="0000" w:firstRow="0" w:lastRow="0" w:firstColumn="0" w:lastColumn="0" w:noHBand="0" w:noVBand="0"/>
      </w:tblPr>
      <w:tblGrid>
        <w:gridCol w:w="1704"/>
        <w:gridCol w:w="1373"/>
        <w:gridCol w:w="1233"/>
        <w:gridCol w:w="1629"/>
        <w:gridCol w:w="1467"/>
        <w:gridCol w:w="2104"/>
      </w:tblGrid>
      <w:tr w:rsidR="00B0162C" w:rsidRPr="00A71AE6">
        <w:trPr>
          <w:tblCellSpacing w:w="15" w:type="dxa"/>
        </w:trPr>
        <w:tc>
          <w:tcPr>
            <w:tcW w:w="883" w:type="pct"/>
            <w:vMerge w:val="restart"/>
            <w:shd w:val="clear" w:color="auto" w:fill="auto"/>
            <w:vAlign w:val="center"/>
          </w:tcPr>
          <w:p w:rsidR="00B0162C" w:rsidRPr="00A71AE6" w:rsidRDefault="00B0162C" w:rsidP="00EB2745">
            <w:pPr>
              <w:jc w:val="center"/>
            </w:pPr>
            <w:r w:rsidRPr="00A71AE6">
              <w:t>Класс чистоты</w:t>
            </w:r>
            <w:r w:rsidR="00EB2745">
              <w:rPr>
                <w:lang w:val="ru-RU"/>
              </w:rPr>
              <w:t xml:space="preserve"> п</w:t>
            </w:r>
            <w:r w:rsidRPr="00A71AE6">
              <w:t>омещений или зон</w:t>
            </w:r>
          </w:p>
          <w:p w:rsidR="00B0162C" w:rsidRPr="00A71AE6" w:rsidRDefault="00B0162C" w:rsidP="00A71AE6">
            <w:pPr>
              <w:jc w:val="center"/>
            </w:pPr>
          </w:p>
        </w:tc>
        <w:tc>
          <w:tcPr>
            <w:tcW w:w="2971" w:type="pct"/>
            <w:gridSpan w:val="4"/>
            <w:shd w:val="clear" w:color="auto" w:fill="auto"/>
            <w:vAlign w:val="center"/>
          </w:tcPr>
          <w:p w:rsidR="00B0162C" w:rsidRPr="00A71AE6" w:rsidRDefault="00B0162C" w:rsidP="00A71AE6">
            <w:pPr>
              <w:jc w:val="center"/>
            </w:pPr>
            <w:r w:rsidRPr="00A71AE6">
              <w:t>Максимально допустимое количество частиц в 1 м</w:t>
            </w:r>
            <w:r w:rsidRPr="00D145F4">
              <w:rPr>
                <w:vertAlign w:val="superscript"/>
              </w:rPr>
              <w:t>3</w:t>
            </w:r>
            <w:r w:rsidRPr="00A71AE6">
              <w:t xml:space="preserve"> воздуха размером, мкм</w:t>
            </w:r>
          </w:p>
          <w:p w:rsidR="00B0162C" w:rsidRPr="00A71AE6" w:rsidRDefault="00B0162C" w:rsidP="00A71AE6">
            <w:pPr>
              <w:jc w:val="center"/>
              <w:rPr>
                <w:rFonts w:eastAsia="Arial Unicode MS"/>
              </w:rPr>
            </w:pPr>
          </w:p>
        </w:tc>
        <w:tc>
          <w:tcPr>
            <w:tcW w:w="1083" w:type="pct"/>
            <w:shd w:val="clear" w:color="auto" w:fill="auto"/>
            <w:vAlign w:val="center"/>
          </w:tcPr>
          <w:p w:rsidR="00B0162C" w:rsidRPr="00A71AE6" w:rsidRDefault="00B0162C" w:rsidP="00A71AE6">
            <w:pPr>
              <w:jc w:val="center"/>
            </w:pPr>
            <w:r w:rsidRPr="00A71AE6">
              <w:t>Макс.допустимое кол. жизнеспособных</w:t>
            </w:r>
          </w:p>
        </w:tc>
      </w:tr>
      <w:tr w:rsidR="00B0162C" w:rsidRPr="00A71AE6">
        <w:trPr>
          <w:tblCellSpacing w:w="15" w:type="dxa"/>
        </w:trPr>
        <w:tc>
          <w:tcPr>
            <w:tcW w:w="0" w:type="auto"/>
            <w:vMerge/>
            <w:shd w:val="clear" w:color="auto" w:fill="auto"/>
            <w:vAlign w:val="center"/>
          </w:tcPr>
          <w:p w:rsidR="00B0162C" w:rsidRPr="00A71AE6" w:rsidRDefault="00B0162C" w:rsidP="00A71AE6">
            <w:pPr>
              <w:jc w:val="center"/>
            </w:pPr>
          </w:p>
        </w:tc>
        <w:tc>
          <w:tcPr>
            <w:tcW w:w="715" w:type="pct"/>
            <w:shd w:val="clear" w:color="auto" w:fill="auto"/>
            <w:vAlign w:val="center"/>
          </w:tcPr>
          <w:p w:rsidR="00B0162C" w:rsidRPr="00A71AE6" w:rsidRDefault="00D145F4" w:rsidP="00A71AE6">
            <w:pPr>
              <w:jc w:val="center"/>
            </w:pPr>
            <w:r>
              <w:rPr>
                <w:rFonts w:ascii="Symbol" w:hAnsi="Symbol"/>
              </w:rPr>
              <w:t></w:t>
            </w:r>
            <w:r w:rsidR="00B0162C" w:rsidRPr="00A71AE6">
              <w:t xml:space="preserve"> 0,5</w:t>
            </w:r>
          </w:p>
        </w:tc>
        <w:tc>
          <w:tcPr>
            <w:tcW w:w="625" w:type="pct"/>
            <w:shd w:val="clear" w:color="auto" w:fill="auto"/>
            <w:vAlign w:val="center"/>
          </w:tcPr>
          <w:p w:rsidR="00B0162C" w:rsidRPr="00A71AE6" w:rsidRDefault="00D145F4" w:rsidP="00A71AE6">
            <w:pPr>
              <w:jc w:val="center"/>
            </w:pPr>
            <w:r>
              <w:rPr>
                <w:rFonts w:ascii="Symbol" w:hAnsi="Symbol"/>
              </w:rPr>
              <w:t></w:t>
            </w:r>
            <w:r w:rsidR="00B0162C" w:rsidRPr="00A71AE6">
              <w:t xml:space="preserve"> 5</w:t>
            </w:r>
          </w:p>
        </w:tc>
        <w:tc>
          <w:tcPr>
            <w:tcW w:w="851" w:type="pct"/>
            <w:shd w:val="clear" w:color="auto" w:fill="auto"/>
            <w:vAlign w:val="center"/>
          </w:tcPr>
          <w:p w:rsidR="00B0162C" w:rsidRPr="00A71AE6" w:rsidRDefault="00D145F4" w:rsidP="00A71AE6">
            <w:pPr>
              <w:jc w:val="center"/>
            </w:pPr>
            <w:r>
              <w:rPr>
                <w:rFonts w:ascii="Symbol" w:hAnsi="Symbol"/>
              </w:rPr>
              <w:t></w:t>
            </w:r>
            <w:r w:rsidR="00B0162C" w:rsidRPr="00A71AE6">
              <w:t xml:space="preserve"> 0,5</w:t>
            </w:r>
          </w:p>
        </w:tc>
        <w:tc>
          <w:tcPr>
            <w:tcW w:w="732" w:type="pct"/>
            <w:shd w:val="clear" w:color="auto" w:fill="auto"/>
            <w:vAlign w:val="center"/>
          </w:tcPr>
          <w:p w:rsidR="00B0162C" w:rsidRPr="00A71AE6" w:rsidRDefault="00D145F4" w:rsidP="00A71AE6">
            <w:pPr>
              <w:jc w:val="center"/>
            </w:pPr>
            <w:r>
              <w:rPr>
                <w:rFonts w:ascii="Symbol" w:hAnsi="Symbol"/>
              </w:rPr>
              <w:t></w:t>
            </w:r>
            <w:r w:rsidR="00B0162C" w:rsidRPr="00A71AE6">
              <w:t xml:space="preserve"> 5</w:t>
            </w:r>
          </w:p>
        </w:tc>
        <w:tc>
          <w:tcPr>
            <w:tcW w:w="1083" w:type="pct"/>
            <w:shd w:val="clear" w:color="auto" w:fill="auto"/>
            <w:vAlign w:val="center"/>
          </w:tcPr>
          <w:p w:rsidR="00B0162C" w:rsidRPr="00A71AE6" w:rsidRDefault="00B0162C" w:rsidP="00A71AE6">
            <w:pPr>
              <w:jc w:val="center"/>
            </w:pPr>
            <w:r w:rsidRPr="00A71AE6">
              <w:t>микроорганизмов в 1 м</w:t>
            </w:r>
            <w:r w:rsidRPr="00D145F4">
              <w:rPr>
                <w:vertAlign w:val="superscript"/>
              </w:rPr>
              <w:t>3</w:t>
            </w:r>
            <w:r w:rsidRPr="00A71AE6">
              <w:t xml:space="preserve"> воздуха</w:t>
            </w:r>
          </w:p>
        </w:tc>
      </w:tr>
      <w:tr w:rsidR="00B0162C" w:rsidRPr="00A71AE6">
        <w:trPr>
          <w:tblCellSpacing w:w="15" w:type="dxa"/>
        </w:trPr>
        <w:tc>
          <w:tcPr>
            <w:tcW w:w="0" w:type="auto"/>
            <w:vMerge/>
            <w:shd w:val="clear" w:color="auto" w:fill="auto"/>
            <w:vAlign w:val="center"/>
          </w:tcPr>
          <w:p w:rsidR="00B0162C" w:rsidRPr="00A71AE6" w:rsidRDefault="00B0162C" w:rsidP="00A71AE6">
            <w:pPr>
              <w:jc w:val="center"/>
            </w:pPr>
          </w:p>
        </w:tc>
        <w:tc>
          <w:tcPr>
            <w:tcW w:w="1356" w:type="pct"/>
            <w:gridSpan w:val="2"/>
            <w:shd w:val="clear" w:color="auto" w:fill="auto"/>
            <w:vAlign w:val="center"/>
          </w:tcPr>
          <w:p w:rsidR="00B0162C" w:rsidRPr="00A71AE6" w:rsidRDefault="00B0162C" w:rsidP="00A71AE6">
            <w:pPr>
              <w:jc w:val="center"/>
            </w:pPr>
            <w:r w:rsidRPr="00A71AE6">
              <w:t>Оснащенное</w:t>
            </w:r>
            <w:r w:rsidR="00A71AE6">
              <w:rPr>
                <w:lang w:val="ru-RU"/>
              </w:rPr>
              <w:t xml:space="preserve"> </w:t>
            </w:r>
            <w:r w:rsidRPr="00A71AE6">
              <w:t>состояние</w:t>
            </w:r>
            <w:r w:rsidRPr="00D145F4">
              <w:rPr>
                <w:vertAlign w:val="superscript"/>
              </w:rPr>
              <w:t>2)</w:t>
            </w:r>
          </w:p>
        </w:tc>
        <w:tc>
          <w:tcPr>
            <w:tcW w:w="2698" w:type="pct"/>
            <w:gridSpan w:val="3"/>
            <w:shd w:val="clear" w:color="auto" w:fill="auto"/>
            <w:vAlign w:val="center"/>
          </w:tcPr>
          <w:p w:rsidR="00B0162C" w:rsidRPr="00A71AE6" w:rsidRDefault="00B0162C" w:rsidP="00A71AE6">
            <w:pPr>
              <w:jc w:val="center"/>
            </w:pPr>
            <w:r w:rsidRPr="00A71AE6">
              <w:t>Функционирующее</w:t>
            </w:r>
            <w:r w:rsidR="00A71AE6">
              <w:rPr>
                <w:lang w:val="ru-RU"/>
              </w:rPr>
              <w:t xml:space="preserve"> </w:t>
            </w:r>
            <w:r w:rsidRPr="00A71AE6">
              <w:t>состояние</w:t>
            </w:r>
          </w:p>
        </w:tc>
      </w:tr>
      <w:tr w:rsidR="00B0162C" w:rsidRPr="00A71AE6">
        <w:trPr>
          <w:tblCellSpacing w:w="15" w:type="dxa"/>
        </w:trPr>
        <w:tc>
          <w:tcPr>
            <w:tcW w:w="883" w:type="pct"/>
            <w:shd w:val="clear" w:color="auto" w:fill="auto"/>
            <w:vAlign w:val="center"/>
          </w:tcPr>
          <w:p w:rsidR="00B0162C" w:rsidRPr="00A71AE6" w:rsidRDefault="00B0162C" w:rsidP="00A71AE6">
            <w:r w:rsidRPr="00A71AE6">
              <w:t>А</w:t>
            </w:r>
          </w:p>
        </w:tc>
        <w:tc>
          <w:tcPr>
            <w:tcW w:w="715" w:type="pct"/>
            <w:shd w:val="clear" w:color="auto" w:fill="auto"/>
            <w:vAlign w:val="center"/>
          </w:tcPr>
          <w:p w:rsidR="00B0162C" w:rsidRPr="00A71AE6" w:rsidRDefault="00B0162C" w:rsidP="00A71AE6">
            <w:pPr>
              <w:jc w:val="center"/>
            </w:pPr>
            <w:r w:rsidRPr="00A71AE6">
              <w:t>3500</w:t>
            </w:r>
          </w:p>
        </w:tc>
        <w:tc>
          <w:tcPr>
            <w:tcW w:w="625" w:type="pct"/>
            <w:shd w:val="clear" w:color="auto" w:fill="auto"/>
            <w:vAlign w:val="center"/>
          </w:tcPr>
          <w:p w:rsidR="00B0162C" w:rsidRPr="00A71AE6" w:rsidRDefault="00B0162C" w:rsidP="00A71AE6">
            <w:pPr>
              <w:jc w:val="center"/>
            </w:pPr>
            <w:r w:rsidRPr="00A71AE6">
              <w:t>0</w:t>
            </w:r>
          </w:p>
        </w:tc>
        <w:tc>
          <w:tcPr>
            <w:tcW w:w="851" w:type="pct"/>
            <w:shd w:val="clear" w:color="auto" w:fill="auto"/>
            <w:vAlign w:val="center"/>
          </w:tcPr>
          <w:p w:rsidR="00B0162C" w:rsidRPr="00A71AE6" w:rsidRDefault="00B0162C" w:rsidP="00A71AE6">
            <w:pPr>
              <w:jc w:val="center"/>
            </w:pPr>
            <w:r w:rsidRPr="00A71AE6">
              <w:t>3500</w:t>
            </w:r>
          </w:p>
        </w:tc>
        <w:tc>
          <w:tcPr>
            <w:tcW w:w="732" w:type="pct"/>
            <w:shd w:val="clear" w:color="auto" w:fill="auto"/>
            <w:vAlign w:val="center"/>
          </w:tcPr>
          <w:p w:rsidR="00B0162C" w:rsidRPr="00A71AE6" w:rsidRDefault="00B0162C" w:rsidP="00A71AE6">
            <w:pPr>
              <w:jc w:val="center"/>
            </w:pPr>
            <w:r w:rsidRPr="00A71AE6">
              <w:t>0</w:t>
            </w:r>
          </w:p>
        </w:tc>
        <w:tc>
          <w:tcPr>
            <w:tcW w:w="1083" w:type="pct"/>
            <w:shd w:val="clear" w:color="auto" w:fill="auto"/>
            <w:vAlign w:val="center"/>
          </w:tcPr>
          <w:p w:rsidR="00B0162C" w:rsidRPr="00A71AE6" w:rsidRDefault="00B0162C" w:rsidP="00A71AE6">
            <w:pPr>
              <w:jc w:val="center"/>
            </w:pPr>
            <w:r w:rsidRPr="00A71AE6">
              <w:t>менее 1</w:t>
            </w:r>
          </w:p>
        </w:tc>
      </w:tr>
      <w:tr w:rsidR="00B0162C" w:rsidRPr="00A71AE6">
        <w:trPr>
          <w:tblCellSpacing w:w="15" w:type="dxa"/>
        </w:trPr>
        <w:tc>
          <w:tcPr>
            <w:tcW w:w="883" w:type="pct"/>
            <w:shd w:val="clear" w:color="auto" w:fill="auto"/>
            <w:vAlign w:val="center"/>
          </w:tcPr>
          <w:p w:rsidR="00B0162C" w:rsidRPr="00A71AE6" w:rsidRDefault="00B0162C" w:rsidP="00A71AE6">
            <w:r w:rsidRPr="00A71AE6">
              <w:t xml:space="preserve">В </w:t>
            </w:r>
            <w:r w:rsidRPr="00D145F4">
              <w:rPr>
                <w:vertAlign w:val="superscript"/>
              </w:rPr>
              <w:t>1)</w:t>
            </w:r>
          </w:p>
        </w:tc>
        <w:tc>
          <w:tcPr>
            <w:tcW w:w="715" w:type="pct"/>
            <w:shd w:val="clear" w:color="auto" w:fill="auto"/>
            <w:vAlign w:val="center"/>
          </w:tcPr>
          <w:p w:rsidR="00B0162C" w:rsidRPr="00A71AE6" w:rsidRDefault="00B0162C" w:rsidP="00A71AE6">
            <w:pPr>
              <w:jc w:val="center"/>
            </w:pPr>
            <w:r w:rsidRPr="00A71AE6">
              <w:t>3500</w:t>
            </w:r>
          </w:p>
        </w:tc>
        <w:tc>
          <w:tcPr>
            <w:tcW w:w="625" w:type="pct"/>
            <w:shd w:val="clear" w:color="auto" w:fill="auto"/>
            <w:vAlign w:val="center"/>
          </w:tcPr>
          <w:p w:rsidR="00B0162C" w:rsidRPr="00A71AE6" w:rsidRDefault="00B0162C" w:rsidP="00A71AE6">
            <w:pPr>
              <w:jc w:val="center"/>
            </w:pPr>
            <w:r w:rsidRPr="00A71AE6">
              <w:t>0</w:t>
            </w:r>
          </w:p>
        </w:tc>
        <w:tc>
          <w:tcPr>
            <w:tcW w:w="851" w:type="pct"/>
            <w:shd w:val="clear" w:color="auto" w:fill="auto"/>
            <w:vAlign w:val="center"/>
          </w:tcPr>
          <w:p w:rsidR="00B0162C" w:rsidRPr="00A71AE6" w:rsidRDefault="00B0162C" w:rsidP="00A71AE6">
            <w:pPr>
              <w:jc w:val="center"/>
            </w:pPr>
            <w:r w:rsidRPr="00A71AE6">
              <w:t>350000</w:t>
            </w:r>
          </w:p>
        </w:tc>
        <w:tc>
          <w:tcPr>
            <w:tcW w:w="732" w:type="pct"/>
            <w:shd w:val="clear" w:color="auto" w:fill="auto"/>
            <w:vAlign w:val="center"/>
          </w:tcPr>
          <w:p w:rsidR="00B0162C" w:rsidRPr="00A71AE6" w:rsidRDefault="00B0162C" w:rsidP="00A71AE6">
            <w:pPr>
              <w:jc w:val="center"/>
            </w:pPr>
            <w:r w:rsidRPr="00A71AE6">
              <w:t>2000</w:t>
            </w:r>
          </w:p>
        </w:tc>
        <w:tc>
          <w:tcPr>
            <w:tcW w:w="1083" w:type="pct"/>
            <w:shd w:val="clear" w:color="auto" w:fill="auto"/>
            <w:vAlign w:val="center"/>
          </w:tcPr>
          <w:p w:rsidR="00B0162C" w:rsidRPr="00A71AE6" w:rsidRDefault="00B0162C" w:rsidP="00A71AE6">
            <w:pPr>
              <w:jc w:val="center"/>
            </w:pPr>
            <w:r w:rsidRPr="00A71AE6">
              <w:t>10</w:t>
            </w:r>
          </w:p>
        </w:tc>
      </w:tr>
      <w:tr w:rsidR="00B0162C" w:rsidRPr="00A71AE6">
        <w:trPr>
          <w:tblCellSpacing w:w="15" w:type="dxa"/>
        </w:trPr>
        <w:tc>
          <w:tcPr>
            <w:tcW w:w="883" w:type="pct"/>
            <w:shd w:val="clear" w:color="auto" w:fill="auto"/>
            <w:vAlign w:val="center"/>
          </w:tcPr>
          <w:p w:rsidR="00B0162C" w:rsidRPr="00A71AE6" w:rsidRDefault="00B0162C" w:rsidP="00A71AE6">
            <w:r w:rsidRPr="00A71AE6">
              <w:t xml:space="preserve">С </w:t>
            </w:r>
            <w:r w:rsidRPr="00D145F4">
              <w:rPr>
                <w:vertAlign w:val="superscript"/>
              </w:rPr>
              <w:t>1)</w:t>
            </w:r>
          </w:p>
        </w:tc>
        <w:tc>
          <w:tcPr>
            <w:tcW w:w="715" w:type="pct"/>
            <w:shd w:val="clear" w:color="auto" w:fill="auto"/>
            <w:vAlign w:val="center"/>
          </w:tcPr>
          <w:p w:rsidR="00B0162C" w:rsidRPr="00A71AE6" w:rsidRDefault="00B0162C" w:rsidP="00A71AE6">
            <w:pPr>
              <w:jc w:val="center"/>
            </w:pPr>
            <w:r w:rsidRPr="00A71AE6">
              <w:t>350000</w:t>
            </w:r>
          </w:p>
        </w:tc>
        <w:tc>
          <w:tcPr>
            <w:tcW w:w="625" w:type="pct"/>
            <w:shd w:val="clear" w:color="auto" w:fill="auto"/>
            <w:vAlign w:val="center"/>
          </w:tcPr>
          <w:p w:rsidR="00B0162C" w:rsidRPr="00A71AE6" w:rsidRDefault="00B0162C" w:rsidP="00A71AE6">
            <w:pPr>
              <w:jc w:val="center"/>
            </w:pPr>
            <w:r w:rsidRPr="00A71AE6">
              <w:t>2000</w:t>
            </w:r>
          </w:p>
        </w:tc>
        <w:tc>
          <w:tcPr>
            <w:tcW w:w="851" w:type="pct"/>
            <w:shd w:val="clear" w:color="auto" w:fill="auto"/>
            <w:vAlign w:val="center"/>
          </w:tcPr>
          <w:p w:rsidR="00B0162C" w:rsidRPr="00A71AE6" w:rsidRDefault="00B0162C" w:rsidP="00A71AE6">
            <w:pPr>
              <w:jc w:val="center"/>
            </w:pPr>
            <w:r w:rsidRPr="00A71AE6">
              <w:t>3500000</w:t>
            </w:r>
          </w:p>
        </w:tc>
        <w:tc>
          <w:tcPr>
            <w:tcW w:w="732" w:type="pct"/>
            <w:shd w:val="clear" w:color="auto" w:fill="auto"/>
            <w:vAlign w:val="center"/>
          </w:tcPr>
          <w:p w:rsidR="00B0162C" w:rsidRPr="00A71AE6" w:rsidRDefault="00B0162C" w:rsidP="00A71AE6">
            <w:pPr>
              <w:jc w:val="center"/>
            </w:pPr>
            <w:r w:rsidRPr="00A71AE6">
              <w:t>20000</w:t>
            </w:r>
          </w:p>
        </w:tc>
        <w:tc>
          <w:tcPr>
            <w:tcW w:w="1083" w:type="pct"/>
            <w:shd w:val="clear" w:color="auto" w:fill="auto"/>
            <w:vAlign w:val="center"/>
          </w:tcPr>
          <w:p w:rsidR="00B0162C" w:rsidRPr="00A71AE6" w:rsidRDefault="00B0162C" w:rsidP="00A71AE6">
            <w:pPr>
              <w:jc w:val="center"/>
            </w:pPr>
            <w:r w:rsidRPr="00A71AE6">
              <w:t xml:space="preserve">100 </w:t>
            </w:r>
            <w:r w:rsidRPr="00D145F4">
              <w:rPr>
                <w:vertAlign w:val="superscript"/>
              </w:rPr>
              <w:t>4)</w:t>
            </w:r>
          </w:p>
        </w:tc>
      </w:tr>
      <w:tr w:rsidR="00B0162C" w:rsidRPr="00A71AE6">
        <w:trPr>
          <w:tblCellSpacing w:w="15" w:type="dxa"/>
        </w:trPr>
        <w:tc>
          <w:tcPr>
            <w:tcW w:w="883" w:type="pct"/>
            <w:shd w:val="clear" w:color="auto" w:fill="auto"/>
            <w:vAlign w:val="center"/>
          </w:tcPr>
          <w:p w:rsidR="00B0162C" w:rsidRPr="00A71AE6" w:rsidRDefault="00B0162C" w:rsidP="00A71AE6">
            <w:r w:rsidRPr="00A71AE6">
              <w:t xml:space="preserve">D </w:t>
            </w:r>
            <w:r w:rsidRPr="00D145F4">
              <w:rPr>
                <w:vertAlign w:val="superscript"/>
              </w:rPr>
              <w:t>1)</w:t>
            </w:r>
          </w:p>
        </w:tc>
        <w:tc>
          <w:tcPr>
            <w:tcW w:w="715" w:type="pct"/>
            <w:shd w:val="clear" w:color="auto" w:fill="auto"/>
            <w:vAlign w:val="center"/>
          </w:tcPr>
          <w:p w:rsidR="00B0162C" w:rsidRPr="00A71AE6" w:rsidRDefault="00B0162C" w:rsidP="00A71AE6">
            <w:pPr>
              <w:jc w:val="center"/>
            </w:pPr>
            <w:r w:rsidRPr="00A71AE6">
              <w:t>3500000</w:t>
            </w:r>
          </w:p>
        </w:tc>
        <w:tc>
          <w:tcPr>
            <w:tcW w:w="625" w:type="pct"/>
            <w:shd w:val="clear" w:color="auto" w:fill="auto"/>
            <w:vAlign w:val="center"/>
          </w:tcPr>
          <w:p w:rsidR="00B0162C" w:rsidRPr="00A71AE6" w:rsidRDefault="00B0162C" w:rsidP="00A71AE6">
            <w:pPr>
              <w:jc w:val="center"/>
            </w:pPr>
            <w:r w:rsidRPr="00A71AE6">
              <w:t>20000</w:t>
            </w:r>
          </w:p>
        </w:tc>
        <w:tc>
          <w:tcPr>
            <w:tcW w:w="851" w:type="pct"/>
            <w:shd w:val="clear" w:color="auto" w:fill="auto"/>
            <w:vAlign w:val="center"/>
          </w:tcPr>
          <w:p w:rsidR="00B0162C" w:rsidRPr="00A71AE6" w:rsidRDefault="00B0162C" w:rsidP="00A71AE6">
            <w:pPr>
              <w:jc w:val="center"/>
            </w:pPr>
            <w:r w:rsidRPr="00A71AE6">
              <w:t>не определено</w:t>
            </w:r>
            <w:r w:rsidRPr="00D145F4">
              <w:rPr>
                <w:vertAlign w:val="superscript"/>
              </w:rPr>
              <w:t>3)</w:t>
            </w:r>
          </w:p>
        </w:tc>
        <w:tc>
          <w:tcPr>
            <w:tcW w:w="732" w:type="pct"/>
            <w:shd w:val="clear" w:color="auto" w:fill="auto"/>
            <w:vAlign w:val="center"/>
          </w:tcPr>
          <w:p w:rsidR="00B0162C" w:rsidRPr="00A71AE6" w:rsidRDefault="00B0162C" w:rsidP="00A71AE6">
            <w:pPr>
              <w:jc w:val="center"/>
              <w:rPr>
                <w:rFonts w:eastAsia="Arial Unicode MS"/>
              </w:rPr>
            </w:pPr>
          </w:p>
        </w:tc>
        <w:tc>
          <w:tcPr>
            <w:tcW w:w="1083" w:type="pct"/>
            <w:shd w:val="clear" w:color="auto" w:fill="auto"/>
            <w:vAlign w:val="center"/>
          </w:tcPr>
          <w:p w:rsidR="00B0162C" w:rsidRPr="00A71AE6" w:rsidRDefault="00B0162C" w:rsidP="00A71AE6">
            <w:pPr>
              <w:jc w:val="center"/>
            </w:pPr>
            <w:r w:rsidRPr="00A71AE6">
              <w:t xml:space="preserve">200-500 </w:t>
            </w:r>
            <w:r w:rsidRPr="00D145F4">
              <w:rPr>
                <w:vertAlign w:val="superscript"/>
              </w:rPr>
              <w:t>4), 5)</w:t>
            </w:r>
          </w:p>
        </w:tc>
      </w:tr>
    </w:tbl>
    <w:p w:rsidR="00B0162C" w:rsidRPr="00B0162C" w:rsidRDefault="00B0162C" w:rsidP="00106622">
      <w:pPr>
        <w:spacing w:line="360" w:lineRule="auto"/>
        <w:ind w:firstLine="488"/>
        <w:jc w:val="both"/>
        <w:rPr>
          <w:sz w:val="28"/>
          <w:szCs w:val="28"/>
          <w:lang w:val="ru-RU" w:eastAsia="ru-RU"/>
        </w:rPr>
      </w:pPr>
    </w:p>
    <w:p w:rsidR="00B0162C" w:rsidRPr="00B0162C" w:rsidRDefault="00B0162C" w:rsidP="00106622">
      <w:pPr>
        <w:spacing w:line="360" w:lineRule="auto"/>
        <w:ind w:firstLine="488"/>
        <w:jc w:val="both"/>
        <w:rPr>
          <w:sz w:val="28"/>
          <w:szCs w:val="28"/>
          <w:u w:val="single"/>
          <w:lang w:val="ru-RU" w:eastAsia="ru-RU"/>
        </w:rPr>
      </w:pPr>
      <w:r w:rsidRPr="00B0162C">
        <w:rPr>
          <w:sz w:val="28"/>
          <w:szCs w:val="28"/>
          <w:u w:val="single"/>
          <w:lang w:val="ru-RU" w:eastAsia="ru-RU"/>
        </w:rPr>
        <w:t>Примечания:</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1. Для зон или помещений классов чистоты А, В и С система снабжения воздухом должна иметь соответствующие фильтры, например, фильтры НЕРА. Для достижения классов чистоты В, С и D необходима кратность воздухообмена, учитывающая размер помещения, находящееся в нем оборудование и персонал.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 xml:space="preserve">2. Значения максимально допустимого числа частиц в оснащенном состоянии примерно соответствуют классификациям по Федеральному стандарту США 209 Е, стандартов ISO, ГОСТа Р 50766-95 и РД 64-125-91 следующим образом: </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А и В - класс 100; М 3,5 ISO 5; Р5 (100); 1 (в РД 64-125-91 класс В отсутствовал)</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С - класс 10000; М 5,5 ISO 7; Р7(10000); 2</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D - класс 100000; М 6,5 ISO 8; Р8(100000); 3</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3. Требования и нормы зависят от вида готового продукта и характера выполняемых операций.</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4. Производство нестерильных лекарственных средств должно осуществляться в помещениях классов чистоты C и D. При этом предусматривается нормирование содержания жизнеспособных микроорганизмов в воздухе. Нормирование содержания механических частиц, как правило, не предусматривается.</w:t>
      </w:r>
    </w:p>
    <w:p w:rsidR="00B0162C" w:rsidRPr="00B0162C" w:rsidRDefault="00B0162C" w:rsidP="00106622">
      <w:pPr>
        <w:spacing w:line="360" w:lineRule="auto"/>
        <w:ind w:firstLine="488"/>
        <w:jc w:val="both"/>
        <w:rPr>
          <w:sz w:val="28"/>
          <w:szCs w:val="28"/>
          <w:lang w:val="ru-RU" w:eastAsia="ru-RU"/>
        </w:rPr>
      </w:pPr>
      <w:r w:rsidRPr="00B0162C">
        <w:rPr>
          <w:sz w:val="28"/>
          <w:szCs w:val="28"/>
          <w:lang w:val="ru-RU" w:eastAsia="ru-RU"/>
        </w:rPr>
        <w:t>5. В помещениях класса чистоты D производства стерильных лекарственных средств допускается не более 200 жизнеспособных микроорганизмов в 1 м</w:t>
      </w:r>
      <w:r w:rsidRPr="00B0162C">
        <w:rPr>
          <w:sz w:val="28"/>
          <w:szCs w:val="28"/>
          <w:vertAlign w:val="superscript"/>
          <w:lang w:val="ru-RU" w:eastAsia="ru-RU"/>
        </w:rPr>
        <w:t xml:space="preserve">3 </w:t>
      </w:r>
      <w:r w:rsidRPr="00B0162C">
        <w:rPr>
          <w:sz w:val="28"/>
          <w:szCs w:val="28"/>
          <w:lang w:val="ru-RU" w:eastAsia="ru-RU"/>
        </w:rPr>
        <w:t>воздуха, в помещениях класса чистоты D производства нестерильных лекарственных средств - не более 500.</w:t>
      </w:r>
    </w:p>
    <w:p w:rsidR="00B0162C" w:rsidRPr="00B0162C" w:rsidRDefault="00B0162C" w:rsidP="00106622">
      <w:pPr>
        <w:spacing w:line="360" w:lineRule="auto"/>
        <w:rPr>
          <w:sz w:val="28"/>
          <w:szCs w:val="28"/>
          <w:lang w:val="ru-RU" w:eastAsia="ru-RU"/>
        </w:rPr>
        <w:sectPr w:rsidR="00B0162C" w:rsidRPr="00B0162C" w:rsidSect="00BB3170">
          <w:pgSz w:w="11906" w:h="16838"/>
          <w:pgMar w:top="1134" w:right="850" w:bottom="1134" w:left="1701" w:header="708" w:footer="708" w:gutter="0"/>
          <w:cols w:space="720"/>
        </w:sectPr>
      </w:pPr>
    </w:p>
    <w:p w:rsidR="00B0162C" w:rsidRPr="00B0162C" w:rsidRDefault="00B0162C" w:rsidP="00106622">
      <w:pPr>
        <w:spacing w:line="360" w:lineRule="auto"/>
        <w:rPr>
          <w:sz w:val="20"/>
          <w:szCs w:val="20"/>
          <w:lang w:val="ru-RU" w:eastAsia="ru-RU"/>
        </w:rPr>
      </w:pPr>
      <w:r w:rsidRPr="00B0162C">
        <w:rPr>
          <w:sz w:val="28"/>
          <w:szCs w:val="28"/>
          <w:lang w:val="ru-RU" w:eastAsia="ru-RU"/>
        </w:rPr>
        <w:t>Классы чистоты производственных помещений и участков при изготовлении порошков лекарственных средств ("Ангро") представлены в таблице</w:t>
      </w:r>
      <w:r w:rsidR="00D93521">
        <w:rPr>
          <w:sz w:val="20"/>
          <w:szCs w:val="20"/>
          <w:lang w:val="ru-RU" w:eastAsia="ru-RU"/>
        </w:rPr>
        <w:t xml:space="preserve"> 2</w:t>
      </w:r>
      <w:r w:rsidRPr="00B0162C">
        <w:rPr>
          <w:sz w:val="20"/>
          <w:szCs w:val="20"/>
          <w:lang w:val="ru-RU" w:eastAsia="ru-RU"/>
        </w:rPr>
        <w:t>.</w:t>
      </w:r>
    </w:p>
    <w:p w:rsidR="00B0162C" w:rsidRPr="00B0162C" w:rsidRDefault="00D93521" w:rsidP="00106622">
      <w:pPr>
        <w:spacing w:line="360" w:lineRule="auto"/>
        <w:rPr>
          <w:sz w:val="20"/>
          <w:szCs w:val="20"/>
          <w:lang w:val="ru-RU" w:eastAsia="ru-RU"/>
        </w:rPr>
      </w:pPr>
      <w:r>
        <w:rPr>
          <w:sz w:val="20"/>
          <w:szCs w:val="20"/>
          <w:lang w:val="ru-RU" w:eastAsia="ru-RU"/>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
        <w:gridCol w:w="4252"/>
        <w:gridCol w:w="1993"/>
      </w:tblGrid>
      <w:tr w:rsidR="00B0162C" w:rsidRPr="00B0162C">
        <w:trPr>
          <w:tblHeader/>
        </w:trPr>
        <w:tc>
          <w:tcPr>
            <w:tcW w:w="922" w:type="dxa"/>
            <w:tcBorders>
              <w:top w:val="single" w:sz="4" w:space="0" w:color="auto"/>
              <w:left w:val="single" w:sz="4" w:space="0" w:color="auto"/>
              <w:bottom w:val="single" w:sz="4" w:space="0" w:color="auto"/>
              <w:right w:val="single" w:sz="4" w:space="0" w:color="auto"/>
            </w:tcBorders>
            <w:shd w:val="clear" w:color="auto" w:fill="E6E6E6"/>
          </w:tcPr>
          <w:p w:rsidR="00B0162C" w:rsidRPr="00B0162C" w:rsidRDefault="00B0162C" w:rsidP="00106622">
            <w:pPr>
              <w:spacing w:before="40" w:after="40" w:line="360" w:lineRule="auto"/>
              <w:jc w:val="center"/>
              <w:rPr>
                <w:sz w:val="20"/>
                <w:szCs w:val="20"/>
                <w:lang w:val="ru-RU" w:eastAsia="ru-RU"/>
              </w:rPr>
            </w:pPr>
            <w:r w:rsidRPr="00B0162C">
              <w:rPr>
                <w:sz w:val="20"/>
                <w:szCs w:val="20"/>
                <w:lang w:val="ru-RU" w:eastAsia="ru-RU"/>
              </w:rPr>
              <w:t>Класс чистоты</w:t>
            </w:r>
          </w:p>
        </w:tc>
        <w:tc>
          <w:tcPr>
            <w:tcW w:w="4252" w:type="dxa"/>
            <w:tcBorders>
              <w:top w:val="single" w:sz="4" w:space="0" w:color="auto"/>
              <w:left w:val="single" w:sz="4" w:space="0" w:color="auto"/>
              <w:bottom w:val="single" w:sz="4" w:space="0" w:color="auto"/>
              <w:right w:val="single" w:sz="4" w:space="0" w:color="auto"/>
            </w:tcBorders>
            <w:shd w:val="clear" w:color="auto" w:fill="E6E6E6"/>
          </w:tcPr>
          <w:p w:rsidR="00B0162C" w:rsidRPr="00B0162C" w:rsidRDefault="00B0162C" w:rsidP="00106622">
            <w:pPr>
              <w:spacing w:before="40" w:after="40" w:line="360" w:lineRule="auto"/>
              <w:jc w:val="center"/>
              <w:rPr>
                <w:sz w:val="20"/>
                <w:szCs w:val="20"/>
                <w:lang w:val="ru-RU" w:eastAsia="ru-RU"/>
              </w:rPr>
            </w:pPr>
            <w:r w:rsidRPr="00B0162C">
              <w:rPr>
                <w:sz w:val="20"/>
                <w:szCs w:val="20"/>
                <w:lang w:val="ru-RU" w:eastAsia="ru-RU"/>
              </w:rPr>
              <w:t>Название помещения, участка, операции</w:t>
            </w:r>
          </w:p>
        </w:tc>
        <w:tc>
          <w:tcPr>
            <w:tcW w:w="1993" w:type="dxa"/>
            <w:tcBorders>
              <w:top w:val="single" w:sz="4" w:space="0" w:color="auto"/>
              <w:left w:val="single" w:sz="4" w:space="0" w:color="auto"/>
              <w:bottom w:val="single" w:sz="4" w:space="0" w:color="auto"/>
              <w:right w:val="single" w:sz="4" w:space="0" w:color="auto"/>
            </w:tcBorders>
            <w:shd w:val="clear" w:color="auto" w:fill="E6E6E6"/>
          </w:tcPr>
          <w:p w:rsidR="00B0162C" w:rsidRPr="00B0162C" w:rsidRDefault="00B0162C" w:rsidP="00106622">
            <w:pPr>
              <w:spacing w:before="40" w:after="40" w:line="360" w:lineRule="auto"/>
              <w:jc w:val="center"/>
              <w:rPr>
                <w:sz w:val="20"/>
                <w:szCs w:val="20"/>
                <w:lang w:val="ru-RU" w:eastAsia="ru-RU"/>
              </w:rPr>
            </w:pPr>
            <w:r w:rsidRPr="00B0162C">
              <w:rPr>
                <w:sz w:val="20"/>
                <w:szCs w:val="20"/>
                <w:lang w:val="ru-RU" w:eastAsia="ru-RU"/>
              </w:rPr>
              <w:t>Максимально допустимое содержание микроорганизмов в 1 м</w:t>
            </w:r>
            <w:r w:rsidRPr="00B0162C">
              <w:rPr>
                <w:sz w:val="20"/>
                <w:szCs w:val="20"/>
                <w:vertAlign w:val="superscript"/>
                <w:lang w:val="ru-RU" w:eastAsia="ru-RU"/>
              </w:rPr>
              <w:t>3</w:t>
            </w:r>
            <w:r w:rsidRPr="00B0162C">
              <w:rPr>
                <w:sz w:val="20"/>
                <w:szCs w:val="20"/>
                <w:lang w:val="ru-RU" w:eastAsia="ru-RU"/>
              </w:rPr>
              <w:t xml:space="preserve"> воздуха, КОЕ</w:t>
            </w:r>
          </w:p>
        </w:tc>
      </w:tr>
      <w:tr w:rsidR="00B0162C" w:rsidRPr="00B0162C">
        <w:trPr>
          <w:cantSplit/>
          <w:trHeight w:val="1043"/>
        </w:trPr>
        <w:tc>
          <w:tcPr>
            <w:tcW w:w="922" w:type="dxa"/>
            <w:tcBorders>
              <w:top w:val="single" w:sz="4" w:space="0" w:color="auto"/>
              <w:left w:val="single" w:sz="4" w:space="0" w:color="auto"/>
              <w:bottom w:val="single" w:sz="4" w:space="0" w:color="auto"/>
              <w:right w:val="single" w:sz="4" w:space="0" w:color="auto"/>
            </w:tcBorders>
            <w:shd w:val="clear" w:color="auto" w:fill="auto"/>
          </w:tcPr>
          <w:p w:rsidR="00B0162C" w:rsidRPr="00B0162C" w:rsidRDefault="00B0162C" w:rsidP="00106622">
            <w:pPr>
              <w:spacing w:before="40" w:after="40" w:line="360" w:lineRule="auto"/>
              <w:jc w:val="center"/>
              <w:rPr>
                <w:sz w:val="20"/>
                <w:szCs w:val="20"/>
                <w:lang w:val="ru-RU" w:eastAsia="ru-RU"/>
              </w:rPr>
            </w:pPr>
            <w:r w:rsidRPr="00B0162C">
              <w:rPr>
                <w:sz w:val="20"/>
                <w:szCs w:val="20"/>
                <w:lang w:val="en-US" w:eastAsia="ru-RU"/>
              </w:rPr>
              <w:t>D</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B0162C" w:rsidRPr="00B0162C" w:rsidRDefault="00B0162C" w:rsidP="00106622">
            <w:pPr>
              <w:spacing w:before="40" w:after="40" w:line="360" w:lineRule="auto"/>
              <w:ind w:firstLine="5"/>
              <w:rPr>
                <w:sz w:val="20"/>
                <w:szCs w:val="20"/>
                <w:lang w:val="ru-RU" w:eastAsia="ru-RU"/>
              </w:rPr>
            </w:pPr>
            <w:r w:rsidRPr="00B0162C">
              <w:rPr>
                <w:sz w:val="20"/>
                <w:szCs w:val="20"/>
                <w:lang w:val="ru-RU" w:eastAsia="ru-RU"/>
              </w:rPr>
              <w:t>Помещение получения кристаллических продуктов (кристаллизация, фильтрация, промывка порошков) сушки и просева, подготовки материалов первичной упаковки (бидоны, банки, пакеты).</w:t>
            </w:r>
          </w:p>
          <w:p w:rsidR="00B0162C" w:rsidRPr="00B0162C" w:rsidRDefault="00B0162C" w:rsidP="00106622">
            <w:pPr>
              <w:widowControl w:val="0"/>
              <w:tabs>
                <w:tab w:val="left" w:pos="851"/>
                <w:tab w:val="center" w:pos="4677"/>
                <w:tab w:val="right" w:pos="9355"/>
              </w:tabs>
              <w:autoSpaceDE w:val="0"/>
              <w:autoSpaceDN w:val="0"/>
              <w:adjustRightInd w:val="0"/>
              <w:spacing w:before="40" w:after="40" w:line="360" w:lineRule="auto"/>
              <w:ind w:firstLine="5"/>
              <w:jc w:val="both"/>
              <w:rPr>
                <w:rFonts w:ascii="Arial" w:hAnsi="Arial"/>
                <w:color w:val="000000"/>
                <w:sz w:val="20"/>
                <w:szCs w:val="16"/>
                <w:lang w:val="ru-RU" w:eastAsia="ru-RU"/>
              </w:rPr>
            </w:pPr>
            <w:r w:rsidRPr="00B0162C">
              <w:rPr>
                <w:rFonts w:ascii="Arial" w:hAnsi="Arial"/>
                <w:color w:val="000000"/>
                <w:sz w:val="20"/>
                <w:szCs w:val="16"/>
                <w:lang w:val="ru-RU" w:eastAsia="ru-RU"/>
              </w:rPr>
              <w:t>Участок фасовки и первичной упаковки порошков.</w:t>
            </w:r>
          </w:p>
        </w:tc>
        <w:tc>
          <w:tcPr>
            <w:tcW w:w="1993" w:type="dxa"/>
            <w:tcBorders>
              <w:top w:val="single" w:sz="4" w:space="0" w:color="auto"/>
              <w:left w:val="single" w:sz="4" w:space="0" w:color="auto"/>
              <w:bottom w:val="single" w:sz="4" w:space="0" w:color="auto"/>
              <w:right w:val="single" w:sz="4" w:space="0" w:color="auto"/>
            </w:tcBorders>
            <w:shd w:val="clear" w:color="auto" w:fill="auto"/>
          </w:tcPr>
          <w:p w:rsidR="00B0162C" w:rsidRPr="00B0162C" w:rsidRDefault="00B0162C" w:rsidP="00106622">
            <w:pPr>
              <w:spacing w:before="40" w:after="40" w:line="360" w:lineRule="auto"/>
              <w:jc w:val="center"/>
              <w:rPr>
                <w:sz w:val="20"/>
                <w:szCs w:val="20"/>
                <w:lang w:val="ru-RU" w:eastAsia="ru-RU"/>
              </w:rPr>
            </w:pPr>
            <w:r w:rsidRPr="00B0162C">
              <w:rPr>
                <w:sz w:val="20"/>
                <w:szCs w:val="20"/>
                <w:lang w:val="ru-RU" w:eastAsia="ru-RU"/>
              </w:rPr>
              <w:t>500</w:t>
            </w:r>
          </w:p>
        </w:tc>
      </w:tr>
      <w:tr w:rsidR="00B0162C" w:rsidRPr="00B0162C">
        <w:tc>
          <w:tcPr>
            <w:tcW w:w="922" w:type="dxa"/>
            <w:tcBorders>
              <w:top w:val="single" w:sz="4" w:space="0" w:color="auto"/>
              <w:left w:val="single" w:sz="4" w:space="0" w:color="auto"/>
              <w:bottom w:val="single" w:sz="4" w:space="0" w:color="auto"/>
              <w:right w:val="single" w:sz="4" w:space="0" w:color="auto"/>
            </w:tcBorders>
            <w:shd w:val="clear" w:color="auto" w:fill="auto"/>
          </w:tcPr>
          <w:p w:rsidR="00B0162C" w:rsidRPr="00B0162C" w:rsidRDefault="00B0162C" w:rsidP="00106622">
            <w:pPr>
              <w:spacing w:before="40" w:after="40" w:line="360" w:lineRule="auto"/>
              <w:jc w:val="center"/>
              <w:rPr>
                <w:sz w:val="20"/>
                <w:szCs w:val="20"/>
                <w:lang w:val="ru-RU" w:eastAsia="ru-RU"/>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B0162C" w:rsidRPr="00B0162C" w:rsidRDefault="00B0162C" w:rsidP="00106622">
            <w:pPr>
              <w:spacing w:before="40" w:after="40" w:line="360" w:lineRule="auto"/>
              <w:rPr>
                <w:sz w:val="20"/>
                <w:szCs w:val="20"/>
                <w:lang w:val="ru-RU" w:eastAsia="ru-RU"/>
              </w:rPr>
            </w:pPr>
            <w:r w:rsidRPr="00B0162C">
              <w:rPr>
                <w:sz w:val="20"/>
                <w:szCs w:val="20"/>
                <w:lang w:val="ru-RU" w:eastAsia="ru-RU"/>
              </w:rPr>
              <w:t>Остальные производственные помещения и участки.</w:t>
            </w:r>
          </w:p>
        </w:tc>
        <w:tc>
          <w:tcPr>
            <w:tcW w:w="1993" w:type="dxa"/>
            <w:tcBorders>
              <w:top w:val="single" w:sz="4" w:space="0" w:color="auto"/>
              <w:left w:val="single" w:sz="4" w:space="0" w:color="auto"/>
              <w:bottom w:val="single" w:sz="4" w:space="0" w:color="auto"/>
              <w:right w:val="single" w:sz="4" w:space="0" w:color="auto"/>
            </w:tcBorders>
            <w:shd w:val="clear" w:color="auto" w:fill="auto"/>
          </w:tcPr>
          <w:p w:rsidR="00B0162C" w:rsidRPr="00B0162C" w:rsidRDefault="00B0162C" w:rsidP="00106622">
            <w:pPr>
              <w:spacing w:before="40" w:after="40" w:line="360" w:lineRule="auto"/>
              <w:jc w:val="center"/>
              <w:rPr>
                <w:sz w:val="20"/>
                <w:szCs w:val="20"/>
                <w:lang w:val="ru-RU" w:eastAsia="ru-RU"/>
              </w:rPr>
            </w:pPr>
            <w:r w:rsidRPr="00B0162C">
              <w:rPr>
                <w:sz w:val="20"/>
                <w:szCs w:val="20"/>
                <w:lang w:val="ru-RU" w:eastAsia="ru-RU"/>
              </w:rPr>
              <w:t>ГОСТ 12.1.005</w:t>
            </w:r>
          </w:p>
        </w:tc>
      </w:tr>
      <w:tr w:rsidR="00B0162C" w:rsidRPr="00B0162C">
        <w:trPr>
          <w:cantSplit/>
          <w:trHeight w:val="768"/>
        </w:trPr>
        <w:tc>
          <w:tcPr>
            <w:tcW w:w="922" w:type="dxa"/>
            <w:tcBorders>
              <w:top w:val="single" w:sz="4" w:space="0" w:color="auto"/>
              <w:left w:val="single" w:sz="4" w:space="0" w:color="auto"/>
              <w:bottom w:val="single" w:sz="4" w:space="0" w:color="auto"/>
              <w:right w:val="single" w:sz="4" w:space="0" w:color="auto"/>
            </w:tcBorders>
            <w:shd w:val="clear" w:color="auto" w:fill="auto"/>
          </w:tcPr>
          <w:p w:rsidR="00B0162C" w:rsidRPr="00B0162C" w:rsidRDefault="00B0162C" w:rsidP="00106622">
            <w:pPr>
              <w:rPr>
                <w:sz w:val="20"/>
                <w:szCs w:val="20"/>
                <w:lang w:val="en-US" w:eastAsia="ru-RU"/>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B0162C" w:rsidRPr="00B0162C" w:rsidRDefault="00B0162C" w:rsidP="00106622">
            <w:pPr>
              <w:widowControl w:val="0"/>
              <w:tabs>
                <w:tab w:val="left" w:pos="851"/>
                <w:tab w:val="center" w:pos="4677"/>
                <w:tab w:val="right" w:pos="9355"/>
              </w:tabs>
              <w:autoSpaceDE w:val="0"/>
              <w:autoSpaceDN w:val="0"/>
              <w:adjustRightInd w:val="0"/>
              <w:spacing w:before="40" w:after="40" w:line="360" w:lineRule="auto"/>
              <w:ind w:firstLine="5"/>
              <w:jc w:val="both"/>
              <w:rPr>
                <w:rFonts w:ascii="Arial" w:hAnsi="Arial"/>
                <w:color w:val="000000"/>
                <w:sz w:val="20"/>
                <w:szCs w:val="16"/>
                <w:lang w:val="ru-RU" w:eastAsia="ru-RU"/>
              </w:rPr>
            </w:pPr>
            <w:r w:rsidRPr="00B0162C">
              <w:rPr>
                <w:rFonts w:ascii="Arial" w:hAnsi="Arial"/>
                <w:color w:val="000000"/>
                <w:sz w:val="20"/>
                <w:szCs w:val="16"/>
                <w:lang w:val="ru-RU" w:eastAsia="ru-RU"/>
              </w:rPr>
              <w:t>, приготовления дезинфицирующих растворов, фасовки и первичной упаковки ГЛС.</w:t>
            </w:r>
          </w:p>
        </w:tc>
        <w:tc>
          <w:tcPr>
            <w:tcW w:w="1993" w:type="dxa"/>
            <w:tcBorders>
              <w:top w:val="single" w:sz="4" w:space="0" w:color="auto"/>
              <w:left w:val="single" w:sz="4" w:space="0" w:color="auto"/>
              <w:bottom w:val="single" w:sz="4" w:space="0" w:color="auto"/>
              <w:right w:val="single" w:sz="4" w:space="0" w:color="auto"/>
            </w:tcBorders>
            <w:shd w:val="clear" w:color="auto" w:fill="auto"/>
          </w:tcPr>
          <w:p w:rsidR="00B0162C" w:rsidRPr="00B0162C" w:rsidRDefault="00B0162C" w:rsidP="00106622">
            <w:pPr>
              <w:spacing w:before="40" w:after="40" w:line="360" w:lineRule="auto"/>
              <w:ind w:firstLine="5"/>
              <w:jc w:val="center"/>
              <w:rPr>
                <w:sz w:val="20"/>
                <w:szCs w:val="20"/>
                <w:lang w:val="ru-RU" w:eastAsia="ru-RU"/>
              </w:rPr>
            </w:pPr>
          </w:p>
        </w:tc>
      </w:tr>
      <w:tr w:rsidR="00B0162C" w:rsidRPr="00B0162C">
        <w:tc>
          <w:tcPr>
            <w:tcW w:w="922" w:type="dxa"/>
            <w:tcBorders>
              <w:top w:val="single" w:sz="4" w:space="0" w:color="auto"/>
              <w:left w:val="single" w:sz="4" w:space="0" w:color="auto"/>
              <w:bottom w:val="single" w:sz="4" w:space="0" w:color="auto"/>
              <w:right w:val="single" w:sz="4" w:space="0" w:color="auto"/>
            </w:tcBorders>
            <w:shd w:val="clear" w:color="auto" w:fill="auto"/>
          </w:tcPr>
          <w:p w:rsidR="00B0162C" w:rsidRPr="00B0162C" w:rsidRDefault="00B0162C" w:rsidP="00106622">
            <w:pPr>
              <w:spacing w:before="40" w:after="40" w:line="360" w:lineRule="auto"/>
              <w:jc w:val="center"/>
              <w:rPr>
                <w:sz w:val="20"/>
                <w:szCs w:val="20"/>
                <w:lang w:val="ru-RU" w:eastAsia="ru-RU"/>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B0162C" w:rsidRPr="00B0162C" w:rsidRDefault="00B0162C" w:rsidP="00106622">
            <w:pPr>
              <w:spacing w:before="40" w:after="40" w:line="360" w:lineRule="auto"/>
              <w:rPr>
                <w:sz w:val="20"/>
                <w:szCs w:val="20"/>
                <w:lang w:val="ru-RU" w:eastAsia="ru-RU"/>
              </w:rPr>
            </w:pPr>
            <w:r w:rsidRPr="00B0162C">
              <w:rPr>
                <w:sz w:val="20"/>
                <w:szCs w:val="20"/>
                <w:lang w:val="ru-RU" w:eastAsia="ru-RU"/>
              </w:rPr>
              <w:t>Остальные производственные помещения и участки, в том числе фасовки лекарственных трав и сборов</w:t>
            </w:r>
            <w:r w:rsidRPr="00B0162C">
              <w:rPr>
                <w:szCs w:val="20"/>
                <w:vertAlign w:val="superscript"/>
                <w:lang w:val="ru-RU" w:eastAsia="ru-RU"/>
              </w:rPr>
              <w:footnoteReference w:customMarkFollows="1" w:id="1"/>
              <w:sym w:font="Symbol" w:char="002A"/>
            </w:r>
            <w:r w:rsidRPr="00B0162C">
              <w:rPr>
                <w:sz w:val="20"/>
                <w:szCs w:val="20"/>
                <w:lang w:val="ru-RU" w:eastAsia="ru-RU"/>
              </w:rPr>
              <w:t>.</w:t>
            </w:r>
          </w:p>
        </w:tc>
        <w:tc>
          <w:tcPr>
            <w:tcW w:w="1993" w:type="dxa"/>
            <w:tcBorders>
              <w:top w:val="single" w:sz="4" w:space="0" w:color="auto"/>
              <w:left w:val="single" w:sz="4" w:space="0" w:color="auto"/>
              <w:bottom w:val="single" w:sz="4" w:space="0" w:color="auto"/>
              <w:right w:val="single" w:sz="4" w:space="0" w:color="auto"/>
            </w:tcBorders>
            <w:shd w:val="clear" w:color="auto" w:fill="auto"/>
          </w:tcPr>
          <w:p w:rsidR="00B0162C" w:rsidRPr="00B0162C" w:rsidRDefault="00B0162C" w:rsidP="00106622">
            <w:pPr>
              <w:spacing w:before="40" w:after="40" w:line="360" w:lineRule="auto"/>
              <w:jc w:val="center"/>
              <w:rPr>
                <w:sz w:val="20"/>
                <w:szCs w:val="20"/>
                <w:lang w:val="ru-RU" w:eastAsia="ru-RU"/>
              </w:rPr>
            </w:pPr>
            <w:r w:rsidRPr="00B0162C">
              <w:rPr>
                <w:sz w:val="20"/>
                <w:szCs w:val="20"/>
                <w:lang w:val="ru-RU" w:eastAsia="ru-RU"/>
              </w:rPr>
              <w:t>ГОСТ 12.1.005</w:t>
            </w:r>
          </w:p>
        </w:tc>
      </w:tr>
    </w:tbl>
    <w:p w:rsidR="00D93521" w:rsidRDefault="00D93521" w:rsidP="00D93521">
      <w:pPr>
        <w:spacing w:before="120" w:line="360" w:lineRule="auto"/>
        <w:rPr>
          <w:sz w:val="28"/>
          <w:szCs w:val="28"/>
          <w:lang w:val="ru-RU" w:eastAsia="ru-RU"/>
        </w:rPr>
      </w:pPr>
    </w:p>
    <w:p w:rsidR="00B0162C" w:rsidRPr="00D93521" w:rsidRDefault="00D93521" w:rsidP="00D93521">
      <w:pPr>
        <w:spacing w:before="120" w:line="360" w:lineRule="auto"/>
        <w:rPr>
          <w:sz w:val="28"/>
          <w:szCs w:val="28"/>
          <w:lang w:val="ru-RU" w:eastAsia="ru-RU"/>
        </w:rPr>
      </w:pPr>
      <w:r>
        <w:rPr>
          <w:sz w:val="28"/>
          <w:szCs w:val="28"/>
          <w:lang w:val="ru-RU" w:eastAsia="ru-RU"/>
        </w:rPr>
        <w:br w:type="page"/>
      </w:r>
      <w:r w:rsidR="00B0162C" w:rsidRPr="00D93521">
        <w:rPr>
          <w:sz w:val="28"/>
          <w:szCs w:val="28"/>
          <w:lang w:val="ru-RU" w:eastAsia="ru-RU"/>
        </w:rPr>
        <w:t>Классы чистоты производственных помещений и участков при изготовлении жидких лекарственн</w:t>
      </w:r>
      <w:r>
        <w:rPr>
          <w:sz w:val="28"/>
          <w:szCs w:val="28"/>
          <w:lang w:val="ru-RU" w:eastAsia="ru-RU"/>
        </w:rPr>
        <w:t>ых форм представлены в таблице 3</w:t>
      </w:r>
      <w:r w:rsidR="00B0162C" w:rsidRPr="00D93521">
        <w:rPr>
          <w:sz w:val="28"/>
          <w:szCs w:val="28"/>
          <w:lang w:val="ru-RU" w:eastAsia="ru-RU"/>
        </w:rPr>
        <w:t>.</w:t>
      </w:r>
    </w:p>
    <w:p w:rsidR="00B0162C" w:rsidRPr="00B0162C" w:rsidRDefault="00D93521" w:rsidP="00106622">
      <w:pPr>
        <w:spacing w:line="360" w:lineRule="auto"/>
        <w:ind w:left="2880" w:hanging="2880"/>
        <w:rPr>
          <w:sz w:val="20"/>
          <w:lang w:val="ru-RU" w:eastAsia="ru-RU"/>
        </w:rPr>
      </w:pPr>
      <w:r>
        <w:rPr>
          <w:sz w:val="20"/>
          <w:lang w:val="ru-RU" w:eastAsia="ru-RU"/>
        </w:rPr>
        <w:t>Таблица 3</w:t>
      </w:r>
      <w:r w:rsidR="00B0162C" w:rsidRPr="00B0162C">
        <w:rPr>
          <w:sz w:val="20"/>
          <w:lang w:val="ru-RU"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
        <w:gridCol w:w="4161"/>
        <w:gridCol w:w="1973"/>
      </w:tblGrid>
      <w:tr w:rsidR="00B0162C" w:rsidRPr="00B0162C">
        <w:trPr>
          <w:tblHeader/>
        </w:trPr>
        <w:tc>
          <w:tcPr>
            <w:tcW w:w="971" w:type="dxa"/>
            <w:tcBorders>
              <w:top w:val="single" w:sz="4" w:space="0" w:color="auto"/>
              <w:left w:val="single" w:sz="4" w:space="0" w:color="auto"/>
              <w:bottom w:val="single" w:sz="4" w:space="0" w:color="auto"/>
              <w:right w:val="single" w:sz="4" w:space="0" w:color="auto"/>
            </w:tcBorders>
            <w:shd w:val="clear" w:color="auto" w:fill="E6E6E6"/>
          </w:tcPr>
          <w:p w:rsidR="00B0162C" w:rsidRPr="00B0162C" w:rsidRDefault="00B0162C" w:rsidP="00106622">
            <w:pPr>
              <w:spacing w:before="40" w:after="40" w:line="360" w:lineRule="auto"/>
              <w:jc w:val="center"/>
              <w:rPr>
                <w:sz w:val="20"/>
                <w:szCs w:val="20"/>
                <w:lang w:val="ru-RU" w:eastAsia="ru-RU"/>
              </w:rPr>
            </w:pPr>
            <w:r w:rsidRPr="00B0162C">
              <w:rPr>
                <w:sz w:val="20"/>
                <w:szCs w:val="20"/>
                <w:lang w:val="ru-RU" w:eastAsia="ru-RU"/>
              </w:rPr>
              <w:t>Класс чистоты</w:t>
            </w:r>
          </w:p>
        </w:tc>
        <w:tc>
          <w:tcPr>
            <w:tcW w:w="4161" w:type="dxa"/>
            <w:tcBorders>
              <w:top w:val="single" w:sz="4" w:space="0" w:color="auto"/>
              <w:left w:val="single" w:sz="4" w:space="0" w:color="auto"/>
              <w:bottom w:val="single" w:sz="4" w:space="0" w:color="auto"/>
              <w:right w:val="single" w:sz="4" w:space="0" w:color="auto"/>
            </w:tcBorders>
            <w:shd w:val="clear" w:color="auto" w:fill="E6E6E6"/>
          </w:tcPr>
          <w:p w:rsidR="00B0162C" w:rsidRPr="00B0162C" w:rsidRDefault="00B0162C" w:rsidP="00106622">
            <w:pPr>
              <w:spacing w:before="40" w:after="40" w:line="360" w:lineRule="auto"/>
              <w:jc w:val="center"/>
              <w:rPr>
                <w:sz w:val="20"/>
                <w:szCs w:val="20"/>
                <w:lang w:val="ru-RU" w:eastAsia="ru-RU"/>
              </w:rPr>
            </w:pPr>
            <w:r w:rsidRPr="00B0162C">
              <w:rPr>
                <w:sz w:val="20"/>
                <w:szCs w:val="20"/>
                <w:lang w:val="ru-RU" w:eastAsia="ru-RU"/>
              </w:rPr>
              <w:t>Название помещения, участка, операции</w:t>
            </w:r>
          </w:p>
        </w:tc>
        <w:tc>
          <w:tcPr>
            <w:tcW w:w="1973" w:type="dxa"/>
            <w:tcBorders>
              <w:top w:val="single" w:sz="4" w:space="0" w:color="auto"/>
              <w:left w:val="single" w:sz="4" w:space="0" w:color="auto"/>
              <w:bottom w:val="single" w:sz="4" w:space="0" w:color="auto"/>
              <w:right w:val="single" w:sz="4" w:space="0" w:color="auto"/>
            </w:tcBorders>
            <w:shd w:val="clear" w:color="auto" w:fill="E6E6E6"/>
          </w:tcPr>
          <w:p w:rsidR="00B0162C" w:rsidRPr="00B0162C" w:rsidRDefault="00B0162C" w:rsidP="00106622">
            <w:pPr>
              <w:spacing w:before="40" w:after="40" w:line="360" w:lineRule="auto"/>
              <w:jc w:val="center"/>
              <w:rPr>
                <w:sz w:val="20"/>
                <w:szCs w:val="20"/>
                <w:lang w:val="ru-RU" w:eastAsia="ru-RU"/>
              </w:rPr>
            </w:pPr>
            <w:r w:rsidRPr="00B0162C">
              <w:rPr>
                <w:sz w:val="20"/>
                <w:szCs w:val="20"/>
                <w:lang w:val="ru-RU" w:eastAsia="ru-RU"/>
              </w:rPr>
              <w:t>Максимально допустимое содержание микроорганизмов в 1 м</w:t>
            </w:r>
            <w:r w:rsidRPr="00B0162C">
              <w:rPr>
                <w:sz w:val="20"/>
                <w:szCs w:val="20"/>
                <w:vertAlign w:val="superscript"/>
                <w:lang w:val="ru-RU" w:eastAsia="ru-RU"/>
              </w:rPr>
              <w:t>3</w:t>
            </w:r>
            <w:r w:rsidRPr="00B0162C">
              <w:rPr>
                <w:sz w:val="20"/>
                <w:szCs w:val="20"/>
                <w:lang w:val="ru-RU" w:eastAsia="ru-RU"/>
              </w:rPr>
              <w:t xml:space="preserve"> воздуха, КОЕ</w:t>
            </w:r>
          </w:p>
        </w:tc>
      </w:tr>
      <w:tr w:rsidR="00B0162C" w:rsidRPr="00B0162C">
        <w:trPr>
          <w:cantSplit/>
          <w:trHeight w:val="2070"/>
        </w:trPr>
        <w:tc>
          <w:tcPr>
            <w:tcW w:w="971" w:type="dxa"/>
            <w:tcBorders>
              <w:top w:val="single" w:sz="4" w:space="0" w:color="auto"/>
              <w:left w:val="single" w:sz="4" w:space="0" w:color="auto"/>
              <w:bottom w:val="single" w:sz="4" w:space="0" w:color="auto"/>
              <w:right w:val="single" w:sz="4" w:space="0" w:color="auto"/>
            </w:tcBorders>
            <w:shd w:val="clear" w:color="auto" w:fill="auto"/>
          </w:tcPr>
          <w:p w:rsidR="00B0162C" w:rsidRPr="00B0162C" w:rsidRDefault="00B0162C" w:rsidP="00106622">
            <w:pPr>
              <w:spacing w:before="40" w:after="40" w:line="360" w:lineRule="auto"/>
              <w:jc w:val="center"/>
              <w:rPr>
                <w:sz w:val="20"/>
                <w:szCs w:val="20"/>
                <w:lang w:val="ru-RU" w:eastAsia="ru-RU"/>
              </w:rPr>
            </w:pPr>
            <w:r w:rsidRPr="00B0162C">
              <w:rPr>
                <w:sz w:val="20"/>
                <w:szCs w:val="20"/>
                <w:lang w:val="en-US" w:eastAsia="ru-RU"/>
              </w:rPr>
              <w:t>D</w:t>
            </w:r>
          </w:p>
        </w:tc>
        <w:tc>
          <w:tcPr>
            <w:tcW w:w="4161" w:type="dxa"/>
            <w:tcBorders>
              <w:top w:val="single" w:sz="4" w:space="0" w:color="auto"/>
              <w:left w:val="single" w:sz="4" w:space="0" w:color="auto"/>
              <w:bottom w:val="single" w:sz="4" w:space="0" w:color="auto"/>
              <w:right w:val="single" w:sz="4" w:space="0" w:color="auto"/>
            </w:tcBorders>
            <w:shd w:val="clear" w:color="auto" w:fill="auto"/>
          </w:tcPr>
          <w:p w:rsidR="00B0162C" w:rsidRPr="00B0162C" w:rsidRDefault="00B0162C" w:rsidP="00106622">
            <w:pPr>
              <w:widowControl w:val="0"/>
              <w:tabs>
                <w:tab w:val="left" w:pos="851"/>
                <w:tab w:val="center" w:pos="4677"/>
                <w:tab w:val="right" w:pos="9355"/>
              </w:tabs>
              <w:autoSpaceDE w:val="0"/>
              <w:autoSpaceDN w:val="0"/>
              <w:adjustRightInd w:val="0"/>
              <w:spacing w:before="40" w:after="40" w:line="360" w:lineRule="auto"/>
              <w:ind w:firstLine="5"/>
              <w:jc w:val="both"/>
              <w:rPr>
                <w:rFonts w:ascii="Arial" w:hAnsi="Arial"/>
                <w:color w:val="000000"/>
                <w:sz w:val="20"/>
                <w:szCs w:val="16"/>
                <w:lang w:val="ru-RU" w:eastAsia="ru-RU"/>
              </w:rPr>
            </w:pPr>
            <w:r w:rsidRPr="00B0162C">
              <w:rPr>
                <w:rFonts w:ascii="Arial" w:hAnsi="Arial"/>
                <w:color w:val="000000"/>
                <w:sz w:val="20"/>
                <w:szCs w:val="16"/>
                <w:lang w:val="ru-RU" w:eastAsia="ru-RU"/>
              </w:rPr>
              <w:t>Помещения подготовки материалов первичной упаковки, отстаивания, осветления и фильтрации, получение экстракта для сиропа, сиропа.</w:t>
            </w:r>
          </w:p>
          <w:p w:rsidR="00B0162C" w:rsidRPr="00B0162C" w:rsidRDefault="00B0162C" w:rsidP="00106622">
            <w:pPr>
              <w:widowControl w:val="0"/>
              <w:tabs>
                <w:tab w:val="left" w:pos="851"/>
                <w:tab w:val="center" w:pos="4677"/>
                <w:tab w:val="right" w:pos="9355"/>
              </w:tabs>
              <w:autoSpaceDE w:val="0"/>
              <w:autoSpaceDN w:val="0"/>
              <w:adjustRightInd w:val="0"/>
              <w:spacing w:before="40" w:after="40" w:line="360" w:lineRule="auto"/>
              <w:ind w:firstLine="5"/>
              <w:jc w:val="both"/>
              <w:rPr>
                <w:rFonts w:ascii="Arial" w:hAnsi="Arial"/>
                <w:color w:val="000000"/>
                <w:sz w:val="20"/>
                <w:szCs w:val="16"/>
                <w:lang w:val="ru-RU" w:eastAsia="ru-RU"/>
              </w:rPr>
            </w:pPr>
            <w:r w:rsidRPr="00B0162C">
              <w:rPr>
                <w:rFonts w:ascii="Arial" w:hAnsi="Arial"/>
                <w:color w:val="000000"/>
                <w:sz w:val="20"/>
                <w:szCs w:val="16"/>
                <w:lang w:val="ru-RU" w:eastAsia="ru-RU"/>
              </w:rPr>
              <w:t xml:space="preserve">Помещения вскрытия упаковок с лекарственными и вспомогательными веществами, измельчения и просеивания (для </w:t>
            </w:r>
          </w:p>
          <w:p w:rsidR="00B0162C" w:rsidRPr="00B0162C" w:rsidRDefault="00B0162C" w:rsidP="00106622">
            <w:pPr>
              <w:widowControl w:val="0"/>
              <w:tabs>
                <w:tab w:val="left" w:pos="851"/>
                <w:tab w:val="center" w:pos="4677"/>
                <w:tab w:val="right" w:pos="9355"/>
              </w:tabs>
              <w:autoSpaceDE w:val="0"/>
              <w:autoSpaceDN w:val="0"/>
              <w:adjustRightInd w:val="0"/>
              <w:spacing w:before="40" w:after="40" w:line="360" w:lineRule="auto"/>
              <w:ind w:firstLine="5"/>
              <w:jc w:val="both"/>
              <w:rPr>
                <w:rFonts w:ascii="Arial" w:hAnsi="Arial"/>
                <w:color w:val="000000"/>
                <w:sz w:val="20"/>
                <w:szCs w:val="16"/>
                <w:lang w:val="ru-RU" w:eastAsia="ru-RU"/>
              </w:rPr>
            </w:pPr>
            <w:r w:rsidRPr="00B0162C">
              <w:rPr>
                <w:rFonts w:ascii="Arial" w:hAnsi="Arial"/>
                <w:color w:val="000000"/>
                <w:sz w:val="20"/>
                <w:szCs w:val="16"/>
                <w:lang w:val="ru-RU" w:eastAsia="ru-RU"/>
              </w:rPr>
              <w:t>суспензий) и т.д., приготовления дезин-</w:t>
            </w:r>
          </w:p>
        </w:tc>
        <w:tc>
          <w:tcPr>
            <w:tcW w:w="1973" w:type="dxa"/>
            <w:tcBorders>
              <w:top w:val="single" w:sz="4" w:space="0" w:color="auto"/>
              <w:left w:val="single" w:sz="4" w:space="0" w:color="auto"/>
              <w:bottom w:val="single" w:sz="4" w:space="0" w:color="auto"/>
              <w:right w:val="single" w:sz="4" w:space="0" w:color="auto"/>
            </w:tcBorders>
            <w:shd w:val="clear" w:color="auto" w:fill="auto"/>
          </w:tcPr>
          <w:p w:rsidR="00B0162C" w:rsidRPr="00B0162C" w:rsidRDefault="00B0162C" w:rsidP="00106622">
            <w:pPr>
              <w:spacing w:before="40" w:after="40" w:line="360" w:lineRule="auto"/>
              <w:jc w:val="center"/>
              <w:rPr>
                <w:sz w:val="20"/>
                <w:szCs w:val="20"/>
                <w:lang w:val="ru-RU" w:eastAsia="ru-RU"/>
              </w:rPr>
            </w:pPr>
            <w:r w:rsidRPr="00B0162C">
              <w:rPr>
                <w:sz w:val="20"/>
                <w:szCs w:val="20"/>
                <w:lang w:val="ru-RU" w:eastAsia="ru-RU"/>
              </w:rPr>
              <w:t>500</w:t>
            </w:r>
          </w:p>
        </w:tc>
      </w:tr>
      <w:tr w:rsidR="00B0162C" w:rsidRPr="00B0162C">
        <w:trPr>
          <w:cantSplit/>
          <w:trHeight w:val="694"/>
        </w:trPr>
        <w:tc>
          <w:tcPr>
            <w:tcW w:w="971" w:type="dxa"/>
            <w:tcBorders>
              <w:top w:val="single" w:sz="4" w:space="0" w:color="auto"/>
              <w:left w:val="single" w:sz="4" w:space="0" w:color="auto"/>
              <w:bottom w:val="single" w:sz="4" w:space="0" w:color="auto"/>
              <w:right w:val="single" w:sz="4" w:space="0" w:color="auto"/>
            </w:tcBorders>
            <w:shd w:val="clear" w:color="auto" w:fill="auto"/>
          </w:tcPr>
          <w:p w:rsidR="00B0162C" w:rsidRPr="00B0162C" w:rsidRDefault="00B0162C" w:rsidP="00106622">
            <w:pPr>
              <w:spacing w:before="40" w:after="40" w:line="360" w:lineRule="auto"/>
              <w:jc w:val="center"/>
              <w:rPr>
                <w:sz w:val="20"/>
                <w:szCs w:val="20"/>
                <w:lang w:val="en-US" w:eastAsia="ru-RU"/>
              </w:rPr>
            </w:pPr>
          </w:p>
        </w:tc>
        <w:tc>
          <w:tcPr>
            <w:tcW w:w="4161" w:type="dxa"/>
            <w:tcBorders>
              <w:top w:val="single" w:sz="4" w:space="0" w:color="auto"/>
              <w:left w:val="single" w:sz="4" w:space="0" w:color="auto"/>
              <w:bottom w:val="single" w:sz="4" w:space="0" w:color="auto"/>
              <w:right w:val="single" w:sz="4" w:space="0" w:color="auto"/>
            </w:tcBorders>
            <w:shd w:val="clear" w:color="auto" w:fill="auto"/>
          </w:tcPr>
          <w:p w:rsidR="00B0162C" w:rsidRPr="00B0162C" w:rsidRDefault="00B0162C" w:rsidP="00106622">
            <w:pPr>
              <w:widowControl w:val="0"/>
              <w:tabs>
                <w:tab w:val="left" w:pos="851"/>
                <w:tab w:val="center" w:pos="4677"/>
                <w:tab w:val="right" w:pos="9355"/>
              </w:tabs>
              <w:autoSpaceDE w:val="0"/>
              <w:autoSpaceDN w:val="0"/>
              <w:adjustRightInd w:val="0"/>
              <w:spacing w:before="40" w:after="40" w:line="360" w:lineRule="auto"/>
              <w:ind w:firstLine="5"/>
              <w:jc w:val="both"/>
              <w:rPr>
                <w:rFonts w:ascii="Arial" w:hAnsi="Arial"/>
                <w:color w:val="000000"/>
                <w:sz w:val="20"/>
                <w:szCs w:val="16"/>
                <w:lang w:val="ru-RU" w:eastAsia="ru-RU"/>
              </w:rPr>
            </w:pPr>
            <w:r w:rsidRPr="00B0162C">
              <w:rPr>
                <w:rFonts w:ascii="Arial" w:hAnsi="Arial"/>
                <w:color w:val="000000"/>
                <w:sz w:val="20"/>
                <w:szCs w:val="16"/>
                <w:lang w:val="ru-RU" w:eastAsia="ru-RU"/>
              </w:rPr>
              <w:t>фицирующих растворов, фасовки (розлив) и первичной упаковки жидких лекарственных форм</w:t>
            </w:r>
          </w:p>
        </w:tc>
        <w:tc>
          <w:tcPr>
            <w:tcW w:w="1973" w:type="dxa"/>
            <w:tcBorders>
              <w:top w:val="single" w:sz="4" w:space="0" w:color="auto"/>
              <w:left w:val="single" w:sz="4" w:space="0" w:color="auto"/>
              <w:bottom w:val="single" w:sz="4" w:space="0" w:color="auto"/>
              <w:right w:val="single" w:sz="4" w:space="0" w:color="auto"/>
            </w:tcBorders>
            <w:shd w:val="clear" w:color="auto" w:fill="auto"/>
          </w:tcPr>
          <w:p w:rsidR="00B0162C" w:rsidRPr="00B0162C" w:rsidRDefault="00B0162C" w:rsidP="00106622">
            <w:pPr>
              <w:spacing w:before="40" w:after="40" w:line="360" w:lineRule="auto"/>
              <w:jc w:val="center"/>
              <w:rPr>
                <w:sz w:val="20"/>
                <w:szCs w:val="20"/>
                <w:lang w:val="ru-RU" w:eastAsia="ru-RU"/>
              </w:rPr>
            </w:pPr>
          </w:p>
        </w:tc>
      </w:tr>
      <w:tr w:rsidR="00B0162C" w:rsidRPr="00B0162C">
        <w:tc>
          <w:tcPr>
            <w:tcW w:w="971" w:type="dxa"/>
            <w:tcBorders>
              <w:top w:val="single" w:sz="4" w:space="0" w:color="auto"/>
              <w:left w:val="single" w:sz="4" w:space="0" w:color="auto"/>
              <w:bottom w:val="single" w:sz="4" w:space="0" w:color="auto"/>
              <w:right w:val="single" w:sz="4" w:space="0" w:color="auto"/>
            </w:tcBorders>
            <w:shd w:val="clear" w:color="auto" w:fill="auto"/>
          </w:tcPr>
          <w:p w:rsidR="00B0162C" w:rsidRPr="00B0162C" w:rsidRDefault="00B0162C" w:rsidP="00106622">
            <w:pPr>
              <w:spacing w:before="40" w:after="40" w:line="360" w:lineRule="auto"/>
              <w:jc w:val="center"/>
              <w:rPr>
                <w:sz w:val="20"/>
                <w:szCs w:val="20"/>
                <w:lang w:val="ru-RU" w:eastAsia="ru-RU"/>
              </w:rPr>
            </w:pPr>
          </w:p>
        </w:tc>
        <w:tc>
          <w:tcPr>
            <w:tcW w:w="4161" w:type="dxa"/>
            <w:tcBorders>
              <w:top w:val="single" w:sz="4" w:space="0" w:color="auto"/>
              <w:left w:val="single" w:sz="4" w:space="0" w:color="auto"/>
              <w:bottom w:val="single" w:sz="4" w:space="0" w:color="auto"/>
              <w:right w:val="single" w:sz="4" w:space="0" w:color="auto"/>
            </w:tcBorders>
            <w:shd w:val="clear" w:color="auto" w:fill="auto"/>
          </w:tcPr>
          <w:p w:rsidR="00B0162C" w:rsidRPr="00B0162C" w:rsidRDefault="00B0162C" w:rsidP="00106622">
            <w:pPr>
              <w:spacing w:before="40" w:after="40" w:line="360" w:lineRule="auto"/>
              <w:rPr>
                <w:sz w:val="20"/>
                <w:szCs w:val="20"/>
                <w:lang w:val="ru-RU" w:eastAsia="ru-RU"/>
              </w:rPr>
            </w:pPr>
            <w:r w:rsidRPr="00B0162C">
              <w:rPr>
                <w:sz w:val="20"/>
                <w:szCs w:val="20"/>
                <w:lang w:val="ru-RU" w:eastAsia="ru-RU"/>
              </w:rPr>
              <w:t>Остальные производственные помещения и участки, в том числе участки растаривания, загрузки на экстракцию сухого лекарственного растительного сырья, получения жидких экстрактов (водных, водно-спиртовых, спиртовых), а также антисептических средств (йодные растворы, бриллиантовая зелень, растворы перекиси и т.д.).</w:t>
            </w:r>
          </w:p>
        </w:tc>
        <w:tc>
          <w:tcPr>
            <w:tcW w:w="1973" w:type="dxa"/>
            <w:tcBorders>
              <w:top w:val="single" w:sz="4" w:space="0" w:color="auto"/>
              <w:left w:val="single" w:sz="4" w:space="0" w:color="auto"/>
              <w:bottom w:val="single" w:sz="4" w:space="0" w:color="auto"/>
              <w:right w:val="single" w:sz="4" w:space="0" w:color="auto"/>
            </w:tcBorders>
            <w:shd w:val="clear" w:color="auto" w:fill="auto"/>
          </w:tcPr>
          <w:p w:rsidR="00B0162C" w:rsidRPr="00B0162C" w:rsidRDefault="00B0162C" w:rsidP="00106622">
            <w:pPr>
              <w:spacing w:before="40" w:after="40" w:line="360" w:lineRule="auto"/>
              <w:jc w:val="center"/>
              <w:rPr>
                <w:sz w:val="20"/>
                <w:szCs w:val="20"/>
                <w:lang w:val="ru-RU" w:eastAsia="ru-RU"/>
              </w:rPr>
            </w:pPr>
            <w:r w:rsidRPr="00B0162C">
              <w:rPr>
                <w:sz w:val="20"/>
                <w:szCs w:val="20"/>
                <w:lang w:val="ru-RU" w:eastAsia="ru-RU"/>
              </w:rPr>
              <w:t>ГОСТ 12.1.005</w:t>
            </w:r>
          </w:p>
        </w:tc>
      </w:tr>
    </w:tbl>
    <w:p w:rsidR="00106622" w:rsidRPr="00D93521" w:rsidRDefault="00106622" w:rsidP="00D93521"/>
    <w:p w:rsidR="00B0162C" w:rsidRPr="00B0162C" w:rsidRDefault="00106622" w:rsidP="00D93521">
      <w:pPr>
        <w:pStyle w:val="1"/>
      </w:pPr>
      <w:r>
        <w:br w:type="page"/>
      </w:r>
      <w:bookmarkStart w:id="75" w:name="_Toc104823642"/>
      <w:bookmarkStart w:id="76" w:name="_Toc104824166"/>
      <w:r w:rsidR="00B0162C" w:rsidRPr="00B0162C">
        <w:t>СПИСОК ИСПОЛЬЗУЕМЫХ ИСТОЧНИКОВ</w:t>
      </w:r>
      <w:bookmarkEnd w:id="75"/>
      <w:bookmarkEnd w:id="76"/>
    </w:p>
    <w:p w:rsidR="00B0162C" w:rsidRPr="00D93521" w:rsidRDefault="00B0162C" w:rsidP="00D93521"/>
    <w:p w:rsidR="00B0162C" w:rsidRPr="00D93521" w:rsidRDefault="00B0162C" w:rsidP="00D93521"/>
    <w:p w:rsidR="00B0162C" w:rsidRPr="00B0162C" w:rsidRDefault="00B0162C" w:rsidP="00106622">
      <w:pPr>
        <w:spacing w:line="360" w:lineRule="auto"/>
        <w:rPr>
          <w:sz w:val="28"/>
          <w:szCs w:val="28"/>
          <w:lang w:val="ru-RU" w:eastAsia="ru-RU"/>
        </w:rPr>
      </w:pPr>
    </w:p>
    <w:p w:rsidR="00B0162C" w:rsidRPr="00B0162C" w:rsidRDefault="00B0162C" w:rsidP="00106622">
      <w:pPr>
        <w:numPr>
          <w:ilvl w:val="0"/>
          <w:numId w:val="20"/>
        </w:numPr>
        <w:spacing w:line="360" w:lineRule="auto"/>
        <w:jc w:val="both"/>
        <w:rPr>
          <w:sz w:val="28"/>
          <w:szCs w:val="28"/>
          <w:lang w:val="ru-RU" w:eastAsia="ru-RU"/>
        </w:rPr>
      </w:pPr>
      <w:r w:rsidRPr="00B0162C">
        <w:rPr>
          <w:sz w:val="28"/>
          <w:szCs w:val="28"/>
          <w:lang w:val="ru-RU" w:eastAsia="ru-RU"/>
        </w:rPr>
        <w:t>Государственная Фармакопея Х, Х</w:t>
      </w:r>
      <w:r w:rsidRPr="00B0162C">
        <w:rPr>
          <w:sz w:val="28"/>
          <w:szCs w:val="28"/>
          <w:lang w:val="en-US" w:eastAsia="ru-RU"/>
        </w:rPr>
        <w:t>I</w:t>
      </w:r>
      <w:r w:rsidRPr="00B0162C">
        <w:rPr>
          <w:sz w:val="28"/>
          <w:szCs w:val="28"/>
          <w:lang w:val="ru-RU" w:eastAsia="ru-RU"/>
        </w:rPr>
        <w:t>;</w:t>
      </w:r>
    </w:p>
    <w:p w:rsidR="00B0162C" w:rsidRPr="00B0162C" w:rsidRDefault="00B0162C" w:rsidP="00106622">
      <w:pPr>
        <w:numPr>
          <w:ilvl w:val="0"/>
          <w:numId w:val="20"/>
        </w:numPr>
        <w:spacing w:line="360" w:lineRule="auto"/>
        <w:jc w:val="both"/>
        <w:rPr>
          <w:sz w:val="28"/>
          <w:szCs w:val="28"/>
          <w:lang w:val="ru-RU" w:eastAsia="ru-RU"/>
        </w:rPr>
      </w:pPr>
      <w:r w:rsidRPr="00B0162C">
        <w:rPr>
          <w:sz w:val="28"/>
          <w:szCs w:val="28"/>
          <w:lang w:val="ru-RU" w:eastAsia="ru-RU"/>
        </w:rPr>
        <w:t>Федеральный закон от 22 июня 1998 года № 86 – ФЗ «О лекарственных средствах»;</w:t>
      </w:r>
    </w:p>
    <w:p w:rsidR="00B0162C" w:rsidRPr="00B0162C" w:rsidRDefault="00B0162C" w:rsidP="00106622">
      <w:pPr>
        <w:numPr>
          <w:ilvl w:val="0"/>
          <w:numId w:val="20"/>
        </w:numPr>
        <w:spacing w:line="360" w:lineRule="auto"/>
        <w:jc w:val="both"/>
        <w:rPr>
          <w:sz w:val="28"/>
          <w:szCs w:val="28"/>
          <w:lang w:val="ru-RU" w:eastAsia="ru-RU"/>
        </w:rPr>
      </w:pPr>
      <w:r w:rsidRPr="00B0162C">
        <w:rPr>
          <w:sz w:val="28"/>
          <w:szCs w:val="28"/>
          <w:lang w:val="ru-RU" w:eastAsia="ru-RU"/>
        </w:rPr>
        <w:t>Постановление Правительства РФ от 5 апреля 1999 года № 387 «О лицензировании фармацевтической деятельности и оптовой торговли лекарственными средствами и изделиями медицинского назначения»;</w:t>
      </w:r>
    </w:p>
    <w:p w:rsidR="00B0162C" w:rsidRPr="00B0162C" w:rsidRDefault="00B0162C" w:rsidP="00106622">
      <w:pPr>
        <w:numPr>
          <w:ilvl w:val="0"/>
          <w:numId w:val="20"/>
        </w:numPr>
        <w:spacing w:line="360" w:lineRule="auto"/>
        <w:jc w:val="both"/>
        <w:rPr>
          <w:sz w:val="28"/>
          <w:szCs w:val="28"/>
          <w:lang w:val="ru-RU" w:eastAsia="ru-RU"/>
        </w:rPr>
      </w:pPr>
      <w:r w:rsidRPr="00B0162C">
        <w:rPr>
          <w:sz w:val="28"/>
          <w:szCs w:val="28"/>
          <w:lang w:val="ru-RU" w:eastAsia="ru-RU"/>
        </w:rPr>
        <w:t>Постановление Правительства РФ от 30 июня 1998 года № 681 «Об утверждении перечня наркотических средств, психотропных веществ и их прекурсоров, подлежащих контролю в РФ»;</w:t>
      </w:r>
    </w:p>
    <w:p w:rsidR="00B0162C" w:rsidRPr="00B0162C" w:rsidRDefault="00B0162C" w:rsidP="00106622">
      <w:pPr>
        <w:numPr>
          <w:ilvl w:val="0"/>
          <w:numId w:val="20"/>
        </w:numPr>
        <w:spacing w:line="360" w:lineRule="auto"/>
        <w:jc w:val="both"/>
        <w:rPr>
          <w:sz w:val="28"/>
          <w:szCs w:val="28"/>
          <w:lang w:val="ru-RU" w:eastAsia="ru-RU"/>
        </w:rPr>
      </w:pPr>
      <w:r w:rsidRPr="00B0162C">
        <w:rPr>
          <w:sz w:val="28"/>
          <w:szCs w:val="28"/>
          <w:lang w:val="ru-RU" w:eastAsia="ru-RU"/>
        </w:rPr>
        <w:t>Приказ МЗ РФ от 5 ноября 1997 года № 318 «Об утверждении «Инструкции о порядке хранения и обращения в фармацевтических организациях с лекарственными средствами и изделиями медицинского назначения, обладающими огнеопасными и взрывоопасными свойствами»;</w:t>
      </w:r>
    </w:p>
    <w:p w:rsidR="00B0162C" w:rsidRPr="00B0162C" w:rsidRDefault="00B0162C" w:rsidP="00106622">
      <w:pPr>
        <w:numPr>
          <w:ilvl w:val="0"/>
          <w:numId w:val="20"/>
        </w:numPr>
        <w:spacing w:line="360" w:lineRule="auto"/>
        <w:jc w:val="both"/>
        <w:rPr>
          <w:sz w:val="28"/>
          <w:szCs w:val="28"/>
          <w:lang w:val="ru-RU" w:eastAsia="ru-RU"/>
        </w:rPr>
      </w:pPr>
      <w:r w:rsidRPr="00B0162C">
        <w:rPr>
          <w:sz w:val="28"/>
          <w:szCs w:val="28"/>
          <w:lang w:val="ru-RU" w:eastAsia="ru-RU"/>
        </w:rPr>
        <w:t>Приказ МЗ РФ от 16.07.97 № 214 «О контроле качества лекарственных средств, изготовляемых в аптеках»;</w:t>
      </w:r>
    </w:p>
    <w:p w:rsidR="00B0162C" w:rsidRPr="00B0162C" w:rsidRDefault="00B0162C" w:rsidP="00106622">
      <w:pPr>
        <w:numPr>
          <w:ilvl w:val="0"/>
          <w:numId w:val="20"/>
        </w:numPr>
        <w:spacing w:line="360" w:lineRule="auto"/>
        <w:jc w:val="both"/>
        <w:rPr>
          <w:sz w:val="28"/>
          <w:szCs w:val="28"/>
          <w:lang w:val="ru-RU" w:eastAsia="ru-RU"/>
        </w:rPr>
      </w:pPr>
      <w:r w:rsidRPr="00B0162C">
        <w:rPr>
          <w:sz w:val="28"/>
          <w:szCs w:val="28"/>
          <w:lang w:val="ru-RU" w:eastAsia="ru-RU"/>
        </w:rPr>
        <w:t>Приказ МЗ РФ от 12 ноября 1997 года №330 «О мерах по улучшению учета, хранения, выписывания и использования наркотических лекарственных средств»;</w:t>
      </w:r>
    </w:p>
    <w:p w:rsidR="00B0162C" w:rsidRPr="00B0162C" w:rsidRDefault="00B0162C" w:rsidP="00106622">
      <w:pPr>
        <w:numPr>
          <w:ilvl w:val="0"/>
          <w:numId w:val="20"/>
        </w:numPr>
        <w:spacing w:line="360" w:lineRule="auto"/>
        <w:jc w:val="both"/>
        <w:rPr>
          <w:sz w:val="28"/>
          <w:szCs w:val="28"/>
          <w:lang w:val="ru-RU" w:eastAsia="ru-RU"/>
        </w:rPr>
      </w:pPr>
      <w:r w:rsidRPr="00B0162C">
        <w:rPr>
          <w:sz w:val="28"/>
          <w:szCs w:val="28"/>
          <w:lang w:val="ru-RU" w:eastAsia="ru-RU"/>
        </w:rPr>
        <w:t>Приказ МЗ РФ от 23 августа 1999 года №328 «О рациональном назначении лекарственных средств, правилах выписывания рецептов на них и порядке их отпуска аптечными учреждениями»;</w:t>
      </w:r>
    </w:p>
    <w:p w:rsidR="00B0162C" w:rsidRPr="00B0162C" w:rsidRDefault="00B0162C" w:rsidP="00106622">
      <w:pPr>
        <w:numPr>
          <w:ilvl w:val="0"/>
          <w:numId w:val="20"/>
        </w:numPr>
        <w:spacing w:line="360" w:lineRule="auto"/>
        <w:jc w:val="both"/>
        <w:rPr>
          <w:sz w:val="28"/>
          <w:szCs w:val="28"/>
          <w:lang w:val="ru-RU" w:eastAsia="ru-RU"/>
        </w:rPr>
      </w:pPr>
      <w:r w:rsidRPr="00B0162C">
        <w:rPr>
          <w:sz w:val="28"/>
          <w:szCs w:val="28"/>
          <w:lang w:val="ru-RU" w:eastAsia="ru-RU"/>
        </w:rPr>
        <w:t>Приказ МЗ РФ от 21.10.97 №308 «Инструкция по изготовления в аптеках жидких лекарственных форм»;</w:t>
      </w:r>
    </w:p>
    <w:p w:rsidR="00B0162C" w:rsidRPr="00B0162C" w:rsidRDefault="00B0162C" w:rsidP="00106622">
      <w:pPr>
        <w:numPr>
          <w:ilvl w:val="0"/>
          <w:numId w:val="20"/>
        </w:numPr>
        <w:spacing w:line="360" w:lineRule="auto"/>
        <w:jc w:val="both"/>
        <w:rPr>
          <w:sz w:val="28"/>
          <w:szCs w:val="28"/>
          <w:lang w:val="ru-RU" w:eastAsia="ru-RU"/>
        </w:rPr>
      </w:pPr>
      <w:r w:rsidRPr="00B0162C">
        <w:rPr>
          <w:sz w:val="28"/>
          <w:szCs w:val="28"/>
          <w:lang w:val="ru-RU" w:eastAsia="ru-RU"/>
        </w:rPr>
        <w:t>Приказ МЗ РФ ОСТ-42-510-98 «Правила организации производства и контроля качества лекарственных средств»;</w:t>
      </w:r>
    </w:p>
    <w:p w:rsidR="00B0162C" w:rsidRPr="00B0162C" w:rsidRDefault="00B0162C" w:rsidP="00106622">
      <w:pPr>
        <w:numPr>
          <w:ilvl w:val="0"/>
          <w:numId w:val="20"/>
        </w:numPr>
        <w:spacing w:line="360" w:lineRule="auto"/>
        <w:jc w:val="both"/>
        <w:rPr>
          <w:sz w:val="28"/>
          <w:szCs w:val="28"/>
          <w:lang w:val="ru-RU" w:eastAsia="ru-RU"/>
        </w:rPr>
      </w:pPr>
      <w:r w:rsidRPr="00B0162C">
        <w:rPr>
          <w:sz w:val="28"/>
          <w:szCs w:val="28"/>
          <w:lang w:val="ru-RU" w:eastAsia="ru-RU"/>
        </w:rPr>
        <w:t>Методические указания «Классификация и организация помещений для производства нестерильных лекарственных средств» МУ 64-029-2000;</w:t>
      </w:r>
    </w:p>
    <w:p w:rsidR="00B0162C" w:rsidRPr="00B0162C" w:rsidRDefault="00B0162C" w:rsidP="00106622">
      <w:pPr>
        <w:numPr>
          <w:ilvl w:val="0"/>
          <w:numId w:val="20"/>
        </w:numPr>
        <w:spacing w:line="360" w:lineRule="auto"/>
        <w:jc w:val="both"/>
        <w:rPr>
          <w:sz w:val="28"/>
          <w:szCs w:val="28"/>
          <w:lang w:val="ru-RU" w:eastAsia="ru-RU"/>
        </w:rPr>
      </w:pPr>
      <w:r w:rsidRPr="00B0162C">
        <w:rPr>
          <w:sz w:val="28"/>
          <w:szCs w:val="28"/>
          <w:lang w:val="ru-RU" w:eastAsia="ru-RU"/>
        </w:rPr>
        <w:t>Методические указания «Производство лекарственных средств. Валидация» 2001 год;</w:t>
      </w:r>
    </w:p>
    <w:p w:rsidR="00B0162C" w:rsidRPr="00B0162C" w:rsidRDefault="00B0162C" w:rsidP="00106622">
      <w:pPr>
        <w:numPr>
          <w:ilvl w:val="0"/>
          <w:numId w:val="20"/>
        </w:numPr>
        <w:spacing w:line="360" w:lineRule="auto"/>
        <w:jc w:val="both"/>
        <w:rPr>
          <w:sz w:val="28"/>
          <w:szCs w:val="28"/>
          <w:lang w:val="ru-RU" w:eastAsia="ru-RU"/>
        </w:rPr>
      </w:pPr>
      <w:r w:rsidRPr="00B0162C">
        <w:rPr>
          <w:sz w:val="28"/>
          <w:szCs w:val="28"/>
          <w:lang w:val="ru-RU" w:eastAsia="ru-RU"/>
        </w:rPr>
        <w:t>Методические указания «Производство лекарственных средств.» 2002 год;</w:t>
      </w:r>
    </w:p>
    <w:p w:rsidR="00B0162C" w:rsidRPr="00B0162C" w:rsidRDefault="00B0162C" w:rsidP="00106622">
      <w:pPr>
        <w:numPr>
          <w:ilvl w:val="0"/>
          <w:numId w:val="20"/>
        </w:numPr>
        <w:spacing w:line="360" w:lineRule="auto"/>
        <w:jc w:val="both"/>
        <w:rPr>
          <w:sz w:val="28"/>
          <w:szCs w:val="28"/>
          <w:lang w:val="ru-RU" w:eastAsia="ru-RU"/>
        </w:rPr>
      </w:pPr>
      <w:r w:rsidRPr="00B0162C">
        <w:rPr>
          <w:sz w:val="28"/>
          <w:szCs w:val="28"/>
          <w:lang w:val="ru-RU" w:eastAsia="ru-RU"/>
        </w:rPr>
        <w:t>Методические указания Производство лекарственных средств. Документация» МУ-2002.</w:t>
      </w:r>
    </w:p>
    <w:p w:rsidR="00B0162C" w:rsidRPr="00B0162C" w:rsidRDefault="00B0162C" w:rsidP="00106622">
      <w:pPr>
        <w:numPr>
          <w:ilvl w:val="0"/>
          <w:numId w:val="20"/>
        </w:numPr>
        <w:spacing w:line="360" w:lineRule="auto"/>
        <w:jc w:val="both"/>
        <w:rPr>
          <w:sz w:val="28"/>
          <w:szCs w:val="28"/>
          <w:lang w:val="ru-RU" w:eastAsia="ru-RU"/>
        </w:rPr>
      </w:pPr>
      <w:r w:rsidRPr="00B0162C">
        <w:rPr>
          <w:sz w:val="28"/>
          <w:szCs w:val="28"/>
          <w:lang w:val="ru-RU" w:eastAsia="ru-RU"/>
        </w:rPr>
        <w:t>П.Э. Розенцвейг Технология лекарств и галеновых препаратов./Москва «Медицина», 1967г.</w:t>
      </w:r>
    </w:p>
    <w:p w:rsidR="00B0162C" w:rsidRPr="00B0162C" w:rsidRDefault="00B0162C" w:rsidP="00106622">
      <w:pPr>
        <w:numPr>
          <w:ilvl w:val="0"/>
          <w:numId w:val="20"/>
        </w:numPr>
        <w:spacing w:line="360" w:lineRule="auto"/>
        <w:jc w:val="both"/>
        <w:rPr>
          <w:sz w:val="28"/>
          <w:szCs w:val="28"/>
          <w:lang w:val="ru-RU" w:eastAsia="ru-RU"/>
        </w:rPr>
      </w:pPr>
      <w:r w:rsidRPr="00B0162C">
        <w:rPr>
          <w:sz w:val="28"/>
          <w:szCs w:val="28"/>
          <w:lang w:val="ru-RU" w:eastAsia="ru-RU"/>
        </w:rPr>
        <w:t>Е.И. Писаренко Справочник фармацевтического работника./Ростов-на-Дону «Феникс» 2001г.</w:t>
      </w:r>
    </w:p>
    <w:p w:rsidR="00B0162C" w:rsidRPr="00B0162C" w:rsidRDefault="00B0162C" w:rsidP="00106622">
      <w:pPr>
        <w:spacing w:line="360" w:lineRule="auto"/>
        <w:rPr>
          <w:sz w:val="28"/>
          <w:szCs w:val="28"/>
          <w:lang w:val="ru-RU" w:eastAsia="ru-RU"/>
        </w:rPr>
      </w:pPr>
    </w:p>
    <w:p w:rsidR="00B0162C" w:rsidRPr="00B0162C" w:rsidRDefault="00B0162C" w:rsidP="00106622">
      <w:pPr>
        <w:spacing w:line="360" w:lineRule="auto"/>
        <w:rPr>
          <w:lang w:val="ru-RU"/>
        </w:rPr>
      </w:pPr>
      <w:r w:rsidRPr="00B0162C">
        <w:rPr>
          <w:lang w:val="ru-RU"/>
        </w:rPr>
        <w:br w:type="textWrapping" w:clear="all"/>
      </w:r>
    </w:p>
    <w:p w:rsidR="00B0162C" w:rsidRPr="00B0162C" w:rsidRDefault="00B0162C" w:rsidP="00106622">
      <w:pPr>
        <w:spacing w:line="360" w:lineRule="auto"/>
        <w:rPr>
          <w:lang w:val="ru-RU"/>
        </w:rPr>
      </w:pPr>
    </w:p>
    <w:p w:rsidR="002C1140" w:rsidRPr="00B0162C" w:rsidRDefault="002C1140" w:rsidP="00106622">
      <w:pPr>
        <w:spacing w:line="360" w:lineRule="auto"/>
        <w:rPr>
          <w:lang w:val="ru-RU"/>
        </w:rPr>
      </w:pPr>
      <w:bookmarkStart w:id="77" w:name="_GoBack"/>
      <w:bookmarkEnd w:id="77"/>
    </w:p>
    <w:sectPr w:rsidR="002C1140" w:rsidRPr="00B0162C" w:rsidSect="00BB317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034" w:rsidRDefault="0013059E">
      <w:r>
        <w:separator/>
      </w:r>
    </w:p>
  </w:endnote>
  <w:endnote w:type="continuationSeparator" w:id="0">
    <w:p w:rsidR="00D21034" w:rsidRDefault="0013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034" w:rsidRDefault="0013059E">
      <w:r>
        <w:separator/>
      </w:r>
    </w:p>
  </w:footnote>
  <w:footnote w:type="continuationSeparator" w:id="0">
    <w:p w:rsidR="00D21034" w:rsidRDefault="0013059E">
      <w:r>
        <w:continuationSeparator/>
      </w:r>
    </w:p>
  </w:footnote>
  <w:footnote w:id="1">
    <w:p w:rsidR="00A71AE6" w:rsidRDefault="00A71AE6" w:rsidP="00B0162C">
      <w:pPr>
        <w:pStyle w:val="a4"/>
        <w:rPr>
          <w:sz w:val="16"/>
        </w:rPr>
      </w:pPr>
      <w:r>
        <w:rPr>
          <w:rStyle w:val="a9"/>
          <w:sz w:val="24"/>
        </w:rPr>
        <w:sym w:font="Symbol" w:char="002A"/>
      </w:r>
      <w:r>
        <w:rPr>
          <w:sz w:val="24"/>
        </w:rPr>
        <w:t xml:space="preserve"> </w:t>
      </w:r>
      <w:r>
        <w:rPr>
          <w:sz w:val="16"/>
        </w:rPr>
        <w:t>Отделка помещения фасовки лекарственных трав и сборов и подготовка персонала осуществляется в соответствии с требованиями класса "</w:t>
      </w:r>
      <w:r>
        <w:rPr>
          <w:sz w:val="16"/>
          <w:lang w:val="en-US"/>
        </w:rPr>
        <w:t>D</w:t>
      </w:r>
      <w:r>
        <w:rPr>
          <w:sz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6AE" w:rsidRDefault="005846AE" w:rsidP="000A129B">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5846AE" w:rsidRDefault="005846A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6AE" w:rsidRDefault="005846AE" w:rsidP="000A129B">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0B4307">
      <w:rPr>
        <w:rStyle w:val="aa"/>
        <w:noProof/>
      </w:rPr>
      <w:t>2</w:t>
    </w:r>
    <w:r>
      <w:rPr>
        <w:rStyle w:val="aa"/>
      </w:rPr>
      <w:fldChar w:fldCharType="end"/>
    </w:r>
  </w:p>
  <w:p w:rsidR="005846AE" w:rsidRDefault="005846A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5178"/>
    <w:multiLevelType w:val="hybridMultilevel"/>
    <w:tmpl w:val="590EC99A"/>
    <w:lvl w:ilvl="0" w:tplc="040C0001">
      <w:start w:val="1"/>
      <w:numFmt w:val="bullet"/>
      <w:lvlText w:val=""/>
      <w:lvlJc w:val="left"/>
      <w:pPr>
        <w:tabs>
          <w:tab w:val="num" w:pos="1287"/>
        </w:tabs>
        <w:ind w:left="1287"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08DB72B1"/>
    <w:multiLevelType w:val="hybridMultilevel"/>
    <w:tmpl w:val="A2865AAE"/>
    <w:lvl w:ilvl="0" w:tplc="FFFFFFFF">
      <w:start w:val="1"/>
      <w:numFmt w:val="decimal"/>
      <w:lvlText w:val="%1."/>
      <w:lvlJc w:val="left"/>
      <w:pPr>
        <w:tabs>
          <w:tab w:val="num" w:pos="760"/>
        </w:tabs>
        <w:ind w:left="7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171B1BE0"/>
    <w:multiLevelType w:val="singleLevel"/>
    <w:tmpl w:val="0419000F"/>
    <w:lvl w:ilvl="0">
      <w:start w:val="1"/>
      <w:numFmt w:val="decimal"/>
      <w:lvlText w:val="%1."/>
      <w:lvlJc w:val="left"/>
      <w:pPr>
        <w:tabs>
          <w:tab w:val="num" w:pos="720"/>
        </w:tabs>
        <w:ind w:left="720" w:hanging="360"/>
      </w:pPr>
    </w:lvl>
  </w:abstractNum>
  <w:abstractNum w:abstractNumId="3">
    <w:nsid w:val="2411690F"/>
    <w:multiLevelType w:val="hybridMultilevel"/>
    <w:tmpl w:val="7DDE4602"/>
    <w:lvl w:ilvl="0" w:tplc="040C000F">
      <w:start w:val="1"/>
      <w:numFmt w:val="decimal"/>
      <w:lvlText w:val="%1."/>
      <w:lvlJc w:val="left"/>
      <w:pPr>
        <w:tabs>
          <w:tab w:val="num" w:pos="2702"/>
        </w:tabs>
        <w:ind w:left="2702"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nsid w:val="3F21212E"/>
    <w:multiLevelType w:val="multilevel"/>
    <w:tmpl w:val="438CE26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4D3B1257"/>
    <w:multiLevelType w:val="singleLevel"/>
    <w:tmpl w:val="6FF20DB4"/>
    <w:lvl w:ilvl="0">
      <w:start w:val="1"/>
      <w:numFmt w:val="decimal"/>
      <w:lvlText w:val="%1."/>
      <w:lvlJc w:val="left"/>
      <w:pPr>
        <w:tabs>
          <w:tab w:val="num" w:pos="400"/>
        </w:tabs>
        <w:ind w:left="400" w:hanging="360"/>
      </w:pPr>
    </w:lvl>
  </w:abstractNum>
  <w:abstractNum w:abstractNumId="6">
    <w:nsid w:val="574129E1"/>
    <w:multiLevelType w:val="multilevel"/>
    <w:tmpl w:val="438CE26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6AF63539"/>
    <w:multiLevelType w:val="multilevel"/>
    <w:tmpl w:val="A94096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nsid w:val="6ED651B8"/>
    <w:multiLevelType w:val="singleLevel"/>
    <w:tmpl w:val="A432AF40"/>
    <w:lvl w:ilvl="0">
      <w:start w:val="1"/>
      <w:numFmt w:val="decimal"/>
      <w:lvlText w:val="%1."/>
      <w:lvlJc w:val="left"/>
      <w:pPr>
        <w:tabs>
          <w:tab w:val="num" w:pos="360"/>
        </w:tabs>
        <w:ind w:left="360" w:hanging="360"/>
      </w:pPr>
    </w:lvl>
  </w:abstractNum>
  <w:abstractNum w:abstractNumId="9">
    <w:nsid w:val="7329452C"/>
    <w:multiLevelType w:val="multilevel"/>
    <w:tmpl w:val="438CE26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8DC5695"/>
    <w:multiLevelType w:val="hybridMultilevel"/>
    <w:tmpl w:val="9A24C050"/>
    <w:lvl w:ilvl="0" w:tplc="040C000F">
      <w:start w:val="1"/>
      <w:numFmt w:val="decimal"/>
      <w:lvlText w:val="%1."/>
      <w:lvlJc w:val="left"/>
      <w:pPr>
        <w:tabs>
          <w:tab w:val="num" w:pos="1260"/>
        </w:tabs>
        <w:ind w:left="1260" w:hanging="360"/>
      </w:pPr>
    </w:lvl>
    <w:lvl w:ilvl="1" w:tplc="040C0019">
      <w:start w:val="1"/>
      <w:numFmt w:val="lowerLetter"/>
      <w:lvlText w:val="%2."/>
      <w:lvlJc w:val="left"/>
      <w:pPr>
        <w:tabs>
          <w:tab w:val="num" w:pos="1980"/>
        </w:tabs>
        <w:ind w:left="198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1">
    <w:nsid w:val="7D6F4C46"/>
    <w:multiLevelType w:val="multilevel"/>
    <w:tmpl w:val="16D082A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startOverride w:val="1"/>
    </w:lvlOverride>
  </w:num>
  <w:num w:numId="15">
    <w:abstractNumId w:val="2"/>
  </w:num>
  <w:num w:numId="16">
    <w:abstractNumId w:val="2"/>
    <w:lvlOverride w:ilvl="0">
      <w:startOverride w:val="1"/>
    </w:lvlOverride>
  </w:num>
  <w:num w:numId="17">
    <w:abstractNumId w:val="8"/>
  </w:num>
  <w:num w:numId="18">
    <w:abstractNumId w:val="8"/>
    <w:lvlOverride w:ilvl="0">
      <w:startOverride w:val="1"/>
    </w:lvlOverride>
  </w:num>
  <w:num w:numId="19">
    <w:abstractNumId w:val="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oNotTrackMoves/>
  <w:doNotTrackFormatting/>
  <w:defaultTabStop w:val="708"/>
  <w:hyphenationZone w:val="425"/>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47C2"/>
    <w:rsid w:val="000216D8"/>
    <w:rsid w:val="000A129B"/>
    <w:rsid w:val="000B4307"/>
    <w:rsid w:val="00106622"/>
    <w:rsid w:val="0013059E"/>
    <w:rsid w:val="00172655"/>
    <w:rsid w:val="001761D8"/>
    <w:rsid w:val="001C64E3"/>
    <w:rsid w:val="002C1140"/>
    <w:rsid w:val="00347EC1"/>
    <w:rsid w:val="003960C4"/>
    <w:rsid w:val="00463EDC"/>
    <w:rsid w:val="00476900"/>
    <w:rsid w:val="005846AE"/>
    <w:rsid w:val="006C455B"/>
    <w:rsid w:val="00716FB7"/>
    <w:rsid w:val="00730946"/>
    <w:rsid w:val="00750BC8"/>
    <w:rsid w:val="00A71AE6"/>
    <w:rsid w:val="00B0162C"/>
    <w:rsid w:val="00B6256B"/>
    <w:rsid w:val="00BB3170"/>
    <w:rsid w:val="00D145F4"/>
    <w:rsid w:val="00D21034"/>
    <w:rsid w:val="00D93521"/>
    <w:rsid w:val="00EA3213"/>
    <w:rsid w:val="00EB2745"/>
    <w:rsid w:val="00EB42DA"/>
    <w:rsid w:val="00EE4453"/>
    <w:rsid w:val="00F74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DF13CA0E-6531-43E6-B5BA-658015F6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fr-FR" w:eastAsia="fr-FR"/>
    </w:rPr>
  </w:style>
  <w:style w:type="paragraph" w:styleId="1">
    <w:name w:val="heading 1"/>
    <w:basedOn w:val="a"/>
    <w:next w:val="a"/>
    <w:autoRedefine/>
    <w:qFormat/>
    <w:rsid w:val="00716FB7"/>
    <w:pPr>
      <w:keepNext/>
      <w:numPr>
        <w:numId w:val="21"/>
      </w:numPr>
      <w:jc w:val="center"/>
      <w:outlineLvl w:val="0"/>
    </w:pPr>
    <w:rPr>
      <w:b/>
      <w:bCs/>
      <w:caps/>
      <w:sz w:val="36"/>
      <w:lang w:val="ru-RU" w:eastAsia="ru-RU"/>
    </w:rPr>
  </w:style>
  <w:style w:type="paragraph" w:styleId="2">
    <w:name w:val="heading 2"/>
    <w:basedOn w:val="a"/>
    <w:next w:val="a"/>
    <w:link w:val="20"/>
    <w:autoRedefine/>
    <w:qFormat/>
    <w:rsid w:val="00716FB7"/>
    <w:pPr>
      <w:keepNext/>
      <w:numPr>
        <w:ilvl w:val="1"/>
        <w:numId w:val="21"/>
      </w:numPr>
      <w:spacing w:line="360" w:lineRule="auto"/>
      <w:outlineLvl w:val="1"/>
    </w:pPr>
    <w:rPr>
      <w:b/>
      <w:bCs/>
      <w:snapToGrid w:val="0"/>
      <w:sz w:val="28"/>
      <w:szCs w:val="28"/>
      <w:lang w:val="ru-RU" w:eastAsia="ru-RU"/>
    </w:rPr>
  </w:style>
  <w:style w:type="paragraph" w:styleId="3">
    <w:name w:val="heading 3"/>
    <w:basedOn w:val="a"/>
    <w:next w:val="a"/>
    <w:qFormat/>
    <w:rsid w:val="00716FB7"/>
    <w:pPr>
      <w:keepNext/>
      <w:numPr>
        <w:ilvl w:val="2"/>
        <w:numId w:val="21"/>
      </w:numPr>
      <w:spacing w:before="240" w:after="60"/>
      <w:outlineLvl w:val="2"/>
    </w:pPr>
    <w:rPr>
      <w:rFonts w:ascii="Arial" w:hAnsi="Arial" w:cs="Arial"/>
      <w:b/>
      <w:bCs/>
      <w:sz w:val="26"/>
      <w:szCs w:val="26"/>
      <w:lang w:val="ru-RU" w:eastAsia="ru-RU"/>
    </w:rPr>
  </w:style>
  <w:style w:type="paragraph" w:styleId="4">
    <w:name w:val="heading 4"/>
    <w:basedOn w:val="a"/>
    <w:next w:val="a"/>
    <w:qFormat/>
    <w:rsid w:val="00716FB7"/>
    <w:pPr>
      <w:keepNext/>
      <w:numPr>
        <w:ilvl w:val="3"/>
        <w:numId w:val="21"/>
      </w:numPr>
      <w:spacing w:before="240" w:after="60"/>
      <w:outlineLvl w:val="3"/>
    </w:pPr>
    <w:rPr>
      <w:b/>
      <w:bCs/>
      <w:sz w:val="28"/>
      <w:szCs w:val="28"/>
    </w:rPr>
  </w:style>
  <w:style w:type="paragraph" w:styleId="5">
    <w:name w:val="heading 5"/>
    <w:basedOn w:val="a"/>
    <w:next w:val="a"/>
    <w:qFormat/>
    <w:rsid w:val="00716FB7"/>
    <w:pPr>
      <w:numPr>
        <w:ilvl w:val="4"/>
        <w:numId w:val="21"/>
      </w:numPr>
      <w:spacing w:before="240" w:after="60"/>
      <w:outlineLvl w:val="4"/>
    </w:pPr>
    <w:rPr>
      <w:b/>
      <w:bCs/>
      <w:i/>
      <w:iCs/>
      <w:sz w:val="26"/>
      <w:szCs w:val="26"/>
      <w:lang w:val="ru-RU" w:eastAsia="ru-RU"/>
    </w:rPr>
  </w:style>
  <w:style w:type="paragraph" w:styleId="6">
    <w:name w:val="heading 6"/>
    <w:basedOn w:val="a"/>
    <w:next w:val="a"/>
    <w:qFormat/>
    <w:rsid w:val="00716FB7"/>
    <w:pPr>
      <w:numPr>
        <w:ilvl w:val="5"/>
        <w:numId w:val="21"/>
      </w:numPr>
      <w:spacing w:before="240" w:after="60"/>
      <w:outlineLvl w:val="5"/>
    </w:pPr>
    <w:rPr>
      <w:b/>
      <w:bCs/>
      <w:sz w:val="22"/>
      <w:szCs w:val="22"/>
      <w:lang w:val="ru-RU" w:eastAsia="ru-RU"/>
    </w:rPr>
  </w:style>
  <w:style w:type="paragraph" w:styleId="7">
    <w:name w:val="heading 7"/>
    <w:basedOn w:val="a"/>
    <w:next w:val="a"/>
    <w:qFormat/>
    <w:rsid w:val="00716FB7"/>
    <w:pPr>
      <w:numPr>
        <w:ilvl w:val="6"/>
        <w:numId w:val="21"/>
      </w:numPr>
      <w:spacing w:before="240" w:after="60"/>
      <w:outlineLvl w:val="6"/>
    </w:pPr>
  </w:style>
  <w:style w:type="paragraph" w:styleId="8">
    <w:name w:val="heading 8"/>
    <w:basedOn w:val="a"/>
    <w:next w:val="a"/>
    <w:qFormat/>
    <w:rsid w:val="00716FB7"/>
    <w:pPr>
      <w:numPr>
        <w:ilvl w:val="7"/>
        <w:numId w:val="21"/>
      </w:numPr>
      <w:spacing w:before="240" w:after="60"/>
      <w:outlineLvl w:val="7"/>
    </w:pPr>
    <w:rPr>
      <w:i/>
      <w:iCs/>
    </w:rPr>
  </w:style>
  <w:style w:type="paragraph" w:styleId="9">
    <w:name w:val="heading 9"/>
    <w:basedOn w:val="a"/>
    <w:next w:val="a"/>
    <w:qFormat/>
    <w:rsid w:val="00716FB7"/>
    <w:pPr>
      <w:numPr>
        <w:ilvl w:val="8"/>
        <w:numId w:val="21"/>
      </w:numPr>
      <w:spacing w:before="240" w:after="60"/>
      <w:outlineLvl w:val="8"/>
    </w:pPr>
    <w:rPr>
      <w:rFonts w:ascii="Arial" w:hAnsi="Arial" w:cs="Arial"/>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16FB7"/>
    <w:rPr>
      <w:b/>
      <w:bCs/>
      <w:snapToGrid w:val="0"/>
      <w:sz w:val="28"/>
      <w:szCs w:val="28"/>
      <w:lang w:val="ru-RU" w:eastAsia="ru-RU" w:bidi="ar-SA"/>
    </w:rPr>
  </w:style>
  <w:style w:type="paragraph" w:styleId="a3">
    <w:name w:val="Normal (Web)"/>
    <w:basedOn w:val="a"/>
    <w:rsid w:val="00B0162C"/>
    <w:rPr>
      <w:lang w:val="ru-RU" w:eastAsia="ru-RU"/>
    </w:rPr>
  </w:style>
  <w:style w:type="paragraph" w:styleId="a4">
    <w:name w:val="footnote text"/>
    <w:basedOn w:val="a"/>
    <w:semiHidden/>
    <w:rsid w:val="00B0162C"/>
    <w:pPr>
      <w:widowControl w:val="0"/>
      <w:tabs>
        <w:tab w:val="left" w:pos="851"/>
      </w:tabs>
      <w:autoSpaceDE w:val="0"/>
      <w:autoSpaceDN w:val="0"/>
      <w:adjustRightInd w:val="0"/>
      <w:spacing w:after="120"/>
      <w:ind w:firstLine="454"/>
      <w:jc w:val="both"/>
    </w:pPr>
    <w:rPr>
      <w:rFonts w:ascii="Arial" w:hAnsi="Arial"/>
      <w:color w:val="000000"/>
      <w:sz w:val="20"/>
      <w:szCs w:val="20"/>
      <w:lang w:val="ru-RU" w:eastAsia="ru-RU"/>
    </w:rPr>
  </w:style>
  <w:style w:type="paragraph" w:styleId="a5">
    <w:name w:val="header"/>
    <w:basedOn w:val="a"/>
    <w:rsid w:val="00B0162C"/>
    <w:pPr>
      <w:widowControl w:val="0"/>
      <w:tabs>
        <w:tab w:val="center" w:pos="4677"/>
        <w:tab w:val="right" w:pos="9355"/>
      </w:tabs>
      <w:autoSpaceDE w:val="0"/>
      <w:autoSpaceDN w:val="0"/>
      <w:adjustRightInd w:val="0"/>
      <w:spacing w:after="120"/>
      <w:ind w:firstLine="454"/>
      <w:jc w:val="both"/>
    </w:pPr>
    <w:rPr>
      <w:rFonts w:ascii="Arial" w:hAnsi="Arial"/>
      <w:color w:val="000000"/>
      <w:sz w:val="16"/>
      <w:szCs w:val="16"/>
      <w:lang w:val="ru-RU" w:eastAsia="ru-RU"/>
    </w:rPr>
  </w:style>
  <w:style w:type="paragraph" w:styleId="a6">
    <w:name w:val="Body Text"/>
    <w:basedOn w:val="a"/>
    <w:rsid w:val="00B0162C"/>
    <w:pPr>
      <w:jc w:val="both"/>
    </w:pPr>
    <w:rPr>
      <w:lang w:val="ru-RU" w:eastAsia="ru-RU"/>
    </w:rPr>
  </w:style>
  <w:style w:type="paragraph" w:styleId="a7">
    <w:name w:val="Body Text Indent"/>
    <w:basedOn w:val="a"/>
    <w:rsid w:val="00B0162C"/>
    <w:pPr>
      <w:ind w:left="2880" w:hanging="2880"/>
    </w:pPr>
    <w:rPr>
      <w:lang w:val="ru-RU" w:eastAsia="ru-RU"/>
    </w:rPr>
  </w:style>
  <w:style w:type="paragraph" w:styleId="21">
    <w:name w:val="Body Text Indent 2"/>
    <w:basedOn w:val="a"/>
    <w:rsid w:val="00B0162C"/>
    <w:pPr>
      <w:ind w:left="4320" w:hanging="4320"/>
    </w:pPr>
    <w:rPr>
      <w:lang w:val="ru-RU" w:eastAsia="ru-RU"/>
    </w:rPr>
  </w:style>
  <w:style w:type="paragraph" w:styleId="30">
    <w:name w:val="Body Text Indent 3"/>
    <w:basedOn w:val="a"/>
    <w:rsid w:val="00B0162C"/>
    <w:pPr>
      <w:ind w:firstLine="708"/>
      <w:jc w:val="both"/>
    </w:pPr>
    <w:rPr>
      <w:lang w:val="ru-RU" w:eastAsia="ru-RU"/>
    </w:rPr>
  </w:style>
  <w:style w:type="paragraph" w:styleId="a8">
    <w:name w:val="Document Map"/>
    <w:basedOn w:val="a"/>
    <w:semiHidden/>
    <w:rsid w:val="00B0162C"/>
    <w:pPr>
      <w:shd w:val="clear" w:color="auto" w:fill="000080"/>
    </w:pPr>
    <w:rPr>
      <w:rFonts w:ascii="Tahoma" w:hAnsi="Tahoma" w:cs="Tahoma"/>
      <w:sz w:val="20"/>
      <w:szCs w:val="20"/>
      <w:lang w:val="ru-RU" w:eastAsia="ru-RU"/>
    </w:rPr>
  </w:style>
  <w:style w:type="paragraph" w:customStyle="1" w:styleId="31">
    <w:name w:val="заголовок 3"/>
    <w:basedOn w:val="a"/>
    <w:next w:val="a"/>
    <w:rsid w:val="00B0162C"/>
    <w:pPr>
      <w:keepNext/>
      <w:autoSpaceDE w:val="0"/>
      <w:autoSpaceDN w:val="0"/>
      <w:jc w:val="center"/>
      <w:outlineLvl w:val="2"/>
    </w:pPr>
    <w:rPr>
      <w:caps/>
      <w:sz w:val="40"/>
      <w:szCs w:val="40"/>
      <w:lang w:val="ru-RU" w:eastAsia="ru-RU"/>
    </w:rPr>
  </w:style>
  <w:style w:type="character" w:styleId="a9">
    <w:name w:val="footnote reference"/>
    <w:basedOn w:val="a0"/>
    <w:semiHidden/>
    <w:rsid w:val="00B0162C"/>
    <w:rPr>
      <w:vertAlign w:val="superscript"/>
    </w:rPr>
  </w:style>
  <w:style w:type="character" w:styleId="aa">
    <w:name w:val="page number"/>
    <w:basedOn w:val="a0"/>
    <w:rsid w:val="00B0162C"/>
  </w:style>
  <w:style w:type="paragraph" w:styleId="10">
    <w:name w:val="toc 1"/>
    <w:basedOn w:val="a"/>
    <w:next w:val="a"/>
    <w:autoRedefine/>
    <w:semiHidden/>
    <w:rsid w:val="00716FB7"/>
    <w:pPr>
      <w:spacing w:before="120" w:after="120"/>
    </w:pPr>
    <w:rPr>
      <w:b/>
      <w:bCs/>
      <w:caps/>
      <w:sz w:val="20"/>
    </w:rPr>
  </w:style>
  <w:style w:type="paragraph" w:styleId="22">
    <w:name w:val="toc 2"/>
    <w:basedOn w:val="a"/>
    <w:next w:val="a"/>
    <w:autoRedefine/>
    <w:semiHidden/>
    <w:rsid w:val="00716FB7"/>
    <w:pPr>
      <w:ind w:left="240"/>
    </w:pPr>
    <w:rPr>
      <w:smallCaps/>
      <w:sz w:val="20"/>
    </w:rPr>
  </w:style>
  <w:style w:type="paragraph" w:styleId="32">
    <w:name w:val="toc 3"/>
    <w:basedOn w:val="a"/>
    <w:next w:val="a"/>
    <w:autoRedefine/>
    <w:semiHidden/>
    <w:rsid w:val="00716FB7"/>
    <w:pPr>
      <w:ind w:left="480"/>
    </w:pPr>
    <w:rPr>
      <w:i/>
      <w:iCs/>
      <w:sz w:val="20"/>
    </w:rPr>
  </w:style>
  <w:style w:type="paragraph" w:styleId="40">
    <w:name w:val="toc 4"/>
    <w:basedOn w:val="a"/>
    <w:next w:val="a"/>
    <w:autoRedefine/>
    <w:semiHidden/>
    <w:rsid w:val="00716FB7"/>
    <w:pPr>
      <w:ind w:left="720"/>
    </w:pPr>
    <w:rPr>
      <w:sz w:val="18"/>
      <w:szCs w:val="21"/>
    </w:rPr>
  </w:style>
  <w:style w:type="paragraph" w:styleId="50">
    <w:name w:val="toc 5"/>
    <w:basedOn w:val="a"/>
    <w:next w:val="a"/>
    <w:autoRedefine/>
    <w:semiHidden/>
    <w:rsid w:val="00716FB7"/>
    <w:pPr>
      <w:ind w:left="960"/>
    </w:pPr>
    <w:rPr>
      <w:sz w:val="18"/>
      <w:szCs w:val="21"/>
    </w:rPr>
  </w:style>
  <w:style w:type="paragraph" w:styleId="60">
    <w:name w:val="toc 6"/>
    <w:basedOn w:val="a"/>
    <w:next w:val="a"/>
    <w:autoRedefine/>
    <w:semiHidden/>
    <w:rsid w:val="00716FB7"/>
    <w:pPr>
      <w:ind w:left="1200"/>
    </w:pPr>
    <w:rPr>
      <w:sz w:val="18"/>
      <w:szCs w:val="21"/>
    </w:rPr>
  </w:style>
  <w:style w:type="paragraph" w:styleId="70">
    <w:name w:val="toc 7"/>
    <w:basedOn w:val="a"/>
    <w:next w:val="a"/>
    <w:autoRedefine/>
    <w:semiHidden/>
    <w:rsid w:val="00716FB7"/>
    <w:pPr>
      <w:ind w:left="1440"/>
    </w:pPr>
    <w:rPr>
      <w:sz w:val="18"/>
      <w:szCs w:val="21"/>
    </w:rPr>
  </w:style>
  <w:style w:type="paragraph" w:styleId="80">
    <w:name w:val="toc 8"/>
    <w:basedOn w:val="a"/>
    <w:next w:val="a"/>
    <w:autoRedefine/>
    <w:semiHidden/>
    <w:rsid w:val="00716FB7"/>
    <w:pPr>
      <w:ind w:left="1680"/>
    </w:pPr>
    <w:rPr>
      <w:sz w:val="18"/>
      <w:szCs w:val="21"/>
    </w:rPr>
  </w:style>
  <w:style w:type="paragraph" w:styleId="90">
    <w:name w:val="toc 9"/>
    <w:basedOn w:val="a"/>
    <w:next w:val="a"/>
    <w:autoRedefine/>
    <w:semiHidden/>
    <w:rsid w:val="00716FB7"/>
    <w:pPr>
      <w:ind w:left="1920"/>
    </w:pPr>
    <w:rPr>
      <w:sz w:val="18"/>
      <w:szCs w:val="21"/>
    </w:rPr>
  </w:style>
  <w:style w:type="character" w:styleId="ab">
    <w:name w:val="Hyperlink"/>
    <w:basedOn w:val="a0"/>
    <w:rsid w:val="00716F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042392">
      <w:bodyDiv w:val="1"/>
      <w:marLeft w:val="0"/>
      <w:marRight w:val="0"/>
      <w:marTop w:val="0"/>
      <w:marBottom w:val="0"/>
      <w:divBdr>
        <w:top w:val="none" w:sz="0" w:space="0" w:color="auto"/>
        <w:left w:val="none" w:sz="0" w:space="0" w:color="auto"/>
        <w:bottom w:val="none" w:sz="0" w:space="0" w:color="auto"/>
        <w:right w:val="none" w:sz="0" w:space="0" w:color="auto"/>
      </w:divBdr>
      <w:divsChild>
        <w:div w:id="1092900590">
          <w:marLeft w:val="0"/>
          <w:marRight w:val="0"/>
          <w:marTop w:val="0"/>
          <w:marBottom w:val="0"/>
          <w:divBdr>
            <w:top w:val="none" w:sz="0" w:space="0" w:color="auto"/>
            <w:left w:val="none" w:sz="0" w:space="0" w:color="auto"/>
            <w:bottom w:val="none" w:sz="0" w:space="0" w:color="auto"/>
            <w:right w:val="none" w:sz="0" w:space="0" w:color="auto"/>
          </w:divBdr>
        </w:div>
      </w:divsChild>
    </w:div>
    <w:div w:id="197914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13463</Words>
  <Characters>76740</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без образования юр. лица</Company>
  <LinksUpToDate>false</LinksUpToDate>
  <CharactersWithSpaces>90023</CharactersWithSpaces>
  <SharedDoc>false</SharedDoc>
  <HLinks>
    <vt:vector size="234" baseType="variant">
      <vt:variant>
        <vt:i4>1900598</vt:i4>
      </vt:variant>
      <vt:variant>
        <vt:i4>230</vt:i4>
      </vt:variant>
      <vt:variant>
        <vt:i4>0</vt:i4>
      </vt:variant>
      <vt:variant>
        <vt:i4>5</vt:i4>
      </vt:variant>
      <vt:variant>
        <vt:lpwstr/>
      </vt:variant>
      <vt:variant>
        <vt:lpwstr>_Toc104824166</vt:lpwstr>
      </vt:variant>
      <vt:variant>
        <vt:i4>1900598</vt:i4>
      </vt:variant>
      <vt:variant>
        <vt:i4>224</vt:i4>
      </vt:variant>
      <vt:variant>
        <vt:i4>0</vt:i4>
      </vt:variant>
      <vt:variant>
        <vt:i4>5</vt:i4>
      </vt:variant>
      <vt:variant>
        <vt:lpwstr/>
      </vt:variant>
      <vt:variant>
        <vt:lpwstr>_Toc104824165</vt:lpwstr>
      </vt:variant>
      <vt:variant>
        <vt:i4>1900598</vt:i4>
      </vt:variant>
      <vt:variant>
        <vt:i4>218</vt:i4>
      </vt:variant>
      <vt:variant>
        <vt:i4>0</vt:i4>
      </vt:variant>
      <vt:variant>
        <vt:i4>5</vt:i4>
      </vt:variant>
      <vt:variant>
        <vt:lpwstr/>
      </vt:variant>
      <vt:variant>
        <vt:lpwstr>_Toc104824164</vt:lpwstr>
      </vt:variant>
      <vt:variant>
        <vt:i4>1900598</vt:i4>
      </vt:variant>
      <vt:variant>
        <vt:i4>212</vt:i4>
      </vt:variant>
      <vt:variant>
        <vt:i4>0</vt:i4>
      </vt:variant>
      <vt:variant>
        <vt:i4>5</vt:i4>
      </vt:variant>
      <vt:variant>
        <vt:lpwstr/>
      </vt:variant>
      <vt:variant>
        <vt:lpwstr>_Toc104824163</vt:lpwstr>
      </vt:variant>
      <vt:variant>
        <vt:i4>1900598</vt:i4>
      </vt:variant>
      <vt:variant>
        <vt:i4>206</vt:i4>
      </vt:variant>
      <vt:variant>
        <vt:i4>0</vt:i4>
      </vt:variant>
      <vt:variant>
        <vt:i4>5</vt:i4>
      </vt:variant>
      <vt:variant>
        <vt:lpwstr/>
      </vt:variant>
      <vt:variant>
        <vt:lpwstr>_Toc104824162</vt:lpwstr>
      </vt:variant>
      <vt:variant>
        <vt:i4>1900598</vt:i4>
      </vt:variant>
      <vt:variant>
        <vt:i4>200</vt:i4>
      </vt:variant>
      <vt:variant>
        <vt:i4>0</vt:i4>
      </vt:variant>
      <vt:variant>
        <vt:i4>5</vt:i4>
      </vt:variant>
      <vt:variant>
        <vt:lpwstr/>
      </vt:variant>
      <vt:variant>
        <vt:lpwstr>_Toc104824161</vt:lpwstr>
      </vt:variant>
      <vt:variant>
        <vt:i4>1900598</vt:i4>
      </vt:variant>
      <vt:variant>
        <vt:i4>194</vt:i4>
      </vt:variant>
      <vt:variant>
        <vt:i4>0</vt:i4>
      </vt:variant>
      <vt:variant>
        <vt:i4>5</vt:i4>
      </vt:variant>
      <vt:variant>
        <vt:lpwstr/>
      </vt:variant>
      <vt:variant>
        <vt:lpwstr>_Toc104824160</vt:lpwstr>
      </vt:variant>
      <vt:variant>
        <vt:i4>1966134</vt:i4>
      </vt:variant>
      <vt:variant>
        <vt:i4>188</vt:i4>
      </vt:variant>
      <vt:variant>
        <vt:i4>0</vt:i4>
      </vt:variant>
      <vt:variant>
        <vt:i4>5</vt:i4>
      </vt:variant>
      <vt:variant>
        <vt:lpwstr/>
      </vt:variant>
      <vt:variant>
        <vt:lpwstr>_Toc104824159</vt:lpwstr>
      </vt:variant>
      <vt:variant>
        <vt:i4>1966134</vt:i4>
      </vt:variant>
      <vt:variant>
        <vt:i4>182</vt:i4>
      </vt:variant>
      <vt:variant>
        <vt:i4>0</vt:i4>
      </vt:variant>
      <vt:variant>
        <vt:i4>5</vt:i4>
      </vt:variant>
      <vt:variant>
        <vt:lpwstr/>
      </vt:variant>
      <vt:variant>
        <vt:lpwstr>_Toc104824158</vt:lpwstr>
      </vt:variant>
      <vt:variant>
        <vt:i4>1966134</vt:i4>
      </vt:variant>
      <vt:variant>
        <vt:i4>176</vt:i4>
      </vt:variant>
      <vt:variant>
        <vt:i4>0</vt:i4>
      </vt:variant>
      <vt:variant>
        <vt:i4>5</vt:i4>
      </vt:variant>
      <vt:variant>
        <vt:lpwstr/>
      </vt:variant>
      <vt:variant>
        <vt:lpwstr>_Toc104824157</vt:lpwstr>
      </vt:variant>
      <vt:variant>
        <vt:i4>1966134</vt:i4>
      </vt:variant>
      <vt:variant>
        <vt:i4>170</vt:i4>
      </vt:variant>
      <vt:variant>
        <vt:i4>0</vt:i4>
      </vt:variant>
      <vt:variant>
        <vt:i4>5</vt:i4>
      </vt:variant>
      <vt:variant>
        <vt:lpwstr/>
      </vt:variant>
      <vt:variant>
        <vt:lpwstr>_Toc104824156</vt:lpwstr>
      </vt:variant>
      <vt:variant>
        <vt:i4>1966134</vt:i4>
      </vt:variant>
      <vt:variant>
        <vt:i4>164</vt:i4>
      </vt:variant>
      <vt:variant>
        <vt:i4>0</vt:i4>
      </vt:variant>
      <vt:variant>
        <vt:i4>5</vt:i4>
      </vt:variant>
      <vt:variant>
        <vt:lpwstr/>
      </vt:variant>
      <vt:variant>
        <vt:lpwstr>_Toc104824155</vt:lpwstr>
      </vt:variant>
      <vt:variant>
        <vt:i4>1966134</vt:i4>
      </vt:variant>
      <vt:variant>
        <vt:i4>158</vt:i4>
      </vt:variant>
      <vt:variant>
        <vt:i4>0</vt:i4>
      </vt:variant>
      <vt:variant>
        <vt:i4>5</vt:i4>
      </vt:variant>
      <vt:variant>
        <vt:lpwstr/>
      </vt:variant>
      <vt:variant>
        <vt:lpwstr>_Toc104824154</vt:lpwstr>
      </vt:variant>
      <vt:variant>
        <vt:i4>1966134</vt:i4>
      </vt:variant>
      <vt:variant>
        <vt:i4>152</vt:i4>
      </vt:variant>
      <vt:variant>
        <vt:i4>0</vt:i4>
      </vt:variant>
      <vt:variant>
        <vt:i4>5</vt:i4>
      </vt:variant>
      <vt:variant>
        <vt:lpwstr/>
      </vt:variant>
      <vt:variant>
        <vt:lpwstr>_Toc104824153</vt:lpwstr>
      </vt:variant>
      <vt:variant>
        <vt:i4>1966134</vt:i4>
      </vt:variant>
      <vt:variant>
        <vt:i4>146</vt:i4>
      </vt:variant>
      <vt:variant>
        <vt:i4>0</vt:i4>
      </vt:variant>
      <vt:variant>
        <vt:i4>5</vt:i4>
      </vt:variant>
      <vt:variant>
        <vt:lpwstr/>
      </vt:variant>
      <vt:variant>
        <vt:lpwstr>_Toc104824152</vt:lpwstr>
      </vt:variant>
      <vt:variant>
        <vt:i4>1966134</vt:i4>
      </vt:variant>
      <vt:variant>
        <vt:i4>140</vt:i4>
      </vt:variant>
      <vt:variant>
        <vt:i4>0</vt:i4>
      </vt:variant>
      <vt:variant>
        <vt:i4>5</vt:i4>
      </vt:variant>
      <vt:variant>
        <vt:lpwstr/>
      </vt:variant>
      <vt:variant>
        <vt:lpwstr>_Toc104824151</vt:lpwstr>
      </vt:variant>
      <vt:variant>
        <vt:i4>1966134</vt:i4>
      </vt:variant>
      <vt:variant>
        <vt:i4>134</vt:i4>
      </vt:variant>
      <vt:variant>
        <vt:i4>0</vt:i4>
      </vt:variant>
      <vt:variant>
        <vt:i4>5</vt:i4>
      </vt:variant>
      <vt:variant>
        <vt:lpwstr/>
      </vt:variant>
      <vt:variant>
        <vt:lpwstr>_Toc104824150</vt:lpwstr>
      </vt:variant>
      <vt:variant>
        <vt:i4>2031670</vt:i4>
      </vt:variant>
      <vt:variant>
        <vt:i4>128</vt:i4>
      </vt:variant>
      <vt:variant>
        <vt:i4>0</vt:i4>
      </vt:variant>
      <vt:variant>
        <vt:i4>5</vt:i4>
      </vt:variant>
      <vt:variant>
        <vt:lpwstr/>
      </vt:variant>
      <vt:variant>
        <vt:lpwstr>_Toc104824149</vt:lpwstr>
      </vt:variant>
      <vt:variant>
        <vt:i4>2031670</vt:i4>
      </vt:variant>
      <vt:variant>
        <vt:i4>122</vt:i4>
      </vt:variant>
      <vt:variant>
        <vt:i4>0</vt:i4>
      </vt:variant>
      <vt:variant>
        <vt:i4>5</vt:i4>
      </vt:variant>
      <vt:variant>
        <vt:lpwstr/>
      </vt:variant>
      <vt:variant>
        <vt:lpwstr>_Toc104824148</vt:lpwstr>
      </vt:variant>
      <vt:variant>
        <vt:i4>2031670</vt:i4>
      </vt:variant>
      <vt:variant>
        <vt:i4>116</vt:i4>
      </vt:variant>
      <vt:variant>
        <vt:i4>0</vt:i4>
      </vt:variant>
      <vt:variant>
        <vt:i4>5</vt:i4>
      </vt:variant>
      <vt:variant>
        <vt:lpwstr/>
      </vt:variant>
      <vt:variant>
        <vt:lpwstr>_Toc104824147</vt:lpwstr>
      </vt:variant>
      <vt:variant>
        <vt:i4>2031670</vt:i4>
      </vt:variant>
      <vt:variant>
        <vt:i4>110</vt:i4>
      </vt:variant>
      <vt:variant>
        <vt:i4>0</vt:i4>
      </vt:variant>
      <vt:variant>
        <vt:i4>5</vt:i4>
      </vt:variant>
      <vt:variant>
        <vt:lpwstr/>
      </vt:variant>
      <vt:variant>
        <vt:lpwstr>_Toc104824146</vt:lpwstr>
      </vt:variant>
      <vt:variant>
        <vt:i4>2031670</vt:i4>
      </vt:variant>
      <vt:variant>
        <vt:i4>104</vt:i4>
      </vt:variant>
      <vt:variant>
        <vt:i4>0</vt:i4>
      </vt:variant>
      <vt:variant>
        <vt:i4>5</vt:i4>
      </vt:variant>
      <vt:variant>
        <vt:lpwstr/>
      </vt:variant>
      <vt:variant>
        <vt:lpwstr>_Toc104824145</vt:lpwstr>
      </vt:variant>
      <vt:variant>
        <vt:i4>2031670</vt:i4>
      </vt:variant>
      <vt:variant>
        <vt:i4>98</vt:i4>
      </vt:variant>
      <vt:variant>
        <vt:i4>0</vt:i4>
      </vt:variant>
      <vt:variant>
        <vt:i4>5</vt:i4>
      </vt:variant>
      <vt:variant>
        <vt:lpwstr/>
      </vt:variant>
      <vt:variant>
        <vt:lpwstr>_Toc104824144</vt:lpwstr>
      </vt:variant>
      <vt:variant>
        <vt:i4>2031670</vt:i4>
      </vt:variant>
      <vt:variant>
        <vt:i4>92</vt:i4>
      </vt:variant>
      <vt:variant>
        <vt:i4>0</vt:i4>
      </vt:variant>
      <vt:variant>
        <vt:i4>5</vt:i4>
      </vt:variant>
      <vt:variant>
        <vt:lpwstr/>
      </vt:variant>
      <vt:variant>
        <vt:lpwstr>_Toc104824143</vt:lpwstr>
      </vt:variant>
      <vt:variant>
        <vt:i4>2031670</vt:i4>
      </vt:variant>
      <vt:variant>
        <vt:i4>86</vt:i4>
      </vt:variant>
      <vt:variant>
        <vt:i4>0</vt:i4>
      </vt:variant>
      <vt:variant>
        <vt:i4>5</vt:i4>
      </vt:variant>
      <vt:variant>
        <vt:lpwstr/>
      </vt:variant>
      <vt:variant>
        <vt:lpwstr>_Toc104824142</vt:lpwstr>
      </vt:variant>
      <vt:variant>
        <vt:i4>2031670</vt:i4>
      </vt:variant>
      <vt:variant>
        <vt:i4>80</vt:i4>
      </vt:variant>
      <vt:variant>
        <vt:i4>0</vt:i4>
      </vt:variant>
      <vt:variant>
        <vt:i4>5</vt:i4>
      </vt:variant>
      <vt:variant>
        <vt:lpwstr/>
      </vt:variant>
      <vt:variant>
        <vt:lpwstr>_Toc104824141</vt:lpwstr>
      </vt:variant>
      <vt:variant>
        <vt:i4>2031670</vt:i4>
      </vt:variant>
      <vt:variant>
        <vt:i4>74</vt:i4>
      </vt:variant>
      <vt:variant>
        <vt:i4>0</vt:i4>
      </vt:variant>
      <vt:variant>
        <vt:i4>5</vt:i4>
      </vt:variant>
      <vt:variant>
        <vt:lpwstr/>
      </vt:variant>
      <vt:variant>
        <vt:lpwstr>_Toc104824140</vt:lpwstr>
      </vt:variant>
      <vt:variant>
        <vt:i4>1572918</vt:i4>
      </vt:variant>
      <vt:variant>
        <vt:i4>68</vt:i4>
      </vt:variant>
      <vt:variant>
        <vt:i4>0</vt:i4>
      </vt:variant>
      <vt:variant>
        <vt:i4>5</vt:i4>
      </vt:variant>
      <vt:variant>
        <vt:lpwstr/>
      </vt:variant>
      <vt:variant>
        <vt:lpwstr>_Toc104824139</vt:lpwstr>
      </vt:variant>
      <vt:variant>
        <vt:i4>1572918</vt:i4>
      </vt:variant>
      <vt:variant>
        <vt:i4>62</vt:i4>
      </vt:variant>
      <vt:variant>
        <vt:i4>0</vt:i4>
      </vt:variant>
      <vt:variant>
        <vt:i4>5</vt:i4>
      </vt:variant>
      <vt:variant>
        <vt:lpwstr/>
      </vt:variant>
      <vt:variant>
        <vt:lpwstr>_Toc104824138</vt:lpwstr>
      </vt:variant>
      <vt:variant>
        <vt:i4>1572918</vt:i4>
      </vt:variant>
      <vt:variant>
        <vt:i4>56</vt:i4>
      </vt:variant>
      <vt:variant>
        <vt:i4>0</vt:i4>
      </vt:variant>
      <vt:variant>
        <vt:i4>5</vt:i4>
      </vt:variant>
      <vt:variant>
        <vt:lpwstr/>
      </vt:variant>
      <vt:variant>
        <vt:lpwstr>_Toc104824137</vt:lpwstr>
      </vt:variant>
      <vt:variant>
        <vt:i4>1572918</vt:i4>
      </vt:variant>
      <vt:variant>
        <vt:i4>50</vt:i4>
      </vt:variant>
      <vt:variant>
        <vt:i4>0</vt:i4>
      </vt:variant>
      <vt:variant>
        <vt:i4>5</vt:i4>
      </vt:variant>
      <vt:variant>
        <vt:lpwstr/>
      </vt:variant>
      <vt:variant>
        <vt:lpwstr>_Toc104824136</vt:lpwstr>
      </vt:variant>
      <vt:variant>
        <vt:i4>1572918</vt:i4>
      </vt:variant>
      <vt:variant>
        <vt:i4>44</vt:i4>
      </vt:variant>
      <vt:variant>
        <vt:i4>0</vt:i4>
      </vt:variant>
      <vt:variant>
        <vt:i4>5</vt:i4>
      </vt:variant>
      <vt:variant>
        <vt:lpwstr/>
      </vt:variant>
      <vt:variant>
        <vt:lpwstr>_Toc104824135</vt:lpwstr>
      </vt:variant>
      <vt:variant>
        <vt:i4>1572918</vt:i4>
      </vt:variant>
      <vt:variant>
        <vt:i4>38</vt:i4>
      </vt:variant>
      <vt:variant>
        <vt:i4>0</vt:i4>
      </vt:variant>
      <vt:variant>
        <vt:i4>5</vt:i4>
      </vt:variant>
      <vt:variant>
        <vt:lpwstr/>
      </vt:variant>
      <vt:variant>
        <vt:lpwstr>_Toc104824134</vt:lpwstr>
      </vt:variant>
      <vt:variant>
        <vt:i4>1572918</vt:i4>
      </vt:variant>
      <vt:variant>
        <vt:i4>32</vt:i4>
      </vt:variant>
      <vt:variant>
        <vt:i4>0</vt:i4>
      </vt:variant>
      <vt:variant>
        <vt:i4>5</vt:i4>
      </vt:variant>
      <vt:variant>
        <vt:lpwstr/>
      </vt:variant>
      <vt:variant>
        <vt:lpwstr>_Toc104824133</vt:lpwstr>
      </vt:variant>
      <vt:variant>
        <vt:i4>1572918</vt:i4>
      </vt:variant>
      <vt:variant>
        <vt:i4>26</vt:i4>
      </vt:variant>
      <vt:variant>
        <vt:i4>0</vt:i4>
      </vt:variant>
      <vt:variant>
        <vt:i4>5</vt:i4>
      </vt:variant>
      <vt:variant>
        <vt:lpwstr/>
      </vt:variant>
      <vt:variant>
        <vt:lpwstr>_Toc104824132</vt:lpwstr>
      </vt:variant>
      <vt:variant>
        <vt:i4>1572918</vt:i4>
      </vt:variant>
      <vt:variant>
        <vt:i4>20</vt:i4>
      </vt:variant>
      <vt:variant>
        <vt:i4>0</vt:i4>
      </vt:variant>
      <vt:variant>
        <vt:i4>5</vt:i4>
      </vt:variant>
      <vt:variant>
        <vt:lpwstr/>
      </vt:variant>
      <vt:variant>
        <vt:lpwstr>_Toc104824131</vt:lpwstr>
      </vt:variant>
      <vt:variant>
        <vt:i4>1572918</vt:i4>
      </vt:variant>
      <vt:variant>
        <vt:i4>14</vt:i4>
      </vt:variant>
      <vt:variant>
        <vt:i4>0</vt:i4>
      </vt:variant>
      <vt:variant>
        <vt:i4>5</vt:i4>
      </vt:variant>
      <vt:variant>
        <vt:lpwstr/>
      </vt:variant>
      <vt:variant>
        <vt:lpwstr>_Toc104824130</vt:lpwstr>
      </vt:variant>
      <vt:variant>
        <vt:i4>1638454</vt:i4>
      </vt:variant>
      <vt:variant>
        <vt:i4>8</vt:i4>
      </vt:variant>
      <vt:variant>
        <vt:i4>0</vt:i4>
      </vt:variant>
      <vt:variant>
        <vt:i4>5</vt:i4>
      </vt:variant>
      <vt:variant>
        <vt:lpwstr/>
      </vt:variant>
      <vt:variant>
        <vt:lpwstr>_Toc104824129</vt:lpwstr>
      </vt:variant>
      <vt:variant>
        <vt:i4>1638454</vt:i4>
      </vt:variant>
      <vt:variant>
        <vt:i4>2</vt:i4>
      </vt:variant>
      <vt:variant>
        <vt:i4>0</vt:i4>
      </vt:variant>
      <vt:variant>
        <vt:i4>5</vt:i4>
      </vt:variant>
      <vt:variant>
        <vt:lpwstr/>
      </vt:variant>
      <vt:variant>
        <vt:lpwstr>_Toc104824128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Юрий Покровский</dc:creator>
  <cp:keywords/>
  <dc:description/>
  <cp:lastModifiedBy>Irina</cp:lastModifiedBy>
  <cp:revision>2</cp:revision>
  <cp:lastPrinted>2005-05-26T18:37:00Z</cp:lastPrinted>
  <dcterms:created xsi:type="dcterms:W3CDTF">2014-07-20T12:33:00Z</dcterms:created>
  <dcterms:modified xsi:type="dcterms:W3CDTF">2014-07-20T12:33:00Z</dcterms:modified>
</cp:coreProperties>
</file>