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C7" w:rsidRDefault="00FE4DC7" w:rsidP="00E93F82">
      <w:pPr>
        <w:rPr>
          <w:b/>
          <w:bCs/>
          <w:color w:val="006699"/>
          <w:sz w:val="21"/>
          <w:szCs w:val="21"/>
        </w:rPr>
      </w:pPr>
      <w:bookmarkStart w:id="0" w:name="1002780-A-101"/>
    </w:p>
    <w:p w:rsidR="00E93F82" w:rsidRDefault="00E93F82" w:rsidP="00E93F82">
      <w:pPr>
        <w:rPr>
          <w:sz w:val="21"/>
          <w:szCs w:val="21"/>
        </w:rPr>
      </w:pPr>
      <w:r>
        <w:rPr>
          <w:b/>
          <w:bCs/>
          <w:color w:val="006699"/>
          <w:sz w:val="21"/>
          <w:szCs w:val="21"/>
        </w:rPr>
        <w:t xml:space="preserve">ГИППОКРАТ </w:t>
      </w:r>
      <w:bookmarkEnd w:id="0"/>
      <w:r>
        <w:rPr>
          <w:sz w:val="21"/>
          <w:szCs w:val="21"/>
        </w:rPr>
        <w:t xml:space="preserve">(ок. 460 – ок. 377 до н.э.), греческий врач и педагог, чье имя связывается в представлении большинства людей со знаменитой клятвой, которая символизирует высокие этические нормы европейской медицины. Гиппократ, которого называют «отцом медицины», считается автором обширного собрания греческих медицинских сочинений. Сведения о его жизни скудны и малодостоверны, самая ранняя из сохранившихся биографий написана Сораном Эфесским лишь пять веков спустя. Невозможно оценить источники Сорана, но многое в его повествовании является несомненным вымыслом. Соран датирует рождение Гиппократа 460 до н.э. и относит период его активной деятельности ко времени Пелопоннесской войны (431–404 до н.э.); кроме того, он приводит разные мнения относительно возраста, до которого дожил Гиппократ. Все авторы согласны в том, что Гиппократ прожил очень долгую жизнь, не менее 90 лет. Эта хронология подтверждается источником того времени: в </w:t>
      </w:r>
      <w:r>
        <w:rPr>
          <w:i/>
          <w:iCs/>
          <w:sz w:val="21"/>
          <w:szCs w:val="21"/>
        </w:rPr>
        <w:t>Протагоре</w:t>
      </w:r>
      <w:r>
        <w:rPr>
          <w:sz w:val="21"/>
          <w:szCs w:val="21"/>
        </w:rPr>
        <w:t xml:space="preserve"> Платона Гиппократ упомянут как ныне живущий врач, обучающий медицине за плату. Диалог написан в начале 4 в. до н.э., а действие в нем разворачивается в 432 до н.э. Аристотель называет Гиппократа «великим», поэтому не может быть сомнения в том, что выдающийся врач, носивший это имя, действительно жил в конце 5 в. до н.э.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Хотя Гиппократ был уроженцем острова Кос, он, судя по всему, путешествовал и практиковал в других частях греческого мира. В античных источниках мы встречаем утверждение, что Гиппократ был вынужден покинуть Кос из-за обвинения в поджоге, но у нас нет никаких сведений о том, что свою репутацию он завоевал именно на Косе. Местом действия большинства случаев, описанных в тех двух книгах трактата </w:t>
      </w:r>
      <w:r>
        <w:rPr>
          <w:i/>
          <w:iCs/>
          <w:sz w:val="21"/>
          <w:szCs w:val="21"/>
        </w:rPr>
        <w:t>Эпидемии</w:t>
      </w:r>
      <w:r>
        <w:rPr>
          <w:sz w:val="21"/>
          <w:szCs w:val="21"/>
        </w:rPr>
        <w:t xml:space="preserve">, которые считаются принадлежащими самому Гиппократу, являются Фасос, маленький остров в северной части Эгейского моря, и Абдера, ближайший к нему город на материке; в тех же книгах встречаются упоминания о Кизике на южном берегу Пропонтиды (совр. Мраморное море), о Ларисе и Мелибее в Фессалии. Традиционно считалось, что Гиппократ умер в Ларисе.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Второе и последнее дошедшее упоминание Гиппократа современником мы находим также у Платона, в </w:t>
      </w:r>
      <w:r>
        <w:rPr>
          <w:i/>
          <w:iCs/>
          <w:sz w:val="21"/>
          <w:szCs w:val="21"/>
        </w:rPr>
        <w:t>Федре</w:t>
      </w:r>
      <w:r>
        <w:rPr>
          <w:sz w:val="21"/>
          <w:szCs w:val="21"/>
        </w:rPr>
        <w:t xml:space="preserve">, где говорится, что Гиппократ считал хорошую теорию более важной для медицины, чем чисто эмпирические наблюдения. Эту точку зрения трудно согласовать с некоторыми сохранившимися сочинениями из Гиппократова корпуса. Существует множество более поздних упоминаний Гиппократа, но они относятся уже не к нему самому, а к обширному корпусу сочинений, дошедших под его именем.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Дошедший до нас Гиппократов корпус («Гиппократов сборник») содержит ок. 70 отдельных сочинений, хотя ясно, что некоторые из них – части некогда единых трудов. Кроме того, здесь обнаруживается определенное перекрытие одних сочинений другими и повторы. Собрание содержит как собственные сочинения Гиппократа, так и творения других авторов, написанные в разное время. Высказывались предположения, что корпус представляет собой скорее остатки медицинской библиотеки, чем работы авторов, принадлежавших к одной школе. Некоторые из сочинений свидетельствуют о развитой научной мысли и мастерстве клинических наблюдений и потому считаются более «подлинными», чем остальные. Но даже по этому вопросу нет общепринятого мнения: есть исследователи, которые вообще сомневаются в существовании сочинений, принадлежащих самому Гиппократу.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Судя по всему, корпус был сформирован и приписывался Гиппократу уже в 1 в. н.э., когда Эротиан, врач эпохи правления Нерона, составил словарь гиппократовых терминов. Сохранились комментарии к важнейшим гиппократовым сочинениям, написанные Галеном во 2 в. н.э. Некоторые трактаты корпуса датируются временем жизни Гиппократа, другие, по-видимому, относятся к 3–4 вв. до н.э.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Вероятно, к 5 в. до н.э. относится трактат </w:t>
      </w:r>
      <w:r>
        <w:rPr>
          <w:i/>
          <w:iCs/>
          <w:sz w:val="21"/>
          <w:szCs w:val="21"/>
        </w:rPr>
        <w:t>О древней медицине</w:t>
      </w:r>
      <w:r>
        <w:rPr>
          <w:sz w:val="21"/>
          <w:szCs w:val="21"/>
        </w:rPr>
        <w:t xml:space="preserve">, где обсуждается проблема обучения искусству врачевания. Его автор (возможно, не Гиппократ) отвергает объяснение заболевания взаимодействием натурфилософских «основных качеств» (теплое, холодное, влажное, сухое), указывает на значение диеты и роль определенных «соков» организма. Он подчеркивает, что медицина имеет дело скорее с относительными, чем с абсолютными факторами: что полезно для одного, может оказаться вредным для другого, или то, что полезно в одно время, может быть вредным в другое.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Трактат </w:t>
      </w:r>
      <w:r>
        <w:rPr>
          <w:i/>
          <w:iCs/>
          <w:sz w:val="21"/>
          <w:szCs w:val="21"/>
        </w:rPr>
        <w:t xml:space="preserve">О воздухах, водах и местностях </w:t>
      </w:r>
      <w:r>
        <w:rPr>
          <w:sz w:val="21"/>
          <w:szCs w:val="21"/>
        </w:rPr>
        <w:t xml:space="preserve">также относится к 5 в. до н.э., это поистине «золотая книга», занявшая прочное место в истории науки. Автор – опытный практик, на примерах, аргументированно и доказательно приступает он к рассмотрению влияния на общее состояние здоровья трех факторов окружающей среды. Болезни или предрасположенность к болезням могут быть вызваны погодными условиями, например, очень жарким летом или дождливой зимой. Во-вторых, в качестве факторов, влияющих на здоровье, рассматриваются местные климатические условия – преобладающее направление ветров, ориентация города относительно сторон света. В-третьих, на качество воды здесь указывается как на одну из непосредственных причин ряда заболеваний; даются советы, каким источникам отдавать предпочтение. Вторая часть сочинения посвящена разнообразному влиянию климатических условий на формирование национальных типов. При этом автор выказывает глубокое знание негреческих народов, особенно кочевников-скифов, населявших южные территории современных Украины и России.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В сочинении, известном под названием </w:t>
      </w:r>
      <w:r>
        <w:rPr>
          <w:i/>
          <w:iCs/>
          <w:sz w:val="21"/>
          <w:szCs w:val="21"/>
        </w:rPr>
        <w:t>Эпидемии</w:t>
      </w:r>
      <w:r>
        <w:rPr>
          <w:sz w:val="21"/>
          <w:szCs w:val="21"/>
        </w:rPr>
        <w:t xml:space="preserve">, дано описание течения болезней. Только 1 и 3 книги считаются «подлинными», остальные пять, по-видимому, принадлежат двум позднейшим подражателям Гиппократа. Также и в </w:t>
      </w:r>
      <w:r>
        <w:rPr>
          <w:i/>
          <w:iCs/>
          <w:sz w:val="21"/>
          <w:szCs w:val="21"/>
        </w:rPr>
        <w:t>Эпидемиях</w:t>
      </w:r>
      <w:r>
        <w:rPr>
          <w:sz w:val="21"/>
          <w:szCs w:val="21"/>
        </w:rPr>
        <w:t xml:space="preserve"> мы видим не только беспристрастное описание отдельных случаев, но и общую статистику заболеваний и попытку соотнести ее с климатическими условиями. Указаний о лечении здесь мало, но четко прослеживается осознание того, что анализ частных случаев заболеваний может привести к установлению общих закономерностей.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Подобного рода исследования привели к развитию нового направления медицинской науки, а именно прогноза. Самое известное из прогностических произведений корпуса – </w:t>
      </w:r>
      <w:r>
        <w:rPr>
          <w:i/>
          <w:iCs/>
          <w:sz w:val="21"/>
          <w:szCs w:val="21"/>
        </w:rPr>
        <w:t>Афоризмы</w:t>
      </w:r>
      <w:r>
        <w:rPr>
          <w:sz w:val="21"/>
          <w:szCs w:val="21"/>
        </w:rPr>
        <w:t xml:space="preserve">. Начало первого афоризма общеизвестно, хотя мало кто знает его продолжение, как и то, что он взят из Гиппократова корпуса: «Жизнь коротка, искусство [т.е. наука] огромно, случай скоропреходящ, опыт обманчив, суждение трудно. Поэтому не только сам врач должен делать все, что необходимо, но и больной, и окружающие, и все внешние обстоятельства должны способствовать врачу в его деятельности». Другое хорошо известное изречение также впервые встречается в </w:t>
      </w:r>
      <w:r>
        <w:rPr>
          <w:i/>
          <w:iCs/>
          <w:sz w:val="21"/>
          <w:szCs w:val="21"/>
        </w:rPr>
        <w:t>Афоризмах</w:t>
      </w:r>
      <w:r>
        <w:rPr>
          <w:sz w:val="21"/>
          <w:szCs w:val="21"/>
        </w:rPr>
        <w:t xml:space="preserve">: «В самых сильных болезнях нужны и средства самые сильные, точно применяемые». Но чаще всего здесь обобщаются наблюдения чисто медицинского характера: «Беспричинная усталость указывает на болезнь»; «Когда пищу потребляют в излишнем количестве, это ведет к болезни, о чем явно свидетельствует излечение»; «Лучше, чтобы лихорадка наступала после конвульсий, чем конвульсии – после лихорадки».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Вероятно, </w:t>
      </w:r>
      <w:r>
        <w:rPr>
          <w:i/>
          <w:iCs/>
          <w:sz w:val="21"/>
          <w:szCs w:val="21"/>
        </w:rPr>
        <w:t>Афоризмы</w:t>
      </w:r>
      <w:r>
        <w:rPr>
          <w:sz w:val="21"/>
          <w:szCs w:val="21"/>
        </w:rPr>
        <w:t xml:space="preserve"> – это не специальное сочинение, а собрание ценных наблюдений и советов из более ранних сочинений. Здесь мы находим не только краткие обобщения: в некоторых афоризмах подробно описано все течение болезни, и изучающие медицину, несомненно, находили их весьма полезными.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Учение о «критических днях» появляется уже в </w:t>
      </w:r>
      <w:r>
        <w:rPr>
          <w:i/>
          <w:iCs/>
          <w:sz w:val="21"/>
          <w:szCs w:val="21"/>
        </w:rPr>
        <w:t>Афоризмах</w:t>
      </w:r>
      <w:r>
        <w:rPr>
          <w:sz w:val="21"/>
          <w:szCs w:val="21"/>
        </w:rPr>
        <w:t xml:space="preserve">, а затем многократно встречается по всему корпусу. Благодаря клиническим наблюдениям обнаружилось, что при некоторых заболеваниях обострения происходят через приблизительно одинаковые промежутки времени после начала болезни. Особенно хорошо это прослеживалось в возвратных лихорадках при малярии. Принципу критических дней, которые определяют течение болезни в сторону улучшения или ухудшения, была дана обобщенная формулировка; особенно важным считался период в семь дней.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Сочинения Гиппократова корпуса придают огромное значение соблюдению правильного режима (греч. «диета»), под которым понимается не только диета в современном смысле, но и весь образ жизни больного. Трактат </w:t>
      </w:r>
      <w:r>
        <w:rPr>
          <w:i/>
          <w:iCs/>
          <w:sz w:val="21"/>
          <w:szCs w:val="21"/>
        </w:rPr>
        <w:t>О режиме</w:t>
      </w:r>
      <w:r>
        <w:rPr>
          <w:sz w:val="21"/>
          <w:szCs w:val="21"/>
        </w:rPr>
        <w:t xml:space="preserve"> – самое раннее сочинение по профилактической медицине, он посвящен не только восстановлению здоровья в случае заболевания, но и его сохранению с помощью правильного режима. Знаменитый трактат </w:t>
      </w:r>
      <w:r>
        <w:rPr>
          <w:i/>
          <w:iCs/>
          <w:sz w:val="21"/>
          <w:szCs w:val="21"/>
        </w:rPr>
        <w:t>О режиме при острых болезнях</w:t>
      </w:r>
      <w:r>
        <w:rPr>
          <w:sz w:val="21"/>
          <w:szCs w:val="21"/>
        </w:rPr>
        <w:t xml:space="preserve">, по-видимому, создан в косской школе, так как в нем критикуются воззрения медицинской школы в близлежащем греческом городе Книде. В косской медицине делается упор на индивидуальном подходе к больному и приспособлении лечения к его особенностям; специалисты книдской школы предписывали определенное лечение всякому больному.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Знания физиологии в этот период находились в зачаточном состоянии. Хотя о существовании кровеносных сосудов было хорошо известно, считалось, что по ним движется не только кровь, но и другие субстанции, функции сердца и различие между венами и артериями были неизвестны. Слово «артерия» применялось, но обозначало любые крупные сосуды, а также, например, трахеи. В частности, считалось, что кровеносные сосуды переносят воздух, жизненная функция которого признавалась, ко всем частям тела. Автор сочинения </w:t>
      </w:r>
      <w:r>
        <w:rPr>
          <w:i/>
          <w:iCs/>
          <w:sz w:val="21"/>
          <w:szCs w:val="21"/>
        </w:rPr>
        <w:t xml:space="preserve">О священной болезни </w:t>
      </w:r>
      <w:r>
        <w:rPr>
          <w:sz w:val="21"/>
          <w:szCs w:val="21"/>
        </w:rPr>
        <w:t xml:space="preserve">(эпилепсии) использует эту идею для того, чтобы объяснить начало эпилептического припадка как результат закупоривания кровеносных сосудов флегмой. Он пишет: «Тот воздух, который идет в легкие и кровеносные сосуды, заполняя полости тела и мозг, и тем самым доставляет разумение и приводит конечности в движение». Хотя это представление и кажется примитивным, в нем трудно не увидеть предвосхищения современных знаний о процессе насыщения крови кислородом и его связи с сознанием и мышечной деятельностью. Труднее всего было объяснить, как усваивается организмом пища, превращаясь в ткани, кровь, кость и т.п. Самым распространенным было следующее объяснение: пища, например хлеб, содержит мельчайшие невидимые частички всех тканей организма, они отделяются друг от друга, а потом тело их соответствующим образом накапливает.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Каких бы взглядов ни придерживались сами практикующие последователи Гиппократа, общественное мнение отрицательно относилось к вскрытию трупов. Поэтому анатомия была известна главным образом благодаря изучению ран и травм. В корпусе имеется ряд работ по хирургии, в основном посвященных ранам различных видов. Два сочинения, </w:t>
      </w:r>
      <w:r>
        <w:rPr>
          <w:i/>
          <w:iCs/>
          <w:sz w:val="21"/>
          <w:szCs w:val="21"/>
        </w:rPr>
        <w:t>О переломах</w:t>
      </w:r>
      <w:r>
        <w:rPr>
          <w:sz w:val="21"/>
          <w:szCs w:val="21"/>
        </w:rPr>
        <w:t xml:space="preserve"> и </w:t>
      </w:r>
      <w:r>
        <w:rPr>
          <w:i/>
          <w:iCs/>
          <w:sz w:val="21"/>
          <w:szCs w:val="21"/>
        </w:rPr>
        <w:t>О суставах</w:t>
      </w:r>
      <w:r>
        <w:rPr>
          <w:sz w:val="21"/>
          <w:szCs w:val="21"/>
        </w:rPr>
        <w:t xml:space="preserve">, возможно, являются частями одного большого труда, полный текст которого утрачен. Раздел </w:t>
      </w:r>
      <w:r>
        <w:rPr>
          <w:i/>
          <w:iCs/>
          <w:sz w:val="21"/>
          <w:szCs w:val="21"/>
        </w:rPr>
        <w:t>О суставах</w:t>
      </w:r>
      <w:r>
        <w:rPr>
          <w:sz w:val="21"/>
          <w:szCs w:val="21"/>
        </w:rPr>
        <w:t xml:space="preserve">, посвященный вправлению вывихов, где подробно описывается знаменитая «скамья Гиппократа», вполне возможно, восходит непосредственно к истокам греческой медицины. Самый знаменитый хирургический трактат </w:t>
      </w:r>
      <w:r>
        <w:rPr>
          <w:i/>
          <w:iCs/>
          <w:sz w:val="21"/>
          <w:szCs w:val="21"/>
        </w:rPr>
        <w:t>О ранах головы</w:t>
      </w:r>
      <w:r>
        <w:rPr>
          <w:sz w:val="21"/>
          <w:szCs w:val="21"/>
        </w:rPr>
        <w:t xml:space="preserve"> известен точным описанием черепных швов и поразительной рекомендацией производить трепанацию черепа (вскрытие и удаление части кости черепа) во всех случаях контузии или трещины. С тех самых пор, как этот совет был дан автором трактата, он неизменно приводит хирургов в недоумение, но тон, которым высказана рекомендация, настолько тверд и определенен, что не оставляет сомнений: автор использовал эту операцию в своей практике.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Гинекология и акушерство также не обойдены молчанием в корпусе, они рассматриваются в ряде сочинений, например в трактатах </w:t>
      </w:r>
      <w:r>
        <w:rPr>
          <w:i/>
          <w:iCs/>
          <w:sz w:val="21"/>
          <w:szCs w:val="21"/>
        </w:rPr>
        <w:t>О женских болезнях</w:t>
      </w:r>
      <w:r>
        <w:rPr>
          <w:sz w:val="21"/>
          <w:szCs w:val="21"/>
        </w:rPr>
        <w:t xml:space="preserve">, </w:t>
      </w:r>
      <w:r>
        <w:rPr>
          <w:i/>
          <w:iCs/>
          <w:sz w:val="21"/>
          <w:szCs w:val="21"/>
        </w:rPr>
        <w:t>О болезнях девушек</w:t>
      </w:r>
      <w:r>
        <w:rPr>
          <w:sz w:val="21"/>
          <w:szCs w:val="21"/>
        </w:rPr>
        <w:t xml:space="preserve">, </w:t>
      </w:r>
      <w:r>
        <w:rPr>
          <w:i/>
          <w:iCs/>
          <w:sz w:val="21"/>
          <w:szCs w:val="21"/>
        </w:rPr>
        <w:t>О семимесячном плоде</w:t>
      </w:r>
      <w:r>
        <w:rPr>
          <w:sz w:val="21"/>
          <w:szCs w:val="21"/>
        </w:rPr>
        <w:t xml:space="preserve">, </w:t>
      </w:r>
      <w:r>
        <w:rPr>
          <w:i/>
          <w:iCs/>
          <w:sz w:val="21"/>
          <w:szCs w:val="21"/>
        </w:rPr>
        <w:t>О восьмимесячном плоде</w:t>
      </w:r>
      <w:r>
        <w:rPr>
          <w:sz w:val="21"/>
          <w:szCs w:val="21"/>
        </w:rPr>
        <w:t xml:space="preserve">. Эти трактаты демонстрируют обширные знания; но, как обычно, практика опережала теорию, и описания процессов размножения наивны и ошибочны. Безапелляционное заявление, что семя собирается из всех частей тела, аналогично учению о росте тканей организма за счет отделения от пищи мельчайших однородных им частиц. Никакая другая теория на тот момент не была в состоянии объяснить возникновение организма. Даже автор трактата </w:t>
      </w:r>
      <w:r>
        <w:rPr>
          <w:i/>
          <w:iCs/>
          <w:sz w:val="21"/>
          <w:szCs w:val="21"/>
        </w:rPr>
        <w:t>О воздухах, водах и местностях</w:t>
      </w:r>
      <w:r>
        <w:rPr>
          <w:sz w:val="21"/>
          <w:szCs w:val="21"/>
        </w:rPr>
        <w:t xml:space="preserve"> разделяет эти взгляды, доказывая их наследованием некоторых качеств, например серых глаз. Более того, он расширяет приложимость этого принципа и считает, что могут наследоваться и приобретенные качества, ссылаясь на варварские племена, в которых существовал обычай удлинять череп новорожденных. Автор предполагает, что вследствие этого приобретается наследственная предрасположенность к удлиненной форме головы. Среди сочинений по акушерству есть трактат </w:t>
      </w:r>
      <w:r>
        <w:rPr>
          <w:i/>
          <w:iCs/>
          <w:sz w:val="21"/>
          <w:szCs w:val="21"/>
        </w:rPr>
        <w:t>О рассечении плода в матке</w:t>
      </w:r>
      <w:r>
        <w:rPr>
          <w:sz w:val="21"/>
          <w:szCs w:val="21"/>
        </w:rPr>
        <w:t xml:space="preserve">, по которому виден уровень профессионального мастерства врачей гиппократовой школы.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Соотношение медицины и религии, нашедшее отражение в Гиппократовом корпусе, – интересная и сложная проблема. Люди всегда были склонны связывать болезни, а тем более эпидемии с немилостью богов. В </w:t>
      </w:r>
      <w:r>
        <w:rPr>
          <w:i/>
          <w:iCs/>
          <w:sz w:val="21"/>
          <w:szCs w:val="21"/>
        </w:rPr>
        <w:t>Илиаде</w:t>
      </w:r>
      <w:r>
        <w:rPr>
          <w:sz w:val="21"/>
          <w:szCs w:val="21"/>
        </w:rPr>
        <w:t xml:space="preserve"> эпидемия, которая поражает греческую армию под Троей, приписывается гневу Аполлона: если бога умилостивить, она прекратится. Авторы Гиппократова корпуса критикуют представления о божественном происхождении болезней, полагая, что любое природное явление имеет естественную причину. Особый страх в те времена вызывала эпилепсия, которую называли «священной болезнью». В корпусе есть сочинение с таким названием, оно начинается с полемического выпада против знахарей и врачей-шарлатанов, которые, окутывая этот недуг религиозной тайной, претендуют на его излечение с помощью песнопений и очистительных церемоний. Автор трактата пишет: «Мне кажется, что это заболевание ничуть не более священно, чем все прочие, но имеет ту же природу, что и другие заболевания, и потому-то и возникает». Критика автора направлена не против религиозных верований как таковых, но против «магов, очистителей, шарлатанов и обманщиков, которые прикидываются имеющими благочестия более всех других и больше всех других смыслящими». </w:t>
      </w:r>
    </w:p>
    <w:p w:rsidR="00E93F82" w:rsidRDefault="00E93F82" w:rsidP="00E93F8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Подобный подход мы видим и у автора раздела </w:t>
      </w:r>
      <w:r>
        <w:rPr>
          <w:i/>
          <w:iCs/>
          <w:sz w:val="21"/>
          <w:szCs w:val="21"/>
        </w:rPr>
        <w:t>О сновидениях</w:t>
      </w:r>
      <w:r>
        <w:rPr>
          <w:sz w:val="21"/>
          <w:szCs w:val="21"/>
        </w:rPr>
        <w:t xml:space="preserve">, которым завершается сочинение </w:t>
      </w:r>
      <w:r>
        <w:rPr>
          <w:i/>
          <w:iCs/>
          <w:sz w:val="21"/>
          <w:szCs w:val="21"/>
        </w:rPr>
        <w:t>О режиме</w:t>
      </w:r>
      <w:r>
        <w:rPr>
          <w:sz w:val="21"/>
          <w:szCs w:val="21"/>
        </w:rPr>
        <w:t>. Автор оставляет в стороне вопрос о том, действительно ли вещие сны посылаются небесами, чтобы предостеречь государства или отдельных людей, и согласен оставить исследование этой проблемы профессиональным толкователям снов. Он лишь отмечает, что многие сны – результат определенных состояний организма. Толкователи ничего не могут с ними поделать, единственное, что им остается – посоветовать видящему сны молиться. «Молитва, – допускает автор фрагмента, – это хорошо, но, взывая к помощи богов, человек должен взять часть ноши на себя».</w:t>
      </w:r>
    </w:p>
    <w:p w:rsidR="00DE66FB" w:rsidRDefault="00DE66FB">
      <w:bookmarkStart w:id="1" w:name="_GoBack"/>
      <w:bookmarkEnd w:id="1"/>
    </w:p>
    <w:sectPr w:rsidR="00DE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F82"/>
    <w:rsid w:val="007141E6"/>
    <w:rsid w:val="008F4A1D"/>
    <w:rsid w:val="00B81AA2"/>
    <w:rsid w:val="00DE66FB"/>
    <w:rsid w:val="00E93F82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2839E-C941-4FF6-BF94-D22DD1F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F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6372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ГИППОКРАТ (ок</vt:lpstr>
    </vt:vector>
  </TitlesOfParts>
  <Company/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ГИППОКРАТ (ок</dc:title>
  <dc:subject/>
  <dc:creator>ринат</dc:creator>
  <cp:keywords/>
  <dc:description/>
  <cp:lastModifiedBy>Irina</cp:lastModifiedBy>
  <cp:revision>2</cp:revision>
  <dcterms:created xsi:type="dcterms:W3CDTF">2014-09-16T13:56:00Z</dcterms:created>
  <dcterms:modified xsi:type="dcterms:W3CDTF">2014-09-16T13:56:00Z</dcterms:modified>
</cp:coreProperties>
</file>