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BE" w:rsidRDefault="008453BE">
      <w:pPr>
        <w:pStyle w:val="2"/>
        <w:jc w:val="both"/>
      </w:pPr>
    </w:p>
    <w:p w:rsidR="00BD7222" w:rsidRDefault="00BD7222">
      <w:pPr>
        <w:pStyle w:val="2"/>
        <w:jc w:val="both"/>
      </w:pPr>
      <w:r>
        <w:t>О чем я рассуждала, читая «Котлован»</w:t>
      </w:r>
    </w:p>
    <w:p w:rsidR="00BD7222" w:rsidRDefault="00BD72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BD7222" w:rsidRPr="008453BE" w:rsidRDefault="00BD72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эту повесть, каждый, я думаю, размышляет над тем, что хотел сказать автор, а не над сюжетом или композицией, так как для самого Платонова важна была суть. Лично я в его повести нашла многое, над чем можно подумать, но больше всего меня поразили люди- </w:t>
      </w:r>
    </w:p>
    <w:p w:rsidR="00BD7222" w:rsidRDefault="00BD72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мы знаем, что тогда они свято верили в то, что строили, они бодро шли в будущую светлую жизнь, к коммунизму. Они трудились, жили не только ради себя, но и ради окружающих, общественное должно было быть более важным, чем личное. И так было. Но в “Котловане” Платонова все выглядит не так уж прекрасно. Может, я рассуждаю так спустя много лет, поэтому мне легче, но ведь Платонов писал эту книгу в те далекие времена и уже тогда все видел. </w:t>
      </w:r>
    </w:p>
    <w:p w:rsidR="00BD7222" w:rsidRDefault="00BD72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удивляюсь тому, что сделали с людьми идеи коммунизма и люди, находившиеся во главе этого “строительства” уже тогда, когда, казалось бы, все стремились к равноправию. Конечно, главное было убить в человеке мысли, любые сомнения. Ты должен свято верить, а если... то на любого найдется управа, отсюда и надзор, и жестокость. А они строили, хотя, как я уже говорила и как пишет об этом Платонов, все было не так уж легко. </w:t>
      </w:r>
    </w:p>
    <w:p w:rsidR="00BD7222" w:rsidRDefault="00BD72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подавляли, убивали в себе мысли, тем самым превращаясь в обезличенную массу или колхоз (от названия ничего не меняется). В них рождались лишь воспоминания, так как “больше ничего думать” они не могли. Но чтобы спокойно заснуть, не разбудить в себе страшных сомнений, они пытались и не вспоминать. Они жили только трудом, но чувствовали, что это не жизнь. Отсюда тоска, равнодушие, им приходилось “терпеть свою жизнь”. Ведь не случайно многие хотела покончить жизнь самоубийством. Наверняка люди не находили в такой жизни ничего хорошего. Но они заставляли себя жить дальше: одни искали то, что бы “влекло их оставаться в жизни и тщательно действовать для общей жизни”, другие просто боялись не быть, третьи даже в такой ситуации искали свою выгоду и жили лишь для этого. А по-настоящему верили, не сомневались немногие. Да и то многие просто смогли убедить себя, что делают правильно. Появляется ужасающая мысль, что таких людей и людьми-то не назовешь. Может, поэтому Платонов так часто вводит в повесть сцены с животными: лошади, как будто организовавшие коллектив. </w:t>
      </w:r>
    </w:p>
    <w:p w:rsidR="00BD7222" w:rsidRDefault="00BD72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Современный человек, прочитавший повесть “Котлован”, не скажет с уверенностью, что “человек — это звучит гордо”. Хотя мы можем найти в этой книге и небольшую долю оптимизма: если Платонов разглядел утопию, в которую верили все; если и герои его, как мы видим, не так уж счастливы, есть в них еще что-то, что не дает им превратиться полностью в бездумное существо (Вощев ищет истину, Чиклин способен на любовь, даже Жачев тепло относится к Насте) если Платонов вводит сцену гибели Насти, “элемента будущей жизни”, — это значит, что людей все-таки не так уж просто сделать роботами. Хотя это не помогло, и трагическое пророчество Андрея Платонова сбылось.</w:t>
      </w:r>
      <w:bookmarkStart w:id="0" w:name="_GoBack"/>
      <w:bookmarkEnd w:id="0"/>
    </w:p>
    <w:sectPr w:rsidR="00BD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3BE"/>
    <w:rsid w:val="008453BE"/>
    <w:rsid w:val="00B94BF7"/>
    <w:rsid w:val="00BD7222"/>
    <w:rsid w:val="00C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27465-4BD9-4022-A222-8AA7F756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я рассуждала, читая «Котлован» - CoolReferat.com</vt:lpstr>
    </vt:vector>
  </TitlesOfParts>
  <Company>*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я рассуждала, читая «Котлован» - CoolReferat.com</dc:title>
  <dc:subject/>
  <dc:creator>Admin</dc:creator>
  <cp:keywords/>
  <dc:description/>
  <cp:lastModifiedBy>Irina</cp:lastModifiedBy>
  <cp:revision>2</cp:revision>
  <dcterms:created xsi:type="dcterms:W3CDTF">2014-10-31T20:15:00Z</dcterms:created>
  <dcterms:modified xsi:type="dcterms:W3CDTF">2014-10-31T20:15:00Z</dcterms:modified>
</cp:coreProperties>
</file>