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FE9" w:rsidRDefault="00104FE9">
      <w:pPr>
        <w:pStyle w:val="2"/>
        <w:jc w:val="both"/>
      </w:pPr>
    </w:p>
    <w:p w:rsidR="002525F5" w:rsidRDefault="002525F5">
      <w:pPr>
        <w:pStyle w:val="2"/>
        <w:jc w:val="both"/>
      </w:pPr>
      <w:r>
        <w:t>«Поэма без героя» Анны Ахматовой. Серебряный век в послереволюционном измерении.</w:t>
      </w:r>
    </w:p>
    <w:p w:rsidR="002525F5" w:rsidRDefault="002525F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Ахматова А.А.</w:t>
      </w:r>
    </w:p>
    <w:p w:rsidR="002525F5" w:rsidRPr="00104FE9" w:rsidRDefault="00252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«Поэме без героя», писавшейся в 40-е и последующие годы (всего около 20 лет), Анна Ахматова обратилась ко временам своей молодости — эпохе поэтического «серебряного века»; Здесь причудливо переплетается прошлое и настоящее, дорогие сердцу поэтессы бытовые детали и фантастические образы, легенда и действительность. В первой части поэмы, озаглавленной «Девятьсот тринадцатый год», сюжет представляет собой историю самоубийства из-за несчастной любви пишущего стихи драгунского корнета. В ее основе — реальные события, свидетельницей и даже участницей которых была тогда Ахматова. Но они становятся лишь предлогом для карнавала призраков, милых и страшных, являющихся из прошлого поэтессе, живущей в «сороковые, роковые», испытавшей арест мужа и сына, десятилетиями в советское время лишенной возможности публиковать стихи. Потому-то во вступлении к «Поэме без героя» Ахматова с грустью подчеркивает: </w:t>
      </w:r>
    </w:p>
    <w:p w:rsidR="002525F5" w:rsidRDefault="00252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года сорокового, </w:t>
      </w:r>
    </w:p>
    <w:p w:rsidR="002525F5" w:rsidRDefault="00252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 башни,на все гляжу. </w:t>
      </w:r>
    </w:p>
    <w:p w:rsidR="002525F5" w:rsidRDefault="00252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прощаюсь снова </w:t>
      </w:r>
    </w:p>
    <w:p w:rsidR="002525F5" w:rsidRDefault="00252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тем, с чем давно простилась, </w:t>
      </w:r>
    </w:p>
    <w:p w:rsidR="002525F5" w:rsidRDefault="00252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перекрестилась </w:t>
      </w:r>
    </w:p>
    <w:p w:rsidR="002525F5" w:rsidRDefault="00252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под темные своды схожу. </w:t>
      </w:r>
    </w:p>
    <w:p w:rsidR="002525F5" w:rsidRDefault="00252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ощущает себя хранительницей памяти о петербургском «серебряном веке», о его карнавальной атмосфере. Когда приходят призраки, лирическая героиня поэмы обращается к ним: </w:t>
      </w:r>
    </w:p>
    <w:p w:rsidR="002525F5" w:rsidRDefault="00252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ошиблись: Венеция дожей — </w:t>
      </w:r>
    </w:p>
    <w:p w:rsidR="002525F5" w:rsidRDefault="00252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рядом...Но маски в прихожей </w:t>
      </w:r>
    </w:p>
    <w:p w:rsidR="002525F5" w:rsidRDefault="00252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плащи,и жезлы,и венцы </w:t>
      </w:r>
    </w:p>
    <w:p w:rsidR="002525F5" w:rsidRDefault="00252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сегодня придется оставить </w:t>
      </w:r>
    </w:p>
    <w:p w:rsidR="002525F5" w:rsidRDefault="00252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 я вздумала нынче прославить, </w:t>
      </w:r>
    </w:p>
    <w:p w:rsidR="002525F5" w:rsidRDefault="00252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Новогодние сорванцы! </w:t>
      </w:r>
    </w:p>
    <w:p w:rsidR="002525F5" w:rsidRDefault="00252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утверждает: </w:t>
      </w:r>
    </w:p>
    <w:p w:rsidR="002525F5" w:rsidRDefault="00252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мне поступь Железной Маски, </w:t>
      </w:r>
    </w:p>
    <w:p w:rsidR="002525F5" w:rsidRDefault="00252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еще пожелезней тех... </w:t>
      </w:r>
    </w:p>
    <w:p w:rsidR="002525F5" w:rsidRDefault="00252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чья очередь испугаться, </w:t>
      </w:r>
    </w:p>
    <w:p w:rsidR="002525F5" w:rsidRDefault="00252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Отшатнуться, отпрянуть, сдаться </w:t>
      </w:r>
    </w:p>
    <w:p w:rsidR="002525F5" w:rsidRDefault="00252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замаливать давний грех? </w:t>
      </w:r>
    </w:p>
    <w:p w:rsidR="002525F5" w:rsidRDefault="00252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Ясно всё: </w:t>
      </w:r>
    </w:p>
    <w:p w:rsidR="002525F5" w:rsidRDefault="00252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ко мне,так к кому же? </w:t>
      </w:r>
    </w:p>
    <w:p w:rsidR="002525F5" w:rsidRDefault="00252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для них здесь готовился ужин, </w:t>
      </w:r>
    </w:p>
    <w:p w:rsidR="002525F5" w:rsidRDefault="00252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им со мной по пути. </w:t>
      </w:r>
    </w:p>
    <w:p w:rsidR="002525F5" w:rsidRDefault="00252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Хвост запрятал под фалды фрака... </w:t>
      </w:r>
    </w:p>
    <w:p w:rsidR="002525F5" w:rsidRDefault="00252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он хром и изящен!.. </w:t>
      </w:r>
    </w:p>
    <w:p w:rsidR="002525F5" w:rsidRDefault="00252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</w:t>
      </w:r>
    </w:p>
    <w:p w:rsidR="002525F5" w:rsidRDefault="00252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надеюсь,Владыку Мрака </w:t>
      </w:r>
    </w:p>
    <w:p w:rsidR="002525F5" w:rsidRDefault="00252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не смели сюда ввести? </w:t>
      </w:r>
    </w:p>
    <w:p w:rsidR="002525F5" w:rsidRDefault="00252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сатана как будто явился со встречи нового 1913 г. встречать вместе с героиней год 41-й. Дальнейшее, однако, доказывает, что это не «князь тьмы», но призрак, внушающий ужас, подобно офортам Гойи: </w:t>
      </w:r>
    </w:p>
    <w:p w:rsidR="002525F5" w:rsidRDefault="00252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Маска это,череп,лицо ли — </w:t>
      </w:r>
    </w:p>
    <w:p w:rsidR="002525F5" w:rsidRDefault="00252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Выражение злобной боли, </w:t>
      </w:r>
    </w:p>
    <w:p w:rsidR="002525F5" w:rsidRDefault="00252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лишь Гойя смел передать. </w:t>
      </w:r>
    </w:p>
    <w:p w:rsidR="002525F5" w:rsidRDefault="00252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Образы, характерные для поэзии начала века, проходят перед нами: ряженые, карнавальные домино, герои Гофмана, Эдгара По, Гамлеты, Фаусты. И все они в современном восприятии поэтессы получают мрачную, трагическую окраску, воспринимаются как провозвестники грядущей катастрофы. </w:t>
      </w:r>
    </w:p>
    <w:p w:rsidR="002525F5" w:rsidRDefault="00252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Ахматова отождествляла себя с одной из участниц давнего маскарада: </w:t>
      </w:r>
    </w:p>
    <w:p w:rsidR="002525F5" w:rsidRDefault="00252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 Россию пришла ниоткуда, О мое белокурое чудо, </w:t>
      </w:r>
    </w:p>
    <w:p w:rsidR="002525F5" w:rsidRDefault="00252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Коломбина десятых годов! </w:t>
      </w:r>
    </w:p>
    <w:p w:rsidR="002525F5" w:rsidRDefault="00252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глядишь ты так смутно и зорко: </w:t>
      </w:r>
    </w:p>
    <w:p w:rsidR="002525F5" w:rsidRDefault="00252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Петербургская кукла,актерка, </w:t>
      </w:r>
    </w:p>
    <w:p w:rsidR="002525F5" w:rsidRDefault="00252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— один из моих двойников. </w:t>
      </w:r>
    </w:p>
    <w:p w:rsidR="002525F5" w:rsidRDefault="00252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прочим титулам надо и этот </w:t>
      </w:r>
    </w:p>
    <w:p w:rsidR="002525F5" w:rsidRDefault="00252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Приписать.О,подруга поэтов, </w:t>
      </w:r>
    </w:p>
    <w:p w:rsidR="002525F5" w:rsidRDefault="00252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наследница славы твоей, </w:t>
      </w:r>
    </w:p>
    <w:p w:rsidR="002525F5" w:rsidRDefault="00252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под музыку дивного мэтра, </w:t>
      </w:r>
    </w:p>
    <w:p w:rsidR="002525F5" w:rsidRDefault="00252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Ленинградского дикого ветра, </w:t>
      </w:r>
    </w:p>
    <w:p w:rsidR="002525F5" w:rsidRDefault="00252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тени заповедного кедра </w:t>
      </w:r>
    </w:p>
    <w:p w:rsidR="002525F5" w:rsidRDefault="00252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Вижу танец придворных костей... </w:t>
      </w:r>
    </w:p>
    <w:p w:rsidR="002525F5" w:rsidRDefault="00252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эпилоге поэмы, когда действие переносится в блокадный Ленинград лета 42-го, увиденный автором из далекой ташкентской эвакуации, Ахматова видит уже другого своего двойника: </w:t>
      </w:r>
    </w:p>
    <w:p w:rsidR="002525F5" w:rsidRDefault="00252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за проволокой колючей, </w:t>
      </w:r>
    </w:p>
    <w:p w:rsidR="002525F5" w:rsidRDefault="00252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самом сердце тайги дремучей — </w:t>
      </w:r>
    </w:p>
    <w:p w:rsidR="002525F5" w:rsidRDefault="00252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знаю который год — </w:t>
      </w:r>
    </w:p>
    <w:p w:rsidR="002525F5" w:rsidRDefault="00252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Ставший горстью лагерной пыли, </w:t>
      </w:r>
    </w:p>
    <w:p w:rsidR="002525F5" w:rsidRDefault="00252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Ставший сказкой из страшной были, </w:t>
      </w:r>
    </w:p>
    <w:p w:rsidR="002525F5" w:rsidRDefault="00252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двойник на допрос идет. </w:t>
      </w:r>
    </w:p>
    <w:p w:rsidR="002525F5" w:rsidRDefault="00252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потом он идет с допроса, </w:t>
      </w:r>
    </w:p>
    <w:p w:rsidR="002525F5" w:rsidRDefault="00252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Двум посланцам Девки безносой </w:t>
      </w:r>
    </w:p>
    <w:p w:rsidR="002525F5" w:rsidRDefault="00252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Суждено охранять его. </w:t>
      </w:r>
    </w:p>
    <w:p w:rsidR="002525F5" w:rsidRDefault="00252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слышу даже отсюда — </w:t>
      </w:r>
    </w:p>
    <w:p w:rsidR="002525F5" w:rsidRDefault="00252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Неужели это не чудо! — </w:t>
      </w:r>
    </w:p>
    <w:p w:rsidR="002525F5" w:rsidRDefault="00252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Звуки голоса своего: </w:t>
      </w:r>
    </w:p>
    <w:p w:rsidR="002525F5" w:rsidRDefault="00252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тебя я заплатила </w:t>
      </w:r>
    </w:p>
    <w:p w:rsidR="002525F5" w:rsidRDefault="00252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Чистоганом, </w:t>
      </w:r>
    </w:p>
    <w:p w:rsidR="002525F5" w:rsidRDefault="00252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Ровно десять лет ходила </w:t>
      </w:r>
    </w:p>
    <w:p w:rsidR="002525F5" w:rsidRDefault="00252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наганом, </w:t>
      </w:r>
    </w:p>
    <w:p w:rsidR="002525F5" w:rsidRDefault="00252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налево,ни направо </w:t>
      </w:r>
    </w:p>
    <w:p w:rsidR="002525F5" w:rsidRDefault="00252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глядела </w:t>
      </w:r>
    </w:p>
    <w:p w:rsidR="002525F5" w:rsidRDefault="00252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за мной худая слава </w:t>
      </w:r>
    </w:p>
    <w:p w:rsidR="002525F5" w:rsidRDefault="00252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Шелестела. </w:t>
      </w:r>
    </w:p>
    <w:p w:rsidR="002525F5" w:rsidRDefault="00252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Война окончательно разрушила Петербург «серебряного века», родной для Ахматовой Фонтанный дом, а еще раньше на него пал зловещий отсвет кампании террора. Поэтесса, хранившая заветы «серебряного века», принуждена была долгие годы молчать, а для надежности репрессировали сына и мужа, сделав из них заложников. Гибель юного драгуна-поэта, столь популярная в поэзии начала века тема смерти, разрушения, спроецирована Ахматовой на послереволюционную реальность с террором и войной — исполнившимися пророчествами поэтов и мыслителей русского «серебряного века».</w:t>
      </w:r>
      <w:bookmarkStart w:id="0" w:name="_GoBack"/>
      <w:bookmarkEnd w:id="0"/>
    </w:p>
    <w:sectPr w:rsidR="00252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4FE9"/>
    <w:rsid w:val="00104FE9"/>
    <w:rsid w:val="002525F5"/>
    <w:rsid w:val="007B2A05"/>
    <w:rsid w:val="0096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6D2430-0EB5-4F3F-928F-52CAC106A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«Поэма без героя» Анны Ахматовой. Серебряный век в послереволюционном измерении. - CoolReferat.com</vt:lpstr>
    </vt:vector>
  </TitlesOfParts>
  <Company>*</Company>
  <LinksUpToDate>false</LinksUpToDate>
  <CharactersWithSpaces>4103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«Поэма без героя» Анны Ахматовой. Серебряный век в послереволюционном измерении. - CoolReferat.com</dc:title>
  <dc:subject/>
  <dc:creator>Admin</dc:creator>
  <cp:keywords/>
  <dc:description/>
  <cp:lastModifiedBy>Irina</cp:lastModifiedBy>
  <cp:revision>2</cp:revision>
  <dcterms:created xsi:type="dcterms:W3CDTF">2014-08-17T21:09:00Z</dcterms:created>
  <dcterms:modified xsi:type="dcterms:W3CDTF">2014-08-17T21:09:00Z</dcterms:modified>
</cp:coreProperties>
</file>