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6C" w:rsidRPr="00922461" w:rsidRDefault="00E51C6C" w:rsidP="00E51C6C">
      <w:pPr>
        <w:spacing w:line="360" w:lineRule="auto"/>
        <w:jc w:val="center"/>
        <w:rPr>
          <w:b/>
        </w:rPr>
      </w:pPr>
      <w:r w:rsidRPr="00922461">
        <w:rPr>
          <w:b/>
        </w:rPr>
        <w:t>Муниципальное общеобразовательное учреждение</w:t>
      </w:r>
    </w:p>
    <w:p w:rsidR="00E51C6C" w:rsidRPr="00922461" w:rsidRDefault="00E51C6C" w:rsidP="00E51C6C">
      <w:pPr>
        <w:spacing w:line="360" w:lineRule="auto"/>
        <w:jc w:val="center"/>
        <w:rPr>
          <w:b/>
        </w:rPr>
      </w:pPr>
      <w:r w:rsidRPr="00922461">
        <w:rPr>
          <w:b/>
        </w:rPr>
        <w:t>«Волхонщинская средняя общеобразовательная школа»</w:t>
      </w:r>
    </w:p>
    <w:p w:rsidR="00E51C6C" w:rsidRDefault="00E51C6C" w:rsidP="00E51C6C">
      <w:pPr>
        <w:spacing w:line="360" w:lineRule="auto"/>
        <w:rPr>
          <w:b/>
        </w:rPr>
      </w:pPr>
    </w:p>
    <w:p w:rsidR="00922461" w:rsidRDefault="00922461" w:rsidP="00E51C6C">
      <w:pPr>
        <w:spacing w:line="360" w:lineRule="auto"/>
        <w:rPr>
          <w:b/>
        </w:rPr>
      </w:pPr>
    </w:p>
    <w:p w:rsidR="00922461" w:rsidRPr="004D7884" w:rsidRDefault="00922461" w:rsidP="00922461">
      <w:pPr>
        <w:spacing w:line="360" w:lineRule="auto"/>
        <w:jc w:val="right"/>
        <w:rPr>
          <w:i/>
        </w:rPr>
      </w:pPr>
      <w:r w:rsidRPr="004D7884">
        <w:rPr>
          <w:i/>
        </w:rPr>
        <w:t>Допускаю к защите</w:t>
      </w:r>
    </w:p>
    <w:p w:rsidR="00922461" w:rsidRPr="004D7884" w:rsidRDefault="00922461" w:rsidP="00922461">
      <w:pPr>
        <w:spacing w:line="360" w:lineRule="auto"/>
        <w:jc w:val="right"/>
        <w:rPr>
          <w:i/>
        </w:rPr>
      </w:pPr>
      <w:r w:rsidRPr="004D7884">
        <w:rPr>
          <w:i/>
        </w:rPr>
        <w:t>Директор школы</w:t>
      </w:r>
    </w:p>
    <w:p w:rsidR="00922461" w:rsidRPr="004D7884" w:rsidRDefault="00922461" w:rsidP="00922461">
      <w:pPr>
        <w:spacing w:line="360" w:lineRule="auto"/>
        <w:jc w:val="right"/>
        <w:rPr>
          <w:i/>
        </w:rPr>
      </w:pPr>
      <w:r w:rsidRPr="004D7884">
        <w:rPr>
          <w:i/>
        </w:rPr>
        <w:t>Сазончикова Л.Б.</w:t>
      </w:r>
    </w:p>
    <w:p w:rsidR="00922461" w:rsidRPr="004D7884" w:rsidRDefault="00922461" w:rsidP="00922461">
      <w:pPr>
        <w:spacing w:line="360" w:lineRule="auto"/>
        <w:jc w:val="right"/>
        <w:rPr>
          <w:i/>
        </w:rPr>
      </w:pPr>
      <w:r>
        <w:rPr>
          <w:i/>
        </w:rPr>
        <w:t>14.06.</w:t>
      </w:r>
      <w:r w:rsidRPr="004D7884">
        <w:rPr>
          <w:i/>
        </w:rPr>
        <w:t>20</w:t>
      </w:r>
      <w:r>
        <w:rPr>
          <w:i/>
        </w:rPr>
        <w:t>10</w:t>
      </w:r>
      <w:r w:rsidRPr="004D7884">
        <w:rPr>
          <w:i/>
        </w:rPr>
        <w:t xml:space="preserve"> г</w:t>
      </w:r>
      <w:r>
        <w:rPr>
          <w:i/>
        </w:rPr>
        <w:t>.</w:t>
      </w:r>
    </w:p>
    <w:p w:rsidR="00922461" w:rsidRDefault="00922461" w:rsidP="00E51C6C">
      <w:pPr>
        <w:spacing w:line="360" w:lineRule="auto"/>
        <w:rPr>
          <w:b/>
        </w:rPr>
      </w:pPr>
    </w:p>
    <w:p w:rsidR="00922461" w:rsidRDefault="00922461" w:rsidP="00922461">
      <w:pPr>
        <w:spacing w:line="360" w:lineRule="auto"/>
        <w:jc w:val="center"/>
        <w:rPr>
          <w:b/>
        </w:rPr>
      </w:pPr>
    </w:p>
    <w:p w:rsidR="00922461" w:rsidRDefault="00922461" w:rsidP="00922461">
      <w:pPr>
        <w:spacing w:line="360" w:lineRule="auto"/>
        <w:jc w:val="center"/>
        <w:rPr>
          <w:b/>
        </w:rPr>
      </w:pPr>
    </w:p>
    <w:p w:rsidR="00922461" w:rsidRDefault="00922461" w:rsidP="00922461">
      <w:pPr>
        <w:spacing w:line="360" w:lineRule="auto"/>
        <w:jc w:val="center"/>
        <w:rPr>
          <w:b/>
        </w:rPr>
      </w:pPr>
    </w:p>
    <w:p w:rsidR="00922461" w:rsidRDefault="00922461" w:rsidP="00922461">
      <w:pPr>
        <w:spacing w:line="360" w:lineRule="auto"/>
        <w:jc w:val="center"/>
        <w:rPr>
          <w:b/>
        </w:rPr>
      </w:pPr>
    </w:p>
    <w:p w:rsidR="00922461" w:rsidRDefault="00922461" w:rsidP="00922461">
      <w:pPr>
        <w:spacing w:line="360" w:lineRule="auto"/>
        <w:jc w:val="center"/>
        <w:rPr>
          <w:b/>
        </w:rPr>
      </w:pPr>
      <w:r>
        <w:rPr>
          <w:b/>
        </w:rPr>
        <w:t>Экзаменационный реферат</w:t>
      </w:r>
    </w:p>
    <w:p w:rsidR="00922461" w:rsidRPr="00922461" w:rsidRDefault="00922461" w:rsidP="00922461">
      <w:pPr>
        <w:spacing w:line="360" w:lineRule="auto"/>
        <w:jc w:val="center"/>
        <w:rPr>
          <w:b/>
        </w:rPr>
      </w:pPr>
      <w:r>
        <w:rPr>
          <w:b/>
        </w:rPr>
        <w:t>по биологии:</w:t>
      </w:r>
    </w:p>
    <w:p w:rsidR="00E51C6C" w:rsidRPr="00922461" w:rsidRDefault="00E51C6C" w:rsidP="00E51C6C">
      <w:pPr>
        <w:spacing w:line="360" w:lineRule="auto"/>
        <w:jc w:val="center"/>
        <w:rPr>
          <w:b/>
          <w:shadow/>
          <w:sz w:val="32"/>
        </w:rPr>
      </w:pPr>
      <w:r w:rsidRPr="00922461">
        <w:rPr>
          <w:b/>
          <w:shadow/>
          <w:sz w:val="32"/>
        </w:rPr>
        <w:t>Роль древесных растений в оптимизации придорожных территорий</w:t>
      </w:r>
    </w:p>
    <w:p w:rsidR="00E51C6C" w:rsidRDefault="00E51C6C" w:rsidP="00E51C6C">
      <w:pPr>
        <w:spacing w:line="360" w:lineRule="auto"/>
        <w:jc w:val="center"/>
        <w:rPr>
          <w:b/>
        </w:rPr>
      </w:pPr>
    </w:p>
    <w:p w:rsidR="00E51C6C" w:rsidRPr="00922461" w:rsidRDefault="00E51C6C" w:rsidP="00E51C6C">
      <w:pPr>
        <w:spacing w:line="360" w:lineRule="auto"/>
        <w:rPr>
          <w:b/>
        </w:rPr>
      </w:pPr>
    </w:p>
    <w:p w:rsidR="00E51C6C" w:rsidRPr="00922461" w:rsidRDefault="00E51C6C" w:rsidP="00E51C6C">
      <w:pPr>
        <w:spacing w:line="360" w:lineRule="auto"/>
        <w:ind w:left="4680"/>
        <w:jc w:val="both"/>
        <w:rPr>
          <w:b/>
        </w:rPr>
      </w:pPr>
      <w:r w:rsidRPr="00922461">
        <w:rPr>
          <w:b/>
        </w:rPr>
        <w:t xml:space="preserve">Работу выполнила: </w:t>
      </w:r>
    </w:p>
    <w:p w:rsidR="00E51C6C" w:rsidRPr="00922461" w:rsidRDefault="00E51C6C" w:rsidP="00E51C6C">
      <w:pPr>
        <w:spacing w:line="360" w:lineRule="auto"/>
        <w:ind w:left="4680"/>
        <w:jc w:val="both"/>
        <w:rPr>
          <w:b/>
        </w:rPr>
      </w:pPr>
      <w:r w:rsidRPr="00922461">
        <w:rPr>
          <w:b/>
        </w:rPr>
        <w:t>Есипова Екатерина Владимировна</w:t>
      </w:r>
    </w:p>
    <w:p w:rsidR="00E51C6C" w:rsidRPr="00922461" w:rsidRDefault="00E51C6C" w:rsidP="00E51C6C">
      <w:pPr>
        <w:spacing w:line="360" w:lineRule="auto"/>
        <w:ind w:left="4680"/>
        <w:jc w:val="both"/>
        <w:rPr>
          <w:b/>
        </w:rPr>
      </w:pPr>
      <w:r w:rsidRPr="00922461">
        <w:rPr>
          <w:b/>
        </w:rPr>
        <w:t>учащаяся 9 класса</w:t>
      </w:r>
    </w:p>
    <w:p w:rsidR="00E51C6C" w:rsidRPr="00922461" w:rsidRDefault="00E51C6C" w:rsidP="00E51C6C">
      <w:pPr>
        <w:spacing w:line="360" w:lineRule="auto"/>
        <w:ind w:left="4680"/>
        <w:jc w:val="both"/>
        <w:rPr>
          <w:b/>
        </w:rPr>
      </w:pPr>
      <w:r w:rsidRPr="00922461">
        <w:rPr>
          <w:b/>
        </w:rPr>
        <w:t xml:space="preserve">Руководитель: учитель биологии и химии </w:t>
      </w:r>
      <w:r w:rsidRPr="00922461">
        <w:rPr>
          <w:b/>
          <w:lang w:val="en-US"/>
        </w:rPr>
        <w:t>I</w:t>
      </w:r>
      <w:r w:rsidRPr="00922461">
        <w:rPr>
          <w:b/>
        </w:rPr>
        <w:t xml:space="preserve"> категории Гарифзянов Андрей Рузильевич</w:t>
      </w:r>
    </w:p>
    <w:p w:rsidR="00E51C6C" w:rsidRPr="00922461" w:rsidRDefault="00E51C6C" w:rsidP="00E51C6C">
      <w:pPr>
        <w:spacing w:line="360" w:lineRule="auto"/>
        <w:ind w:left="4680"/>
        <w:jc w:val="both"/>
        <w:rPr>
          <w:b/>
        </w:rPr>
      </w:pPr>
      <w:r w:rsidRPr="00922461">
        <w:rPr>
          <w:b/>
        </w:rPr>
        <w:t>Научный консультант: д.б.н., профессор ТГПУ им. Л.Н. Толстого Иванищев Виктор Васильевич</w:t>
      </w:r>
    </w:p>
    <w:p w:rsidR="00E51C6C" w:rsidRPr="00922461" w:rsidRDefault="00E51C6C" w:rsidP="00E51C6C">
      <w:pPr>
        <w:spacing w:line="360" w:lineRule="auto"/>
        <w:jc w:val="center"/>
        <w:rPr>
          <w:b/>
        </w:rPr>
      </w:pPr>
    </w:p>
    <w:p w:rsidR="00E51C6C" w:rsidRPr="00922461" w:rsidRDefault="00E51C6C" w:rsidP="00E51C6C">
      <w:pPr>
        <w:spacing w:line="360" w:lineRule="auto"/>
        <w:jc w:val="center"/>
        <w:rPr>
          <w:b/>
        </w:rPr>
      </w:pPr>
    </w:p>
    <w:p w:rsidR="00922461" w:rsidRDefault="00922461" w:rsidP="00E51C6C">
      <w:pPr>
        <w:spacing w:line="360" w:lineRule="auto"/>
        <w:jc w:val="center"/>
        <w:rPr>
          <w:b/>
        </w:rPr>
      </w:pPr>
    </w:p>
    <w:p w:rsidR="00922461" w:rsidRPr="00922461" w:rsidRDefault="00922461" w:rsidP="00922461">
      <w:pPr>
        <w:spacing w:line="360" w:lineRule="auto"/>
        <w:jc w:val="center"/>
        <w:rPr>
          <w:b/>
        </w:rPr>
      </w:pPr>
      <w:bookmarkStart w:id="0" w:name="OLE_LINK1"/>
      <w:bookmarkStart w:id="1" w:name="OLE_LINK2"/>
      <w:r w:rsidRPr="00922461">
        <w:rPr>
          <w:b/>
        </w:rPr>
        <w:t xml:space="preserve">301475 Тульская область, Плавский район, </w:t>
      </w:r>
    </w:p>
    <w:p w:rsidR="00922461" w:rsidRPr="00922461" w:rsidRDefault="00922461" w:rsidP="00922461">
      <w:pPr>
        <w:spacing w:line="360" w:lineRule="auto"/>
        <w:jc w:val="center"/>
        <w:rPr>
          <w:b/>
        </w:rPr>
      </w:pPr>
      <w:r w:rsidRPr="00922461">
        <w:rPr>
          <w:b/>
        </w:rPr>
        <w:t xml:space="preserve">п. Октябрьский, д.15, </w:t>
      </w:r>
    </w:p>
    <w:p w:rsidR="00922461" w:rsidRPr="00922461" w:rsidRDefault="00922461" w:rsidP="00922461">
      <w:pPr>
        <w:spacing w:line="360" w:lineRule="auto"/>
        <w:jc w:val="center"/>
        <w:rPr>
          <w:b/>
        </w:rPr>
      </w:pPr>
      <w:r w:rsidRPr="00922461">
        <w:rPr>
          <w:b/>
        </w:rPr>
        <w:t>тел. 6-51-09</w:t>
      </w:r>
    </w:p>
    <w:bookmarkEnd w:id="0"/>
    <w:bookmarkEnd w:id="1"/>
    <w:p w:rsidR="007F6287" w:rsidRPr="00922461" w:rsidRDefault="007F6287" w:rsidP="007F6287">
      <w:pPr>
        <w:spacing w:line="360" w:lineRule="auto"/>
        <w:jc w:val="center"/>
        <w:rPr>
          <w:b/>
        </w:rPr>
      </w:pPr>
      <w:r w:rsidRPr="00922461">
        <w:rPr>
          <w:b/>
        </w:rPr>
        <w:t>ВВЕДЕНИЕ</w:t>
      </w:r>
    </w:p>
    <w:p w:rsidR="000C240E" w:rsidRPr="00922461" w:rsidRDefault="000C240E" w:rsidP="000C240E">
      <w:pPr>
        <w:spacing w:line="360" w:lineRule="auto"/>
        <w:ind w:firstLine="708"/>
        <w:jc w:val="both"/>
      </w:pPr>
      <w:r w:rsidRPr="00922461">
        <w:t>Человек давно стал мощнейшей силой, преобразовывающей естественное пространство вокруг себя. На это указывал еще В.И.Вернадский, утверждая, что человек становится геологической силой, способной изменить лик Земли.</w:t>
      </w:r>
    </w:p>
    <w:p w:rsidR="000C240E" w:rsidRPr="00922461" w:rsidRDefault="000C240E" w:rsidP="000C240E">
      <w:pPr>
        <w:spacing w:line="360" w:lineRule="auto"/>
        <w:ind w:firstLine="708"/>
        <w:jc w:val="both"/>
      </w:pPr>
      <w:r w:rsidRPr="00922461">
        <w:t xml:space="preserve"> Отрицательные последствия хозяйственной деятельности человека проявляются не столько в изменении структуры поверхности (хотя и это немаловажно), сколько в нарушении практически всех биохимических циклов. Выбрасываемые миллионами тонн и кубометров твердые отходы и газы вносят в природную среду элементы либо неестественные для неё, либо естественные, но в таких концентрациях, что эффект такой же как у первых. </w:t>
      </w:r>
    </w:p>
    <w:p w:rsidR="000C240E" w:rsidRPr="00922461" w:rsidRDefault="000C240E" w:rsidP="000C240E">
      <w:pPr>
        <w:spacing w:line="360" w:lineRule="auto"/>
        <w:ind w:firstLine="708"/>
        <w:jc w:val="both"/>
      </w:pPr>
      <w:r w:rsidRPr="00922461">
        <w:t>Среди основных источников антропогенного загрязнения можно выделить основные четыре: автотранспорт, промышленность, ТЭЦ и коммунальное хозяйство. Отходы и выбросы металлургических и  горно-добывающих предприятий вызывают наиболее сильное нарушение элементного баланса на  прилегающих к ним территориях. В результате рассеяния рудогенных элементов в составе пылегазовых выбросов формируются полиэлементные техногенные аномалии, охватывающие все компоненты экосистемы – приземный слой атмосферы, почву, биоту, природные воды [</w:t>
      </w:r>
      <w:r w:rsidR="00DF280F" w:rsidRPr="00922461">
        <w:t>18</w:t>
      </w:r>
      <w:r w:rsidRPr="00922461">
        <w:t>]. В большинстве стран произведена оценка объема выбросов токсических соединений и размеров вклада различных источников в общий уровень загрязнения. При этом на долю автотранспорта и промышленности приходится наиболее существенный вклад. Токсичность выбрасываемых соединений различна и увеличивается в ряду основных ингредиентов: окислы углерода, окислы азота, окислы серы, тяжелые металлы (ТМ) [</w:t>
      </w:r>
      <w:r w:rsidR="00DF280F" w:rsidRPr="00922461">
        <w:t>25</w:t>
      </w:r>
      <w:r w:rsidRPr="00922461">
        <w:t xml:space="preserve">]. </w:t>
      </w:r>
    </w:p>
    <w:p w:rsidR="000C240E" w:rsidRPr="00922461" w:rsidRDefault="000C240E" w:rsidP="000C240E">
      <w:pPr>
        <w:spacing w:line="360" w:lineRule="auto"/>
        <w:ind w:firstLine="708"/>
        <w:jc w:val="both"/>
      </w:pPr>
      <w:r w:rsidRPr="00922461">
        <w:t>Учитывая относительную приуроченность выбросов автотранспорта к урбанизированным центрам и, напротив, возможность загрязняющих веществ, поступающих из труб промышленных предприятий, рассеиваться на многие десятки и сотни километров, следует заключить, что промышленные предприятия определяют уровень загрязнения атмосферного воздуха. Среди общей массы выбрасываемых веществ 90% составляют газы, 10% - твердые частицы. Среди газообразных загрязнителей – озон, оксид углерода (</w:t>
      </w:r>
      <w:r w:rsidRPr="00922461">
        <w:rPr>
          <w:lang w:val="en-US"/>
        </w:rPr>
        <w:t>II</w:t>
      </w:r>
      <w:r w:rsidRPr="00922461">
        <w:t>),  сернистый газ, серный ангидрит, сероуглерод, сероводород; соединения азота – оксид, диоксид, гемиоксид, аммиак; фтористый водород; молекулярный хлор; хлористый водород и др. В атмосфере газы перемещаются, образуя сложную смесь [</w:t>
      </w:r>
      <w:r w:rsidR="00DF280F" w:rsidRPr="00922461">
        <w:rPr>
          <w:lang w:val="en-US"/>
        </w:rPr>
        <w:t>23</w:t>
      </w:r>
      <w:r w:rsidRPr="00922461">
        <w:t xml:space="preserve">]. Содержания некоторых элементов, особенно </w:t>
      </w:r>
      <w:r w:rsidRPr="00922461">
        <w:rPr>
          <w:lang w:val="en-US"/>
        </w:rPr>
        <w:t>Se</w:t>
      </w:r>
      <w:r w:rsidRPr="00922461">
        <w:t xml:space="preserve">, </w:t>
      </w:r>
      <w:r w:rsidRPr="00922461">
        <w:rPr>
          <w:lang w:val="en-US"/>
        </w:rPr>
        <w:t>Au</w:t>
      </w:r>
      <w:r w:rsidRPr="00922461">
        <w:t xml:space="preserve">, </w:t>
      </w:r>
      <w:r w:rsidRPr="00922461">
        <w:rPr>
          <w:lang w:val="en-US"/>
        </w:rPr>
        <w:t>Pb</w:t>
      </w:r>
      <w:r w:rsidRPr="00922461">
        <w:t xml:space="preserve">, </w:t>
      </w:r>
      <w:r w:rsidRPr="00922461">
        <w:rPr>
          <w:lang w:val="en-US"/>
        </w:rPr>
        <w:t>Sn</w:t>
      </w:r>
      <w:r w:rsidRPr="00922461">
        <w:t xml:space="preserve">, </w:t>
      </w:r>
      <w:r w:rsidRPr="00922461">
        <w:rPr>
          <w:lang w:val="en-US"/>
        </w:rPr>
        <w:t>Cd</w:t>
      </w:r>
      <w:r w:rsidRPr="00922461">
        <w:t xml:space="preserve">, </w:t>
      </w:r>
      <w:r w:rsidRPr="00922461">
        <w:rPr>
          <w:lang w:val="en-US"/>
        </w:rPr>
        <w:t>Br</w:t>
      </w:r>
      <w:r w:rsidRPr="00922461">
        <w:t xml:space="preserve"> и Те, могут более чем в 1000 раз превышать их нормальные концентрации в воздухе. В целом элементы, которые образуют летучие соединения или входят в состав тонкодисперсных частиц при сжигании угля и других индустриальных процессах, могут легче выноситься в атмосферу. Вещества, поступающие в результате деятельности человека, не единственная составляющая глобального загрязнения воздуха. Необходимо принимать во внимание такие природные источники, как золовая пыль, вулканические извержения, испарение с поверхности воды и некоторые другие [</w:t>
      </w:r>
      <w:r w:rsidR="00DF280F" w:rsidRPr="00922461">
        <w:t>17</w:t>
      </w:r>
      <w:r w:rsidRPr="00922461">
        <w:t>].</w:t>
      </w:r>
    </w:p>
    <w:p w:rsidR="000C240E" w:rsidRPr="00922461" w:rsidRDefault="000C240E" w:rsidP="000C240E">
      <w:pPr>
        <w:spacing w:line="360" w:lineRule="auto"/>
        <w:ind w:firstLine="708"/>
        <w:jc w:val="both"/>
      </w:pPr>
      <w:r w:rsidRPr="00922461">
        <w:t>В городах воздух насыщен газообразными соединениями (сернистый газ, окислы азота, угарный газ, соединения фтора и хлора, углеводороды, пары кислот и токсичных органических соединений), а также твердыми поллютантами, содержащими соединения тяжелых металлов. Данные соединения оказывают негативное влияние на развитие и метаболизм разных групп организмов, в том числе и на растения. Особенно сильно страдают хвойные породы от кислых газов: засыхают верхушки деревьев, ослабляется рост стволов в толщину, уменьшается длина и увеличивается число хвоинок на побеге, быстрее опадает хвоя. У лиственных пород сокращаются размеры и количество листьев, образуется ксероморфная структура [</w:t>
      </w:r>
      <w:r w:rsidR="00DF280F" w:rsidRPr="00922461">
        <w:t>22</w:t>
      </w:r>
      <w:r w:rsidRPr="00922461">
        <w:t>].</w:t>
      </w:r>
    </w:p>
    <w:p w:rsidR="004915C1" w:rsidRPr="00922461" w:rsidRDefault="004915C1" w:rsidP="000C240E">
      <w:pPr>
        <w:spacing w:line="360" w:lineRule="auto"/>
        <w:ind w:firstLine="708"/>
        <w:jc w:val="both"/>
      </w:pPr>
      <w:r w:rsidRPr="00922461">
        <w:t xml:space="preserve">В развитых странах основным источником загрязнения атмосферы является автотранспорт, парк которого непрерывно растет. Если в </w:t>
      </w:r>
      <w:smartTag w:uri="urn:schemas-microsoft-com:office:smarttags" w:element="metricconverter">
        <w:smartTagPr>
          <w:attr w:name="ProductID" w:val="1990 г"/>
        </w:smartTagPr>
        <w:r w:rsidRPr="00922461">
          <w:t>1990 г</w:t>
        </w:r>
      </w:smartTag>
      <w:r w:rsidRPr="00922461">
        <w:t xml:space="preserve">. на планете насчитывалось около 6 тыс. автомобилей, то к началу </w:t>
      </w:r>
      <w:r w:rsidRPr="00922461">
        <w:rPr>
          <w:lang w:val="en-US"/>
        </w:rPr>
        <w:t>XXI</w:t>
      </w:r>
      <w:r w:rsidRPr="00922461">
        <w:t xml:space="preserve"> в. численность мирового парка автомашин достигла 500 млн. единиц</w:t>
      </w:r>
      <w:r w:rsidR="001C08C3" w:rsidRPr="00922461">
        <w:t xml:space="preserve"> </w:t>
      </w:r>
      <w:r w:rsidR="00DF280F" w:rsidRPr="00922461">
        <w:t>[</w:t>
      </w:r>
      <w:r w:rsidR="00847B4B" w:rsidRPr="00922461">
        <w:t>13</w:t>
      </w:r>
      <w:r w:rsidR="00DF280F" w:rsidRPr="00922461">
        <w:t>]</w:t>
      </w:r>
      <w:r w:rsidRPr="00922461">
        <w:t>.</w:t>
      </w:r>
      <w:r w:rsidR="007714BF" w:rsidRPr="00922461">
        <w:t xml:space="preserve"> </w:t>
      </w:r>
      <w:r w:rsidRPr="00922461">
        <w:t>Доля транспорта в загрязнении атмосферы продуктами сгорания показана в таблице</w:t>
      </w:r>
      <w:r w:rsidR="007714BF" w:rsidRPr="00922461">
        <w:t xml:space="preserve"> П.1.1. (приложение 1)</w:t>
      </w:r>
    </w:p>
    <w:p w:rsidR="003874EB" w:rsidRPr="00922461" w:rsidRDefault="003874EB" w:rsidP="000C240E">
      <w:pPr>
        <w:spacing w:line="360" w:lineRule="auto"/>
        <w:ind w:firstLine="708"/>
        <w:jc w:val="both"/>
      </w:pPr>
      <w:r w:rsidRPr="00922461">
        <w:t xml:space="preserve">Выбросы автомобильного транспорта существенно зависят от режима работы двигателя и качества используемого топлива. Так, при движении автомобиля «Москвич-408» со скоростью 70 км/час выхлопные газы содержат не более 0,2-0,3% </w:t>
      </w:r>
      <w:r w:rsidRPr="00922461">
        <w:rPr>
          <w:lang w:val="en-US"/>
        </w:rPr>
        <w:t>CO</w:t>
      </w:r>
      <w:r w:rsidRPr="00922461">
        <w:t>, а при скорости выше 100 км/час или работе на холостом ходу содержание СО возрастает до 12%. Примерный состав выхлопных газов автомобилей представлен в таблице</w:t>
      </w:r>
      <w:r w:rsidR="007714BF" w:rsidRPr="00922461">
        <w:t xml:space="preserve"> П.1.2. (приложение 1).</w:t>
      </w:r>
    </w:p>
    <w:p w:rsidR="0026340B" w:rsidRPr="00922461" w:rsidRDefault="0026340B" w:rsidP="000C240E">
      <w:pPr>
        <w:spacing w:line="360" w:lineRule="auto"/>
        <w:ind w:firstLine="708"/>
        <w:jc w:val="both"/>
      </w:pPr>
      <w:r w:rsidRPr="00922461">
        <w:t>К токсичным относят следующие компоненты выхлопных газов:  угарный газ, оксиды азота, углеводороды. Кроме того, некоторые виды топлива содержат серу, что обуславливает содержание в выхлопных газах диоксида серы.</w:t>
      </w:r>
    </w:p>
    <w:p w:rsidR="0026340B" w:rsidRPr="00922461" w:rsidRDefault="0026340B" w:rsidP="000C240E">
      <w:pPr>
        <w:spacing w:line="360" w:lineRule="auto"/>
        <w:ind w:firstLine="708"/>
        <w:jc w:val="both"/>
      </w:pPr>
      <w:r w:rsidRPr="00922461">
        <w:t>С начала 30-х годов к подавляющему большинству бензинов добавляют в качестве антидетонатора тетраметил- или тетраэтилсвинец</w:t>
      </w:r>
      <w:r w:rsidR="00CC3C05" w:rsidRPr="00922461">
        <w:t xml:space="preserve"> в количестве 80 мг/л. При движении автомобиля от 25 до 75% этого свинца выбрасывается в атмосферу, осаждается на землю, попадает в поверхностные воды. Свинец аккумулируется в почве и растительности вдоль автострад (в городах – вдоль улиц с оживленным движением), заметное количество соединений свинца содержится в воздухе придорожных территорий. По данным США и Великобритании, до 90% всего свинца, содержащегося в атмосфере, следует отнести на счет выхлопных газов. В настоящее время в ряде стран (Япония и др.) использование этилированного бензина запрещено. </w:t>
      </w:r>
    </w:p>
    <w:p w:rsidR="00CC3C05" w:rsidRPr="00922461" w:rsidRDefault="00CC3C05" w:rsidP="000C240E">
      <w:pPr>
        <w:spacing w:line="360" w:lineRule="auto"/>
        <w:ind w:firstLine="708"/>
        <w:jc w:val="both"/>
      </w:pPr>
      <w:r w:rsidRPr="00922461">
        <w:t xml:space="preserve">По оценки федеральной администрации шоссейных дорог Министерства транспорта США, на первое января </w:t>
      </w:r>
      <w:smartTag w:uri="urn:schemas-microsoft-com:office:smarttags" w:element="metricconverter">
        <w:smartTagPr>
          <w:attr w:name="ProductID" w:val="1970 г"/>
        </w:smartTagPr>
        <w:r w:rsidRPr="00922461">
          <w:t>1970 г</w:t>
        </w:r>
      </w:smartTag>
      <w:r w:rsidRPr="00922461">
        <w:t>. в мире насчитывалось около 207 млн. легковых и грузовых автомобилей и автобусов. Исходя из средних потерь нефтепродуктов на одну автомашину 10-11 л/год</w:t>
      </w:r>
      <w:r w:rsidR="00EC78B0" w:rsidRPr="00922461">
        <w:t>, общий выброс нефтепродуктов мировым автомобильным парком равен 2,1-2,2 млн. т/год, причем большая часть его попадает в почву и гидросферу.</w:t>
      </w:r>
    </w:p>
    <w:p w:rsidR="00EC78B0" w:rsidRPr="00922461" w:rsidRDefault="000C240E" w:rsidP="00EC78B0">
      <w:pPr>
        <w:spacing w:line="360" w:lineRule="auto"/>
        <w:ind w:firstLine="708"/>
        <w:jc w:val="both"/>
      </w:pPr>
      <w:r w:rsidRPr="00922461">
        <w:t>Токсичные компоненты, содержащиеся во вдыхаемом воздухе, попадая в организм человека, способны вызвать ряд заболеваний. Одним из наиболее неблагоприятных эффектов воздействия атмосферного загрязнения на состояние здоровья населения является повышение смертности. Повышение в атмосферном воздухе концентраций диоксида серы до сотен и тысяч мкг/м</w:t>
      </w:r>
      <w:r w:rsidRPr="00922461">
        <w:rPr>
          <w:vertAlign w:val="superscript"/>
        </w:rPr>
        <w:t>3</w:t>
      </w:r>
      <w:r w:rsidRPr="00922461">
        <w:t xml:space="preserve"> приводит к резкому росту сердечно-сосудистой и респираторной заболеваемости и даже смертельным исходам. Также доказано влияние на эти показатели взвешенных частиц. Длительное действие концентраций диоксида серы может привести (в особенности при сочетании с пылевой экспозицией) к развитию хронического бронхита, эмфиземы лёгких, пневмосклероза, а также различных клинических проявлений токсического поражения различных органов и систем. Большое значение имеют нарушения иммунной реактивности со снижением сопротивляемости организма инфекциям [</w:t>
      </w:r>
      <w:r w:rsidR="00847B4B" w:rsidRPr="00922461">
        <w:t>14</w:t>
      </w:r>
      <w:r w:rsidRPr="00922461">
        <w:t>].</w:t>
      </w:r>
    </w:p>
    <w:p w:rsidR="00EC78B0" w:rsidRPr="00922461" w:rsidRDefault="00EC78B0" w:rsidP="00EC78B0">
      <w:pPr>
        <w:spacing w:line="360" w:lineRule="auto"/>
        <w:ind w:firstLine="708"/>
        <w:jc w:val="both"/>
      </w:pPr>
      <w:r w:rsidRPr="00922461">
        <w:t>Таким образом и</w:t>
      </w:r>
      <w:r w:rsidR="000C240E" w:rsidRPr="00922461">
        <w:t xml:space="preserve">сследования, посвященные вопросам улучшения экологической обстановки в техногенно загрязненных регионах, продолжают оставаться весьма актуальными. </w:t>
      </w:r>
      <w:r w:rsidRPr="00922461">
        <w:t>При этом в</w:t>
      </w:r>
      <w:r w:rsidR="000C240E" w:rsidRPr="00922461">
        <w:t>ажнейшим биологическим фильтром, способным поглощать аэрозольные частицы и аккумулировать часть токсичных соединений являются зеленые растения. При этом существенный вклад в биологическую очистку окружающей среды вносит древесная флора, накапливающая большое количество биомассы в течение вегетационного периода и выполняющая, таким образом, средостабилизирующую и биосферную функцию</w:t>
      </w:r>
      <w:r w:rsidR="00847B4B" w:rsidRPr="00922461">
        <w:t xml:space="preserve"> [</w:t>
      </w:r>
      <w:r w:rsidR="00847B4B" w:rsidRPr="00922461">
        <w:rPr>
          <w:lang w:val="en-US"/>
        </w:rPr>
        <w:t>2</w:t>
      </w:r>
      <w:r w:rsidR="000C240E" w:rsidRPr="00922461">
        <w:t xml:space="preserve">]. </w:t>
      </w:r>
    </w:p>
    <w:p w:rsidR="00EC78B0" w:rsidRPr="00922461" w:rsidRDefault="000C240E" w:rsidP="00EC78B0">
      <w:pPr>
        <w:spacing w:line="360" w:lineRule="auto"/>
        <w:ind w:firstLine="708"/>
        <w:jc w:val="both"/>
      </w:pPr>
      <w:r w:rsidRPr="00922461">
        <w:t xml:space="preserve">Деревья поглощают и нейтрализуют часть атмосферных выбросов, сохраняя прилегающие территории от пагубного воздействия экотоксикантов. В плотной листве скорость ветра снижается наполовину. Благодаря этому твердые поллютанты могут оседать на листовой поверхности. В </w:t>
      </w:r>
      <w:smartTag w:uri="urn:schemas-microsoft-com:office:smarttags" w:element="metricconverter">
        <w:smartTagPr>
          <w:attr w:name="ProductID" w:val="1 м3"/>
        </w:smartTagPr>
        <w:r w:rsidRPr="00922461">
          <w:t>1 м</w:t>
        </w:r>
        <w:r w:rsidRPr="00922461">
          <w:rPr>
            <w:vertAlign w:val="superscript"/>
          </w:rPr>
          <w:t>3</w:t>
        </w:r>
      </w:smartTag>
      <w:r w:rsidRPr="00922461">
        <w:rPr>
          <w:vertAlign w:val="superscript"/>
        </w:rPr>
        <w:t xml:space="preserve"> </w:t>
      </w:r>
      <w:r w:rsidRPr="00922461">
        <w:t>воздуха</w:t>
      </w:r>
      <w:r w:rsidRPr="00922461">
        <w:rPr>
          <w:vertAlign w:val="superscript"/>
        </w:rPr>
        <w:t xml:space="preserve"> </w:t>
      </w:r>
      <w:r w:rsidRPr="00922461">
        <w:t xml:space="preserve">промышленного региона или крупного города содержится полмиллиона частичек пыли. В лесном воздухе на </w:t>
      </w:r>
      <w:smartTag w:uri="urn:schemas-microsoft-com:office:smarttags" w:element="metricconverter">
        <w:smartTagPr>
          <w:attr w:name="ProductID" w:val="1 м3"/>
        </w:smartTagPr>
        <w:r w:rsidRPr="00922461">
          <w:t>1 м</w:t>
        </w:r>
        <w:r w:rsidRPr="00922461">
          <w:rPr>
            <w:vertAlign w:val="superscript"/>
          </w:rPr>
          <w:t>3</w:t>
        </w:r>
      </w:smartTag>
      <w:r w:rsidRPr="00922461">
        <w:t xml:space="preserve"> приходится 500 частичек. Буковый лес площадью </w:t>
      </w:r>
      <w:smartTag w:uri="urn:schemas-microsoft-com:office:smarttags" w:element="metricconverter">
        <w:smartTagPr>
          <w:attr w:name="ProductID" w:val="1 га"/>
        </w:smartTagPr>
        <w:r w:rsidRPr="00922461">
          <w:t>1 га</w:t>
        </w:r>
      </w:smartTag>
      <w:r w:rsidRPr="00922461">
        <w:t xml:space="preserve">, например, способен связывать в год до 50 т пыли </w:t>
      </w:r>
      <w:r w:rsidR="00847B4B" w:rsidRPr="00922461">
        <w:t>[7</w:t>
      </w:r>
      <w:r w:rsidRPr="00922461">
        <w:t xml:space="preserve">]. </w:t>
      </w:r>
    </w:p>
    <w:p w:rsidR="005F408F" w:rsidRPr="00922461" w:rsidRDefault="000C240E" w:rsidP="005F408F">
      <w:pPr>
        <w:spacing w:line="360" w:lineRule="auto"/>
        <w:ind w:firstLine="708"/>
        <w:jc w:val="both"/>
      </w:pPr>
      <w:r w:rsidRPr="00922461">
        <w:t>Важная роль древесной растительности в геохимическом круговороте веществ, а также в поступлении загрязнителей в пищевые цепи была неоднократно показана на разнообразных экосистемах и описана  во множестве публикаций [</w:t>
      </w:r>
      <w:r w:rsidR="00847B4B" w:rsidRPr="00922461">
        <w:t>14,18</w:t>
      </w:r>
      <w:r w:rsidRPr="00922461">
        <w:t xml:space="preserve">]. Известно, что за день </w:t>
      </w:r>
      <w:smartTag w:uri="urn:schemas-microsoft-com:office:smarttags" w:element="metricconverter">
        <w:smartTagPr>
          <w:attr w:name="ProductID" w:val="1 га"/>
        </w:smartTagPr>
        <w:r w:rsidRPr="00922461">
          <w:t>1 га</w:t>
        </w:r>
      </w:smartTag>
      <w:r w:rsidRPr="00922461">
        <w:t xml:space="preserve"> леса аккумулирует 220-</w:t>
      </w:r>
      <w:smartTag w:uri="urn:schemas-microsoft-com:office:smarttags" w:element="metricconverter">
        <w:smartTagPr>
          <w:attr w:name="ProductID" w:val="280 кг"/>
        </w:smartTagPr>
        <w:r w:rsidRPr="00922461">
          <w:t>280 кг</w:t>
        </w:r>
      </w:smartTag>
      <w:r w:rsidRPr="00922461">
        <w:t xml:space="preserve"> углекислоты, выделяя 180-</w:t>
      </w:r>
      <w:smartTag w:uri="urn:schemas-microsoft-com:office:smarttags" w:element="metricconverter">
        <w:smartTagPr>
          <w:attr w:name="ProductID" w:val="200 кг"/>
        </w:smartTagPr>
        <w:r w:rsidRPr="00922461">
          <w:t>200 кг</w:t>
        </w:r>
      </w:smartTag>
      <w:r w:rsidRPr="00922461">
        <w:t xml:space="preserve"> кислорода. В городе </w:t>
      </w:r>
      <w:smartTag w:uri="urn:schemas-microsoft-com:office:smarttags" w:element="metricconverter">
        <w:smartTagPr>
          <w:attr w:name="ProductID" w:val="1 га"/>
        </w:smartTagPr>
        <w:r w:rsidRPr="00922461">
          <w:t>1 га</w:t>
        </w:r>
      </w:smartTag>
      <w:r w:rsidRPr="00922461">
        <w:t xml:space="preserve"> зеленых насаждений за 1 час поглощает </w:t>
      </w:r>
      <w:smartTag w:uri="urn:schemas-microsoft-com:office:smarttags" w:element="metricconverter">
        <w:smartTagPr>
          <w:attr w:name="ProductID" w:val="8 кг"/>
        </w:smartTagPr>
        <w:r w:rsidRPr="00922461">
          <w:t>8 кг</w:t>
        </w:r>
      </w:smartTag>
      <w:r w:rsidRPr="00922461">
        <w:t xml:space="preserve"> углекислого газа, которые за это же время выдыхает 200 человек [</w:t>
      </w:r>
      <w:r w:rsidR="00847B4B" w:rsidRPr="00922461">
        <w:t>11</w:t>
      </w:r>
      <w:r w:rsidRPr="00922461">
        <w:t>].</w:t>
      </w:r>
    </w:p>
    <w:p w:rsidR="000C240E" w:rsidRPr="00922461" w:rsidRDefault="000C240E" w:rsidP="005F408F">
      <w:pPr>
        <w:spacing w:line="360" w:lineRule="auto"/>
        <w:ind w:firstLine="708"/>
        <w:jc w:val="both"/>
      </w:pPr>
      <w:r w:rsidRPr="00922461">
        <w:t xml:space="preserve">Особенно значительна роль древесной растительности в процессах миграции металлов. При этом деревья выполняет следующие  важные функции </w:t>
      </w:r>
      <w:r w:rsidR="00847B4B" w:rsidRPr="00922461">
        <w:t>[</w:t>
      </w:r>
      <w:r w:rsidR="00847B4B" w:rsidRPr="00922461">
        <w:rPr>
          <w:lang w:val="en-US"/>
        </w:rPr>
        <w:t>18</w:t>
      </w:r>
      <w:r w:rsidRPr="00922461">
        <w:t>]:</w:t>
      </w:r>
    </w:p>
    <w:p w:rsidR="000C240E" w:rsidRPr="00922461" w:rsidRDefault="000C240E" w:rsidP="000C240E">
      <w:pPr>
        <w:numPr>
          <w:ilvl w:val="0"/>
          <w:numId w:val="5"/>
        </w:numPr>
        <w:spacing w:line="360" w:lineRule="auto"/>
        <w:jc w:val="both"/>
      </w:pPr>
      <w:r w:rsidRPr="00922461">
        <w:t>роль механического барьера в аэрогенной миграции металлов;</w:t>
      </w:r>
    </w:p>
    <w:p w:rsidR="000C240E" w:rsidRPr="00922461" w:rsidRDefault="000C240E" w:rsidP="000C240E">
      <w:pPr>
        <w:numPr>
          <w:ilvl w:val="0"/>
          <w:numId w:val="5"/>
        </w:numPr>
        <w:spacing w:line="360" w:lineRule="auto"/>
        <w:jc w:val="both"/>
      </w:pPr>
      <w:r w:rsidRPr="00922461">
        <w:t>биоаккумуляция металлов в многолетней фитомассе (ствол, ветви, кора, корни);</w:t>
      </w:r>
    </w:p>
    <w:p w:rsidR="000C240E" w:rsidRPr="00922461" w:rsidRDefault="000C240E" w:rsidP="000C240E">
      <w:pPr>
        <w:numPr>
          <w:ilvl w:val="0"/>
          <w:numId w:val="5"/>
        </w:numPr>
        <w:spacing w:line="360" w:lineRule="auto"/>
        <w:jc w:val="both"/>
      </w:pPr>
      <w:r w:rsidRPr="00922461">
        <w:t>вовлечение металлов в процесс малого биологического круговорота веществ;</w:t>
      </w:r>
    </w:p>
    <w:p w:rsidR="000C240E" w:rsidRPr="00922461" w:rsidRDefault="000C240E" w:rsidP="000C240E">
      <w:pPr>
        <w:numPr>
          <w:ilvl w:val="0"/>
          <w:numId w:val="5"/>
        </w:numPr>
        <w:spacing w:line="360" w:lineRule="auto"/>
        <w:jc w:val="both"/>
      </w:pPr>
      <w:r w:rsidRPr="00922461">
        <w:t xml:space="preserve">воздействие на поступление металлов в глобальный круговорот с поверхностными водами. </w:t>
      </w:r>
    </w:p>
    <w:p w:rsidR="00EC78B0" w:rsidRPr="00922461" w:rsidRDefault="000C240E" w:rsidP="00EC78B0">
      <w:pPr>
        <w:spacing w:line="360" w:lineRule="auto"/>
        <w:ind w:firstLine="708"/>
        <w:jc w:val="both"/>
      </w:pPr>
      <w:r w:rsidRPr="00922461">
        <w:t>Вредные вещества проникают в растение различными путями. Газопылевые выбросы способны активно поглощаться листьями (фолиарный путь поглощения через кутикулу); поступают в почву, поглощаются и транспортируются корневой системой в вертикальном и радиальном направлениях, используются в процессах биосинтеза зеленого расте</w:t>
      </w:r>
      <w:r w:rsidR="00847B4B" w:rsidRPr="00922461">
        <w:t>ния</w:t>
      </w:r>
      <w:r w:rsidRPr="00922461">
        <w:t xml:space="preserve">. </w:t>
      </w:r>
    </w:p>
    <w:p w:rsidR="000C240E" w:rsidRPr="00922461" w:rsidRDefault="000C240E" w:rsidP="00EC78B0">
      <w:pPr>
        <w:spacing w:line="360" w:lineRule="auto"/>
        <w:ind w:firstLine="708"/>
        <w:jc w:val="both"/>
      </w:pPr>
      <w:r w:rsidRPr="00922461">
        <w:t>Анализ публикаций, посвященных особенностям поглощения и аккумуляции загрязняющих веществ растениями, позволяет сделать ряд выводов [</w:t>
      </w:r>
      <w:r w:rsidR="00847B4B" w:rsidRPr="00922461">
        <w:t>22</w:t>
      </w:r>
      <w:r w:rsidRPr="00922461">
        <w:t>]:</w:t>
      </w:r>
    </w:p>
    <w:p w:rsidR="000C240E" w:rsidRPr="00922461" w:rsidRDefault="000C240E" w:rsidP="00EC78B0">
      <w:pPr>
        <w:spacing w:line="360" w:lineRule="auto"/>
        <w:ind w:firstLine="708"/>
        <w:jc w:val="both"/>
      </w:pPr>
      <w:r w:rsidRPr="00922461">
        <w:t>1) имеется высокая вариабельность содержания токсических соединений в различных видах растений, что объясняется различиями в процессе поглощения токсикантов и их соединений из воздушной среды или почвы, особенностями перераспределения их между тканями и органами.</w:t>
      </w:r>
    </w:p>
    <w:p w:rsidR="000C240E" w:rsidRPr="00922461" w:rsidRDefault="000C240E" w:rsidP="00EC78B0">
      <w:pPr>
        <w:spacing w:line="360" w:lineRule="auto"/>
        <w:ind w:firstLine="708"/>
        <w:jc w:val="both"/>
      </w:pPr>
      <w:r w:rsidRPr="00922461">
        <w:t>2) Величина аккумуляции загрязняющих веществ сильно различается между органами растений. Кора, например, сильно накапливает токсические соединения, древесина – очень слабо.</w:t>
      </w:r>
    </w:p>
    <w:p w:rsidR="005F408F" w:rsidRPr="00922461" w:rsidRDefault="000C240E" w:rsidP="005F408F">
      <w:pPr>
        <w:spacing w:line="360" w:lineRule="auto"/>
        <w:ind w:firstLine="708"/>
        <w:jc w:val="both"/>
      </w:pPr>
      <w:r w:rsidRPr="00922461">
        <w:t xml:space="preserve">3) Имеются более тонкие различия в концентрации химических веществ растениями в зависимости от возраста частей растений, а также возраста самой особи.     </w:t>
      </w:r>
    </w:p>
    <w:p w:rsidR="00EC78B0" w:rsidRPr="00922461" w:rsidRDefault="000C240E" w:rsidP="005F408F">
      <w:pPr>
        <w:spacing w:line="360" w:lineRule="auto"/>
        <w:ind w:firstLine="708"/>
        <w:jc w:val="both"/>
      </w:pPr>
      <w:r w:rsidRPr="00922461">
        <w:t xml:space="preserve">Поступающие в растительный организм вредные компоненты выбросов промышленных предприятий вызывают широкий спектр изменений, которые можно характеризовать как стресс - индуцируемые.  </w:t>
      </w:r>
    </w:p>
    <w:p w:rsidR="000C240E" w:rsidRPr="00922461" w:rsidRDefault="000C240E" w:rsidP="00EC78B0">
      <w:pPr>
        <w:spacing w:line="360" w:lineRule="auto"/>
        <w:ind w:firstLine="708"/>
        <w:jc w:val="both"/>
      </w:pPr>
      <w:r w:rsidRPr="00922461">
        <w:t xml:space="preserve">Различные виды древесных растений по-разному реагируют, прежде всего, на загазованность и задымленность воздушного бассейна. Одни из них сравнительно дымо- и газостойкие, другие же очень чувствительны к загрязнению атмосферы, из-за чего сильно страдают или даже гибнут, - это негазостойкие растения (виды пихты, ель европейская и сибирская, сосны обыкновенная и веймутова, береза повислая и ясень обыкновенный). Для озеленения промышленных городов, посадок в пригородных зонах  и вдоль автомагистралей следует применять только дымо- и газостойкие древесные растения, сравнительные данные о газостойкости которых содержаться в специальных эколого-дендрологических работах </w:t>
      </w:r>
      <w:r w:rsidR="00847B4B" w:rsidRPr="00922461">
        <w:t>[5,12</w:t>
      </w:r>
      <w:r w:rsidRPr="00922461">
        <w:t>], где можно найти списки древесных и кустарниковых пород, ранжированные по степени устойчивости к приоритетным загрязняющим веществам. Н.Е. Булыгин и В.Т. Ярмишко (2003) приводят обобщенные материалы, касающиеся чувствительности к атмосферным загрязняющим веществам основных лесообразующих пород для ряда регионов России, которые отличаются климатическими и лесорастит</w:t>
      </w:r>
      <w:r w:rsidR="00EC78B0" w:rsidRPr="00922461">
        <w:t>ельными условиями</w:t>
      </w:r>
      <w:r w:rsidRPr="00922461">
        <w:t xml:space="preserve"> [</w:t>
      </w:r>
      <w:r w:rsidR="00847B4B" w:rsidRPr="00922461">
        <w:t>2</w:t>
      </w:r>
      <w:r w:rsidRPr="00922461">
        <w:t>]</w:t>
      </w:r>
      <w:r w:rsidR="007714BF" w:rsidRPr="00922461">
        <w:t xml:space="preserve"> (приложение 2)</w:t>
      </w:r>
      <w:r w:rsidRPr="00922461">
        <w:t xml:space="preserve">. </w:t>
      </w:r>
    </w:p>
    <w:p w:rsidR="005F408F" w:rsidRPr="00922461" w:rsidRDefault="005F408F" w:rsidP="005F408F">
      <w:pPr>
        <w:spacing w:line="360" w:lineRule="auto"/>
        <w:ind w:firstLine="708"/>
        <w:jc w:val="both"/>
      </w:pPr>
      <w:r w:rsidRPr="00922461">
        <w:t>Таким образом, исследование роли древесных растений в оптимизации техногенно загрязненной среды и реакции этих растениях на высокое содержание поллютантов позволит на основе научно достоверной и обоснованной теории разработать практические рекомендации по восстановлению нарушенных экосистем,  а также создать систему мер, предупреждающих бесконтрольное распространение токсических соединений в результате хозяйственной деятельности человека. Кроме того, изучение генотипически обусловленной экофизиологической реакции видов растений особенно ценно для выявления доноров хозяйственно-ценных признаков, в подборе исходного материала в селекции и интродукции растений и при разработке систем адаптивного земледелия.</w:t>
      </w:r>
    </w:p>
    <w:p w:rsidR="005F408F" w:rsidRPr="00922461" w:rsidRDefault="005F408F" w:rsidP="005F408F">
      <w:pPr>
        <w:spacing w:line="360" w:lineRule="auto"/>
        <w:ind w:firstLine="708"/>
        <w:jc w:val="both"/>
      </w:pPr>
      <w:r w:rsidRPr="00922461">
        <w:t xml:space="preserve">В связи с чем, </w:t>
      </w:r>
      <w:r w:rsidRPr="00922461">
        <w:rPr>
          <w:b/>
          <w:i/>
        </w:rPr>
        <w:t>целью работы</w:t>
      </w:r>
      <w:r w:rsidRPr="00922461">
        <w:t xml:space="preserve"> являлось  </w:t>
      </w:r>
      <w:r w:rsidR="002F7EB6" w:rsidRPr="00922461">
        <w:t>изучение роли древесных растений в оптимизации придорожных территорий и их реакции в этих условиях.</w:t>
      </w:r>
    </w:p>
    <w:p w:rsidR="002F7EB6" w:rsidRPr="00922461" w:rsidRDefault="002F7EB6" w:rsidP="005F408F">
      <w:pPr>
        <w:spacing w:line="360" w:lineRule="auto"/>
        <w:ind w:firstLine="708"/>
        <w:jc w:val="both"/>
      </w:pPr>
      <w:r w:rsidRPr="00922461">
        <w:t xml:space="preserve">Для достижения поставленной цели решали следующие </w:t>
      </w:r>
      <w:r w:rsidRPr="00922461">
        <w:rPr>
          <w:b/>
          <w:i/>
        </w:rPr>
        <w:t>задачи</w:t>
      </w:r>
      <w:r w:rsidRPr="00922461">
        <w:t>:</w:t>
      </w:r>
    </w:p>
    <w:p w:rsidR="002F7EB6" w:rsidRPr="00922461" w:rsidRDefault="002F7EB6" w:rsidP="002F7EB6">
      <w:pPr>
        <w:numPr>
          <w:ilvl w:val="0"/>
          <w:numId w:val="6"/>
        </w:numPr>
        <w:spacing w:line="360" w:lineRule="auto"/>
        <w:jc w:val="both"/>
      </w:pPr>
      <w:r w:rsidRPr="00922461">
        <w:t>провести флористическое изучение древесных сообществ придорожных территорий для выявления доминантных форм и последующего изучения их реакции;</w:t>
      </w:r>
    </w:p>
    <w:p w:rsidR="005F55D2" w:rsidRPr="00922461" w:rsidRDefault="005F55D2" w:rsidP="002F7EB6">
      <w:pPr>
        <w:numPr>
          <w:ilvl w:val="0"/>
          <w:numId w:val="6"/>
        </w:numPr>
        <w:spacing w:line="360" w:lineRule="auto"/>
        <w:jc w:val="both"/>
      </w:pPr>
      <w:r w:rsidRPr="00922461">
        <w:t>оценить транспортную нагрузку в пределах изучаемых точек пробоотбора и объем поступающих в результате работы автотранспорта поллютантов;</w:t>
      </w:r>
    </w:p>
    <w:p w:rsidR="005F55D2" w:rsidRPr="00922461" w:rsidRDefault="005F55D2" w:rsidP="005F55D2">
      <w:pPr>
        <w:numPr>
          <w:ilvl w:val="0"/>
          <w:numId w:val="6"/>
        </w:numPr>
        <w:spacing w:line="360" w:lineRule="auto"/>
        <w:jc w:val="both"/>
      </w:pPr>
      <w:r w:rsidRPr="00922461">
        <w:t>провести исследование загрязненности почвенного покрова придорожных территорий методом биоиндикации с использованием всхожести семян кресс-салата;</w:t>
      </w:r>
    </w:p>
    <w:p w:rsidR="002F7EB6" w:rsidRPr="00922461" w:rsidRDefault="005F55D2" w:rsidP="005F55D2">
      <w:pPr>
        <w:numPr>
          <w:ilvl w:val="0"/>
          <w:numId w:val="6"/>
        </w:numPr>
        <w:spacing w:line="360" w:lineRule="auto"/>
        <w:jc w:val="both"/>
      </w:pPr>
      <w:r w:rsidRPr="00922461">
        <w:t>и</w:t>
      </w:r>
      <w:r w:rsidR="002F7EB6" w:rsidRPr="00922461">
        <w:t>сследовать пылезадерживающую способность древесных растений – озеленителей,  произрастающих в условиях придорожных зон;</w:t>
      </w:r>
    </w:p>
    <w:p w:rsidR="005F55D2" w:rsidRPr="00922461" w:rsidRDefault="005F55D2" w:rsidP="002F7EB6">
      <w:pPr>
        <w:numPr>
          <w:ilvl w:val="0"/>
          <w:numId w:val="6"/>
        </w:numPr>
        <w:spacing w:line="360" w:lineRule="auto"/>
        <w:jc w:val="both"/>
      </w:pPr>
      <w:r w:rsidRPr="00922461">
        <w:t>изучить влияние автотранспортной эмиссии выхлопов на морфологическую структуру листа древесных растений, как реакцию на органном уровне организации жизни;</w:t>
      </w:r>
    </w:p>
    <w:p w:rsidR="002F7EB6" w:rsidRPr="00922461" w:rsidRDefault="002F7EB6" w:rsidP="002F7EB6">
      <w:pPr>
        <w:numPr>
          <w:ilvl w:val="0"/>
          <w:numId w:val="6"/>
        </w:numPr>
        <w:spacing w:line="360" w:lineRule="auto"/>
        <w:jc w:val="both"/>
      </w:pPr>
      <w:r w:rsidRPr="00922461">
        <w:t xml:space="preserve">определить </w:t>
      </w:r>
      <w:r w:rsidR="005F55D2" w:rsidRPr="00922461">
        <w:t>экологическое состояние древостоя придорожных территорий,</w:t>
      </w:r>
      <w:r w:rsidRPr="00922461">
        <w:t xml:space="preserve"> как комплексную реакц</w:t>
      </w:r>
      <w:r w:rsidR="005F55D2" w:rsidRPr="00922461">
        <w:t>ию на воздействие транспортной нагрузки</w:t>
      </w:r>
      <w:r w:rsidRPr="00922461">
        <w:t>;</w:t>
      </w:r>
    </w:p>
    <w:p w:rsidR="005F55D2" w:rsidRPr="00922461" w:rsidRDefault="005F55D2" w:rsidP="005F55D2">
      <w:pPr>
        <w:numPr>
          <w:ilvl w:val="0"/>
          <w:numId w:val="6"/>
        </w:numPr>
        <w:spacing w:line="360" w:lineRule="auto"/>
        <w:jc w:val="both"/>
      </w:pPr>
      <w:r w:rsidRPr="00922461">
        <w:t>на основе полученных данных выделить виды, наиболее устойчивые к воздействию транспортной эмиссии, рекомендовать выявленные виды для создания санитарно-защитных насаждений придорожных территорий.</w:t>
      </w:r>
    </w:p>
    <w:p w:rsidR="002F7EB6" w:rsidRPr="00922461" w:rsidRDefault="002F7EB6" w:rsidP="005F408F">
      <w:pPr>
        <w:spacing w:line="360" w:lineRule="auto"/>
        <w:ind w:firstLine="708"/>
        <w:jc w:val="both"/>
      </w:pPr>
    </w:p>
    <w:p w:rsidR="005F408F" w:rsidRPr="00922461" w:rsidRDefault="005F408F" w:rsidP="00EC78B0">
      <w:pPr>
        <w:spacing w:line="360" w:lineRule="auto"/>
        <w:ind w:firstLine="708"/>
        <w:jc w:val="both"/>
      </w:pPr>
    </w:p>
    <w:p w:rsidR="000C240E" w:rsidRPr="00922461" w:rsidRDefault="000C240E" w:rsidP="000C240E">
      <w:pPr>
        <w:spacing w:line="360" w:lineRule="auto"/>
        <w:jc w:val="both"/>
      </w:pPr>
      <w:r w:rsidRPr="00922461">
        <w:t xml:space="preserve"> </w:t>
      </w:r>
    </w:p>
    <w:p w:rsidR="000C240E" w:rsidRPr="00922461" w:rsidRDefault="000C240E" w:rsidP="000C240E">
      <w:pPr>
        <w:spacing w:line="360" w:lineRule="auto"/>
        <w:jc w:val="both"/>
      </w:pPr>
    </w:p>
    <w:p w:rsidR="002F32D5" w:rsidRPr="00922461" w:rsidRDefault="00A51414" w:rsidP="00A51414">
      <w:pPr>
        <w:spacing w:line="360" w:lineRule="auto"/>
        <w:jc w:val="both"/>
      </w:pPr>
      <w:r w:rsidRPr="00922461">
        <w:t xml:space="preserve">                                                                                              </w:t>
      </w:r>
    </w:p>
    <w:p w:rsidR="00FF7FCA" w:rsidRPr="00922461" w:rsidRDefault="00FF7FCA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FF7FCA" w:rsidRPr="00922461" w:rsidRDefault="00FF7FCA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FF7FCA" w:rsidRPr="00922461" w:rsidRDefault="00FF7FCA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FF7FCA" w:rsidRPr="00922461" w:rsidRDefault="00FF7FCA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FF7FCA" w:rsidRPr="00922461" w:rsidRDefault="00FF7FCA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FF7FCA" w:rsidRPr="00922461" w:rsidRDefault="00FF7FCA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FF7FCA" w:rsidRPr="00922461" w:rsidRDefault="00FF7FCA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FF7FCA" w:rsidRDefault="00FF7FCA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922461" w:rsidRDefault="00922461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922461" w:rsidRDefault="00922461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922461" w:rsidRDefault="00922461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922461" w:rsidRDefault="00922461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922461" w:rsidRDefault="00922461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922461" w:rsidRDefault="00922461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922461" w:rsidRPr="00922461" w:rsidRDefault="00922461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FF7FCA" w:rsidRPr="00922461" w:rsidRDefault="00FF7FCA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FF7FCA" w:rsidRPr="00922461" w:rsidRDefault="00FF7FCA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092536" w:rsidRPr="00922461" w:rsidRDefault="00092536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  <w:r w:rsidRPr="00922461">
        <w:rPr>
          <w:b/>
        </w:rPr>
        <w:t xml:space="preserve">1. </w:t>
      </w:r>
      <w:r w:rsidR="007F6287" w:rsidRPr="00922461">
        <w:rPr>
          <w:b/>
        </w:rPr>
        <w:t>ОБЪЕКТ И МЕТОДЫ ИССЛЕДОВАНИЯ</w:t>
      </w:r>
    </w:p>
    <w:p w:rsidR="007F6287" w:rsidRPr="00922461" w:rsidRDefault="007F6287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  <w:r w:rsidRPr="00922461">
        <w:rPr>
          <w:b/>
        </w:rPr>
        <w:t>1.1. Материалы и методы</w:t>
      </w:r>
    </w:p>
    <w:p w:rsidR="00092536" w:rsidRPr="00922461" w:rsidRDefault="007F6287" w:rsidP="00092536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  <w:r w:rsidRPr="00922461">
        <w:rPr>
          <w:b/>
        </w:rPr>
        <w:t>1</w:t>
      </w:r>
      <w:r w:rsidR="00092536" w:rsidRPr="00922461">
        <w:rPr>
          <w:b/>
        </w:rPr>
        <w:t>.1.1. Объекты исследования</w:t>
      </w:r>
    </w:p>
    <w:p w:rsidR="00092536" w:rsidRPr="00922461" w:rsidRDefault="00092536" w:rsidP="00092536">
      <w:pPr>
        <w:tabs>
          <w:tab w:val="center" w:pos="709"/>
          <w:tab w:val="center" w:pos="4677"/>
        </w:tabs>
        <w:suppressAutoHyphens/>
        <w:spacing w:line="360" w:lineRule="auto"/>
        <w:jc w:val="both"/>
        <w:rPr>
          <w:b/>
        </w:rPr>
      </w:pPr>
      <w:r w:rsidRPr="00922461">
        <w:rPr>
          <w:b/>
        </w:rPr>
        <w:tab/>
      </w:r>
    </w:p>
    <w:p w:rsidR="0011680B" w:rsidRPr="00922461" w:rsidRDefault="00092536" w:rsidP="0011680B">
      <w:pPr>
        <w:tabs>
          <w:tab w:val="center" w:pos="709"/>
          <w:tab w:val="center" w:pos="4677"/>
        </w:tabs>
        <w:suppressAutoHyphens/>
        <w:spacing w:line="360" w:lineRule="auto"/>
        <w:jc w:val="both"/>
      </w:pPr>
      <w:r w:rsidRPr="00922461">
        <w:rPr>
          <w:b/>
        </w:rPr>
        <w:tab/>
        <w:t xml:space="preserve">           </w:t>
      </w:r>
      <w:r w:rsidRPr="00922461">
        <w:t>Работа проводилась в течение</w:t>
      </w:r>
      <w:r w:rsidR="0011680B" w:rsidRPr="00922461">
        <w:t xml:space="preserve"> весеннее-летних сезонов 2008 и </w:t>
      </w:r>
      <w:r w:rsidRPr="00922461">
        <w:t>2009</w:t>
      </w:r>
      <w:r w:rsidR="0011680B" w:rsidRPr="00922461">
        <w:t xml:space="preserve"> годов</w:t>
      </w:r>
      <w:r w:rsidRPr="00922461">
        <w:t>.</w:t>
      </w:r>
      <w:r w:rsidR="0011680B" w:rsidRPr="00922461">
        <w:t xml:space="preserve"> </w:t>
      </w:r>
      <w:r w:rsidRPr="00922461">
        <w:t xml:space="preserve">Материал для исследования был собран на </w:t>
      </w:r>
      <w:r w:rsidR="0011680B" w:rsidRPr="00922461">
        <w:t>придорожных территориях</w:t>
      </w:r>
      <w:r w:rsidR="00166DB2" w:rsidRPr="00922461">
        <w:t xml:space="preserve"> Плавского района</w:t>
      </w:r>
      <w:r w:rsidR="0011680B" w:rsidRPr="00922461">
        <w:t xml:space="preserve">, отличающихся друг от друга по уровню автотранспортной нагрузки </w:t>
      </w:r>
      <w:r w:rsidR="00EB6DAE" w:rsidRPr="00922461">
        <w:t xml:space="preserve">на прилегающих дорогах </w:t>
      </w:r>
      <w:r w:rsidR="007714BF" w:rsidRPr="00922461">
        <w:t>(приложение 3</w:t>
      </w:r>
      <w:r w:rsidR="0011680B" w:rsidRPr="00922461">
        <w:t>).</w:t>
      </w:r>
    </w:p>
    <w:p w:rsidR="009F57A2" w:rsidRPr="00922461" w:rsidRDefault="0011680B" w:rsidP="003C5FB0">
      <w:pPr>
        <w:suppressAutoHyphens/>
        <w:spacing w:line="360" w:lineRule="auto"/>
        <w:ind w:firstLine="680"/>
        <w:jc w:val="both"/>
      </w:pPr>
      <w:r w:rsidRPr="00922461">
        <w:t>Территория санитарно-защитных насаждений придорожных территорий находилась на удалении 5-</w:t>
      </w:r>
      <w:smartTag w:uri="urn:schemas-microsoft-com:office:smarttags" w:element="metricconverter">
        <w:smartTagPr>
          <w:attr w:name="ProductID" w:val="15 м"/>
        </w:smartTagPr>
        <w:r w:rsidRPr="00922461">
          <w:t>15 м</w:t>
        </w:r>
      </w:smartTag>
      <w:r w:rsidRPr="00922461">
        <w:t xml:space="preserve"> от дорожной полосы.</w:t>
      </w:r>
      <w:r w:rsidR="00092536" w:rsidRPr="00922461">
        <w:t xml:space="preserve"> Контрольные образцы были соб</w:t>
      </w:r>
      <w:r w:rsidRPr="00922461">
        <w:t xml:space="preserve">раны в парке </w:t>
      </w:r>
      <w:r w:rsidR="00092536" w:rsidRPr="00922461">
        <w:t>(</w:t>
      </w:r>
      <w:r w:rsidRPr="00922461">
        <w:t>Контроль</w:t>
      </w:r>
      <w:r w:rsidR="00092536" w:rsidRPr="00922461">
        <w:t>)</w:t>
      </w:r>
      <w:r w:rsidRPr="00922461">
        <w:t>,</w:t>
      </w:r>
      <w:r w:rsidR="005D4A26" w:rsidRPr="00922461">
        <w:t xml:space="preserve"> расположенном</w:t>
      </w:r>
      <w:r w:rsidRPr="00922461">
        <w:t xml:space="preserve"> на юго-западе пос. О</w:t>
      </w:r>
      <w:r w:rsidR="005D4A26" w:rsidRPr="00922461">
        <w:t>ктябрьский</w:t>
      </w:r>
      <w:r w:rsidRPr="00922461">
        <w:t xml:space="preserve"> Плавского района. </w:t>
      </w:r>
      <w:r w:rsidR="005D4A26" w:rsidRPr="00922461">
        <w:t xml:space="preserve">Уровень антропогенной нагрузки в контрольной точке минимален, что связанно с отсутствием вблизи парка автодорог, а ближайшие промышленные предприятия находятся на удалении свыше </w:t>
      </w:r>
      <w:smartTag w:uri="urn:schemas-microsoft-com:office:smarttags" w:element="metricconverter">
        <w:smartTagPr>
          <w:attr w:name="ProductID" w:val="3 км"/>
        </w:smartTagPr>
        <w:r w:rsidR="005D4A26" w:rsidRPr="00922461">
          <w:t>3 км</w:t>
        </w:r>
      </w:smartTag>
      <w:r w:rsidR="005D4A26" w:rsidRPr="00922461">
        <w:t xml:space="preserve">. </w:t>
      </w:r>
    </w:p>
    <w:p w:rsidR="00092536" w:rsidRPr="00922461" w:rsidRDefault="003C5FB0" w:rsidP="003C5FB0">
      <w:pPr>
        <w:suppressAutoHyphens/>
        <w:spacing w:line="360" w:lineRule="auto"/>
        <w:ind w:firstLine="680"/>
        <w:jc w:val="both"/>
        <w:rPr>
          <w:iCs/>
        </w:rPr>
      </w:pPr>
      <w:r w:rsidRPr="00922461">
        <w:t xml:space="preserve">В качестве объекта исследования были выбраны 5 доминантных в урбоэкосистемах </w:t>
      </w:r>
      <w:r w:rsidR="00166DB2" w:rsidRPr="00922461">
        <w:t xml:space="preserve">Плавского района </w:t>
      </w:r>
      <w:r w:rsidRPr="00922461">
        <w:t>видов древесных растений: клён остролистный</w:t>
      </w:r>
      <w:r w:rsidRPr="00922461">
        <w:rPr>
          <w:i/>
          <w:iCs/>
        </w:rPr>
        <w:t xml:space="preserve"> </w:t>
      </w:r>
      <w:r w:rsidRPr="00922461">
        <w:rPr>
          <w:i/>
          <w:iCs/>
          <w:lang w:val="en-US"/>
        </w:rPr>
        <w:t>Acer</w:t>
      </w:r>
      <w:r w:rsidRPr="00922461">
        <w:rPr>
          <w:i/>
          <w:iCs/>
        </w:rPr>
        <w:t xml:space="preserve"> </w:t>
      </w:r>
      <w:r w:rsidRPr="00922461">
        <w:rPr>
          <w:i/>
          <w:iCs/>
          <w:lang w:val="en-US"/>
        </w:rPr>
        <w:t>platanoides</w:t>
      </w:r>
      <w:r w:rsidRPr="00922461">
        <w:rPr>
          <w:i/>
          <w:iCs/>
        </w:rPr>
        <w:t xml:space="preserve"> </w:t>
      </w:r>
      <w:r w:rsidRPr="00922461">
        <w:rPr>
          <w:iCs/>
          <w:lang w:val="en-US"/>
        </w:rPr>
        <w:t>L</w:t>
      </w:r>
      <w:r w:rsidRPr="00922461">
        <w:t xml:space="preserve">, тополь черный </w:t>
      </w:r>
      <w:r w:rsidRPr="00922461">
        <w:rPr>
          <w:i/>
          <w:iCs/>
          <w:lang w:val="en-US"/>
        </w:rPr>
        <w:t>Populus</w:t>
      </w:r>
      <w:r w:rsidRPr="00922461">
        <w:rPr>
          <w:i/>
          <w:iCs/>
        </w:rPr>
        <w:t xml:space="preserve"> </w:t>
      </w:r>
      <w:r w:rsidRPr="00922461">
        <w:rPr>
          <w:i/>
          <w:iCs/>
          <w:lang w:val="en-US"/>
        </w:rPr>
        <w:t>nigra</w:t>
      </w:r>
      <w:r w:rsidRPr="00922461">
        <w:rPr>
          <w:i/>
          <w:iCs/>
        </w:rPr>
        <w:t xml:space="preserve"> </w:t>
      </w:r>
      <w:r w:rsidRPr="00922461">
        <w:rPr>
          <w:iCs/>
          <w:lang w:val="en-US"/>
        </w:rPr>
        <w:t>L</w:t>
      </w:r>
      <w:r w:rsidRPr="00922461">
        <w:t xml:space="preserve">, липа сердцевидная (мелколистная) </w:t>
      </w:r>
      <w:r w:rsidRPr="00922461">
        <w:rPr>
          <w:i/>
          <w:iCs/>
          <w:lang w:val="en-US"/>
        </w:rPr>
        <w:t>Tilia</w:t>
      </w:r>
      <w:r w:rsidRPr="00922461">
        <w:rPr>
          <w:i/>
          <w:iCs/>
        </w:rPr>
        <w:t xml:space="preserve"> </w:t>
      </w:r>
      <w:r w:rsidRPr="00922461">
        <w:rPr>
          <w:i/>
          <w:iCs/>
          <w:lang w:val="en-US"/>
        </w:rPr>
        <w:t>cordata</w:t>
      </w:r>
      <w:r w:rsidRPr="00922461">
        <w:rPr>
          <w:i/>
          <w:iCs/>
        </w:rPr>
        <w:t xml:space="preserve"> </w:t>
      </w:r>
      <w:r w:rsidRPr="00922461">
        <w:rPr>
          <w:iCs/>
          <w:lang w:val="en-US"/>
        </w:rPr>
        <w:t>Miller</w:t>
      </w:r>
      <w:r w:rsidRPr="00922461">
        <w:t>, береза повислая (бородавчатая)</w:t>
      </w:r>
      <w:r w:rsidRPr="00922461">
        <w:rPr>
          <w:i/>
          <w:iCs/>
        </w:rPr>
        <w:t xml:space="preserve"> </w:t>
      </w:r>
      <w:r w:rsidRPr="00922461">
        <w:rPr>
          <w:i/>
          <w:iCs/>
          <w:lang w:val="en-US"/>
        </w:rPr>
        <w:t>Betula</w:t>
      </w:r>
      <w:r w:rsidRPr="00922461">
        <w:rPr>
          <w:i/>
          <w:iCs/>
        </w:rPr>
        <w:t xml:space="preserve"> </w:t>
      </w:r>
      <w:r w:rsidRPr="00922461">
        <w:rPr>
          <w:i/>
          <w:iCs/>
          <w:lang w:val="en-US"/>
        </w:rPr>
        <w:t>pendula</w:t>
      </w:r>
      <w:r w:rsidRPr="00922461">
        <w:rPr>
          <w:i/>
          <w:iCs/>
        </w:rPr>
        <w:t xml:space="preserve"> </w:t>
      </w:r>
      <w:r w:rsidRPr="00922461">
        <w:rPr>
          <w:iCs/>
          <w:lang w:val="en-US"/>
        </w:rPr>
        <w:t>Roth</w:t>
      </w:r>
      <w:r w:rsidRPr="00922461">
        <w:rPr>
          <w:iCs/>
        </w:rPr>
        <w:t>,</w:t>
      </w:r>
      <w:r w:rsidRPr="00922461">
        <w:t xml:space="preserve"> клен ясенелистный </w:t>
      </w:r>
      <w:r w:rsidRPr="00922461">
        <w:rPr>
          <w:i/>
          <w:iCs/>
          <w:lang w:val="en-US"/>
        </w:rPr>
        <w:t>Acer</w:t>
      </w:r>
      <w:r w:rsidRPr="00922461">
        <w:rPr>
          <w:i/>
          <w:iCs/>
        </w:rPr>
        <w:t xml:space="preserve"> </w:t>
      </w:r>
      <w:r w:rsidRPr="00922461">
        <w:rPr>
          <w:i/>
          <w:iCs/>
          <w:lang w:val="en-US"/>
        </w:rPr>
        <w:t>negundo</w:t>
      </w:r>
      <w:r w:rsidRPr="00922461">
        <w:rPr>
          <w:i/>
          <w:iCs/>
        </w:rPr>
        <w:t xml:space="preserve"> </w:t>
      </w:r>
      <w:r w:rsidRPr="00922461">
        <w:rPr>
          <w:iCs/>
          <w:lang w:val="en-US"/>
        </w:rPr>
        <w:t>L</w:t>
      </w:r>
      <w:r w:rsidRPr="00922461">
        <w:rPr>
          <w:iCs/>
        </w:rPr>
        <w:t>.</w:t>
      </w:r>
    </w:p>
    <w:p w:rsidR="003C5FB0" w:rsidRPr="00922461" w:rsidRDefault="003C5FB0" w:rsidP="003C5FB0">
      <w:pPr>
        <w:suppressAutoHyphens/>
        <w:spacing w:line="360" w:lineRule="auto"/>
        <w:jc w:val="center"/>
        <w:rPr>
          <w:b/>
        </w:rPr>
      </w:pPr>
    </w:p>
    <w:p w:rsidR="003C5FB0" w:rsidRPr="00922461" w:rsidRDefault="007F6287" w:rsidP="003C5FB0">
      <w:pPr>
        <w:suppressAutoHyphens/>
        <w:spacing w:line="360" w:lineRule="auto"/>
        <w:jc w:val="center"/>
      </w:pPr>
      <w:r w:rsidRPr="00922461">
        <w:rPr>
          <w:b/>
        </w:rPr>
        <w:t>1</w:t>
      </w:r>
      <w:r w:rsidR="003C5FB0" w:rsidRPr="00922461">
        <w:rPr>
          <w:b/>
        </w:rPr>
        <w:t>.1.1.1.</w:t>
      </w:r>
      <w:r w:rsidR="003C5FB0" w:rsidRPr="00922461">
        <w:t xml:space="preserve"> </w:t>
      </w:r>
      <w:r w:rsidR="003C5FB0" w:rsidRPr="00922461">
        <w:rPr>
          <w:b/>
        </w:rPr>
        <w:t>Береза повислая (бородавчатая)</w:t>
      </w:r>
    </w:p>
    <w:p w:rsidR="003C5FB0" w:rsidRPr="00922461" w:rsidRDefault="003C5FB0" w:rsidP="003C5FB0">
      <w:pPr>
        <w:suppressAutoHyphens/>
        <w:spacing w:line="360" w:lineRule="auto"/>
        <w:jc w:val="center"/>
        <w:rPr>
          <w:b/>
          <w:iCs/>
        </w:rPr>
      </w:pPr>
      <w:r w:rsidRPr="00922461">
        <w:rPr>
          <w:b/>
        </w:rPr>
        <w:t>(</w:t>
      </w:r>
      <w:r w:rsidRPr="00922461">
        <w:rPr>
          <w:b/>
          <w:i/>
          <w:iCs/>
          <w:lang w:val="en-US"/>
        </w:rPr>
        <w:t>Betula</w:t>
      </w:r>
      <w:r w:rsidRPr="00922461">
        <w:rPr>
          <w:b/>
          <w:i/>
          <w:iCs/>
        </w:rPr>
        <w:t xml:space="preserve"> </w:t>
      </w:r>
      <w:r w:rsidRPr="00922461">
        <w:rPr>
          <w:b/>
          <w:i/>
          <w:iCs/>
          <w:lang w:val="en-US"/>
        </w:rPr>
        <w:t>pendula</w:t>
      </w:r>
      <w:r w:rsidRPr="00922461">
        <w:rPr>
          <w:b/>
          <w:i/>
          <w:iCs/>
        </w:rPr>
        <w:t xml:space="preserve"> </w:t>
      </w:r>
      <w:r w:rsidRPr="00922461">
        <w:rPr>
          <w:iCs/>
          <w:lang w:val="en-US"/>
        </w:rPr>
        <w:t>Roth</w:t>
      </w:r>
      <w:r w:rsidRPr="00922461">
        <w:rPr>
          <w:b/>
          <w:iCs/>
        </w:rPr>
        <w:t>.)</w:t>
      </w:r>
    </w:p>
    <w:p w:rsidR="003C5FB0" w:rsidRPr="00922461" w:rsidRDefault="003C5FB0" w:rsidP="003C5FB0">
      <w:pPr>
        <w:suppressAutoHyphens/>
        <w:spacing w:line="360" w:lineRule="auto"/>
        <w:rPr>
          <w:b/>
          <w:iCs/>
        </w:rPr>
      </w:pPr>
    </w:p>
    <w:p w:rsidR="003C5FB0" w:rsidRPr="00922461" w:rsidRDefault="003C5FB0" w:rsidP="003C5FB0">
      <w:pPr>
        <w:suppressAutoHyphens/>
        <w:spacing w:line="360" w:lineRule="auto"/>
        <w:ind w:firstLine="680"/>
        <w:jc w:val="both"/>
        <w:rPr>
          <w:iCs/>
        </w:rPr>
      </w:pPr>
      <w:r w:rsidRPr="00922461">
        <w:rPr>
          <w:iCs/>
        </w:rPr>
        <w:t xml:space="preserve">Сем. Березовые. Однодомное дерево высотой до </w:t>
      </w:r>
      <w:smartTag w:uri="urn:schemas-microsoft-com:office:smarttags" w:element="metricconverter">
        <w:smartTagPr>
          <w:attr w:name="ProductID" w:val="20 м"/>
        </w:smartTagPr>
        <w:r w:rsidRPr="00922461">
          <w:rPr>
            <w:iCs/>
          </w:rPr>
          <w:t>20 м</w:t>
        </w:r>
      </w:smartTag>
      <w:r w:rsidRPr="00922461">
        <w:rPr>
          <w:iCs/>
        </w:rPr>
        <w:t>, с белой корой (у старых деревьев у основания ствола – черно-серая), нередко с повислыми ветвями, годовалые ветки красно-бурые. Образует насаждения чистые или смешанные с другими породами в лесной област</w:t>
      </w:r>
      <w:r w:rsidR="00847B4B" w:rsidRPr="00922461">
        <w:rPr>
          <w:iCs/>
        </w:rPr>
        <w:t>и и колки в лесостепной зоне [20</w:t>
      </w:r>
      <w:r w:rsidRPr="00922461">
        <w:rPr>
          <w:iCs/>
        </w:rPr>
        <w:t>]. Листопадное анемофильное дерево первой величины. Мезоксерофит, олиготроф, светолюбива, хотя и растет иногда в нижних ярусах древостоев, образованных светлохвойными и реже темнохвойными породами. Размножается семенами и порослью от пней.</w:t>
      </w:r>
    </w:p>
    <w:p w:rsidR="003C5FB0" w:rsidRPr="00922461" w:rsidRDefault="003C5FB0" w:rsidP="003C5FB0">
      <w:pPr>
        <w:suppressAutoHyphens/>
        <w:spacing w:line="360" w:lineRule="auto"/>
        <w:jc w:val="both"/>
        <w:rPr>
          <w:iCs/>
        </w:rPr>
      </w:pPr>
      <w:r w:rsidRPr="00922461">
        <w:rPr>
          <w:iCs/>
        </w:rPr>
        <w:tab/>
        <w:t xml:space="preserve">Листорасположение очередное. Молодые листья голые, усеянные смолистыми бородавками. Листья треугольно-ромбические с усеченным или ширококлиновидным основанием, заостренной верхушкой и двоякоострозубчатым краем и без опушения. </w:t>
      </w:r>
    </w:p>
    <w:p w:rsidR="003C5FB0" w:rsidRPr="00922461" w:rsidRDefault="003C5FB0" w:rsidP="003C5FB0">
      <w:pPr>
        <w:suppressAutoHyphens/>
        <w:spacing w:line="360" w:lineRule="auto"/>
        <w:jc w:val="both"/>
        <w:rPr>
          <w:iCs/>
        </w:rPr>
      </w:pPr>
      <w:r w:rsidRPr="00922461">
        <w:rPr>
          <w:iCs/>
        </w:rPr>
        <w:tab/>
        <w:t>Плод – односеменной орешек. Во взрослом состоянии корневая система косо уходящая вглубь или поверхностная. В первые годы развития не очень быстрое, позже скорость роста увеличивается, особенно к 10-20 годам; рост, как правило, прекращается к 50-60 годам. Побегопроизводительная способность сохраняется до 60-80 лет, хотя к 40 уже снижается. Плодоношение в насаждениях с 15-30 лет, у отдельно стоящих деревьев – с 7-10 лет; плодоношение обычно обильно и регулярно. Предельный возраст не превышает 100-120 лет. Древесина крепкая, упругая, среднетвердая.</w:t>
      </w:r>
    </w:p>
    <w:p w:rsidR="003C5FB0" w:rsidRPr="00922461" w:rsidRDefault="003C5FB0" w:rsidP="003C5FB0">
      <w:pPr>
        <w:suppressAutoHyphens/>
        <w:spacing w:line="360" w:lineRule="auto"/>
        <w:jc w:val="both"/>
        <w:rPr>
          <w:iCs/>
        </w:rPr>
      </w:pPr>
      <w:r w:rsidRPr="00922461">
        <w:rPr>
          <w:iCs/>
        </w:rPr>
        <w:tab/>
        <w:t>Ареал растений охватывает европейскую часть России, Западную Сибирь, Алтай, Кавказ, Дальний Восток, Западную Европу, Среднюю Азию, Мон</w:t>
      </w:r>
      <w:r w:rsidR="00BB5EE0" w:rsidRPr="00922461">
        <w:rPr>
          <w:iCs/>
        </w:rPr>
        <w:t>голию, Китай, Корею, Японию</w:t>
      </w:r>
      <w:r w:rsidRPr="00922461">
        <w:rPr>
          <w:iCs/>
        </w:rPr>
        <w:t>.</w:t>
      </w:r>
    </w:p>
    <w:p w:rsidR="003C5FB0" w:rsidRPr="00922461" w:rsidRDefault="003C5FB0" w:rsidP="003C5FB0">
      <w:pPr>
        <w:suppressAutoHyphens/>
        <w:spacing w:line="360" w:lineRule="auto"/>
        <w:jc w:val="both"/>
        <w:rPr>
          <w:iCs/>
        </w:rPr>
      </w:pPr>
      <w:r w:rsidRPr="00922461">
        <w:rPr>
          <w:iCs/>
        </w:rPr>
        <w:tab/>
        <w:t>Береза бородавчатая – вид полиморфный, неприхотлива к почве и вполне морозоустойчива. В культуре используется повсеместно в озеленении, защитном лесора</w:t>
      </w:r>
      <w:r w:rsidR="00BB5EE0" w:rsidRPr="00922461">
        <w:rPr>
          <w:iCs/>
        </w:rPr>
        <w:t>зведении и лесном хозяйстве</w:t>
      </w:r>
      <w:r w:rsidRPr="00922461">
        <w:rPr>
          <w:iCs/>
        </w:rPr>
        <w:t xml:space="preserve">. Долговечна, </w:t>
      </w:r>
      <w:r w:rsidR="00BB5EE0" w:rsidRPr="00922461">
        <w:rPr>
          <w:iCs/>
        </w:rPr>
        <w:t>хорошо растет при задымлении</w:t>
      </w:r>
      <w:r w:rsidRPr="00922461">
        <w:rPr>
          <w:iCs/>
        </w:rPr>
        <w:t xml:space="preserve">. Отличается высокой пластичностью, способна расти на солонцеватых почвах, где содержание </w:t>
      </w:r>
      <w:r w:rsidRPr="00922461">
        <w:rPr>
          <w:iCs/>
          <w:lang w:val="en-US"/>
        </w:rPr>
        <w:t>Na</w:t>
      </w:r>
      <w:r w:rsidRPr="00922461">
        <w:rPr>
          <w:iCs/>
          <w:vertAlign w:val="superscript"/>
        </w:rPr>
        <w:t>+</w:t>
      </w:r>
      <w:r w:rsidRPr="00922461">
        <w:rPr>
          <w:iCs/>
        </w:rPr>
        <w:t xml:space="preserve"> достигает 15%, </w:t>
      </w:r>
      <w:r w:rsidRPr="00922461">
        <w:rPr>
          <w:iCs/>
          <w:lang w:val="en-US"/>
        </w:rPr>
        <w:t>Mg</w:t>
      </w:r>
      <w:r w:rsidRPr="00922461">
        <w:rPr>
          <w:iCs/>
          <w:vertAlign w:val="superscript"/>
        </w:rPr>
        <w:t xml:space="preserve">2+ </w:t>
      </w:r>
      <w:r w:rsidRPr="00922461">
        <w:rPr>
          <w:iCs/>
        </w:rPr>
        <w:t>- 30-40% емкости катионного обмена, а легкорастворимые соли, в основном, сульфаты и бикарбонаты, находятся на глубине 30-</w:t>
      </w:r>
      <w:smartTag w:uri="urn:schemas-microsoft-com:office:smarttags" w:element="metricconverter">
        <w:smartTagPr>
          <w:attr w:name="ProductID" w:val="80 см"/>
        </w:smartTagPr>
        <w:r w:rsidRPr="00922461">
          <w:rPr>
            <w:iCs/>
          </w:rPr>
          <w:t>80 см</w:t>
        </w:r>
      </w:smartTag>
      <w:r w:rsidRPr="00922461">
        <w:rPr>
          <w:iCs/>
        </w:rPr>
        <w:t>. В целом, данный вид оправдывает себя как один из основных при защитном лесоразведе</w:t>
      </w:r>
      <w:r w:rsidR="00847B4B" w:rsidRPr="00922461">
        <w:rPr>
          <w:iCs/>
        </w:rPr>
        <w:t>нии [8</w:t>
      </w:r>
      <w:r w:rsidRPr="00922461">
        <w:rPr>
          <w:iCs/>
        </w:rPr>
        <w:t>].</w:t>
      </w:r>
      <w:r w:rsidRPr="00922461">
        <w:rPr>
          <w:iCs/>
          <w:vertAlign w:val="superscript"/>
        </w:rPr>
        <w:t xml:space="preserve">    </w:t>
      </w:r>
    </w:p>
    <w:p w:rsidR="00922461" w:rsidRDefault="00922461" w:rsidP="003C5FB0">
      <w:pPr>
        <w:suppressAutoHyphens/>
        <w:spacing w:line="360" w:lineRule="auto"/>
        <w:jc w:val="center"/>
        <w:rPr>
          <w:b/>
          <w:iCs/>
        </w:rPr>
      </w:pPr>
    </w:p>
    <w:p w:rsidR="003C5FB0" w:rsidRPr="00922461" w:rsidRDefault="007F6287" w:rsidP="003C5FB0">
      <w:pPr>
        <w:suppressAutoHyphens/>
        <w:spacing w:line="360" w:lineRule="auto"/>
        <w:jc w:val="center"/>
        <w:rPr>
          <w:b/>
          <w:iCs/>
        </w:rPr>
      </w:pPr>
      <w:r w:rsidRPr="00922461">
        <w:rPr>
          <w:b/>
          <w:iCs/>
        </w:rPr>
        <w:t>1</w:t>
      </w:r>
      <w:r w:rsidR="003C5FB0" w:rsidRPr="00922461">
        <w:rPr>
          <w:b/>
          <w:iCs/>
        </w:rPr>
        <w:t>.1.1.2. Тополь черный</w:t>
      </w:r>
    </w:p>
    <w:p w:rsidR="003C5FB0" w:rsidRPr="00922461" w:rsidRDefault="003C5FB0" w:rsidP="003C5FB0">
      <w:pPr>
        <w:suppressAutoHyphens/>
        <w:spacing w:line="360" w:lineRule="auto"/>
        <w:jc w:val="center"/>
        <w:rPr>
          <w:b/>
          <w:iCs/>
        </w:rPr>
      </w:pPr>
      <w:r w:rsidRPr="00922461">
        <w:rPr>
          <w:b/>
          <w:iCs/>
        </w:rPr>
        <w:t>(</w:t>
      </w:r>
      <w:r w:rsidRPr="00922461">
        <w:rPr>
          <w:b/>
          <w:i/>
          <w:iCs/>
          <w:lang w:val="en-US"/>
        </w:rPr>
        <w:t>Populus</w:t>
      </w:r>
      <w:r w:rsidRPr="00922461">
        <w:rPr>
          <w:b/>
          <w:i/>
          <w:iCs/>
        </w:rPr>
        <w:t xml:space="preserve"> </w:t>
      </w:r>
      <w:r w:rsidRPr="00922461">
        <w:rPr>
          <w:b/>
          <w:i/>
          <w:iCs/>
          <w:lang w:val="en-US"/>
        </w:rPr>
        <w:t>nigra</w:t>
      </w:r>
      <w:r w:rsidRPr="00922461">
        <w:rPr>
          <w:b/>
          <w:i/>
          <w:iCs/>
        </w:rPr>
        <w:t xml:space="preserve"> </w:t>
      </w:r>
      <w:r w:rsidRPr="00922461">
        <w:rPr>
          <w:iCs/>
          <w:lang w:val="en-US"/>
        </w:rPr>
        <w:t>L</w:t>
      </w:r>
      <w:r w:rsidRPr="00922461">
        <w:rPr>
          <w:iCs/>
        </w:rPr>
        <w:t>.</w:t>
      </w:r>
      <w:r w:rsidRPr="00922461">
        <w:rPr>
          <w:b/>
          <w:iCs/>
        </w:rPr>
        <w:t>)</w:t>
      </w:r>
    </w:p>
    <w:p w:rsidR="003C5FB0" w:rsidRPr="00922461" w:rsidRDefault="003C5FB0" w:rsidP="003C5FB0">
      <w:pPr>
        <w:suppressAutoHyphens/>
        <w:spacing w:line="360" w:lineRule="auto"/>
        <w:jc w:val="both"/>
        <w:rPr>
          <w:b/>
          <w:iCs/>
        </w:rPr>
      </w:pPr>
    </w:p>
    <w:p w:rsidR="003C5FB0" w:rsidRPr="00922461" w:rsidRDefault="003C5FB0" w:rsidP="003C5FB0">
      <w:pPr>
        <w:suppressAutoHyphens/>
        <w:spacing w:line="360" w:lineRule="auto"/>
        <w:ind w:firstLine="680"/>
        <w:jc w:val="both"/>
        <w:rPr>
          <w:iCs/>
        </w:rPr>
      </w:pPr>
      <w:r w:rsidRPr="00922461">
        <w:rPr>
          <w:iCs/>
        </w:rPr>
        <w:t xml:space="preserve">Сем. Ивовые. Дерево около </w:t>
      </w:r>
      <w:smartTag w:uri="urn:schemas-microsoft-com:office:smarttags" w:element="metricconverter">
        <w:smartTagPr>
          <w:attr w:name="ProductID" w:val="25 м"/>
        </w:smartTagPr>
        <w:r w:rsidRPr="00922461">
          <w:rPr>
            <w:iCs/>
          </w:rPr>
          <w:t>25 м</w:t>
        </w:r>
      </w:smartTag>
      <w:r w:rsidRPr="00922461">
        <w:rPr>
          <w:iCs/>
        </w:rPr>
        <w:t xml:space="preserve"> высотой. Кора у старых деревьев буровато-серая, с неправильной глубокой продольной трещиноватостью. Под корой древесина с наплывами. Ветви сероватые или серые с желтоватым оттенком, цилиндрические, без пробковых прожилок, блестящие. Почки удлиненные, красновато-коричневые, прилегающие к побегу, но с отогнутой в сторону верхушкой. Листья ромбические, яйцевидные или округло-треугольные, кверху заостренные, по краю пильчатые, без ресничек и без железок в основании пластинки, сверху темно-зеленые, снизу более светлые, с голым зеленым черешком. В период цветения пыльники красные, рыльца желтоватые. Цветение в апреле – мае.</w:t>
      </w:r>
    </w:p>
    <w:p w:rsidR="003C5FB0" w:rsidRPr="00922461" w:rsidRDefault="003C5FB0" w:rsidP="003C5FB0">
      <w:pPr>
        <w:suppressAutoHyphens/>
        <w:spacing w:line="360" w:lineRule="auto"/>
        <w:jc w:val="both"/>
        <w:rPr>
          <w:iCs/>
        </w:rPr>
      </w:pPr>
      <w:r w:rsidRPr="00922461">
        <w:rPr>
          <w:iCs/>
        </w:rPr>
        <w:tab/>
        <w:t>Предпочитает влажные, периодически затопляемые почвы над глубоколежащим песком или галькой. Ареал вида размещен в самых южных районах лесной зоны и в степной зоне. Он охватывает большинство стран Западной Европы, территорию России на восток до низовьев Енисея, Ма</w:t>
      </w:r>
      <w:r w:rsidR="00847B4B" w:rsidRPr="00922461">
        <w:rPr>
          <w:iCs/>
        </w:rPr>
        <w:t>лую Азию, северную Африку [</w:t>
      </w:r>
      <w:r w:rsidR="00847B4B" w:rsidRPr="00922461">
        <w:rPr>
          <w:iCs/>
          <w:lang w:val="en-US"/>
        </w:rPr>
        <w:t>7</w:t>
      </w:r>
      <w:r w:rsidRPr="00922461">
        <w:rPr>
          <w:iCs/>
        </w:rPr>
        <w:t>].</w:t>
      </w:r>
    </w:p>
    <w:p w:rsidR="003C5FB0" w:rsidRPr="00922461" w:rsidRDefault="003C5FB0" w:rsidP="003C5FB0">
      <w:pPr>
        <w:suppressAutoHyphens/>
        <w:spacing w:line="360" w:lineRule="auto"/>
        <w:jc w:val="both"/>
        <w:rPr>
          <w:iCs/>
        </w:rPr>
      </w:pPr>
      <w:r w:rsidRPr="00922461">
        <w:rPr>
          <w:iCs/>
        </w:rPr>
        <w:tab/>
        <w:t>Осокорь хорошо приспособлен к жизни в пойме. При засыпании оснований стволов песком на них образуются придаточные корни. На поверхностных горизонтальных корнях возникают многочисленные корневые отпрыски. Растет очень быстро и широко используется в культуре как в пределах своего обширного ареала, так и за его границами (Средняя Азия, Северная Америка). Его размножают посевом семян, посадкой кольев, прививкой на другие легк</w:t>
      </w:r>
      <w:r w:rsidR="00847B4B" w:rsidRPr="00922461">
        <w:rPr>
          <w:iCs/>
        </w:rPr>
        <w:t>о укореняющиеся виды тополей [20</w:t>
      </w:r>
      <w:r w:rsidRPr="00922461">
        <w:rPr>
          <w:iCs/>
        </w:rPr>
        <w:t xml:space="preserve">]. </w:t>
      </w:r>
    </w:p>
    <w:p w:rsidR="00922461" w:rsidRDefault="00922461" w:rsidP="003C5FB0">
      <w:pPr>
        <w:suppressAutoHyphens/>
        <w:spacing w:line="360" w:lineRule="auto"/>
        <w:jc w:val="center"/>
        <w:rPr>
          <w:b/>
          <w:iCs/>
        </w:rPr>
      </w:pPr>
    </w:p>
    <w:p w:rsidR="003C5FB0" w:rsidRPr="00922461" w:rsidRDefault="007F6287" w:rsidP="003C5FB0">
      <w:pPr>
        <w:suppressAutoHyphens/>
        <w:spacing w:line="360" w:lineRule="auto"/>
        <w:jc w:val="center"/>
        <w:rPr>
          <w:iCs/>
        </w:rPr>
      </w:pPr>
      <w:r w:rsidRPr="00922461">
        <w:rPr>
          <w:b/>
          <w:iCs/>
        </w:rPr>
        <w:t>1</w:t>
      </w:r>
      <w:r w:rsidR="003C5FB0" w:rsidRPr="00922461">
        <w:rPr>
          <w:b/>
          <w:iCs/>
        </w:rPr>
        <w:t>.1.1.3. Клен остролистный</w:t>
      </w:r>
    </w:p>
    <w:p w:rsidR="003C5FB0" w:rsidRPr="00922461" w:rsidRDefault="003C5FB0" w:rsidP="003C5FB0">
      <w:pPr>
        <w:suppressAutoHyphens/>
        <w:spacing w:line="360" w:lineRule="auto"/>
        <w:jc w:val="center"/>
        <w:rPr>
          <w:b/>
          <w:iCs/>
        </w:rPr>
      </w:pPr>
      <w:r w:rsidRPr="00922461">
        <w:rPr>
          <w:b/>
          <w:iCs/>
        </w:rPr>
        <w:t>(</w:t>
      </w:r>
      <w:r w:rsidRPr="00922461">
        <w:rPr>
          <w:b/>
          <w:i/>
          <w:iCs/>
          <w:lang w:val="en-US"/>
        </w:rPr>
        <w:t>Acer</w:t>
      </w:r>
      <w:r w:rsidRPr="00922461">
        <w:rPr>
          <w:b/>
          <w:i/>
          <w:iCs/>
        </w:rPr>
        <w:t xml:space="preserve"> </w:t>
      </w:r>
      <w:r w:rsidRPr="00922461">
        <w:rPr>
          <w:b/>
          <w:i/>
          <w:iCs/>
          <w:lang w:val="en-US"/>
        </w:rPr>
        <w:t>platanoides</w:t>
      </w:r>
      <w:r w:rsidRPr="00922461">
        <w:rPr>
          <w:b/>
          <w:i/>
          <w:iCs/>
        </w:rPr>
        <w:t xml:space="preserve"> </w:t>
      </w:r>
      <w:r w:rsidRPr="00922461">
        <w:rPr>
          <w:iCs/>
          <w:lang w:val="en-US"/>
        </w:rPr>
        <w:t>L</w:t>
      </w:r>
      <w:r w:rsidRPr="00922461">
        <w:rPr>
          <w:iCs/>
        </w:rPr>
        <w:t>.</w:t>
      </w:r>
      <w:r w:rsidRPr="00922461">
        <w:rPr>
          <w:b/>
          <w:iCs/>
        </w:rPr>
        <w:t>)</w:t>
      </w:r>
    </w:p>
    <w:p w:rsidR="003C5FB0" w:rsidRPr="00922461" w:rsidRDefault="003C5FB0" w:rsidP="003C5FB0">
      <w:pPr>
        <w:suppressAutoHyphens/>
        <w:spacing w:line="360" w:lineRule="auto"/>
        <w:jc w:val="both"/>
        <w:rPr>
          <w:b/>
          <w:iCs/>
        </w:rPr>
      </w:pPr>
    </w:p>
    <w:p w:rsidR="003C5FB0" w:rsidRPr="00922461" w:rsidRDefault="003C5FB0" w:rsidP="003C5FB0">
      <w:pPr>
        <w:suppressAutoHyphens/>
        <w:spacing w:line="360" w:lineRule="auto"/>
        <w:ind w:firstLine="680"/>
        <w:jc w:val="both"/>
        <w:rPr>
          <w:iCs/>
        </w:rPr>
      </w:pPr>
      <w:r w:rsidRPr="00922461">
        <w:rPr>
          <w:iCs/>
        </w:rPr>
        <w:t>Сем. Кленовые. Дерево со стройным стволом  20-</w:t>
      </w:r>
      <w:smartTag w:uri="urn:schemas-microsoft-com:office:smarttags" w:element="metricconverter">
        <w:smartTagPr>
          <w:attr w:name="ProductID" w:val="30 м"/>
        </w:smartTagPr>
        <w:r w:rsidRPr="00922461">
          <w:rPr>
            <w:iCs/>
          </w:rPr>
          <w:t>30 м</w:t>
        </w:r>
      </w:smartTag>
      <w:r w:rsidRPr="00922461">
        <w:rPr>
          <w:iCs/>
        </w:rPr>
        <w:t xml:space="preserve"> высотой и до </w:t>
      </w:r>
      <w:smartTag w:uri="urn:schemas-microsoft-com:office:smarttags" w:element="metricconverter">
        <w:smartTagPr>
          <w:attr w:name="ProductID" w:val="1 м"/>
        </w:smartTagPr>
        <w:r w:rsidRPr="00922461">
          <w:rPr>
            <w:iCs/>
          </w:rPr>
          <w:t>1 м</w:t>
        </w:r>
      </w:smartTag>
      <w:r w:rsidRPr="00922461">
        <w:rPr>
          <w:iCs/>
        </w:rPr>
        <w:t xml:space="preserve"> в диаметре. Корневая система состоит из неглубоко идущего главного корня и многочисленных далеко расходящихся боковых корней, основная масса которых расположена на глубине до </w:t>
      </w:r>
      <w:smartTag w:uri="urn:schemas-microsoft-com:office:smarttags" w:element="metricconverter">
        <w:smartTagPr>
          <w:attr w:name="ProductID" w:val="20 см"/>
        </w:smartTagPr>
        <w:r w:rsidRPr="00922461">
          <w:rPr>
            <w:iCs/>
          </w:rPr>
          <w:t>20 см</w:t>
        </w:r>
      </w:smartTag>
      <w:r w:rsidRPr="00922461">
        <w:rPr>
          <w:iCs/>
        </w:rPr>
        <w:t xml:space="preserve">. В неблагоприятных условиях близ северных границ ареала иногда имеет форму крупного кустарника. Кора на стволе буровато-серая, растрескивающаяся вдоль. Молодые побеги красновато-бурые или зеленовато-бурые, более старые ветви – буровато-серые с рассеянными чечевичками. Древесина белая с розоватым или желтоватым оттенком, твердая, блестящая. Верхушечные почки, расположенные на концах побегов, яйцевидно-овальные, покрытые 8-12 плотно прижатыми чешуями. Боковые почки располагаются супротивно и защищены всего 2-6 чешуями. Чешуи всех почек заостренные, красновато-бурого цвета, наружные – блестящие, а внутренние покрыты желтоватыми волосками. Листья супротивные, блестящие, темно-зеленые, снизу более светлые, голые или с нижней стороны с волосками по жилкам и бородками волосков в углах их. Пятилопастные (реже 3-х или 7-лопастные), три верхние лопасти почти ровные, нижние значительно мельче, все лопасти выемчато-зубчатые, тонко заостренные, выемки между ними округленные, основание листьев широко сердцевидные, черешки длиной до </w:t>
      </w:r>
      <w:smartTag w:uri="urn:schemas-microsoft-com:office:smarttags" w:element="metricconverter">
        <w:smartTagPr>
          <w:attr w:name="ProductID" w:val="20 см"/>
        </w:smartTagPr>
        <w:r w:rsidRPr="00922461">
          <w:rPr>
            <w:iCs/>
          </w:rPr>
          <w:t>20 см</w:t>
        </w:r>
      </w:smartTag>
      <w:r w:rsidRPr="00922461">
        <w:rPr>
          <w:iCs/>
        </w:rPr>
        <w:t xml:space="preserve">, часто красноватые, с млечным соком. </w:t>
      </w:r>
    </w:p>
    <w:p w:rsidR="003C5FB0" w:rsidRPr="00922461" w:rsidRDefault="003C5FB0" w:rsidP="003C5FB0">
      <w:pPr>
        <w:suppressAutoHyphens/>
        <w:spacing w:line="360" w:lineRule="auto"/>
        <w:ind w:firstLine="680"/>
        <w:jc w:val="both"/>
        <w:rPr>
          <w:iCs/>
        </w:rPr>
      </w:pPr>
      <w:r w:rsidRPr="00922461">
        <w:rPr>
          <w:iCs/>
        </w:rPr>
        <w:t xml:space="preserve">Цветки правильные с двойным околоцветником </w:t>
      </w:r>
      <w:smartTag w:uri="urn:schemas-microsoft-com:office:smarttags" w:element="metricconverter">
        <w:smartTagPr>
          <w:attr w:name="ProductID" w:val="1,4 мм"/>
        </w:smartTagPr>
        <w:r w:rsidRPr="00922461">
          <w:rPr>
            <w:iCs/>
          </w:rPr>
          <w:t>1,4 мм</w:t>
        </w:r>
      </w:smartTag>
      <w:r w:rsidRPr="00922461">
        <w:rPr>
          <w:iCs/>
        </w:rPr>
        <w:t xml:space="preserve"> в диаметре, желтовато-зеленые, собранные в щитки. Цветок состоит из 5 овальных чашелистиков, 5 суженных в ноготок лепестков, 8 тычинок (2 недоразвиты). Завязь верхняя, одногнездная, столбик один, с двумя рыльцами. В основании цветка развит некратный диск. У этого вида различают 3 типа цветков: женские, мужские и обоеполые. Плод двугнездная двукрылка. цветет в апреле – начале мая (до распускания листьев) плодоносит в сентябре.</w:t>
      </w:r>
    </w:p>
    <w:p w:rsidR="003C5FB0" w:rsidRPr="00922461" w:rsidRDefault="003C5FB0" w:rsidP="003C5FB0">
      <w:pPr>
        <w:suppressAutoHyphens/>
        <w:spacing w:line="360" w:lineRule="auto"/>
        <w:ind w:firstLine="680"/>
        <w:jc w:val="both"/>
        <w:rPr>
          <w:iCs/>
        </w:rPr>
      </w:pPr>
      <w:r w:rsidRPr="00922461">
        <w:rPr>
          <w:iCs/>
        </w:rPr>
        <w:t xml:space="preserve"> Распространен в пределах лесной зоны Европы, от южной части Скандинавии и до Средиземного моря, а также на Кавказе. В России довольно обычен в лесной зоне европейской части. На восток доходит до Предуралья.</w:t>
      </w:r>
    </w:p>
    <w:p w:rsidR="003C5FB0" w:rsidRPr="00922461" w:rsidRDefault="003C5FB0" w:rsidP="003C5FB0">
      <w:pPr>
        <w:suppressAutoHyphens/>
        <w:spacing w:line="360" w:lineRule="auto"/>
        <w:ind w:firstLine="680"/>
        <w:jc w:val="both"/>
        <w:rPr>
          <w:iCs/>
        </w:rPr>
      </w:pPr>
      <w:r w:rsidRPr="00922461">
        <w:rPr>
          <w:iCs/>
        </w:rPr>
        <w:t>Клен растет довольно быстро, интенсивный рост в высоту продолжается до 25-30 лет, затем начинают энергично расти боковые ветви, и развивается мощная крона. К 60 годам рост в высоту практически прекращается. Плодоносить начинает к 20-25 лет (реже раньше). Продолжительность жизни дерева 150-200 лет (иногда более). Хорошо размножается семенами. Обильно плодоносит почти каждый год. Но из огромного числа всходов доживают до взрослого состояния лишь немногие.</w:t>
      </w:r>
    </w:p>
    <w:p w:rsidR="003C5FB0" w:rsidRPr="00922461" w:rsidRDefault="003C5FB0" w:rsidP="003C5FB0">
      <w:pPr>
        <w:suppressAutoHyphens/>
        <w:spacing w:line="360" w:lineRule="auto"/>
        <w:ind w:firstLine="680"/>
        <w:jc w:val="both"/>
        <w:rPr>
          <w:iCs/>
        </w:rPr>
      </w:pPr>
      <w:r w:rsidRPr="00922461">
        <w:rPr>
          <w:iCs/>
        </w:rPr>
        <w:t>Может размножаться и вегетативно порослью от пня, иногда и корневыми отпрысками. В молодые годы клен теневынослив, но хорошо плодоносит лишь при достаточном освещении - около «окон» или же на опушках. Переносит солнцепек и заморозки, но в особо холодные зимы страдает от морозобоя. Предпочитает умерено влажные и плодородные почвы, не переносит засоления. Довольно устойчив к загрязнению возду</w:t>
      </w:r>
      <w:r w:rsidR="00847B4B" w:rsidRPr="00922461">
        <w:rPr>
          <w:iCs/>
        </w:rPr>
        <w:t>ха [</w:t>
      </w:r>
      <w:r w:rsidR="00847B4B" w:rsidRPr="00922461">
        <w:rPr>
          <w:iCs/>
          <w:lang w:val="en-US"/>
        </w:rPr>
        <w:t>20</w:t>
      </w:r>
      <w:r w:rsidRPr="00922461">
        <w:rPr>
          <w:iCs/>
        </w:rPr>
        <w:t>].</w:t>
      </w:r>
    </w:p>
    <w:p w:rsidR="003C5FB0" w:rsidRPr="00922461" w:rsidRDefault="003C5FB0" w:rsidP="003C5FB0">
      <w:pPr>
        <w:suppressAutoHyphens/>
        <w:spacing w:line="360" w:lineRule="auto"/>
        <w:jc w:val="both"/>
        <w:rPr>
          <w:iCs/>
        </w:rPr>
      </w:pPr>
      <w:r w:rsidRPr="00922461">
        <w:rPr>
          <w:iCs/>
        </w:rPr>
        <w:tab/>
        <w:t xml:space="preserve">Клен остролистный обычно встречается в широколиственных и хвойно-широколиственных лесах во втором ярусе как спутник дуба, ясеня, лишь изредка образует участки чисто кленового леса. Относится к почвоулучшающим породам. </w:t>
      </w:r>
    </w:p>
    <w:p w:rsidR="009F57A2" w:rsidRPr="00922461" w:rsidRDefault="009F57A2" w:rsidP="003C5FB0">
      <w:pPr>
        <w:suppressAutoHyphens/>
        <w:spacing w:line="360" w:lineRule="auto"/>
        <w:jc w:val="center"/>
        <w:rPr>
          <w:b/>
          <w:iCs/>
        </w:rPr>
      </w:pPr>
    </w:p>
    <w:p w:rsidR="003C5FB0" w:rsidRPr="00922461" w:rsidRDefault="007F6287" w:rsidP="003C5FB0">
      <w:pPr>
        <w:suppressAutoHyphens/>
        <w:spacing w:line="360" w:lineRule="auto"/>
        <w:jc w:val="center"/>
        <w:rPr>
          <w:b/>
          <w:iCs/>
        </w:rPr>
      </w:pPr>
      <w:r w:rsidRPr="00922461">
        <w:rPr>
          <w:b/>
          <w:iCs/>
        </w:rPr>
        <w:t>1</w:t>
      </w:r>
      <w:r w:rsidR="003C5FB0" w:rsidRPr="00922461">
        <w:rPr>
          <w:b/>
          <w:iCs/>
        </w:rPr>
        <w:t>.1.1.4. Липа сердцевидная</w:t>
      </w:r>
    </w:p>
    <w:p w:rsidR="003C5FB0" w:rsidRPr="00922461" w:rsidRDefault="003C5FB0" w:rsidP="003C5FB0">
      <w:pPr>
        <w:suppressAutoHyphens/>
        <w:spacing w:line="360" w:lineRule="auto"/>
        <w:jc w:val="center"/>
        <w:rPr>
          <w:iCs/>
        </w:rPr>
      </w:pPr>
      <w:r w:rsidRPr="00922461">
        <w:rPr>
          <w:b/>
          <w:iCs/>
        </w:rPr>
        <w:t>(</w:t>
      </w:r>
      <w:r w:rsidRPr="00922461">
        <w:rPr>
          <w:b/>
          <w:i/>
          <w:iCs/>
          <w:lang w:val="en-US"/>
        </w:rPr>
        <w:t>Tilia</w:t>
      </w:r>
      <w:r w:rsidRPr="00922461">
        <w:rPr>
          <w:b/>
          <w:i/>
          <w:iCs/>
        </w:rPr>
        <w:t xml:space="preserve"> </w:t>
      </w:r>
      <w:r w:rsidRPr="00922461">
        <w:rPr>
          <w:b/>
          <w:i/>
          <w:iCs/>
          <w:lang w:val="en-US"/>
        </w:rPr>
        <w:t>cordata</w:t>
      </w:r>
      <w:r w:rsidRPr="00922461">
        <w:rPr>
          <w:b/>
          <w:i/>
          <w:iCs/>
        </w:rPr>
        <w:t xml:space="preserve"> </w:t>
      </w:r>
      <w:r w:rsidRPr="00922461">
        <w:rPr>
          <w:iCs/>
          <w:lang w:val="en-US"/>
        </w:rPr>
        <w:t>Miller</w:t>
      </w:r>
      <w:r w:rsidRPr="00922461">
        <w:rPr>
          <w:b/>
          <w:iCs/>
        </w:rPr>
        <w:t>)</w:t>
      </w:r>
    </w:p>
    <w:p w:rsidR="003C5FB0" w:rsidRPr="00922461" w:rsidRDefault="003C5FB0" w:rsidP="003C5FB0">
      <w:pPr>
        <w:suppressAutoHyphens/>
        <w:spacing w:line="360" w:lineRule="auto"/>
        <w:jc w:val="both"/>
        <w:rPr>
          <w:iCs/>
        </w:rPr>
      </w:pPr>
    </w:p>
    <w:p w:rsidR="005D4A26" w:rsidRPr="00922461" w:rsidRDefault="003C5FB0" w:rsidP="003C5FB0">
      <w:pPr>
        <w:suppressAutoHyphens/>
        <w:spacing w:line="360" w:lineRule="auto"/>
        <w:ind w:firstLine="680"/>
        <w:jc w:val="both"/>
        <w:rPr>
          <w:iCs/>
        </w:rPr>
      </w:pPr>
      <w:r w:rsidRPr="00922461">
        <w:rPr>
          <w:iCs/>
        </w:rPr>
        <w:t xml:space="preserve">Сем. Липовые. Дерево до </w:t>
      </w:r>
      <w:smartTag w:uri="urn:schemas-microsoft-com:office:smarttags" w:element="metricconverter">
        <w:smartTagPr>
          <w:attr w:name="ProductID" w:val="30 м"/>
        </w:smartTagPr>
        <w:r w:rsidRPr="00922461">
          <w:rPr>
            <w:iCs/>
          </w:rPr>
          <w:t>30 м</w:t>
        </w:r>
      </w:smartTag>
      <w:r w:rsidRPr="00922461">
        <w:rPr>
          <w:iCs/>
        </w:rPr>
        <w:t xml:space="preserve"> высотой и до </w:t>
      </w:r>
      <w:smartTag w:uri="urn:schemas-microsoft-com:office:smarttags" w:element="metricconverter">
        <w:smartTagPr>
          <w:attr w:name="ProductID" w:val="1 м"/>
        </w:smartTagPr>
        <w:r w:rsidRPr="00922461">
          <w:rPr>
            <w:iCs/>
          </w:rPr>
          <w:t>1 м</w:t>
        </w:r>
      </w:smartTag>
      <w:r w:rsidRPr="00922461">
        <w:rPr>
          <w:iCs/>
        </w:rPr>
        <w:t xml:space="preserve"> в диаметре, с прямым стволом. Кора темно-серая, с длинными продольными бороздами. Годичные побеги красновато-коричневые. Почки яйцевидные, коричневые, обычно с 2 чешуями. Листья сердцевидные, 4-</w:t>
      </w:r>
      <w:smartTag w:uri="urn:schemas-microsoft-com:office:smarttags" w:element="metricconverter">
        <w:smartTagPr>
          <w:attr w:name="ProductID" w:val="8 см"/>
        </w:smartTagPr>
        <w:r w:rsidRPr="00922461">
          <w:rPr>
            <w:iCs/>
          </w:rPr>
          <w:t>8 см</w:t>
        </w:r>
      </w:smartTag>
      <w:r w:rsidRPr="00922461">
        <w:rPr>
          <w:iCs/>
        </w:rPr>
        <w:t xml:space="preserve"> длиной, с выемчатым основанием и вытянутой верхушкой, зубчатые, сверху темно-зеленые, снизу более светлые и в углах жилок с пучками рыжеватых волосков. Соцветие – полузонтики из 5-10 цветков, снабженные удлиненно-продолговатым светлым кроющим листом. Цветки желтовато-белые, ароматные </w:t>
      </w:r>
    </w:p>
    <w:p w:rsidR="00FE74FB" w:rsidRPr="00922461" w:rsidRDefault="00FE74FB" w:rsidP="003C5FB0">
      <w:pPr>
        <w:suppressAutoHyphens/>
        <w:spacing w:line="360" w:lineRule="auto"/>
        <w:ind w:firstLine="680"/>
        <w:jc w:val="both"/>
        <w:rPr>
          <w:iCs/>
        </w:rPr>
      </w:pPr>
      <w:r w:rsidRPr="00922461">
        <w:rPr>
          <w:iCs/>
        </w:rPr>
        <w:t>Цветение в июне-июле, плодоношение в августе-сентябре. Ареал вида охватывает лесную зону Европы, Кавказа и западные районы Западной Сибири в среднем и нижнем течении Иртыша и смежных районах. Липа сердцевидная – один из характерных видов зоны широколиственных лесов и южной части таежной зоны.</w:t>
      </w:r>
    </w:p>
    <w:p w:rsidR="00FE74FB" w:rsidRPr="00922461" w:rsidRDefault="003C5FB0" w:rsidP="003C5FB0">
      <w:pPr>
        <w:suppressAutoHyphens/>
        <w:spacing w:line="360" w:lineRule="auto"/>
        <w:jc w:val="both"/>
        <w:rPr>
          <w:iCs/>
        </w:rPr>
      </w:pPr>
      <w:r w:rsidRPr="00922461">
        <w:rPr>
          <w:iCs/>
        </w:rPr>
        <w:tab/>
        <w:t>Особенности ее роста и развития зависят от экологических условий. Для липы характерно образование обильной пневой поросли. Как правило, с годами на пне остается несколько крупных порослевых побегов, а еще позже возникает группа «новых» взрослых деревьев, характеризующаяся сближенными побегами. Липа относится к газоустойчивым породам, декоративна и широко используется в озеленении городов [1]. Опад листьев заметно улучшает почву и увеличивает ее плодородие. В ней увеличивается содержание азота, фосфора и других элементов, которые липа добывает в глубоких почвенных горизонтах (2-</w:t>
      </w:r>
      <w:smartTag w:uri="urn:schemas-microsoft-com:office:smarttags" w:element="metricconverter">
        <w:smartTagPr>
          <w:attr w:name="ProductID" w:val="3 м"/>
        </w:smartTagPr>
        <w:r w:rsidRPr="00922461">
          <w:rPr>
            <w:iCs/>
          </w:rPr>
          <w:t>3 м</w:t>
        </w:r>
      </w:smartTag>
      <w:r w:rsidRPr="00922461">
        <w:rPr>
          <w:iCs/>
        </w:rPr>
        <w:t xml:space="preserve">) и «переводит» в верхние поверхностные слои. Это создает благоприятные условия для появления подроста других древесных растений. В почвах липняков значительно богаче флора желто-зеленых, сине-зеленых и особенно диатомовых водорослей, что в целом является показателем их плодородия. </w:t>
      </w:r>
    </w:p>
    <w:p w:rsidR="00922461" w:rsidRDefault="00922461" w:rsidP="00FE74FB">
      <w:pPr>
        <w:suppressAutoHyphens/>
        <w:spacing w:line="360" w:lineRule="auto"/>
        <w:jc w:val="center"/>
        <w:rPr>
          <w:b/>
        </w:rPr>
      </w:pPr>
    </w:p>
    <w:p w:rsidR="00FE74FB" w:rsidRPr="00922461" w:rsidRDefault="007F6287" w:rsidP="00FE74FB">
      <w:pPr>
        <w:suppressAutoHyphens/>
        <w:spacing w:line="360" w:lineRule="auto"/>
        <w:jc w:val="center"/>
        <w:rPr>
          <w:b/>
        </w:rPr>
      </w:pPr>
      <w:r w:rsidRPr="00922461">
        <w:rPr>
          <w:b/>
        </w:rPr>
        <w:t>1</w:t>
      </w:r>
      <w:r w:rsidR="00FE74FB" w:rsidRPr="00922461">
        <w:rPr>
          <w:b/>
        </w:rPr>
        <w:t>.1.1.5. Клен ясенелистный</w:t>
      </w:r>
    </w:p>
    <w:p w:rsidR="003C5FB0" w:rsidRPr="00922461" w:rsidRDefault="00FE74FB" w:rsidP="00FE74FB">
      <w:pPr>
        <w:suppressAutoHyphens/>
        <w:spacing w:line="360" w:lineRule="auto"/>
        <w:jc w:val="center"/>
        <w:rPr>
          <w:b/>
          <w:iCs/>
        </w:rPr>
      </w:pPr>
      <w:r w:rsidRPr="00922461">
        <w:rPr>
          <w:b/>
        </w:rPr>
        <w:t>(</w:t>
      </w:r>
      <w:r w:rsidRPr="00922461">
        <w:rPr>
          <w:b/>
          <w:i/>
          <w:iCs/>
          <w:lang w:val="en-US"/>
        </w:rPr>
        <w:t>Acer</w:t>
      </w:r>
      <w:r w:rsidRPr="00922461">
        <w:rPr>
          <w:b/>
          <w:i/>
          <w:iCs/>
        </w:rPr>
        <w:t xml:space="preserve"> </w:t>
      </w:r>
      <w:r w:rsidRPr="00922461">
        <w:rPr>
          <w:b/>
          <w:i/>
          <w:iCs/>
          <w:lang w:val="en-US"/>
        </w:rPr>
        <w:t>negundo</w:t>
      </w:r>
      <w:r w:rsidRPr="00922461">
        <w:rPr>
          <w:b/>
          <w:i/>
          <w:iCs/>
        </w:rPr>
        <w:t xml:space="preserve"> </w:t>
      </w:r>
      <w:r w:rsidRPr="00922461">
        <w:rPr>
          <w:iCs/>
          <w:lang w:val="en-US"/>
        </w:rPr>
        <w:t>L</w:t>
      </w:r>
      <w:r w:rsidRPr="00922461">
        <w:rPr>
          <w:b/>
          <w:iCs/>
        </w:rPr>
        <w:t>)</w:t>
      </w:r>
    </w:p>
    <w:p w:rsidR="00DC5833" w:rsidRPr="00922461" w:rsidRDefault="00DC5833" w:rsidP="00DC5833">
      <w:pPr>
        <w:suppressAutoHyphens/>
        <w:spacing w:line="360" w:lineRule="auto"/>
        <w:ind w:firstLine="708"/>
        <w:jc w:val="both"/>
        <w:rPr>
          <w:iCs/>
        </w:rPr>
      </w:pPr>
    </w:p>
    <w:p w:rsidR="00FE74FB" w:rsidRPr="00922461" w:rsidRDefault="00DC5833" w:rsidP="00DC5833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iCs/>
        </w:rPr>
        <w:t>Этот североамериканский  по  происхождению  вид клена с непарноперистыми листьями (похожими на ли</w:t>
      </w:r>
      <w:r w:rsidRPr="00922461">
        <w:rPr>
          <w:iCs/>
        </w:rPr>
        <w:softHyphen/>
        <w:t>стья ясеня</w:t>
      </w:r>
      <w:r w:rsidRPr="00922461">
        <w:rPr>
          <w:i/>
          <w:iCs/>
        </w:rPr>
        <w:t xml:space="preserve">) </w:t>
      </w:r>
      <w:r w:rsidRPr="00922461">
        <w:rPr>
          <w:iCs/>
        </w:rPr>
        <w:t xml:space="preserve">и цветками в повислых кистях известен в России со второй половины </w:t>
      </w:r>
      <w:r w:rsidRPr="00922461">
        <w:rPr>
          <w:iCs/>
          <w:lang w:val="en-US"/>
        </w:rPr>
        <w:t>XVIII</w:t>
      </w:r>
      <w:r w:rsidRPr="00922461">
        <w:rPr>
          <w:iCs/>
        </w:rPr>
        <w:t xml:space="preserve"> столетия, когда нача</w:t>
      </w:r>
      <w:r w:rsidRPr="00922461">
        <w:rPr>
          <w:iCs/>
        </w:rPr>
        <w:softHyphen/>
        <w:t>лись опыты по выращиванию его из семян в ботаниче</w:t>
      </w:r>
      <w:r w:rsidRPr="00922461">
        <w:rPr>
          <w:iCs/>
        </w:rPr>
        <w:softHyphen/>
        <w:t>ских садах Петербурга и Москвы. Первые попытки ин</w:t>
      </w:r>
      <w:r w:rsidRPr="00922461">
        <w:rPr>
          <w:iCs/>
        </w:rPr>
        <w:softHyphen/>
        <w:t>тродукции растения были безуспешными; сеянцы вы</w:t>
      </w:r>
      <w:r w:rsidRPr="00922461">
        <w:rPr>
          <w:iCs/>
        </w:rPr>
        <w:softHyphen/>
        <w:t>мерзали, так как они выращивались из семян, получен</w:t>
      </w:r>
      <w:r w:rsidRPr="00922461">
        <w:rPr>
          <w:iCs/>
        </w:rPr>
        <w:softHyphen/>
        <w:t xml:space="preserve">ных от растений из южной части естественного ареала в Северной Америке. Только в </w:t>
      </w:r>
      <w:r w:rsidRPr="00922461">
        <w:rPr>
          <w:iCs/>
          <w:lang w:val="en-US"/>
        </w:rPr>
        <w:t>XIX</w:t>
      </w:r>
      <w:r w:rsidRPr="00922461">
        <w:rPr>
          <w:iCs/>
        </w:rPr>
        <w:t xml:space="preserve"> веке удалось развести клен ясенелистный из семян, полученных на этот раз из Канады. Он постепенно распространился в культуре для озеленения городов Центральной России, Урала, Запад</w:t>
      </w:r>
      <w:r w:rsidRPr="00922461">
        <w:rPr>
          <w:iCs/>
        </w:rPr>
        <w:softHyphen/>
        <w:t xml:space="preserve">ной Сибири и Средней Азии. Озеленителей привлекали в этом дереве неприхотливость, высокая скорость роста и устойчивость к загрязнению воздуха. Уже в 20-е годы </w:t>
      </w:r>
      <w:r w:rsidRPr="00922461">
        <w:rPr>
          <w:iCs/>
          <w:lang w:val="en-US"/>
        </w:rPr>
        <w:t>XX</w:t>
      </w:r>
      <w:r w:rsidRPr="00922461">
        <w:rPr>
          <w:iCs/>
        </w:rPr>
        <w:t xml:space="preserve"> столетия было отмечено появление самосева этого дерева в естественных условиях. Он стал поселяться в окрестностях городов и поселков сначала на нарушен</w:t>
      </w:r>
      <w:r w:rsidRPr="00922461">
        <w:rPr>
          <w:iCs/>
        </w:rPr>
        <w:softHyphen/>
        <w:t>ных местах, но вскоре стал внедряться и в природные сообщества. Процесс расселения клена шел сравнитель</w:t>
      </w:r>
      <w:r w:rsidRPr="00922461">
        <w:rPr>
          <w:iCs/>
        </w:rPr>
        <w:softHyphen/>
        <w:t>но быстро, так как в стадию плодоношения он вступает уже в возрасте 6-7 лет, и смена его поколений происхо</w:t>
      </w:r>
      <w:r w:rsidRPr="00922461">
        <w:rPr>
          <w:iCs/>
        </w:rPr>
        <w:softHyphen/>
        <w:t>дит быстрее, чем у других здоровых деревьев. В настоящее время клен ясенелистный освоил разнообразные место</w:t>
      </w:r>
      <w:r w:rsidRPr="00922461">
        <w:rPr>
          <w:iCs/>
        </w:rPr>
        <w:softHyphen/>
        <w:t>обитания и сформировал на территории Евразии об</w:t>
      </w:r>
      <w:r w:rsidRPr="00922461">
        <w:rPr>
          <w:iCs/>
        </w:rPr>
        <w:softHyphen/>
        <w:t>ширный вторичный ареал</w:t>
      </w:r>
      <w:r w:rsidR="00BB5EE0" w:rsidRPr="00922461">
        <w:rPr>
          <w:iCs/>
        </w:rPr>
        <w:t xml:space="preserve"> </w:t>
      </w:r>
      <w:r w:rsidR="00847B4B" w:rsidRPr="00922461">
        <w:rPr>
          <w:iCs/>
        </w:rPr>
        <w:t>[7</w:t>
      </w:r>
      <w:r w:rsidR="0052767A" w:rsidRPr="00922461">
        <w:rPr>
          <w:iCs/>
        </w:rPr>
        <w:t>]</w:t>
      </w:r>
      <w:r w:rsidRPr="00922461">
        <w:rPr>
          <w:iCs/>
        </w:rPr>
        <w:t>.</w:t>
      </w:r>
    </w:p>
    <w:p w:rsidR="009F57A2" w:rsidRDefault="009F57A2" w:rsidP="008A605C">
      <w:pPr>
        <w:suppressAutoHyphens/>
        <w:spacing w:line="360" w:lineRule="auto"/>
        <w:jc w:val="center"/>
        <w:rPr>
          <w:b/>
          <w:iCs/>
        </w:rPr>
      </w:pPr>
    </w:p>
    <w:p w:rsidR="00922461" w:rsidRDefault="00922461" w:rsidP="008A605C">
      <w:pPr>
        <w:suppressAutoHyphens/>
        <w:spacing w:line="360" w:lineRule="auto"/>
        <w:jc w:val="center"/>
        <w:rPr>
          <w:b/>
          <w:iCs/>
        </w:rPr>
      </w:pPr>
    </w:p>
    <w:p w:rsidR="00922461" w:rsidRPr="00922461" w:rsidRDefault="00922461" w:rsidP="008A605C">
      <w:pPr>
        <w:suppressAutoHyphens/>
        <w:spacing w:line="360" w:lineRule="auto"/>
        <w:jc w:val="center"/>
        <w:rPr>
          <w:b/>
          <w:iCs/>
        </w:rPr>
      </w:pPr>
    </w:p>
    <w:p w:rsidR="008A605C" w:rsidRPr="00922461" w:rsidRDefault="007F6287" w:rsidP="008A605C">
      <w:pPr>
        <w:suppressAutoHyphens/>
        <w:spacing w:line="360" w:lineRule="auto"/>
        <w:jc w:val="center"/>
        <w:rPr>
          <w:b/>
          <w:iCs/>
        </w:rPr>
      </w:pPr>
      <w:r w:rsidRPr="00922461">
        <w:rPr>
          <w:b/>
          <w:iCs/>
        </w:rPr>
        <w:t>1</w:t>
      </w:r>
      <w:r w:rsidR="00FE74FB" w:rsidRPr="00922461">
        <w:rPr>
          <w:b/>
          <w:iCs/>
        </w:rPr>
        <w:t>.1.2. Определение транспортной нагрузки на придорожные территории</w:t>
      </w:r>
    </w:p>
    <w:p w:rsidR="00D64FE3" w:rsidRPr="00922461" w:rsidRDefault="00D64FE3" w:rsidP="008A605C">
      <w:pPr>
        <w:suppressAutoHyphens/>
        <w:spacing w:line="360" w:lineRule="auto"/>
        <w:jc w:val="center"/>
        <w:rPr>
          <w:b/>
          <w:iCs/>
        </w:rPr>
      </w:pPr>
    </w:p>
    <w:p w:rsidR="00985784" w:rsidRPr="00922461" w:rsidRDefault="00985784" w:rsidP="00985784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iCs/>
        </w:rPr>
        <w:t>Для определения автотранспортной нагрузки на придорожные территории выбирали участок автотрассы длиной 0,5-</w:t>
      </w:r>
      <w:smartTag w:uri="urn:schemas-microsoft-com:office:smarttags" w:element="metricconverter">
        <w:smartTagPr>
          <w:attr w:name="ProductID" w:val="1 км"/>
        </w:smartTagPr>
        <w:r w:rsidRPr="00922461">
          <w:rPr>
            <w:iCs/>
          </w:rPr>
          <w:t>1 км</w:t>
        </w:r>
      </w:smartTag>
      <w:r w:rsidRPr="00922461">
        <w:rPr>
          <w:iCs/>
        </w:rPr>
        <w:t>. На данном участке определяли число единиц автотранспорта, проходящего по участку в течение 1 часа</w:t>
      </w:r>
      <w:r w:rsidR="00166DB2" w:rsidRPr="00922461">
        <w:rPr>
          <w:iCs/>
        </w:rPr>
        <w:t xml:space="preserve"> в полуденное время в трехкратной повторности</w:t>
      </w:r>
      <w:r w:rsidR="009F57A2" w:rsidRPr="00922461">
        <w:rPr>
          <w:iCs/>
        </w:rPr>
        <w:t>. При этом заполняли таблицу П.4.1.(приложение 4)</w:t>
      </w:r>
    </w:p>
    <w:p w:rsidR="00985784" w:rsidRPr="00922461" w:rsidRDefault="00985784" w:rsidP="00985784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iCs/>
        </w:rPr>
        <w:t>Количество выбросов вредных веществ, поступающих от автотранспорта в атмосферу, может быть оценено расчетным методом. Исходными данными для расчета количества выбросов являются:</w:t>
      </w:r>
    </w:p>
    <w:p w:rsidR="00985784" w:rsidRPr="00922461" w:rsidRDefault="00985784" w:rsidP="00985784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iCs/>
        </w:rPr>
        <w:t>- число единиц автотранспорта, проезжающего по выделенному участку автотрассы за единицу времени;</w:t>
      </w:r>
    </w:p>
    <w:p w:rsidR="00985784" w:rsidRPr="00922461" w:rsidRDefault="00985784" w:rsidP="00985784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iCs/>
        </w:rPr>
        <w:t>- нормы расхода топлива автотранспортом (</w:t>
      </w:r>
      <w:r w:rsidR="00D64FE3" w:rsidRPr="00922461">
        <w:rPr>
          <w:iCs/>
        </w:rPr>
        <w:t>средние нормы расхода топлива автотранспортом при движе</w:t>
      </w:r>
      <w:r w:rsidR="009F57A2" w:rsidRPr="00922461">
        <w:rPr>
          <w:iCs/>
        </w:rPr>
        <w:t>нии) (табл.П.4.2, приложение 4</w:t>
      </w:r>
      <w:r w:rsidR="00D64FE3" w:rsidRPr="00922461">
        <w:rPr>
          <w:iCs/>
        </w:rPr>
        <w:t>)</w:t>
      </w:r>
    </w:p>
    <w:p w:rsidR="00D64FE3" w:rsidRPr="00922461" w:rsidRDefault="00D64FE3" w:rsidP="00985784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iCs/>
        </w:rPr>
        <w:t>Значение эмпирических коэффициентов (К), определяющих выброс вредных веществ от автотранспорта в зависимости от вида</w:t>
      </w:r>
      <w:r w:rsidR="009F57A2" w:rsidRPr="00922461">
        <w:rPr>
          <w:iCs/>
        </w:rPr>
        <w:t xml:space="preserve"> горючего, приведены в таблицы П.4.3 (приложение 4). </w:t>
      </w:r>
      <w:r w:rsidRPr="00922461">
        <w:rPr>
          <w:iCs/>
        </w:rPr>
        <w:t>Коэффициент К численно равен количеству вредных выбросов соответствующего компонента при сгорании в двигателе автомашины количеств</w:t>
      </w:r>
      <w:r w:rsidR="00166DB2" w:rsidRPr="00922461">
        <w:rPr>
          <w:iCs/>
        </w:rPr>
        <w:t>а</w:t>
      </w:r>
      <w:r w:rsidRPr="00922461">
        <w:rPr>
          <w:iCs/>
        </w:rPr>
        <w:t xml:space="preserve"> топлива, равного удельному расходу (л/км). Для расчета количества в</w:t>
      </w:r>
      <w:r w:rsidR="00F1539F" w:rsidRPr="00922461">
        <w:rPr>
          <w:iCs/>
        </w:rPr>
        <w:t>ыбросов, попадающих в атмосферу в результате работы автотранспорта</w:t>
      </w:r>
      <w:r w:rsidR="001457C2" w:rsidRPr="00922461">
        <w:rPr>
          <w:iCs/>
        </w:rPr>
        <w:t>,</w:t>
      </w:r>
      <w:r w:rsidR="00F1539F" w:rsidRPr="00922461">
        <w:rPr>
          <w:iCs/>
        </w:rPr>
        <w:t xml:space="preserve"> рассчитывали общий путь, пройденный выявленным числом автомобилей каждого типа за 1 час (</w:t>
      </w:r>
      <w:r w:rsidR="00F1539F" w:rsidRPr="00922461">
        <w:rPr>
          <w:iCs/>
          <w:lang w:val="en-US"/>
        </w:rPr>
        <w:t>L</w:t>
      </w:r>
      <w:r w:rsidR="00F1539F" w:rsidRPr="00922461">
        <w:rPr>
          <w:iCs/>
        </w:rPr>
        <w:t>, км), по формуле</w:t>
      </w:r>
      <w:r w:rsidR="001457C2" w:rsidRPr="00922461">
        <w:rPr>
          <w:iCs/>
        </w:rPr>
        <w:t xml:space="preserve"> (формула 1)</w:t>
      </w:r>
      <w:r w:rsidR="00847B4B" w:rsidRPr="00922461">
        <w:rPr>
          <w:iCs/>
        </w:rPr>
        <w:t xml:space="preserve"> [19]</w:t>
      </w:r>
      <w:r w:rsidR="00F1539F" w:rsidRPr="00922461">
        <w:rPr>
          <w:iCs/>
        </w:rPr>
        <w:t>:</w:t>
      </w:r>
    </w:p>
    <w:p w:rsidR="00F1539F" w:rsidRPr="00922461" w:rsidRDefault="001457C2" w:rsidP="001457C2">
      <w:pPr>
        <w:suppressAutoHyphens/>
        <w:spacing w:line="360" w:lineRule="auto"/>
        <w:ind w:left="3540"/>
        <w:jc w:val="center"/>
        <w:rPr>
          <w:iCs/>
        </w:rPr>
      </w:pPr>
      <w:r w:rsidRPr="00922461">
        <w:rPr>
          <w:iCs/>
        </w:rPr>
        <w:t xml:space="preserve">      </w:t>
      </w:r>
      <w:r w:rsidR="00F1539F" w:rsidRPr="00922461">
        <w:rPr>
          <w:iCs/>
          <w:lang w:val="en-US"/>
        </w:rPr>
        <w:t>Lj</w:t>
      </w:r>
      <w:r w:rsidR="00F1539F" w:rsidRPr="00922461">
        <w:rPr>
          <w:iCs/>
        </w:rPr>
        <w:t xml:space="preserve"> = </w:t>
      </w:r>
      <w:r w:rsidR="00F1539F" w:rsidRPr="00922461">
        <w:rPr>
          <w:iCs/>
          <w:lang w:val="en-US"/>
        </w:rPr>
        <w:t>Nj</w:t>
      </w:r>
      <w:r w:rsidR="00F1539F" w:rsidRPr="00922461">
        <w:rPr>
          <w:iCs/>
        </w:rPr>
        <w:t>*</w:t>
      </w:r>
      <w:r w:rsidR="00F1539F" w:rsidRPr="00922461">
        <w:rPr>
          <w:iCs/>
          <w:lang w:val="en-US"/>
        </w:rPr>
        <w:t>L</w:t>
      </w:r>
      <w:r w:rsidRPr="00922461">
        <w:rPr>
          <w:iCs/>
        </w:rPr>
        <w:t xml:space="preserve">                  </w:t>
      </w:r>
      <w:r w:rsidRPr="00922461">
        <w:rPr>
          <w:iCs/>
        </w:rPr>
        <w:tab/>
      </w:r>
      <w:r w:rsidRPr="00922461">
        <w:rPr>
          <w:iCs/>
        </w:rPr>
        <w:tab/>
        <w:t xml:space="preserve">      (формула 1)</w:t>
      </w:r>
      <w:r w:rsidR="00F1539F" w:rsidRPr="00922461">
        <w:rPr>
          <w:iCs/>
        </w:rPr>
        <w:t>,</w:t>
      </w:r>
    </w:p>
    <w:p w:rsidR="00F1539F" w:rsidRPr="00922461" w:rsidRDefault="00F1539F" w:rsidP="00985784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iCs/>
        </w:rPr>
        <w:t>где:</w:t>
      </w:r>
    </w:p>
    <w:p w:rsidR="00F1539F" w:rsidRPr="00922461" w:rsidRDefault="00F1539F" w:rsidP="00F1539F">
      <w:pPr>
        <w:suppressAutoHyphens/>
        <w:spacing w:line="360" w:lineRule="auto"/>
        <w:jc w:val="both"/>
        <w:rPr>
          <w:iCs/>
        </w:rPr>
      </w:pPr>
      <w:r w:rsidRPr="00922461">
        <w:rPr>
          <w:iCs/>
          <w:lang w:val="en-US"/>
        </w:rPr>
        <w:t>j</w:t>
      </w:r>
      <w:r w:rsidRPr="00922461">
        <w:rPr>
          <w:iCs/>
        </w:rPr>
        <w:t xml:space="preserve"> – обозначение типа автотранспорта;</w:t>
      </w:r>
    </w:p>
    <w:p w:rsidR="00F1539F" w:rsidRPr="00922461" w:rsidRDefault="00F1539F" w:rsidP="00F1539F">
      <w:pPr>
        <w:suppressAutoHyphens/>
        <w:spacing w:line="360" w:lineRule="auto"/>
        <w:jc w:val="both"/>
        <w:rPr>
          <w:iCs/>
        </w:rPr>
      </w:pPr>
      <w:r w:rsidRPr="00922461">
        <w:rPr>
          <w:iCs/>
          <w:lang w:val="en-US"/>
        </w:rPr>
        <w:t>L</w:t>
      </w:r>
      <w:r w:rsidRPr="00922461">
        <w:rPr>
          <w:iCs/>
        </w:rPr>
        <w:t xml:space="preserve"> – длина участка, км;</w:t>
      </w:r>
    </w:p>
    <w:p w:rsidR="00F1539F" w:rsidRPr="00922461" w:rsidRDefault="00F1539F" w:rsidP="00F1539F">
      <w:pPr>
        <w:suppressAutoHyphens/>
        <w:spacing w:line="360" w:lineRule="auto"/>
        <w:jc w:val="both"/>
        <w:rPr>
          <w:iCs/>
        </w:rPr>
      </w:pPr>
      <w:r w:rsidRPr="00922461">
        <w:rPr>
          <w:iCs/>
          <w:lang w:val="en-US"/>
        </w:rPr>
        <w:t>Nj</w:t>
      </w:r>
      <w:r w:rsidRPr="00922461">
        <w:rPr>
          <w:iCs/>
        </w:rPr>
        <w:t xml:space="preserve"> – число автомобилей каждого типа за 1 час.</w:t>
      </w:r>
    </w:p>
    <w:p w:rsidR="00F1539F" w:rsidRPr="00922461" w:rsidRDefault="00F1539F" w:rsidP="00F1539F">
      <w:pPr>
        <w:suppressAutoHyphens/>
        <w:spacing w:line="360" w:lineRule="auto"/>
        <w:jc w:val="both"/>
        <w:rPr>
          <w:iCs/>
        </w:rPr>
      </w:pPr>
      <w:r w:rsidRPr="00922461">
        <w:rPr>
          <w:iCs/>
        </w:rPr>
        <w:tab/>
        <w:t>Далее рассчитывали количество топлива (</w:t>
      </w:r>
      <w:r w:rsidRPr="00922461">
        <w:rPr>
          <w:iCs/>
          <w:lang w:val="en-US"/>
        </w:rPr>
        <w:t>Qj</w:t>
      </w:r>
      <w:r w:rsidRPr="00922461">
        <w:rPr>
          <w:iCs/>
        </w:rPr>
        <w:t>, л) разного вида, сжигаемого двигателями автомашин, по формуле</w:t>
      </w:r>
      <w:r w:rsidR="001457C2" w:rsidRPr="00922461">
        <w:rPr>
          <w:iCs/>
        </w:rPr>
        <w:t xml:space="preserve"> 2</w:t>
      </w:r>
      <w:r w:rsidRPr="00922461">
        <w:rPr>
          <w:iCs/>
        </w:rPr>
        <w:t>:</w:t>
      </w:r>
    </w:p>
    <w:p w:rsidR="00F1539F" w:rsidRPr="00922461" w:rsidRDefault="001457C2" w:rsidP="001457C2">
      <w:pPr>
        <w:suppressAutoHyphens/>
        <w:spacing w:line="360" w:lineRule="auto"/>
        <w:ind w:left="2832" w:firstLine="708"/>
        <w:jc w:val="both"/>
        <w:rPr>
          <w:iCs/>
        </w:rPr>
      </w:pPr>
      <w:r w:rsidRPr="00922461">
        <w:rPr>
          <w:iCs/>
        </w:rPr>
        <w:t xml:space="preserve">     </w:t>
      </w:r>
      <w:r w:rsidR="00F1539F" w:rsidRPr="00922461">
        <w:rPr>
          <w:iCs/>
          <w:lang w:val="en-US"/>
        </w:rPr>
        <w:t>Qj</w:t>
      </w:r>
      <w:r w:rsidR="00F1539F" w:rsidRPr="00922461">
        <w:rPr>
          <w:iCs/>
        </w:rPr>
        <w:t xml:space="preserve"> = </w:t>
      </w:r>
      <w:r w:rsidR="00F1539F" w:rsidRPr="00922461">
        <w:rPr>
          <w:iCs/>
          <w:lang w:val="en-US"/>
        </w:rPr>
        <w:t>Lj</w:t>
      </w:r>
      <w:r w:rsidR="00F1539F" w:rsidRPr="00922461">
        <w:rPr>
          <w:iCs/>
        </w:rPr>
        <w:t>*</w:t>
      </w:r>
      <w:r w:rsidR="00F1539F" w:rsidRPr="00922461">
        <w:rPr>
          <w:iCs/>
          <w:lang w:val="en-US"/>
        </w:rPr>
        <w:t>Yj</w:t>
      </w:r>
      <w:r w:rsidRPr="00922461">
        <w:rPr>
          <w:iCs/>
        </w:rPr>
        <w:t xml:space="preserve">                                   (формула 2)</w:t>
      </w:r>
    </w:p>
    <w:p w:rsidR="00F1539F" w:rsidRPr="00922461" w:rsidRDefault="00F1539F" w:rsidP="00F1539F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iCs/>
        </w:rPr>
        <w:t>Затем определяли общее количество сожженного топлива каждого вида (</w:t>
      </w:r>
      <w:r w:rsidRPr="00922461">
        <w:rPr>
          <w:iCs/>
          <w:lang w:val="en-US"/>
        </w:rPr>
        <w:t>SQ</w:t>
      </w:r>
      <w:r w:rsidRPr="00922461">
        <w:rPr>
          <w:iCs/>
        </w:rPr>
        <w:t>) и</w:t>
      </w:r>
      <w:r w:rsidR="009F57A2" w:rsidRPr="00922461">
        <w:rPr>
          <w:iCs/>
        </w:rPr>
        <w:t xml:space="preserve"> заносили результаты в таблицу П.4.4 (приложение 4).</w:t>
      </w:r>
    </w:p>
    <w:p w:rsidR="00166DB2" w:rsidRPr="00922461" w:rsidRDefault="00166DB2" w:rsidP="001B73DA">
      <w:pPr>
        <w:suppressAutoHyphens/>
        <w:spacing w:line="360" w:lineRule="auto"/>
        <w:ind w:firstLine="708"/>
        <w:jc w:val="right"/>
        <w:rPr>
          <w:b/>
          <w:iCs/>
        </w:rPr>
      </w:pPr>
    </w:p>
    <w:p w:rsidR="001B73DA" w:rsidRPr="00922461" w:rsidRDefault="001B73DA" w:rsidP="00F1539F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iCs/>
        </w:rPr>
        <w:t>Расчет объема выделяющихся вредных веществ в литрах при нормальных условиях по каждому виду топли</w:t>
      </w:r>
      <w:r w:rsidR="009F57A2" w:rsidRPr="00922461">
        <w:rPr>
          <w:iCs/>
        </w:rPr>
        <w:t>ва и всего, заносили в таблицу П.4.5 (приложение 4).</w:t>
      </w:r>
    </w:p>
    <w:p w:rsidR="009F57A2" w:rsidRPr="00922461" w:rsidRDefault="009F57A2" w:rsidP="008A605C">
      <w:pPr>
        <w:suppressAutoHyphens/>
        <w:spacing w:line="360" w:lineRule="auto"/>
        <w:jc w:val="center"/>
        <w:rPr>
          <w:b/>
          <w:iCs/>
        </w:rPr>
      </w:pPr>
    </w:p>
    <w:p w:rsidR="00FF7FCA" w:rsidRPr="00922461" w:rsidRDefault="007F6287" w:rsidP="008A605C">
      <w:pPr>
        <w:suppressAutoHyphens/>
        <w:spacing w:line="360" w:lineRule="auto"/>
        <w:jc w:val="center"/>
        <w:rPr>
          <w:b/>
          <w:iCs/>
        </w:rPr>
      </w:pPr>
      <w:r w:rsidRPr="00922461">
        <w:rPr>
          <w:b/>
          <w:iCs/>
        </w:rPr>
        <w:t>1</w:t>
      </w:r>
      <w:r w:rsidR="008A605C" w:rsidRPr="00922461">
        <w:rPr>
          <w:b/>
          <w:iCs/>
        </w:rPr>
        <w:t xml:space="preserve">.1.3. Биоиндикация почв с использованием всхожести </w:t>
      </w:r>
    </w:p>
    <w:p w:rsidR="008A605C" w:rsidRPr="00922461" w:rsidRDefault="008A605C" w:rsidP="008A605C">
      <w:pPr>
        <w:suppressAutoHyphens/>
        <w:spacing w:line="360" w:lineRule="auto"/>
        <w:jc w:val="center"/>
        <w:rPr>
          <w:b/>
          <w:iCs/>
        </w:rPr>
      </w:pPr>
      <w:r w:rsidRPr="00922461">
        <w:rPr>
          <w:b/>
          <w:iCs/>
        </w:rPr>
        <w:t>семян кресс-салата</w:t>
      </w:r>
    </w:p>
    <w:p w:rsidR="008A605C" w:rsidRPr="00922461" w:rsidRDefault="008A605C" w:rsidP="008A605C">
      <w:pPr>
        <w:suppressAutoHyphens/>
        <w:spacing w:line="360" w:lineRule="auto"/>
        <w:ind w:firstLine="708"/>
        <w:jc w:val="both"/>
        <w:rPr>
          <w:iCs/>
        </w:rPr>
      </w:pPr>
    </w:p>
    <w:p w:rsidR="008A605C" w:rsidRPr="00922461" w:rsidRDefault="008A605C" w:rsidP="008A605C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iCs/>
        </w:rPr>
        <w:t xml:space="preserve">Прежде чем ставить эксперимент по биоиндикации загрязнений с помощью кресс-салата, партию семян (кресс-салат узколистный ООО Фирмы «МарС»), предназначенных для опытов, проверяли на всхожесть. Проращивали семена кресс-салата в чашках Петри, в которые насыпали промытый речной песок слоем в </w:t>
      </w:r>
      <w:smartTag w:uri="urn:schemas-microsoft-com:office:smarttags" w:element="metricconverter">
        <w:smartTagPr>
          <w:attr w:name="ProductID" w:val="1 см"/>
        </w:smartTagPr>
        <w:r w:rsidRPr="00922461">
          <w:rPr>
            <w:iCs/>
          </w:rPr>
          <w:t>1 см</w:t>
        </w:r>
      </w:smartTag>
      <w:r w:rsidRPr="00922461">
        <w:rPr>
          <w:iCs/>
        </w:rPr>
        <w:t>. Сверху его накрывали фильтровальной бумагой и на нее раскладывали по 50 семян. Перед рас</w:t>
      </w:r>
      <w:r w:rsidRPr="00922461">
        <w:rPr>
          <w:iCs/>
        </w:rPr>
        <w:softHyphen/>
        <w:t>кладкой семян песок и бумагу увлажняли до полного на</w:t>
      </w:r>
      <w:r w:rsidRPr="00922461">
        <w:rPr>
          <w:iCs/>
        </w:rPr>
        <w:softHyphen/>
        <w:t>сыщения водой. Сверху семена закрывали фильтроваль</w:t>
      </w:r>
      <w:r w:rsidRPr="00922461">
        <w:rPr>
          <w:iCs/>
        </w:rPr>
        <w:softHyphen/>
        <w:t>ной бумагой и неплотно стеклом. Проращи</w:t>
      </w:r>
      <w:r w:rsidRPr="00922461">
        <w:rPr>
          <w:iCs/>
        </w:rPr>
        <w:softHyphen/>
        <w:t>вание вели в лаборатории при температуре 20</w:t>
      </w:r>
      <w:r w:rsidR="00FF7FCA" w:rsidRPr="00922461">
        <w:rPr>
          <w:iCs/>
        </w:rPr>
        <w:t>-</w:t>
      </w:r>
      <w:r w:rsidRPr="00922461">
        <w:rPr>
          <w:iCs/>
        </w:rPr>
        <w:t>25°С. В результате всхожесть в течение 3-4 суток достигала 90-95%, что считается нормой.</w:t>
      </w:r>
    </w:p>
    <w:p w:rsidR="008A605C" w:rsidRPr="00922461" w:rsidRDefault="008A605C" w:rsidP="008A605C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iCs/>
        </w:rPr>
        <w:t>После подготовки партии семян приступали к прове</w:t>
      </w:r>
      <w:r w:rsidRPr="00922461">
        <w:rPr>
          <w:iCs/>
        </w:rPr>
        <w:softHyphen/>
        <w:t>дению эксперимента в следующей последовательности.</w:t>
      </w:r>
    </w:p>
    <w:p w:rsidR="008A605C" w:rsidRPr="00922461" w:rsidRDefault="008A605C" w:rsidP="00FF7FCA">
      <w:pPr>
        <w:numPr>
          <w:ilvl w:val="0"/>
          <w:numId w:val="3"/>
        </w:numPr>
        <w:suppressAutoHyphens/>
        <w:spacing w:line="360" w:lineRule="auto"/>
        <w:ind w:firstLine="720"/>
        <w:jc w:val="both"/>
        <w:rPr>
          <w:iCs/>
        </w:rPr>
      </w:pPr>
      <w:r w:rsidRPr="00922461">
        <w:rPr>
          <w:iCs/>
        </w:rPr>
        <w:t>Чашку Петри заполняли до половины исследуемой почвой. В другую чашку клали такой же объем заведомо чистого субстрата, который служил в качестве контроля по отношению к ис</w:t>
      </w:r>
      <w:r w:rsidRPr="00922461">
        <w:rPr>
          <w:iCs/>
        </w:rPr>
        <w:softHyphen/>
        <w:t xml:space="preserve">следуемому материалу. </w:t>
      </w:r>
    </w:p>
    <w:p w:rsidR="008A605C" w:rsidRPr="00922461" w:rsidRDefault="008A605C" w:rsidP="00FF7FCA">
      <w:pPr>
        <w:numPr>
          <w:ilvl w:val="0"/>
          <w:numId w:val="3"/>
        </w:numPr>
        <w:suppressAutoHyphens/>
        <w:spacing w:line="360" w:lineRule="auto"/>
        <w:ind w:firstLine="720"/>
        <w:jc w:val="both"/>
        <w:rPr>
          <w:iCs/>
        </w:rPr>
      </w:pPr>
      <w:r w:rsidRPr="00922461">
        <w:rPr>
          <w:iCs/>
        </w:rPr>
        <w:t>Субстраты в обеих чашках увлажняли одним и тем же количеством отстоянной водопроводной воды до появ</w:t>
      </w:r>
      <w:r w:rsidRPr="00922461">
        <w:rPr>
          <w:iCs/>
        </w:rPr>
        <w:softHyphen/>
        <w:t>ления признаков насыщения.</w:t>
      </w:r>
    </w:p>
    <w:p w:rsidR="008A605C" w:rsidRPr="00922461" w:rsidRDefault="008A605C" w:rsidP="00FF7FCA">
      <w:pPr>
        <w:numPr>
          <w:ilvl w:val="0"/>
          <w:numId w:val="3"/>
        </w:numPr>
        <w:suppressAutoHyphens/>
        <w:spacing w:line="360" w:lineRule="auto"/>
        <w:ind w:firstLine="720"/>
        <w:jc w:val="both"/>
        <w:rPr>
          <w:iCs/>
        </w:rPr>
      </w:pPr>
      <w:r w:rsidRPr="00922461">
        <w:rPr>
          <w:iCs/>
        </w:rPr>
        <w:t>В каждую чашку на поверхность субстрата уклады</w:t>
      </w:r>
      <w:r w:rsidRPr="00922461">
        <w:rPr>
          <w:iCs/>
        </w:rPr>
        <w:softHyphen/>
        <w:t>вали по 50 семян кресс-салата. Расстояние между сосед</w:t>
      </w:r>
      <w:r w:rsidRPr="00922461">
        <w:rPr>
          <w:iCs/>
        </w:rPr>
        <w:softHyphen/>
        <w:t>ними семенами должно быть по возможности одинаковым.</w:t>
      </w:r>
    </w:p>
    <w:p w:rsidR="008A605C" w:rsidRPr="00922461" w:rsidRDefault="008A605C" w:rsidP="00FF7FCA">
      <w:pPr>
        <w:numPr>
          <w:ilvl w:val="0"/>
          <w:numId w:val="3"/>
        </w:numPr>
        <w:suppressAutoHyphens/>
        <w:spacing w:line="360" w:lineRule="auto"/>
        <w:ind w:firstLine="720"/>
        <w:jc w:val="both"/>
        <w:rPr>
          <w:iCs/>
        </w:rPr>
      </w:pPr>
      <w:r w:rsidRPr="00922461">
        <w:rPr>
          <w:iCs/>
        </w:rPr>
        <w:t>Покрывали семена теми же субстратами, насыпая их почти до краев чашек и аккуратно разравнивая по</w:t>
      </w:r>
      <w:r w:rsidRPr="00922461">
        <w:rPr>
          <w:iCs/>
        </w:rPr>
        <w:softHyphen/>
        <w:t>верхность.</w:t>
      </w:r>
    </w:p>
    <w:p w:rsidR="008A605C" w:rsidRPr="00922461" w:rsidRDefault="008A605C" w:rsidP="00FF7FCA">
      <w:pPr>
        <w:numPr>
          <w:ilvl w:val="0"/>
          <w:numId w:val="3"/>
        </w:numPr>
        <w:suppressAutoHyphens/>
        <w:spacing w:line="360" w:lineRule="auto"/>
        <w:ind w:firstLine="720"/>
        <w:jc w:val="both"/>
        <w:rPr>
          <w:iCs/>
        </w:rPr>
      </w:pPr>
      <w:r w:rsidRPr="00922461">
        <w:rPr>
          <w:iCs/>
        </w:rPr>
        <w:t>Увлажняли верхние слои субстратов до влажности нижних.</w:t>
      </w:r>
    </w:p>
    <w:p w:rsidR="008A605C" w:rsidRPr="00922461" w:rsidRDefault="008A605C" w:rsidP="00FF7FCA">
      <w:pPr>
        <w:numPr>
          <w:ilvl w:val="0"/>
          <w:numId w:val="3"/>
        </w:numPr>
        <w:suppressAutoHyphens/>
        <w:spacing w:line="360" w:lineRule="auto"/>
        <w:ind w:firstLine="720"/>
        <w:jc w:val="both"/>
        <w:rPr>
          <w:iCs/>
        </w:rPr>
      </w:pPr>
      <w:r w:rsidRPr="00922461">
        <w:rPr>
          <w:iCs/>
        </w:rPr>
        <w:t>В течение 10</w:t>
      </w:r>
      <w:r w:rsidR="001B73DA" w:rsidRPr="00922461">
        <w:rPr>
          <w:iCs/>
        </w:rPr>
        <w:t>-</w:t>
      </w:r>
      <w:r w:rsidRPr="00922461">
        <w:rPr>
          <w:iCs/>
        </w:rPr>
        <w:t xml:space="preserve">15 дней наблюдали за прорастанием семян, поддерживая влажность субстратов примерно на одном уровне. </w:t>
      </w:r>
    </w:p>
    <w:p w:rsidR="008A605C" w:rsidRPr="00922461" w:rsidRDefault="008A605C" w:rsidP="008A605C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iCs/>
        </w:rPr>
        <w:t>В зависимости от ре</w:t>
      </w:r>
      <w:r w:rsidRPr="00922461">
        <w:rPr>
          <w:iCs/>
        </w:rPr>
        <w:softHyphen/>
        <w:t>зультатов опыта субстратам присваивали один из четырех уровней загрязнения.</w:t>
      </w:r>
    </w:p>
    <w:p w:rsidR="008A605C" w:rsidRPr="00922461" w:rsidRDefault="008A605C" w:rsidP="00FF7FCA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b/>
          <w:i/>
          <w:iCs/>
        </w:rPr>
        <w:t>1.</w:t>
      </w:r>
      <w:r w:rsidRPr="00922461">
        <w:rPr>
          <w:iCs/>
        </w:rPr>
        <w:t xml:space="preserve"> </w:t>
      </w:r>
      <w:r w:rsidRPr="00922461">
        <w:rPr>
          <w:iCs/>
          <w:u w:val="single"/>
        </w:rPr>
        <w:t>Загрязнение отсутствует</w:t>
      </w:r>
      <w:r w:rsidRPr="00922461">
        <w:rPr>
          <w:iCs/>
        </w:rPr>
        <w:t>.</w:t>
      </w:r>
    </w:p>
    <w:p w:rsidR="008A605C" w:rsidRPr="00922461" w:rsidRDefault="008A605C" w:rsidP="00FF7FCA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iCs/>
        </w:rPr>
        <w:t>Всхожесть семян достигает 90</w:t>
      </w:r>
      <w:r w:rsidR="001B73DA" w:rsidRPr="00922461">
        <w:rPr>
          <w:iCs/>
        </w:rPr>
        <w:t>-</w:t>
      </w:r>
      <w:r w:rsidRPr="00922461">
        <w:rPr>
          <w:iCs/>
        </w:rPr>
        <w:t>100%, исходы друж</w:t>
      </w:r>
      <w:r w:rsidRPr="00922461">
        <w:rPr>
          <w:iCs/>
        </w:rPr>
        <w:softHyphen/>
        <w:t>ные, проростки крепкие, ровные. Эти признаки характер</w:t>
      </w:r>
      <w:r w:rsidRPr="00922461">
        <w:rPr>
          <w:iCs/>
        </w:rPr>
        <w:softHyphen/>
        <w:t>ны для контроля, с которым следует сравнивать опытные образцы.</w:t>
      </w:r>
    </w:p>
    <w:p w:rsidR="008A605C" w:rsidRPr="00922461" w:rsidRDefault="008A605C" w:rsidP="00FF7FCA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b/>
          <w:i/>
          <w:iCs/>
        </w:rPr>
        <w:t>2.</w:t>
      </w:r>
      <w:r w:rsidRPr="00922461">
        <w:rPr>
          <w:iCs/>
        </w:rPr>
        <w:t xml:space="preserve"> </w:t>
      </w:r>
      <w:r w:rsidRPr="00922461">
        <w:rPr>
          <w:iCs/>
          <w:u w:val="single"/>
        </w:rPr>
        <w:t>Слабое загрязнение.</w:t>
      </w:r>
    </w:p>
    <w:p w:rsidR="008A605C" w:rsidRPr="00922461" w:rsidRDefault="008A605C" w:rsidP="00FF7FCA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iCs/>
        </w:rPr>
        <w:t>Всхожесть 60</w:t>
      </w:r>
      <w:r w:rsidR="001B73DA" w:rsidRPr="00922461">
        <w:rPr>
          <w:iCs/>
        </w:rPr>
        <w:t>-</w:t>
      </w:r>
      <w:r w:rsidRPr="00922461">
        <w:rPr>
          <w:iCs/>
        </w:rPr>
        <w:t>90%. Проростки почти нормальной длины, крепкие, ровные.</w:t>
      </w:r>
    </w:p>
    <w:p w:rsidR="008A605C" w:rsidRPr="00922461" w:rsidRDefault="008A605C" w:rsidP="00FF7FCA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b/>
          <w:i/>
          <w:iCs/>
        </w:rPr>
        <w:t>3.</w:t>
      </w:r>
      <w:r w:rsidRPr="00922461">
        <w:rPr>
          <w:iCs/>
        </w:rPr>
        <w:t xml:space="preserve"> </w:t>
      </w:r>
      <w:r w:rsidRPr="00922461">
        <w:rPr>
          <w:iCs/>
          <w:u w:val="single"/>
        </w:rPr>
        <w:t>Среднее загрязнение.</w:t>
      </w:r>
    </w:p>
    <w:p w:rsidR="008A605C" w:rsidRPr="00922461" w:rsidRDefault="008A605C" w:rsidP="00FF7FCA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iCs/>
        </w:rPr>
        <w:t>Всхожесть 20</w:t>
      </w:r>
      <w:r w:rsidR="001B73DA" w:rsidRPr="00922461">
        <w:rPr>
          <w:iCs/>
        </w:rPr>
        <w:t>-</w:t>
      </w:r>
      <w:r w:rsidRPr="00922461">
        <w:rPr>
          <w:iCs/>
        </w:rPr>
        <w:t>60%. Проростки по сравнению с кон</w:t>
      </w:r>
      <w:r w:rsidRPr="00922461">
        <w:rPr>
          <w:iCs/>
        </w:rPr>
        <w:softHyphen/>
        <w:t>тролем короче и тоньше. Некоторые проростки имеют уродства.</w:t>
      </w:r>
    </w:p>
    <w:p w:rsidR="008A605C" w:rsidRPr="00922461" w:rsidRDefault="008A605C" w:rsidP="00FF7FCA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b/>
          <w:i/>
          <w:iCs/>
        </w:rPr>
        <w:t>4.</w:t>
      </w:r>
      <w:r w:rsidRPr="00922461">
        <w:rPr>
          <w:iCs/>
        </w:rPr>
        <w:t xml:space="preserve"> </w:t>
      </w:r>
      <w:r w:rsidRPr="00922461">
        <w:rPr>
          <w:iCs/>
          <w:u w:val="single"/>
        </w:rPr>
        <w:t>Сильное загрязнение.</w:t>
      </w:r>
    </w:p>
    <w:p w:rsidR="008A605C" w:rsidRPr="00922461" w:rsidRDefault="008A605C" w:rsidP="00FF7FCA">
      <w:pPr>
        <w:suppressAutoHyphens/>
        <w:spacing w:line="360" w:lineRule="auto"/>
        <w:ind w:firstLine="708"/>
        <w:jc w:val="both"/>
        <w:rPr>
          <w:iCs/>
        </w:rPr>
      </w:pPr>
      <w:r w:rsidRPr="00922461">
        <w:rPr>
          <w:iCs/>
        </w:rPr>
        <w:t>Всхожесть семян очень слабая (20%). Проростки мел</w:t>
      </w:r>
      <w:r w:rsidRPr="00922461">
        <w:rPr>
          <w:iCs/>
        </w:rPr>
        <w:softHyphen/>
        <w:t>кие и уро</w:t>
      </w:r>
      <w:r w:rsidR="00847B4B" w:rsidRPr="00922461">
        <w:rPr>
          <w:iCs/>
        </w:rPr>
        <w:t>дливые [1</w:t>
      </w:r>
      <w:r w:rsidR="00847B4B" w:rsidRPr="00922461">
        <w:rPr>
          <w:iCs/>
          <w:lang w:val="en-US"/>
        </w:rPr>
        <w:t>5</w:t>
      </w:r>
      <w:r w:rsidRPr="00922461">
        <w:rPr>
          <w:iCs/>
        </w:rPr>
        <w:t>].</w:t>
      </w:r>
    </w:p>
    <w:p w:rsidR="008A605C" w:rsidRPr="00922461" w:rsidRDefault="008A605C" w:rsidP="008A605C">
      <w:pPr>
        <w:suppressAutoHyphens/>
        <w:spacing w:line="360" w:lineRule="auto"/>
        <w:jc w:val="both"/>
        <w:rPr>
          <w:iCs/>
        </w:rPr>
      </w:pPr>
    </w:p>
    <w:p w:rsidR="00092536" w:rsidRPr="00922461" w:rsidRDefault="007F6287" w:rsidP="00FE74FB">
      <w:pPr>
        <w:spacing w:line="360" w:lineRule="auto"/>
        <w:jc w:val="center"/>
        <w:rPr>
          <w:b/>
        </w:rPr>
      </w:pPr>
      <w:r w:rsidRPr="00922461">
        <w:rPr>
          <w:b/>
        </w:rPr>
        <w:t>1</w:t>
      </w:r>
      <w:r w:rsidR="003C137A" w:rsidRPr="00922461">
        <w:rPr>
          <w:b/>
        </w:rPr>
        <w:t>.1.4</w:t>
      </w:r>
      <w:r w:rsidR="00FE74FB" w:rsidRPr="00922461">
        <w:rPr>
          <w:b/>
        </w:rPr>
        <w:t xml:space="preserve">. </w:t>
      </w:r>
      <w:r w:rsidR="00FE74FB" w:rsidRPr="00922461">
        <w:rPr>
          <w:b/>
        </w:rPr>
        <w:tab/>
      </w:r>
      <w:r w:rsidR="004F6010" w:rsidRPr="00922461">
        <w:rPr>
          <w:b/>
        </w:rPr>
        <w:t>Оценка экологического состояния древостоя придорожных территорий</w:t>
      </w:r>
    </w:p>
    <w:p w:rsidR="004F6010" w:rsidRPr="00922461" w:rsidRDefault="004F6010" w:rsidP="00FE74FB">
      <w:pPr>
        <w:suppressAutoHyphens/>
        <w:spacing w:line="360" w:lineRule="auto"/>
        <w:ind w:firstLine="680"/>
        <w:jc w:val="both"/>
      </w:pPr>
    </w:p>
    <w:p w:rsidR="00985784" w:rsidRPr="00922461" w:rsidRDefault="004F6010" w:rsidP="00FE74FB">
      <w:pPr>
        <w:suppressAutoHyphens/>
        <w:spacing w:line="360" w:lineRule="auto"/>
        <w:ind w:firstLine="680"/>
        <w:jc w:val="both"/>
      </w:pPr>
      <w:r w:rsidRPr="00922461">
        <w:t>Оценка экологического состояния древостоя придорожных территорий проводилась путем визуальной оценки жизненного состояния на основе «Санитарных правил в лесах Российской Федерации»</w:t>
      </w:r>
      <w:r w:rsidR="00C714EB" w:rsidRPr="00922461">
        <w:t xml:space="preserve"> (приложение 5)</w:t>
      </w:r>
      <w:r w:rsidR="00FE74FB" w:rsidRPr="00922461">
        <w:t xml:space="preserve">. </w:t>
      </w:r>
    </w:p>
    <w:p w:rsidR="001457C2" w:rsidRPr="00922461" w:rsidRDefault="004F6010" w:rsidP="001457C2">
      <w:pPr>
        <w:suppressAutoHyphens/>
        <w:spacing w:line="360" w:lineRule="auto"/>
        <w:ind w:firstLine="680"/>
        <w:jc w:val="both"/>
      </w:pPr>
      <w:r w:rsidRPr="00922461">
        <w:tab/>
      </w:r>
      <w:r w:rsidR="001457C2" w:rsidRPr="00922461">
        <w:t xml:space="preserve">Для </w:t>
      </w:r>
      <w:r w:rsidR="00311369" w:rsidRPr="00922461">
        <w:t xml:space="preserve">оценки </w:t>
      </w:r>
      <w:r w:rsidR="000D33E7" w:rsidRPr="00922461">
        <w:t xml:space="preserve">экологического </w:t>
      </w:r>
      <w:r w:rsidR="00311369" w:rsidRPr="00922461">
        <w:t xml:space="preserve">состояния древостоя </w:t>
      </w:r>
      <w:r w:rsidR="001457C2" w:rsidRPr="00922461">
        <w:t xml:space="preserve">обследовали все деревья данного вида в пределах точки пробоотбора </w:t>
      </w:r>
      <w:r w:rsidR="001457C2" w:rsidRPr="00922461">
        <w:rPr>
          <w:lang w:val="en-US"/>
        </w:rPr>
        <w:t>b</w:t>
      </w:r>
      <w:r w:rsidR="001457C2" w:rsidRPr="00922461">
        <w:rPr>
          <w:vertAlign w:val="subscript"/>
        </w:rPr>
        <w:t>1</w:t>
      </w:r>
      <w:r w:rsidR="001457C2" w:rsidRPr="00922461">
        <w:t xml:space="preserve">, </w:t>
      </w:r>
      <w:r w:rsidR="001457C2" w:rsidRPr="00922461">
        <w:rPr>
          <w:lang w:val="en-US"/>
        </w:rPr>
        <w:t>b</w:t>
      </w:r>
      <w:r w:rsidR="001457C2" w:rsidRPr="00922461">
        <w:rPr>
          <w:vertAlign w:val="subscript"/>
        </w:rPr>
        <w:t>2</w:t>
      </w:r>
      <w:r w:rsidR="001457C2" w:rsidRPr="00922461">
        <w:t xml:space="preserve">, </w:t>
      </w:r>
      <w:r w:rsidR="001457C2" w:rsidRPr="00922461">
        <w:rPr>
          <w:lang w:val="en-US"/>
        </w:rPr>
        <w:t>b</w:t>
      </w:r>
      <w:r w:rsidR="001457C2" w:rsidRPr="00922461">
        <w:rPr>
          <w:vertAlign w:val="subscript"/>
        </w:rPr>
        <w:t>3</w:t>
      </w:r>
      <w:r w:rsidR="001457C2" w:rsidRPr="00922461">
        <w:t xml:space="preserve"> и т.д., затем вычисляли средний балл состояния для каждого вида деревьев </w:t>
      </w:r>
      <w:r w:rsidR="001457C2" w:rsidRPr="00922461">
        <w:rPr>
          <w:lang w:val="en-US"/>
        </w:rPr>
        <w:t>K</w:t>
      </w:r>
      <w:r w:rsidR="001457C2" w:rsidRPr="00922461">
        <w:rPr>
          <w:vertAlign w:val="subscript"/>
        </w:rPr>
        <w:t>1</w:t>
      </w:r>
      <w:r w:rsidR="001457C2" w:rsidRPr="00922461">
        <w:t>, а далее – коэффициент состояния древостоя в целом (К</w:t>
      </w:r>
      <w:r w:rsidR="001457C2" w:rsidRPr="00922461">
        <w:rPr>
          <w:vertAlign w:val="subscript"/>
        </w:rPr>
        <w:t>Др.</w:t>
      </w:r>
      <w:r w:rsidR="001457C2" w:rsidRPr="00922461">
        <w:t>) как среднее арифметическое средних баллов состояния разных пород деревьев (К</w:t>
      </w:r>
      <w:r w:rsidR="001457C2" w:rsidRPr="00922461">
        <w:rPr>
          <w:vertAlign w:val="subscript"/>
        </w:rPr>
        <w:t>1</w:t>
      </w:r>
      <w:r w:rsidR="001457C2" w:rsidRPr="00922461">
        <w:t>, К</w:t>
      </w:r>
      <w:r w:rsidR="001457C2" w:rsidRPr="00922461">
        <w:rPr>
          <w:vertAlign w:val="subscript"/>
        </w:rPr>
        <w:t>2</w:t>
      </w:r>
      <w:r w:rsidR="001457C2" w:rsidRPr="00922461">
        <w:t>, К</w:t>
      </w:r>
      <w:r w:rsidR="001457C2" w:rsidRPr="00922461">
        <w:rPr>
          <w:vertAlign w:val="subscript"/>
        </w:rPr>
        <w:t>3</w:t>
      </w:r>
      <w:r w:rsidR="001457C2" w:rsidRPr="00922461">
        <w:t xml:space="preserve"> и т.д.)</w:t>
      </w:r>
      <w:r w:rsidR="00311369" w:rsidRPr="00922461">
        <w:t xml:space="preserve"> по формуле 3:</w:t>
      </w:r>
    </w:p>
    <w:p w:rsidR="00311369" w:rsidRPr="00922461" w:rsidRDefault="00311369" w:rsidP="00311369">
      <w:pPr>
        <w:suppressAutoHyphens/>
        <w:spacing w:line="360" w:lineRule="auto"/>
        <w:ind w:left="2832" w:firstLine="708"/>
        <w:jc w:val="both"/>
      </w:pPr>
      <w:r w:rsidRPr="00922461">
        <w:t>К</w:t>
      </w:r>
      <w:r w:rsidRPr="00922461">
        <w:rPr>
          <w:vertAlign w:val="subscript"/>
        </w:rPr>
        <w:t>Др</w:t>
      </w:r>
      <w:r w:rsidRPr="00922461">
        <w:t xml:space="preserve"> = ΣК</w:t>
      </w:r>
      <w:r w:rsidRPr="00922461">
        <w:rPr>
          <w:lang w:val="en-US"/>
        </w:rPr>
        <w:t>n</w:t>
      </w:r>
      <w:r w:rsidRPr="00922461">
        <w:t>/</w:t>
      </w:r>
      <w:r w:rsidRPr="00922461">
        <w:rPr>
          <w:lang w:val="en-US"/>
        </w:rPr>
        <w:t>N</w:t>
      </w:r>
      <w:r w:rsidRPr="00922461">
        <w:t xml:space="preserve">, </w:t>
      </w:r>
      <w:r w:rsidRPr="00922461">
        <w:tab/>
      </w:r>
      <w:r w:rsidRPr="00922461">
        <w:tab/>
      </w:r>
      <w:r w:rsidRPr="00922461">
        <w:tab/>
        <w:t xml:space="preserve">       (формула 3)</w:t>
      </w:r>
    </w:p>
    <w:p w:rsidR="00311369" w:rsidRPr="00922461" w:rsidRDefault="00311369" w:rsidP="001457C2">
      <w:pPr>
        <w:suppressAutoHyphens/>
        <w:spacing w:line="360" w:lineRule="auto"/>
        <w:ind w:firstLine="680"/>
        <w:jc w:val="both"/>
      </w:pPr>
      <w:r w:rsidRPr="00922461">
        <w:t>где:</w:t>
      </w:r>
    </w:p>
    <w:p w:rsidR="00311369" w:rsidRPr="00922461" w:rsidRDefault="00311369" w:rsidP="00311369">
      <w:pPr>
        <w:suppressAutoHyphens/>
        <w:spacing w:line="360" w:lineRule="auto"/>
        <w:jc w:val="both"/>
      </w:pPr>
      <w:r w:rsidRPr="00922461">
        <w:t>К</w:t>
      </w:r>
      <w:r w:rsidRPr="00922461">
        <w:rPr>
          <w:vertAlign w:val="subscript"/>
        </w:rPr>
        <w:t>Др</w:t>
      </w:r>
      <w:r w:rsidRPr="00922461">
        <w:t xml:space="preserve"> – коэффициент состояния древостоя;</w:t>
      </w:r>
    </w:p>
    <w:p w:rsidR="00311369" w:rsidRPr="00922461" w:rsidRDefault="00311369" w:rsidP="00311369">
      <w:pPr>
        <w:suppressAutoHyphens/>
        <w:spacing w:line="360" w:lineRule="auto"/>
        <w:jc w:val="both"/>
      </w:pPr>
      <w:r w:rsidRPr="00922461">
        <w:t>К – жизненное состояние каждого вида деревьев;</w:t>
      </w:r>
    </w:p>
    <w:p w:rsidR="00311369" w:rsidRPr="00922461" w:rsidRDefault="00311369" w:rsidP="00311369">
      <w:pPr>
        <w:suppressAutoHyphens/>
        <w:spacing w:line="360" w:lineRule="auto"/>
        <w:jc w:val="both"/>
      </w:pPr>
      <w:r w:rsidRPr="00922461">
        <w:rPr>
          <w:lang w:val="en-US"/>
        </w:rPr>
        <w:t>n</w:t>
      </w:r>
      <w:r w:rsidRPr="00922461">
        <w:t xml:space="preserve"> – вид древесной культуры;</w:t>
      </w:r>
    </w:p>
    <w:p w:rsidR="00311369" w:rsidRPr="00922461" w:rsidRDefault="00311369" w:rsidP="00311369">
      <w:pPr>
        <w:suppressAutoHyphens/>
        <w:spacing w:line="360" w:lineRule="auto"/>
        <w:jc w:val="both"/>
      </w:pPr>
      <w:r w:rsidRPr="00922461">
        <w:rPr>
          <w:lang w:val="en-US"/>
        </w:rPr>
        <w:t>N</w:t>
      </w:r>
      <w:r w:rsidRPr="00922461">
        <w:t xml:space="preserve"> – общее количество видов.</w:t>
      </w:r>
    </w:p>
    <w:p w:rsidR="00311369" w:rsidRPr="00922461" w:rsidRDefault="00311369" w:rsidP="00D46FB9">
      <w:pPr>
        <w:suppressAutoHyphens/>
        <w:spacing w:line="360" w:lineRule="auto"/>
        <w:ind w:firstLine="708"/>
        <w:jc w:val="both"/>
      </w:pPr>
      <w:r w:rsidRPr="00922461">
        <w:t>Вывод о</w:t>
      </w:r>
      <w:r w:rsidR="00D46FB9" w:rsidRPr="00922461">
        <w:t xml:space="preserve">б экологическом </w:t>
      </w:r>
      <w:r w:rsidRPr="00922461">
        <w:t>состоянии древостоя</w:t>
      </w:r>
      <w:r w:rsidR="00D46FB9" w:rsidRPr="00922461">
        <w:t xml:space="preserve"> делали по соответствующей шкале: </w:t>
      </w:r>
      <w:r w:rsidRPr="00922461">
        <w:t xml:space="preserve"> </w:t>
      </w:r>
    </w:p>
    <w:p w:rsidR="00311369" w:rsidRPr="00922461" w:rsidRDefault="00311369" w:rsidP="00311369">
      <w:pPr>
        <w:tabs>
          <w:tab w:val="center" w:pos="680"/>
          <w:tab w:val="center" w:pos="4677"/>
        </w:tabs>
        <w:suppressAutoHyphens/>
        <w:spacing w:line="360" w:lineRule="auto"/>
        <w:jc w:val="both"/>
      </w:pPr>
      <w:r w:rsidRPr="00922461">
        <w:t>&lt; 1,6 – «</w:t>
      </w:r>
      <w:r w:rsidR="00D46FB9" w:rsidRPr="00922461">
        <w:t>здоровое</w:t>
      </w:r>
      <w:r w:rsidRPr="00922461">
        <w:t>»;</w:t>
      </w:r>
    </w:p>
    <w:p w:rsidR="00311369" w:rsidRPr="00922461" w:rsidRDefault="00311369" w:rsidP="00311369">
      <w:pPr>
        <w:tabs>
          <w:tab w:val="center" w:pos="680"/>
          <w:tab w:val="center" w:pos="4677"/>
        </w:tabs>
        <w:suppressAutoHyphens/>
        <w:spacing w:line="360" w:lineRule="auto"/>
        <w:jc w:val="both"/>
      </w:pPr>
      <w:r w:rsidRPr="00922461">
        <w:t>1,6-2,6 – «</w:t>
      </w:r>
      <w:r w:rsidR="00D46FB9" w:rsidRPr="00922461">
        <w:t>ослабленное</w:t>
      </w:r>
      <w:r w:rsidRPr="00922461">
        <w:t>»</w:t>
      </w:r>
      <w:r w:rsidR="00D46FB9" w:rsidRPr="00922461">
        <w:t>;</w:t>
      </w:r>
    </w:p>
    <w:p w:rsidR="00311369" w:rsidRPr="00922461" w:rsidRDefault="00311369" w:rsidP="00311369">
      <w:pPr>
        <w:tabs>
          <w:tab w:val="center" w:pos="680"/>
          <w:tab w:val="center" w:pos="4677"/>
        </w:tabs>
        <w:suppressAutoHyphens/>
        <w:spacing w:line="360" w:lineRule="auto"/>
        <w:jc w:val="both"/>
      </w:pPr>
      <w:r w:rsidRPr="00922461">
        <w:t>2,6-3,6 – «сильно ослабленное»</w:t>
      </w:r>
      <w:r w:rsidR="00D46FB9" w:rsidRPr="00922461">
        <w:t>;</w:t>
      </w:r>
    </w:p>
    <w:p w:rsidR="00311369" w:rsidRPr="00922461" w:rsidRDefault="00311369" w:rsidP="00311369">
      <w:pPr>
        <w:tabs>
          <w:tab w:val="center" w:pos="680"/>
          <w:tab w:val="center" w:pos="4677"/>
        </w:tabs>
        <w:suppressAutoHyphens/>
        <w:spacing w:line="360" w:lineRule="auto"/>
        <w:jc w:val="both"/>
      </w:pPr>
      <w:r w:rsidRPr="00922461">
        <w:t>3,6-4,6</w:t>
      </w:r>
      <w:r w:rsidR="00D46FB9" w:rsidRPr="00922461">
        <w:t xml:space="preserve"> – «отмирающее»;</w:t>
      </w:r>
    </w:p>
    <w:p w:rsidR="001457C2" w:rsidRPr="00922461" w:rsidRDefault="00311369" w:rsidP="00311369">
      <w:pPr>
        <w:tabs>
          <w:tab w:val="center" w:pos="680"/>
          <w:tab w:val="center" w:pos="4677"/>
        </w:tabs>
        <w:suppressAutoHyphens/>
        <w:spacing w:line="360" w:lineRule="auto"/>
        <w:jc w:val="both"/>
      </w:pPr>
      <w:r w:rsidRPr="00922461">
        <w:t>&gt; 4,6</w:t>
      </w:r>
      <w:r w:rsidR="00D46FB9" w:rsidRPr="00922461">
        <w:t xml:space="preserve"> – «усыхающее».</w:t>
      </w:r>
    </w:p>
    <w:p w:rsidR="001457C2" w:rsidRPr="00922461" w:rsidRDefault="001457C2" w:rsidP="0007403C">
      <w:pPr>
        <w:tabs>
          <w:tab w:val="center" w:pos="680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FE74FB" w:rsidRPr="00922461" w:rsidRDefault="007F6287" w:rsidP="0007403C">
      <w:pPr>
        <w:tabs>
          <w:tab w:val="center" w:pos="680"/>
          <w:tab w:val="center" w:pos="4677"/>
        </w:tabs>
        <w:suppressAutoHyphens/>
        <w:spacing w:line="360" w:lineRule="auto"/>
        <w:jc w:val="center"/>
        <w:rPr>
          <w:b/>
        </w:rPr>
      </w:pPr>
      <w:r w:rsidRPr="00922461">
        <w:rPr>
          <w:b/>
        </w:rPr>
        <w:t>1</w:t>
      </w:r>
      <w:r w:rsidR="003C137A" w:rsidRPr="00922461">
        <w:rPr>
          <w:b/>
        </w:rPr>
        <w:t>.1.5</w:t>
      </w:r>
      <w:r w:rsidR="00FE74FB" w:rsidRPr="00922461">
        <w:rPr>
          <w:b/>
        </w:rPr>
        <w:t>. Определение площади листовой пластинки и пылезадерживающей способности весовым методом</w:t>
      </w:r>
    </w:p>
    <w:p w:rsidR="0007403C" w:rsidRPr="00922461" w:rsidRDefault="0007403C" w:rsidP="0007403C">
      <w:pPr>
        <w:spacing w:line="360" w:lineRule="auto"/>
        <w:jc w:val="both"/>
      </w:pPr>
      <w:r w:rsidRPr="00922461">
        <w:tab/>
      </w:r>
    </w:p>
    <w:p w:rsidR="00DC6CF4" w:rsidRPr="00922461" w:rsidRDefault="0007403C" w:rsidP="0007403C">
      <w:pPr>
        <w:spacing w:line="360" w:lineRule="auto"/>
        <w:ind w:firstLine="708"/>
        <w:jc w:val="both"/>
      </w:pPr>
      <w:r w:rsidRPr="00922461">
        <w:t xml:space="preserve">В качестве интегрального показателя морфологической структуры листа древесных растений был выбран </w:t>
      </w:r>
      <w:r w:rsidR="005D4A26" w:rsidRPr="00922461">
        <w:t xml:space="preserve">такой, как </w:t>
      </w:r>
      <w:r w:rsidRPr="00922461">
        <w:t>средняя площадь листовой пластинки. Для его определения б</w:t>
      </w:r>
      <w:r w:rsidR="005D4A26" w:rsidRPr="00922461">
        <w:t>ы</w:t>
      </w:r>
      <w:r w:rsidRPr="00922461">
        <w:t xml:space="preserve">ла </w:t>
      </w:r>
      <w:r w:rsidR="005D4A26" w:rsidRPr="00922461">
        <w:t>отобрана</w:t>
      </w:r>
      <w:r w:rsidRPr="00922461">
        <w:t xml:space="preserve"> выборка листьев каждого вида </w:t>
      </w:r>
      <w:r w:rsidR="00DC6CF4" w:rsidRPr="00922461">
        <w:t xml:space="preserve">в объеме 100 штук </w:t>
      </w:r>
      <w:r w:rsidR="005D4A26" w:rsidRPr="00922461">
        <w:t xml:space="preserve">в трехкратной повторности </w:t>
      </w:r>
      <w:r w:rsidR="00DC6CF4" w:rsidRPr="00922461">
        <w:t xml:space="preserve">из нижнего яруса (высота пробоотбора </w:t>
      </w:r>
      <w:smartTag w:uri="urn:schemas-microsoft-com:office:smarttags" w:element="metricconverter">
        <w:smartTagPr>
          <w:attr w:name="ProductID" w:val="1,5 м"/>
        </w:smartTagPr>
        <w:r w:rsidR="00DC6CF4" w:rsidRPr="00922461">
          <w:t>1,5 м</w:t>
        </w:r>
      </w:smartTag>
      <w:r w:rsidR="00DC6CF4" w:rsidRPr="00922461">
        <w:t xml:space="preserve"> – </w:t>
      </w:r>
      <w:smartTag w:uri="urn:schemas-microsoft-com:office:smarttags" w:element="metricconverter">
        <w:smartTagPr>
          <w:attr w:name="ProductID" w:val="2,5 м"/>
        </w:smartTagPr>
        <w:r w:rsidR="00DC6CF4" w:rsidRPr="00922461">
          <w:t>2,5 м</w:t>
        </w:r>
      </w:smartTag>
      <w:r w:rsidR="00DC6CF4" w:rsidRPr="00922461">
        <w:t xml:space="preserve">) по периметру кроны деревьев типичного габитуса одного возраста (определяли визуально по диаметру ствола). </w:t>
      </w:r>
    </w:p>
    <w:p w:rsidR="00DC6CF4" w:rsidRPr="00922461" w:rsidRDefault="00DC6CF4" w:rsidP="0007403C">
      <w:pPr>
        <w:spacing w:line="360" w:lineRule="auto"/>
        <w:ind w:firstLine="708"/>
        <w:jc w:val="both"/>
      </w:pPr>
      <w:r w:rsidRPr="00922461">
        <w:t>Каждый лист обводили по периметру на листах формата А4, вырезали и взвешивали. Расчет средней площади листовой пластинки</w:t>
      </w:r>
      <w:r w:rsidR="001457C2" w:rsidRPr="00922461">
        <w:t xml:space="preserve"> проводили по формуле (формула </w:t>
      </w:r>
      <w:r w:rsidR="00D46FB9" w:rsidRPr="00922461">
        <w:t>4</w:t>
      </w:r>
      <w:r w:rsidRPr="00922461">
        <w:t>):</w:t>
      </w:r>
    </w:p>
    <w:p w:rsidR="00DC6CF4" w:rsidRPr="00922461" w:rsidRDefault="00DC6CF4" w:rsidP="00DC6CF4">
      <w:pPr>
        <w:spacing w:line="360" w:lineRule="auto"/>
        <w:ind w:left="2832" w:firstLine="708"/>
        <w:jc w:val="both"/>
      </w:pPr>
      <w:r w:rsidRPr="00922461">
        <w:rPr>
          <w:lang w:val="en-US"/>
        </w:rPr>
        <w:t>S</w:t>
      </w:r>
      <w:r w:rsidRPr="00922461">
        <w:rPr>
          <w:vertAlign w:val="subscript"/>
        </w:rPr>
        <w:t>листа</w:t>
      </w:r>
      <w:r w:rsidRPr="00922461">
        <w:t xml:space="preserve"> = </w:t>
      </w:r>
      <w:r w:rsidRPr="00922461">
        <w:rPr>
          <w:lang w:val="en-US"/>
        </w:rPr>
        <w:t>m</w:t>
      </w:r>
      <w:r w:rsidRPr="00922461">
        <w:rPr>
          <w:vertAlign w:val="subscript"/>
          <w:lang w:val="en-US"/>
        </w:rPr>
        <w:t>l</w:t>
      </w:r>
      <w:r w:rsidRPr="00922461">
        <w:t>/</w:t>
      </w:r>
      <w:r w:rsidRPr="00922461">
        <w:rPr>
          <w:lang w:val="en-US"/>
        </w:rPr>
        <w:t>m</w:t>
      </w:r>
      <w:r w:rsidRPr="00922461">
        <w:rPr>
          <w:vertAlign w:val="subscript"/>
          <w:lang w:val="en-US"/>
        </w:rPr>
        <w:t>k</w:t>
      </w:r>
      <w:r w:rsidRPr="00922461">
        <w:t xml:space="preserve">, </w:t>
      </w:r>
      <w:r w:rsidR="00FF7FCA" w:rsidRPr="00922461">
        <w:rPr>
          <w:vertAlign w:val="subscript"/>
        </w:rPr>
        <w:tab/>
      </w:r>
      <w:r w:rsidR="00FF7FCA" w:rsidRPr="00922461">
        <w:rPr>
          <w:vertAlign w:val="subscript"/>
        </w:rPr>
        <w:tab/>
      </w:r>
      <w:r w:rsidR="00FF7FCA" w:rsidRPr="00922461">
        <w:rPr>
          <w:vertAlign w:val="subscript"/>
        </w:rPr>
        <w:tab/>
        <w:t xml:space="preserve"> </w:t>
      </w:r>
      <w:r w:rsidR="00FF7FCA" w:rsidRPr="00922461">
        <w:t xml:space="preserve">       </w:t>
      </w:r>
      <w:r w:rsidR="00D46FB9" w:rsidRPr="00922461">
        <w:t>(формула 4</w:t>
      </w:r>
      <w:r w:rsidRPr="00922461">
        <w:t>)</w:t>
      </w:r>
    </w:p>
    <w:p w:rsidR="0007403C" w:rsidRPr="00922461" w:rsidRDefault="00DC6CF4" w:rsidP="00DC6CF4">
      <w:pPr>
        <w:spacing w:line="360" w:lineRule="auto"/>
        <w:jc w:val="both"/>
      </w:pPr>
      <w:r w:rsidRPr="00922461">
        <w:t>где</w:t>
      </w:r>
    </w:p>
    <w:p w:rsidR="00DC6CF4" w:rsidRPr="00922461" w:rsidRDefault="00DC6CF4" w:rsidP="00DC6CF4">
      <w:pPr>
        <w:spacing w:line="360" w:lineRule="auto"/>
        <w:jc w:val="both"/>
      </w:pPr>
      <w:r w:rsidRPr="00922461">
        <w:rPr>
          <w:lang w:val="en-US"/>
        </w:rPr>
        <w:t>S</w:t>
      </w:r>
      <w:r w:rsidRPr="00922461">
        <w:rPr>
          <w:vertAlign w:val="subscript"/>
        </w:rPr>
        <w:t xml:space="preserve">листа </w:t>
      </w:r>
      <w:r w:rsidRPr="00922461">
        <w:t>– площадь листовой пластинки, дм.</w:t>
      </w:r>
      <w:r w:rsidRPr="00922461">
        <w:rPr>
          <w:vertAlign w:val="superscript"/>
        </w:rPr>
        <w:t>2</w:t>
      </w:r>
      <w:r w:rsidRPr="00922461">
        <w:t>;</w:t>
      </w:r>
    </w:p>
    <w:p w:rsidR="00DC6CF4" w:rsidRPr="00922461" w:rsidRDefault="00DC6CF4" w:rsidP="00DC6CF4">
      <w:pPr>
        <w:spacing w:line="360" w:lineRule="auto"/>
        <w:jc w:val="both"/>
      </w:pPr>
      <w:r w:rsidRPr="00922461">
        <w:rPr>
          <w:lang w:val="en-US"/>
        </w:rPr>
        <w:t>m</w:t>
      </w:r>
      <w:r w:rsidRPr="00922461">
        <w:rPr>
          <w:vertAlign w:val="subscript"/>
          <w:lang w:val="en-US"/>
        </w:rPr>
        <w:t>l</w:t>
      </w:r>
      <w:r w:rsidRPr="00922461">
        <w:rPr>
          <w:vertAlign w:val="subscript"/>
        </w:rPr>
        <w:t xml:space="preserve"> </w:t>
      </w:r>
      <w:r w:rsidRPr="00922461">
        <w:t>– масса листа, вырезанного из бумаги формата А4, г;</w:t>
      </w:r>
    </w:p>
    <w:p w:rsidR="00DC6CF4" w:rsidRPr="00922461" w:rsidRDefault="00DC6CF4" w:rsidP="00DC6CF4">
      <w:pPr>
        <w:spacing w:line="360" w:lineRule="auto"/>
        <w:jc w:val="both"/>
      </w:pPr>
      <w:r w:rsidRPr="00922461">
        <w:rPr>
          <w:lang w:val="en-US"/>
        </w:rPr>
        <w:t>m</w:t>
      </w:r>
      <w:r w:rsidRPr="00922461">
        <w:rPr>
          <w:vertAlign w:val="subscript"/>
          <w:lang w:val="en-US"/>
        </w:rPr>
        <w:t>k</w:t>
      </w:r>
      <w:r w:rsidRPr="00922461">
        <w:rPr>
          <w:vertAlign w:val="subscript"/>
        </w:rPr>
        <w:t xml:space="preserve"> </w:t>
      </w:r>
      <w:r w:rsidRPr="00922461">
        <w:t>– масса квадрата бумаги, площадью 1 дм</w:t>
      </w:r>
      <w:r w:rsidRPr="00922461">
        <w:rPr>
          <w:vertAlign w:val="superscript"/>
        </w:rPr>
        <w:t>2</w:t>
      </w:r>
      <w:r w:rsidRPr="00922461">
        <w:t>.</w:t>
      </w:r>
    </w:p>
    <w:p w:rsidR="00DC6CF4" w:rsidRPr="00922461" w:rsidRDefault="00DC6CF4" w:rsidP="00DC6CF4">
      <w:pPr>
        <w:spacing w:line="360" w:lineRule="auto"/>
        <w:ind w:firstLine="708"/>
        <w:jc w:val="both"/>
      </w:pPr>
      <w:r w:rsidRPr="00922461">
        <w:t>Одновременно определяли количество поллютантов, аккумулируемых на поверхности листовой пластинки деревьев (пылезадерживающая способность). Количество аккумулированн</w:t>
      </w:r>
      <w:r w:rsidR="005D4A26" w:rsidRPr="00922461">
        <w:t>ых пылевых выбросов определяли</w:t>
      </w:r>
      <w:r w:rsidRPr="00922461">
        <w:t xml:space="preserve"> на листьях нижнего яруса, собранных на расстоянии 1-</w:t>
      </w:r>
      <w:smartTag w:uri="urn:schemas-microsoft-com:office:smarttags" w:element="metricconverter">
        <w:smartTagPr>
          <w:attr w:name="ProductID" w:val="2 м"/>
        </w:smartTagPr>
        <w:r w:rsidRPr="00922461">
          <w:t>2 м</w:t>
        </w:r>
      </w:smartTag>
      <w:r w:rsidRPr="00922461">
        <w:t xml:space="preserve"> от поверхности почвы (зона атмосферного воздуха, попадающего в альвеолы легких человека) по периметру кроны </w:t>
      </w:r>
      <w:r w:rsidR="00455EC6" w:rsidRPr="00922461">
        <w:t xml:space="preserve">весовым методом </w:t>
      </w:r>
      <w:r w:rsidR="00847B4B" w:rsidRPr="00922461">
        <w:t>[19</w:t>
      </w:r>
      <w:r w:rsidRPr="00922461">
        <w:t>].</w:t>
      </w:r>
      <w:r w:rsidR="00455EC6" w:rsidRPr="00922461">
        <w:t xml:space="preserve"> Для этого пыль, накопившаяся на листьях, собирали с помощью ваты. Расчет пылезадерживающ</w:t>
      </w:r>
      <w:r w:rsidR="00D46FB9" w:rsidRPr="00922461">
        <w:t>ей способности вели по формуле 5</w:t>
      </w:r>
      <w:r w:rsidR="00455EC6" w:rsidRPr="00922461">
        <w:t>:</w:t>
      </w:r>
    </w:p>
    <w:p w:rsidR="00455EC6" w:rsidRPr="00922461" w:rsidRDefault="00455EC6" w:rsidP="00FF7FCA">
      <w:pPr>
        <w:spacing w:line="360" w:lineRule="auto"/>
        <w:ind w:left="2832" w:firstLine="708"/>
      </w:pPr>
      <w:r w:rsidRPr="00922461">
        <w:rPr>
          <w:lang w:val="en-US"/>
        </w:rPr>
        <w:t>A</w:t>
      </w:r>
      <w:r w:rsidRPr="00922461">
        <w:t xml:space="preserve"> = (</w:t>
      </w:r>
      <w:r w:rsidRPr="00922461">
        <w:rPr>
          <w:lang w:val="en-US"/>
        </w:rPr>
        <w:t>m</w:t>
      </w:r>
      <w:r w:rsidRPr="00922461">
        <w:rPr>
          <w:vertAlign w:val="subscript"/>
        </w:rPr>
        <w:t>(в+п)</w:t>
      </w:r>
      <w:r w:rsidRPr="00922461">
        <w:t xml:space="preserve"> – </w:t>
      </w:r>
      <w:r w:rsidRPr="00922461">
        <w:rPr>
          <w:lang w:val="en-US"/>
        </w:rPr>
        <w:t>m</w:t>
      </w:r>
      <w:r w:rsidRPr="00922461">
        <w:rPr>
          <w:vertAlign w:val="subscript"/>
        </w:rPr>
        <w:t>в</w:t>
      </w:r>
      <w:r w:rsidRPr="00922461">
        <w:t>)/</w:t>
      </w:r>
      <w:r w:rsidRPr="00922461">
        <w:rPr>
          <w:lang w:val="en-US"/>
        </w:rPr>
        <w:t>S</w:t>
      </w:r>
      <w:r w:rsidRPr="00922461">
        <w:rPr>
          <w:vertAlign w:val="subscript"/>
        </w:rPr>
        <w:t>листа</w:t>
      </w:r>
      <w:r w:rsidRPr="00922461">
        <w:t xml:space="preserve">,     </w:t>
      </w:r>
      <w:r w:rsidR="00FF7FCA" w:rsidRPr="00922461">
        <w:t xml:space="preserve">  </w:t>
      </w:r>
      <w:r w:rsidRPr="00922461">
        <w:t xml:space="preserve">              (формула </w:t>
      </w:r>
      <w:r w:rsidR="00D46FB9" w:rsidRPr="00922461">
        <w:t>5</w:t>
      </w:r>
      <w:r w:rsidRPr="00922461">
        <w:t>)</w:t>
      </w:r>
    </w:p>
    <w:p w:rsidR="00455EC6" w:rsidRPr="00922461" w:rsidRDefault="00455EC6" w:rsidP="00455EC6">
      <w:pPr>
        <w:spacing w:line="360" w:lineRule="auto"/>
        <w:jc w:val="both"/>
      </w:pPr>
      <w:r w:rsidRPr="00922461">
        <w:t>где</w:t>
      </w:r>
    </w:p>
    <w:p w:rsidR="00455EC6" w:rsidRPr="00922461" w:rsidRDefault="00455EC6" w:rsidP="00455EC6">
      <w:pPr>
        <w:spacing w:line="360" w:lineRule="auto"/>
        <w:jc w:val="both"/>
      </w:pPr>
      <w:r w:rsidRPr="00922461">
        <w:t>А – пылезадерживающая способность, г/дм.</w:t>
      </w:r>
      <w:r w:rsidRPr="00922461">
        <w:rPr>
          <w:vertAlign w:val="superscript"/>
        </w:rPr>
        <w:t>2</w:t>
      </w:r>
      <w:r w:rsidRPr="00922461">
        <w:t>;</w:t>
      </w:r>
    </w:p>
    <w:p w:rsidR="00455EC6" w:rsidRPr="00922461" w:rsidRDefault="00455EC6" w:rsidP="00455EC6">
      <w:pPr>
        <w:spacing w:line="360" w:lineRule="auto"/>
        <w:jc w:val="both"/>
      </w:pPr>
      <w:r w:rsidRPr="00922461">
        <w:rPr>
          <w:lang w:val="en-US"/>
        </w:rPr>
        <w:t>m</w:t>
      </w:r>
      <w:r w:rsidRPr="00922461">
        <w:rPr>
          <w:vertAlign w:val="subscript"/>
        </w:rPr>
        <w:t xml:space="preserve">(в+п) </w:t>
      </w:r>
      <w:r w:rsidRPr="00922461">
        <w:t>– масса выты с пылью, г;</w:t>
      </w:r>
    </w:p>
    <w:p w:rsidR="00455EC6" w:rsidRPr="00922461" w:rsidRDefault="00455EC6" w:rsidP="00455EC6">
      <w:pPr>
        <w:spacing w:line="360" w:lineRule="auto"/>
        <w:jc w:val="both"/>
      </w:pPr>
      <w:r w:rsidRPr="00922461">
        <w:rPr>
          <w:lang w:val="en-US"/>
        </w:rPr>
        <w:t>m</w:t>
      </w:r>
      <w:r w:rsidRPr="00922461">
        <w:rPr>
          <w:vertAlign w:val="subscript"/>
        </w:rPr>
        <w:t xml:space="preserve">в </w:t>
      </w:r>
      <w:r w:rsidRPr="00922461">
        <w:t>– масса ваты, г;</w:t>
      </w:r>
    </w:p>
    <w:p w:rsidR="00455EC6" w:rsidRPr="00922461" w:rsidRDefault="00455EC6" w:rsidP="00455EC6">
      <w:pPr>
        <w:spacing w:line="360" w:lineRule="auto"/>
        <w:jc w:val="both"/>
      </w:pPr>
      <w:r w:rsidRPr="00922461">
        <w:rPr>
          <w:lang w:val="en-US"/>
        </w:rPr>
        <w:t>S</w:t>
      </w:r>
      <w:r w:rsidRPr="00922461">
        <w:rPr>
          <w:vertAlign w:val="subscript"/>
        </w:rPr>
        <w:t xml:space="preserve">листа </w:t>
      </w:r>
      <w:r w:rsidRPr="00922461">
        <w:t>– площадь листа, дм.</w:t>
      </w:r>
      <w:r w:rsidRPr="00922461">
        <w:rPr>
          <w:vertAlign w:val="superscript"/>
        </w:rPr>
        <w:t>2</w:t>
      </w:r>
      <w:r w:rsidRPr="00922461">
        <w:t>.</w:t>
      </w:r>
    </w:p>
    <w:p w:rsidR="005D4A26" w:rsidRPr="00922461" w:rsidRDefault="005D4A26" w:rsidP="005D4A26">
      <w:pPr>
        <w:suppressAutoHyphens/>
        <w:spacing w:line="360" w:lineRule="auto"/>
        <w:ind w:firstLine="567"/>
        <w:jc w:val="both"/>
      </w:pPr>
      <w:r w:rsidRPr="00922461">
        <w:t xml:space="preserve">Каждый опыт проводился в двух-трех биологических и трех аналитических повторностях. Статистическая обработка данных осуществлялась с помощью статистической программы SigmaStat 3.1 и статистического пакета </w:t>
      </w:r>
      <w:r w:rsidRPr="00922461">
        <w:rPr>
          <w:lang w:val="en-US"/>
        </w:rPr>
        <w:t>Microsoft</w:t>
      </w:r>
      <w:r w:rsidRPr="00922461">
        <w:t xml:space="preserve"> </w:t>
      </w:r>
      <w:r w:rsidRPr="00922461">
        <w:rPr>
          <w:lang w:val="en-US"/>
        </w:rPr>
        <w:t>Office</w:t>
      </w:r>
      <w:r w:rsidRPr="00922461">
        <w:t xml:space="preserve"> </w:t>
      </w:r>
      <w:r w:rsidRPr="00922461">
        <w:rPr>
          <w:lang w:val="en-US"/>
        </w:rPr>
        <w:t>Excel</w:t>
      </w:r>
      <w:r w:rsidRPr="00922461">
        <w:t xml:space="preserve"> 2003. Все полученные данные являются нормально распределенными с достоверностью 95%. Далее в таблицах и на рисунках представлены средние арифметические значения определяемых вел</w:t>
      </w:r>
      <w:r w:rsidR="00847B4B" w:rsidRPr="00922461">
        <w:t>ичин и их стандартные ошибки [9</w:t>
      </w:r>
      <w:r w:rsidRPr="00922461">
        <w:t xml:space="preserve">].    </w:t>
      </w:r>
    </w:p>
    <w:p w:rsidR="00C714EB" w:rsidRPr="00922461" w:rsidRDefault="00C714EB" w:rsidP="00DC5833">
      <w:pPr>
        <w:tabs>
          <w:tab w:val="center" w:pos="680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C714EB" w:rsidRPr="00922461" w:rsidRDefault="00C714EB" w:rsidP="00DC5833">
      <w:pPr>
        <w:tabs>
          <w:tab w:val="center" w:pos="680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C714EB" w:rsidRPr="00922461" w:rsidRDefault="00C714EB" w:rsidP="00DC5833">
      <w:pPr>
        <w:tabs>
          <w:tab w:val="center" w:pos="680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C714EB" w:rsidRPr="00922461" w:rsidRDefault="00C714EB" w:rsidP="00DC5833">
      <w:pPr>
        <w:tabs>
          <w:tab w:val="center" w:pos="680"/>
          <w:tab w:val="center" w:pos="4677"/>
        </w:tabs>
        <w:suppressAutoHyphens/>
        <w:spacing w:line="360" w:lineRule="auto"/>
        <w:jc w:val="center"/>
        <w:rPr>
          <w:b/>
        </w:rPr>
      </w:pPr>
    </w:p>
    <w:p w:rsidR="00DC5833" w:rsidRPr="00922461" w:rsidRDefault="00DC5833" w:rsidP="00DC5833">
      <w:pPr>
        <w:tabs>
          <w:tab w:val="center" w:pos="680"/>
          <w:tab w:val="center" w:pos="4677"/>
        </w:tabs>
        <w:suppressAutoHyphens/>
        <w:spacing w:line="360" w:lineRule="auto"/>
        <w:jc w:val="center"/>
        <w:rPr>
          <w:b/>
        </w:rPr>
      </w:pPr>
      <w:r w:rsidRPr="00922461">
        <w:rPr>
          <w:b/>
        </w:rPr>
        <w:t xml:space="preserve">2. </w:t>
      </w:r>
      <w:r w:rsidR="007F6287" w:rsidRPr="00922461">
        <w:rPr>
          <w:b/>
        </w:rPr>
        <w:t>РЕЗУЛЬТАТЫ И ОБСУЖДЕНИЕ</w:t>
      </w:r>
    </w:p>
    <w:p w:rsidR="00DC5833" w:rsidRPr="00922461" w:rsidRDefault="00DC5833" w:rsidP="00DC5833">
      <w:pPr>
        <w:spacing w:line="360" w:lineRule="auto"/>
        <w:jc w:val="center"/>
      </w:pPr>
      <w:r w:rsidRPr="00922461">
        <w:rPr>
          <w:b/>
        </w:rPr>
        <w:t>2.1. Оценка транспортной нагрузки на придорожные территории</w:t>
      </w:r>
    </w:p>
    <w:p w:rsidR="009A554D" w:rsidRPr="00922461" w:rsidRDefault="009A554D" w:rsidP="009A554D">
      <w:pPr>
        <w:spacing w:line="360" w:lineRule="auto"/>
        <w:ind w:firstLine="708"/>
        <w:jc w:val="both"/>
      </w:pPr>
    </w:p>
    <w:p w:rsidR="00A440AA" w:rsidRPr="00922461" w:rsidRDefault="001D3357" w:rsidP="00A440AA">
      <w:pPr>
        <w:suppressAutoHyphens/>
        <w:spacing w:line="360" w:lineRule="auto"/>
        <w:ind w:firstLine="567"/>
        <w:jc w:val="both"/>
      </w:pPr>
      <w:r w:rsidRPr="00922461">
        <w:t xml:space="preserve">В настоящее время исследования </w:t>
      </w:r>
      <w:r w:rsidR="00A440AA" w:rsidRPr="00922461">
        <w:t>урбосреды</w:t>
      </w:r>
      <w:r w:rsidRPr="00922461">
        <w:t xml:space="preserve"> и связанные с ними теоретические и прикладные экологические проблемы необычайно актуальны: города становятся основной средой обитания человека.</w:t>
      </w:r>
      <w:r w:rsidR="00A440AA" w:rsidRPr="00922461">
        <w:t xml:space="preserve"> Вопросы качества окружающей человека среды в условиях современного роста таких экосистем, промышленного строительства и развития автотранспорта приобретают особое значение. Урбанизированные территории испытывают наибольшее антропогенное давление комплекса многочисленных факторов с доминированием промышленно-транспортного воздействия, основная опасность которого в окрестностях локальных источников загрязнения заключается в том, что повреждение экосистем может привести к полной деградации природных комплексов. </w:t>
      </w:r>
    </w:p>
    <w:p w:rsidR="00BE0908" w:rsidRPr="00922461" w:rsidRDefault="00D46FB9" w:rsidP="009A554D">
      <w:pPr>
        <w:spacing w:line="360" w:lineRule="auto"/>
        <w:ind w:firstLine="708"/>
        <w:jc w:val="both"/>
      </w:pPr>
      <w:r w:rsidRPr="00922461">
        <w:t>В связи с чем в</w:t>
      </w:r>
      <w:r w:rsidR="009A554D" w:rsidRPr="00922461">
        <w:t xml:space="preserve"> рамках проводимого исследования была определена антропогенная нагрузка на придорожные территории, осуществляемая в результате работы ра</w:t>
      </w:r>
      <w:r w:rsidR="00C714EB" w:rsidRPr="00922461">
        <w:t>зличных видов транспорта (приложение 6</w:t>
      </w:r>
      <w:r w:rsidR="009A554D" w:rsidRPr="00922461">
        <w:t xml:space="preserve">).  </w:t>
      </w:r>
    </w:p>
    <w:p w:rsidR="009A554D" w:rsidRPr="00922461" w:rsidRDefault="009A554D" w:rsidP="009A554D">
      <w:pPr>
        <w:spacing w:line="360" w:lineRule="auto"/>
        <w:ind w:firstLine="708"/>
        <w:jc w:val="both"/>
      </w:pPr>
      <w:r w:rsidRPr="00922461">
        <w:t>Анализ дан</w:t>
      </w:r>
      <w:r w:rsidR="00C714EB" w:rsidRPr="00922461">
        <w:t>ных таблицы П.6.1 (приложения 6)</w:t>
      </w:r>
      <w:r w:rsidRPr="00922461">
        <w:t xml:space="preserve"> показывает, что исследованные придорожные территории отличаются по уровню транспортной нагрузки. В целом для всех точек пробоотбора были отмечены 4 вида транспорта (легковые, грузовые бензиновые и дизельные автомобили и автобусы), различающиеся по нормам расхода топлива</w:t>
      </w:r>
      <w:r w:rsidR="00A440AA" w:rsidRPr="00922461">
        <w:t>, объемам</w:t>
      </w:r>
      <w:r w:rsidRPr="00922461">
        <w:t xml:space="preserve"> выбрасываемых загрязнителей. Среди видов транспорта наиболее представленными являются легковые бензиновые автомобили (60-85% от общей н</w:t>
      </w:r>
      <w:r w:rsidR="000D33E7" w:rsidRPr="00922461">
        <w:t>агрузки), наименее – автобусы (&lt;</w:t>
      </w:r>
      <w:r w:rsidRPr="00922461">
        <w:t xml:space="preserve">5%). </w:t>
      </w:r>
    </w:p>
    <w:p w:rsidR="009A554D" w:rsidRPr="00922461" w:rsidRDefault="009A554D" w:rsidP="009F1FBA">
      <w:pPr>
        <w:spacing w:line="360" w:lineRule="auto"/>
        <w:ind w:firstLine="708"/>
        <w:jc w:val="both"/>
      </w:pPr>
      <w:r w:rsidRPr="00922461">
        <w:t>Проведенное исследование позволило выявить точку</w:t>
      </w:r>
      <w:r w:rsidR="009F1FBA" w:rsidRPr="00922461">
        <w:t xml:space="preserve"> (п. Агролес)</w:t>
      </w:r>
      <w:r w:rsidRPr="00922461">
        <w:t>, транспортная нагрузка на придо</w:t>
      </w:r>
      <w:r w:rsidR="009F1FBA" w:rsidRPr="00922461">
        <w:t>рожную зону которой максимальна (1327 шт./час, что на 30-95% выше, чем для остальных точек</w:t>
      </w:r>
      <w:r w:rsidR="00A440AA" w:rsidRPr="00922461">
        <w:t>)</w:t>
      </w:r>
      <w:r w:rsidR="009F1FBA" w:rsidRPr="00922461">
        <w:t xml:space="preserve">. Это связано с тем, что п. Агролес располагается по трассе «Москва – Крым» и отличается большой загруженностью. Также большой автотранспортной нагрузкой характеризуется </w:t>
      </w:r>
      <w:r w:rsidR="009F1FBA" w:rsidRPr="00922461">
        <w:rPr>
          <w:lang w:val="en-US"/>
        </w:rPr>
        <w:t>III</w:t>
      </w:r>
      <w:r w:rsidR="009F1FBA" w:rsidRPr="00922461">
        <w:t xml:space="preserve"> точка пробоотбора (ул. Коммунаров, г. Плавск), </w:t>
      </w:r>
      <w:r w:rsidR="00D46FB9" w:rsidRPr="00922461">
        <w:t>расположенная</w:t>
      </w:r>
      <w:r w:rsidR="00B87DF1" w:rsidRPr="00922461">
        <w:t xml:space="preserve"> на центральной улице</w:t>
      </w:r>
      <w:r w:rsidR="009F1FBA" w:rsidRPr="00922461">
        <w:t xml:space="preserve"> районного центра Плавского района (948 шт./час). Другая точка</w:t>
      </w:r>
      <w:r w:rsidR="003870E1" w:rsidRPr="00922461">
        <w:t xml:space="preserve"> (</w:t>
      </w:r>
      <w:r w:rsidR="003870E1" w:rsidRPr="00922461">
        <w:rPr>
          <w:lang w:val="en-US"/>
        </w:rPr>
        <w:t>II</w:t>
      </w:r>
      <w:r w:rsidR="003870E1" w:rsidRPr="00922461">
        <w:t>, ул. Октябрьская)</w:t>
      </w:r>
      <w:r w:rsidR="009F1FBA" w:rsidRPr="00922461">
        <w:t>, расположенная в г. Плавске</w:t>
      </w:r>
      <w:r w:rsidR="003870E1" w:rsidRPr="00922461">
        <w:t>,</w:t>
      </w:r>
      <w:r w:rsidR="009F1FBA" w:rsidRPr="00922461">
        <w:t xml:space="preserve"> имеет меньшую транспортную нагрузку</w:t>
      </w:r>
      <w:r w:rsidR="003870E1" w:rsidRPr="00922461">
        <w:t xml:space="preserve"> (170 шт./час). Это обусловлено тем, что данная улица не является центральной и распола</w:t>
      </w:r>
      <w:r w:rsidR="00D46FB9" w:rsidRPr="00922461">
        <w:t>гается в старой части города</w:t>
      </w:r>
      <w:r w:rsidR="003870E1" w:rsidRPr="00922461">
        <w:t>. Минимальной автотранспортной нагрузкой (67</w:t>
      </w:r>
      <w:r w:rsidR="002A1BDC" w:rsidRPr="00922461">
        <w:t xml:space="preserve"> </w:t>
      </w:r>
      <w:r w:rsidR="003870E1" w:rsidRPr="00922461">
        <w:t xml:space="preserve">шт./час) отличается </w:t>
      </w:r>
      <w:r w:rsidR="003870E1" w:rsidRPr="00922461">
        <w:rPr>
          <w:lang w:val="en-US"/>
        </w:rPr>
        <w:t>I</w:t>
      </w:r>
      <w:r w:rsidR="003870E1" w:rsidRPr="00922461">
        <w:t xml:space="preserve"> точка пробоотбора (ул. Заводская, п. Октябрьский), что связано с ее удаленностью от крупных автодорог.</w:t>
      </w:r>
    </w:p>
    <w:p w:rsidR="00565918" w:rsidRPr="00922461" w:rsidRDefault="003870E1" w:rsidP="009F1FBA">
      <w:pPr>
        <w:spacing w:line="360" w:lineRule="auto"/>
        <w:ind w:firstLine="708"/>
        <w:jc w:val="both"/>
      </w:pPr>
      <w:r w:rsidRPr="00922461">
        <w:t xml:space="preserve">В общем объеме газообразных выбросов, осуществляемых в результате работы автотранспорта, преобладающими являются угарный </w:t>
      </w:r>
      <w:r w:rsidR="00E47F0E" w:rsidRPr="00922461">
        <w:t>газ</w:t>
      </w:r>
      <w:r w:rsidRPr="00922461">
        <w:t xml:space="preserve">, комплекс углеводородов и </w:t>
      </w:r>
      <w:r w:rsidR="00E47F0E" w:rsidRPr="00922461">
        <w:t>диоксид</w:t>
      </w:r>
      <w:r w:rsidRPr="00922461">
        <w:t xml:space="preserve"> азота</w:t>
      </w:r>
      <w:r w:rsidR="00C714EB" w:rsidRPr="00922461">
        <w:t xml:space="preserve"> (табл. П.6.2, приложение 6</w:t>
      </w:r>
      <w:r w:rsidR="00565918" w:rsidRPr="00922461">
        <w:t>)</w:t>
      </w:r>
      <w:r w:rsidRPr="00922461">
        <w:t>.</w:t>
      </w:r>
      <w:r w:rsidR="00565918" w:rsidRPr="00922461">
        <w:t xml:space="preserve"> При этом угарный газ</w:t>
      </w:r>
      <w:r w:rsidR="001D3357" w:rsidRPr="00922461">
        <w:t xml:space="preserve"> составляет</w:t>
      </w:r>
      <w:r w:rsidR="00565918" w:rsidRPr="00922461">
        <w:t xml:space="preserve"> порядка 80% от общего объема выбросов. </w:t>
      </w:r>
    </w:p>
    <w:p w:rsidR="003870E1" w:rsidRPr="00922461" w:rsidRDefault="00565918" w:rsidP="009F1FBA">
      <w:pPr>
        <w:spacing w:line="360" w:lineRule="auto"/>
        <w:ind w:firstLine="708"/>
        <w:jc w:val="both"/>
      </w:pPr>
      <w:r w:rsidRPr="00922461">
        <w:t xml:space="preserve">Как и полагалось ожидать в связи с уровнем автотранспортной нагрузки </w:t>
      </w:r>
      <w:r w:rsidRPr="00922461">
        <w:rPr>
          <w:lang w:val="en-US"/>
        </w:rPr>
        <w:t>III</w:t>
      </w:r>
      <w:r w:rsidRPr="00922461">
        <w:t xml:space="preserve"> и </w:t>
      </w:r>
      <w:r w:rsidRPr="00922461">
        <w:rPr>
          <w:lang w:val="en-US"/>
        </w:rPr>
        <w:t>IV</w:t>
      </w:r>
      <w:r w:rsidRPr="00922461">
        <w:t xml:space="preserve"> точек пробоотбора, придорожные территории именно этих точек обогащаются максимальным объемом загрязнителей за счет эмиссии выхлопных газом. В частности, в атмосферу придорожных территорий </w:t>
      </w:r>
      <w:r w:rsidR="001D3357" w:rsidRPr="00922461">
        <w:t>п. Агролес поступает на 28-95% большее количество газов</w:t>
      </w:r>
      <w:r w:rsidR="00A440AA" w:rsidRPr="00922461">
        <w:t>, чем в других точках</w:t>
      </w:r>
      <w:r w:rsidR="001D3357" w:rsidRPr="00922461">
        <w:t xml:space="preserve">. В тоже время минимальным объемом характеризуется </w:t>
      </w:r>
      <w:r w:rsidR="001D3357" w:rsidRPr="00922461">
        <w:rPr>
          <w:lang w:val="en-US"/>
        </w:rPr>
        <w:t>I</w:t>
      </w:r>
      <w:r w:rsidR="001D3357" w:rsidRPr="00922461">
        <w:t xml:space="preserve"> точка пробоотбора (ул. Заводская, п. Октябрьский) (</w:t>
      </w:r>
      <w:smartTag w:uri="urn:schemas-microsoft-com:office:smarttags" w:element="metricconverter">
        <w:smartTagPr>
          <w:attr w:name="ProductID" w:val="0,614 л"/>
        </w:smartTagPr>
        <w:r w:rsidR="001D3357" w:rsidRPr="00922461">
          <w:t>0,614 л</w:t>
        </w:r>
      </w:smartTag>
      <w:r w:rsidR="001D3357" w:rsidRPr="00922461">
        <w:t xml:space="preserve"> </w:t>
      </w:r>
      <w:r w:rsidR="001D3357" w:rsidRPr="00922461">
        <w:rPr>
          <w:lang w:val="en-US"/>
        </w:rPr>
        <w:t>CO</w:t>
      </w:r>
      <w:r w:rsidR="001D3357" w:rsidRPr="00922461">
        <w:t xml:space="preserve">/час, </w:t>
      </w:r>
      <w:smartTag w:uri="urn:schemas-microsoft-com:office:smarttags" w:element="metricconverter">
        <w:smartTagPr>
          <w:attr w:name="ProductID" w:val="0,105 л"/>
        </w:smartTagPr>
        <w:r w:rsidR="001D3357" w:rsidRPr="00922461">
          <w:t>0,105 л</w:t>
        </w:r>
      </w:smartTag>
      <w:r w:rsidR="001D3357" w:rsidRPr="00922461">
        <w:t xml:space="preserve"> </w:t>
      </w:r>
      <w:r w:rsidR="001D3357" w:rsidRPr="00922461">
        <w:rPr>
          <w:lang w:val="en-US"/>
        </w:rPr>
        <w:t>C</w:t>
      </w:r>
      <w:r w:rsidR="001D3357" w:rsidRPr="00922461">
        <w:rPr>
          <w:vertAlign w:val="subscript"/>
          <w:lang w:val="en-US"/>
        </w:rPr>
        <w:t>x</w:t>
      </w:r>
      <w:r w:rsidR="001D3357" w:rsidRPr="00922461">
        <w:rPr>
          <w:lang w:val="en-US"/>
        </w:rPr>
        <w:t>H</w:t>
      </w:r>
      <w:r w:rsidR="001D3357" w:rsidRPr="00922461">
        <w:rPr>
          <w:vertAlign w:val="subscript"/>
          <w:lang w:val="en-US"/>
        </w:rPr>
        <w:t>y</w:t>
      </w:r>
      <w:r w:rsidR="001D3357" w:rsidRPr="00922461">
        <w:t xml:space="preserve">/час, </w:t>
      </w:r>
      <w:smartTag w:uri="urn:schemas-microsoft-com:office:smarttags" w:element="metricconverter">
        <w:smartTagPr>
          <w:attr w:name="ProductID" w:val="0,047 л"/>
        </w:smartTagPr>
        <w:r w:rsidR="001D3357" w:rsidRPr="00922461">
          <w:t>0,047 л</w:t>
        </w:r>
      </w:smartTag>
      <w:r w:rsidR="001D3357" w:rsidRPr="00922461">
        <w:t xml:space="preserve"> </w:t>
      </w:r>
      <w:r w:rsidR="001D3357" w:rsidRPr="00922461">
        <w:rPr>
          <w:lang w:val="en-US"/>
        </w:rPr>
        <w:t>N</w:t>
      </w:r>
      <w:r w:rsidR="001D3357" w:rsidRPr="00922461">
        <w:rPr>
          <w:vertAlign w:val="subscript"/>
          <w:lang w:val="en-US"/>
        </w:rPr>
        <w:t>x</w:t>
      </w:r>
      <w:r w:rsidR="001D3357" w:rsidRPr="00922461">
        <w:rPr>
          <w:lang w:val="en-US"/>
        </w:rPr>
        <w:t>O</w:t>
      </w:r>
      <w:r w:rsidR="001D3357" w:rsidRPr="00922461">
        <w:rPr>
          <w:vertAlign w:val="subscript"/>
          <w:lang w:val="en-US"/>
        </w:rPr>
        <w:t>y</w:t>
      </w:r>
      <w:r w:rsidR="001D3357" w:rsidRPr="00922461">
        <w:t>/час).</w:t>
      </w:r>
    </w:p>
    <w:p w:rsidR="00B87DF1" w:rsidRPr="00922461" w:rsidRDefault="00B87DF1" w:rsidP="00B87DF1">
      <w:pPr>
        <w:spacing w:line="360" w:lineRule="auto"/>
        <w:ind w:firstLine="708"/>
        <w:jc w:val="both"/>
      </w:pPr>
      <w:r w:rsidRPr="00922461">
        <w:t xml:space="preserve">Таким образом, проведенное исследование показало, что придорожные территории отличаются количеством поступающих в них поллютантов в связи с различающимся уровнем антропогенной нагрузки, определяемым транспортной загруженностью прилегающих </w:t>
      </w:r>
      <w:r w:rsidR="000D33E7" w:rsidRPr="00922461">
        <w:t>авто</w:t>
      </w:r>
      <w:r w:rsidRPr="00922461">
        <w:t>дорог.</w:t>
      </w:r>
    </w:p>
    <w:p w:rsidR="00FF7FCA" w:rsidRPr="00922461" w:rsidRDefault="00FF7FCA" w:rsidP="00FF7FCA">
      <w:pPr>
        <w:spacing w:line="360" w:lineRule="auto"/>
        <w:jc w:val="both"/>
      </w:pPr>
    </w:p>
    <w:p w:rsidR="00FF7FCA" w:rsidRPr="00922461" w:rsidRDefault="00FF7FCA" w:rsidP="00FF7FCA">
      <w:pPr>
        <w:spacing w:line="360" w:lineRule="auto"/>
        <w:jc w:val="center"/>
        <w:rPr>
          <w:b/>
        </w:rPr>
      </w:pPr>
      <w:r w:rsidRPr="00922461">
        <w:rPr>
          <w:b/>
        </w:rPr>
        <w:t>2.2. Оценка уровня загрязнения придорожных территорий</w:t>
      </w:r>
      <w:r w:rsidR="003C137A" w:rsidRPr="00922461">
        <w:rPr>
          <w:b/>
        </w:rPr>
        <w:t xml:space="preserve"> с помощью метода биоиндикации всхожести семян кресс-салата</w:t>
      </w:r>
    </w:p>
    <w:p w:rsidR="00FF7FCA" w:rsidRPr="00922461" w:rsidRDefault="00FF7FCA" w:rsidP="008A605C">
      <w:pPr>
        <w:spacing w:line="360" w:lineRule="auto"/>
        <w:ind w:firstLine="708"/>
        <w:jc w:val="both"/>
      </w:pPr>
    </w:p>
    <w:p w:rsidR="003C137A" w:rsidRPr="00922461" w:rsidRDefault="003C137A" w:rsidP="003C137A">
      <w:pPr>
        <w:spacing w:line="360" w:lineRule="auto"/>
        <w:ind w:firstLine="708"/>
        <w:jc w:val="both"/>
      </w:pPr>
      <w:r w:rsidRPr="00922461">
        <w:t>Кресс-салат - однолетнее овощное растение, обладаю</w:t>
      </w:r>
      <w:r w:rsidRPr="00922461">
        <w:softHyphen/>
        <w:t>щее повышенной чувствительностью к загрязнению почвы тяжелыми металлами, а также к загрязнению воздуха га</w:t>
      </w:r>
      <w:r w:rsidRPr="00922461">
        <w:softHyphen/>
        <w:t>зообразными выбросами автотранспорта. Этот биоинди</w:t>
      </w:r>
      <w:r w:rsidRPr="00922461">
        <w:softHyphen/>
        <w:t>катор отличается быстрым прорастанием семян и почти стопроцентной всхожестью, которая заметно уменьшается в присутствии загрязнителей.</w:t>
      </w:r>
    </w:p>
    <w:p w:rsidR="003C137A" w:rsidRPr="00922461" w:rsidRDefault="003C137A" w:rsidP="003C137A">
      <w:pPr>
        <w:spacing w:line="360" w:lineRule="auto"/>
        <w:ind w:firstLine="708"/>
        <w:jc w:val="both"/>
      </w:pPr>
      <w:r w:rsidRPr="00922461">
        <w:t>Кроме того, побеги и корни этого растения под дейст</w:t>
      </w:r>
      <w:r w:rsidRPr="00922461">
        <w:softHyphen/>
        <w:t>вием загрязнителей подвергаются заметным морфологи</w:t>
      </w:r>
      <w:r w:rsidRPr="00922461">
        <w:softHyphen/>
        <w:t>ческим изменениям (задержка роста и искривление побе</w:t>
      </w:r>
      <w:r w:rsidRPr="00922461">
        <w:softHyphen/>
        <w:t>гов; уменьшение длины и массы корней, а также числа и массы семян).</w:t>
      </w:r>
    </w:p>
    <w:p w:rsidR="003C137A" w:rsidRPr="00922461" w:rsidRDefault="003C137A" w:rsidP="003C137A">
      <w:pPr>
        <w:spacing w:line="360" w:lineRule="auto"/>
        <w:ind w:firstLine="708"/>
        <w:jc w:val="both"/>
      </w:pPr>
      <w:r w:rsidRPr="00922461">
        <w:t>Кресс-салат как биоиндикатор удобен еще и тем, что действие стрессоров можно изучать одновременно на большом числе растений при небольшой площади рабо</w:t>
      </w:r>
      <w:r w:rsidRPr="00922461">
        <w:softHyphen/>
        <w:t>чего места. Стрес</w:t>
      </w:r>
      <w:r w:rsidRPr="00922461">
        <w:softHyphen/>
        <w:t>совая реакция популяции кресс-салата близка к прямо пропорциональной по отношению к степени воздействия: чем более загрязнена среда, тем всхожесть меньше, а число особей с морфологическими нарушениями больше. Привлекательны также и весьма короткие сроки экс</w:t>
      </w:r>
      <w:r w:rsidR="00DF280F" w:rsidRPr="00922461">
        <w:t>пери</w:t>
      </w:r>
      <w:r w:rsidR="00DF280F" w:rsidRPr="00922461">
        <w:softHyphen/>
        <w:t>мента [3</w:t>
      </w:r>
      <w:r w:rsidRPr="00922461">
        <w:t xml:space="preserve">]. </w:t>
      </w:r>
    </w:p>
    <w:p w:rsidR="003C137A" w:rsidRPr="00922461" w:rsidRDefault="003C137A" w:rsidP="003C137A">
      <w:pPr>
        <w:spacing w:line="360" w:lineRule="auto"/>
        <w:ind w:firstLine="708"/>
        <w:jc w:val="both"/>
      </w:pPr>
      <w:r w:rsidRPr="00922461">
        <w:t>В результате проведенного исследования были исследованы образцы почв</w:t>
      </w:r>
      <w:r w:rsidR="00B87DF1" w:rsidRPr="00922461">
        <w:t xml:space="preserve"> придорожных территорий</w:t>
      </w:r>
      <w:r w:rsidRPr="00922461">
        <w:t xml:space="preserve"> методом биоиндикации </w:t>
      </w:r>
      <w:r w:rsidR="000D33E7" w:rsidRPr="00922461">
        <w:t>с</w:t>
      </w:r>
      <w:r w:rsidRPr="00922461">
        <w:t xml:space="preserve"> использованием всхожести семян кресс-салата узколистного</w:t>
      </w:r>
      <w:r w:rsidR="00C714EB" w:rsidRPr="00922461">
        <w:t xml:space="preserve"> (табл.П.7.1, приложение 7</w:t>
      </w:r>
      <w:r w:rsidR="000D33E7" w:rsidRPr="00922461">
        <w:t>)</w:t>
      </w:r>
      <w:r w:rsidRPr="00922461">
        <w:t xml:space="preserve">. Проверка всхожести семян до лабораторного опыта показала 93-95%-ную всхожесть. </w:t>
      </w:r>
    </w:p>
    <w:p w:rsidR="002A1BDC" w:rsidRPr="00922461" w:rsidRDefault="003C137A" w:rsidP="003C137A">
      <w:pPr>
        <w:spacing w:line="360" w:lineRule="auto"/>
        <w:ind w:firstLine="708"/>
        <w:jc w:val="both"/>
      </w:pPr>
      <w:r w:rsidRPr="00922461">
        <w:t xml:space="preserve">Проведенное исследование показало, что почвы </w:t>
      </w:r>
      <w:r w:rsidR="002A1BDC" w:rsidRPr="00922461">
        <w:t xml:space="preserve">придорожных территорий </w:t>
      </w:r>
      <w:r w:rsidRPr="00922461">
        <w:t>разл</w:t>
      </w:r>
      <w:r w:rsidR="00DE76A8" w:rsidRPr="00922461">
        <w:t>ичаются по уровню загрязнения</w:t>
      </w:r>
      <w:r w:rsidRPr="00922461">
        <w:t xml:space="preserve">. В таблице </w:t>
      </w:r>
      <w:r w:rsidR="00E00D47" w:rsidRPr="00922461">
        <w:t>5</w:t>
      </w:r>
      <w:r w:rsidRPr="00922461">
        <w:t xml:space="preserve"> представлены данные по всхожести семян кресс-салата</w:t>
      </w:r>
      <w:r w:rsidR="00E00D47" w:rsidRPr="00922461">
        <w:t xml:space="preserve"> и их биомассы</w:t>
      </w:r>
      <w:r w:rsidR="006851BC" w:rsidRPr="00922461">
        <w:t>. Проведенное исследование позволило выявить отрицательную коррелятивную связь (</w:t>
      </w:r>
      <w:r w:rsidR="006851BC" w:rsidRPr="00922461">
        <w:rPr>
          <w:lang w:val="en-US"/>
        </w:rPr>
        <w:t>r</w:t>
      </w:r>
      <w:r w:rsidR="006851BC" w:rsidRPr="00922461">
        <w:t xml:space="preserve"> = -0,98) между показателями «всхожесть» и «автотранспортная нагрузка». Т</w:t>
      </w:r>
      <w:r w:rsidR="00E00D47" w:rsidRPr="00922461">
        <w:t>очки, отличающиеся максимальной автотранспортной нагрузкой (</w:t>
      </w:r>
      <w:r w:rsidR="00E00D47" w:rsidRPr="00922461">
        <w:rPr>
          <w:lang w:val="en-US"/>
        </w:rPr>
        <w:t>III</w:t>
      </w:r>
      <w:r w:rsidR="00E00D47" w:rsidRPr="00922461">
        <w:t>-</w:t>
      </w:r>
      <w:r w:rsidR="00E00D47" w:rsidRPr="00922461">
        <w:rPr>
          <w:lang w:val="en-US"/>
        </w:rPr>
        <w:t>IV</w:t>
      </w:r>
      <w:r w:rsidR="00E00D47" w:rsidRPr="00922461">
        <w:t xml:space="preserve">), характеризуются средним уровнем загрязнения (всхожесть в </w:t>
      </w:r>
      <w:r w:rsidR="00E00D47" w:rsidRPr="00922461">
        <w:rPr>
          <w:lang w:val="en-US"/>
        </w:rPr>
        <w:t>III</w:t>
      </w:r>
      <w:r w:rsidR="00E00D47" w:rsidRPr="00922461">
        <w:t xml:space="preserve"> точке – 54,4±1,5%; в </w:t>
      </w:r>
      <w:r w:rsidR="00E00D47" w:rsidRPr="00922461">
        <w:rPr>
          <w:lang w:val="en-US"/>
        </w:rPr>
        <w:t>IV</w:t>
      </w:r>
      <w:r w:rsidR="00DE76A8" w:rsidRPr="00922461">
        <w:t xml:space="preserve"> – 35,4±2,5%), ведущем к снижению</w:t>
      </w:r>
      <w:r w:rsidR="00E00D47" w:rsidRPr="00922461">
        <w:t xml:space="preserve"> биомассы </w:t>
      </w:r>
      <w:r w:rsidR="002A1BDC" w:rsidRPr="00922461">
        <w:t>проростков</w:t>
      </w:r>
      <w:r w:rsidR="00E00D47" w:rsidRPr="00922461">
        <w:t xml:space="preserve"> в 2</w:t>
      </w:r>
      <w:r w:rsidR="00DE76A8" w:rsidRPr="00922461">
        <w:t>-2,5</w:t>
      </w:r>
      <w:r w:rsidR="00E00D47" w:rsidRPr="00922461">
        <w:t xml:space="preserve"> раза по сравнению с контролем. </w:t>
      </w:r>
      <w:r w:rsidR="002A1BDC" w:rsidRPr="00922461">
        <w:t xml:space="preserve">Уровень загрязнения </w:t>
      </w:r>
      <w:r w:rsidR="002A1BDC" w:rsidRPr="00922461">
        <w:rPr>
          <w:lang w:val="en-US"/>
        </w:rPr>
        <w:t>I</w:t>
      </w:r>
      <w:r w:rsidR="002A1BDC" w:rsidRPr="00922461">
        <w:t>-</w:t>
      </w:r>
      <w:r w:rsidR="002A1BDC" w:rsidRPr="00922461">
        <w:rPr>
          <w:lang w:val="en-US"/>
        </w:rPr>
        <w:t>II</w:t>
      </w:r>
      <w:r w:rsidR="002A1BDC" w:rsidRPr="00922461">
        <w:t xml:space="preserve"> точек пробоотбора характеризуется как «слабое», выражающееся в снижении биомассы проростков в 1,5 раза. </w:t>
      </w:r>
      <w:r w:rsidR="00DE76A8" w:rsidRPr="00922461">
        <w:t>Данный факт также подтверждается тем, что проростки, выращенные на почвах этих территорий нормальной длины, крепкие, ровные</w:t>
      </w:r>
      <w:r w:rsidR="005457EE" w:rsidRPr="00922461">
        <w:t xml:space="preserve"> (рис.П.7.2, приложение 7).</w:t>
      </w:r>
    </w:p>
    <w:p w:rsidR="003C137A" w:rsidRPr="00922461" w:rsidRDefault="003C137A" w:rsidP="008A605C">
      <w:pPr>
        <w:spacing w:line="360" w:lineRule="auto"/>
        <w:ind w:firstLine="708"/>
        <w:jc w:val="both"/>
      </w:pPr>
      <w:r w:rsidRPr="00922461">
        <w:t xml:space="preserve">Таким образом, по данным биоиндикации с использованием всхожести кресс-салата можно заключить, что состояние почв </w:t>
      </w:r>
      <w:r w:rsidR="002A1BDC" w:rsidRPr="00922461">
        <w:t>придорожных территорий характеризуется как удовлетворительное, напрямую коррелирующее с уровнем автотранспортной нагрузки.</w:t>
      </w:r>
    </w:p>
    <w:p w:rsidR="00A703EE" w:rsidRPr="00922461" w:rsidRDefault="00A703EE" w:rsidP="00A703EE">
      <w:pPr>
        <w:spacing w:line="360" w:lineRule="auto"/>
      </w:pPr>
    </w:p>
    <w:p w:rsidR="00A703EE" w:rsidRPr="00922461" w:rsidRDefault="003544B3" w:rsidP="00A703EE">
      <w:pPr>
        <w:spacing w:line="360" w:lineRule="auto"/>
        <w:jc w:val="center"/>
        <w:rPr>
          <w:b/>
        </w:rPr>
      </w:pPr>
      <w:r w:rsidRPr="00922461">
        <w:rPr>
          <w:b/>
        </w:rPr>
        <w:t xml:space="preserve">2.3. </w:t>
      </w:r>
      <w:r w:rsidR="00A703EE" w:rsidRPr="00922461">
        <w:rPr>
          <w:b/>
        </w:rPr>
        <w:t>Оценка способности древесных растений придорожных территорий к механической аккумуляции пылевых выбросов</w:t>
      </w:r>
    </w:p>
    <w:p w:rsidR="00A703EE" w:rsidRPr="00922461" w:rsidRDefault="00A703EE" w:rsidP="00A703EE">
      <w:pPr>
        <w:spacing w:line="360" w:lineRule="auto"/>
        <w:ind w:firstLine="708"/>
        <w:jc w:val="both"/>
      </w:pPr>
    </w:p>
    <w:p w:rsidR="00134F98" w:rsidRPr="00922461" w:rsidRDefault="00A703EE" w:rsidP="00A703EE">
      <w:pPr>
        <w:spacing w:line="360" w:lineRule="auto"/>
        <w:ind w:firstLine="708"/>
        <w:jc w:val="both"/>
      </w:pPr>
      <w:r w:rsidRPr="00922461">
        <w:t xml:space="preserve">Как известно, помимо газообразных выбросов в результате работы автотранспорта в окружающую среду поступает большой объем твердых поллютантов, в основном в форме пыли. Именно пылевые частицы определяют миграцию элементов, в том числе и тяжелых металлов. Поступающие в окружающую среду поллютанты могут оседать на поверхности почвы, изменяя при этом нормальные кислотно-основные и окислительно-восстановительные условия. </w:t>
      </w:r>
      <w:r w:rsidR="00C03B1A" w:rsidRPr="00922461">
        <w:t>Важнейшим биологическим фильтром, способным поглощать аэрозольные частицы и аккумулировать часть токсичных соединений являются зеленые растения. При этом существенный вклад в биологическую очистку окружающей среды вносит древесная флора, накапливающая большое количество биомассы в т</w:t>
      </w:r>
      <w:r w:rsidR="00847B4B" w:rsidRPr="00922461">
        <w:t>ечение вегетационного периода [2</w:t>
      </w:r>
      <w:r w:rsidR="00C03B1A" w:rsidRPr="00922461">
        <w:t>].</w:t>
      </w:r>
    </w:p>
    <w:p w:rsidR="002A4A40" w:rsidRPr="00922461" w:rsidRDefault="002A4A40" w:rsidP="002A4A40">
      <w:pPr>
        <w:spacing w:line="360" w:lineRule="auto"/>
        <w:ind w:firstLine="708"/>
        <w:jc w:val="both"/>
      </w:pPr>
      <w:r w:rsidRPr="00922461">
        <w:t>Поглощение пыли и аэрозолей из воздуха листьями зависит от свойств самих растений (размера и формы листовых пластинок, густота покрова листовой поверхности, степени покрытия листьев воском, характера архитектоники кроны и положения в них листьев). Исследования пылезадерживающих свойств растений впервые проведены Г.Д.Ярославцевым (195</w:t>
      </w:r>
      <w:r w:rsidR="00847B4B" w:rsidRPr="00922461">
        <w:t>4) и М.Ф.Ефимовым (1959) [4,24</w:t>
      </w:r>
      <w:r w:rsidRPr="00922461">
        <w:t>]. Были установлены различия в запылении листьев в зависимости от положения в кроне, характера текстуры и возраста листовых пластинок, их видовой принадлежности. Максимальной пылезадерживающей способностью обладают виды растений, листья которых имеют сравнительно большие размеры с крупными железистыми волосками, выделяющими клейкую жидкость, и ре</w:t>
      </w:r>
      <w:r w:rsidR="0052767A" w:rsidRPr="00922461">
        <w:t>льефное плотное жилкование</w:t>
      </w:r>
      <w:r w:rsidRPr="00922461">
        <w:t>. Признанными биофильтрами являются также хвойные. Так сосна обыкновенная способна задерживать в 10-15 раз больше пыли, чем другие древесные породы, в частности – лиственные (осина, береза, ч</w:t>
      </w:r>
      <w:r w:rsidR="00847B4B" w:rsidRPr="00922461">
        <w:t>еремуха, вяз, клен и др.) [</w:t>
      </w:r>
      <w:r w:rsidR="00847B4B" w:rsidRPr="00922461">
        <w:rPr>
          <w:lang w:val="en-US"/>
        </w:rPr>
        <w:t>22</w:t>
      </w:r>
      <w:r w:rsidRPr="00922461">
        <w:t xml:space="preserve">]. </w:t>
      </w:r>
    </w:p>
    <w:p w:rsidR="002A4A40" w:rsidRPr="00922461" w:rsidRDefault="002A4A40" w:rsidP="002A4A40">
      <w:pPr>
        <w:spacing w:line="360" w:lineRule="auto"/>
        <w:ind w:firstLine="708"/>
        <w:jc w:val="both"/>
      </w:pPr>
      <w:r w:rsidRPr="00922461">
        <w:t>Но не только морфологические особенности листьев определяют сорбцию загрязнителей из воздуха. Важна роль условий и характера загрязнения (размера частиц пыли и водорастворимых металлов, их концентрации, температуры среды, с</w:t>
      </w:r>
      <w:r w:rsidR="0052767A" w:rsidRPr="00922461">
        <w:t>тепени освещенности) [</w:t>
      </w:r>
      <w:r w:rsidR="00847B4B" w:rsidRPr="00922461">
        <w:t>16</w:t>
      </w:r>
      <w:r w:rsidRPr="00922461">
        <w:t xml:space="preserve">]. </w:t>
      </w:r>
    </w:p>
    <w:p w:rsidR="002A4A40" w:rsidRPr="00922461" w:rsidRDefault="002A4A40" w:rsidP="002A4A40">
      <w:pPr>
        <w:spacing w:line="360" w:lineRule="auto"/>
        <w:ind w:firstLine="708"/>
        <w:jc w:val="both"/>
      </w:pPr>
      <w:r w:rsidRPr="00922461">
        <w:t>Проблема пылезадерживающей способности растений особо актуальна в связи с тем, что именно пылевые частицы определяют миграцию элементов, в том числе и тяжелых металлов. Например, легкое опушение листьев липы и клейкая поверхность тополя обуславливают высокое содержание в них стронция (а также титана, меди, хрома, никеля) по сравнен</w:t>
      </w:r>
      <w:r w:rsidR="00847B4B" w:rsidRPr="00922461">
        <w:t>ию с другими видами деревьев [10</w:t>
      </w:r>
      <w:r w:rsidRPr="00922461">
        <w:t xml:space="preserve">]. </w:t>
      </w:r>
    </w:p>
    <w:p w:rsidR="00A703EE" w:rsidRPr="00922461" w:rsidRDefault="00A703EE" w:rsidP="00A703EE">
      <w:pPr>
        <w:spacing w:line="360" w:lineRule="auto"/>
        <w:ind w:firstLine="708"/>
        <w:jc w:val="both"/>
      </w:pPr>
      <w:r w:rsidRPr="00922461">
        <w:t>Исследование флористического состава древесных сообществ показало, что основными древесными породами, использующимися в озеленении придорожных территорий Плавского района, являются: клен остролистный и ясенелистный, липа сердцевидная, береза повислая, тополь черный.</w:t>
      </w:r>
      <w:r w:rsidR="00C50145" w:rsidRPr="00922461">
        <w:t xml:space="preserve"> </w:t>
      </w:r>
      <w:r w:rsidR="000974D7" w:rsidRPr="00922461">
        <w:t xml:space="preserve">При этом виды различаются по пылезадерживающей способности листовых пластинок. </w:t>
      </w:r>
    </w:p>
    <w:p w:rsidR="000974D7" w:rsidRPr="00922461" w:rsidRDefault="006B0457" w:rsidP="00A703EE">
      <w:pPr>
        <w:spacing w:line="360" w:lineRule="auto"/>
        <w:ind w:firstLine="708"/>
        <w:jc w:val="both"/>
      </w:pPr>
      <w:r w:rsidRPr="00922461">
        <w:t xml:space="preserve">Как говорилось выше, наибольшей автотранспортной нагрузкой и среднем уровнем загрязнения характеризуются </w:t>
      </w:r>
      <w:r w:rsidRPr="00922461">
        <w:rPr>
          <w:lang w:val="en-US"/>
        </w:rPr>
        <w:t>III</w:t>
      </w:r>
      <w:r w:rsidRPr="00922461">
        <w:t xml:space="preserve"> и </w:t>
      </w:r>
      <w:r w:rsidRPr="00922461">
        <w:rPr>
          <w:lang w:val="en-US"/>
        </w:rPr>
        <w:t>IV</w:t>
      </w:r>
      <w:r w:rsidRPr="00922461">
        <w:t xml:space="preserve"> точки пробоотбора. В связи с этим придорожные территории именно этих точек характеризуются максимальным объемом поступающих газопылевых выбросов, оседающих на поверхности листвы древостоя. </w:t>
      </w:r>
      <w:r w:rsidR="000974D7" w:rsidRPr="00922461">
        <w:t>Анализ данных таблицы 6 позволяет заключить, что в условиях придорожных зон, отличающихся повышенным уровнем автотранспортной нагрузки</w:t>
      </w:r>
      <w:r w:rsidR="00647D76" w:rsidRPr="00922461">
        <w:t>,</w:t>
      </w:r>
      <w:r w:rsidR="000974D7" w:rsidRPr="00922461">
        <w:t xml:space="preserve"> количество аккумулированных листовыми пластинками древесных растений поллютантов превосходит таковое в</w:t>
      </w:r>
      <w:r w:rsidR="00647D76" w:rsidRPr="00922461">
        <w:t xml:space="preserve"> 1,5-6,5 раз по сравнению с контролем</w:t>
      </w:r>
      <w:r w:rsidR="005457EE" w:rsidRPr="00922461">
        <w:t xml:space="preserve"> (приложение 8)</w:t>
      </w:r>
      <w:r w:rsidR="00647D76" w:rsidRPr="00922461">
        <w:t>.</w:t>
      </w:r>
      <w:r w:rsidR="000974D7" w:rsidRPr="00922461">
        <w:t xml:space="preserve"> </w:t>
      </w:r>
    </w:p>
    <w:p w:rsidR="006B0457" w:rsidRPr="00922461" w:rsidRDefault="006B0457" w:rsidP="006B0457">
      <w:pPr>
        <w:spacing w:line="360" w:lineRule="auto"/>
        <w:ind w:firstLine="708"/>
        <w:jc w:val="both"/>
      </w:pPr>
      <w:r w:rsidRPr="00922461">
        <w:t>Проведенное исследование показало, что максимальной пылезадерживающей способностью обладают липа сердцевидная (265,5 мг/дм</w:t>
      </w:r>
      <w:r w:rsidRPr="00922461">
        <w:rPr>
          <w:vertAlign w:val="superscript"/>
        </w:rPr>
        <w:t>2</w:t>
      </w:r>
      <w:r w:rsidRPr="00922461">
        <w:t>) и тополь черный (240,3 мг/дм</w:t>
      </w:r>
      <w:r w:rsidRPr="00922461">
        <w:rPr>
          <w:vertAlign w:val="superscript"/>
        </w:rPr>
        <w:t>2</w:t>
      </w:r>
      <w:r w:rsidRPr="00922461">
        <w:t>), минимальной – клен остролистный (не более 36,4 мг/дм</w:t>
      </w:r>
      <w:r w:rsidRPr="00922461">
        <w:rPr>
          <w:vertAlign w:val="superscript"/>
        </w:rPr>
        <w:t>2</w:t>
      </w:r>
      <w:r w:rsidRPr="00922461">
        <w:t>). Высокая степень аккумуляции поллютантов данными видами становится возможной благодаря рельефности листовой пластинки (липа сердцевидная) и клейким выделениям (тополь черный).</w:t>
      </w:r>
    </w:p>
    <w:p w:rsidR="00B87DF1" w:rsidRPr="00922461" w:rsidRDefault="006B0457" w:rsidP="006B0457">
      <w:pPr>
        <w:spacing w:line="360" w:lineRule="auto"/>
        <w:ind w:firstLine="708"/>
        <w:jc w:val="both"/>
      </w:pPr>
      <w:r w:rsidRPr="00922461">
        <w:t xml:space="preserve">Таким образом, исследованные виды древесных растений различаются по пылезадерживающей способности, что делает возможным </w:t>
      </w:r>
      <w:r w:rsidR="00940567" w:rsidRPr="00922461">
        <w:t>подбор древесных пород для создания санитарно-защитных полос придорожных территорий и рекультивации нарушенных земель. При этом подбор озеленителей должен основываться на предпочтении пород, которые являю</w:t>
      </w:r>
      <w:r w:rsidR="00EF4DFA" w:rsidRPr="00922461">
        <w:t xml:space="preserve">тся аборигенными, отличающимися </w:t>
      </w:r>
      <w:r w:rsidR="00940567" w:rsidRPr="00922461">
        <w:t>малотребовательностью к условиям произрастания, высокой засухо- и морозоустойчивостью, быстрым ростом, декоративностью, устойчивостью к промышленным загрязнителям и способностью аккумулировать их в большей степени.</w:t>
      </w:r>
    </w:p>
    <w:p w:rsidR="00940567" w:rsidRPr="00922461" w:rsidRDefault="00940567" w:rsidP="006B0457">
      <w:pPr>
        <w:spacing w:line="360" w:lineRule="auto"/>
        <w:ind w:firstLine="708"/>
        <w:jc w:val="both"/>
      </w:pPr>
    </w:p>
    <w:p w:rsidR="00A703EE" w:rsidRPr="00922461" w:rsidRDefault="00A703EE" w:rsidP="00A703EE">
      <w:pPr>
        <w:spacing w:line="360" w:lineRule="auto"/>
        <w:jc w:val="center"/>
        <w:rPr>
          <w:b/>
        </w:rPr>
      </w:pPr>
      <w:r w:rsidRPr="00922461">
        <w:rPr>
          <w:b/>
        </w:rPr>
        <w:t>2.4. Экологическое состояние древостоя придорожных территорий</w:t>
      </w:r>
    </w:p>
    <w:p w:rsidR="00A703EE" w:rsidRPr="00922461" w:rsidRDefault="00A703EE" w:rsidP="008A605C">
      <w:pPr>
        <w:spacing w:line="360" w:lineRule="auto"/>
        <w:ind w:firstLine="708"/>
        <w:jc w:val="both"/>
      </w:pPr>
    </w:p>
    <w:p w:rsidR="00134F98" w:rsidRPr="00922461" w:rsidRDefault="00134F98" w:rsidP="00A703EE">
      <w:pPr>
        <w:spacing w:line="360" w:lineRule="auto"/>
        <w:ind w:firstLine="708"/>
        <w:jc w:val="both"/>
      </w:pPr>
      <w:r w:rsidRPr="00922461">
        <w:t>Произрастание древесных растений в условиях придорожных территорий и влияния поллютантов, поступающих в окружающую среду, в результате работы автотранспорта, приводит к формированию комплекса разнообразных изменений в процессах жизнедеятельности организма. Изучение ответных реакций растений на антропогенное воздействие актуально в связи с возможностью оценки негативных последствий на другие группы живых организмов, в том числе и человека. Использование в качестве объектов таких исследований древесных растений объясняется их общепризнанной биосферной и средостабилизирующей функцией как фитофильтра на пути распространения загрязнителей</w:t>
      </w:r>
      <w:r w:rsidR="00847B4B" w:rsidRPr="00922461">
        <w:t xml:space="preserve"> [8</w:t>
      </w:r>
      <w:r w:rsidRPr="00922461">
        <w:t xml:space="preserve">]. </w:t>
      </w:r>
    </w:p>
    <w:p w:rsidR="00EF4DFA" w:rsidRPr="00922461" w:rsidRDefault="00EF4DFA" w:rsidP="00EF4DFA">
      <w:pPr>
        <w:spacing w:line="360" w:lineRule="auto"/>
        <w:ind w:firstLine="708"/>
        <w:jc w:val="both"/>
      </w:pPr>
      <w:r w:rsidRPr="00922461">
        <w:t>Реакция растений на воздействие извне может выражаться и изучаться на разных уровнях организации: от молекулярного до экосистемного.</w:t>
      </w:r>
      <w:r w:rsidRPr="00922461">
        <w:rPr>
          <w:b/>
        </w:rPr>
        <w:t xml:space="preserve"> </w:t>
      </w:r>
      <w:r w:rsidRPr="00922461">
        <w:t>На уровне тканей и органов</w:t>
      </w:r>
      <w:r w:rsidRPr="00922461">
        <w:rPr>
          <w:b/>
        </w:rPr>
        <w:t xml:space="preserve"> </w:t>
      </w:r>
      <w:r w:rsidRPr="00922461">
        <w:t>растений отклонения от нормы развития при воздействии загрязняющих веществ оказываются большей частью результатом дисфункции системы нормальной регуляции онтогенеза, патологических отклонений в процессах транспорта веществ, нарушений межорганных и межтканевых взаимодействий, в механическом повреждении кристаллической структуры воскового покрытия, что вызывает увеличение потерь воды при транспирации и поражение поверхности листьев, лишенных воскового покрытия</w:t>
      </w:r>
      <w:r w:rsidR="00847B4B" w:rsidRPr="00922461">
        <w:t>, паразитами [22]</w:t>
      </w:r>
      <w:r w:rsidRPr="00922461">
        <w:t>. Для многих видов характерно появление в промышленной зоне ряда признаков, которые принято считать индикаторами ксероморфизма: уменьшение размера и толщины листовых пластинок, повышение плотности тканей и количества эпидермальных клеток и устьиц на единицу площади и проч</w:t>
      </w:r>
      <w:r w:rsidR="0004368D" w:rsidRPr="00922461">
        <w:t>ее</w:t>
      </w:r>
      <w:r w:rsidRPr="00922461">
        <w:t>, что Ю.З. Кулагин объясняет предадаптивной устойчивостью растений в изменившихся условиях местообитания.</w:t>
      </w:r>
    </w:p>
    <w:p w:rsidR="00565F2E" w:rsidRPr="00922461" w:rsidRDefault="0004368D" w:rsidP="00EF4DFA">
      <w:pPr>
        <w:spacing w:line="360" w:lineRule="auto"/>
        <w:ind w:firstLine="708"/>
        <w:jc w:val="both"/>
      </w:pPr>
      <w:r w:rsidRPr="00922461">
        <w:t>В связи с чем в рамках проводимого исследования нами было изучено воздействие эмиссии выхлопных газов на морфологическую структуру листа древесных растений придорожных территорий.  Показано, что в условиях придорожных территорий происхо</w:t>
      </w:r>
      <w:r w:rsidR="00565F2E" w:rsidRPr="00922461">
        <w:t>дит уменьшение площади листа от 3% до 56% по сравнение с контролем в зависимости от вида и точки пробоотбора. При этом наибольший эффект воздействия газопылевых выбросов в пределах придорожных территорий проявляется на листьях клена ясенелистного. Для данного вида характерно уменьшение площади листа на 40-56% по сравнению с контролем</w:t>
      </w:r>
      <w:r w:rsidR="005457EE" w:rsidRPr="00922461">
        <w:t xml:space="preserve"> (приложение 9)</w:t>
      </w:r>
      <w:r w:rsidR="00565F2E" w:rsidRPr="00922461">
        <w:t>.</w:t>
      </w:r>
    </w:p>
    <w:p w:rsidR="0060547F" w:rsidRPr="00922461" w:rsidRDefault="00565F2E" w:rsidP="00EF4DFA">
      <w:pPr>
        <w:spacing w:line="360" w:lineRule="auto"/>
        <w:ind w:firstLine="708"/>
        <w:jc w:val="both"/>
      </w:pPr>
      <w:r w:rsidRPr="00922461">
        <w:t xml:space="preserve">Для тополя черного в условиях придорожных территорий </w:t>
      </w:r>
      <w:r w:rsidRPr="00922461">
        <w:rPr>
          <w:lang w:val="en-US"/>
        </w:rPr>
        <w:t>I</w:t>
      </w:r>
      <w:r w:rsidRPr="00922461">
        <w:t xml:space="preserve"> и </w:t>
      </w:r>
      <w:r w:rsidRPr="00922461">
        <w:rPr>
          <w:lang w:val="en-US"/>
        </w:rPr>
        <w:t>II</w:t>
      </w:r>
      <w:r w:rsidRPr="00922461">
        <w:t xml:space="preserve"> точек пробоотбора характерно минимальное снижение площади листа на 3% по сравнению с контролем, но ее значительное уменьшение в </w:t>
      </w:r>
      <w:r w:rsidRPr="00922461">
        <w:rPr>
          <w:lang w:val="en-US"/>
        </w:rPr>
        <w:t>III</w:t>
      </w:r>
      <w:r w:rsidRPr="00922461">
        <w:t xml:space="preserve"> и </w:t>
      </w:r>
      <w:r w:rsidRPr="00922461">
        <w:rPr>
          <w:lang w:val="en-US"/>
        </w:rPr>
        <w:t>IV</w:t>
      </w:r>
      <w:r w:rsidRPr="00922461">
        <w:t xml:space="preserve"> точках пробоотбора</w:t>
      </w:r>
      <w:r w:rsidR="0060547F" w:rsidRPr="00922461">
        <w:t xml:space="preserve">. </w:t>
      </w:r>
    </w:p>
    <w:p w:rsidR="0060547F" w:rsidRPr="00922461" w:rsidRDefault="0060547F" w:rsidP="00EF4DFA">
      <w:pPr>
        <w:spacing w:line="360" w:lineRule="auto"/>
        <w:ind w:firstLine="708"/>
        <w:jc w:val="both"/>
      </w:pPr>
      <w:r w:rsidRPr="00922461">
        <w:t xml:space="preserve">В рамках исследования было обнаружено, что для березы повислой в пределах придорожной зоны </w:t>
      </w:r>
      <w:r w:rsidRPr="00922461">
        <w:rPr>
          <w:lang w:val="en-US"/>
        </w:rPr>
        <w:t>III</w:t>
      </w:r>
      <w:r w:rsidRPr="00922461">
        <w:t xml:space="preserve"> точки пробоотбора увеличение площади листа на 20% (0,12±0,01 дм</w:t>
      </w:r>
      <w:r w:rsidRPr="00922461">
        <w:rPr>
          <w:vertAlign w:val="superscript"/>
        </w:rPr>
        <w:t>2</w:t>
      </w:r>
      <w:r w:rsidRPr="00922461">
        <w:t xml:space="preserve"> против 0,1±0,01 дм</w:t>
      </w:r>
      <w:r w:rsidRPr="00922461">
        <w:rPr>
          <w:vertAlign w:val="superscript"/>
        </w:rPr>
        <w:t>2</w:t>
      </w:r>
      <w:r w:rsidRPr="00922461">
        <w:t xml:space="preserve"> в контроле). При этом во всех остальных точках также как и для других видов происходит уменьшение площади листа на 20-30% по сравнению с контролем.</w:t>
      </w:r>
    </w:p>
    <w:p w:rsidR="00EF4DFA" w:rsidRPr="00922461" w:rsidRDefault="0060547F" w:rsidP="00EF4DFA">
      <w:pPr>
        <w:spacing w:line="360" w:lineRule="auto"/>
        <w:ind w:firstLine="708"/>
        <w:jc w:val="both"/>
      </w:pPr>
      <w:r w:rsidRPr="00922461">
        <w:t xml:space="preserve">Однако, как было указано выше, нарушения </w:t>
      </w:r>
      <w:r w:rsidR="00937989" w:rsidRPr="00922461">
        <w:t>жизнедеятельности растений</w:t>
      </w:r>
      <w:r w:rsidRPr="00922461">
        <w:t xml:space="preserve"> под влиянием газопылевых выбросов затрагивают не только </w:t>
      </w:r>
      <w:r w:rsidR="00937989" w:rsidRPr="00922461">
        <w:t>суборганизменные уровни организации жизни, но и надорганизменные.</w:t>
      </w:r>
      <w:r w:rsidR="00EF4DFA" w:rsidRPr="00922461">
        <w:t xml:space="preserve"> </w:t>
      </w:r>
    </w:p>
    <w:p w:rsidR="00A703EE" w:rsidRPr="00922461" w:rsidRDefault="00134F98" w:rsidP="00A703EE">
      <w:pPr>
        <w:spacing w:line="360" w:lineRule="auto"/>
        <w:ind w:firstLine="708"/>
        <w:jc w:val="both"/>
      </w:pPr>
      <w:r w:rsidRPr="00922461">
        <w:t>При этом в качестве интегрального показателя устойчивости древесных растений в условиях придорожной зоны наиболее целесообразно использовать оценку жизненного состояния древостоя. Проведенное исследование показало, что ж</w:t>
      </w:r>
      <w:r w:rsidR="00A703EE" w:rsidRPr="00922461">
        <w:t>изненность изученных древесных растений колеблется в пределах 1-3 баллов</w:t>
      </w:r>
      <w:r w:rsidR="005457EE" w:rsidRPr="00922461">
        <w:t xml:space="preserve"> (приложение 10</w:t>
      </w:r>
      <w:r w:rsidR="00EF4DFA" w:rsidRPr="00922461">
        <w:t>)</w:t>
      </w:r>
      <w:r w:rsidR="00A703EE" w:rsidRPr="00922461">
        <w:t xml:space="preserve">. Выявлена низкая жизненность (категория «сильно ослабленные») у тополя черного (энтомопоражения, некрозы), произрастающего в пределах </w:t>
      </w:r>
      <w:r w:rsidR="00A703EE" w:rsidRPr="00922461">
        <w:rPr>
          <w:lang w:val="en-US"/>
        </w:rPr>
        <w:t>IV</w:t>
      </w:r>
      <w:r w:rsidR="00A703EE" w:rsidRPr="00922461">
        <w:t xml:space="preserve"> точки пробоотбора. Как указывалось выше,  придорожные территории п. Агролес (</w:t>
      </w:r>
      <w:r w:rsidR="00A703EE" w:rsidRPr="00922461">
        <w:rPr>
          <w:lang w:val="en-US"/>
        </w:rPr>
        <w:t>IV</w:t>
      </w:r>
      <w:r w:rsidR="00A703EE" w:rsidRPr="00922461">
        <w:t xml:space="preserve"> точка), отличаются максимальным объемом поступающих загрязнителей, превышающем таковое на 28-95% в других точках (табл.4). Снижение жизненного состояния древесных растений подтверждает полученные данные по уровню загрязненности почвы </w:t>
      </w:r>
      <w:r w:rsidR="005457EE" w:rsidRPr="00922461">
        <w:t>(«среднее загрязнение») (табл. П.7.1, приложение 7</w:t>
      </w:r>
      <w:r w:rsidR="00A703EE" w:rsidRPr="00922461">
        <w:t>).</w:t>
      </w:r>
    </w:p>
    <w:p w:rsidR="00A703EE" w:rsidRPr="00922461" w:rsidRDefault="00A703EE" w:rsidP="00A703EE">
      <w:pPr>
        <w:spacing w:line="360" w:lineRule="auto"/>
        <w:ind w:firstLine="708"/>
        <w:jc w:val="both"/>
      </w:pPr>
      <w:r w:rsidRPr="00922461">
        <w:t>Остальные виды характеризуются как «здоровые» или «ослабленные» в зависимости от точки пробоотбора и, соответственно уровня загрязнения</w:t>
      </w:r>
      <w:r w:rsidR="005457EE" w:rsidRPr="00922461">
        <w:t xml:space="preserve"> (приложение 10</w:t>
      </w:r>
      <w:r w:rsidR="006B0457" w:rsidRPr="00922461">
        <w:t>)</w:t>
      </w:r>
      <w:r w:rsidRPr="00922461">
        <w:t xml:space="preserve">. </w:t>
      </w:r>
    </w:p>
    <w:p w:rsidR="00A703EE" w:rsidRPr="00922461" w:rsidRDefault="00A703EE" w:rsidP="00A703EE">
      <w:pPr>
        <w:spacing w:line="360" w:lineRule="auto"/>
        <w:ind w:firstLine="708"/>
        <w:jc w:val="both"/>
      </w:pPr>
      <w:r w:rsidRPr="00922461">
        <w:t>Оценка экологического состояния древостоя каждой из исследованных точек пробоотбора в целом показало, что данный показатель устойч</w:t>
      </w:r>
      <w:r w:rsidR="00EF4DFA" w:rsidRPr="00922461">
        <w:t>ивости различается для различных</w:t>
      </w:r>
      <w:r w:rsidRPr="00922461">
        <w:t xml:space="preserve"> придо</w:t>
      </w:r>
      <w:r w:rsidR="005457EE" w:rsidRPr="00922461">
        <w:t>рожных территорий (приложение 11</w:t>
      </w:r>
      <w:r w:rsidRPr="00922461">
        <w:t>).</w:t>
      </w:r>
    </w:p>
    <w:p w:rsidR="00A703EE" w:rsidRPr="00922461" w:rsidRDefault="00A703EE" w:rsidP="00A703EE">
      <w:pPr>
        <w:spacing w:line="360" w:lineRule="auto"/>
        <w:ind w:firstLine="708"/>
        <w:jc w:val="both"/>
      </w:pPr>
      <w:r w:rsidRPr="00922461">
        <w:t xml:space="preserve">При этом древостои придорожных территорий характеризуются, как «здоровые» или «ослабленные». </w:t>
      </w:r>
      <w:r w:rsidRPr="00922461">
        <w:rPr>
          <w:lang w:val="en-US"/>
        </w:rPr>
        <w:t>III</w:t>
      </w:r>
      <w:r w:rsidRPr="00922461">
        <w:t xml:space="preserve"> и </w:t>
      </w:r>
      <w:r w:rsidRPr="00922461">
        <w:rPr>
          <w:lang w:val="en-US"/>
        </w:rPr>
        <w:t>IV</w:t>
      </w:r>
      <w:r w:rsidRPr="00922461">
        <w:t xml:space="preserve"> точки пробоотбора характеризующиеся максимальной автотранспортной нагрузкой (948 шт./час и 1327 шт./час соответственно) характеризуются снижением общего экологического состояния (категория «ослабленные») до 2,1±0,2 и 2,4±0,2 балла. </w:t>
      </w:r>
    </w:p>
    <w:p w:rsidR="00A703EE" w:rsidRPr="00922461" w:rsidRDefault="00A703EE" w:rsidP="00A703EE">
      <w:pPr>
        <w:spacing w:line="360" w:lineRule="auto"/>
        <w:ind w:firstLine="708"/>
        <w:jc w:val="both"/>
      </w:pPr>
      <w:r w:rsidRPr="00922461">
        <w:t>Сравн</w:t>
      </w:r>
      <w:r w:rsidR="00EF4DFA" w:rsidRPr="00922461">
        <w:t>ительный анализ данных таблицы 8</w:t>
      </w:r>
      <w:r w:rsidRPr="00922461">
        <w:t xml:space="preserve"> свидетельствует о том, что:</w:t>
      </w:r>
    </w:p>
    <w:p w:rsidR="00A703EE" w:rsidRPr="00922461" w:rsidRDefault="00A703EE" w:rsidP="00A703EE">
      <w:pPr>
        <w:spacing w:line="360" w:lineRule="auto"/>
        <w:ind w:firstLine="708"/>
        <w:jc w:val="both"/>
      </w:pPr>
      <w:r w:rsidRPr="00922461">
        <w:t>- во всех точках пробоотбора (за исключением контроля) здоровый древостой тополя черного отсутствует;</w:t>
      </w:r>
    </w:p>
    <w:p w:rsidR="00A703EE" w:rsidRPr="00922461" w:rsidRDefault="00A703EE" w:rsidP="00A703EE">
      <w:pPr>
        <w:spacing w:line="360" w:lineRule="auto"/>
        <w:ind w:firstLine="708"/>
        <w:jc w:val="both"/>
      </w:pPr>
      <w:r w:rsidRPr="00922461">
        <w:t xml:space="preserve"> - среди основных повреждений, негативно влияющих на состояние древостоя в целом можно назвать некротические и хлоротические изменения листьев, суховершинность и ажурность кроны, </w:t>
      </w:r>
      <w:r w:rsidR="00937989" w:rsidRPr="00922461">
        <w:t>появление сухих ветвей в кроне;</w:t>
      </w:r>
    </w:p>
    <w:p w:rsidR="00937989" w:rsidRPr="00922461" w:rsidRDefault="00937989" w:rsidP="00A703EE">
      <w:pPr>
        <w:spacing w:line="360" w:lineRule="auto"/>
        <w:ind w:firstLine="708"/>
        <w:jc w:val="both"/>
      </w:pPr>
      <w:r w:rsidRPr="00922461">
        <w:t>- выявлена прямая коррелятивная связь (</w:t>
      </w:r>
      <w:r w:rsidRPr="00922461">
        <w:rPr>
          <w:lang w:val="en-US"/>
        </w:rPr>
        <w:t>r</w:t>
      </w:r>
      <w:r w:rsidRPr="00922461">
        <w:t xml:space="preserve"> = 0,98) между автотранспортной нагрузкой и коэффициентом состояния древостоя. В целом связь между этими параметрами выражается с помощью следующего модельного уравнения, построенного в среде статистического пакета программы </w:t>
      </w:r>
      <w:r w:rsidRPr="00922461">
        <w:rPr>
          <w:lang w:val="en-US"/>
        </w:rPr>
        <w:t>MS</w:t>
      </w:r>
      <w:r w:rsidRPr="00922461">
        <w:t xml:space="preserve"> </w:t>
      </w:r>
      <w:r w:rsidRPr="00922461">
        <w:rPr>
          <w:lang w:val="en-US"/>
        </w:rPr>
        <w:t>Excel</w:t>
      </w:r>
      <w:r w:rsidRPr="00922461">
        <w:t xml:space="preserve"> 2003:</w:t>
      </w:r>
    </w:p>
    <w:p w:rsidR="00937989" w:rsidRPr="00922461" w:rsidRDefault="00564B87" w:rsidP="00564B87">
      <w:pPr>
        <w:spacing w:line="360" w:lineRule="auto"/>
        <w:ind w:firstLine="708"/>
        <w:jc w:val="center"/>
      </w:pPr>
      <w:r w:rsidRPr="00922461">
        <w:t>К</w:t>
      </w:r>
      <w:r w:rsidRPr="00922461">
        <w:rPr>
          <w:vertAlign w:val="subscript"/>
        </w:rPr>
        <w:t>Др</w:t>
      </w:r>
      <w:r w:rsidRPr="00922461">
        <w:t xml:space="preserve"> = 0,0009*</w:t>
      </w:r>
      <w:r w:rsidRPr="00922461">
        <w:rPr>
          <w:lang w:val="en-US"/>
        </w:rPr>
        <w:t>N</w:t>
      </w:r>
      <w:r w:rsidR="00937989" w:rsidRPr="00922461">
        <w:t xml:space="preserve"> + 1,2597,</w:t>
      </w:r>
    </w:p>
    <w:p w:rsidR="00937989" w:rsidRPr="00922461" w:rsidRDefault="00937989" w:rsidP="00A703EE">
      <w:pPr>
        <w:spacing w:line="360" w:lineRule="auto"/>
        <w:ind w:firstLine="708"/>
        <w:jc w:val="both"/>
      </w:pPr>
      <w:r w:rsidRPr="00922461">
        <w:t>где:</w:t>
      </w:r>
    </w:p>
    <w:p w:rsidR="00937989" w:rsidRPr="00922461" w:rsidRDefault="00564B87" w:rsidP="00A703EE">
      <w:pPr>
        <w:spacing w:line="360" w:lineRule="auto"/>
        <w:ind w:firstLine="708"/>
        <w:jc w:val="both"/>
      </w:pPr>
      <w:r w:rsidRPr="00922461">
        <w:t>К</w:t>
      </w:r>
      <w:r w:rsidRPr="00922461">
        <w:rPr>
          <w:vertAlign w:val="subscript"/>
        </w:rPr>
        <w:t>Др</w:t>
      </w:r>
      <w:r w:rsidRPr="00922461">
        <w:t xml:space="preserve"> – моделируемая переменная – коэффициент состояния древостоя, балл;</w:t>
      </w:r>
    </w:p>
    <w:p w:rsidR="00564B87" w:rsidRPr="00922461" w:rsidRDefault="00564B87" w:rsidP="00A703EE">
      <w:pPr>
        <w:spacing w:line="360" w:lineRule="auto"/>
        <w:ind w:firstLine="708"/>
        <w:jc w:val="both"/>
      </w:pPr>
      <w:r w:rsidRPr="00922461">
        <w:rPr>
          <w:lang w:val="en-US"/>
        </w:rPr>
        <w:t>N</w:t>
      </w:r>
      <w:r w:rsidRPr="00922461">
        <w:t xml:space="preserve"> – переменная величина – суммарная автотранспортная нагрузка, шт./час.</w:t>
      </w:r>
    </w:p>
    <w:p w:rsidR="00564B87" w:rsidRPr="00922461" w:rsidRDefault="00564B87" w:rsidP="00A703EE">
      <w:pPr>
        <w:spacing w:line="360" w:lineRule="auto"/>
        <w:ind w:firstLine="708"/>
        <w:jc w:val="both"/>
      </w:pPr>
      <w:r w:rsidRPr="00922461">
        <w:t xml:space="preserve">Построенная модель позволяет количественно и качественно описывать взаимосвязь между этими параметрами с </w:t>
      </w:r>
      <w:r w:rsidR="00D47C63" w:rsidRPr="00922461">
        <w:t>величиной достоверности аппроксимации (</w:t>
      </w:r>
      <w:r w:rsidR="00D47C63" w:rsidRPr="00922461">
        <w:rPr>
          <w:lang w:val="en-US"/>
        </w:rPr>
        <w:t>R</w:t>
      </w:r>
      <w:r w:rsidR="00D47C63" w:rsidRPr="00922461">
        <w:rPr>
          <w:vertAlign w:val="superscript"/>
        </w:rPr>
        <w:t>2</w:t>
      </w:r>
      <w:r w:rsidR="00D47C63" w:rsidRPr="00922461">
        <w:t>), равн</w:t>
      </w:r>
      <w:r w:rsidR="00C73CF5" w:rsidRPr="00922461">
        <w:t>о</w:t>
      </w:r>
      <w:r w:rsidR="00D47C63" w:rsidRPr="00922461">
        <w:t>й 0,9639</w:t>
      </w:r>
      <w:r w:rsidR="005457EE" w:rsidRPr="00922461">
        <w:t xml:space="preserve"> (приложение 12)</w:t>
      </w:r>
      <w:r w:rsidR="00D47C63" w:rsidRPr="00922461">
        <w:t>.</w:t>
      </w:r>
      <w:r w:rsidRPr="00922461">
        <w:t xml:space="preserve"> </w:t>
      </w:r>
    </w:p>
    <w:p w:rsidR="00A703EE" w:rsidRPr="00922461" w:rsidRDefault="00A703EE" w:rsidP="00A703EE">
      <w:pPr>
        <w:spacing w:line="360" w:lineRule="auto"/>
        <w:ind w:firstLine="708"/>
        <w:jc w:val="both"/>
      </w:pPr>
      <w:r w:rsidRPr="00922461">
        <w:t xml:space="preserve">Таким образом, в условиях существования древесных культур на придорожных территориях, они испытывают негативное воздействие поллютантов, поступающих в результате работы автотранспорта. </w:t>
      </w:r>
    </w:p>
    <w:p w:rsidR="00A703EE" w:rsidRPr="00922461" w:rsidRDefault="00A703EE" w:rsidP="00A703EE">
      <w:pPr>
        <w:spacing w:line="360" w:lineRule="auto"/>
        <w:jc w:val="both"/>
      </w:pPr>
    </w:p>
    <w:p w:rsidR="00C73CF5" w:rsidRPr="00922461" w:rsidRDefault="00C73CF5" w:rsidP="00A703EE">
      <w:pPr>
        <w:spacing w:line="360" w:lineRule="auto"/>
        <w:jc w:val="both"/>
      </w:pPr>
    </w:p>
    <w:p w:rsidR="00C73CF5" w:rsidRPr="00922461" w:rsidRDefault="00C73CF5" w:rsidP="00A703EE">
      <w:pPr>
        <w:spacing w:line="360" w:lineRule="auto"/>
        <w:jc w:val="both"/>
      </w:pPr>
    </w:p>
    <w:p w:rsidR="00C73CF5" w:rsidRPr="00922461" w:rsidRDefault="00C73CF5" w:rsidP="00A703EE">
      <w:pPr>
        <w:spacing w:line="360" w:lineRule="auto"/>
        <w:jc w:val="both"/>
      </w:pPr>
    </w:p>
    <w:p w:rsidR="00C73CF5" w:rsidRPr="00922461" w:rsidRDefault="00C73CF5" w:rsidP="00A703EE">
      <w:pPr>
        <w:spacing w:line="360" w:lineRule="auto"/>
        <w:jc w:val="both"/>
      </w:pPr>
    </w:p>
    <w:p w:rsidR="00C73CF5" w:rsidRPr="00922461" w:rsidRDefault="00C73CF5" w:rsidP="00A703EE">
      <w:pPr>
        <w:spacing w:line="360" w:lineRule="auto"/>
        <w:jc w:val="both"/>
      </w:pPr>
    </w:p>
    <w:p w:rsidR="00C73CF5" w:rsidRPr="00922461" w:rsidRDefault="00C73CF5" w:rsidP="00A703EE">
      <w:pPr>
        <w:spacing w:line="360" w:lineRule="auto"/>
        <w:jc w:val="both"/>
      </w:pPr>
    </w:p>
    <w:p w:rsidR="00C73CF5" w:rsidRPr="00922461" w:rsidRDefault="00C73CF5" w:rsidP="00D03A11">
      <w:pPr>
        <w:spacing w:line="360" w:lineRule="auto"/>
        <w:jc w:val="center"/>
        <w:rPr>
          <w:b/>
        </w:rPr>
      </w:pPr>
      <w:r w:rsidRPr="00922461">
        <w:rPr>
          <w:b/>
        </w:rPr>
        <w:t>ВЫВОДЫ</w:t>
      </w:r>
    </w:p>
    <w:p w:rsidR="002E3547" w:rsidRPr="00922461" w:rsidRDefault="002E3547" w:rsidP="00D03A11">
      <w:pPr>
        <w:spacing w:line="360" w:lineRule="auto"/>
        <w:jc w:val="center"/>
        <w:rPr>
          <w:b/>
        </w:rPr>
      </w:pPr>
    </w:p>
    <w:p w:rsidR="002E3547" w:rsidRPr="00922461" w:rsidRDefault="00C73CF5" w:rsidP="00D03A11">
      <w:pPr>
        <w:spacing w:line="360" w:lineRule="auto"/>
        <w:ind w:firstLine="708"/>
        <w:jc w:val="both"/>
      </w:pPr>
      <w:r w:rsidRPr="00922461">
        <w:t>1.</w:t>
      </w:r>
      <w:r w:rsidR="002E3547" w:rsidRPr="00922461">
        <w:t xml:space="preserve"> Основными древесными породами, использующимися в озеленении придорожных территорий Плавского района, являются: клен остролистный и ясенелистный, липа сердцевидная, береза повислая, тополь черный.</w:t>
      </w:r>
    </w:p>
    <w:p w:rsidR="00C73CF5" w:rsidRPr="00922461" w:rsidRDefault="002E3547" w:rsidP="00D03A11">
      <w:pPr>
        <w:spacing w:line="360" w:lineRule="auto"/>
        <w:ind w:firstLine="708"/>
        <w:jc w:val="both"/>
      </w:pPr>
      <w:r w:rsidRPr="00922461">
        <w:t xml:space="preserve">2. </w:t>
      </w:r>
      <w:r w:rsidR="00D03A11" w:rsidRPr="00922461">
        <w:t xml:space="preserve">Автотранспортная нагрузка на придорожные территории изученных точек пробоотбора колеблется от 67 шт./час (ул. Заводская, п. Октябрьский) до 1327 шт./час (п. Агролес). </w:t>
      </w:r>
    </w:p>
    <w:p w:rsidR="00D03A11" w:rsidRPr="00922461" w:rsidRDefault="002E3547" w:rsidP="00D03A11">
      <w:pPr>
        <w:spacing w:line="360" w:lineRule="auto"/>
        <w:ind w:firstLine="708"/>
        <w:jc w:val="both"/>
      </w:pPr>
      <w:r w:rsidRPr="00922461">
        <w:t>3</w:t>
      </w:r>
      <w:r w:rsidR="00D03A11" w:rsidRPr="00922461">
        <w:t xml:space="preserve">. Придорожные территории п. Агролес обогащаются максимальным объемом эмиссии газопылевых выбросов в результате работы автотранспорта, превышающим таковое </w:t>
      </w:r>
      <w:r w:rsidRPr="00922461">
        <w:t>в других точках н</w:t>
      </w:r>
      <w:r w:rsidR="00D03A11" w:rsidRPr="00922461">
        <w:t>а 28-95%. В общем объеме поступающих поллютантов 80% составляет угарный газ</w:t>
      </w:r>
      <w:r w:rsidRPr="00922461">
        <w:t>.</w:t>
      </w:r>
    </w:p>
    <w:p w:rsidR="002E3547" w:rsidRPr="00922461" w:rsidRDefault="002E3547" w:rsidP="002E3547">
      <w:pPr>
        <w:spacing w:line="360" w:lineRule="auto"/>
        <w:ind w:firstLine="708"/>
        <w:jc w:val="both"/>
      </w:pPr>
      <w:r w:rsidRPr="00922461">
        <w:t xml:space="preserve">4. Биоиндикационное исследование состояния почв придорожных территорий Плавкого района с использованием всхожести семян кресс-салата показало, что в </w:t>
      </w:r>
      <w:r w:rsidRPr="00922461">
        <w:rPr>
          <w:lang w:val="en-US"/>
        </w:rPr>
        <w:t>I</w:t>
      </w:r>
      <w:r w:rsidRPr="00922461">
        <w:t xml:space="preserve"> (ул. Заводская, п. Октябрьский) и </w:t>
      </w:r>
      <w:r w:rsidRPr="00922461">
        <w:rPr>
          <w:lang w:val="en-US"/>
        </w:rPr>
        <w:t>II</w:t>
      </w:r>
      <w:r w:rsidRPr="00922461">
        <w:t xml:space="preserve"> (ул. Октябрьская, г. Плавск) точках пробоотбора они характеризуются как «слабо загрязненные». Почвы ул. Октябрьской г. Плавска (</w:t>
      </w:r>
      <w:r w:rsidRPr="00922461">
        <w:rPr>
          <w:lang w:val="en-US"/>
        </w:rPr>
        <w:t>III</w:t>
      </w:r>
      <w:r w:rsidRPr="00922461">
        <w:t xml:space="preserve"> точка пробоотбора) и п. Агролес (</w:t>
      </w:r>
      <w:r w:rsidRPr="00922461">
        <w:rPr>
          <w:lang w:val="en-US"/>
        </w:rPr>
        <w:t>IV</w:t>
      </w:r>
      <w:r w:rsidRPr="00922461">
        <w:t xml:space="preserve"> точка пробоотбора) характеризуются средним уровнем загрязнения. </w:t>
      </w:r>
    </w:p>
    <w:p w:rsidR="002E3547" w:rsidRPr="00922461" w:rsidRDefault="002E3547" w:rsidP="002E3547">
      <w:pPr>
        <w:spacing w:line="360" w:lineRule="auto"/>
        <w:ind w:firstLine="708"/>
        <w:jc w:val="both"/>
      </w:pPr>
      <w:r w:rsidRPr="00922461">
        <w:t>5. Максимальной пылезадерживающей способностью обладают липа сердцевидная (265,5 мг/дм</w:t>
      </w:r>
      <w:r w:rsidRPr="00922461">
        <w:rPr>
          <w:vertAlign w:val="superscript"/>
        </w:rPr>
        <w:t>2</w:t>
      </w:r>
      <w:r w:rsidRPr="00922461">
        <w:t>) и тополь черный (240,3 мг/дм</w:t>
      </w:r>
      <w:r w:rsidRPr="00922461">
        <w:rPr>
          <w:vertAlign w:val="superscript"/>
        </w:rPr>
        <w:t>2</w:t>
      </w:r>
      <w:r w:rsidRPr="00922461">
        <w:t>), минимальной – клен остролистный (не более 36,4 мг/дм</w:t>
      </w:r>
      <w:r w:rsidRPr="00922461">
        <w:rPr>
          <w:vertAlign w:val="superscript"/>
        </w:rPr>
        <w:t>2</w:t>
      </w:r>
      <w:r w:rsidRPr="00922461">
        <w:t>). Высокая степень аккумуляции поллютантов становится возможной благодаря рельефности листовой пластинки (липа сердцевидная) и клейким выделениям (тополь черный).</w:t>
      </w:r>
    </w:p>
    <w:p w:rsidR="002E3547" w:rsidRPr="00922461" w:rsidRDefault="002E3547" w:rsidP="007C7430">
      <w:pPr>
        <w:spacing w:line="360" w:lineRule="auto"/>
        <w:ind w:firstLine="708"/>
        <w:jc w:val="both"/>
      </w:pPr>
      <w:r w:rsidRPr="00922461">
        <w:t>6.   В условиях придорожных территорий происходит уменьшение площади листа от 3% до 56% по сравнение с контролем в зависимости от вида и точки пробоотбора. При этом наибольший эффект воздействия газопылевых выбросов в пределах придорожных территорий проявляется на листьях клена ясенелистного</w:t>
      </w:r>
      <w:r w:rsidR="007C7430" w:rsidRPr="00922461">
        <w:t xml:space="preserve">. </w:t>
      </w:r>
      <w:r w:rsidRPr="00922461">
        <w:t>Для данного вида характерно уменьшение площади листа на 40-56% по сравнению с контролем.</w:t>
      </w:r>
      <w:r w:rsidR="007C7430" w:rsidRPr="00922461">
        <w:t xml:space="preserve"> Д</w:t>
      </w:r>
      <w:r w:rsidRPr="00922461">
        <w:t xml:space="preserve">ля березы повислой в пределах придорожной зоны </w:t>
      </w:r>
      <w:r w:rsidRPr="00922461">
        <w:rPr>
          <w:lang w:val="en-US"/>
        </w:rPr>
        <w:t>III</w:t>
      </w:r>
      <w:r w:rsidRPr="00922461">
        <w:t xml:space="preserve"> точки пробоотбора </w:t>
      </w:r>
      <w:r w:rsidR="007C7430" w:rsidRPr="00922461">
        <w:t xml:space="preserve">характерно </w:t>
      </w:r>
      <w:r w:rsidRPr="00922461">
        <w:t>увеличение площади листа на 20% (0,12±0,01 дм</w:t>
      </w:r>
      <w:r w:rsidRPr="00922461">
        <w:rPr>
          <w:vertAlign w:val="superscript"/>
        </w:rPr>
        <w:t>2</w:t>
      </w:r>
      <w:r w:rsidRPr="00922461">
        <w:t xml:space="preserve"> против 0,1±0,01 дм</w:t>
      </w:r>
      <w:r w:rsidRPr="00922461">
        <w:rPr>
          <w:vertAlign w:val="superscript"/>
        </w:rPr>
        <w:t>2</w:t>
      </w:r>
      <w:r w:rsidRPr="00922461">
        <w:t xml:space="preserve"> в контроле). </w:t>
      </w:r>
    </w:p>
    <w:p w:rsidR="007C7430" w:rsidRPr="00922461" w:rsidRDefault="007C7430" w:rsidP="00350119">
      <w:pPr>
        <w:spacing w:line="360" w:lineRule="auto"/>
        <w:ind w:firstLine="708"/>
        <w:jc w:val="both"/>
      </w:pPr>
      <w:r w:rsidRPr="00922461">
        <w:t xml:space="preserve">7. Оценка экологического состояния древостоя придорожных территорий показало, что данный показатель устойчивости экосистемы различается: </w:t>
      </w:r>
      <w:r w:rsidRPr="00922461">
        <w:rPr>
          <w:lang w:val="en-US"/>
        </w:rPr>
        <w:t>I</w:t>
      </w:r>
      <w:r w:rsidRPr="00922461">
        <w:t xml:space="preserve"> и </w:t>
      </w:r>
      <w:r w:rsidRPr="00922461">
        <w:rPr>
          <w:lang w:val="en-US"/>
        </w:rPr>
        <w:t>II</w:t>
      </w:r>
      <w:r w:rsidRPr="00922461">
        <w:t xml:space="preserve"> точки пробоотбора – здоровый древостой; </w:t>
      </w:r>
      <w:r w:rsidRPr="00922461">
        <w:rPr>
          <w:lang w:val="en-US"/>
        </w:rPr>
        <w:t>III</w:t>
      </w:r>
      <w:r w:rsidRPr="00922461">
        <w:t xml:space="preserve"> и </w:t>
      </w:r>
      <w:r w:rsidRPr="00922461">
        <w:rPr>
          <w:lang w:val="en-US"/>
        </w:rPr>
        <w:t>IV</w:t>
      </w:r>
      <w:r w:rsidRPr="00922461">
        <w:t xml:space="preserve"> точки пробоотбора – ослабленный древостой. Во всех точках пробоотбора (за исключением контроля) здоровый древос</w:t>
      </w:r>
      <w:r w:rsidR="00350119" w:rsidRPr="00922461">
        <w:t xml:space="preserve">той тополя черного отсутствует. </w:t>
      </w:r>
      <w:r w:rsidRPr="00922461">
        <w:t>Среди основных повреждений, негативно влияющих на состояние древостоя, можно выделить некротические и хлоротические изменения листьев, суховершинность и ажурность кроны, появление сухих ветвей в кроне.</w:t>
      </w:r>
    </w:p>
    <w:p w:rsidR="007C7430" w:rsidRPr="00922461" w:rsidRDefault="00350119" w:rsidP="007C7430">
      <w:pPr>
        <w:spacing w:line="360" w:lineRule="auto"/>
        <w:ind w:firstLine="708"/>
        <w:jc w:val="both"/>
      </w:pPr>
      <w:r w:rsidRPr="00922461">
        <w:t>8</w:t>
      </w:r>
      <w:r w:rsidR="007C7430" w:rsidRPr="00922461">
        <w:t>.</w:t>
      </w:r>
      <w:r w:rsidRPr="00922461">
        <w:t xml:space="preserve"> Построена модель количественно и качественно описывающая  взаимосвязь между автотранспортной нагрузкой и коэффициентом состояния древостоя с достоверностью аппроксимации (</w:t>
      </w:r>
      <w:r w:rsidRPr="00922461">
        <w:rPr>
          <w:lang w:val="en-US"/>
        </w:rPr>
        <w:t>R</w:t>
      </w:r>
      <w:r w:rsidRPr="00922461">
        <w:rPr>
          <w:vertAlign w:val="superscript"/>
        </w:rPr>
        <w:t>2</w:t>
      </w:r>
      <w:r w:rsidR="00630BE1" w:rsidRPr="00922461">
        <w:t>), равной</w:t>
      </w:r>
      <w:r w:rsidRPr="00922461">
        <w:t xml:space="preserve"> 0,9639.</w:t>
      </w:r>
      <w:r w:rsidR="007C7430" w:rsidRPr="00922461">
        <w:t xml:space="preserve"> </w:t>
      </w:r>
    </w:p>
    <w:p w:rsidR="00630BE1" w:rsidRPr="00922461" w:rsidRDefault="00630BE1" w:rsidP="00350119">
      <w:pPr>
        <w:spacing w:line="360" w:lineRule="auto"/>
        <w:jc w:val="both"/>
      </w:pPr>
    </w:p>
    <w:p w:rsidR="00350119" w:rsidRPr="00922461" w:rsidRDefault="00350119" w:rsidP="00350119">
      <w:pPr>
        <w:spacing w:line="360" w:lineRule="auto"/>
        <w:jc w:val="center"/>
        <w:rPr>
          <w:b/>
        </w:rPr>
      </w:pPr>
      <w:r w:rsidRPr="00922461">
        <w:rPr>
          <w:b/>
        </w:rPr>
        <w:t>ПРАКТИЧЕСКИЕ РЕКОМЕНДАЦИИ</w:t>
      </w:r>
    </w:p>
    <w:p w:rsidR="00350119" w:rsidRPr="00922461" w:rsidRDefault="00350119" w:rsidP="00350119">
      <w:pPr>
        <w:spacing w:line="360" w:lineRule="auto"/>
        <w:ind w:firstLine="708"/>
        <w:jc w:val="both"/>
      </w:pPr>
    </w:p>
    <w:p w:rsidR="00350119" w:rsidRPr="00922461" w:rsidRDefault="00350119" w:rsidP="00350119">
      <w:pPr>
        <w:spacing w:line="360" w:lineRule="auto"/>
        <w:ind w:firstLine="708"/>
        <w:jc w:val="both"/>
      </w:pPr>
      <w:r w:rsidRPr="00922461">
        <w:t>1. В качестве биоиндикаторов при количественном учете общего объема газопылевых атмосферных выпадений целесообразно использовать липу сердцевидную и тополь черный, отличающиеся максимальной пылезадерживающей способностью.</w:t>
      </w:r>
    </w:p>
    <w:p w:rsidR="00350119" w:rsidRPr="00922461" w:rsidRDefault="00350119" w:rsidP="00350119">
      <w:pPr>
        <w:spacing w:line="360" w:lineRule="auto"/>
        <w:ind w:firstLine="708"/>
        <w:jc w:val="both"/>
      </w:pPr>
      <w:r w:rsidRPr="00922461">
        <w:t>2. В качестве биоиндикаторов при определении фитотоксичности атмосферных выпаде</w:t>
      </w:r>
      <w:r w:rsidR="00380F4C" w:rsidRPr="00922461">
        <w:t xml:space="preserve">ний </w:t>
      </w:r>
      <w:r w:rsidRPr="00922461">
        <w:t>целесообраз</w:t>
      </w:r>
      <w:r w:rsidR="00380F4C" w:rsidRPr="00922461">
        <w:t xml:space="preserve">но использовать </w:t>
      </w:r>
      <w:r w:rsidRPr="00922461">
        <w:t>тополь черный</w:t>
      </w:r>
      <w:r w:rsidR="00380F4C" w:rsidRPr="00922461">
        <w:t xml:space="preserve"> (низкое общее жизненное состояние) и клен ясенелистный (значительное уменьшение площади листа)</w:t>
      </w:r>
      <w:r w:rsidRPr="00922461">
        <w:t>.</w:t>
      </w:r>
    </w:p>
    <w:p w:rsidR="00350119" w:rsidRPr="00922461" w:rsidRDefault="00380F4C" w:rsidP="00380F4C">
      <w:pPr>
        <w:spacing w:line="360" w:lineRule="auto"/>
        <w:ind w:firstLine="708"/>
        <w:jc w:val="both"/>
      </w:pPr>
      <w:r w:rsidRPr="00922461">
        <w:t>3</w:t>
      </w:r>
      <w:r w:rsidR="00350119" w:rsidRPr="00922461">
        <w:t>. Для создания</w:t>
      </w:r>
      <w:r w:rsidRPr="00922461">
        <w:t xml:space="preserve"> санитарно-защитных насаждений для озеленения придорожных территорий Плавского района рекомендуем использовать виды, отличающиеся наибольшей устойчивостью, минимальными последствиями влияния поллютантов и максимальной пылезадерживающей способностью: л</w:t>
      </w:r>
      <w:r w:rsidR="00350119" w:rsidRPr="00922461">
        <w:rPr>
          <w:iCs/>
        </w:rPr>
        <w:t>ипа сердцевидная</w:t>
      </w:r>
      <w:r w:rsidRPr="00922461">
        <w:rPr>
          <w:iCs/>
        </w:rPr>
        <w:t>, береза повислая и клен остролистный</w:t>
      </w:r>
      <w:r w:rsidR="00350119" w:rsidRPr="00922461">
        <w:t xml:space="preserve">.        </w:t>
      </w:r>
    </w:p>
    <w:p w:rsidR="00350119" w:rsidRPr="00922461" w:rsidRDefault="00350119" w:rsidP="00350119">
      <w:pPr>
        <w:spacing w:line="360" w:lineRule="auto"/>
        <w:jc w:val="both"/>
      </w:pPr>
    </w:p>
    <w:p w:rsidR="00380F4C" w:rsidRPr="00922461" w:rsidRDefault="00380F4C" w:rsidP="00350119">
      <w:pPr>
        <w:spacing w:line="360" w:lineRule="auto"/>
        <w:jc w:val="both"/>
      </w:pPr>
    </w:p>
    <w:p w:rsidR="00380F4C" w:rsidRPr="00922461" w:rsidRDefault="00380F4C" w:rsidP="00350119">
      <w:pPr>
        <w:spacing w:line="360" w:lineRule="auto"/>
        <w:jc w:val="both"/>
      </w:pPr>
    </w:p>
    <w:p w:rsidR="00380F4C" w:rsidRPr="00922461" w:rsidRDefault="00380F4C" w:rsidP="00350119">
      <w:pPr>
        <w:spacing w:line="360" w:lineRule="auto"/>
        <w:jc w:val="both"/>
      </w:pPr>
    </w:p>
    <w:p w:rsidR="00380F4C" w:rsidRPr="00922461" w:rsidRDefault="00380F4C" w:rsidP="00350119">
      <w:pPr>
        <w:spacing w:line="360" w:lineRule="auto"/>
        <w:jc w:val="both"/>
      </w:pPr>
    </w:p>
    <w:p w:rsidR="00380F4C" w:rsidRPr="00922461" w:rsidRDefault="00380F4C" w:rsidP="00350119">
      <w:pPr>
        <w:spacing w:line="360" w:lineRule="auto"/>
        <w:jc w:val="both"/>
      </w:pPr>
    </w:p>
    <w:p w:rsidR="00380F4C" w:rsidRPr="00922461" w:rsidRDefault="00380F4C" w:rsidP="00350119">
      <w:pPr>
        <w:spacing w:line="360" w:lineRule="auto"/>
        <w:jc w:val="both"/>
      </w:pPr>
    </w:p>
    <w:p w:rsidR="00380F4C" w:rsidRPr="00922461" w:rsidRDefault="00380F4C" w:rsidP="00350119">
      <w:pPr>
        <w:spacing w:line="360" w:lineRule="auto"/>
        <w:jc w:val="both"/>
      </w:pPr>
    </w:p>
    <w:p w:rsidR="00380F4C" w:rsidRPr="00922461" w:rsidRDefault="00380F4C" w:rsidP="00350119">
      <w:pPr>
        <w:spacing w:line="360" w:lineRule="auto"/>
        <w:jc w:val="both"/>
      </w:pPr>
    </w:p>
    <w:p w:rsidR="00380F4C" w:rsidRPr="00922461" w:rsidRDefault="00380F4C" w:rsidP="00350119">
      <w:pPr>
        <w:spacing w:line="360" w:lineRule="auto"/>
        <w:jc w:val="both"/>
      </w:pPr>
    </w:p>
    <w:p w:rsidR="00380F4C" w:rsidRPr="00922461" w:rsidRDefault="00380F4C" w:rsidP="00350119">
      <w:pPr>
        <w:spacing w:line="360" w:lineRule="auto"/>
        <w:jc w:val="both"/>
      </w:pPr>
    </w:p>
    <w:p w:rsidR="00380F4C" w:rsidRPr="00922461" w:rsidRDefault="00380F4C" w:rsidP="00350119">
      <w:pPr>
        <w:spacing w:line="360" w:lineRule="auto"/>
        <w:jc w:val="both"/>
      </w:pPr>
    </w:p>
    <w:p w:rsidR="00380F4C" w:rsidRPr="00922461" w:rsidRDefault="00380F4C" w:rsidP="00350119">
      <w:pPr>
        <w:spacing w:line="360" w:lineRule="auto"/>
        <w:jc w:val="both"/>
      </w:pPr>
    </w:p>
    <w:p w:rsidR="00380F4C" w:rsidRPr="00922461" w:rsidRDefault="00380F4C" w:rsidP="00350119">
      <w:pPr>
        <w:spacing w:line="360" w:lineRule="auto"/>
        <w:jc w:val="both"/>
      </w:pPr>
    </w:p>
    <w:p w:rsidR="00380F4C" w:rsidRPr="00922461" w:rsidRDefault="00380F4C" w:rsidP="007F6287">
      <w:pPr>
        <w:spacing w:line="360" w:lineRule="auto"/>
        <w:jc w:val="center"/>
        <w:rPr>
          <w:b/>
        </w:rPr>
      </w:pPr>
      <w:r w:rsidRPr="00922461">
        <w:rPr>
          <w:b/>
        </w:rPr>
        <w:t>ЗАКЛЮЧЕНИЕ</w:t>
      </w:r>
    </w:p>
    <w:p w:rsidR="00226B59" w:rsidRPr="00922461" w:rsidRDefault="005F55D2" w:rsidP="00226B59">
      <w:pPr>
        <w:spacing w:line="360" w:lineRule="auto"/>
        <w:ind w:firstLine="708"/>
        <w:jc w:val="both"/>
      </w:pPr>
      <w:r w:rsidRPr="00922461">
        <w:t xml:space="preserve">В результате проведенного исследования была </w:t>
      </w:r>
      <w:r w:rsidR="00630BE1" w:rsidRPr="00922461">
        <w:t>оценена</w:t>
      </w:r>
      <w:r w:rsidRPr="00922461">
        <w:t xml:space="preserve"> роль древесных растений в оптимизации придорожных территорий и их реакция на эти условия.</w:t>
      </w:r>
      <w:r w:rsidR="00630BE1" w:rsidRPr="00922461">
        <w:t xml:space="preserve"> Д</w:t>
      </w:r>
      <w:r w:rsidRPr="00922461">
        <w:t>ревесные растения</w:t>
      </w:r>
      <w:r w:rsidR="00630BE1" w:rsidRPr="00922461">
        <w:t xml:space="preserve"> придорожных территорий, способные поглощать аэрозольные частицы и аккумулировать часть токсичных соединений, выполняют функцию биологического фильтра, защищающего прилегающей территории от поллютантов и, тем самым, играющие важную роль в </w:t>
      </w:r>
      <w:r w:rsidR="00226B59" w:rsidRPr="00922461">
        <w:t xml:space="preserve">ее </w:t>
      </w:r>
      <w:r w:rsidR="00630BE1" w:rsidRPr="00922461">
        <w:t>оптимизации и стабилизации.</w:t>
      </w:r>
      <w:r w:rsidR="00226B59" w:rsidRPr="00922461">
        <w:t xml:space="preserve"> Важная роль древесной растительности в геохимическом круговороте веществ, а также в поступлении загрязнителей в пищевые цепи была неоднократно показана на примере разнообразных экосистем и описана  во множестве</w:t>
      </w:r>
      <w:r w:rsidR="001C08C3" w:rsidRPr="00922461">
        <w:t xml:space="preserve"> публикаций</w:t>
      </w:r>
      <w:r w:rsidR="00226B59" w:rsidRPr="00922461">
        <w:t xml:space="preserve">. Особенно значительна роль древесной растительности в процессах миграции металлов. </w:t>
      </w:r>
    </w:p>
    <w:p w:rsidR="00226B59" w:rsidRPr="00922461" w:rsidRDefault="00226B59" w:rsidP="00226B59">
      <w:pPr>
        <w:spacing w:line="360" w:lineRule="auto"/>
        <w:ind w:firstLine="708"/>
        <w:jc w:val="both"/>
      </w:pPr>
      <w:r w:rsidRPr="00922461">
        <w:t xml:space="preserve">Однако поступающие в растительный организм вредные компоненты выбросов автотранспорта вызывают широкий спектр изменений, затрагивающих все уровни организации жизни: от молекулярного до экосистемного. </w:t>
      </w:r>
      <w:r w:rsidR="001C08C3" w:rsidRPr="00922461">
        <w:t>Изучение соотношения роли видов древесных растений, с одной стороны, и реакции этих видов на высокий уровень содержащихся поллютантов, с другой,</w:t>
      </w:r>
      <w:r w:rsidRPr="00922461">
        <w:t xml:space="preserve"> позволит на основе научно достоверной и обоснованной теории разработать практические рекомендации по восстановлению нарушенных экосистем,  а также создать систему мер, предупреждающих бесконтрольное распространение токсических соединений в результате хозяйственной деятельности человека. </w:t>
      </w:r>
    </w:p>
    <w:p w:rsidR="001C08C3" w:rsidRPr="00922461" w:rsidRDefault="001C08C3" w:rsidP="001C08C3">
      <w:pPr>
        <w:spacing w:line="360" w:lineRule="auto"/>
        <w:ind w:firstLine="708"/>
        <w:jc w:val="both"/>
      </w:pPr>
      <w:r w:rsidRPr="00922461">
        <w:t xml:space="preserve">В заключении хочу выразить благодарность учащимся МОУ «Волхонщинская СОШ», оказавшим помощь в сборе материала, проведении лабораторных экспериментов, статистической обработке данных и их обсуждении. Кроме того, огромное спасибо всему педагогическому коллективу нашей школы во главе с директором Сазончиковой Л.Б. за содействие в проведении исследования и интерпретации данных.  </w:t>
      </w:r>
    </w:p>
    <w:p w:rsidR="00922461" w:rsidRDefault="00922461" w:rsidP="005457EE">
      <w:pPr>
        <w:spacing w:line="360" w:lineRule="auto"/>
        <w:jc w:val="center"/>
        <w:rPr>
          <w:b/>
        </w:rPr>
      </w:pPr>
    </w:p>
    <w:p w:rsidR="00922461" w:rsidRDefault="00922461" w:rsidP="005457EE">
      <w:pPr>
        <w:spacing w:line="360" w:lineRule="auto"/>
        <w:jc w:val="center"/>
        <w:rPr>
          <w:b/>
        </w:rPr>
      </w:pPr>
    </w:p>
    <w:p w:rsidR="00922461" w:rsidRDefault="00922461" w:rsidP="005457EE">
      <w:pPr>
        <w:spacing w:line="360" w:lineRule="auto"/>
        <w:jc w:val="center"/>
        <w:rPr>
          <w:b/>
        </w:rPr>
      </w:pPr>
    </w:p>
    <w:p w:rsidR="00922461" w:rsidRDefault="00922461" w:rsidP="005457EE">
      <w:pPr>
        <w:spacing w:line="360" w:lineRule="auto"/>
        <w:jc w:val="center"/>
        <w:rPr>
          <w:b/>
        </w:rPr>
      </w:pPr>
    </w:p>
    <w:p w:rsidR="00922461" w:rsidRDefault="00922461" w:rsidP="005457EE">
      <w:pPr>
        <w:spacing w:line="360" w:lineRule="auto"/>
        <w:jc w:val="center"/>
        <w:rPr>
          <w:b/>
        </w:rPr>
      </w:pPr>
    </w:p>
    <w:p w:rsidR="00922461" w:rsidRDefault="00922461" w:rsidP="005457EE">
      <w:pPr>
        <w:spacing w:line="360" w:lineRule="auto"/>
        <w:jc w:val="center"/>
        <w:rPr>
          <w:b/>
        </w:rPr>
      </w:pPr>
    </w:p>
    <w:p w:rsidR="00922461" w:rsidRDefault="00922461" w:rsidP="005457EE">
      <w:pPr>
        <w:spacing w:line="360" w:lineRule="auto"/>
        <w:jc w:val="center"/>
        <w:rPr>
          <w:b/>
        </w:rPr>
      </w:pPr>
    </w:p>
    <w:p w:rsidR="00922461" w:rsidRDefault="00922461" w:rsidP="005457EE">
      <w:pPr>
        <w:spacing w:line="360" w:lineRule="auto"/>
        <w:jc w:val="center"/>
        <w:rPr>
          <w:b/>
        </w:rPr>
      </w:pPr>
    </w:p>
    <w:p w:rsidR="00922461" w:rsidRDefault="00922461" w:rsidP="005457EE">
      <w:pPr>
        <w:spacing w:line="360" w:lineRule="auto"/>
        <w:jc w:val="center"/>
        <w:rPr>
          <w:b/>
        </w:rPr>
      </w:pPr>
    </w:p>
    <w:p w:rsidR="001C08C3" w:rsidRPr="00922461" w:rsidRDefault="001C08C3" w:rsidP="005457EE">
      <w:pPr>
        <w:spacing w:line="360" w:lineRule="auto"/>
        <w:jc w:val="center"/>
        <w:rPr>
          <w:b/>
        </w:rPr>
      </w:pPr>
      <w:r w:rsidRPr="00922461">
        <w:rPr>
          <w:b/>
        </w:rPr>
        <w:t>СПИСОК ИСПОЛЬЗОВАННОЙ ЛИТЕРАТУРЫ</w:t>
      </w:r>
    </w:p>
    <w:p w:rsidR="007714BF" w:rsidRPr="00922461" w:rsidRDefault="007714BF" w:rsidP="001C08C3">
      <w:pPr>
        <w:spacing w:line="360" w:lineRule="auto"/>
        <w:jc w:val="both"/>
      </w:pP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 xml:space="preserve">Азимова, Д.О. Вида липы в улучшении окружающей среды / Д.О. Азимова, А.Н. Турабаев // БИОЛИГИЯ – НАУКА  </w:t>
      </w:r>
      <w:r w:rsidRPr="00922461">
        <w:rPr>
          <w:lang w:val="en-US"/>
        </w:rPr>
        <w:t>XXI</w:t>
      </w:r>
      <w:r w:rsidRPr="00922461">
        <w:t xml:space="preserve"> ВЕКА: 7-ая Пущинская школа – конференция молодых ученых - Пущино, 2003. – С. 145.74. 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>Булыгина, Н.Е. Дендрология: учебник – 2-е издание, стереотип. /Н.Е. Булыгина, В.Т. Ярмишко, - М.: МГУЛ, 2003 – С. 48-51, 383-387.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 xml:space="preserve">Голополосова, Т.В. Биоиндикация как метод определения степени загрязнения окружающей природной среды / Т.В. Голополосова, В.Н. Савинова, В.К. Глушанков, Н.С. Ситникова // Реактив-2000. Тезисы докладов </w:t>
      </w:r>
      <w:r w:rsidRPr="00922461">
        <w:rPr>
          <w:lang w:val="en-US"/>
        </w:rPr>
        <w:t>XIII</w:t>
      </w:r>
      <w:r w:rsidRPr="00922461">
        <w:t xml:space="preserve"> Международной научно-технической конференции – 2000. – Вып. 3. – С. 207-211.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>Ефимов, М.Ф. Влияние пыли на рост растений  / М.Ф. Ефимов // Ботан. журн. - 1959. - Т. 44 - № 6. – С. 822-824.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>Загрязнители воздуха и жизнь растений // пер. с англ. М. Трешоу, О.К. Тейлор и др. – Л., 1988. – 535 с.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>Кабата-Пендиас, А. Микроэлементы в почвах и растениях / А. Кабата-Пендиас, Х. Пендиас – М.: Мир, 1989. С. 440.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>Кремер, Б.П. Деревья: местные и завезенные виды Европы / Б.П. Кремер – М.: Астрель, 2002. – С. 274-280.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>Кулагин, А.А. Древесные растения и биологическая консервация промышленных загрязнителей / А.А. Кулагин, Ю.А. Шагиева; отв. ред. Г.С. Розенберг. – М.: Наука, 2005. – С.145-146.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rPr>
          <w:iCs/>
        </w:rPr>
        <w:t>Лакин, Г.Ф.</w:t>
      </w:r>
      <w:r w:rsidRPr="00922461">
        <w:t xml:space="preserve"> Биометрия: учеб. пособие для биол. спец. вузов / Г.Ф. Лакин. – М., 1990. - С. 323.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>Парибок, Т.А. Содержание стронция и рубидия в городских растениях / Т.А. Парибок, Н.А. Садыкина, В.Н. Тороторский // Ботан. Журн. - 1989. - Т. 74, № 4. – С. 528-533.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 xml:space="preserve">Рабинович, А.М. Целебные свойства древесных растений / А.М. Рабинович // Нетрадиционные сельскохозяйственные, лекарственные и декоративные растения. - 2005. - №1. С 14-25.  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>Рожков, А.А. Устойчивость лесов / А.А. Рожков, В.Т. Козак. - М.: Наука, 1989. – 239 с.</w:t>
      </w:r>
    </w:p>
    <w:p w:rsidR="007714BF" w:rsidRPr="00922461" w:rsidRDefault="00FC2CE8" w:rsidP="007714BF">
      <w:pPr>
        <w:numPr>
          <w:ilvl w:val="0"/>
          <w:numId w:val="9"/>
        </w:numPr>
        <w:spacing w:line="360" w:lineRule="auto"/>
        <w:jc w:val="both"/>
      </w:pPr>
      <w:r w:rsidRPr="00922461">
        <w:t xml:space="preserve"> </w:t>
      </w:r>
      <w:r w:rsidR="007714BF" w:rsidRPr="00922461">
        <w:t>Садовникова, Л.Г. Экология и охрана окружающей среды при химическом  загрязнении / Л.Г. Садовникова, Д.С. Орлов, И.Н. Лозановская. – М.: Высш. школа, 2006. – С. 35-37.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>Сухарева, И.В. Применение различных методологических подходов к оценке риска развития неканцерогенных эффектов от загрязнения атмосферного воздуха Тульской области / И.В. Сухарева, В.С. Гельштейн, Л.И. Шишкина, А.Э. Ломовцев // Тезисы доклада Экологического форума России. – Тула: Изд-во ТулГУ. - 2006. – С. 45-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>Тарарина, Л.Ф. Экологический практикум для студентов и школьников (Биоиндикация загрязненной среды). – М.: Аргус, 1997. – С. 16-26.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>Тарчевский, В.В. Влияние дымогазовых выпадений промышленных предприятий Урала на растительность / В.В. Тарчевский // Растения и промышленная среда. - Свердловск: Изд-во Урал. кн-та, 1964. – С. 10-15.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>Тютюнник, Ю.Г. Количественная фитогеохимическая индикация загрязнения воздуха городов тяжелыми металлами / Ю.Г. Тютюнник // Экология. - 1994. - №1. – С.84-85.</w:t>
      </w:r>
    </w:p>
    <w:p w:rsidR="007714BF" w:rsidRPr="00922461" w:rsidRDefault="00FC2CE8" w:rsidP="007714BF">
      <w:pPr>
        <w:numPr>
          <w:ilvl w:val="0"/>
          <w:numId w:val="9"/>
        </w:numPr>
        <w:spacing w:line="360" w:lineRule="auto"/>
        <w:jc w:val="both"/>
      </w:pPr>
      <w:r w:rsidRPr="00922461">
        <w:t xml:space="preserve"> </w:t>
      </w:r>
      <w:r w:rsidR="007714BF" w:rsidRPr="00922461">
        <w:t>Федорова, Е.В. Биоаккумуляция металлов растительностью в пределах малого аэротехногенного загрязненного водосбора / Е.В. Федорова, Г.Я. Одинцева // Экология - 2005. -  №1. – С.26-31.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>Федорова, А.И. Практикум по экологии охране окружающей среды / А.И. Федорова, А.Н. Никольская. – М.: Владос, 2003. – С. 135-137.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>Флора СССР / Под ред. В.Л. Комарова. – М., Л.: Изд-во АН СССР, 1934. - Т. 1. – С. 300.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 xml:space="preserve">Фокин, А.Д. Биофильность и ксенобиотоксичность как факторы корневого поступления и распределения элементов по органам растений / А.Д. Фокин, А.А. Лурье, А.С. Пельтцер // Экология. - 1996. - №6. – С. 415-419.98. 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bookmarkStart w:id="2" w:name="OLE_LINK6"/>
      <w:bookmarkStart w:id="3" w:name="OLE_LINK7"/>
      <w:r w:rsidRPr="00922461">
        <w:t>Черненькова</w:t>
      </w:r>
      <w:bookmarkEnd w:id="2"/>
      <w:bookmarkEnd w:id="3"/>
      <w:r w:rsidRPr="00922461">
        <w:t>, Т.В. Реакция лесной растительности на промфшленное загрязнение / Т.В. Черненькова. – М.: Наука, 2002. – С. 8-9, 20, 72-73, 91, 94-95.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>Энциклопедия лесного хозяйства: в 2-х томах. – Т.1. - М.: ВНИИЛМ, 2006. – С. 137.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</w:pPr>
      <w:r w:rsidRPr="00922461">
        <w:t xml:space="preserve">Ярославцев, Г.Д. Пылезащитные свойства некоторых древесных пород / Г.Д. Ярославцев // Изв. АН ТССР. – 1954. - № 5. – С. 40-51. </w:t>
      </w:r>
    </w:p>
    <w:p w:rsidR="007714BF" w:rsidRPr="00922461" w:rsidRDefault="007714BF" w:rsidP="007714BF">
      <w:pPr>
        <w:numPr>
          <w:ilvl w:val="0"/>
          <w:numId w:val="9"/>
        </w:numPr>
        <w:spacing w:line="360" w:lineRule="auto"/>
        <w:jc w:val="both"/>
        <w:rPr>
          <w:lang w:val="en-US"/>
        </w:rPr>
      </w:pPr>
      <w:r w:rsidRPr="00922461">
        <w:rPr>
          <w:lang w:val="en-US"/>
        </w:rPr>
        <w:t xml:space="preserve">Donaubauer E. Was ist Saurer Ragen, Wodurch sterben die Walder? / E. Donaubauer // Gemeinwirtschaft. -  1983. Bd. 2. – S. 33-37. </w:t>
      </w:r>
    </w:p>
    <w:p w:rsidR="001C08C3" w:rsidRPr="00922461" w:rsidRDefault="001C08C3" w:rsidP="007714BF">
      <w:pPr>
        <w:spacing w:line="360" w:lineRule="auto"/>
        <w:jc w:val="both"/>
      </w:pPr>
    </w:p>
    <w:p w:rsidR="007714BF" w:rsidRPr="00922461" w:rsidRDefault="007714BF" w:rsidP="007714BF">
      <w:pPr>
        <w:spacing w:line="360" w:lineRule="auto"/>
        <w:jc w:val="both"/>
      </w:pPr>
    </w:p>
    <w:p w:rsidR="007714BF" w:rsidRPr="00922461" w:rsidRDefault="007714BF" w:rsidP="007714BF">
      <w:pPr>
        <w:spacing w:line="360" w:lineRule="auto"/>
        <w:jc w:val="both"/>
      </w:pPr>
    </w:p>
    <w:p w:rsidR="007714BF" w:rsidRPr="00922461" w:rsidRDefault="007714BF" w:rsidP="007714BF">
      <w:pPr>
        <w:spacing w:line="360" w:lineRule="auto"/>
        <w:jc w:val="both"/>
      </w:pPr>
    </w:p>
    <w:p w:rsidR="007714BF" w:rsidRPr="00922461" w:rsidRDefault="007714BF" w:rsidP="007714BF">
      <w:pPr>
        <w:spacing w:line="360" w:lineRule="auto"/>
        <w:jc w:val="both"/>
      </w:pPr>
    </w:p>
    <w:p w:rsidR="007714BF" w:rsidRPr="00922461" w:rsidRDefault="007714BF" w:rsidP="007714BF">
      <w:pPr>
        <w:spacing w:line="360" w:lineRule="auto"/>
        <w:jc w:val="right"/>
        <w:rPr>
          <w:b/>
        </w:rPr>
      </w:pPr>
      <w:r w:rsidRPr="00922461">
        <w:rPr>
          <w:b/>
        </w:rPr>
        <w:t>ПРИЛОЖЕНИЕ 1.</w:t>
      </w:r>
    </w:p>
    <w:p w:rsidR="007714BF" w:rsidRPr="00922461" w:rsidRDefault="007714BF" w:rsidP="007714BF">
      <w:pPr>
        <w:spacing w:line="360" w:lineRule="auto"/>
        <w:jc w:val="center"/>
        <w:rPr>
          <w:b/>
        </w:rPr>
      </w:pPr>
      <w:r w:rsidRPr="00922461">
        <w:rPr>
          <w:b/>
        </w:rPr>
        <w:t>Таблица П.1.1. Объемы выбросов продуктов сгорания, млн. т/год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7714BF" w:rsidRPr="00922461" w:rsidTr="007714BF">
        <w:tc>
          <w:tcPr>
            <w:tcW w:w="3095" w:type="dxa"/>
            <w:vMerge w:val="restart"/>
            <w:vAlign w:val="center"/>
          </w:tcPr>
          <w:p w:rsidR="007714BF" w:rsidRPr="00922461" w:rsidRDefault="007714BF" w:rsidP="007714BF">
            <w:pPr>
              <w:jc w:val="center"/>
              <w:rPr>
                <w:b/>
              </w:rPr>
            </w:pPr>
            <w:r w:rsidRPr="00922461">
              <w:rPr>
                <w:b/>
              </w:rPr>
              <w:t>Продукты сгорания</w:t>
            </w:r>
          </w:p>
        </w:tc>
        <w:tc>
          <w:tcPr>
            <w:tcW w:w="6192" w:type="dxa"/>
            <w:gridSpan w:val="2"/>
            <w:vAlign w:val="center"/>
          </w:tcPr>
          <w:p w:rsidR="007714BF" w:rsidRPr="00922461" w:rsidRDefault="007714BF" w:rsidP="007714BF">
            <w:pPr>
              <w:jc w:val="center"/>
              <w:rPr>
                <w:b/>
              </w:rPr>
            </w:pPr>
            <w:r w:rsidRPr="00922461">
              <w:rPr>
                <w:b/>
              </w:rPr>
              <w:t>Источники продуктов сгорания</w:t>
            </w:r>
          </w:p>
        </w:tc>
      </w:tr>
      <w:tr w:rsidR="007714BF" w:rsidRPr="00922461" w:rsidTr="007714BF">
        <w:tc>
          <w:tcPr>
            <w:tcW w:w="3095" w:type="dxa"/>
            <w:vMerge/>
            <w:vAlign w:val="center"/>
          </w:tcPr>
          <w:p w:rsidR="007714BF" w:rsidRPr="00922461" w:rsidRDefault="007714BF" w:rsidP="007714BF">
            <w:pPr>
              <w:jc w:val="center"/>
              <w:rPr>
                <w:b/>
              </w:rPr>
            </w:pP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  <w:rPr>
                <w:b/>
              </w:rPr>
            </w:pPr>
            <w:r w:rsidRPr="00922461">
              <w:rPr>
                <w:b/>
              </w:rPr>
              <w:t>автомобили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  <w:rPr>
                <w:b/>
              </w:rPr>
            </w:pPr>
            <w:r w:rsidRPr="00922461">
              <w:rPr>
                <w:b/>
              </w:rPr>
              <w:t>электростанции, промышленность</w:t>
            </w:r>
          </w:p>
        </w:tc>
      </w:tr>
      <w:tr w:rsidR="007714BF" w:rsidRPr="00922461" w:rsidTr="007714BF">
        <w:tc>
          <w:tcPr>
            <w:tcW w:w="3095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Оксид углерода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59,7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5,2</w:t>
            </w:r>
          </w:p>
        </w:tc>
      </w:tr>
      <w:tr w:rsidR="007714BF" w:rsidRPr="00922461" w:rsidTr="007714BF">
        <w:tc>
          <w:tcPr>
            <w:tcW w:w="3095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Углеводороды и другие органические вещества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10,9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6,4</w:t>
            </w:r>
          </w:p>
        </w:tc>
      </w:tr>
      <w:tr w:rsidR="007714BF" w:rsidRPr="00922461" w:rsidTr="007714BF">
        <w:tc>
          <w:tcPr>
            <w:tcW w:w="3095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Оксиды азота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5,5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6,5</w:t>
            </w:r>
          </w:p>
        </w:tc>
      </w:tr>
      <w:tr w:rsidR="007714BF" w:rsidRPr="00922461" w:rsidTr="007714BF">
        <w:tc>
          <w:tcPr>
            <w:tcW w:w="3095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Серосодержащие соединения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1,0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22,4</w:t>
            </w:r>
          </w:p>
        </w:tc>
      </w:tr>
      <w:tr w:rsidR="007714BF" w:rsidRPr="00922461" w:rsidTr="007714BF">
        <w:tc>
          <w:tcPr>
            <w:tcW w:w="3095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Макрочастицы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1,0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9,8</w:t>
            </w:r>
          </w:p>
        </w:tc>
      </w:tr>
    </w:tbl>
    <w:p w:rsidR="007714BF" w:rsidRPr="00922461" w:rsidRDefault="007714BF" w:rsidP="007714BF">
      <w:pPr>
        <w:spacing w:line="360" w:lineRule="auto"/>
        <w:ind w:firstLine="708"/>
        <w:jc w:val="both"/>
      </w:pPr>
      <w:r w:rsidRPr="00922461">
        <w:t xml:space="preserve"> </w:t>
      </w:r>
    </w:p>
    <w:p w:rsidR="007714BF" w:rsidRPr="00922461" w:rsidRDefault="007714BF" w:rsidP="007714BF">
      <w:pPr>
        <w:spacing w:line="360" w:lineRule="auto"/>
        <w:jc w:val="center"/>
        <w:rPr>
          <w:b/>
        </w:rPr>
      </w:pPr>
      <w:r w:rsidRPr="00922461">
        <w:rPr>
          <w:b/>
        </w:rPr>
        <w:t>Таблица П.1.2. Приближенный состав (% по объемы) выхлопных газов автомобилей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7714BF" w:rsidRPr="00922461" w:rsidTr="007714BF">
        <w:tc>
          <w:tcPr>
            <w:tcW w:w="3095" w:type="dxa"/>
            <w:vMerge w:val="restart"/>
            <w:vAlign w:val="center"/>
          </w:tcPr>
          <w:p w:rsidR="007714BF" w:rsidRPr="00922461" w:rsidRDefault="007714BF" w:rsidP="007714BF">
            <w:pPr>
              <w:jc w:val="center"/>
              <w:rPr>
                <w:b/>
              </w:rPr>
            </w:pPr>
            <w:r w:rsidRPr="00922461">
              <w:rPr>
                <w:b/>
              </w:rPr>
              <w:t>Компоненты</w:t>
            </w:r>
          </w:p>
        </w:tc>
        <w:tc>
          <w:tcPr>
            <w:tcW w:w="6192" w:type="dxa"/>
            <w:gridSpan w:val="2"/>
            <w:vAlign w:val="center"/>
          </w:tcPr>
          <w:p w:rsidR="007714BF" w:rsidRPr="00922461" w:rsidRDefault="007714BF" w:rsidP="007714BF">
            <w:pPr>
              <w:jc w:val="center"/>
              <w:rPr>
                <w:b/>
              </w:rPr>
            </w:pPr>
            <w:r w:rsidRPr="00922461">
              <w:rPr>
                <w:b/>
              </w:rPr>
              <w:t>Содержание компонентов в выхлопах</w:t>
            </w:r>
          </w:p>
        </w:tc>
      </w:tr>
      <w:tr w:rsidR="007714BF" w:rsidRPr="00922461" w:rsidTr="007714BF">
        <w:tc>
          <w:tcPr>
            <w:tcW w:w="3095" w:type="dxa"/>
            <w:vMerge/>
            <w:vAlign w:val="center"/>
          </w:tcPr>
          <w:p w:rsidR="007714BF" w:rsidRPr="00922461" w:rsidRDefault="007714BF" w:rsidP="007714BF">
            <w:pPr>
              <w:jc w:val="center"/>
              <w:rPr>
                <w:b/>
              </w:rPr>
            </w:pP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  <w:rPr>
                <w:b/>
              </w:rPr>
            </w:pPr>
            <w:r w:rsidRPr="00922461">
              <w:rPr>
                <w:b/>
              </w:rPr>
              <w:t>карбюраторный двигатель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  <w:rPr>
                <w:b/>
              </w:rPr>
            </w:pPr>
            <w:r w:rsidRPr="00922461">
              <w:rPr>
                <w:b/>
              </w:rPr>
              <w:t>дизельный двигатель</w:t>
            </w:r>
          </w:p>
        </w:tc>
      </w:tr>
      <w:tr w:rsidR="007714BF" w:rsidRPr="00922461" w:rsidTr="007714BF">
        <w:tc>
          <w:tcPr>
            <w:tcW w:w="3095" w:type="dxa"/>
            <w:vAlign w:val="center"/>
          </w:tcPr>
          <w:p w:rsidR="007714BF" w:rsidRPr="00922461" w:rsidRDefault="007714BF" w:rsidP="007714BF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N</w:t>
            </w:r>
            <w:r w:rsidRPr="00922461">
              <w:rPr>
                <w:vertAlign w:val="subscript"/>
                <w:lang w:val="en-US"/>
              </w:rPr>
              <w:t>2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74-77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76-78</w:t>
            </w:r>
          </w:p>
        </w:tc>
      </w:tr>
      <w:tr w:rsidR="007714BF" w:rsidRPr="00922461" w:rsidTr="007714BF">
        <w:tc>
          <w:tcPr>
            <w:tcW w:w="3095" w:type="dxa"/>
            <w:vAlign w:val="center"/>
          </w:tcPr>
          <w:p w:rsidR="007714BF" w:rsidRPr="00922461" w:rsidRDefault="007714BF" w:rsidP="007714BF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O</w:t>
            </w:r>
            <w:r w:rsidRPr="00922461">
              <w:rPr>
                <w:vertAlign w:val="subscript"/>
                <w:lang w:val="en-US"/>
              </w:rPr>
              <w:t>2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0,3-8,0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2-18</w:t>
            </w:r>
          </w:p>
        </w:tc>
      </w:tr>
      <w:tr w:rsidR="007714BF" w:rsidRPr="00922461" w:rsidTr="007714BF">
        <w:tc>
          <w:tcPr>
            <w:tcW w:w="3095" w:type="dxa"/>
            <w:vAlign w:val="center"/>
          </w:tcPr>
          <w:p w:rsidR="007714BF" w:rsidRPr="00922461" w:rsidRDefault="007714BF" w:rsidP="007714BF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H</w:t>
            </w:r>
            <w:r w:rsidRPr="00922461">
              <w:rPr>
                <w:vertAlign w:val="subscript"/>
                <w:lang w:val="en-US"/>
              </w:rPr>
              <w:t>2</w:t>
            </w:r>
            <w:r w:rsidRPr="00922461">
              <w:rPr>
                <w:lang w:val="en-US"/>
              </w:rPr>
              <w:t>O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3,0-5,5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0,5-4,0</w:t>
            </w:r>
          </w:p>
        </w:tc>
      </w:tr>
      <w:tr w:rsidR="007714BF" w:rsidRPr="00922461" w:rsidTr="007714BF">
        <w:tc>
          <w:tcPr>
            <w:tcW w:w="3095" w:type="dxa"/>
            <w:vAlign w:val="center"/>
          </w:tcPr>
          <w:p w:rsidR="007714BF" w:rsidRPr="00922461" w:rsidRDefault="007714BF" w:rsidP="007714BF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CO</w:t>
            </w:r>
            <w:r w:rsidRPr="00922461">
              <w:rPr>
                <w:vertAlign w:val="subscript"/>
                <w:lang w:val="en-US"/>
              </w:rPr>
              <w:t>2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5,0-12,0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1,0-10,0</w:t>
            </w:r>
          </w:p>
        </w:tc>
      </w:tr>
      <w:tr w:rsidR="007714BF" w:rsidRPr="00922461" w:rsidTr="007714BF">
        <w:tc>
          <w:tcPr>
            <w:tcW w:w="3095" w:type="dxa"/>
            <w:vAlign w:val="center"/>
          </w:tcPr>
          <w:p w:rsidR="007714BF" w:rsidRPr="00922461" w:rsidRDefault="007714BF" w:rsidP="007714BF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CO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5,0-10,0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0,01-0,5</w:t>
            </w:r>
          </w:p>
        </w:tc>
      </w:tr>
      <w:tr w:rsidR="007714BF" w:rsidRPr="00922461" w:rsidTr="007714BF">
        <w:tc>
          <w:tcPr>
            <w:tcW w:w="3095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Оксиды серы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0-0,8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2*10</w:t>
            </w:r>
            <w:r w:rsidRPr="00922461">
              <w:rPr>
                <w:vertAlign w:val="superscript"/>
              </w:rPr>
              <w:t>-4</w:t>
            </w:r>
            <w:r w:rsidRPr="00922461">
              <w:t>-0,5</w:t>
            </w:r>
          </w:p>
        </w:tc>
      </w:tr>
      <w:tr w:rsidR="007714BF" w:rsidRPr="00922461" w:rsidTr="007714BF">
        <w:tc>
          <w:tcPr>
            <w:tcW w:w="3095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Углеводороды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0,2-3,0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10</w:t>
            </w:r>
            <w:r w:rsidRPr="00922461">
              <w:rPr>
                <w:vertAlign w:val="superscript"/>
              </w:rPr>
              <w:t>-3</w:t>
            </w:r>
            <w:r w:rsidRPr="00922461">
              <w:t>-0,5</w:t>
            </w:r>
          </w:p>
        </w:tc>
      </w:tr>
      <w:tr w:rsidR="007714BF" w:rsidRPr="00922461" w:rsidTr="007714BF">
        <w:tc>
          <w:tcPr>
            <w:tcW w:w="3095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Альдегиды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0-0,2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(1-9)*10</w:t>
            </w:r>
            <w:r w:rsidRPr="00922461">
              <w:rPr>
                <w:vertAlign w:val="superscript"/>
              </w:rPr>
              <w:t>-3</w:t>
            </w:r>
          </w:p>
        </w:tc>
      </w:tr>
      <w:tr w:rsidR="007714BF" w:rsidRPr="00922461" w:rsidTr="007714BF">
        <w:tc>
          <w:tcPr>
            <w:tcW w:w="3095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Сажа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0-0,4 г/м</w:t>
            </w:r>
            <w:r w:rsidRPr="00922461">
              <w:rPr>
                <w:vertAlign w:val="superscript"/>
              </w:rPr>
              <w:t>3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0.01-1,1 г/м</w:t>
            </w:r>
            <w:r w:rsidRPr="00922461">
              <w:rPr>
                <w:vertAlign w:val="superscript"/>
              </w:rPr>
              <w:t>3</w:t>
            </w:r>
          </w:p>
        </w:tc>
      </w:tr>
      <w:tr w:rsidR="007714BF" w:rsidRPr="00922461" w:rsidTr="007714BF">
        <w:tc>
          <w:tcPr>
            <w:tcW w:w="3095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Бензпирен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(10-20)*10</w:t>
            </w:r>
            <w:r w:rsidRPr="00922461">
              <w:rPr>
                <w:vertAlign w:val="superscript"/>
              </w:rPr>
              <w:t>-6</w:t>
            </w:r>
            <w:r w:rsidRPr="00922461">
              <w:t xml:space="preserve"> г/м3</w:t>
            </w:r>
          </w:p>
        </w:tc>
        <w:tc>
          <w:tcPr>
            <w:tcW w:w="3096" w:type="dxa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до 10</w:t>
            </w:r>
            <w:r w:rsidRPr="00922461">
              <w:rPr>
                <w:vertAlign w:val="superscript"/>
              </w:rPr>
              <w:t>-5</w:t>
            </w:r>
            <w:r w:rsidRPr="00922461">
              <w:t xml:space="preserve"> г/м</w:t>
            </w:r>
            <w:r w:rsidRPr="00922461">
              <w:rPr>
                <w:vertAlign w:val="superscript"/>
              </w:rPr>
              <w:t>3</w:t>
            </w:r>
          </w:p>
        </w:tc>
      </w:tr>
    </w:tbl>
    <w:p w:rsidR="007714BF" w:rsidRPr="00922461" w:rsidRDefault="007714BF" w:rsidP="007714BF">
      <w:pPr>
        <w:spacing w:line="360" w:lineRule="auto"/>
        <w:ind w:firstLine="708"/>
        <w:jc w:val="both"/>
      </w:pPr>
    </w:p>
    <w:p w:rsidR="007714BF" w:rsidRPr="00922461" w:rsidRDefault="007714BF" w:rsidP="007714BF">
      <w:pPr>
        <w:spacing w:line="360" w:lineRule="auto"/>
        <w:jc w:val="right"/>
        <w:rPr>
          <w:b/>
        </w:rPr>
      </w:pPr>
      <w:r w:rsidRPr="00922461">
        <w:rPr>
          <w:b/>
        </w:rPr>
        <w:t>ПРИЛОЖЕНИЕ 2.</w:t>
      </w:r>
    </w:p>
    <w:p w:rsidR="007714BF" w:rsidRPr="00922461" w:rsidRDefault="007714BF" w:rsidP="007714BF">
      <w:pPr>
        <w:spacing w:line="360" w:lineRule="auto"/>
        <w:jc w:val="center"/>
        <w:rPr>
          <w:b/>
        </w:rPr>
      </w:pPr>
      <w:r w:rsidRPr="00922461">
        <w:rPr>
          <w:b/>
        </w:rPr>
        <w:t>Обобщенные результаты по сравнительной газоустойчивости основных лесообразующих видов для различных регионов России [2]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45"/>
        <w:gridCol w:w="4709"/>
        <w:gridCol w:w="3933"/>
      </w:tblGrid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  <w:rPr>
                <w:b/>
              </w:rPr>
            </w:pPr>
            <w:r w:rsidRPr="00922461">
              <w:rPr>
                <w:b/>
              </w:rPr>
              <w:t>№ п/п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  <w:rPr>
                <w:b/>
              </w:rPr>
            </w:pPr>
            <w:r w:rsidRPr="00922461">
              <w:rPr>
                <w:b/>
              </w:rPr>
              <w:t>Вид древесных растений*</w:t>
            </w:r>
          </w:p>
        </w:tc>
        <w:tc>
          <w:tcPr>
            <w:tcW w:w="3933" w:type="dxa"/>
          </w:tcPr>
          <w:p w:rsidR="007714BF" w:rsidRPr="00922461" w:rsidRDefault="007714BF" w:rsidP="007714BF">
            <w:pPr>
              <w:jc w:val="both"/>
              <w:rPr>
                <w:b/>
              </w:rPr>
            </w:pPr>
            <w:r w:rsidRPr="00922461">
              <w:rPr>
                <w:b/>
              </w:rPr>
              <w:t>Загрязняющие вещества</w:t>
            </w:r>
          </w:p>
        </w:tc>
      </w:tr>
      <w:tr w:rsidR="007714BF" w:rsidRPr="00922461" w:rsidTr="005457EE">
        <w:trPr>
          <w:jc w:val="center"/>
        </w:trPr>
        <w:tc>
          <w:tcPr>
            <w:tcW w:w="9287" w:type="dxa"/>
            <w:gridSpan w:val="3"/>
          </w:tcPr>
          <w:p w:rsidR="007714BF" w:rsidRPr="00922461" w:rsidRDefault="007714BF" w:rsidP="007714BF">
            <w:pPr>
              <w:jc w:val="center"/>
              <w:rPr>
                <w:b/>
                <w:i/>
              </w:rPr>
            </w:pPr>
            <w:r w:rsidRPr="00922461">
              <w:rPr>
                <w:b/>
                <w:i/>
              </w:rPr>
              <w:t>Европейский Север</w:t>
            </w: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1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Сосна лапландская (обыкновенная)</w:t>
            </w:r>
          </w:p>
        </w:tc>
        <w:tc>
          <w:tcPr>
            <w:tcW w:w="3933" w:type="dxa"/>
            <w:vMerge w:val="restart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Сернистые соединения</w:t>
            </w: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2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Ель обыкновенная</w:t>
            </w:r>
          </w:p>
        </w:tc>
        <w:tc>
          <w:tcPr>
            <w:tcW w:w="3933" w:type="dxa"/>
            <w:vMerge/>
          </w:tcPr>
          <w:p w:rsidR="007714BF" w:rsidRPr="00922461" w:rsidRDefault="007714BF" w:rsidP="007714BF">
            <w:pPr>
              <w:jc w:val="center"/>
            </w:pP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3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Береза субарктическая и извилистая</w:t>
            </w:r>
          </w:p>
        </w:tc>
        <w:tc>
          <w:tcPr>
            <w:tcW w:w="3933" w:type="dxa"/>
            <w:vMerge/>
          </w:tcPr>
          <w:p w:rsidR="007714BF" w:rsidRPr="00922461" w:rsidRDefault="007714BF" w:rsidP="007714BF">
            <w:pPr>
              <w:jc w:val="center"/>
            </w:pP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4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Ивы</w:t>
            </w:r>
          </w:p>
        </w:tc>
        <w:tc>
          <w:tcPr>
            <w:tcW w:w="3933" w:type="dxa"/>
            <w:vMerge/>
          </w:tcPr>
          <w:p w:rsidR="007714BF" w:rsidRPr="00922461" w:rsidRDefault="007714BF" w:rsidP="007714BF">
            <w:pPr>
              <w:jc w:val="center"/>
            </w:pP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5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Рябина</w:t>
            </w:r>
          </w:p>
        </w:tc>
        <w:tc>
          <w:tcPr>
            <w:tcW w:w="3933" w:type="dxa"/>
            <w:vMerge/>
          </w:tcPr>
          <w:p w:rsidR="007714BF" w:rsidRPr="00922461" w:rsidRDefault="007714BF" w:rsidP="007714BF">
            <w:pPr>
              <w:jc w:val="center"/>
            </w:pPr>
          </w:p>
        </w:tc>
      </w:tr>
      <w:tr w:rsidR="007714BF" w:rsidRPr="00922461" w:rsidTr="005457EE">
        <w:trPr>
          <w:jc w:val="center"/>
        </w:trPr>
        <w:tc>
          <w:tcPr>
            <w:tcW w:w="9287" w:type="dxa"/>
            <w:gridSpan w:val="3"/>
          </w:tcPr>
          <w:p w:rsidR="007714BF" w:rsidRPr="00922461" w:rsidRDefault="007714BF" w:rsidP="007714BF">
            <w:pPr>
              <w:jc w:val="center"/>
              <w:rPr>
                <w:b/>
                <w:i/>
              </w:rPr>
            </w:pPr>
            <w:r w:rsidRPr="00922461">
              <w:rPr>
                <w:b/>
                <w:i/>
              </w:rPr>
              <w:t>Азиатский Север</w:t>
            </w: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1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Лиственница сибирская и даурская</w:t>
            </w:r>
          </w:p>
        </w:tc>
        <w:tc>
          <w:tcPr>
            <w:tcW w:w="3933" w:type="dxa"/>
            <w:vMerge w:val="restart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Сернистые соединения</w:t>
            </w: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2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Береза пушистая</w:t>
            </w:r>
          </w:p>
        </w:tc>
        <w:tc>
          <w:tcPr>
            <w:tcW w:w="3933" w:type="dxa"/>
            <w:vMerge/>
            <w:vAlign w:val="center"/>
          </w:tcPr>
          <w:p w:rsidR="007714BF" w:rsidRPr="00922461" w:rsidRDefault="007714BF" w:rsidP="007714BF">
            <w:pPr>
              <w:jc w:val="center"/>
            </w:pP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3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Ель сибирская</w:t>
            </w:r>
          </w:p>
        </w:tc>
        <w:tc>
          <w:tcPr>
            <w:tcW w:w="3933" w:type="dxa"/>
            <w:vMerge/>
            <w:vAlign w:val="center"/>
          </w:tcPr>
          <w:p w:rsidR="007714BF" w:rsidRPr="00922461" w:rsidRDefault="007714BF" w:rsidP="007714BF">
            <w:pPr>
              <w:jc w:val="center"/>
            </w:pPr>
          </w:p>
        </w:tc>
      </w:tr>
      <w:tr w:rsidR="007714BF" w:rsidRPr="00922461" w:rsidTr="005457EE">
        <w:trPr>
          <w:jc w:val="center"/>
        </w:trPr>
        <w:tc>
          <w:tcPr>
            <w:tcW w:w="9287" w:type="dxa"/>
            <w:gridSpan w:val="3"/>
          </w:tcPr>
          <w:p w:rsidR="007714BF" w:rsidRPr="00922461" w:rsidRDefault="007714BF" w:rsidP="007714BF">
            <w:pPr>
              <w:jc w:val="center"/>
              <w:rPr>
                <w:b/>
                <w:i/>
              </w:rPr>
            </w:pPr>
            <w:r w:rsidRPr="00922461">
              <w:rPr>
                <w:b/>
                <w:i/>
              </w:rPr>
              <w:t>Южный Урал</w:t>
            </w: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1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Сосна обыкновенная</w:t>
            </w:r>
          </w:p>
        </w:tc>
        <w:tc>
          <w:tcPr>
            <w:tcW w:w="3933" w:type="dxa"/>
            <w:vMerge w:val="restart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Пыль из окислов магния</w:t>
            </w: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2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Лиственница сибирская</w:t>
            </w:r>
          </w:p>
        </w:tc>
        <w:tc>
          <w:tcPr>
            <w:tcW w:w="3933" w:type="dxa"/>
            <w:vMerge/>
          </w:tcPr>
          <w:p w:rsidR="007714BF" w:rsidRPr="00922461" w:rsidRDefault="007714BF" w:rsidP="007714BF">
            <w:pPr>
              <w:jc w:val="center"/>
            </w:pP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3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Береза повислая</w:t>
            </w:r>
          </w:p>
        </w:tc>
        <w:tc>
          <w:tcPr>
            <w:tcW w:w="3933" w:type="dxa"/>
            <w:vMerge/>
          </w:tcPr>
          <w:p w:rsidR="007714BF" w:rsidRPr="00922461" w:rsidRDefault="007714BF" w:rsidP="007714BF">
            <w:pPr>
              <w:jc w:val="center"/>
            </w:pP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4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Липа сердцевидная</w:t>
            </w:r>
          </w:p>
        </w:tc>
        <w:tc>
          <w:tcPr>
            <w:tcW w:w="3933" w:type="dxa"/>
            <w:vMerge/>
          </w:tcPr>
          <w:p w:rsidR="007714BF" w:rsidRPr="00922461" w:rsidRDefault="007714BF" w:rsidP="007714BF">
            <w:pPr>
              <w:jc w:val="center"/>
            </w:pP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5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Осина</w:t>
            </w:r>
          </w:p>
        </w:tc>
        <w:tc>
          <w:tcPr>
            <w:tcW w:w="3933" w:type="dxa"/>
            <w:vMerge/>
          </w:tcPr>
          <w:p w:rsidR="007714BF" w:rsidRPr="00922461" w:rsidRDefault="007714BF" w:rsidP="007714BF">
            <w:pPr>
              <w:jc w:val="center"/>
            </w:pP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6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Ольха черная</w:t>
            </w:r>
          </w:p>
        </w:tc>
        <w:tc>
          <w:tcPr>
            <w:tcW w:w="3933" w:type="dxa"/>
            <w:vMerge/>
          </w:tcPr>
          <w:p w:rsidR="007714BF" w:rsidRPr="00922461" w:rsidRDefault="007714BF" w:rsidP="007714BF">
            <w:pPr>
              <w:jc w:val="center"/>
            </w:pPr>
          </w:p>
        </w:tc>
      </w:tr>
      <w:tr w:rsidR="007714BF" w:rsidRPr="00922461" w:rsidTr="005457EE">
        <w:trPr>
          <w:jc w:val="center"/>
        </w:trPr>
        <w:tc>
          <w:tcPr>
            <w:tcW w:w="9287" w:type="dxa"/>
            <w:gridSpan w:val="3"/>
          </w:tcPr>
          <w:p w:rsidR="007714BF" w:rsidRPr="00922461" w:rsidRDefault="007714BF" w:rsidP="007714BF">
            <w:pPr>
              <w:jc w:val="center"/>
              <w:rPr>
                <w:b/>
                <w:i/>
              </w:rPr>
            </w:pPr>
            <w:r w:rsidRPr="00922461">
              <w:rPr>
                <w:b/>
                <w:i/>
              </w:rPr>
              <w:t>Средняя Сибирь</w:t>
            </w: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1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Сосна обыкновенная</w:t>
            </w:r>
          </w:p>
        </w:tc>
        <w:tc>
          <w:tcPr>
            <w:tcW w:w="3933" w:type="dxa"/>
            <w:vMerge w:val="restart"/>
            <w:vAlign w:val="center"/>
          </w:tcPr>
          <w:p w:rsidR="007714BF" w:rsidRPr="00922461" w:rsidRDefault="007714BF" w:rsidP="007714BF">
            <w:pPr>
              <w:jc w:val="center"/>
            </w:pPr>
            <w:r w:rsidRPr="00922461">
              <w:t>Фтористые и сернистые соединения</w:t>
            </w: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2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Ель сибирская</w:t>
            </w:r>
          </w:p>
        </w:tc>
        <w:tc>
          <w:tcPr>
            <w:tcW w:w="3933" w:type="dxa"/>
            <w:vMerge/>
          </w:tcPr>
          <w:p w:rsidR="007714BF" w:rsidRPr="00922461" w:rsidRDefault="007714BF" w:rsidP="007714BF">
            <w:pPr>
              <w:jc w:val="both"/>
            </w:pP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3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Лиственница сибирская</w:t>
            </w:r>
          </w:p>
        </w:tc>
        <w:tc>
          <w:tcPr>
            <w:tcW w:w="3933" w:type="dxa"/>
            <w:vMerge/>
          </w:tcPr>
          <w:p w:rsidR="007714BF" w:rsidRPr="00922461" w:rsidRDefault="007714BF" w:rsidP="007714BF">
            <w:pPr>
              <w:jc w:val="both"/>
            </w:pP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4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Береза пушистая</w:t>
            </w:r>
          </w:p>
        </w:tc>
        <w:tc>
          <w:tcPr>
            <w:tcW w:w="3933" w:type="dxa"/>
            <w:vMerge/>
          </w:tcPr>
          <w:p w:rsidR="007714BF" w:rsidRPr="00922461" w:rsidRDefault="007714BF" w:rsidP="007714BF">
            <w:pPr>
              <w:jc w:val="both"/>
            </w:pPr>
          </w:p>
        </w:tc>
      </w:tr>
      <w:tr w:rsidR="007714BF" w:rsidRPr="00922461" w:rsidTr="005457EE">
        <w:trPr>
          <w:jc w:val="center"/>
        </w:trPr>
        <w:tc>
          <w:tcPr>
            <w:tcW w:w="645" w:type="dxa"/>
          </w:tcPr>
          <w:p w:rsidR="007714BF" w:rsidRPr="00922461" w:rsidRDefault="007714BF" w:rsidP="007714BF">
            <w:pPr>
              <w:jc w:val="center"/>
            </w:pPr>
            <w:r w:rsidRPr="00922461">
              <w:t>5</w:t>
            </w:r>
          </w:p>
        </w:tc>
        <w:tc>
          <w:tcPr>
            <w:tcW w:w="4709" w:type="dxa"/>
          </w:tcPr>
          <w:p w:rsidR="007714BF" w:rsidRPr="00922461" w:rsidRDefault="007714BF" w:rsidP="007714BF">
            <w:pPr>
              <w:jc w:val="center"/>
            </w:pPr>
            <w:r w:rsidRPr="00922461">
              <w:t>Осина</w:t>
            </w:r>
          </w:p>
        </w:tc>
        <w:tc>
          <w:tcPr>
            <w:tcW w:w="3933" w:type="dxa"/>
            <w:vMerge/>
          </w:tcPr>
          <w:p w:rsidR="007714BF" w:rsidRPr="00922461" w:rsidRDefault="007714BF" w:rsidP="007714BF">
            <w:pPr>
              <w:jc w:val="both"/>
            </w:pPr>
          </w:p>
        </w:tc>
      </w:tr>
    </w:tbl>
    <w:p w:rsidR="007714BF" w:rsidRPr="00922461" w:rsidRDefault="007714BF" w:rsidP="007714BF">
      <w:pPr>
        <w:spacing w:line="360" w:lineRule="auto"/>
        <w:jc w:val="both"/>
      </w:pPr>
      <w:r w:rsidRPr="00922461">
        <w:t>* - Виды в пределах региона ранжируются в направлении снижения чувствительности к атмосферным загрязнителям</w:t>
      </w:r>
    </w:p>
    <w:p w:rsidR="007714BF" w:rsidRPr="00922461" w:rsidRDefault="007714BF" w:rsidP="007714BF">
      <w:pPr>
        <w:spacing w:line="360" w:lineRule="auto"/>
        <w:jc w:val="right"/>
        <w:rPr>
          <w:b/>
        </w:rPr>
      </w:pPr>
      <w:r w:rsidRPr="00922461">
        <w:rPr>
          <w:b/>
        </w:rPr>
        <w:t>ПРИЛОЖЕНИЕ 3.</w:t>
      </w:r>
    </w:p>
    <w:p w:rsidR="007714BF" w:rsidRPr="00922461" w:rsidRDefault="007714BF" w:rsidP="007714BF">
      <w:pPr>
        <w:tabs>
          <w:tab w:val="center" w:pos="709"/>
          <w:tab w:val="center" w:pos="4677"/>
        </w:tabs>
        <w:suppressAutoHyphens/>
        <w:spacing w:line="360" w:lineRule="auto"/>
        <w:jc w:val="center"/>
        <w:rPr>
          <w:b/>
        </w:rPr>
      </w:pPr>
      <w:r w:rsidRPr="00922461">
        <w:rPr>
          <w:b/>
        </w:rPr>
        <w:t>Точки пробоотбора</w:t>
      </w:r>
    </w:p>
    <w:tbl>
      <w:tblPr>
        <w:tblStyle w:val="a3"/>
        <w:tblW w:w="9394" w:type="dxa"/>
        <w:jc w:val="center"/>
        <w:tblLayout w:type="fixed"/>
        <w:tblLook w:val="01E0" w:firstRow="1" w:lastRow="1" w:firstColumn="1" w:lastColumn="1" w:noHBand="0" w:noVBand="0"/>
      </w:tblPr>
      <w:tblGrid>
        <w:gridCol w:w="3838"/>
        <w:gridCol w:w="5556"/>
      </w:tblGrid>
      <w:tr w:rsidR="007714BF" w:rsidRPr="00922461" w:rsidTr="007714BF">
        <w:trPr>
          <w:trHeight w:val="322"/>
          <w:jc w:val="center"/>
        </w:trPr>
        <w:tc>
          <w:tcPr>
            <w:tcW w:w="1368" w:type="dxa"/>
            <w:vMerge w:val="restart"/>
            <w:vAlign w:val="center"/>
          </w:tcPr>
          <w:p w:rsidR="007714BF" w:rsidRPr="00922461" w:rsidRDefault="007714BF" w:rsidP="007714BF">
            <w:pPr>
              <w:jc w:val="center"/>
              <w:rPr>
                <w:b/>
              </w:rPr>
            </w:pPr>
            <w:r w:rsidRPr="00922461">
              <w:rPr>
                <w:b/>
              </w:rPr>
              <w:t>Номер точки пробоотбора</w:t>
            </w:r>
          </w:p>
        </w:tc>
        <w:tc>
          <w:tcPr>
            <w:tcW w:w="1980" w:type="dxa"/>
            <w:vMerge w:val="restart"/>
            <w:vAlign w:val="center"/>
          </w:tcPr>
          <w:p w:rsidR="007714BF" w:rsidRPr="00922461" w:rsidRDefault="007714BF" w:rsidP="007714BF">
            <w:pPr>
              <w:jc w:val="center"/>
              <w:rPr>
                <w:b/>
              </w:rPr>
            </w:pPr>
            <w:r w:rsidRPr="00922461">
              <w:rPr>
                <w:b/>
              </w:rPr>
              <w:t>Приуроченность точки</w:t>
            </w:r>
          </w:p>
        </w:tc>
      </w:tr>
      <w:tr w:rsidR="007714BF" w:rsidRPr="00922461" w:rsidTr="007714BF">
        <w:trPr>
          <w:trHeight w:val="322"/>
          <w:jc w:val="center"/>
        </w:trPr>
        <w:tc>
          <w:tcPr>
            <w:tcW w:w="1368" w:type="dxa"/>
            <w:vMerge/>
          </w:tcPr>
          <w:p w:rsidR="007714BF" w:rsidRPr="00922461" w:rsidRDefault="007714BF" w:rsidP="007714BF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7714BF" w:rsidRPr="00922461" w:rsidRDefault="007714BF" w:rsidP="007714BF">
            <w:pPr>
              <w:jc w:val="center"/>
              <w:rPr>
                <w:b/>
              </w:rPr>
            </w:pPr>
          </w:p>
        </w:tc>
      </w:tr>
      <w:tr w:rsidR="007714BF" w:rsidRPr="00922461" w:rsidTr="007714BF">
        <w:trPr>
          <w:jc w:val="center"/>
        </w:trPr>
        <w:tc>
          <w:tcPr>
            <w:tcW w:w="1368" w:type="dxa"/>
          </w:tcPr>
          <w:p w:rsidR="007714BF" w:rsidRPr="00922461" w:rsidRDefault="007714BF" w:rsidP="007714BF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</w:t>
            </w:r>
          </w:p>
        </w:tc>
        <w:tc>
          <w:tcPr>
            <w:tcW w:w="1980" w:type="dxa"/>
          </w:tcPr>
          <w:p w:rsidR="007714BF" w:rsidRPr="00922461" w:rsidRDefault="007714BF" w:rsidP="007714BF">
            <w:pPr>
              <w:jc w:val="center"/>
            </w:pPr>
            <w:r w:rsidRPr="00922461">
              <w:t xml:space="preserve">ул. Заводская, </w:t>
            </w:r>
          </w:p>
          <w:p w:rsidR="007714BF" w:rsidRPr="00922461" w:rsidRDefault="007714BF" w:rsidP="007714BF">
            <w:pPr>
              <w:jc w:val="center"/>
            </w:pPr>
            <w:r w:rsidRPr="00922461">
              <w:t>п. Октябрьский</w:t>
            </w:r>
          </w:p>
        </w:tc>
      </w:tr>
      <w:tr w:rsidR="007714BF" w:rsidRPr="00922461" w:rsidTr="007714BF">
        <w:trPr>
          <w:jc w:val="center"/>
        </w:trPr>
        <w:tc>
          <w:tcPr>
            <w:tcW w:w="1368" w:type="dxa"/>
          </w:tcPr>
          <w:p w:rsidR="007714BF" w:rsidRPr="00922461" w:rsidRDefault="007714BF" w:rsidP="007714BF">
            <w:pPr>
              <w:jc w:val="center"/>
            </w:pPr>
            <w:r w:rsidRPr="00922461">
              <w:rPr>
                <w:lang w:val="en-US"/>
              </w:rPr>
              <w:t>II</w:t>
            </w:r>
          </w:p>
        </w:tc>
        <w:tc>
          <w:tcPr>
            <w:tcW w:w="1980" w:type="dxa"/>
          </w:tcPr>
          <w:p w:rsidR="007714BF" w:rsidRPr="00922461" w:rsidRDefault="007714BF" w:rsidP="007714BF">
            <w:pPr>
              <w:jc w:val="center"/>
            </w:pPr>
            <w:r w:rsidRPr="00922461">
              <w:t xml:space="preserve">ул. Октябрьская, </w:t>
            </w:r>
          </w:p>
          <w:p w:rsidR="007714BF" w:rsidRPr="00922461" w:rsidRDefault="007714BF" w:rsidP="007714BF">
            <w:pPr>
              <w:jc w:val="center"/>
            </w:pPr>
            <w:r w:rsidRPr="00922461">
              <w:t>г. Плавск</w:t>
            </w:r>
          </w:p>
        </w:tc>
      </w:tr>
      <w:tr w:rsidR="007714BF" w:rsidRPr="00922461" w:rsidTr="007714BF">
        <w:trPr>
          <w:jc w:val="center"/>
        </w:trPr>
        <w:tc>
          <w:tcPr>
            <w:tcW w:w="1368" w:type="dxa"/>
          </w:tcPr>
          <w:p w:rsidR="007714BF" w:rsidRPr="00922461" w:rsidRDefault="007714BF" w:rsidP="007714BF">
            <w:pPr>
              <w:jc w:val="center"/>
            </w:pPr>
            <w:r w:rsidRPr="00922461">
              <w:rPr>
                <w:lang w:val="en-US"/>
              </w:rPr>
              <w:t>III</w:t>
            </w:r>
          </w:p>
        </w:tc>
        <w:tc>
          <w:tcPr>
            <w:tcW w:w="1980" w:type="dxa"/>
          </w:tcPr>
          <w:p w:rsidR="007714BF" w:rsidRPr="00922461" w:rsidRDefault="007714BF" w:rsidP="007714BF">
            <w:pPr>
              <w:jc w:val="center"/>
            </w:pPr>
            <w:r w:rsidRPr="00922461">
              <w:t xml:space="preserve">ул. Коммунаров, </w:t>
            </w:r>
          </w:p>
          <w:p w:rsidR="007714BF" w:rsidRPr="00922461" w:rsidRDefault="007714BF" w:rsidP="007714BF">
            <w:pPr>
              <w:jc w:val="center"/>
            </w:pPr>
            <w:r w:rsidRPr="00922461">
              <w:t>г. Плавск</w:t>
            </w:r>
          </w:p>
        </w:tc>
      </w:tr>
      <w:tr w:rsidR="007714BF" w:rsidRPr="00922461" w:rsidTr="007714BF">
        <w:trPr>
          <w:jc w:val="center"/>
        </w:trPr>
        <w:tc>
          <w:tcPr>
            <w:tcW w:w="1368" w:type="dxa"/>
          </w:tcPr>
          <w:p w:rsidR="007714BF" w:rsidRPr="00922461" w:rsidRDefault="007714BF" w:rsidP="007714BF">
            <w:pPr>
              <w:jc w:val="center"/>
            </w:pPr>
            <w:r w:rsidRPr="00922461">
              <w:rPr>
                <w:lang w:val="en-US"/>
              </w:rPr>
              <w:t>IV</w:t>
            </w:r>
          </w:p>
        </w:tc>
        <w:tc>
          <w:tcPr>
            <w:tcW w:w="1980" w:type="dxa"/>
          </w:tcPr>
          <w:p w:rsidR="007714BF" w:rsidRPr="00922461" w:rsidRDefault="007714BF" w:rsidP="007714BF">
            <w:pPr>
              <w:jc w:val="center"/>
            </w:pPr>
            <w:r w:rsidRPr="00922461">
              <w:t>п. Агролес</w:t>
            </w:r>
          </w:p>
        </w:tc>
      </w:tr>
      <w:tr w:rsidR="007714BF" w:rsidRPr="00922461" w:rsidTr="007714BF">
        <w:trPr>
          <w:jc w:val="center"/>
        </w:trPr>
        <w:tc>
          <w:tcPr>
            <w:tcW w:w="1368" w:type="dxa"/>
          </w:tcPr>
          <w:p w:rsidR="007714BF" w:rsidRPr="00922461" w:rsidRDefault="007714BF" w:rsidP="007714BF">
            <w:pPr>
              <w:jc w:val="center"/>
            </w:pPr>
            <w:r w:rsidRPr="00922461">
              <w:t>Контроль</w:t>
            </w:r>
          </w:p>
        </w:tc>
        <w:tc>
          <w:tcPr>
            <w:tcW w:w="1980" w:type="dxa"/>
          </w:tcPr>
          <w:p w:rsidR="007714BF" w:rsidRPr="00922461" w:rsidRDefault="007714BF" w:rsidP="007714BF">
            <w:pPr>
              <w:jc w:val="center"/>
            </w:pPr>
            <w:r w:rsidRPr="00922461">
              <w:t>Парк п. Октябрьский</w:t>
            </w:r>
          </w:p>
        </w:tc>
      </w:tr>
    </w:tbl>
    <w:p w:rsidR="007714BF" w:rsidRPr="00922461" w:rsidRDefault="007714BF" w:rsidP="009F57A2">
      <w:pPr>
        <w:spacing w:line="360" w:lineRule="auto"/>
        <w:jc w:val="right"/>
        <w:rPr>
          <w:b/>
        </w:rPr>
      </w:pPr>
      <w:r w:rsidRPr="00922461">
        <w:rPr>
          <w:b/>
        </w:rPr>
        <w:t>ПРИЛОЖЕНИЕ 4.</w:t>
      </w:r>
    </w:p>
    <w:p w:rsidR="009F57A2" w:rsidRPr="00922461" w:rsidRDefault="009F57A2" w:rsidP="009F57A2">
      <w:pPr>
        <w:suppressAutoHyphens/>
        <w:spacing w:line="360" w:lineRule="auto"/>
        <w:jc w:val="center"/>
        <w:rPr>
          <w:b/>
          <w:iCs/>
        </w:rPr>
      </w:pPr>
      <w:r w:rsidRPr="00922461">
        <w:rPr>
          <w:b/>
          <w:iCs/>
        </w:rPr>
        <w:t>Оценка автотранспортной нагрузки на прилегающие территории</w:t>
      </w:r>
    </w:p>
    <w:p w:rsidR="009F57A2" w:rsidRPr="00922461" w:rsidRDefault="009F57A2" w:rsidP="009F57A2">
      <w:pPr>
        <w:suppressAutoHyphens/>
        <w:spacing w:line="360" w:lineRule="auto"/>
        <w:jc w:val="center"/>
        <w:rPr>
          <w:b/>
          <w:iCs/>
        </w:rPr>
      </w:pPr>
      <w:r w:rsidRPr="00922461">
        <w:rPr>
          <w:b/>
          <w:iCs/>
        </w:rPr>
        <w:t>Таблица П.4.1. Учетная таблица оценки автотранспортной нагрузки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21"/>
        <w:gridCol w:w="2322"/>
        <w:gridCol w:w="2322"/>
        <w:gridCol w:w="2322"/>
      </w:tblGrid>
      <w:tr w:rsidR="009F57A2" w:rsidRPr="00922461" w:rsidTr="00294EB1">
        <w:tc>
          <w:tcPr>
            <w:tcW w:w="2321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Тип автотранспорта</w:t>
            </w:r>
          </w:p>
        </w:tc>
        <w:tc>
          <w:tcPr>
            <w:tcW w:w="2322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Кол-во, шт.</w:t>
            </w:r>
          </w:p>
        </w:tc>
        <w:tc>
          <w:tcPr>
            <w:tcW w:w="2322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 xml:space="preserve">За 1 час, </w:t>
            </w:r>
            <w:r w:rsidRPr="00922461">
              <w:rPr>
                <w:b/>
                <w:iCs/>
                <w:lang w:val="en-US"/>
              </w:rPr>
              <w:t>Nj</w:t>
            </w:r>
          </w:p>
        </w:tc>
        <w:tc>
          <w:tcPr>
            <w:tcW w:w="2322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 xml:space="preserve">Общий путь за 1 час, </w:t>
            </w:r>
            <w:r w:rsidRPr="00922461">
              <w:rPr>
                <w:b/>
                <w:iCs/>
                <w:lang w:val="en-US"/>
              </w:rPr>
              <w:t>L</w:t>
            </w:r>
            <w:r w:rsidRPr="00922461">
              <w:rPr>
                <w:b/>
                <w:iCs/>
              </w:rPr>
              <w:t>, км</w:t>
            </w:r>
          </w:p>
        </w:tc>
      </w:tr>
      <w:tr w:rsidR="009F57A2" w:rsidRPr="00922461" w:rsidTr="00294EB1">
        <w:tc>
          <w:tcPr>
            <w:tcW w:w="2321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Легковые автомобили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</w:tr>
      <w:tr w:rsidR="009F57A2" w:rsidRPr="00922461" w:rsidTr="00294EB1">
        <w:tc>
          <w:tcPr>
            <w:tcW w:w="2321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Грузовые автомобили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</w:tr>
      <w:tr w:rsidR="009F57A2" w:rsidRPr="00922461" w:rsidTr="00294EB1">
        <w:tc>
          <w:tcPr>
            <w:tcW w:w="2321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Автобусы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</w:tr>
      <w:tr w:rsidR="009F57A2" w:rsidRPr="00922461" w:rsidTr="00294EB1">
        <w:tc>
          <w:tcPr>
            <w:tcW w:w="2321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Дизельный транспорт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</w:tr>
    </w:tbl>
    <w:p w:rsidR="009F57A2" w:rsidRPr="00922461" w:rsidRDefault="009F57A2" w:rsidP="009F57A2">
      <w:pPr>
        <w:suppressAutoHyphens/>
        <w:spacing w:line="360" w:lineRule="auto"/>
        <w:jc w:val="center"/>
        <w:rPr>
          <w:iCs/>
        </w:rPr>
      </w:pPr>
      <w:r w:rsidRPr="00922461">
        <w:rPr>
          <w:iCs/>
        </w:rPr>
        <w:t xml:space="preserve"> </w:t>
      </w:r>
    </w:p>
    <w:p w:rsidR="009F57A2" w:rsidRPr="00922461" w:rsidRDefault="009F57A2" w:rsidP="009F57A2">
      <w:pPr>
        <w:suppressAutoHyphens/>
        <w:spacing w:line="360" w:lineRule="auto"/>
        <w:jc w:val="center"/>
        <w:rPr>
          <w:b/>
          <w:iCs/>
        </w:rPr>
      </w:pPr>
      <w:r w:rsidRPr="00922461">
        <w:rPr>
          <w:b/>
          <w:iCs/>
        </w:rPr>
        <w:t>Таблица П.4.2. Нормы расхода топлива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9F57A2" w:rsidRPr="00922461" w:rsidTr="00294EB1">
        <w:tc>
          <w:tcPr>
            <w:tcW w:w="3095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Тип автотранспорта</w:t>
            </w:r>
          </w:p>
        </w:tc>
        <w:tc>
          <w:tcPr>
            <w:tcW w:w="3096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Средние нормы расхода топлива (л/100 км)</w:t>
            </w:r>
          </w:p>
        </w:tc>
        <w:tc>
          <w:tcPr>
            <w:tcW w:w="3096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 xml:space="preserve">Удельный расход </w:t>
            </w:r>
            <w:r w:rsidRPr="00922461">
              <w:rPr>
                <w:b/>
                <w:iCs/>
                <w:lang w:val="en-US"/>
              </w:rPr>
              <w:t>Yj</w:t>
            </w:r>
            <w:r w:rsidRPr="00922461">
              <w:rPr>
                <w:b/>
                <w:iCs/>
              </w:rPr>
              <w:t xml:space="preserve"> (л/км)</w:t>
            </w:r>
          </w:p>
        </w:tc>
      </w:tr>
      <w:tr w:rsidR="009F57A2" w:rsidRPr="00922461" w:rsidTr="00294EB1">
        <w:tc>
          <w:tcPr>
            <w:tcW w:w="3095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Легковые автомобили</w:t>
            </w:r>
          </w:p>
        </w:tc>
        <w:tc>
          <w:tcPr>
            <w:tcW w:w="3096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11-13</w:t>
            </w:r>
          </w:p>
        </w:tc>
        <w:tc>
          <w:tcPr>
            <w:tcW w:w="3096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0,11-0,13</w:t>
            </w:r>
          </w:p>
        </w:tc>
      </w:tr>
      <w:tr w:rsidR="009F57A2" w:rsidRPr="00922461" w:rsidTr="00294EB1">
        <w:tc>
          <w:tcPr>
            <w:tcW w:w="3095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Грузовые автомобили</w:t>
            </w:r>
          </w:p>
        </w:tc>
        <w:tc>
          <w:tcPr>
            <w:tcW w:w="3096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29-33</w:t>
            </w:r>
          </w:p>
        </w:tc>
        <w:tc>
          <w:tcPr>
            <w:tcW w:w="3096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0,29-0,33</w:t>
            </w:r>
          </w:p>
        </w:tc>
      </w:tr>
      <w:tr w:rsidR="009F57A2" w:rsidRPr="00922461" w:rsidTr="00294EB1">
        <w:tc>
          <w:tcPr>
            <w:tcW w:w="3095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Автобусы</w:t>
            </w:r>
          </w:p>
        </w:tc>
        <w:tc>
          <w:tcPr>
            <w:tcW w:w="3096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41-44</w:t>
            </w:r>
          </w:p>
        </w:tc>
        <w:tc>
          <w:tcPr>
            <w:tcW w:w="3096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0,41-0,44</w:t>
            </w:r>
          </w:p>
        </w:tc>
      </w:tr>
      <w:tr w:rsidR="009F57A2" w:rsidRPr="00922461" w:rsidTr="00294EB1">
        <w:tc>
          <w:tcPr>
            <w:tcW w:w="3095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Дизельный транспорт</w:t>
            </w:r>
          </w:p>
        </w:tc>
        <w:tc>
          <w:tcPr>
            <w:tcW w:w="3096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31-34</w:t>
            </w:r>
          </w:p>
        </w:tc>
        <w:tc>
          <w:tcPr>
            <w:tcW w:w="3096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0,31-0,34</w:t>
            </w:r>
          </w:p>
        </w:tc>
      </w:tr>
    </w:tbl>
    <w:p w:rsidR="009F57A2" w:rsidRPr="00922461" w:rsidRDefault="009F57A2" w:rsidP="009F57A2">
      <w:pPr>
        <w:suppressAutoHyphens/>
        <w:spacing w:line="360" w:lineRule="auto"/>
        <w:jc w:val="both"/>
        <w:rPr>
          <w:iCs/>
        </w:rPr>
      </w:pPr>
    </w:p>
    <w:p w:rsidR="009F57A2" w:rsidRPr="00922461" w:rsidRDefault="009F57A2" w:rsidP="009F57A2">
      <w:pPr>
        <w:suppressAutoHyphens/>
        <w:spacing w:line="360" w:lineRule="auto"/>
        <w:ind w:firstLine="708"/>
        <w:jc w:val="center"/>
        <w:rPr>
          <w:b/>
          <w:iCs/>
        </w:rPr>
      </w:pPr>
      <w:r w:rsidRPr="00922461">
        <w:rPr>
          <w:b/>
          <w:iCs/>
        </w:rPr>
        <w:t>Таблица П.4.3. Коэффициенты выброса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21"/>
        <w:gridCol w:w="2322"/>
        <w:gridCol w:w="2322"/>
        <w:gridCol w:w="2322"/>
      </w:tblGrid>
      <w:tr w:rsidR="009F57A2" w:rsidRPr="00922461" w:rsidTr="00294EB1">
        <w:tc>
          <w:tcPr>
            <w:tcW w:w="2321" w:type="dxa"/>
            <w:vMerge w:val="restart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Вид топлива</w:t>
            </w:r>
          </w:p>
        </w:tc>
        <w:tc>
          <w:tcPr>
            <w:tcW w:w="6966" w:type="dxa"/>
            <w:gridSpan w:val="3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Значение коэффициента (К)</w:t>
            </w:r>
          </w:p>
        </w:tc>
      </w:tr>
      <w:tr w:rsidR="009F57A2" w:rsidRPr="00922461" w:rsidTr="00294EB1">
        <w:tc>
          <w:tcPr>
            <w:tcW w:w="2321" w:type="dxa"/>
            <w:vMerge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Угарный газ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Углеводороды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Диоксид азота</w:t>
            </w:r>
          </w:p>
        </w:tc>
      </w:tr>
      <w:tr w:rsidR="009F57A2" w:rsidRPr="00922461" w:rsidTr="00294EB1">
        <w:tc>
          <w:tcPr>
            <w:tcW w:w="2321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Бензин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0,6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0,1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0,04</w:t>
            </w:r>
          </w:p>
        </w:tc>
      </w:tr>
      <w:tr w:rsidR="009F57A2" w:rsidRPr="00922461" w:rsidTr="00294EB1">
        <w:tc>
          <w:tcPr>
            <w:tcW w:w="2321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Дизельное топливо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0,1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0,03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0,04</w:t>
            </w:r>
          </w:p>
        </w:tc>
      </w:tr>
    </w:tbl>
    <w:p w:rsidR="009F57A2" w:rsidRPr="00922461" w:rsidRDefault="009F57A2" w:rsidP="009F57A2">
      <w:pPr>
        <w:suppressAutoHyphens/>
        <w:spacing w:line="360" w:lineRule="auto"/>
        <w:jc w:val="both"/>
        <w:rPr>
          <w:iCs/>
        </w:rPr>
      </w:pPr>
    </w:p>
    <w:p w:rsidR="009F57A2" w:rsidRPr="00922461" w:rsidRDefault="009F57A2" w:rsidP="009F57A2">
      <w:pPr>
        <w:suppressAutoHyphens/>
        <w:spacing w:line="360" w:lineRule="auto"/>
        <w:ind w:firstLine="708"/>
        <w:jc w:val="center"/>
        <w:rPr>
          <w:b/>
          <w:iCs/>
        </w:rPr>
      </w:pPr>
      <w:r w:rsidRPr="00922461">
        <w:rPr>
          <w:b/>
          <w:iCs/>
        </w:rPr>
        <w:t>Таблица П.4.4. Расход топлива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21"/>
        <w:gridCol w:w="2322"/>
        <w:gridCol w:w="2322"/>
        <w:gridCol w:w="2322"/>
      </w:tblGrid>
      <w:tr w:rsidR="009F57A2" w:rsidRPr="00922461" w:rsidTr="00294EB1">
        <w:tc>
          <w:tcPr>
            <w:tcW w:w="2321" w:type="dxa"/>
            <w:vMerge w:val="restart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Тип автомобиля</w:t>
            </w:r>
          </w:p>
        </w:tc>
        <w:tc>
          <w:tcPr>
            <w:tcW w:w="2322" w:type="dxa"/>
            <w:vMerge w:val="restart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  <w:lang w:val="en-US"/>
              </w:rPr>
              <w:t>Nj</w:t>
            </w:r>
          </w:p>
        </w:tc>
        <w:tc>
          <w:tcPr>
            <w:tcW w:w="4644" w:type="dxa"/>
            <w:gridSpan w:val="2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  <w:lang w:val="en-US"/>
              </w:rPr>
              <w:t>Qj</w:t>
            </w:r>
          </w:p>
        </w:tc>
      </w:tr>
      <w:tr w:rsidR="009F57A2" w:rsidRPr="00922461" w:rsidTr="00294EB1">
        <w:tc>
          <w:tcPr>
            <w:tcW w:w="2321" w:type="dxa"/>
            <w:vMerge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</w:p>
        </w:tc>
        <w:tc>
          <w:tcPr>
            <w:tcW w:w="2322" w:type="dxa"/>
            <w:vMerge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</w:p>
        </w:tc>
        <w:tc>
          <w:tcPr>
            <w:tcW w:w="2322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Бензин</w:t>
            </w:r>
          </w:p>
        </w:tc>
        <w:tc>
          <w:tcPr>
            <w:tcW w:w="2322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Дизельное топливо</w:t>
            </w:r>
          </w:p>
        </w:tc>
      </w:tr>
      <w:tr w:rsidR="009F57A2" w:rsidRPr="00922461" w:rsidTr="00294EB1">
        <w:tc>
          <w:tcPr>
            <w:tcW w:w="2321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Легковые автомобили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</w:tr>
      <w:tr w:rsidR="009F57A2" w:rsidRPr="00922461" w:rsidTr="00294EB1">
        <w:tc>
          <w:tcPr>
            <w:tcW w:w="2321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Грузовые автомобили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</w:tr>
      <w:tr w:rsidR="009F57A2" w:rsidRPr="00922461" w:rsidTr="00294EB1">
        <w:tc>
          <w:tcPr>
            <w:tcW w:w="2321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Автобусы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</w:tr>
      <w:tr w:rsidR="009F57A2" w:rsidRPr="00922461" w:rsidTr="00294EB1">
        <w:tc>
          <w:tcPr>
            <w:tcW w:w="2321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Дизельный транспорт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</w:tr>
      <w:tr w:rsidR="009F57A2" w:rsidRPr="00922461" w:rsidTr="00294EB1">
        <w:tc>
          <w:tcPr>
            <w:tcW w:w="2321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Всего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Σ</w:t>
            </w:r>
            <w:r w:rsidRPr="00922461">
              <w:rPr>
                <w:iCs/>
                <w:lang w:val="en-US"/>
              </w:rPr>
              <w:t>Q</w:t>
            </w: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  <w:tc>
          <w:tcPr>
            <w:tcW w:w="2322" w:type="dxa"/>
          </w:tcPr>
          <w:p w:rsidR="009F57A2" w:rsidRPr="00922461" w:rsidRDefault="009F57A2" w:rsidP="00294EB1">
            <w:pPr>
              <w:suppressAutoHyphens/>
              <w:jc w:val="both"/>
              <w:rPr>
                <w:iCs/>
              </w:rPr>
            </w:pPr>
          </w:p>
        </w:tc>
      </w:tr>
    </w:tbl>
    <w:p w:rsidR="009F57A2" w:rsidRPr="00922461" w:rsidRDefault="009F57A2" w:rsidP="009F57A2">
      <w:pPr>
        <w:suppressAutoHyphens/>
        <w:spacing w:line="360" w:lineRule="auto"/>
        <w:ind w:firstLine="708"/>
        <w:jc w:val="both"/>
        <w:rPr>
          <w:iCs/>
        </w:rPr>
      </w:pPr>
    </w:p>
    <w:p w:rsidR="009F57A2" w:rsidRPr="00922461" w:rsidRDefault="009F57A2" w:rsidP="009F57A2">
      <w:pPr>
        <w:suppressAutoHyphens/>
        <w:spacing w:line="360" w:lineRule="auto"/>
        <w:ind w:firstLine="708"/>
        <w:jc w:val="center"/>
        <w:rPr>
          <w:b/>
          <w:iCs/>
        </w:rPr>
      </w:pPr>
      <w:r w:rsidRPr="00922461">
        <w:rPr>
          <w:b/>
          <w:iCs/>
        </w:rPr>
        <w:t>Таблица П.4.5. Объем выбросов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33"/>
        <w:gridCol w:w="1811"/>
        <w:gridCol w:w="1848"/>
        <w:gridCol w:w="1959"/>
        <w:gridCol w:w="1836"/>
      </w:tblGrid>
      <w:tr w:rsidR="009F57A2" w:rsidRPr="00922461" w:rsidTr="00294EB1">
        <w:tc>
          <w:tcPr>
            <w:tcW w:w="1833" w:type="dxa"/>
            <w:vMerge w:val="restart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Вид топлива</w:t>
            </w:r>
          </w:p>
        </w:tc>
        <w:tc>
          <w:tcPr>
            <w:tcW w:w="1811" w:type="dxa"/>
            <w:vMerge w:val="restart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Σ</w:t>
            </w:r>
            <w:r w:rsidRPr="00922461">
              <w:rPr>
                <w:b/>
                <w:iCs/>
                <w:lang w:val="en-US"/>
              </w:rPr>
              <w:t>Q</w:t>
            </w:r>
          </w:p>
        </w:tc>
        <w:tc>
          <w:tcPr>
            <w:tcW w:w="5643" w:type="dxa"/>
            <w:gridSpan w:val="3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Количество вредных веществ, л</w:t>
            </w:r>
          </w:p>
        </w:tc>
      </w:tr>
      <w:tr w:rsidR="009F57A2" w:rsidRPr="00922461" w:rsidTr="00294EB1">
        <w:tc>
          <w:tcPr>
            <w:tcW w:w="1833" w:type="dxa"/>
            <w:vMerge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</w:p>
        </w:tc>
        <w:tc>
          <w:tcPr>
            <w:tcW w:w="1811" w:type="dxa"/>
            <w:vMerge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</w:p>
        </w:tc>
        <w:tc>
          <w:tcPr>
            <w:tcW w:w="1848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Угарный газ</w:t>
            </w:r>
          </w:p>
        </w:tc>
        <w:tc>
          <w:tcPr>
            <w:tcW w:w="1959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Углеводороды</w:t>
            </w:r>
          </w:p>
        </w:tc>
        <w:tc>
          <w:tcPr>
            <w:tcW w:w="1836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b/>
                <w:iCs/>
              </w:rPr>
            </w:pPr>
            <w:r w:rsidRPr="00922461">
              <w:rPr>
                <w:b/>
                <w:iCs/>
              </w:rPr>
              <w:t>Диоксид азота</w:t>
            </w:r>
          </w:p>
        </w:tc>
      </w:tr>
      <w:tr w:rsidR="009F57A2" w:rsidRPr="00922461" w:rsidTr="00294EB1">
        <w:tc>
          <w:tcPr>
            <w:tcW w:w="1833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Бензин</w:t>
            </w:r>
          </w:p>
        </w:tc>
        <w:tc>
          <w:tcPr>
            <w:tcW w:w="1811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</w:p>
        </w:tc>
        <w:tc>
          <w:tcPr>
            <w:tcW w:w="1848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</w:p>
        </w:tc>
        <w:tc>
          <w:tcPr>
            <w:tcW w:w="1959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</w:p>
        </w:tc>
        <w:tc>
          <w:tcPr>
            <w:tcW w:w="1836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</w:p>
        </w:tc>
      </w:tr>
      <w:tr w:rsidR="009F57A2" w:rsidRPr="00922461" w:rsidTr="00294EB1">
        <w:tc>
          <w:tcPr>
            <w:tcW w:w="1833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Дизельное топливо</w:t>
            </w:r>
          </w:p>
        </w:tc>
        <w:tc>
          <w:tcPr>
            <w:tcW w:w="1811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</w:p>
        </w:tc>
        <w:tc>
          <w:tcPr>
            <w:tcW w:w="1848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</w:p>
        </w:tc>
        <w:tc>
          <w:tcPr>
            <w:tcW w:w="1959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</w:p>
        </w:tc>
        <w:tc>
          <w:tcPr>
            <w:tcW w:w="1836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</w:p>
        </w:tc>
      </w:tr>
      <w:tr w:rsidR="009F57A2" w:rsidRPr="00922461" w:rsidTr="00294EB1">
        <w:tc>
          <w:tcPr>
            <w:tcW w:w="1833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</w:rPr>
              <w:t>Всего</w:t>
            </w:r>
          </w:p>
        </w:tc>
        <w:tc>
          <w:tcPr>
            <w:tcW w:w="1811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  <w:r w:rsidRPr="00922461">
              <w:rPr>
                <w:iCs/>
                <w:lang w:val="en-US"/>
              </w:rPr>
              <w:t xml:space="preserve">V </w:t>
            </w:r>
            <w:r w:rsidRPr="00922461">
              <w:rPr>
                <w:iCs/>
              </w:rPr>
              <w:t>(л)</w:t>
            </w:r>
          </w:p>
        </w:tc>
        <w:tc>
          <w:tcPr>
            <w:tcW w:w="1848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</w:p>
        </w:tc>
        <w:tc>
          <w:tcPr>
            <w:tcW w:w="1959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</w:p>
        </w:tc>
        <w:tc>
          <w:tcPr>
            <w:tcW w:w="1836" w:type="dxa"/>
            <w:vAlign w:val="center"/>
          </w:tcPr>
          <w:p w:rsidR="009F57A2" w:rsidRPr="00922461" w:rsidRDefault="009F57A2" w:rsidP="00294EB1">
            <w:pPr>
              <w:suppressAutoHyphens/>
              <w:jc w:val="center"/>
              <w:rPr>
                <w:iCs/>
              </w:rPr>
            </w:pPr>
          </w:p>
        </w:tc>
      </w:tr>
    </w:tbl>
    <w:p w:rsidR="009F57A2" w:rsidRPr="00922461" w:rsidRDefault="009F57A2" w:rsidP="00C714EB">
      <w:pPr>
        <w:suppressAutoHyphens/>
        <w:spacing w:line="360" w:lineRule="auto"/>
        <w:jc w:val="right"/>
        <w:rPr>
          <w:b/>
          <w:iCs/>
        </w:rPr>
      </w:pPr>
      <w:r w:rsidRPr="00922461">
        <w:rPr>
          <w:b/>
          <w:iCs/>
        </w:rPr>
        <w:t>ПРИЛОЖЕНИЕ 5.</w:t>
      </w:r>
    </w:p>
    <w:p w:rsidR="00C714EB" w:rsidRPr="00922461" w:rsidRDefault="00C714EB" w:rsidP="00C714EB">
      <w:pPr>
        <w:suppressAutoHyphens/>
        <w:spacing w:line="360" w:lineRule="auto"/>
        <w:ind w:firstLine="680"/>
        <w:jc w:val="center"/>
        <w:rPr>
          <w:b/>
        </w:rPr>
      </w:pPr>
      <w:r w:rsidRPr="00922461">
        <w:rPr>
          <w:b/>
        </w:rPr>
        <w:t>Жизненное состояние древостоя</w:t>
      </w:r>
    </w:p>
    <w:p w:rsidR="00C714EB" w:rsidRPr="00922461" w:rsidRDefault="00C714EB" w:rsidP="00C714EB">
      <w:pPr>
        <w:suppressAutoHyphens/>
        <w:spacing w:line="360" w:lineRule="auto"/>
        <w:ind w:firstLine="680"/>
        <w:jc w:val="center"/>
        <w:rPr>
          <w:i/>
        </w:rPr>
      </w:pPr>
      <w:r w:rsidRPr="00922461">
        <w:rPr>
          <w:i/>
        </w:rPr>
        <w:t>(по Черненьковой Т.В. [22])</w:t>
      </w: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67"/>
        <w:gridCol w:w="2015"/>
        <w:gridCol w:w="6657"/>
      </w:tblGrid>
      <w:tr w:rsidR="00C714EB" w:rsidRPr="00922461" w:rsidTr="00294EB1">
        <w:trPr>
          <w:jc w:val="center"/>
        </w:trPr>
        <w:tc>
          <w:tcPr>
            <w:tcW w:w="867" w:type="dxa"/>
          </w:tcPr>
          <w:p w:rsidR="00C714EB" w:rsidRPr="00922461" w:rsidRDefault="00C714EB" w:rsidP="00294EB1">
            <w:pPr>
              <w:suppressAutoHyphens/>
              <w:jc w:val="center"/>
              <w:rPr>
                <w:b/>
              </w:rPr>
            </w:pPr>
            <w:r w:rsidRPr="00922461">
              <w:rPr>
                <w:b/>
              </w:rPr>
              <w:t>Балл</w:t>
            </w:r>
          </w:p>
        </w:tc>
        <w:tc>
          <w:tcPr>
            <w:tcW w:w="2015" w:type="dxa"/>
          </w:tcPr>
          <w:p w:rsidR="00C714EB" w:rsidRPr="00922461" w:rsidRDefault="00C714EB" w:rsidP="00294EB1">
            <w:pPr>
              <w:suppressAutoHyphens/>
              <w:jc w:val="center"/>
              <w:rPr>
                <w:b/>
              </w:rPr>
            </w:pPr>
            <w:r w:rsidRPr="00922461">
              <w:rPr>
                <w:b/>
              </w:rPr>
              <w:t>Санитарные правила</w:t>
            </w:r>
          </w:p>
          <w:p w:rsidR="00C714EB" w:rsidRPr="00922461" w:rsidRDefault="00C714EB" w:rsidP="00294EB1">
            <w:pPr>
              <w:suppressAutoHyphens/>
              <w:jc w:val="center"/>
              <w:rPr>
                <w:b/>
              </w:rPr>
            </w:pPr>
            <w:r w:rsidRPr="00922461">
              <w:rPr>
                <w:b/>
              </w:rPr>
              <w:t>в лесах СССР</w:t>
            </w:r>
          </w:p>
        </w:tc>
        <w:tc>
          <w:tcPr>
            <w:tcW w:w="6657" w:type="dxa"/>
          </w:tcPr>
          <w:p w:rsidR="00C714EB" w:rsidRPr="00922461" w:rsidRDefault="00C714EB" w:rsidP="00294EB1">
            <w:pPr>
              <w:suppressAutoHyphens/>
              <w:jc w:val="center"/>
              <w:rPr>
                <w:b/>
              </w:rPr>
            </w:pPr>
            <w:r w:rsidRPr="00922461">
              <w:rPr>
                <w:b/>
              </w:rPr>
              <w:t>Признаки</w:t>
            </w:r>
          </w:p>
        </w:tc>
      </w:tr>
      <w:tr w:rsidR="00C714EB" w:rsidRPr="00922461" w:rsidTr="00294EB1">
        <w:trPr>
          <w:jc w:val="center"/>
        </w:trPr>
        <w:tc>
          <w:tcPr>
            <w:tcW w:w="867" w:type="dxa"/>
          </w:tcPr>
          <w:p w:rsidR="00C714EB" w:rsidRPr="00922461" w:rsidRDefault="00C714EB" w:rsidP="00294EB1">
            <w:pPr>
              <w:suppressAutoHyphens/>
              <w:jc w:val="center"/>
            </w:pPr>
            <w:r w:rsidRPr="00922461">
              <w:t>1</w:t>
            </w:r>
          </w:p>
        </w:tc>
        <w:tc>
          <w:tcPr>
            <w:tcW w:w="2015" w:type="dxa"/>
          </w:tcPr>
          <w:p w:rsidR="00C714EB" w:rsidRPr="00922461" w:rsidRDefault="00C714EB" w:rsidP="00294EB1">
            <w:pPr>
              <w:suppressAutoHyphens/>
              <w:jc w:val="center"/>
            </w:pPr>
            <w:r w:rsidRPr="00922461">
              <w:t>Здоровые</w:t>
            </w:r>
          </w:p>
        </w:tc>
        <w:tc>
          <w:tcPr>
            <w:tcW w:w="6657" w:type="dxa"/>
          </w:tcPr>
          <w:p w:rsidR="00C714EB" w:rsidRPr="00922461" w:rsidRDefault="00C714EB" w:rsidP="00294EB1">
            <w:pPr>
              <w:suppressAutoHyphens/>
              <w:jc w:val="both"/>
            </w:pPr>
            <w:r w:rsidRPr="00922461">
              <w:t>Внешние признаки повреждений отсутствуют</w:t>
            </w:r>
          </w:p>
        </w:tc>
      </w:tr>
      <w:tr w:rsidR="00C714EB" w:rsidRPr="00922461" w:rsidTr="00294EB1">
        <w:trPr>
          <w:jc w:val="center"/>
        </w:trPr>
        <w:tc>
          <w:tcPr>
            <w:tcW w:w="867" w:type="dxa"/>
          </w:tcPr>
          <w:p w:rsidR="00C714EB" w:rsidRPr="00922461" w:rsidRDefault="00C714EB" w:rsidP="00294EB1">
            <w:pPr>
              <w:suppressAutoHyphens/>
              <w:jc w:val="center"/>
            </w:pPr>
            <w:r w:rsidRPr="00922461">
              <w:t>2</w:t>
            </w:r>
          </w:p>
        </w:tc>
        <w:tc>
          <w:tcPr>
            <w:tcW w:w="2015" w:type="dxa"/>
          </w:tcPr>
          <w:p w:rsidR="00C714EB" w:rsidRPr="00922461" w:rsidRDefault="00C714EB" w:rsidP="00294EB1">
            <w:pPr>
              <w:suppressAutoHyphens/>
              <w:jc w:val="center"/>
            </w:pPr>
            <w:r w:rsidRPr="00922461">
              <w:t>Ослабленные</w:t>
            </w:r>
          </w:p>
        </w:tc>
        <w:tc>
          <w:tcPr>
            <w:tcW w:w="6657" w:type="dxa"/>
          </w:tcPr>
          <w:p w:rsidR="00C714EB" w:rsidRPr="00922461" w:rsidRDefault="00C714EB" w:rsidP="00294EB1">
            <w:pPr>
              <w:suppressAutoHyphens/>
              <w:jc w:val="both"/>
            </w:pPr>
            <w:r w:rsidRPr="00922461">
              <w:t>Появление отдельных сухих ветвей в кроне (не более 20%), слабая ажурность кроны, некроз* хвои 3-10%, незначительное уменьшение прироста побегов.</w:t>
            </w:r>
          </w:p>
        </w:tc>
      </w:tr>
      <w:tr w:rsidR="00C714EB" w:rsidRPr="00922461" w:rsidTr="00294EB1">
        <w:trPr>
          <w:jc w:val="center"/>
        </w:trPr>
        <w:tc>
          <w:tcPr>
            <w:tcW w:w="867" w:type="dxa"/>
          </w:tcPr>
          <w:p w:rsidR="00C714EB" w:rsidRPr="00922461" w:rsidRDefault="00C714EB" w:rsidP="00294EB1">
            <w:pPr>
              <w:suppressAutoHyphens/>
              <w:jc w:val="center"/>
            </w:pPr>
            <w:r w:rsidRPr="00922461">
              <w:t>3</w:t>
            </w:r>
          </w:p>
        </w:tc>
        <w:tc>
          <w:tcPr>
            <w:tcW w:w="2015" w:type="dxa"/>
          </w:tcPr>
          <w:p w:rsidR="00C714EB" w:rsidRPr="00922461" w:rsidRDefault="00C714EB" w:rsidP="00294EB1">
            <w:pPr>
              <w:suppressAutoHyphens/>
              <w:jc w:val="center"/>
            </w:pPr>
            <w:r w:rsidRPr="00922461">
              <w:t>Сильно ослабленные</w:t>
            </w:r>
          </w:p>
        </w:tc>
        <w:tc>
          <w:tcPr>
            <w:tcW w:w="6657" w:type="dxa"/>
          </w:tcPr>
          <w:p w:rsidR="00C714EB" w:rsidRPr="00922461" w:rsidRDefault="00C714EB" w:rsidP="00294EB1">
            <w:pPr>
              <w:suppressAutoHyphens/>
              <w:jc w:val="both"/>
            </w:pPr>
            <w:r w:rsidRPr="00922461">
              <w:t>Суховершинность кроны, ажурность ее увеличивается, число сухих ветвей варьируется от 20 до 50%, некроз хвои или листьев 10-50%, периферийное расположение хвои, укорачивание длительности жизни хвои, ее желтый цвет, небольшой прирост побегов.</w:t>
            </w:r>
          </w:p>
        </w:tc>
      </w:tr>
      <w:tr w:rsidR="00C714EB" w:rsidRPr="00922461" w:rsidTr="00294EB1">
        <w:trPr>
          <w:jc w:val="center"/>
        </w:trPr>
        <w:tc>
          <w:tcPr>
            <w:tcW w:w="867" w:type="dxa"/>
          </w:tcPr>
          <w:p w:rsidR="00C714EB" w:rsidRPr="00922461" w:rsidRDefault="00C714EB" w:rsidP="00294EB1">
            <w:pPr>
              <w:suppressAutoHyphens/>
              <w:jc w:val="center"/>
            </w:pPr>
            <w:r w:rsidRPr="00922461">
              <w:t>4</w:t>
            </w:r>
          </w:p>
        </w:tc>
        <w:tc>
          <w:tcPr>
            <w:tcW w:w="2015" w:type="dxa"/>
          </w:tcPr>
          <w:p w:rsidR="00C714EB" w:rsidRPr="00922461" w:rsidRDefault="00C714EB" w:rsidP="00294EB1">
            <w:pPr>
              <w:suppressAutoHyphens/>
              <w:jc w:val="center"/>
            </w:pPr>
            <w:r w:rsidRPr="00922461">
              <w:t>Отмирающие</w:t>
            </w:r>
          </w:p>
        </w:tc>
        <w:tc>
          <w:tcPr>
            <w:tcW w:w="6657" w:type="dxa"/>
          </w:tcPr>
          <w:p w:rsidR="00C714EB" w:rsidRPr="00922461" w:rsidRDefault="00C714EB" w:rsidP="00294EB1">
            <w:pPr>
              <w:suppressAutoHyphens/>
              <w:jc w:val="both"/>
            </w:pPr>
            <w:r w:rsidRPr="00922461">
              <w:t>Вегетирует незначительная часть побегов, сухих ветвей 50-90%, прироста практически нет, хвоя желто-бурая, частично осыпающаяся, некротизированной хвои или листьев 50-100%. Для ели характерно наличие приземных функционирующих побегов при сухой остальной части кроны. Начало поселения стволовых вредителей.</w:t>
            </w:r>
          </w:p>
        </w:tc>
      </w:tr>
      <w:tr w:rsidR="00C714EB" w:rsidRPr="00922461" w:rsidTr="00294EB1">
        <w:trPr>
          <w:jc w:val="center"/>
        </w:trPr>
        <w:tc>
          <w:tcPr>
            <w:tcW w:w="867" w:type="dxa"/>
          </w:tcPr>
          <w:p w:rsidR="00C714EB" w:rsidRPr="00922461" w:rsidRDefault="00C714EB" w:rsidP="00294EB1">
            <w:pPr>
              <w:suppressAutoHyphens/>
              <w:jc w:val="center"/>
            </w:pPr>
            <w:r w:rsidRPr="00922461">
              <w:t>5</w:t>
            </w:r>
          </w:p>
        </w:tc>
        <w:tc>
          <w:tcPr>
            <w:tcW w:w="2015" w:type="dxa"/>
          </w:tcPr>
          <w:p w:rsidR="00C714EB" w:rsidRPr="00922461" w:rsidRDefault="00C714EB" w:rsidP="00294EB1">
            <w:pPr>
              <w:suppressAutoHyphens/>
              <w:jc w:val="center"/>
            </w:pPr>
            <w:r w:rsidRPr="00922461">
              <w:t>Сухостой</w:t>
            </w:r>
          </w:p>
        </w:tc>
        <w:tc>
          <w:tcPr>
            <w:tcW w:w="6657" w:type="dxa"/>
          </w:tcPr>
          <w:p w:rsidR="00C714EB" w:rsidRPr="00922461" w:rsidRDefault="00C714EB" w:rsidP="00294EB1">
            <w:pPr>
              <w:suppressAutoHyphens/>
              <w:jc w:val="both"/>
            </w:pPr>
            <w:r w:rsidRPr="00922461">
              <w:t>Сухостой. Деревья обработаны стволовыми вредителями.</w:t>
            </w:r>
          </w:p>
        </w:tc>
      </w:tr>
    </w:tbl>
    <w:p w:rsidR="00C714EB" w:rsidRPr="00922461" w:rsidRDefault="00C714EB" w:rsidP="00C714EB">
      <w:pPr>
        <w:tabs>
          <w:tab w:val="center" w:pos="680"/>
          <w:tab w:val="center" w:pos="4677"/>
        </w:tabs>
        <w:suppressAutoHyphens/>
        <w:spacing w:line="360" w:lineRule="auto"/>
        <w:jc w:val="both"/>
      </w:pPr>
      <w:r w:rsidRPr="00922461">
        <w:tab/>
        <w:t xml:space="preserve">* </w:t>
      </w:r>
      <w:r w:rsidRPr="00922461">
        <w:tab/>
        <w:t>Исследование лиственного материала древесных растений на наличие хлоротических и некротических изменений проводили путем обследования выборки из 100 листьев в трехкратной повторности для каждого вида.</w:t>
      </w:r>
    </w:p>
    <w:p w:rsidR="009F57A2" w:rsidRPr="00922461" w:rsidRDefault="00C714EB" w:rsidP="00C714EB">
      <w:pPr>
        <w:suppressAutoHyphens/>
        <w:spacing w:line="360" w:lineRule="auto"/>
        <w:jc w:val="right"/>
        <w:rPr>
          <w:b/>
          <w:iCs/>
        </w:rPr>
      </w:pPr>
      <w:r w:rsidRPr="00922461">
        <w:rPr>
          <w:b/>
          <w:iCs/>
        </w:rPr>
        <w:t>ПРИЛОЖЕНИЕ 6.</w:t>
      </w:r>
    </w:p>
    <w:p w:rsidR="00C714EB" w:rsidRPr="00922461" w:rsidRDefault="00C714EB" w:rsidP="00C714EB">
      <w:pPr>
        <w:spacing w:line="360" w:lineRule="auto"/>
        <w:jc w:val="center"/>
        <w:rPr>
          <w:b/>
        </w:rPr>
      </w:pPr>
      <w:r w:rsidRPr="00922461">
        <w:rPr>
          <w:b/>
        </w:rPr>
        <w:t>Таблица П.6.1. Автотранспортная нагрузка на точки пробоотбора</w:t>
      </w:r>
    </w:p>
    <w:tbl>
      <w:tblPr>
        <w:tblStyle w:val="a3"/>
        <w:tblW w:w="9394" w:type="dxa"/>
        <w:jc w:val="center"/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176"/>
        <w:gridCol w:w="1284"/>
        <w:gridCol w:w="1138"/>
        <w:gridCol w:w="1180"/>
        <w:gridCol w:w="1268"/>
      </w:tblGrid>
      <w:tr w:rsidR="00C714EB" w:rsidRPr="00922461" w:rsidTr="00294EB1">
        <w:trPr>
          <w:jc w:val="center"/>
        </w:trPr>
        <w:tc>
          <w:tcPr>
            <w:tcW w:w="1368" w:type="dxa"/>
            <w:vMerge w:val="restart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Номер точки пробоотбора</w:t>
            </w:r>
          </w:p>
        </w:tc>
        <w:tc>
          <w:tcPr>
            <w:tcW w:w="1980" w:type="dxa"/>
            <w:vMerge w:val="restart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Название точки пробоотбора</w:t>
            </w:r>
          </w:p>
        </w:tc>
        <w:tc>
          <w:tcPr>
            <w:tcW w:w="4778" w:type="dxa"/>
            <w:gridSpan w:val="4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Нагрузка по видам транспорта, шт./час</w:t>
            </w:r>
          </w:p>
        </w:tc>
        <w:tc>
          <w:tcPr>
            <w:tcW w:w="1268" w:type="dxa"/>
            <w:vMerge w:val="restart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Суммарная нагрузка, шт./час</w:t>
            </w:r>
          </w:p>
        </w:tc>
      </w:tr>
      <w:tr w:rsidR="00C714EB" w:rsidRPr="00922461" w:rsidTr="00294EB1">
        <w:trPr>
          <w:jc w:val="center"/>
        </w:trPr>
        <w:tc>
          <w:tcPr>
            <w:tcW w:w="1368" w:type="dxa"/>
            <w:vMerge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легковые</w:t>
            </w:r>
          </w:p>
        </w:tc>
        <w:tc>
          <w:tcPr>
            <w:tcW w:w="1284" w:type="dxa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грузовые бензиновые</w:t>
            </w:r>
          </w:p>
        </w:tc>
        <w:tc>
          <w:tcPr>
            <w:tcW w:w="1138" w:type="dxa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автобусы</w:t>
            </w:r>
          </w:p>
        </w:tc>
        <w:tc>
          <w:tcPr>
            <w:tcW w:w="1180" w:type="dxa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грузовые дизельные</w:t>
            </w:r>
          </w:p>
        </w:tc>
        <w:tc>
          <w:tcPr>
            <w:tcW w:w="1268" w:type="dxa"/>
            <w:vMerge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</w:p>
        </w:tc>
      </w:tr>
      <w:tr w:rsidR="00C714EB" w:rsidRPr="00922461" w:rsidTr="00294EB1">
        <w:trPr>
          <w:jc w:val="center"/>
        </w:trPr>
        <w:tc>
          <w:tcPr>
            <w:tcW w:w="1368" w:type="dxa"/>
          </w:tcPr>
          <w:p w:rsidR="00C714EB" w:rsidRPr="00922461" w:rsidRDefault="00C714EB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</w:t>
            </w:r>
          </w:p>
        </w:tc>
        <w:tc>
          <w:tcPr>
            <w:tcW w:w="1980" w:type="dxa"/>
          </w:tcPr>
          <w:p w:rsidR="00C714EB" w:rsidRPr="00922461" w:rsidRDefault="00C714EB" w:rsidP="00294EB1">
            <w:pPr>
              <w:jc w:val="center"/>
            </w:pPr>
            <w:r w:rsidRPr="00922461">
              <w:t xml:space="preserve">ул. Заводская, </w:t>
            </w:r>
          </w:p>
          <w:p w:rsidR="00C714EB" w:rsidRPr="00922461" w:rsidRDefault="00C714EB" w:rsidP="00294EB1">
            <w:pPr>
              <w:jc w:val="center"/>
            </w:pPr>
            <w:r w:rsidRPr="00922461">
              <w:t>п. Октябрьский</w:t>
            </w:r>
          </w:p>
        </w:tc>
        <w:tc>
          <w:tcPr>
            <w:tcW w:w="1176" w:type="dxa"/>
          </w:tcPr>
          <w:p w:rsidR="00C714EB" w:rsidRPr="00922461" w:rsidRDefault="00C714EB" w:rsidP="00294EB1">
            <w:pPr>
              <w:jc w:val="center"/>
            </w:pPr>
            <w:r w:rsidRPr="00922461">
              <w:t>48</w:t>
            </w:r>
          </w:p>
        </w:tc>
        <w:tc>
          <w:tcPr>
            <w:tcW w:w="1284" w:type="dxa"/>
          </w:tcPr>
          <w:p w:rsidR="00C714EB" w:rsidRPr="00922461" w:rsidRDefault="00C714EB" w:rsidP="00294EB1">
            <w:pPr>
              <w:jc w:val="center"/>
            </w:pPr>
            <w:r w:rsidRPr="00922461">
              <w:t>12</w:t>
            </w:r>
          </w:p>
        </w:tc>
        <w:tc>
          <w:tcPr>
            <w:tcW w:w="1138" w:type="dxa"/>
          </w:tcPr>
          <w:p w:rsidR="00C714EB" w:rsidRPr="00922461" w:rsidRDefault="00C714EB" w:rsidP="00294EB1">
            <w:pPr>
              <w:jc w:val="center"/>
            </w:pPr>
            <w:r w:rsidRPr="00922461">
              <w:t>1</w:t>
            </w:r>
          </w:p>
        </w:tc>
        <w:tc>
          <w:tcPr>
            <w:tcW w:w="1180" w:type="dxa"/>
          </w:tcPr>
          <w:p w:rsidR="00C714EB" w:rsidRPr="00922461" w:rsidRDefault="00C714EB" w:rsidP="00294EB1">
            <w:pPr>
              <w:jc w:val="center"/>
            </w:pPr>
            <w:r w:rsidRPr="00922461">
              <w:t>6</w:t>
            </w:r>
          </w:p>
        </w:tc>
        <w:tc>
          <w:tcPr>
            <w:tcW w:w="1268" w:type="dxa"/>
          </w:tcPr>
          <w:p w:rsidR="00C714EB" w:rsidRPr="00922461" w:rsidRDefault="00C714EB" w:rsidP="00294EB1">
            <w:pPr>
              <w:jc w:val="center"/>
            </w:pPr>
            <w:r w:rsidRPr="00922461">
              <w:t>67</w:t>
            </w:r>
          </w:p>
        </w:tc>
      </w:tr>
      <w:tr w:rsidR="00C714EB" w:rsidRPr="00922461" w:rsidTr="00294EB1">
        <w:trPr>
          <w:jc w:val="center"/>
        </w:trPr>
        <w:tc>
          <w:tcPr>
            <w:tcW w:w="1368" w:type="dxa"/>
          </w:tcPr>
          <w:p w:rsidR="00C714EB" w:rsidRPr="00922461" w:rsidRDefault="00C714EB" w:rsidP="00294EB1">
            <w:pPr>
              <w:jc w:val="center"/>
            </w:pPr>
            <w:r w:rsidRPr="00922461">
              <w:rPr>
                <w:lang w:val="en-US"/>
              </w:rPr>
              <w:t>II</w:t>
            </w:r>
          </w:p>
        </w:tc>
        <w:tc>
          <w:tcPr>
            <w:tcW w:w="1980" w:type="dxa"/>
          </w:tcPr>
          <w:p w:rsidR="00C714EB" w:rsidRPr="00922461" w:rsidRDefault="00C714EB" w:rsidP="00294EB1">
            <w:pPr>
              <w:jc w:val="center"/>
            </w:pPr>
            <w:r w:rsidRPr="00922461">
              <w:t xml:space="preserve">ул. Октябрьская, </w:t>
            </w:r>
          </w:p>
          <w:p w:rsidR="00C714EB" w:rsidRPr="00922461" w:rsidRDefault="00C714EB" w:rsidP="00294EB1">
            <w:pPr>
              <w:jc w:val="center"/>
            </w:pPr>
            <w:r w:rsidRPr="00922461">
              <w:t>г. Плавск</w:t>
            </w:r>
          </w:p>
        </w:tc>
        <w:tc>
          <w:tcPr>
            <w:tcW w:w="1176" w:type="dxa"/>
          </w:tcPr>
          <w:p w:rsidR="00C714EB" w:rsidRPr="00922461" w:rsidRDefault="00C714EB" w:rsidP="00294EB1">
            <w:pPr>
              <w:jc w:val="center"/>
            </w:pPr>
            <w:r w:rsidRPr="00922461">
              <w:t>144</w:t>
            </w:r>
          </w:p>
        </w:tc>
        <w:tc>
          <w:tcPr>
            <w:tcW w:w="1284" w:type="dxa"/>
          </w:tcPr>
          <w:p w:rsidR="00C714EB" w:rsidRPr="00922461" w:rsidRDefault="00C714EB" w:rsidP="00294EB1">
            <w:pPr>
              <w:jc w:val="center"/>
            </w:pPr>
            <w:r w:rsidRPr="00922461">
              <w:t>12</w:t>
            </w:r>
          </w:p>
        </w:tc>
        <w:tc>
          <w:tcPr>
            <w:tcW w:w="1138" w:type="dxa"/>
          </w:tcPr>
          <w:p w:rsidR="00C714EB" w:rsidRPr="00922461" w:rsidRDefault="00C714EB" w:rsidP="00294EB1">
            <w:pPr>
              <w:jc w:val="center"/>
            </w:pPr>
            <w:r w:rsidRPr="00922461">
              <w:t>2</w:t>
            </w:r>
          </w:p>
        </w:tc>
        <w:tc>
          <w:tcPr>
            <w:tcW w:w="1180" w:type="dxa"/>
          </w:tcPr>
          <w:p w:rsidR="00C714EB" w:rsidRPr="00922461" w:rsidRDefault="00C714EB" w:rsidP="00294EB1">
            <w:pPr>
              <w:jc w:val="center"/>
            </w:pPr>
            <w:r w:rsidRPr="00922461">
              <w:t>12</w:t>
            </w:r>
          </w:p>
        </w:tc>
        <w:tc>
          <w:tcPr>
            <w:tcW w:w="1268" w:type="dxa"/>
          </w:tcPr>
          <w:p w:rsidR="00C714EB" w:rsidRPr="00922461" w:rsidRDefault="00C714EB" w:rsidP="00294EB1">
            <w:pPr>
              <w:jc w:val="center"/>
            </w:pPr>
            <w:r w:rsidRPr="00922461">
              <w:t>170</w:t>
            </w:r>
          </w:p>
        </w:tc>
      </w:tr>
      <w:tr w:rsidR="00C714EB" w:rsidRPr="00922461" w:rsidTr="00294EB1">
        <w:trPr>
          <w:jc w:val="center"/>
        </w:trPr>
        <w:tc>
          <w:tcPr>
            <w:tcW w:w="1368" w:type="dxa"/>
          </w:tcPr>
          <w:p w:rsidR="00C714EB" w:rsidRPr="00922461" w:rsidRDefault="00C714EB" w:rsidP="00294EB1">
            <w:pPr>
              <w:jc w:val="center"/>
            </w:pPr>
            <w:r w:rsidRPr="00922461">
              <w:rPr>
                <w:lang w:val="en-US"/>
              </w:rPr>
              <w:t>III</w:t>
            </w:r>
          </w:p>
        </w:tc>
        <w:tc>
          <w:tcPr>
            <w:tcW w:w="1980" w:type="dxa"/>
          </w:tcPr>
          <w:p w:rsidR="00C714EB" w:rsidRPr="00922461" w:rsidRDefault="00C714EB" w:rsidP="00294EB1">
            <w:pPr>
              <w:jc w:val="center"/>
            </w:pPr>
            <w:r w:rsidRPr="00922461">
              <w:t xml:space="preserve">ул. Коммунаров, </w:t>
            </w:r>
          </w:p>
          <w:p w:rsidR="00C714EB" w:rsidRPr="00922461" w:rsidRDefault="00C714EB" w:rsidP="00294EB1">
            <w:pPr>
              <w:jc w:val="center"/>
            </w:pPr>
            <w:r w:rsidRPr="00922461">
              <w:t>г. Плавск</w:t>
            </w:r>
          </w:p>
        </w:tc>
        <w:tc>
          <w:tcPr>
            <w:tcW w:w="1176" w:type="dxa"/>
          </w:tcPr>
          <w:p w:rsidR="00C714EB" w:rsidRPr="00922461" w:rsidRDefault="00C714EB" w:rsidP="00294EB1">
            <w:pPr>
              <w:jc w:val="center"/>
            </w:pPr>
            <w:r w:rsidRPr="00922461">
              <w:t>732</w:t>
            </w:r>
          </w:p>
        </w:tc>
        <w:tc>
          <w:tcPr>
            <w:tcW w:w="1284" w:type="dxa"/>
          </w:tcPr>
          <w:p w:rsidR="00C714EB" w:rsidRPr="00922461" w:rsidRDefault="00C714EB" w:rsidP="00294EB1">
            <w:pPr>
              <w:jc w:val="center"/>
            </w:pPr>
            <w:r w:rsidRPr="00922461">
              <w:t>126</w:t>
            </w:r>
          </w:p>
        </w:tc>
        <w:tc>
          <w:tcPr>
            <w:tcW w:w="1138" w:type="dxa"/>
          </w:tcPr>
          <w:p w:rsidR="00C714EB" w:rsidRPr="00922461" w:rsidRDefault="00C714EB" w:rsidP="00294EB1">
            <w:pPr>
              <w:jc w:val="center"/>
            </w:pPr>
            <w:r w:rsidRPr="00922461">
              <w:t>12</w:t>
            </w:r>
          </w:p>
        </w:tc>
        <w:tc>
          <w:tcPr>
            <w:tcW w:w="1180" w:type="dxa"/>
          </w:tcPr>
          <w:p w:rsidR="00C714EB" w:rsidRPr="00922461" w:rsidRDefault="00C714EB" w:rsidP="00294EB1">
            <w:pPr>
              <w:jc w:val="center"/>
            </w:pPr>
            <w:r w:rsidRPr="00922461">
              <w:t>78</w:t>
            </w:r>
          </w:p>
        </w:tc>
        <w:tc>
          <w:tcPr>
            <w:tcW w:w="1268" w:type="dxa"/>
          </w:tcPr>
          <w:p w:rsidR="00C714EB" w:rsidRPr="00922461" w:rsidRDefault="00C714EB" w:rsidP="00294EB1">
            <w:pPr>
              <w:jc w:val="center"/>
            </w:pPr>
            <w:r w:rsidRPr="00922461">
              <w:t>948</w:t>
            </w:r>
          </w:p>
        </w:tc>
      </w:tr>
      <w:tr w:rsidR="00C714EB" w:rsidRPr="00922461" w:rsidTr="00294EB1">
        <w:trPr>
          <w:jc w:val="center"/>
        </w:trPr>
        <w:tc>
          <w:tcPr>
            <w:tcW w:w="1368" w:type="dxa"/>
          </w:tcPr>
          <w:p w:rsidR="00C714EB" w:rsidRPr="00922461" w:rsidRDefault="00C714EB" w:rsidP="00294EB1">
            <w:pPr>
              <w:jc w:val="center"/>
            </w:pPr>
            <w:r w:rsidRPr="00922461">
              <w:rPr>
                <w:lang w:val="en-US"/>
              </w:rPr>
              <w:t>IV</w:t>
            </w:r>
          </w:p>
        </w:tc>
        <w:tc>
          <w:tcPr>
            <w:tcW w:w="1980" w:type="dxa"/>
          </w:tcPr>
          <w:p w:rsidR="00C714EB" w:rsidRPr="00922461" w:rsidRDefault="00C714EB" w:rsidP="00294EB1">
            <w:pPr>
              <w:jc w:val="center"/>
            </w:pPr>
            <w:r w:rsidRPr="00922461">
              <w:t>п. Агролес</w:t>
            </w:r>
          </w:p>
        </w:tc>
        <w:tc>
          <w:tcPr>
            <w:tcW w:w="1176" w:type="dxa"/>
          </w:tcPr>
          <w:p w:rsidR="00C714EB" w:rsidRPr="00922461" w:rsidRDefault="00C714EB" w:rsidP="00294EB1">
            <w:pPr>
              <w:jc w:val="center"/>
            </w:pPr>
            <w:r w:rsidRPr="00922461">
              <w:t>954</w:t>
            </w:r>
          </w:p>
        </w:tc>
        <w:tc>
          <w:tcPr>
            <w:tcW w:w="1284" w:type="dxa"/>
          </w:tcPr>
          <w:p w:rsidR="00C714EB" w:rsidRPr="00922461" w:rsidRDefault="00C714EB" w:rsidP="00294EB1">
            <w:pPr>
              <w:jc w:val="center"/>
            </w:pPr>
            <w:r w:rsidRPr="00922461">
              <w:t>245</w:t>
            </w:r>
          </w:p>
        </w:tc>
        <w:tc>
          <w:tcPr>
            <w:tcW w:w="1138" w:type="dxa"/>
          </w:tcPr>
          <w:p w:rsidR="00C714EB" w:rsidRPr="00922461" w:rsidRDefault="00C714EB" w:rsidP="00294EB1">
            <w:pPr>
              <w:jc w:val="center"/>
            </w:pPr>
            <w:r w:rsidRPr="00922461">
              <w:t>18</w:t>
            </w:r>
          </w:p>
        </w:tc>
        <w:tc>
          <w:tcPr>
            <w:tcW w:w="1180" w:type="dxa"/>
          </w:tcPr>
          <w:p w:rsidR="00C714EB" w:rsidRPr="00922461" w:rsidRDefault="00C714EB" w:rsidP="00294EB1">
            <w:pPr>
              <w:jc w:val="center"/>
            </w:pPr>
            <w:r w:rsidRPr="00922461">
              <w:t>110</w:t>
            </w:r>
          </w:p>
        </w:tc>
        <w:tc>
          <w:tcPr>
            <w:tcW w:w="1268" w:type="dxa"/>
          </w:tcPr>
          <w:p w:rsidR="00C714EB" w:rsidRPr="00922461" w:rsidRDefault="00C714EB" w:rsidP="00294EB1">
            <w:pPr>
              <w:jc w:val="center"/>
            </w:pPr>
            <w:r w:rsidRPr="00922461">
              <w:t>1327</w:t>
            </w:r>
          </w:p>
        </w:tc>
      </w:tr>
      <w:tr w:rsidR="00C714EB" w:rsidRPr="00922461" w:rsidTr="00294EB1">
        <w:trPr>
          <w:jc w:val="center"/>
        </w:trPr>
        <w:tc>
          <w:tcPr>
            <w:tcW w:w="1368" w:type="dxa"/>
          </w:tcPr>
          <w:p w:rsidR="00C714EB" w:rsidRPr="00922461" w:rsidRDefault="00C714EB" w:rsidP="00294EB1">
            <w:pPr>
              <w:jc w:val="center"/>
            </w:pPr>
            <w:r w:rsidRPr="00922461">
              <w:t>Контроль</w:t>
            </w:r>
          </w:p>
        </w:tc>
        <w:tc>
          <w:tcPr>
            <w:tcW w:w="1980" w:type="dxa"/>
          </w:tcPr>
          <w:p w:rsidR="00C714EB" w:rsidRPr="00922461" w:rsidRDefault="00C714EB" w:rsidP="00294EB1">
            <w:pPr>
              <w:jc w:val="center"/>
            </w:pPr>
            <w:r w:rsidRPr="00922461">
              <w:t>Парк п. Октябрьский</w:t>
            </w:r>
          </w:p>
        </w:tc>
        <w:tc>
          <w:tcPr>
            <w:tcW w:w="1176" w:type="dxa"/>
          </w:tcPr>
          <w:p w:rsidR="00C714EB" w:rsidRPr="00922461" w:rsidRDefault="00C714EB" w:rsidP="00294EB1">
            <w:pPr>
              <w:jc w:val="center"/>
            </w:pPr>
            <w:r w:rsidRPr="00922461">
              <w:t>0</w:t>
            </w:r>
          </w:p>
        </w:tc>
        <w:tc>
          <w:tcPr>
            <w:tcW w:w="1284" w:type="dxa"/>
          </w:tcPr>
          <w:p w:rsidR="00C714EB" w:rsidRPr="00922461" w:rsidRDefault="00C714EB" w:rsidP="00294EB1">
            <w:pPr>
              <w:jc w:val="center"/>
            </w:pPr>
            <w:r w:rsidRPr="00922461">
              <w:t>0</w:t>
            </w:r>
          </w:p>
        </w:tc>
        <w:tc>
          <w:tcPr>
            <w:tcW w:w="1138" w:type="dxa"/>
          </w:tcPr>
          <w:p w:rsidR="00C714EB" w:rsidRPr="00922461" w:rsidRDefault="00C714EB" w:rsidP="00294EB1">
            <w:pPr>
              <w:jc w:val="center"/>
            </w:pPr>
            <w:r w:rsidRPr="00922461">
              <w:t>0</w:t>
            </w:r>
          </w:p>
        </w:tc>
        <w:tc>
          <w:tcPr>
            <w:tcW w:w="1180" w:type="dxa"/>
          </w:tcPr>
          <w:p w:rsidR="00C714EB" w:rsidRPr="00922461" w:rsidRDefault="00C714EB" w:rsidP="00294EB1">
            <w:pPr>
              <w:jc w:val="center"/>
            </w:pPr>
            <w:r w:rsidRPr="00922461">
              <w:t>0</w:t>
            </w:r>
          </w:p>
        </w:tc>
        <w:tc>
          <w:tcPr>
            <w:tcW w:w="1268" w:type="dxa"/>
          </w:tcPr>
          <w:p w:rsidR="00C714EB" w:rsidRPr="00922461" w:rsidRDefault="00C714EB" w:rsidP="00294EB1">
            <w:pPr>
              <w:jc w:val="center"/>
            </w:pPr>
            <w:r w:rsidRPr="00922461">
              <w:t>0</w:t>
            </w:r>
          </w:p>
        </w:tc>
      </w:tr>
    </w:tbl>
    <w:p w:rsidR="00C714EB" w:rsidRPr="00922461" w:rsidRDefault="00C714EB" w:rsidP="00C714EB">
      <w:pPr>
        <w:spacing w:line="360" w:lineRule="auto"/>
        <w:jc w:val="both"/>
      </w:pPr>
    </w:p>
    <w:p w:rsidR="00C714EB" w:rsidRPr="00922461" w:rsidRDefault="00C714EB" w:rsidP="00C714EB">
      <w:pPr>
        <w:spacing w:line="360" w:lineRule="auto"/>
        <w:jc w:val="center"/>
        <w:rPr>
          <w:b/>
        </w:rPr>
      </w:pPr>
      <w:r w:rsidRPr="00922461">
        <w:rPr>
          <w:b/>
        </w:rPr>
        <w:t>Таблица П.6.2. Объем газообразных выбросов, осуществляемых в результате работы автотранспорта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760"/>
        <w:gridCol w:w="1949"/>
        <w:gridCol w:w="2099"/>
        <w:gridCol w:w="2033"/>
        <w:gridCol w:w="1358"/>
      </w:tblGrid>
      <w:tr w:rsidR="00C714EB" w:rsidRPr="00922461" w:rsidTr="00294EB1">
        <w:trPr>
          <w:jc w:val="center"/>
        </w:trPr>
        <w:tc>
          <w:tcPr>
            <w:tcW w:w="0" w:type="auto"/>
            <w:vMerge w:val="restart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 xml:space="preserve">Газообразный </w:t>
            </w:r>
          </w:p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загрязнитель</w:t>
            </w:r>
          </w:p>
        </w:tc>
        <w:tc>
          <w:tcPr>
            <w:tcW w:w="0" w:type="auto"/>
            <w:gridSpan w:val="4"/>
          </w:tcPr>
          <w:p w:rsidR="00C714EB" w:rsidRPr="00922461" w:rsidRDefault="00C714EB" w:rsidP="00294EB1">
            <w:pPr>
              <w:ind w:left="-226" w:firstLine="226"/>
              <w:jc w:val="center"/>
              <w:rPr>
                <w:b/>
              </w:rPr>
            </w:pPr>
            <w:r w:rsidRPr="00922461">
              <w:rPr>
                <w:b/>
              </w:rPr>
              <w:t>Объем выбросов, л/час</w:t>
            </w:r>
          </w:p>
        </w:tc>
      </w:tr>
      <w:tr w:rsidR="00C714EB" w:rsidRPr="00922461" w:rsidTr="00294EB1">
        <w:trPr>
          <w:jc w:val="center"/>
        </w:trPr>
        <w:tc>
          <w:tcPr>
            <w:tcW w:w="0" w:type="auto"/>
            <w:vMerge/>
          </w:tcPr>
          <w:p w:rsidR="00C714EB" w:rsidRPr="00922461" w:rsidRDefault="00C714EB" w:rsidP="00294EB1">
            <w:pPr>
              <w:ind w:left="-226" w:firstLine="226"/>
              <w:jc w:val="center"/>
              <w:rPr>
                <w:b/>
              </w:rPr>
            </w:pPr>
          </w:p>
        </w:tc>
        <w:tc>
          <w:tcPr>
            <w:tcW w:w="0" w:type="auto"/>
            <w:gridSpan w:val="4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Точки пробоотбора</w:t>
            </w:r>
          </w:p>
        </w:tc>
      </w:tr>
      <w:tr w:rsidR="00C714EB" w:rsidRPr="00922461" w:rsidTr="00294EB1">
        <w:trPr>
          <w:jc w:val="center"/>
        </w:trPr>
        <w:tc>
          <w:tcPr>
            <w:tcW w:w="0" w:type="auto"/>
            <w:vMerge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ул. Заводская,</w:t>
            </w:r>
          </w:p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п. Октябрьский</w:t>
            </w:r>
          </w:p>
        </w:tc>
        <w:tc>
          <w:tcPr>
            <w:tcW w:w="0" w:type="auto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ул. Октябрьская,</w:t>
            </w:r>
          </w:p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г. Плавск</w:t>
            </w:r>
          </w:p>
        </w:tc>
        <w:tc>
          <w:tcPr>
            <w:tcW w:w="0" w:type="auto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ул. Коммунаров,</w:t>
            </w:r>
          </w:p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г. Плавск</w:t>
            </w:r>
          </w:p>
        </w:tc>
        <w:tc>
          <w:tcPr>
            <w:tcW w:w="0" w:type="auto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п. Агролес</w:t>
            </w:r>
          </w:p>
        </w:tc>
      </w:tr>
      <w:tr w:rsidR="00C714EB" w:rsidRPr="00922461" w:rsidTr="00294EB1">
        <w:trPr>
          <w:jc w:val="center"/>
        </w:trPr>
        <w:tc>
          <w:tcPr>
            <w:tcW w:w="0" w:type="auto"/>
          </w:tcPr>
          <w:p w:rsidR="00C714EB" w:rsidRPr="00922461" w:rsidRDefault="00C714EB" w:rsidP="00294EB1">
            <w:pPr>
              <w:jc w:val="center"/>
            </w:pPr>
            <w:r w:rsidRPr="00922461">
              <w:t>Угарный газ</w:t>
            </w:r>
          </w:p>
        </w:tc>
        <w:tc>
          <w:tcPr>
            <w:tcW w:w="0" w:type="auto"/>
          </w:tcPr>
          <w:p w:rsidR="00C714EB" w:rsidRPr="00922461" w:rsidRDefault="00C714EB" w:rsidP="00294EB1">
            <w:pPr>
              <w:jc w:val="center"/>
            </w:pPr>
            <w:r w:rsidRPr="00922461">
              <w:t>0,614</w:t>
            </w:r>
          </w:p>
        </w:tc>
        <w:tc>
          <w:tcPr>
            <w:tcW w:w="0" w:type="auto"/>
          </w:tcPr>
          <w:p w:rsidR="00C714EB" w:rsidRPr="00922461" w:rsidRDefault="00C714EB" w:rsidP="00294EB1">
            <w:pPr>
              <w:jc w:val="center"/>
            </w:pPr>
            <w:r w:rsidRPr="00922461">
              <w:t>1,299</w:t>
            </w:r>
          </w:p>
        </w:tc>
        <w:tc>
          <w:tcPr>
            <w:tcW w:w="0" w:type="auto"/>
          </w:tcPr>
          <w:p w:rsidR="00C714EB" w:rsidRPr="00922461" w:rsidRDefault="00C714EB" w:rsidP="00294EB1">
            <w:pPr>
              <w:jc w:val="center"/>
            </w:pPr>
            <w:r w:rsidRPr="00922461">
              <w:t>8,174</w:t>
            </w:r>
          </w:p>
        </w:tc>
        <w:tc>
          <w:tcPr>
            <w:tcW w:w="0" w:type="auto"/>
          </w:tcPr>
          <w:p w:rsidR="00C714EB" w:rsidRPr="00922461" w:rsidRDefault="00C714EB" w:rsidP="00294EB1">
            <w:pPr>
              <w:jc w:val="center"/>
            </w:pPr>
            <w:r w:rsidRPr="00922461">
              <w:t>11,444</w:t>
            </w:r>
          </w:p>
        </w:tc>
      </w:tr>
      <w:tr w:rsidR="00C714EB" w:rsidRPr="00922461" w:rsidTr="00294EB1">
        <w:trPr>
          <w:jc w:val="center"/>
        </w:trPr>
        <w:tc>
          <w:tcPr>
            <w:tcW w:w="0" w:type="auto"/>
          </w:tcPr>
          <w:p w:rsidR="00C714EB" w:rsidRPr="00922461" w:rsidRDefault="00C714EB" w:rsidP="00294EB1">
            <w:pPr>
              <w:jc w:val="center"/>
            </w:pPr>
            <w:r w:rsidRPr="00922461">
              <w:t>Углеводороды</w:t>
            </w:r>
          </w:p>
        </w:tc>
        <w:tc>
          <w:tcPr>
            <w:tcW w:w="0" w:type="auto"/>
          </w:tcPr>
          <w:p w:rsidR="00C714EB" w:rsidRPr="00922461" w:rsidRDefault="00C714EB" w:rsidP="00294EB1">
            <w:pPr>
              <w:jc w:val="center"/>
            </w:pPr>
            <w:r w:rsidRPr="00922461">
              <w:t>0,105</w:t>
            </w:r>
          </w:p>
        </w:tc>
        <w:tc>
          <w:tcPr>
            <w:tcW w:w="0" w:type="auto"/>
          </w:tcPr>
          <w:p w:rsidR="00C714EB" w:rsidRPr="00922461" w:rsidRDefault="00C714EB" w:rsidP="00294EB1">
            <w:pPr>
              <w:jc w:val="center"/>
            </w:pPr>
            <w:r w:rsidRPr="00922461">
              <w:t>0,222</w:t>
            </w:r>
          </w:p>
        </w:tc>
        <w:tc>
          <w:tcPr>
            <w:tcW w:w="0" w:type="auto"/>
          </w:tcPr>
          <w:p w:rsidR="00C714EB" w:rsidRPr="00922461" w:rsidRDefault="00C714EB" w:rsidP="00294EB1">
            <w:pPr>
              <w:jc w:val="center"/>
            </w:pPr>
            <w:r w:rsidRPr="00922461">
              <w:t>1,396</w:t>
            </w:r>
          </w:p>
        </w:tc>
        <w:tc>
          <w:tcPr>
            <w:tcW w:w="0" w:type="auto"/>
          </w:tcPr>
          <w:p w:rsidR="00C714EB" w:rsidRPr="00922461" w:rsidRDefault="00C714EB" w:rsidP="00294EB1">
            <w:pPr>
              <w:jc w:val="center"/>
            </w:pPr>
            <w:r w:rsidRPr="00922461">
              <w:t>1,954</w:t>
            </w:r>
          </w:p>
        </w:tc>
      </w:tr>
      <w:tr w:rsidR="00C714EB" w:rsidRPr="00922461" w:rsidTr="00294EB1">
        <w:trPr>
          <w:jc w:val="center"/>
        </w:trPr>
        <w:tc>
          <w:tcPr>
            <w:tcW w:w="0" w:type="auto"/>
          </w:tcPr>
          <w:p w:rsidR="00C714EB" w:rsidRPr="00922461" w:rsidRDefault="00C714EB" w:rsidP="00294EB1">
            <w:pPr>
              <w:jc w:val="center"/>
            </w:pPr>
            <w:r w:rsidRPr="00922461">
              <w:t>Диоксид азота</w:t>
            </w:r>
          </w:p>
        </w:tc>
        <w:tc>
          <w:tcPr>
            <w:tcW w:w="0" w:type="auto"/>
          </w:tcPr>
          <w:p w:rsidR="00C714EB" w:rsidRPr="00922461" w:rsidRDefault="00C714EB" w:rsidP="00294EB1">
            <w:pPr>
              <w:jc w:val="center"/>
            </w:pPr>
            <w:r w:rsidRPr="00922461">
              <w:t>0,047</w:t>
            </w:r>
          </w:p>
        </w:tc>
        <w:tc>
          <w:tcPr>
            <w:tcW w:w="0" w:type="auto"/>
          </w:tcPr>
          <w:p w:rsidR="00C714EB" w:rsidRPr="00922461" w:rsidRDefault="00C714EB" w:rsidP="00294EB1">
            <w:pPr>
              <w:jc w:val="center"/>
            </w:pPr>
            <w:r w:rsidRPr="00922461">
              <w:t>0,100</w:t>
            </w:r>
          </w:p>
        </w:tc>
        <w:tc>
          <w:tcPr>
            <w:tcW w:w="0" w:type="auto"/>
          </w:tcPr>
          <w:p w:rsidR="00C714EB" w:rsidRPr="00922461" w:rsidRDefault="00C714EB" w:rsidP="00294EB1">
            <w:pPr>
              <w:jc w:val="center"/>
            </w:pPr>
            <w:r w:rsidRPr="00922461">
              <w:t>0,629</w:t>
            </w:r>
          </w:p>
        </w:tc>
        <w:tc>
          <w:tcPr>
            <w:tcW w:w="0" w:type="auto"/>
          </w:tcPr>
          <w:p w:rsidR="00C714EB" w:rsidRPr="00922461" w:rsidRDefault="00C714EB" w:rsidP="00294EB1">
            <w:pPr>
              <w:jc w:val="center"/>
            </w:pPr>
            <w:r w:rsidRPr="00922461">
              <w:t>0,881</w:t>
            </w:r>
          </w:p>
        </w:tc>
      </w:tr>
    </w:tbl>
    <w:p w:rsidR="009F57A2" w:rsidRPr="00922461" w:rsidRDefault="00C714EB" w:rsidP="00C714EB">
      <w:pPr>
        <w:suppressAutoHyphens/>
        <w:spacing w:line="360" w:lineRule="auto"/>
        <w:jc w:val="right"/>
        <w:rPr>
          <w:b/>
          <w:iCs/>
        </w:rPr>
      </w:pPr>
      <w:r w:rsidRPr="00922461">
        <w:rPr>
          <w:b/>
          <w:iCs/>
        </w:rPr>
        <w:t>ПРИЛОЖЕНИЕ 7.</w:t>
      </w:r>
    </w:p>
    <w:p w:rsidR="00C714EB" w:rsidRPr="00922461" w:rsidRDefault="00C714EB" w:rsidP="00C714EB">
      <w:pPr>
        <w:spacing w:line="360" w:lineRule="auto"/>
        <w:jc w:val="center"/>
        <w:rPr>
          <w:b/>
        </w:rPr>
      </w:pPr>
      <w:r w:rsidRPr="00922461">
        <w:rPr>
          <w:b/>
        </w:rPr>
        <w:t>Таблица П.7.1. Характеристика уровня загрязнения почв придорожных территорий</w:t>
      </w:r>
    </w:p>
    <w:tbl>
      <w:tblPr>
        <w:tblStyle w:val="a3"/>
        <w:tblW w:w="9287" w:type="dxa"/>
        <w:tblLook w:val="01E0" w:firstRow="1" w:lastRow="1" w:firstColumn="1" w:lastColumn="1" w:noHBand="0" w:noVBand="0"/>
      </w:tblPr>
      <w:tblGrid>
        <w:gridCol w:w="1978"/>
        <w:gridCol w:w="1976"/>
        <w:gridCol w:w="1734"/>
        <w:gridCol w:w="1980"/>
        <w:gridCol w:w="1619"/>
      </w:tblGrid>
      <w:tr w:rsidR="00C714EB" w:rsidRPr="00922461" w:rsidTr="00294EB1">
        <w:tc>
          <w:tcPr>
            <w:tcW w:w="1978" w:type="dxa"/>
            <w:vAlign w:val="center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Номер точки пробоотбора</w:t>
            </w:r>
          </w:p>
        </w:tc>
        <w:tc>
          <w:tcPr>
            <w:tcW w:w="1976" w:type="dxa"/>
            <w:vAlign w:val="center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Название точки пробоотбора</w:t>
            </w:r>
          </w:p>
        </w:tc>
        <w:tc>
          <w:tcPr>
            <w:tcW w:w="1734" w:type="dxa"/>
            <w:vAlign w:val="center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Всхожесть, %</w:t>
            </w:r>
          </w:p>
        </w:tc>
        <w:tc>
          <w:tcPr>
            <w:tcW w:w="1980" w:type="dxa"/>
            <w:vAlign w:val="center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Биом</w:t>
            </w:r>
            <w:r w:rsidR="005457EE" w:rsidRPr="00922461">
              <w:rPr>
                <w:b/>
              </w:rPr>
              <w:t>а</w:t>
            </w:r>
            <w:r w:rsidRPr="00922461">
              <w:rPr>
                <w:b/>
              </w:rPr>
              <w:t>сса проростков, мг</w:t>
            </w:r>
          </w:p>
        </w:tc>
        <w:tc>
          <w:tcPr>
            <w:tcW w:w="1619" w:type="dxa"/>
            <w:vAlign w:val="center"/>
          </w:tcPr>
          <w:p w:rsidR="00C714EB" w:rsidRPr="00922461" w:rsidRDefault="00C714EB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Уровень загрязнения</w:t>
            </w:r>
          </w:p>
        </w:tc>
      </w:tr>
      <w:tr w:rsidR="00C714EB" w:rsidRPr="00922461" w:rsidTr="00294EB1">
        <w:tc>
          <w:tcPr>
            <w:tcW w:w="1978" w:type="dxa"/>
            <w:vAlign w:val="center"/>
          </w:tcPr>
          <w:p w:rsidR="00C714EB" w:rsidRPr="00922461" w:rsidRDefault="00C714EB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</w:t>
            </w:r>
          </w:p>
        </w:tc>
        <w:tc>
          <w:tcPr>
            <w:tcW w:w="1976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ул. Заводская,</w:t>
            </w:r>
          </w:p>
          <w:p w:rsidR="00C714EB" w:rsidRPr="00922461" w:rsidRDefault="00C714EB" w:rsidP="00294EB1">
            <w:pPr>
              <w:jc w:val="center"/>
            </w:pPr>
            <w:r w:rsidRPr="00922461">
              <w:t>п. Октябрьский</w:t>
            </w:r>
          </w:p>
        </w:tc>
        <w:tc>
          <w:tcPr>
            <w:tcW w:w="1734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80,0±1,6</w:t>
            </w:r>
          </w:p>
        </w:tc>
        <w:tc>
          <w:tcPr>
            <w:tcW w:w="1980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940±15</w:t>
            </w:r>
          </w:p>
        </w:tc>
        <w:tc>
          <w:tcPr>
            <w:tcW w:w="1619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слабое</w:t>
            </w:r>
          </w:p>
        </w:tc>
      </w:tr>
      <w:tr w:rsidR="00C714EB" w:rsidRPr="00922461" w:rsidTr="00294EB1">
        <w:tc>
          <w:tcPr>
            <w:tcW w:w="1978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rPr>
                <w:lang w:val="en-US"/>
              </w:rPr>
              <w:t>II</w:t>
            </w:r>
          </w:p>
        </w:tc>
        <w:tc>
          <w:tcPr>
            <w:tcW w:w="1976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ул. Октябрьская,</w:t>
            </w:r>
          </w:p>
          <w:p w:rsidR="00C714EB" w:rsidRPr="00922461" w:rsidRDefault="00C714EB" w:rsidP="00294EB1">
            <w:pPr>
              <w:jc w:val="center"/>
            </w:pPr>
            <w:r w:rsidRPr="00922461">
              <w:t>г. Плавск</w:t>
            </w:r>
          </w:p>
        </w:tc>
        <w:tc>
          <w:tcPr>
            <w:tcW w:w="1734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82,0±2,0</w:t>
            </w:r>
          </w:p>
        </w:tc>
        <w:tc>
          <w:tcPr>
            <w:tcW w:w="1980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890±23</w:t>
            </w:r>
          </w:p>
        </w:tc>
        <w:tc>
          <w:tcPr>
            <w:tcW w:w="1619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слабое</w:t>
            </w:r>
          </w:p>
        </w:tc>
      </w:tr>
      <w:tr w:rsidR="00C714EB" w:rsidRPr="00922461" w:rsidTr="00294EB1">
        <w:tc>
          <w:tcPr>
            <w:tcW w:w="1978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rPr>
                <w:lang w:val="en-US"/>
              </w:rPr>
              <w:t>III</w:t>
            </w:r>
          </w:p>
        </w:tc>
        <w:tc>
          <w:tcPr>
            <w:tcW w:w="1976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ул. Коммунаров,</w:t>
            </w:r>
          </w:p>
          <w:p w:rsidR="00C714EB" w:rsidRPr="00922461" w:rsidRDefault="00C714EB" w:rsidP="00294EB1">
            <w:pPr>
              <w:jc w:val="center"/>
            </w:pPr>
            <w:r w:rsidRPr="00922461">
              <w:t>г. Плавск</w:t>
            </w:r>
          </w:p>
        </w:tc>
        <w:tc>
          <w:tcPr>
            <w:tcW w:w="1734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54,4±1,5</w:t>
            </w:r>
          </w:p>
        </w:tc>
        <w:tc>
          <w:tcPr>
            <w:tcW w:w="1980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613±11</w:t>
            </w:r>
          </w:p>
        </w:tc>
        <w:tc>
          <w:tcPr>
            <w:tcW w:w="1619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среднее</w:t>
            </w:r>
          </w:p>
        </w:tc>
      </w:tr>
      <w:tr w:rsidR="00C714EB" w:rsidRPr="00922461" w:rsidTr="00294EB1">
        <w:tc>
          <w:tcPr>
            <w:tcW w:w="1978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rPr>
                <w:lang w:val="en-US"/>
              </w:rPr>
              <w:t>IV</w:t>
            </w:r>
          </w:p>
        </w:tc>
        <w:tc>
          <w:tcPr>
            <w:tcW w:w="1976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п. Агролес</w:t>
            </w:r>
          </w:p>
        </w:tc>
        <w:tc>
          <w:tcPr>
            <w:tcW w:w="1734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35,4±2,5</w:t>
            </w:r>
          </w:p>
        </w:tc>
        <w:tc>
          <w:tcPr>
            <w:tcW w:w="1980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610±12</w:t>
            </w:r>
          </w:p>
        </w:tc>
        <w:tc>
          <w:tcPr>
            <w:tcW w:w="1619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среднее</w:t>
            </w:r>
          </w:p>
        </w:tc>
      </w:tr>
      <w:tr w:rsidR="00C714EB" w:rsidRPr="00922461" w:rsidTr="00294EB1">
        <w:tc>
          <w:tcPr>
            <w:tcW w:w="1978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Контроль</w:t>
            </w:r>
          </w:p>
        </w:tc>
        <w:tc>
          <w:tcPr>
            <w:tcW w:w="1976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Парк п. Октябрьский</w:t>
            </w:r>
          </w:p>
        </w:tc>
        <w:tc>
          <w:tcPr>
            <w:tcW w:w="1734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95,0±3,0</w:t>
            </w:r>
          </w:p>
        </w:tc>
        <w:tc>
          <w:tcPr>
            <w:tcW w:w="1980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1432±14</w:t>
            </w:r>
          </w:p>
        </w:tc>
        <w:tc>
          <w:tcPr>
            <w:tcW w:w="1619" w:type="dxa"/>
            <w:vAlign w:val="center"/>
          </w:tcPr>
          <w:p w:rsidR="00C714EB" w:rsidRPr="00922461" w:rsidRDefault="00C714EB" w:rsidP="00294EB1">
            <w:pPr>
              <w:jc w:val="center"/>
            </w:pPr>
            <w:r w:rsidRPr="00922461">
              <w:t>отсутствует</w:t>
            </w:r>
          </w:p>
        </w:tc>
      </w:tr>
    </w:tbl>
    <w:p w:rsidR="00C714EB" w:rsidRPr="00922461" w:rsidRDefault="00C714EB" w:rsidP="009F57A2">
      <w:pPr>
        <w:suppressAutoHyphens/>
        <w:spacing w:line="360" w:lineRule="auto"/>
        <w:jc w:val="both"/>
        <w:rPr>
          <w:iCs/>
        </w:rPr>
      </w:pPr>
    </w:p>
    <w:p w:rsidR="005457EE" w:rsidRPr="00922461" w:rsidRDefault="005457EE" w:rsidP="005457EE">
      <w:pPr>
        <w:suppressAutoHyphens/>
        <w:spacing w:line="360" w:lineRule="auto"/>
        <w:ind w:left="-540"/>
        <w:jc w:val="right"/>
        <w:rPr>
          <w:b/>
          <w:iCs/>
        </w:rPr>
      </w:pPr>
    </w:p>
    <w:p w:rsidR="005457EE" w:rsidRPr="00922461" w:rsidRDefault="005457EE" w:rsidP="005457EE">
      <w:pPr>
        <w:suppressAutoHyphens/>
        <w:spacing w:line="360" w:lineRule="auto"/>
        <w:ind w:left="-540"/>
        <w:jc w:val="right"/>
        <w:rPr>
          <w:b/>
          <w:iCs/>
        </w:rPr>
      </w:pPr>
      <w:r w:rsidRPr="00922461">
        <w:rPr>
          <w:b/>
          <w:iCs/>
        </w:rPr>
        <w:t>ПРИЛОЖЕНИЕ 8.</w:t>
      </w:r>
    </w:p>
    <w:p w:rsidR="005457EE" w:rsidRPr="00922461" w:rsidRDefault="005457EE" w:rsidP="005457EE">
      <w:pPr>
        <w:spacing w:line="360" w:lineRule="auto"/>
        <w:jc w:val="center"/>
        <w:rPr>
          <w:b/>
        </w:rPr>
      </w:pPr>
      <w:r w:rsidRPr="00922461">
        <w:rPr>
          <w:b/>
        </w:rPr>
        <w:t xml:space="preserve">Аккумуляция пылевых выбросов листьями древесных растений </w:t>
      </w:r>
    </w:p>
    <w:p w:rsidR="005457EE" w:rsidRPr="00922461" w:rsidRDefault="005457EE" w:rsidP="005457EE">
      <w:pPr>
        <w:spacing w:line="360" w:lineRule="auto"/>
        <w:jc w:val="center"/>
        <w:rPr>
          <w:b/>
        </w:rPr>
      </w:pPr>
      <w:r w:rsidRPr="00922461">
        <w:rPr>
          <w:b/>
        </w:rPr>
        <w:t>придорожных территорий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134"/>
        <w:gridCol w:w="2927"/>
        <w:gridCol w:w="2619"/>
        <w:gridCol w:w="2607"/>
      </w:tblGrid>
      <w:tr w:rsidR="005457EE" w:rsidRPr="00922461" w:rsidTr="00294EB1">
        <w:trPr>
          <w:jc w:val="center"/>
        </w:trPr>
        <w:tc>
          <w:tcPr>
            <w:tcW w:w="1171" w:type="dxa"/>
          </w:tcPr>
          <w:p w:rsidR="005457EE" w:rsidRPr="00922461" w:rsidRDefault="005457EE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№ п/п</w:t>
            </w:r>
          </w:p>
        </w:tc>
        <w:tc>
          <w:tcPr>
            <w:tcW w:w="3008" w:type="dxa"/>
          </w:tcPr>
          <w:p w:rsidR="005457EE" w:rsidRPr="00922461" w:rsidRDefault="005457EE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Вид растения</w:t>
            </w:r>
          </w:p>
        </w:tc>
        <w:tc>
          <w:tcPr>
            <w:tcW w:w="2686" w:type="dxa"/>
          </w:tcPr>
          <w:p w:rsidR="005457EE" w:rsidRPr="00922461" w:rsidRDefault="005457EE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Точка пробоотбора</w:t>
            </w:r>
          </w:p>
        </w:tc>
        <w:tc>
          <w:tcPr>
            <w:tcW w:w="2422" w:type="dxa"/>
          </w:tcPr>
          <w:p w:rsidR="005457EE" w:rsidRPr="00922461" w:rsidRDefault="005457EE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Пылезадерживающая способность листьев, мг/дм.</w:t>
            </w:r>
            <w:r w:rsidRPr="00922461">
              <w:rPr>
                <w:b/>
                <w:vertAlign w:val="superscript"/>
              </w:rPr>
              <w:t>2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</w:t>
            </w:r>
          </w:p>
        </w:tc>
        <w:tc>
          <w:tcPr>
            <w:tcW w:w="3008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Береза повислая</w:t>
            </w: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ул. Заводская,</w:t>
            </w:r>
          </w:p>
          <w:p w:rsidR="005457EE" w:rsidRPr="00922461" w:rsidRDefault="005457EE" w:rsidP="00294EB1">
            <w:pPr>
              <w:jc w:val="center"/>
            </w:pPr>
            <w:r w:rsidRPr="00922461">
              <w:t>п. Октябрьский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53,0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ул. Октябрьская,</w:t>
            </w:r>
          </w:p>
          <w:p w:rsidR="005457EE" w:rsidRPr="00922461" w:rsidRDefault="005457EE" w:rsidP="00294EB1">
            <w:pPr>
              <w:jc w:val="center"/>
            </w:pPr>
            <w:r w:rsidRPr="00922461">
              <w:t>г. Плавск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60,9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ул. Коммунаров,</w:t>
            </w:r>
          </w:p>
          <w:p w:rsidR="005457EE" w:rsidRPr="00922461" w:rsidRDefault="005457EE" w:rsidP="00294EB1">
            <w:pPr>
              <w:jc w:val="center"/>
            </w:pPr>
            <w:r w:rsidRPr="00922461">
              <w:t>г. Плавск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40,4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п. Агролес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120,5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Контроль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30,3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</w:t>
            </w:r>
          </w:p>
        </w:tc>
        <w:tc>
          <w:tcPr>
            <w:tcW w:w="3008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Липа сердцевидная</w:t>
            </w: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ул. Заводская,</w:t>
            </w:r>
          </w:p>
          <w:p w:rsidR="005457EE" w:rsidRPr="00922461" w:rsidRDefault="005457EE" w:rsidP="00294EB1">
            <w:pPr>
              <w:jc w:val="center"/>
            </w:pPr>
            <w:r w:rsidRPr="00922461">
              <w:t>п. Октябрьский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120,4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ул. Октябрьская,</w:t>
            </w:r>
          </w:p>
          <w:p w:rsidR="005457EE" w:rsidRPr="00922461" w:rsidRDefault="005457EE" w:rsidP="00294EB1">
            <w:pPr>
              <w:jc w:val="center"/>
            </w:pPr>
            <w:r w:rsidRPr="00922461">
              <w:t>г. Плавск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254,1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ул. Коммунаров,</w:t>
            </w:r>
          </w:p>
          <w:p w:rsidR="005457EE" w:rsidRPr="00922461" w:rsidRDefault="005457EE" w:rsidP="00294EB1">
            <w:pPr>
              <w:jc w:val="center"/>
            </w:pPr>
            <w:r w:rsidRPr="00922461">
              <w:t>г. Плавск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251,5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п. Агролес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265,5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Контроль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40,8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3</w:t>
            </w:r>
          </w:p>
        </w:tc>
        <w:tc>
          <w:tcPr>
            <w:tcW w:w="3008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Тополь черный</w:t>
            </w: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ул. Заводская,</w:t>
            </w:r>
          </w:p>
          <w:p w:rsidR="005457EE" w:rsidRPr="00922461" w:rsidRDefault="005457EE" w:rsidP="00294EB1">
            <w:pPr>
              <w:jc w:val="center"/>
            </w:pPr>
            <w:r w:rsidRPr="00922461">
              <w:t>п. Октябрьский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70,2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ул. Октябрьская,</w:t>
            </w:r>
          </w:p>
          <w:p w:rsidR="005457EE" w:rsidRPr="00922461" w:rsidRDefault="005457EE" w:rsidP="00294EB1">
            <w:pPr>
              <w:jc w:val="center"/>
            </w:pPr>
            <w:r w:rsidRPr="00922461">
              <w:t>г. Плавск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160,1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ул. Коммунаров,</w:t>
            </w:r>
          </w:p>
          <w:p w:rsidR="005457EE" w:rsidRPr="00922461" w:rsidRDefault="005457EE" w:rsidP="00294EB1">
            <w:pPr>
              <w:jc w:val="center"/>
            </w:pPr>
            <w:r w:rsidRPr="00922461">
              <w:t>г. Плавск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170,6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п. Агролес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240,3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Контроль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40,4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4</w:t>
            </w:r>
          </w:p>
        </w:tc>
        <w:tc>
          <w:tcPr>
            <w:tcW w:w="3008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Клен ясенелистный</w:t>
            </w: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ул. Заводская,</w:t>
            </w:r>
          </w:p>
          <w:p w:rsidR="005457EE" w:rsidRPr="00922461" w:rsidRDefault="005457EE" w:rsidP="00294EB1">
            <w:pPr>
              <w:jc w:val="center"/>
            </w:pPr>
            <w:r w:rsidRPr="00922461">
              <w:t>п. Октябрьский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100,2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ул. Октябрьская,</w:t>
            </w:r>
          </w:p>
          <w:p w:rsidR="005457EE" w:rsidRPr="00922461" w:rsidRDefault="005457EE" w:rsidP="00294EB1">
            <w:pPr>
              <w:jc w:val="center"/>
            </w:pPr>
            <w:r w:rsidRPr="00922461">
              <w:t>г. Плавск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100,7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ул. Коммунаров,</w:t>
            </w:r>
          </w:p>
          <w:p w:rsidR="005457EE" w:rsidRPr="00922461" w:rsidRDefault="005457EE" w:rsidP="00294EB1">
            <w:pPr>
              <w:jc w:val="center"/>
            </w:pPr>
            <w:r w:rsidRPr="00922461">
              <w:t>г. Плавск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120,3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п. Агролес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140,4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Контроль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54,9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5</w:t>
            </w:r>
          </w:p>
        </w:tc>
        <w:tc>
          <w:tcPr>
            <w:tcW w:w="3008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Клен остролистный</w:t>
            </w: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ул. Заводская,</w:t>
            </w:r>
          </w:p>
          <w:p w:rsidR="005457EE" w:rsidRPr="00922461" w:rsidRDefault="005457EE" w:rsidP="00294EB1">
            <w:pPr>
              <w:jc w:val="center"/>
            </w:pPr>
            <w:r w:rsidRPr="00922461">
              <w:t>п. Октябрьский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15,2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ул. Октябрьская,</w:t>
            </w:r>
          </w:p>
          <w:p w:rsidR="005457EE" w:rsidRPr="00922461" w:rsidRDefault="005457EE" w:rsidP="00294EB1">
            <w:pPr>
              <w:jc w:val="center"/>
            </w:pPr>
            <w:r w:rsidRPr="00922461">
              <w:t>г. Плавск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23,1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ул. Коммунаров,</w:t>
            </w:r>
          </w:p>
          <w:p w:rsidR="005457EE" w:rsidRPr="00922461" w:rsidRDefault="005457EE" w:rsidP="00294EB1">
            <w:pPr>
              <w:jc w:val="center"/>
            </w:pPr>
            <w:r w:rsidRPr="00922461">
              <w:t>г. Плавск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36,4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п. Агролес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34,2</w:t>
            </w:r>
          </w:p>
        </w:tc>
      </w:tr>
      <w:tr w:rsidR="005457EE" w:rsidRPr="00922461" w:rsidTr="00294EB1">
        <w:trPr>
          <w:jc w:val="center"/>
        </w:trPr>
        <w:tc>
          <w:tcPr>
            <w:tcW w:w="117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300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68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Контроль</w:t>
            </w:r>
          </w:p>
        </w:tc>
        <w:tc>
          <w:tcPr>
            <w:tcW w:w="2422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10,8</w:t>
            </w:r>
          </w:p>
        </w:tc>
      </w:tr>
    </w:tbl>
    <w:p w:rsidR="005457EE" w:rsidRPr="00922461" w:rsidRDefault="005457EE" w:rsidP="005457EE">
      <w:pPr>
        <w:spacing w:line="360" w:lineRule="auto"/>
        <w:jc w:val="both"/>
      </w:pPr>
    </w:p>
    <w:p w:rsidR="00922461" w:rsidRDefault="00922461" w:rsidP="005457EE">
      <w:pPr>
        <w:spacing w:line="360" w:lineRule="auto"/>
        <w:jc w:val="right"/>
        <w:rPr>
          <w:b/>
        </w:rPr>
      </w:pPr>
    </w:p>
    <w:p w:rsidR="00922461" w:rsidRDefault="00922461" w:rsidP="005457EE">
      <w:pPr>
        <w:spacing w:line="360" w:lineRule="auto"/>
        <w:jc w:val="right"/>
        <w:rPr>
          <w:b/>
        </w:rPr>
      </w:pPr>
    </w:p>
    <w:p w:rsidR="005457EE" w:rsidRPr="00922461" w:rsidRDefault="005457EE" w:rsidP="005457EE">
      <w:pPr>
        <w:spacing w:line="360" w:lineRule="auto"/>
        <w:jc w:val="right"/>
        <w:rPr>
          <w:b/>
        </w:rPr>
      </w:pPr>
      <w:r w:rsidRPr="00922461">
        <w:rPr>
          <w:b/>
        </w:rPr>
        <w:t>ПРИЛОЖЕНИЕ 9.</w:t>
      </w:r>
    </w:p>
    <w:p w:rsidR="005457EE" w:rsidRPr="00922461" w:rsidRDefault="00EC08D2" w:rsidP="005457EE">
      <w:pPr>
        <w:spacing w:line="360" w:lineRule="auto"/>
        <w:jc w:val="both"/>
      </w:pPr>
      <w:r>
        <w:pict>
          <v:shape id="_x0000_i1026" type="#_x0000_t75" style="width:450pt;height:267pt">
            <v:imagedata r:id="rId7" o:title="" croptop="2048f" cropbottom="2433f" cropleft="1269f" cropright="1703f"/>
          </v:shape>
        </w:pict>
      </w:r>
    </w:p>
    <w:p w:rsidR="009F57A2" w:rsidRPr="00922461" w:rsidRDefault="005457EE" w:rsidP="005457EE">
      <w:pPr>
        <w:suppressAutoHyphens/>
        <w:spacing w:line="360" w:lineRule="auto"/>
        <w:jc w:val="right"/>
        <w:rPr>
          <w:b/>
          <w:iCs/>
        </w:rPr>
      </w:pPr>
      <w:r w:rsidRPr="00922461">
        <w:rPr>
          <w:b/>
          <w:iCs/>
        </w:rPr>
        <w:t>ПРИЛОЖЕНИЕ 10.</w:t>
      </w:r>
    </w:p>
    <w:p w:rsidR="005457EE" w:rsidRPr="00922461" w:rsidRDefault="005457EE" w:rsidP="005457EE">
      <w:pPr>
        <w:spacing w:line="360" w:lineRule="auto"/>
        <w:jc w:val="center"/>
        <w:rPr>
          <w:b/>
        </w:rPr>
      </w:pPr>
      <w:r w:rsidRPr="00922461">
        <w:rPr>
          <w:b/>
        </w:rPr>
        <w:t>Жизненное состояние древесных растений придорожных территорий</w:t>
      </w:r>
    </w:p>
    <w:p w:rsidR="005457EE" w:rsidRPr="00922461" w:rsidRDefault="005457EE" w:rsidP="005457EE">
      <w:pPr>
        <w:spacing w:line="360" w:lineRule="auto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61"/>
        <w:gridCol w:w="2061"/>
        <w:gridCol w:w="1580"/>
        <w:gridCol w:w="1771"/>
        <w:gridCol w:w="3314"/>
      </w:tblGrid>
      <w:tr w:rsidR="005457EE" w:rsidRPr="00922461" w:rsidTr="00294EB1">
        <w:tc>
          <w:tcPr>
            <w:tcW w:w="531" w:type="dxa"/>
            <w:vAlign w:val="center"/>
          </w:tcPr>
          <w:p w:rsidR="005457EE" w:rsidRPr="00922461" w:rsidRDefault="005457EE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№ п/п</w:t>
            </w:r>
          </w:p>
        </w:tc>
        <w:tc>
          <w:tcPr>
            <w:tcW w:w="2090" w:type="dxa"/>
            <w:vAlign w:val="center"/>
          </w:tcPr>
          <w:p w:rsidR="005457EE" w:rsidRPr="00922461" w:rsidRDefault="005457EE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Виды растений</w:t>
            </w: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Точка</w:t>
            </w:r>
          </w:p>
          <w:p w:rsidR="005457EE" w:rsidRPr="00922461" w:rsidRDefault="005457EE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пробоотбора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Жизненное состояние, балл</w:t>
            </w:r>
          </w:p>
        </w:tc>
        <w:tc>
          <w:tcPr>
            <w:tcW w:w="3404" w:type="dxa"/>
            <w:vAlign w:val="center"/>
          </w:tcPr>
          <w:p w:rsidR="005457EE" w:rsidRPr="00922461" w:rsidRDefault="005457EE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Характерные черты</w:t>
            </w:r>
          </w:p>
        </w:tc>
      </w:tr>
      <w:tr w:rsidR="005457EE" w:rsidRPr="00922461" w:rsidTr="00294EB1">
        <w:tc>
          <w:tcPr>
            <w:tcW w:w="531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</w:t>
            </w:r>
          </w:p>
        </w:tc>
        <w:tc>
          <w:tcPr>
            <w:tcW w:w="2090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  <w:rPr>
                <w:lang w:val="it-IT"/>
              </w:rPr>
            </w:pPr>
            <w:r w:rsidRPr="00922461">
              <w:t>Липа</w:t>
            </w:r>
          </w:p>
          <w:p w:rsidR="005457EE" w:rsidRPr="00922461" w:rsidRDefault="005457EE" w:rsidP="00294EB1">
            <w:pPr>
              <w:jc w:val="center"/>
              <w:rPr>
                <w:lang w:val="it-IT"/>
              </w:rPr>
            </w:pPr>
            <w:r w:rsidRPr="00922461">
              <w:t>сердцевидная</w:t>
            </w:r>
          </w:p>
          <w:p w:rsidR="005457EE" w:rsidRPr="00922461" w:rsidRDefault="005457EE" w:rsidP="00294EB1">
            <w:pPr>
              <w:jc w:val="center"/>
              <w:rPr>
                <w:lang w:val="it-IT"/>
              </w:rPr>
            </w:pPr>
            <w:r w:rsidRPr="00922461">
              <w:rPr>
                <w:i/>
                <w:lang w:val="it-IT"/>
              </w:rPr>
              <w:t>Tilia cordata</w:t>
            </w:r>
            <w:r w:rsidRPr="00922461">
              <w:rPr>
                <w:lang w:val="it-IT"/>
              </w:rPr>
              <w:t xml:space="preserve"> Miller</w:t>
            </w: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1,2±0,2</w:t>
            </w:r>
          </w:p>
        </w:tc>
        <w:tc>
          <w:tcPr>
            <w:tcW w:w="3404" w:type="dxa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t>Внешние признаки повреждений отсутствуют</w:t>
            </w: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II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2,1±0,1</w:t>
            </w:r>
          </w:p>
        </w:tc>
        <w:tc>
          <w:tcPr>
            <w:tcW w:w="3404" w:type="dxa"/>
            <w:vMerge w:val="restart"/>
          </w:tcPr>
          <w:p w:rsidR="005457EE" w:rsidRPr="00922461" w:rsidRDefault="005457EE" w:rsidP="00294EB1">
            <w:pPr>
              <w:jc w:val="center"/>
            </w:pPr>
            <w:r w:rsidRPr="00922461">
              <w:t>Появление отдельных сухих ветвей в кроне (не более 20%), некроз листьев (межжилковый) 3-10%</w:t>
            </w: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III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1,9±0,3</w:t>
            </w:r>
          </w:p>
        </w:tc>
        <w:tc>
          <w:tcPr>
            <w:tcW w:w="3404" w:type="dxa"/>
            <w:vMerge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IV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2,2±0,3</w:t>
            </w:r>
          </w:p>
        </w:tc>
        <w:tc>
          <w:tcPr>
            <w:tcW w:w="3404" w:type="dxa"/>
            <w:vMerge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Контроль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0,8±0,1</w:t>
            </w:r>
          </w:p>
        </w:tc>
        <w:tc>
          <w:tcPr>
            <w:tcW w:w="3404" w:type="dxa"/>
            <w:vMerge w:val="restart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t>Внешние признаки повреждений отсутствуют</w:t>
            </w:r>
          </w:p>
        </w:tc>
      </w:tr>
      <w:tr w:rsidR="005457EE" w:rsidRPr="00922461" w:rsidTr="00294EB1">
        <w:tc>
          <w:tcPr>
            <w:tcW w:w="531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</w:t>
            </w:r>
          </w:p>
        </w:tc>
        <w:tc>
          <w:tcPr>
            <w:tcW w:w="2090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Клен</w:t>
            </w:r>
          </w:p>
          <w:p w:rsidR="005457EE" w:rsidRPr="00922461" w:rsidRDefault="005457EE" w:rsidP="00294EB1">
            <w:pPr>
              <w:jc w:val="center"/>
            </w:pPr>
            <w:r w:rsidRPr="00922461">
              <w:t>остролистный</w:t>
            </w:r>
          </w:p>
          <w:p w:rsidR="005457EE" w:rsidRPr="00922461" w:rsidRDefault="005457EE" w:rsidP="00294EB1">
            <w:pPr>
              <w:jc w:val="center"/>
            </w:pPr>
            <w:r w:rsidRPr="00922461">
              <w:rPr>
                <w:i/>
                <w:lang w:val="en-US"/>
              </w:rPr>
              <w:t>Acer</w:t>
            </w:r>
            <w:r w:rsidRPr="00922461">
              <w:rPr>
                <w:i/>
              </w:rPr>
              <w:t xml:space="preserve"> </w:t>
            </w:r>
            <w:r w:rsidRPr="00922461">
              <w:rPr>
                <w:i/>
                <w:lang w:val="en-US"/>
              </w:rPr>
              <w:t>platanoides</w:t>
            </w:r>
            <w:r w:rsidRPr="00922461">
              <w:t xml:space="preserve"> </w:t>
            </w:r>
            <w:r w:rsidRPr="00922461">
              <w:rPr>
                <w:lang w:val="en-US"/>
              </w:rPr>
              <w:t>L</w:t>
            </w:r>
            <w:r w:rsidRPr="00922461">
              <w:t>.</w:t>
            </w:r>
          </w:p>
          <w:p w:rsidR="005457EE" w:rsidRPr="00922461" w:rsidRDefault="005457EE" w:rsidP="00294EB1">
            <w:pPr>
              <w:jc w:val="center"/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1,1±0,2</w:t>
            </w:r>
          </w:p>
        </w:tc>
        <w:tc>
          <w:tcPr>
            <w:tcW w:w="3404" w:type="dxa"/>
            <w:vMerge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II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1,0±0,1</w:t>
            </w:r>
          </w:p>
        </w:tc>
        <w:tc>
          <w:tcPr>
            <w:tcW w:w="3404" w:type="dxa"/>
            <w:vMerge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III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2,0±0,1</w:t>
            </w:r>
          </w:p>
        </w:tc>
        <w:tc>
          <w:tcPr>
            <w:tcW w:w="3404" w:type="dxa"/>
            <w:vMerge w:val="restart"/>
          </w:tcPr>
          <w:p w:rsidR="005457EE" w:rsidRPr="00922461" w:rsidRDefault="005457EE" w:rsidP="00294EB1">
            <w:pPr>
              <w:jc w:val="center"/>
            </w:pPr>
            <w:r w:rsidRPr="00922461">
              <w:t>Появление отдельных сухих ветвей в кроне (не более 20%), некроз листьев (межжилковый) 3-10%</w:t>
            </w:r>
          </w:p>
        </w:tc>
      </w:tr>
      <w:tr w:rsidR="005457EE" w:rsidRPr="00922461" w:rsidTr="00294EB1">
        <w:trPr>
          <w:trHeight w:val="552"/>
        </w:trPr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IV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2,1±0,3</w:t>
            </w:r>
          </w:p>
        </w:tc>
        <w:tc>
          <w:tcPr>
            <w:tcW w:w="3404" w:type="dxa"/>
            <w:vMerge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Контроль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0,9±0,1</w:t>
            </w:r>
          </w:p>
        </w:tc>
        <w:tc>
          <w:tcPr>
            <w:tcW w:w="3404" w:type="dxa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t>Внешние признаки повреждений отсутствуют</w:t>
            </w:r>
          </w:p>
        </w:tc>
      </w:tr>
      <w:tr w:rsidR="005457EE" w:rsidRPr="00922461" w:rsidTr="00294EB1">
        <w:tc>
          <w:tcPr>
            <w:tcW w:w="531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3</w:t>
            </w:r>
          </w:p>
        </w:tc>
        <w:tc>
          <w:tcPr>
            <w:tcW w:w="2090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Тополь черный</w:t>
            </w:r>
          </w:p>
          <w:p w:rsidR="005457EE" w:rsidRPr="00922461" w:rsidRDefault="005457EE" w:rsidP="00294EB1">
            <w:pPr>
              <w:jc w:val="center"/>
            </w:pPr>
            <w:r w:rsidRPr="00922461">
              <w:rPr>
                <w:i/>
                <w:lang w:val="en-US"/>
              </w:rPr>
              <w:t>Populus</w:t>
            </w:r>
            <w:r w:rsidRPr="00922461">
              <w:rPr>
                <w:i/>
              </w:rPr>
              <w:t xml:space="preserve"> </w:t>
            </w:r>
            <w:r w:rsidRPr="00922461">
              <w:rPr>
                <w:i/>
                <w:lang w:val="en-US"/>
              </w:rPr>
              <w:t>nigra</w:t>
            </w:r>
            <w:r w:rsidRPr="00922461">
              <w:t xml:space="preserve"> </w:t>
            </w:r>
            <w:r w:rsidRPr="00922461">
              <w:rPr>
                <w:lang w:val="en-US"/>
              </w:rPr>
              <w:t>L</w:t>
            </w:r>
            <w:r w:rsidRPr="00922461">
              <w:t>.</w:t>
            </w: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2,3±0,2</w:t>
            </w:r>
          </w:p>
        </w:tc>
        <w:tc>
          <w:tcPr>
            <w:tcW w:w="3404" w:type="dxa"/>
            <w:vMerge w:val="restart"/>
          </w:tcPr>
          <w:p w:rsidR="005457EE" w:rsidRPr="00922461" w:rsidRDefault="005457EE" w:rsidP="00294EB1">
            <w:pPr>
              <w:jc w:val="center"/>
            </w:pPr>
            <w:r w:rsidRPr="00922461">
              <w:t>Появление отдельных сухих ветвей в кроне (не более 20%), некроз листьев (межжилковый) 3-10%</w:t>
            </w: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II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1,9±0,2</w:t>
            </w:r>
          </w:p>
        </w:tc>
        <w:tc>
          <w:tcPr>
            <w:tcW w:w="3404" w:type="dxa"/>
            <w:vMerge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III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2,4±0,3</w:t>
            </w:r>
          </w:p>
        </w:tc>
        <w:tc>
          <w:tcPr>
            <w:tcW w:w="3404" w:type="dxa"/>
            <w:vMerge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IV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3,3±0,2</w:t>
            </w:r>
          </w:p>
        </w:tc>
        <w:tc>
          <w:tcPr>
            <w:tcW w:w="3404" w:type="dxa"/>
          </w:tcPr>
          <w:p w:rsidR="005457EE" w:rsidRPr="00922461" w:rsidRDefault="005457EE" w:rsidP="00294EB1">
            <w:pPr>
              <w:jc w:val="center"/>
            </w:pPr>
            <w:r w:rsidRPr="00922461">
              <w:t>Суховершинность кроны, ажурность ее увеличивается, число сухих ветвей варьируется от 20 до 50%, некроз  листьев 10-50%, периферийное расположение листьев, небольшой прирост побегов</w:t>
            </w: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Контроль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2,0±0,3</w:t>
            </w:r>
          </w:p>
        </w:tc>
        <w:tc>
          <w:tcPr>
            <w:tcW w:w="3404" w:type="dxa"/>
          </w:tcPr>
          <w:p w:rsidR="005457EE" w:rsidRPr="00922461" w:rsidRDefault="005457EE" w:rsidP="00294EB1">
            <w:pPr>
              <w:jc w:val="center"/>
            </w:pPr>
            <w:r w:rsidRPr="00922461">
              <w:t>Появление отдельных сухих ветвей в кроне (не более 20%), некроз листьев (межжилковый) 3-10%</w:t>
            </w:r>
          </w:p>
        </w:tc>
      </w:tr>
      <w:tr w:rsidR="005457EE" w:rsidRPr="00922461" w:rsidTr="00294EB1">
        <w:tc>
          <w:tcPr>
            <w:tcW w:w="531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4</w:t>
            </w:r>
          </w:p>
        </w:tc>
        <w:tc>
          <w:tcPr>
            <w:tcW w:w="2090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 xml:space="preserve">Клен ясенелистный </w:t>
            </w:r>
            <w:r w:rsidRPr="00922461">
              <w:rPr>
                <w:i/>
                <w:iCs/>
                <w:lang w:val="en-US"/>
              </w:rPr>
              <w:t>Acer</w:t>
            </w:r>
            <w:r w:rsidRPr="00922461">
              <w:rPr>
                <w:i/>
                <w:iCs/>
              </w:rPr>
              <w:t xml:space="preserve"> </w:t>
            </w:r>
            <w:r w:rsidRPr="00922461">
              <w:rPr>
                <w:i/>
                <w:iCs/>
                <w:lang w:val="en-US"/>
              </w:rPr>
              <w:t>negundo</w:t>
            </w:r>
            <w:r w:rsidRPr="00922461">
              <w:rPr>
                <w:i/>
                <w:iCs/>
              </w:rPr>
              <w:t xml:space="preserve"> </w:t>
            </w:r>
            <w:r w:rsidRPr="00922461">
              <w:rPr>
                <w:iCs/>
                <w:lang w:val="en-US"/>
              </w:rPr>
              <w:t>L</w:t>
            </w: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1,3±0,1</w:t>
            </w:r>
          </w:p>
        </w:tc>
        <w:tc>
          <w:tcPr>
            <w:tcW w:w="3404" w:type="dxa"/>
            <w:vMerge w:val="restart"/>
          </w:tcPr>
          <w:p w:rsidR="005457EE" w:rsidRPr="00922461" w:rsidRDefault="005457EE" w:rsidP="00294EB1">
            <w:pPr>
              <w:jc w:val="center"/>
            </w:pPr>
            <w:r w:rsidRPr="00922461">
              <w:t>Внешние признаки повреждений отсутствуют</w:t>
            </w: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II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1,0±0,2</w:t>
            </w:r>
          </w:p>
        </w:tc>
        <w:tc>
          <w:tcPr>
            <w:tcW w:w="3404" w:type="dxa"/>
            <w:vMerge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III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2,2±0,1</w:t>
            </w:r>
          </w:p>
        </w:tc>
        <w:tc>
          <w:tcPr>
            <w:tcW w:w="3404" w:type="dxa"/>
            <w:vMerge w:val="restart"/>
          </w:tcPr>
          <w:p w:rsidR="005457EE" w:rsidRPr="00922461" w:rsidRDefault="005457EE" w:rsidP="00294EB1">
            <w:pPr>
              <w:jc w:val="center"/>
            </w:pPr>
            <w:r w:rsidRPr="00922461">
              <w:t>Появление отдельных сухих ветвей в кроне (не более 20%), некроз листьев (межжилковый) 3-10%</w:t>
            </w: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IV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2,0±0,3</w:t>
            </w:r>
          </w:p>
        </w:tc>
        <w:tc>
          <w:tcPr>
            <w:tcW w:w="3404" w:type="dxa"/>
            <w:vMerge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Контроль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1,1±0,3</w:t>
            </w:r>
          </w:p>
        </w:tc>
        <w:tc>
          <w:tcPr>
            <w:tcW w:w="3404" w:type="dxa"/>
            <w:vMerge w:val="restart"/>
          </w:tcPr>
          <w:p w:rsidR="005457EE" w:rsidRPr="00922461" w:rsidRDefault="005457EE" w:rsidP="00294EB1">
            <w:pPr>
              <w:jc w:val="center"/>
            </w:pPr>
            <w:r w:rsidRPr="00922461">
              <w:t>Внешние признаки повреждений отсутствуют</w:t>
            </w:r>
          </w:p>
        </w:tc>
      </w:tr>
      <w:tr w:rsidR="005457EE" w:rsidRPr="00922461" w:rsidTr="00294EB1">
        <w:tc>
          <w:tcPr>
            <w:tcW w:w="531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5</w:t>
            </w:r>
          </w:p>
        </w:tc>
        <w:tc>
          <w:tcPr>
            <w:tcW w:w="2090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t>Береза</w:t>
            </w:r>
            <w:r w:rsidRPr="00922461">
              <w:rPr>
                <w:lang w:val="en-US"/>
              </w:rPr>
              <w:t xml:space="preserve"> </w:t>
            </w:r>
            <w:r w:rsidRPr="00922461">
              <w:t>повислая</w:t>
            </w:r>
          </w:p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i/>
                <w:iCs/>
                <w:lang w:val="en-US"/>
              </w:rPr>
              <w:t xml:space="preserve">Betula pendula </w:t>
            </w:r>
            <w:r w:rsidRPr="00922461">
              <w:rPr>
                <w:iCs/>
                <w:lang w:val="en-US"/>
              </w:rPr>
              <w:t>Roth.</w:t>
            </w: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0,9±0,2</w:t>
            </w:r>
          </w:p>
        </w:tc>
        <w:tc>
          <w:tcPr>
            <w:tcW w:w="3404" w:type="dxa"/>
            <w:vMerge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II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1,3±0,1</w:t>
            </w:r>
          </w:p>
        </w:tc>
        <w:tc>
          <w:tcPr>
            <w:tcW w:w="3404" w:type="dxa"/>
            <w:vMerge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  <w:tc>
          <w:tcPr>
            <w:tcW w:w="2090" w:type="dxa"/>
            <w:vMerge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III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1,8±0,1</w:t>
            </w:r>
          </w:p>
        </w:tc>
        <w:tc>
          <w:tcPr>
            <w:tcW w:w="3404" w:type="dxa"/>
            <w:vMerge w:val="restart"/>
          </w:tcPr>
          <w:p w:rsidR="005457EE" w:rsidRPr="00922461" w:rsidRDefault="005457EE" w:rsidP="00294EB1">
            <w:pPr>
              <w:jc w:val="center"/>
            </w:pPr>
            <w:r w:rsidRPr="00922461">
              <w:t>Появление отдельных сухих ветвей в кроне (не более 20%), некроз листьев (межжилковый) 3-10%</w:t>
            </w: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090" w:type="dxa"/>
            <w:vMerge/>
          </w:tcPr>
          <w:p w:rsidR="005457EE" w:rsidRPr="00922461" w:rsidRDefault="005457EE" w:rsidP="00294EB1"/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IV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2,3±0,2</w:t>
            </w:r>
          </w:p>
        </w:tc>
        <w:tc>
          <w:tcPr>
            <w:tcW w:w="3404" w:type="dxa"/>
            <w:vMerge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</w:tr>
      <w:tr w:rsidR="005457EE" w:rsidRPr="00922461" w:rsidTr="00294EB1">
        <w:tc>
          <w:tcPr>
            <w:tcW w:w="531" w:type="dxa"/>
            <w:vMerge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</w:p>
        </w:tc>
        <w:tc>
          <w:tcPr>
            <w:tcW w:w="2090" w:type="dxa"/>
            <w:vMerge/>
          </w:tcPr>
          <w:p w:rsidR="005457EE" w:rsidRPr="00922461" w:rsidRDefault="005457EE" w:rsidP="00294EB1">
            <w:pPr>
              <w:rPr>
                <w:lang w:val="en-US"/>
              </w:rPr>
            </w:pPr>
          </w:p>
        </w:tc>
        <w:tc>
          <w:tcPr>
            <w:tcW w:w="146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Контроль</w:t>
            </w:r>
          </w:p>
        </w:tc>
        <w:tc>
          <w:tcPr>
            <w:tcW w:w="1796" w:type="dxa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0,9±0,2</w:t>
            </w:r>
          </w:p>
        </w:tc>
        <w:tc>
          <w:tcPr>
            <w:tcW w:w="3404" w:type="dxa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t>Внешние признаки повреждений отсутствуют</w:t>
            </w:r>
          </w:p>
        </w:tc>
      </w:tr>
    </w:tbl>
    <w:p w:rsidR="005457EE" w:rsidRPr="00922461" w:rsidRDefault="005457EE" w:rsidP="005457EE">
      <w:pPr>
        <w:spacing w:line="360" w:lineRule="auto"/>
        <w:ind w:firstLine="708"/>
        <w:jc w:val="both"/>
      </w:pPr>
    </w:p>
    <w:p w:rsidR="005457EE" w:rsidRPr="00922461" w:rsidRDefault="005457EE" w:rsidP="005457EE">
      <w:pPr>
        <w:suppressAutoHyphens/>
        <w:spacing w:line="360" w:lineRule="auto"/>
        <w:jc w:val="right"/>
        <w:rPr>
          <w:b/>
          <w:iCs/>
        </w:rPr>
      </w:pPr>
      <w:r w:rsidRPr="00922461">
        <w:rPr>
          <w:b/>
          <w:iCs/>
        </w:rPr>
        <w:t>ПРИЛОЖЕНИЕ 11.</w:t>
      </w:r>
    </w:p>
    <w:p w:rsidR="005457EE" w:rsidRPr="00922461" w:rsidRDefault="005457EE" w:rsidP="005457EE">
      <w:pPr>
        <w:spacing w:line="360" w:lineRule="auto"/>
        <w:jc w:val="center"/>
        <w:rPr>
          <w:b/>
        </w:rPr>
      </w:pPr>
      <w:r w:rsidRPr="00922461">
        <w:rPr>
          <w:b/>
        </w:rPr>
        <w:t xml:space="preserve">Результаты оценки экологического состояния древостоя </w:t>
      </w:r>
    </w:p>
    <w:p w:rsidR="005457EE" w:rsidRPr="00922461" w:rsidRDefault="005457EE" w:rsidP="005457EE">
      <w:pPr>
        <w:spacing w:line="360" w:lineRule="auto"/>
        <w:jc w:val="center"/>
        <w:rPr>
          <w:b/>
        </w:rPr>
      </w:pPr>
      <w:r w:rsidRPr="00922461">
        <w:rPr>
          <w:b/>
        </w:rPr>
        <w:t>придорожных территорий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38"/>
        <w:gridCol w:w="1564"/>
        <w:gridCol w:w="2321"/>
        <w:gridCol w:w="1872"/>
        <w:gridCol w:w="1792"/>
      </w:tblGrid>
      <w:tr w:rsidR="005457EE" w:rsidRPr="00922461" w:rsidTr="00294EB1">
        <w:tc>
          <w:tcPr>
            <w:tcW w:w="1738" w:type="dxa"/>
            <w:vAlign w:val="center"/>
          </w:tcPr>
          <w:p w:rsidR="005457EE" w:rsidRPr="00922461" w:rsidRDefault="005457EE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Точка пробоотбора</w:t>
            </w:r>
          </w:p>
        </w:tc>
        <w:tc>
          <w:tcPr>
            <w:tcW w:w="1564" w:type="dxa"/>
            <w:vAlign w:val="center"/>
          </w:tcPr>
          <w:p w:rsidR="005457EE" w:rsidRPr="00922461" w:rsidRDefault="005457EE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Число учтенных деревьев</w:t>
            </w: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Жизненное состояние каждого вида, балл</w:t>
            </w:r>
          </w:p>
        </w:tc>
        <w:tc>
          <w:tcPr>
            <w:tcW w:w="1872" w:type="dxa"/>
            <w:vAlign w:val="center"/>
          </w:tcPr>
          <w:p w:rsidR="005457EE" w:rsidRPr="00922461" w:rsidRDefault="005457EE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Коэффициент состояния древостоя, балл</w:t>
            </w:r>
          </w:p>
        </w:tc>
        <w:tc>
          <w:tcPr>
            <w:tcW w:w="1792" w:type="dxa"/>
            <w:vAlign w:val="center"/>
          </w:tcPr>
          <w:p w:rsidR="005457EE" w:rsidRPr="00922461" w:rsidRDefault="005457EE" w:rsidP="00294EB1">
            <w:pPr>
              <w:jc w:val="center"/>
              <w:rPr>
                <w:b/>
              </w:rPr>
            </w:pPr>
            <w:r w:rsidRPr="00922461">
              <w:rPr>
                <w:b/>
              </w:rPr>
              <w:t>Жизненное состояние древостоя</w:t>
            </w:r>
          </w:p>
        </w:tc>
      </w:tr>
      <w:tr w:rsidR="005457EE" w:rsidRPr="00922461" w:rsidTr="00294EB1">
        <w:tc>
          <w:tcPr>
            <w:tcW w:w="1738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</w:t>
            </w:r>
          </w:p>
        </w:tc>
        <w:tc>
          <w:tcPr>
            <w:tcW w:w="1564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95</w:t>
            </w: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липа</w:t>
            </w:r>
            <w:r w:rsidRPr="00922461">
              <w:t xml:space="preserve"> = 1,2±0,2</w:t>
            </w:r>
          </w:p>
        </w:tc>
        <w:tc>
          <w:tcPr>
            <w:tcW w:w="1872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1,4±0,2</w:t>
            </w:r>
          </w:p>
        </w:tc>
        <w:tc>
          <w:tcPr>
            <w:tcW w:w="1792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здоровое</w:t>
            </w: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береза</w:t>
            </w:r>
            <w:r w:rsidRPr="00922461">
              <w:t xml:space="preserve"> = 0,9±0,2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тополь</w:t>
            </w:r>
            <w:r w:rsidRPr="00922461">
              <w:t xml:space="preserve"> = 2,3±0,2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кленостр.</w:t>
            </w:r>
            <w:r w:rsidRPr="00922461">
              <w:t xml:space="preserve"> = 1,1±0,2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кленясен.</w:t>
            </w:r>
            <w:r w:rsidRPr="00922461">
              <w:t xml:space="preserve"> = 1,3±0,1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rPr>
                <w:lang w:val="en-US"/>
              </w:rPr>
              <w:t>II</w:t>
            </w:r>
          </w:p>
        </w:tc>
        <w:tc>
          <w:tcPr>
            <w:tcW w:w="1564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90</w:t>
            </w: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липа</w:t>
            </w:r>
            <w:r w:rsidRPr="00922461">
              <w:t xml:space="preserve"> = 2,1±0,1</w:t>
            </w:r>
          </w:p>
        </w:tc>
        <w:tc>
          <w:tcPr>
            <w:tcW w:w="1872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1,5±0,1</w:t>
            </w:r>
          </w:p>
        </w:tc>
        <w:tc>
          <w:tcPr>
            <w:tcW w:w="1792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здоровое</w:t>
            </w: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береза</w:t>
            </w:r>
            <w:r w:rsidRPr="00922461">
              <w:t xml:space="preserve"> = 1,3±0,1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тополь</w:t>
            </w:r>
            <w:r w:rsidRPr="00922461">
              <w:t xml:space="preserve"> = 1,9±0,2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кленостр.</w:t>
            </w:r>
            <w:r w:rsidRPr="00922461">
              <w:t xml:space="preserve"> = 1,0±0,1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кленясен.</w:t>
            </w:r>
            <w:r w:rsidRPr="00922461">
              <w:t xml:space="preserve"> = 1,0±0,2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rPr>
                <w:lang w:val="en-US"/>
              </w:rPr>
              <w:t>III</w:t>
            </w:r>
          </w:p>
        </w:tc>
        <w:tc>
          <w:tcPr>
            <w:tcW w:w="1564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89</w:t>
            </w: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липа</w:t>
            </w:r>
            <w:r w:rsidRPr="00922461">
              <w:t xml:space="preserve"> = 1,9±0,3</w:t>
            </w:r>
          </w:p>
        </w:tc>
        <w:tc>
          <w:tcPr>
            <w:tcW w:w="1872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2,1±0,2</w:t>
            </w:r>
          </w:p>
        </w:tc>
        <w:tc>
          <w:tcPr>
            <w:tcW w:w="1792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ослабленное</w:t>
            </w: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береза</w:t>
            </w:r>
            <w:r w:rsidRPr="00922461">
              <w:t xml:space="preserve"> = 1,8±0,1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тополь</w:t>
            </w:r>
            <w:r w:rsidRPr="00922461">
              <w:t xml:space="preserve"> = 2,4±0,3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кленостр.</w:t>
            </w:r>
            <w:r w:rsidRPr="00922461">
              <w:t xml:space="preserve"> = 2,0±0,1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кленясен.</w:t>
            </w:r>
            <w:r w:rsidRPr="00922461">
              <w:t xml:space="preserve"> = 2,2±0,1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  <w:rPr>
                <w:lang w:val="en-US"/>
              </w:rPr>
            </w:pPr>
            <w:r w:rsidRPr="00922461">
              <w:rPr>
                <w:lang w:val="en-US"/>
              </w:rPr>
              <w:t>IV</w:t>
            </w:r>
          </w:p>
        </w:tc>
        <w:tc>
          <w:tcPr>
            <w:tcW w:w="1564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90</w:t>
            </w: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липа</w:t>
            </w:r>
            <w:r w:rsidRPr="00922461">
              <w:t xml:space="preserve"> = 2,2±0,3</w:t>
            </w:r>
          </w:p>
        </w:tc>
        <w:tc>
          <w:tcPr>
            <w:tcW w:w="1872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2,4±0,2</w:t>
            </w:r>
          </w:p>
        </w:tc>
        <w:tc>
          <w:tcPr>
            <w:tcW w:w="1792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ослабленное</w:t>
            </w: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береза</w:t>
            </w:r>
            <w:r w:rsidRPr="00922461">
              <w:t xml:space="preserve"> = 2,3±0,2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тополь</w:t>
            </w:r>
            <w:r w:rsidRPr="00922461">
              <w:t xml:space="preserve"> = 3,3±0,2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кленостр.</w:t>
            </w:r>
            <w:r w:rsidRPr="00922461">
              <w:t xml:space="preserve"> = 2,1±0,3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кленясен.</w:t>
            </w:r>
            <w:r w:rsidRPr="00922461">
              <w:t xml:space="preserve"> = 2,0±0,3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Контроль</w:t>
            </w:r>
          </w:p>
        </w:tc>
        <w:tc>
          <w:tcPr>
            <w:tcW w:w="1564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100</w:t>
            </w: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липа</w:t>
            </w:r>
            <w:r w:rsidRPr="00922461">
              <w:t xml:space="preserve"> = 0,8±0,1</w:t>
            </w:r>
          </w:p>
        </w:tc>
        <w:tc>
          <w:tcPr>
            <w:tcW w:w="1872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1,1±0,1</w:t>
            </w:r>
          </w:p>
        </w:tc>
        <w:tc>
          <w:tcPr>
            <w:tcW w:w="1792" w:type="dxa"/>
            <w:vMerge w:val="restart"/>
            <w:vAlign w:val="center"/>
          </w:tcPr>
          <w:p w:rsidR="005457EE" w:rsidRPr="00922461" w:rsidRDefault="005457EE" w:rsidP="00294EB1">
            <w:pPr>
              <w:jc w:val="center"/>
            </w:pPr>
            <w:r w:rsidRPr="00922461">
              <w:t>здоровое</w:t>
            </w: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береза</w:t>
            </w:r>
            <w:r w:rsidRPr="00922461">
              <w:t xml:space="preserve"> = 0,9±0,2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тополь</w:t>
            </w:r>
            <w:r w:rsidRPr="00922461">
              <w:t xml:space="preserve"> = 2,0±0,3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кленостр.</w:t>
            </w:r>
            <w:r w:rsidRPr="00922461">
              <w:t xml:space="preserve"> = 0,9±0,1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  <w:tr w:rsidR="005457EE" w:rsidRPr="00922461" w:rsidTr="00294EB1">
        <w:tc>
          <w:tcPr>
            <w:tcW w:w="1738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2321" w:type="dxa"/>
            <w:vAlign w:val="center"/>
          </w:tcPr>
          <w:p w:rsidR="005457EE" w:rsidRPr="00922461" w:rsidRDefault="005457EE" w:rsidP="00294EB1">
            <w:r w:rsidRPr="00922461">
              <w:t>К</w:t>
            </w:r>
            <w:r w:rsidRPr="00922461">
              <w:rPr>
                <w:vertAlign w:val="subscript"/>
              </w:rPr>
              <w:t>кленясен.</w:t>
            </w:r>
            <w:r w:rsidRPr="00922461">
              <w:t xml:space="preserve"> = 1,1±0,3</w:t>
            </w:r>
          </w:p>
        </w:tc>
        <w:tc>
          <w:tcPr>
            <w:tcW w:w="187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5457EE" w:rsidRPr="00922461" w:rsidRDefault="005457EE" w:rsidP="00294EB1">
            <w:pPr>
              <w:jc w:val="center"/>
            </w:pPr>
          </w:p>
        </w:tc>
      </w:tr>
    </w:tbl>
    <w:p w:rsidR="005457EE" w:rsidRPr="00922461" w:rsidRDefault="005457EE" w:rsidP="005457EE">
      <w:pPr>
        <w:spacing w:line="360" w:lineRule="auto"/>
        <w:ind w:firstLine="708"/>
        <w:jc w:val="both"/>
      </w:pPr>
    </w:p>
    <w:p w:rsidR="005457EE" w:rsidRPr="00922461" w:rsidRDefault="005457EE" w:rsidP="005457EE">
      <w:pPr>
        <w:suppressAutoHyphens/>
        <w:spacing w:line="360" w:lineRule="auto"/>
        <w:jc w:val="right"/>
        <w:rPr>
          <w:b/>
          <w:iCs/>
        </w:rPr>
      </w:pPr>
      <w:r w:rsidRPr="00922461">
        <w:rPr>
          <w:b/>
          <w:iCs/>
        </w:rPr>
        <w:t>ПРИЛОЖЕНИЕ 12.</w:t>
      </w:r>
    </w:p>
    <w:p w:rsidR="005457EE" w:rsidRPr="00922461" w:rsidRDefault="00EC08D2" w:rsidP="005457EE">
      <w:pPr>
        <w:suppressAutoHyphens/>
        <w:spacing w:line="360" w:lineRule="auto"/>
        <w:ind w:left="-360"/>
        <w:jc w:val="right"/>
        <w:rPr>
          <w:b/>
          <w:iCs/>
        </w:rPr>
      </w:pPr>
      <w:r>
        <w:rPr>
          <w:b/>
        </w:rPr>
        <w:pict>
          <v:shape id="_x0000_i1027" type="#_x0000_t75" style="width:462.75pt;height:288.75pt">
            <v:imagedata r:id="rId8" o:title="" croptop="1351f" cropleft="-7f"/>
          </v:shape>
        </w:pict>
      </w:r>
    </w:p>
    <w:p w:rsidR="00D90C71" w:rsidRPr="00922461" w:rsidRDefault="00D90C71" w:rsidP="00D90C71">
      <w:pPr>
        <w:spacing w:line="360" w:lineRule="auto"/>
        <w:jc w:val="both"/>
      </w:pPr>
    </w:p>
    <w:p w:rsidR="00CC1E30" w:rsidRPr="00922461" w:rsidRDefault="00CC1E30" w:rsidP="00CC1E30">
      <w:pPr>
        <w:spacing w:line="360" w:lineRule="auto"/>
        <w:jc w:val="center"/>
        <w:rPr>
          <w:b/>
        </w:rPr>
      </w:pPr>
    </w:p>
    <w:p w:rsidR="00697CCD" w:rsidRPr="00922461" w:rsidRDefault="00697CCD" w:rsidP="00085FCA">
      <w:pPr>
        <w:spacing w:line="360" w:lineRule="auto"/>
        <w:jc w:val="center"/>
      </w:pPr>
      <w:bookmarkStart w:id="4" w:name="_GoBack"/>
      <w:bookmarkEnd w:id="4"/>
    </w:p>
    <w:sectPr w:rsidR="00697CCD" w:rsidRPr="00922461" w:rsidSect="005457EE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pgBorders w:offsetFrom="page">
        <w:top w:val="decoBlocks" w:sz="31" w:space="24" w:color="333333"/>
        <w:left w:val="decoBlocks" w:sz="31" w:space="24" w:color="333333"/>
        <w:bottom w:val="decoBlocks" w:sz="31" w:space="31" w:color="333333"/>
        <w:right w:val="decoBlocks" w:sz="31" w:space="24" w:color="33333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39A" w:rsidRDefault="000E439A">
      <w:r>
        <w:separator/>
      </w:r>
    </w:p>
  </w:endnote>
  <w:endnote w:type="continuationSeparator" w:id="0">
    <w:p w:rsidR="000E439A" w:rsidRDefault="000E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7EE" w:rsidRDefault="005457EE" w:rsidP="00294EB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57EE" w:rsidRDefault="005457EE" w:rsidP="005457E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7EE" w:rsidRDefault="005457EE" w:rsidP="00294EB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460B">
      <w:rPr>
        <w:rStyle w:val="a7"/>
        <w:noProof/>
      </w:rPr>
      <w:t>4</w:t>
    </w:r>
    <w:r>
      <w:rPr>
        <w:rStyle w:val="a7"/>
      </w:rPr>
      <w:fldChar w:fldCharType="end"/>
    </w:r>
  </w:p>
  <w:p w:rsidR="005457EE" w:rsidRDefault="005457EE" w:rsidP="005457E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39A" w:rsidRDefault="000E439A">
      <w:r>
        <w:separator/>
      </w:r>
    </w:p>
  </w:footnote>
  <w:footnote w:type="continuationSeparator" w:id="0">
    <w:p w:rsidR="000E439A" w:rsidRDefault="000E4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E82"/>
      </v:shape>
    </w:pict>
  </w:numPicBullet>
  <w:abstractNum w:abstractNumId="0">
    <w:nsid w:val="0D2E54F0"/>
    <w:multiLevelType w:val="hybridMultilevel"/>
    <w:tmpl w:val="206427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CA2285"/>
    <w:multiLevelType w:val="hybridMultilevel"/>
    <w:tmpl w:val="2D0C6F94"/>
    <w:lvl w:ilvl="0" w:tplc="06F89E16">
      <w:start w:val="2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">
    <w:nsid w:val="1A1252CA"/>
    <w:multiLevelType w:val="hybridMultilevel"/>
    <w:tmpl w:val="45E00B7C"/>
    <w:lvl w:ilvl="0" w:tplc="6562DDAA">
      <w:start w:val="2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3">
    <w:nsid w:val="2BFD34FC"/>
    <w:multiLevelType w:val="hybridMultilevel"/>
    <w:tmpl w:val="59D6EBF8"/>
    <w:lvl w:ilvl="0" w:tplc="1F9CE83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7E688F"/>
    <w:multiLevelType w:val="hybridMultilevel"/>
    <w:tmpl w:val="A2F29E8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F5268C0"/>
    <w:multiLevelType w:val="hybridMultilevel"/>
    <w:tmpl w:val="9620DAB0"/>
    <w:lvl w:ilvl="0" w:tplc="04190007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5E0942D9"/>
    <w:multiLevelType w:val="hybridMultilevel"/>
    <w:tmpl w:val="A86CC67C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6A7676C"/>
    <w:multiLevelType w:val="hybridMultilevel"/>
    <w:tmpl w:val="D722D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6654C36"/>
    <w:multiLevelType w:val="singleLevel"/>
    <w:tmpl w:val="6EB45C8A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E3C"/>
    <w:rsid w:val="00014E3C"/>
    <w:rsid w:val="0004368D"/>
    <w:rsid w:val="00044279"/>
    <w:rsid w:val="000509E7"/>
    <w:rsid w:val="0007403C"/>
    <w:rsid w:val="00085FCA"/>
    <w:rsid w:val="00092536"/>
    <w:rsid w:val="000974D7"/>
    <w:rsid w:val="000C240E"/>
    <w:rsid w:val="000D33E7"/>
    <w:rsid w:val="000E439A"/>
    <w:rsid w:val="00103B4E"/>
    <w:rsid w:val="0011680B"/>
    <w:rsid w:val="00134F98"/>
    <w:rsid w:val="001457C2"/>
    <w:rsid w:val="00146A2B"/>
    <w:rsid w:val="00166DB2"/>
    <w:rsid w:val="00181AA2"/>
    <w:rsid w:val="001B73DA"/>
    <w:rsid w:val="001C08C3"/>
    <w:rsid w:val="001D3357"/>
    <w:rsid w:val="00226B59"/>
    <w:rsid w:val="0026340B"/>
    <w:rsid w:val="00283F71"/>
    <w:rsid w:val="00294EB1"/>
    <w:rsid w:val="00296AEE"/>
    <w:rsid w:val="002A1BDC"/>
    <w:rsid w:val="002A4A40"/>
    <w:rsid w:val="002B0ED0"/>
    <w:rsid w:val="002E3547"/>
    <w:rsid w:val="002F32D5"/>
    <w:rsid w:val="002F7EB6"/>
    <w:rsid w:val="00311369"/>
    <w:rsid w:val="00350119"/>
    <w:rsid w:val="003544B3"/>
    <w:rsid w:val="0035560D"/>
    <w:rsid w:val="00380F4C"/>
    <w:rsid w:val="003870E1"/>
    <w:rsid w:val="003874EB"/>
    <w:rsid w:val="003C137A"/>
    <w:rsid w:val="003C5FB0"/>
    <w:rsid w:val="00455EC6"/>
    <w:rsid w:val="0045733B"/>
    <w:rsid w:val="004915C1"/>
    <w:rsid w:val="004D57BE"/>
    <w:rsid w:val="004F29A0"/>
    <w:rsid w:val="004F6010"/>
    <w:rsid w:val="0052767A"/>
    <w:rsid w:val="005457EE"/>
    <w:rsid w:val="005467A6"/>
    <w:rsid w:val="00560F8D"/>
    <w:rsid w:val="00564B87"/>
    <w:rsid w:val="00565918"/>
    <w:rsid w:val="00565F2E"/>
    <w:rsid w:val="005A60BD"/>
    <w:rsid w:val="005D4A26"/>
    <w:rsid w:val="005F408F"/>
    <w:rsid w:val="005F55D2"/>
    <w:rsid w:val="0060547F"/>
    <w:rsid w:val="00630BE1"/>
    <w:rsid w:val="00647D76"/>
    <w:rsid w:val="00655FF1"/>
    <w:rsid w:val="00665B86"/>
    <w:rsid w:val="006743C3"/>
    <w:rsid w:val="006851BC"/>
    <w:rsid w:val="00697CCD"/>
    <w:rsid w:val="006B0457"/>
    <w:rsid w:val="006C340A"/>
    <w:rsid w:val="00703979"/>
    <w:rsid w:val="00705520"/>
    <w:rsid w:val="007714BF"/>
    <w:rsid w:val="007C7430"/>
    <w:rsid w:val="007F6287"/>
    <w:rsid w:val="00807BB2"/>
    <w:rsid w:val="00847B4B"/>
    <w:rsid w:val="008A605C"/>
    <w:rsid w:val="008D2716"/>
    <w:rsid w:val="00901CBC"/>
    <w:rsid w:val="00922461"/>
    <w:rsid w:val="00937989"/>
    <w:rsid w:val="00940567"/>
    <w:rsid w:val="00985784"/>
    <w:rsid w:val="009A554D"/>
    <w:rsid w:val="009B226E"/>
    <w:rsid w:val="009F1FBA"/>
    <w:rsid w:val="009F57A2"/>
    <w:rsid w:val="00A440AA"/>
    <w:rsid w:val="00A51414"/>
    <w:rsid w:val="00A703EE"/>
    <w:rsid w:val="00A74021"/>
    <w:rsid w:val="00A94E74"/>
    <w:rsid w:val="00B20A9E"/>
    <w:rsid w:val="00B87DF1"/>
    <w:rsid w:val="00BB2147"/>
    <w:rsid w:val="00BB5EE0"/>
    <w:rsid w:val="00BE0908"/>
    <w:rsid w:val="00C03B1A"/>
    <w:rsid w:val="00C46095"/>
    <w:rsid w:val="00C50145"/>
    <w:rsid w:val="00C714EB"/>
    <w:rsid w:val="00C73CF5"/>
    <w:rsid w:val="00C7407B"/>
    <w:rsid w:val="00CC1856"/>
    <w:rsid w:val="00CC1E30"/>
    <w:rsid w:val="00CC3C05"/>
    <w:rsid w:val="00D03A11"/>
    <w:rsid w:val="00D25374"/>
    <w:rsid w:val="00D450E1"/>
    <w:rsid w:val="00D46FB9"/>
    <w:rsid w:val="00D47C63"/>
    <w:rsid w:val="00D64FE3"/>
    <w:rsid w:val="00D90C71"/>
    <w:rsid w:val="00DC460B"/>
    <w:rsid w:val="00DC4FDA"/>
    <w:rsid w:val="00DC5833"/>
    <w:rsid w:val="00DC6CF4"/>
    <w:rsid w:val="00DE76A8"/>
    <w:rsid w:val="00DF280F"/>
    <w:rsid w:val="00E00D47"/>
    <w:rsid w:val="00E47F0E"/>
    <w:rsid w:val="00E51C6C"/>
    <w:rsid w:val="00EB6DAE"/>
    <w:rsid w:val="00EC08D2"/>
    <w:rsid w:val="00EC78B0"/>
    <w:rsid w:val="00EE6018"/>
    <w:rsid w:val="00EF4DFA"/>
    <w:rsid w:val="00EF6905"/>
    <w:rsid w:val="00F1539F"/>
    <w:rsid w:val="00F6352A"/>
    <w:rsid w:val="00FC2CE8"/>
    <w:rsid w:val="00FE74FB"/>
    <w:rsid w:val="00FF1EC9"/>
    <w:rsid w:val="00FF21E9"/>
    <w:rsid w:val="00FF7F01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17C27D6-4B7A-46C5-86B5-834C7813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A440AA"/>
    <w:pPr>
      <w:spacing w:after="120"/>
    </w:pPr>
  </w:style>
  <w:style w:type="paragraph" w:styleId="a5">
    <w:name w:val="Body Text Indent"/>
    <w:basedOn w:val="a"/>
    <w:rsid w:val="00226B59"/>
    <w:pPr>
      <w:spacing w:after="120"/>
      <w:ind w:left="283"/>
    </w:pPr>
  </w:style>
  <w:style w:type="paragraph" w:styleId="a6">
    <w:name w:val="footer"/>
    <w:basedOn w:val="a"/>
    <w:rsid w:val="005457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457EE"/>
  </w:style>
  <w:style w:type="paragraph" w:styleId="a8">
    <w:name w:val="header"/>
    <w:basedOn w:val="a"/>
    <w:rsid w:val="005457E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9810</Words>
  <Characters>55921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2014-07-31T12:23:00Z</dcterms:created>
  <dcterms:modified xsi:type="dcterms:W3CDTF">2014-07-31T12:23:00Z</dcterms:modified>
</cp:coreProperties>
</file>