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B0" w:rsidRPr="00DD3AC5" w:rsidRDefault="00DD3AC5" w:rsidP="00A1003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Железнодорожного Т</w:t>
      </w:r>
      <w:r w:rsidR="00804301" w:rsidRPr="00DD3AC5">
        <w:rPr>
          <w:sz w:val="28"/>
          <w:szCs w:val="28"/>
        </w:rPr>
        <w:t>ранспорта</w:t>
      </w:r>
    </w:p>
    <w:p w:rsidR="00804301" w:rsidRPr="00DD3AC5" w:rsidRDefault="00804301" w:rsidP="00A10035">
      <w:pPr>
        <w:spacing w:line="360" w:lineRule="auto"/>
        <w:jc w:val="center"/>
        <w:rPr>
          <w:sz w:val="28"/>
          <w:szCs w:val="28"/>
        </w:rPr>
      </w:pPr>
      <w:r w:rsidRPr="00DD3AC5">
        <w:rPr>
          <w:sz w:val="28"/>
          <w:szCs w:val="28"/>
        </w:rPr>
        <w:t>Иркутский Государственный Университет</w:t>
      </w:r>
      <w:r w:rsidR="00DD3AC5">
        <w:rPr>
          <w:sz w:val="28"/>
          <w:szCs w:val="28"/>
        </w:rPr>
        <w:t xml:space="preserve"> Путей Сообщения</w:t>
      </w:r>
    </w:p>
    <w:p w:rsidR="00804301" w:rsidRDefault="00DD3AC5" w:rsidP="00DD3AC5">
      <w:pPr>
        <w:spacing w:line="360" w:lineRule="auto"/>
        <w:jc w:val="center"/>
      </w:pPr>
      <w:r>
        <w:rPr>
          <w:sz w:val="28"/>
          <w:szCs w:val="28"/>
        </w:rPr>
        <w:t xml:space="preserve">Филиал </w:t>
      </w:r>
      <w:r w:rsidR="00804301" w:rsidRPr="00DD3AC5">
        <w:rPr>
          <w:sz w:val="28"/>
          <w:szCs w:val="28"/>
        </w:rPr>
        <w:t>в городе Абакане</w:t>
      </w:r>
    </w:p>
    <w:p w:rsidR="00804301" w:rsidRDefault="00804301" w:rsidP="00A10035">
      <w:pPr>
        <w:spacing w:line="360" w:lineRule="auto"/>
        <w:jc w:val="center"/>
      </w:pPr>
    </w:p>
    <w:p w:rsidR="00804301" w:rsidRDefault="00804301" w:rsidP="00A10035">
      <w:pPr>
        <w:spacing w:line="360" w:lineRule="auto"/>
        <w:jc w:val="center"/>
      </w:pPr>
    </w:p>
    <w:p w:rsidR="00804301" w:rsidRDefault="00804301" w:rsidP="00A10035">
      <w:pPr>
        <w:spacing w:line="360" w:lineRule="auto"/>
        <w:jc w:val="center"/>
      </w:pPr>
    </w:p>
    <w:p w:rsidR="00804301" w:rsidRDefault="00804301" w:rsidP="00A10035">
      <w:pPr>
        <w:spacing w:line="360" w:lineRule="auto"/>
        <w:jc w:val="center"/>
      </w:pPr>
    </w:p>
    <w:p w:rsidR="00804301" w:rsidRDefault="00804301" w:rsidP="00A10035">
      <w:pPr>
        <w:spacing w:line="360" w:lineRule="auto"/>
        <w:jc w:val="center"/>
      </w:pPr>
    </w:p>
    <w:p w:rsidR="00804301" w:rsidRDefault="00804301" w:rsidP="00A10035">
      <w:pPr>
        <w:spacing w:line="360" w:lineRule="auto"/>
        <w:jc w:val="center"/>
      </w:pPr>
    </w:p>
    <w:p w:rsidR="00804301" w:rsidRDefault="00804301" w:rsidP="00A10035">
      <w:pPr>
        <w:spacing w:line="360" w:lineRule="auto"/>
        <w:ind w:left="1080" w:right="998"/>
        <w:jc w:val="center"/>
        <w:rPr>
          <w:sz w:val="36"/>
          <w:szCs w:val="36"/>
        </w:rPr>
      </w:pPr>
      <w:r w:rsidRPr="00804301">
        <w:rPr>
          <w:sz w:val="36"/>
          <w:szCs w:val="36"/>
        </w:rPr>
        <w:t>Комплексная механизация и автоматизация погрузочно-разгрузочных работ и складских операций на грузовой станции и подъездном пути промышленного предприятия</w:t>
      </w:r>
    </w:p>
    <w:p w:rsidR="00804301" w:rsidRDefault="00804301" w:rsidP="00A10035">
      <w:pPr>
        <w:spacing w:line="360" w:lineRule="auto"/>
        <w:ind w:left="1080" w:right="998"/>
        <w:jc w:val="center"/>
      </w:pPr>
    </w:p>
    <w:p w:rsidR="00804301" w:rsidRPr="00DD3AC5" w:rsidRDefault="00804301" w:rsidP="00A10035">
      <w:pPr>
        <w:spacing w:line="360" w:lineRule="auto"/>
        <w:ind w:left="1080" w:right="998"/>
        <w:jc w:val="center"/>
        <w:rPr>
          <w:sz w:val="32"/>
          <w:szCs w:val="32"/>
        </w:rPr>
      </w:pPr>
      <w:r w:rsidRPr="00DD3AC5">
        <w:rPr>
          <w:sz w:val="32"/>
          <w:szCs w:val="32"/>
        </w:rPr>
        <w:t>Курсовая работа</w:t>
      </w:r>
    </w:p>
    <w:p w:rsidR="00804301" w:rsidRDefault="00804301" w:rsidP="00A10035">
      <w:pPr>
        <w:spacing w:line="360" w:lineRule="auto"/>
        <w:ind w:left="1080" w:right="998"/>
        <w:jc w:val="center"/>
        <w:rPr>
          <w:sz w:val="28"/>
          <w:szCs w:val="28"/>
        </w:rPr>
      </w:pPr>
    </w:p>
    <w:p w:rsidR="00804301" w:rsidRDefault="00804301" w:rsidP="00A10035">
      <w:pPr>
        <w:spacing w:line="360" w:lineRule="auto"/>
        <w:ind w:left="1080" w:right="998"/>
        <w:jc w:val="center"/>
        <w:rPr>
          <w:sz w:val="28"/>
          <w:szCs w:val="28"/>
        </w:rPr>
      </w:pPr>
    </w:p>
    <w:p w:rsidR="00804301" w:rsidRDefault="00804301" w:rsidP="00A10035">
      <w:pPr>
        <w:spacing w:line="360" w:lineRule="auto"/>
        <w:ind w:left="1080" w:right="998"/>
        <w:jc w:val="center"/>
        <w:rPr>
          <w:sz w:val="28"/>
          <w:szCs w:val="28"/>
        </w:rPr>
      </w:pPr>
    </w:p>
    <w:p w:rsidR="00804301" w:rsidRDefault="00804301" w:rsidP="00A10035">
      <w:pPr>
        <w:spacing w:line="360" w:lineRule="auto"/>
        <w:ind w:left="1080" w:right="998"/>
        <w:jc w:val="center"/>
        <w:rPr>
          <w:sz w:val="28"/>
          <w:szCs w:val="28"/>
        </w:rPr>
      </w:pPr>
    </w:p>
    <w:p w:rsidR="00804301" w:rsidRDefault="00804301" w:rsidP="00A10035">
      <w:pPr>
        <w:spacing w:line="360" w:lineRule="auto"/>
        <w:jc w:val="center"/>
      </w:pPr>
    </w:p>
    <w:p w:rsidR="00804301" w:rsidRDefault="00804301" w:rsidP="00DD3AC5">
      <w:pPr>
        <w:spacing w:line="360" w:lineRule="auto"/>
        <w:ind w:left="5580"/>
      </w:pPr>
      <w:r>
        <w:t>Выполнил:</w:t>
      </w:r>
      <w:r w:rsidR="00DD3AC5">
        <w:t xml:space="preserve">  </w:t>
      </w:r>
      <w:r>
        <w:t xml:space="preserve">студент </w:t>
      </w:r>
      <w:r>
        <w:rPr>
          <w:lang w:val="en-US"/>
        </w:rPr>
        <w:t>III</w:t>
      </w:r>
      <w:r>
        <w:t xml:space="preserve"> курса</w:t>
      </w:r>
    </w:p>
    <w:p w:rsidR="00DD3AC5" w:rsidRDefault="00DD3AC5" w:rsidP="00A10035">
      <w:pPr>
        <w:spacing w:line="360" w:lineRule="auto"/>
        <w:ind w:left="5580"/>
      </w:pPr>
    </w:p>
    <w:p w:rsidR="00804301" w:rsidRDefault="00804301" w:rsidP="00A10035">
      <w:pPr>
        <w:spacing w:line="360" w:lineRule="auto"/>
        <w:ind w:left="5580"/>
      </w:pPr>
      <w:r>
        <w:t xml:space="preserve">Проверил: доц. </w:t>
      </w:r>
    </w:p>
    <w:p w:rsidR="00804301" w:rsidRDefault="00804301" w:rsidP="00A10035">
      <w:pPr>
        <w:spacing w:line="360" w:lineRule="auto"/>
        <w:ind w:left="5580"/>
      </w:pPr>
    </w:p>
    <w:p w:rsidR="00804301" w:rsidRDefault="00804301" w:rsidP="00A10035">
      <w:pPr>
        <w:spacing w:line="360" w:lineRule="auto"/>
        <w:ind w:left="5580"/>
      </w:pPr>
    </w:p>
    <w:p w:rsidR="00804301" w:rsidRDefault="00804301" w:rsidP="00A10035">
      <w:pPr>
        <w:spacing w:line="360" w:lineRule="auto"/>
        <w:ind w:left="5580"/>
      </w:pPr>
    </w:p>
    <w:p w:rsidR="00804301" w:rsidRDefault="00804301" w:rsidP="00A10035">
      <w:pPr>
        <w:spacing w:line="360" w:lineRule="auto"/>
        <w:ind w:left="5580"/>
      </w:pPr>
    </w:p>
    <w:p w:rsidR="00804301" w:rsidRDefault="00804301" w:rsidP="00A10035">
      <w:pPr>
        <w:spacing w:line="360" w:lineRule="auto"/>
        <w:ind w:left="5580"/>
        <w:rPr>
          <w:lang w:val="en-US"/>
        </w:rPr>
      </w:pPr>
    </w:p>
    <w:p w:rsidR="00506E52" w:rsidRDefault="00506E52" w:rsidP="00A10035">
      <w:pPr>
        <w:spacing w:line="360" w:lineRule="auto"/>
        <w:ind w:left="5580"/>
        <w:rPr>
          <w:lang w:val="en-US"/>
        </w:rPr>
      </w:pPr>
    </w:p>
    <w:p w:rsidR="00506E52" w:rsidRDefault="00506E52" w:rsidP="00A10035">
      <w:pPr>
        <w:spacing w:line="360" w:lineRule="auto"/>
        <w:ind w:left="5580"/>
        <w:rPr>
          <w:lang w:val="en-US"/>
        </w:rPr>
      </w:pPr>
    </w:p>
    <w:p w:rsidR="00506E52" w:rsidRDefault="00506E52" w:rsidP="00A10035">
      <w:pPr>
        <w:spacing w:line="360" w:lineRule="auto"/>
        <w:ind w:left="5580"/>
        <w:rPr>
          <w:lang w:val="en-US"/>
        </w:rPr>
      </w:pPr>
    </w:p>
    <w:p w:rsidR="00804301" w:rsidRDefault="00804301" w:rsidP="00A10035">
      <w:pPr>
        <w:spacing w:line="360" w:lineRule="auto"/>
        <w:ind w:left="5580"/>
      </w:pPr>
    </w:p>
    <w:p w:rsidR="00804301" w:rsidRDefault="00E924C3" w:rsidP="00A10035">
      <w:pPr>
        <w:spacing w:line="360" w:lineRule="auto"/>
        <w:jc w:val="center"/>
      </w:pPr>
      <w:r>
        <w:t>Абакан 2009</w:t>
      </w:r>
      <w:r w:rsidR="00DD3AC5">
        <w:t xml:space="preserve"> </w:t>
      </w:r>
    </w:p>
    <w:p w:rsidR="00FD2D10" w:rsidRDefault="00FD2D10" w:rsidP="00FD2D10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FD2D10" w:rsidRDefault="00FD2D10" w:rsidP="00FD2D10">
      <w:pPr>
        <w:spacing w:line="360" w:lineRule="auto"/>
        <w:ind w:firstLine="567"/>
        <w:jc w:val="center"/>
        <w:rPr>
          <w:sz w:val="28"/>
          <w:szCs w:val="28"/>
        </w:rPr>
      </w:pPr>
    </w:p>
    <w:p w:rsidR="00FD2D10" w:rsidRDefault="00FD2D10" w:rsidP="00FD2D10">
      <w:pPr>
        <w:tabs>
          <w:tab w:val="right" w:leader="dot" w:pos="9360"/>
        </w:tabs>
        <w:spacing w:line="360" w:lineRule="auto"/>
        <w:ind w:right="998" w:firstLine="567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3</w:t>
      </w:r>
    </w:p>
    <w:p w:rsidR="00FD2D10" w:rsidRDefault="00FD2D10" w:rsidP="00FD2D10">
      <w:pPr>
        <w:tabs>
          <w:tab w:val="right" w:leader="dot" w:pos="9360"/>
        </w:tabs>
        <w:spacing w:line="360" w:lineRule="auto"/>
        <w:ind w:right="9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  <w:r>
        <w:rPr>
          <w:sz w:val="28"/>
          <w:szCs w:val="28"/>
        </w:rPr>
        <w:tab/>
        <w:t>4</w:t>
      </w:r>
    </w:p>
    <w:p w:rsidR="00FD2D10" w:rsidRDefault="00FD2D10" w:rsidP="00FD2D10">
      <w:pPr>
        <w:numPr>
          <w:ilvl w:val="0"/>
          <w:numId w:val="6"/>
        </w:numPr>
        <w:tabs>
          <w:tab w:val="right" w:leader="dot" w:pos="9360"/>
        </w:tabs>
        <w:spacing w:line="360" w:lineRule="auto"/>
        <w:ind w:right="998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и определение размеров грузопереработки</w:t>
      </w:r>
      <w:r>
        <w:rPr>
          <w:sz w:val="28"/>
          <w:szCs w:val="28"/>
        </w:rPr>
        <w:tab/>
        <w:t>5</w:t>
      </w:r>
    </w:p>
    <w:p w:rsidR="00FD2D10" w:rsidRDefault="00FD2D10" w:rsidP="00FD2D10">
      <w:pPr>
        <w:numPr>
          <w:ilvl w:val="1"/>
          <w:numId w:val="6"/>
        </w:numPr>
        <w:tabs>
          <w:tab w:val="right" w:leader="dot" w:pos="9360"/>
        </w:tabs>
        <w:spacing w:line="360" w:lineRule="auto"/>
        <w:ind w:right="998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данного вида груза</w:t>
      </w:r>
      <w:r>
        <w:rPr>
          <w:sz w:val="28"/>
          <w:szCs w:val="28"/>
        </w:rPr>
        <w:tab/>
        <w:t>5</w:t>
      </w:r>
    </w:p>
    <w:p w:rsidR="00FD2D10" w:rsidRDefault="00FD2D10" w:rsidP="00FD2D10">
      <w:pPr>
        <w:tabs>
          <w:tab w:val="left" w:pos="1134"/>
          <w:tab w:val="right" w:leader="dot" w:pos="9360"/>
        </w:tabs>
        <w:spacing w:line="360" w:lineRule="auto"/>
        <w:ind w:right="998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  <w:t>Определение суточного грузопотока</w:t>
      </w:r>
      <w:r>
        <w:rPr>
          <w:sz w:val="28"/>
          <w:szCs w:val="28"/>
        </w:rPr>
        <w:tab/>
        <w:t>5</w:t>
      </w:r>
    </w:p>
    <w:p w:rsidR="00FD2D10" w:rsidRDefault="00FD2D10" w:rsidP="00395DF5">
      <w:pPr>
        <w:tabs>
          <w:tab w:val="left" w:pos="1080"/>
          <w:tab w:val="right" w:leader="dot" w:pos="9360"/>
        </w:tabs>
        <w:spacing w:line="360" w:lineRule="auto"/>
        <w:ind w:right="998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>
        <w:rPr>
          <w:sz w:val="28"/>
          <w:szCs w:val="28"/>
        </w:rPr>
        <w:tab/>
        <w:t>Определение суточного вагонопотока</w:t>
      </w:r>
      <w:r>
        <w:rPr>
          <w:sz w:val="28"/>
          <w:szCs w:val="28"/>
        </w:rPr>
        <w:tab/>
        <w:t>6</w:t>
      </w:r>
    </w:p>
    <w:p w:rsidR="00FD2D10" w:rsidRDefault="00FD2D10" w:rsidP="00FD2D10">
      <w:pPr>
        <w:tabs>
          <w:tab w:val="left" w:pos="1080"/>
          <w:tab w:val="right" w:leader="dot" w:pos="9360"/>
        </w:tabs>
        <w:spacing w:line="360" w:lineRule="auto"/>
        <w:ind w:right="998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Разработка технологии перераб</w:t>
      </w:r>
      <w:r w:rsidR="00395DF5">
        <w:rPr>
          <w:sz w:val="28"/>
          <w:szCs w:val="28"/>
        </w:rPr>
        <w:t>отки груза. Анализ грузопотока</w:t>
      </w:r>
      <w:r w:rsidR="00395DF5">
        <w:rPr>
          <w:sz w:val="28"/>
          <w:szCs w:val="28"/>
        </w:rPr>
        <w:tab/>
        <w:t>7</w:t>
      </w:r>
    </w:p>
    <w:p w:rsidR="00FD2D10" w:rsidRDefault="00FD2D10" w:rsidP="00FD2D10">
      <w:pPr>
        <w:tabs>
          <w:tab w:val="left" w:pos="1080"/>
          <w:tab w:val="right" w:leader="dot" w:pos="9360"/>
        </w:tabs>
        <w:spacing w:line="360" w:lineRule="auto"/>
        <w:ind w:right="818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Выбор т</w:t>
      </w:r>
      <w:r w:rsidR="00395DF5">
        <w:rPr>
          <w:sz w:val="28"/>
          <w:szCs w:val="28"/>
        </w:rPr>
        <w:t>ипа и расчет параметров склада</w:t>
      </w:r>
      <w:r w:rsidR="00395DF5">
        <w:rPr>
          <w:sz w:val="28"/>
          <w:szCs w:val="28"/>
        </w:rPr>
        <w:tab/>
        <w:t>8</w:t>
      </w:r>
    </w:p>
    <w:p w:rsidR="00FD2D10" w:rsidRDefault="00FD2D10" w:rsidP="00FD2D10">
      <w:pPr>
        <w:tabs>
          <w:tab w:val="left" w:pos="1080"/>
          <w:tab w:val="right" w:leader="dot" w:pos="9360"/>
        </w:tabs>
        <w:spacing w:line="360" w:lineRule="auto"/>
        <w:ind w:right="998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Определение необходимого количества погру</w:t>
      </w:r>
      <w:r w:rsidR="00395DF5">
        <w:rPr>
          <w:sz w:val="28"/>
          <w:szCs w:val="28"/>
        </w:rPr>
        <w:t>зочно-разгрузочных механизмов</w:t>
      </w:r>
      <w:r w:rsidR="00395DF5">
        <w:rPr>
          <w:sz w:val="28"/>
          <w:szCs w:val="28"/>
        </w:rPr>
        <w:tab/>
        <w:t>11</w:t>
      </w:r>
    </w:p>
    <w:p w:rsidR="00FD2D10" w:rsidRDefault="00FD2D10" w:rsidP="00FD2D10">
      <w:pPr>
        <w:tabs>
          <w:tab w:val="left" w:pos="1080"/>
          <w:tab w:val="right" w:leader="dot" w:pos="9360"/>
        </w:tabs>
        <w:spacing w:line="360" w:lineRule="auto"/>
        <w:ind w:right="998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Технико-экономическое сравнение вариантов комплексной механизации </w:t>
      </w:r>
      <w:r w:rsidR="00395DF5">
        <w:rPr>
          <w:sz w:val="28"/>
          <w:szCs w:val="28"/>
        </w:rPr>
        <w:t>погрузочно-разгрузочных работ</w:t>
      </w:r>
      <w:r w:rsidR="00395DF5">
        <w:rPr>
          <w:sz w:val="28"/>
          <w:szCs w:val="28"/>
        </w:rPr>
        <w:tab/>
        <w:t>13</w:t>
      </w:r>
    </w:p>
    <w:p w:rsidR="00FD2D10" w:rsidRDefault="00FD2D10" w:rsidP="00FD2D10">
      <w:pPr>
        <w:tabs>
          <w:tab w:val="left" w:pos="1080"/>
          <w:tab w:val="right" w:leader="dot" w:pos="9360"/>
        </w:tabs>
        <w:spacing w:line="360" w:lineRule="auto"/>
        <w:ind w:right="998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sz w:val="28"/>
          <w:szCs w:val="28"/>
        </w:rPr>
        <w:tab/>
        <w:t>О</w:t>
      </w:r>
      <w:r w:rsidR="00395DF5">
        <w:rPr>
          <w:sz w:val="28"/>
          <w:szCs w:val="28"/>
        </w:rPr>
        <w:t>пределение капитальных затрат</w:t>
      </w:r>
      <w:r w:rsidR="00395DF5">
        <w:rPr>
          <w:sz w:val="28"/>
          <w:szCs w:val="28"/>
        </w:rPr>
        <w:tab/>
        <w:t>13</w:t>
      </w:r>
    </w:p>
    <w:p w:rsidR="00FD2D10" w:rsidRDefault="00FD2D10" w:rsidP="00FD2D10">
      <w:pPr>
        <w:tabs>
          <w:tab w:val="left" w:pos="1080"/>
          <w:tab w:val="right" w:leader="dot" w:pos="9360"/>
        </w:tabs>
        <w:spacing w:line="360" w:lineRule="auto"/>
        <w:ind w:right="998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>
        <w:rPr>
          <w:sz w:val="28"/>
          <w:szCs w:val="28"/>
        </w:rPr>
        <w:tab/>
        <w:t>Определе</w:t>
      </w:r>
      <w:r w:rsidR="00395DF5">
        <w:rPr>
          <w:sz w:val="28"/>
          <w:szCs w:val="28"/>
        </w:rPr>
        <w:t>ние эксплуатационных расходов</w:t>
      </w:r>
      <w:r w:rsidR="00395DF5">
        <w:rPr>
          <w:sz w:val="28"/>
          <w:szCs w:val="28"/>
        </w:rPr>
        <w:tab/>
        <w:t>14</w:t>
      </w:r>
    </w:p>
    <w:p w:rsidR="00FD2D10" w:rsidRDefault="00FD2D10" w:rsidP="00FD2D10">
      <w:pPr>
        <w:tabs>
          <w:tab w:val="left" w:pos="1080"/>
          <w:tab w:val="right" w:leader="dot" w:pos="93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>
        <w:rPr>
          <w:sz w:val="28"/>
          <w:szCs w:val="28"/>
        </w:rPr>
        <w:tab/>
        <w:t>Определение показателе</w:t>
      </w:r>
      <w:r w:rsidR="00395DF5">
        <w:rPr>
          <w:sz w:val="28"/>
          <w:szCs w:val="28"/>
        </w:rPr>
        <w:t>й экономической эффективности</w:t>
      </w:r>
      <w:r w:rsidR="00395DF5">
        <w:rPr>
          <w:sz w:val="28"/>
          <w:szCs w:val="28"/>
        </w:rPr>
        <w:tab/>
        <w:t>16</w:t>
      </w:r>
    </w:p>
    <w:p w:rsidR="00FD2D10" w:rsidRPr="00506E52" w:rsidRDefault="00506E52" w:rsidP="00FD2D10">
      <w:pPr>
        <w:tabs>
          <w:tab w:val="right" w:leader="dot" w:pos="9360"/>
        </w:tabs>
        <w:spacing w:line="360" w:lineRule="auto"/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Список литературы</w:t>
      </w:r>
      <w:r>
        <w:rPr>
          <w:sz w:val="28"/>
          <w:szCs w:val="28"/>
        </w:rPr>
        <w:tab/>
        <w:t>1</w:t>
      </w:r>
      <w:r>
        <w:rPr>
          <w:sz w:val="28"/>
          <w:szCs w:val="28"/>
          <w:lang w:val="en-US"/>
        </w:rPr>
        <w:t>8</w:t>
      </w:r>
    </w:p>
    <w:p w:rsidR="00FD2D10" w:rsidRDefault="00FD2D10" w:rsidP="00FD2D10">
      <w:pPr>
        <w:tabs>
          <w:tab w:val="right" w:leader="dot" w:pos="9360"/>
        </w:tabs>
        <w:spacing w:line="360" w:lineRule="auto"/>
        <w:ind w:right="998" w:firstLine="567"/>
        <w:jc w:val="both"/>
        <w:rPr>
          <w:sz w:val="28"/>
          <w:szCs w:val="28"/>
        </w:rPr>
      </w:pPr>
    </w:p>
    <w:p w:rsidR="00F80604" w:rsidRDefault="00F80604" w:rsidP="00F80604">
      <w:pPr>
        <w:tabs>
          <w:tab w:val="right" w:leader="dot" w:pos="9360"/>
        </w:tabs>
        <w:spacing w:line="360" w:lineRule="auto"/>
        <w:ind w:firstLine="567"/>
        <w:jc w:val="both"/>
        <w:rPr>
          <w:sz w:val="28"/>
          <w:szCs w:val="28"/>
        </w:rPr>
      </w:pPr>
    </w:p>
    <w:p w:rsidR="00F80604" w:rsidRDefault="00F80604" w:rsidP="00F80604">
      <w:pPr>
        <w:tabs>
          <w:tab w:val="right" w:leader="dot" w:pos="9360"/>
        </w:tabs>
        <w:spacing w:line="360" w:lineRule="auto"/>
        <w:ind w:firstLine="567"/>
        <w:jc w:val="both"/>
        <w:rPr>
          <w:sz w:val="28"/>
          <w:szCs w:val="28"/>
        </w:rPr>
      </w:pPr>
    </w:p>
    <w:p w:rsidR="00F80604" w:rsidRDefault="00F80604" w:rsidP="00F80604">
      <w:pPr>
        <w:tabs>
          <w:tab w:val="right" w:leader="dot" w:pos="9360"/>
        </w:tabs>
        <w:spacing w:line="360" w:lineRule="auto"/>
        <w:ind w:firstLine="567"/>
        <w:jc w:val="both"/>
        <w:rPr>
          <w:sz w:val="28"/>
          <w:szCs w:val="28"/>
        </w:rPr>
      </w:pPr>
    </w:p>
    <w:p w:rsidR="00F80604" w:rsidRDefault="00F80604" w:rsidP="00F80604">
      <w:pPr>
        <w:tabs>
          <w:tab w:val="right" w:leader="dot" w:pos="9360"/>
        </w:tabs>
        <w:spacing w:line="360" w:lineRule="auto"/>
        <w:ind w:firstLine="567"/>
        <w:jc w:val="both"/>
        <w:rPr>
          <w:sz w:val="28"/>
          <w:szCs w:val="28"/>
        </w:rPr>
      </w:pPr>
    </w:p>
    <w:p w:rsidR="00F80604" w:rsidRDefault="00F80604" w:rsidP="00F80604">
      <w:pPr>
        <w:tabs>
          <w:tab w:val="right" w:leader="dot" w:pos="9360"/>
        </w:tabs>
        <w:spacing w:line="360" w:lineRule="auto"/>
        <w:ind w:firstLine="567"/>
        <w:jc w:val="both"/>
        <w:rPr>
          <w:sz w:val="28"/>
          <w:szCs w:val="28"/>
        </w:rPr>
      </w:pPr>
    </w:p>
    <w:p w:rsidR="00A41B8A" w:rsidRDefault="00A41B8A" w:rsidP="00A10035">
      <w:pPr>
        <w:spacing w:line="360" w:lineRule="auto"/>
        <w:ind w:firstLine="567"/>
        <w:rPr>
          <w:sz w:val="28"/>
          <w:szCs w:val="28"/>
        </w:rPr>
      </w:pPr>
    </w:p>
    <w:p w:rsidR="00A10035" w:rsidRDefault="00A10035" w:rsidP="00A10035">
      <w:pPr>
        <w:spacing w:line="360" w:lineRule="auto"/>
        <w:ind w:firstLine="567"/>
        <w:rPr>
          <w:sz w:val="28"/>
          <w:szCs w:val="28"/>
        </w:rPr>
      </w:pPr>
    </w:p>
    <w:p w:rsidR="00F80604" w:rsidRDefault="00F80604" w:rsidP="00A10035">
      <w:pPr>
        <w:spacing w:line="360" w:lineRule="auto"/>
        <w:ind w:firstLine="567"/>
        <w:rPr>
          <w:sz w:val="28"/>
          <w:szCs w:val="28"/>
        </w:rPr>
      </w:pPr>
    </w:p>
    <w:p w:rsidR="00A10035" w:rsidRDefault="00A10035" w:rsidP="00A10035">
      <w:pPr>
        <w:spacing w:line="360" w:lineRule="auto"/>
        <w:ind w:firstLine="567"/>
        <w:rPr>
          <w:sz w:val="28"/>
          <w:szCs w:val="28"/>
        </w:rPr>
      </w:pPr>
    </w:p>
    <w:p w:rsidR="00395DF5" w:rsidRDefault="00395DF5" w:rsidP="00A10035">
      <w:pPr>
        <w:spacing w:line="360" w:lineRule="auto"/>
        <w:ind w:firstLine="567"/>
        <w:rPr>
          <w:sz w:val="28"/>
          <w:szCs w:val="28"/>
        </w:rPr>
      </w:pPr>
    </w:p>
    <w:p w:rsidR="00395DF5" w:rsidRDefault="00395DF5" w:rsidP="00A10035">
      <w:pPr>
        <w:spacing w:line="360" w:lineRule="auto"/>
        <w:ind w:firstLine="567"/>
        <w:rPr>
          <w:sz w:val="28"/>
          <w:szCs w:val="28"/>
        </w:rPr>
      </w:pPr>
    </w:p>
    <w:p w:rsidR="00A10035" w:rsidRDefault="00395DF5" w:rsidP="00A1003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Введение</w:t>
      </w:r>
    </w:p>
    <w:p w:rsidR="00DD3AC5" w:rsidRDefault="00DD3AC5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10035" w:rsidRDefault="00A10035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Перевозки грузов сопровождаются многочисленными грузовыми операциями. От быстроты их выполнения в значительной степени зависит соблюдение сроков доставки сырья</w:t>
      </w:r>
      <w:r w:rsidR="00DD3AC5">
        <w:rPr>
          <w:sz w:val="28"/>
          <w:szCs w:val="28"/>
        </w:rPr>
        <w:t xml:space="preserve"> производителям</w:t>
      </w:r>
      <w:r>
        <w:rPr>
          <w:sz w:val="28"/>
          <w:szCs w:val="28"/>
        </w:rPr>
        <w:t xml:space="preserve"> и</w:t>
      </w:r>
      <w:r w:rsidR="00DD3AC5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продукции потребителям.</w:t>
      </w:r>
    </w:p>
    <w:p w:rsidR="00A10035" w:rsidRDefault="00A10035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железнодорожном транспорте на долю погрузочно-разгрузочных работ приходится свыше 30% всех транспортных издержек. Поэтому в настоящее время актуальными задачами являются снижение себестоимости погрузочно-разгрузочных работ и складских операций и повышение производительности труда рабочих, занятых на переработке грузов, сокращение простоя транспортных средств под грузовыми операциями</w:t>
      </w:r>
      <w:r w:rsidR="00270D04">
        <w:rPr>
          <w:sz w:val="28"/>
          <w:szCs w:val="28"/>
        </w:rPr>
        <w:t>, обеспечение сохранности подвижного состава и перевозимых грузов, улучшение надежности работы технических средств и др.</w:t>
      </w:r>
      <w:r w:rsidR="00DD3AC5">
        <w:rPr>
          <w:sz w:val="28"/>
          <w:szCs w:val="28"/>
        </w:rPr>
        <w:t xml:space="preserve"> Достигается это с помощью комплексной механизации и автомотизации погрузочно-разгрузочных работ и складских операций на грузовой станции и подъездном пути промышленного предприятия.</w:t>
      </w:r>
    </w:p>
    <w:p w:rsidR="00270D04" w:rsidRDefault="00270D04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решаются сле</w:t>
      </w:r>
      <w:r w:rsidR="00AA779B">
        <w:rPr>
          <w:sz w:val="28"/>
          <w:szCs w:val="28"/>
        </w:rPr>
        <w:t>дующие задачи:</w:t>
      </w:r>
    </w:p>
    <w:p w:rsidR="00AA779B" w:rsidRDefault="00AA779B" w:rsidP="00AA779B">
      <w:pPr>
        <w:numPr>
          <w:ilvl w:val="0"/>
          <w:numId w:val="1"/>
        </w:numPr>
        <w:tabs>
          <w:tab w:val="clear" w:pos="1314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схемы комплексной механизации и автоматизации погрузочно-разгрузочных работ с заданным видом груза;</w:t>
      </w:r>
    </w:p>
    <w:p w:rsidR="00AA779B" w:rsidRDefault="00AA779B" w:rsidP="00AA779B">
      <w:pPr>
        <w:numPr>
          <w:ilvl w:val="0"/>
          <w:numId w:val="1"/>
        </w:numPr>
        <w:tabs>
          <w:tab w:val="clear" w:pos="1314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основных размеров складов, числа путей и длины погрузочно-разгрузочного фронта;</w:t>
      </w:r>
    </w:p>
    <w:p w:rsidR="00AA779B" w:rsidRDefault="00AA779B" w:rsidP="00AA779B">
      <w:pPr>
        <w:numPr>
          <w:ilvl w:val="0"/>
          <w:numId w:val="1"/>
        </w:numPr>
        <w:tabs>
          <w:tab w:val="clear" w:pos="1314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Технико-экономические расчеты по выбору погрузочно-разгрузочных машин, устройств и определение их эффективности.</w:t>
      </w:r>
    </w:p>
    <w:p w:rsidR="00A10035" w:rsidRDefault="00A10035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10035" w:rsidRDefault="00A10035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10035" w:rsidRDefault="00A10035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10035" w:rsidRDefault="00A10035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A779B" w:rsidRDefault="00AA779B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A779B" w:rsidRDefault="00AA779B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A779B" w:rsidRDefault="00AA779B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A779B" w:rsidRDefault="00DD3AC5" w:rsidP="00DD3A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A779B">
        <w:rPr>
          <w:sz w:val="28"/>
          <w:szCs w:val="28"/>
        </w:rPr>
        <w:t>Исходные данные</w:t>
      </w:r>
    </w:p>
    <w:p w:rsidR="00AA779B" w:rsidRDefault="00AA779B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A779B" w:rsidRDefault="00AA779B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грузового двора:</w:t>
      </w:r>
    </w:p>
    <w:p w:rsidR="00AA779B" w:rsidRDefault="00AA779B" w:rsidP="00AA779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 г</w:t>
      </w:r>
      <w:r w:rsidR="00E924C3">
        <w:rPr>
          <w:sz w:val="28"/>
          <w:szCs w:val="28"/>
        </w:rPr>
        <w:t xml:space="preserve">руза – контейнеры крупнотоннажные </w:t>
      </w:r>
      <w:r w:rsidR="00E924C3"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>;</w:t>
      </w:r>
    </w:p>
    <w:p w:rsidR="00AA779B" w:rsidRDefault="007D3BD6" w:rsidP="00AA779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Грузовой поток по прибытию –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п</w:t>
      </w:r>
      <w:r w:rsidR="007702B3">
        <w:rPr>
          <w:sz w:val="28"/>
          <w:szCs w:val="28"/>
          <w:vertAlign w:val="subscript"/>
        </w:rPr>
        <w:t>р</w:t>
      </w:r>
      <w:r w:rsidR="00E924C3">
        <w:rPr>
          <w:sz w:val="28"/>
          <w:szCs w:val="28"/>
        </w:rPr>
        <w:t>=40</w:t>
      </w:r>
      <w:r>
        <w:rPr>
          <w:sz w:val="28"/>
          <w:szCs w:val="28"/>
        </w:rPr>
        <w:t xml:space="preserve"> тыс</w:t>
      </w:r>
      <w:r w:rsidR="00B11EED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="00F05223">
        <w:rPr>
          <w:sz w:val="28"/>
          <w:szCs w:val="28"/>
        </w:rPr>
        <w:t xml:space="preserve"> </w:t>
      </w:r>
      <w:r>
        <w:rPr>
          <w:sz w:val="28"/>
          <w:szCs w:val="28"/>
        </w:rPr>
        <w:t>/год;</w:t>
      </w:r>
    </w:p>
    <w:p w:rsidR="007D3BD6" w:rsidRDefault="007D3BD6" w:rsidP="00AA779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Грузовой поток по отправлению –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о</w:t>
      </w:r>
      <w:r w:rsidR="007702B3">
        <w:rPr>
          <w:sz w:val="28"/>
          <w:szCs w:val="28"/>
          <w:vertAlign w:val="subscript"/>
        </w:rPr>
        <w:t>тп</w:t>
      </w:r>
      <w:r w:rsidR="00E924C3">
        <w:rPr>
          <w:sz w:val="28"/>
          <w:szCs w:val="28"/>
        </w:rPr>
        <w:t>=960</w:t>
      </w:r>
      <w:r>
        <w:rPr>
          <w:sz w:val="28"/>
          <w:szCs w:val="28"/>
        </w:rPr>
        <w:t xml:space="preserve"> тыс</w:t>
      </w:r>
      <w:r w:rsidR="00B11EED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="00F05223">
        <w:rPr>
          <w:sz w:val="28"/>
          <w:szCs w:val="28"/>
        </w:rPr>
        <w:t xml:space="preserve"> </w:t>
      </w:r>
      <w:r>
        <w:rPr>
          <w:sz w:val="28"/>
          <w:szCs w:val="28"/>
        </w:rPr>
        <w:t>/год</w:t>
      </w:r>
    </w:p>
    <w:p w:rsidR="007702B3" w:rsidRDefault="007702B3" w:rsidP="00AA779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– рассчитать два варианта склада грузового двора с приведением схемы расположения груза на складе, выбрать соответствующее оборудование для каждого из вариантов и сравнить технико-экономические показатели.</w:t>
      </w: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A779B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подъездного пути промышленного предприятия:</w:t>
      </w:r>
    </w:p>
    <w:p w:rsidR="007D3BD6" w:rsidRDefault="00E924C3" w:rsidP="007D3BD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 груза – нефть наливом</w:t>
      </w:r>
      <w:r w:rsidR="007D3BD6">
        <w:rPr>
          <w:sz w:val="28"/>
          <w:szCs w:val="28"/>
        </w:rPr>
        <w:t>;</w:t>
      </w:r>
    </w:p>
    <w:p w:rsidR="007D3BD6" w:rsidRDefault="007D3BD6" w:rsidP="007D3BD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Грузовой поток по прибытию –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=750 тыс</w:t>
      </w:r>
      <w:r w:rsidR="00B11EED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="00F05223">
        <w:rPr>
          <w:sz w:val="28"/>
          <w:szCs w:val="28"/>
        </w:rPr>
        <w:t xml:space="preserve"> </w:t>
      </w:r>
      <w:r>
        <w:rPr>
          <w:sz w:val="28"/>
          <w:szCs w:val="28"/>
        </w:rPr>
        <w:t>/год;</w:t>
      </w:r>
    </w:p>
    <w:p w:rsidR="007D3BD6" w:rsidRDefault="007D3BD6" w:rsidP="007D3BD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хранения груза на складе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хр.п/п</w:t>
      </w:r>
      <w:r w:rsidR="00F04BC6">
        <w:rPr>
          <w:sz w:val="28"/>
          <w:szCs w:val="28"/>
        </w:rPr>
        <w:t>=15</w:t>
      </w:r>
      <w:r>
        <w:rPr>
          <w:sz w:val="28"/>
          <w:szCs w:val="28"/>
        </w:rPr>
        <w:t xml:space="preserve"> сут</w:t>
      </w:r>
      <w:r w:rsidR="007702B3">
        <w:rPr>
          <w:sz w:val="28"/>
          <w:szCs w:val="28"/>
        </w:rPr>
        <w:t>;</w:t>
      </w:r>
    </w:p>
    <w:p w:rsidR="007702B3" w:rsidRDefault="007702B3" w:rsidP="007D3BD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– рассчитать основные параметры склада, выбрать оборудование и привести схему его расположения.</w:t>
      </w:r>
    </w:p>
    <w:p w:rsidR="00AA779B" w:rsidRDefault="00AA779B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A779B" w:rsidRDefault="00AA779B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A779B" w:rsidRDefault="00AA779B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A779B" w:rsidRDefault="00AA779B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A10035" w:rsidRDefault="00A10035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D3BD6" w:rsidRDefault="00F80604" w:rsidP="00FD2D10">
      <w:pPr>
        <w:tabs>
          <w:tab w:val="righ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2D10">
        <w:rPr>
          <w:sz w:val="28"/>
          <w:szCs w:val="28"/>
        </w:rPr>
        <w:tab/>
      </w:r>
      <w:r w:rsidR="00FD2D10">
        <w:rPr>
          <w:sz w:val="28"/>
          <w:szCs w:val="28"/>
        </w:rPr>
        <w:tab/>
      </w:r>
      <w:r w:rsidR="0001377E">
        <w:rPr>
          <w:sz w:val="28"/>
          <w:szCs w:val="28"/>
        </w:rPr>
        <w:t>Характеристика и определение размеров грузопереработки</w:t>
      </w:r>
    </w:p>
    <w:p w:rsidR="00F05223" w:rsidRDefault="00F05223" w:rsidP="00F05223">
      <w:pPr>
        <w:tabs>
          <w:tab w:val="left" w:pos="1134"/>
        </w:tabs>
        <w:spacing w:line="360" w:lineRule="auto"/>
        <w:ind w:left="567"/>
        <w:jc w:val="both"/>
        <w:rPr>
          <w:sz w:val="28"/>
          <w:szCs w:val="28"/>
        </w:rPr>
      </w:pPr>
    </w:p>
    <w:p w:rsidR="0001377E" w:rsidRDefault="0001377E" w:rsidP="0001377E">
      <w:pPr>
        <w:numPr>
          <w:ilvl w:val="1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данного вида груза</w:t>
      </w:r>
    </w:p>
    <w:p w:rsidR="00F65F56" w:rsidRDefault="00E924C3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Крупнотоннажные контейнеры</w:t>
      </w:r>
      <w:r w:rsidR="00852122">
        <w:rPr>
          <w:sz w:val="28"/>
          <w:szCs w:val="28"/>
        </w:rPr>
        <w:t>:</w:t>
      </w:r>
    </w:p>
    <w:p w:rsidR="00852122" w:rsidRDefault="00F65F56" w:rsidP="00F65F5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1377E">
        <w:rPr>
          <w:sz w:val="28"/>
          <w:szCs w:val="28"/>
        </w:rPr>
        <w:t>рупп</w:t>
      </w:r>
      <w:r>
        <w:rPr>
          <w:sz w:val="28"/>
          <w:szCs w:val="28"/>
        </w:rPr>
        <w:t>а</w:t>
      </w:r>
      <w:r w:rsidR="00013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1377E">
        <w:rPr>
          <w:sz w:val="28"/>
          <w:szCs w:val="28"/>
        </w:rPr>
        <w:t>тяжеловесны</w:t>
      </w:r>
      <w:r>
        <w:rPr>
          <w:sz w:val="28"/>
          <w:szCs w:val="28"/>
        </w:rPr>
        <w:t>е</w:t>
      </w:r>
      <w:r w:rsidR="0001377E">
        <w:rPr>
          <w:sz w:val="28"/>
          <w:szCs w:val="28"/>
        </w:rPr>
        <w:t xml:space="preserve"> груз</w:t>
      </w:r>
      <w:r>
        <w:rPr>
          <w:sz w:val="28"/>
          <w:szCs w:val="28"/>
        </w:rPr>
        <w:t>ы</w:t>
      </w:r>
      <w:r w:rsidR="00852122">
        <w:rPr>
          <w:sz w:val="28"/>
          <w:szCs w:val="28"/>
        </w:rPr>
        <w:t>, не боятся атмосферного воздействия;</w:t>
      </w:r>
    </w:p>
    <w:p w:rsidR="00F65F56" w:rsidRDefault="00852122" w:rsidP="00852122">
      <w:pPr>
        <w:numPr>
          <w:ilvl w:val="0"/>
          <w:numId w:val="7"/>
        </w:numPr>
        <w:ind w:left="1361" w:hanging="35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377E">
        <w:rPr>
          <w:sz w:val="28"/>
          <w:szCs w:val="28"/>
        </w:rPr>
        <w:t xml:space="preserve">еревозка </w:t>
      </w:r>
      <w:r w:rsidR="00A53EC4">
        <w:rPr>
          <w:sz w:val="28"/>
          <w:szCs w:val="28"/>
        </w:rPr>
        <w:t>– на платформах</w:t>
      </w:r>
      <w:r w:rsidR="0001377E">
        <w:rPr>
          <w:sz w:val="28"/>
          <w:szCs w:val="28"/>
        </w:rPr>
        <w:t xml:space="preserve"> </w:t>
      </w:r>
      <w:r w:rsidR="00BB343D">
        <w:rPr>
          <w:sz w:val="28"/>
          <w:szCs w:val="28"/>
        </w:rPr>
        <w:t>с техни</w:t>
      </w:r>
      <w:r w:rsidR="00A53EC4">
        <w:rPr>
          <w:sz w:val="28"/>
          <w:szCs w:val="28"/>
        </w:rPr>
        <w:t xml:space="preserve">ческой нормой вместимости  </w:t>
      </w:r>
      <w:r w:rsidR="0001377E">
        <w:rPr>
          <w:sz w:val="28"/>
          <w:szCs w:val="28"/>
        </w:rPr>
        <w:t xml:space="preserve"> </w:t>
      </w:r>
      <w:r w:rsidR="0001377E" w:rsidRPr="00852122">
        <w:rPr>
          <w:rFonts w:ascii="French Script MT" w:hAnsi="French Script MT"/>
          <w:sz w:val="52"/>
          <w:szCs w:val="52"/>
          <w:lang w:val="en-US"/>
        </w:rPr>
        <w:t>q</w:t>
      </w:r>
      <w:r w:rsidR="0001377E" w:rsidRPr="00852122">
        <w:rPr>
          <w:sz w:val="28"/>
          <w:szCs w:val="28"/>
          <w:vertAlign w:val="subscript"/>
        </w:rPr>
        <w:t>в</w:t>
      </w:r>
      <w:r w:rsidR="00A53EC4">
        <w:rPr>
          <w:sz w:val="28"/>
          <w:szCs w:val="28"/>
        </w:rPr>
        <w:t>=4 конт</w:t>
      </w:r>
      <w:r w:rsidR="00F65F56" w:rsidRPr="00852122">
        <w:rPr>
          <w:sz w:val="28"/>
          <w:szCs w:val="28"/>
        </w:rPr>
        <w:t>/ваг</w:t>
      </w:r>
      <w:r w:rsidR="00A53EC4">
        <w:rPr>
          <w:sz w:val="28"/>
          <w:szCs w:val="28"/>
        </w:rPr>
        <w:t xml:space="preserve"> и длиной платформы </w:t>
      </w:r>
      <w:smartTag w:uri="urn:schemas-microsoft-com:office:smarttags" w:element="metricconverter">
        <w:smartTagPr>
          <w:attr w:name="ProductID" w:val="14 метров"/>
        </w:smartTagPr>
        <w:r w:rsidR="00A53EC4">
          <w:rPr>
            <w:sz w:val="28"/>
            <w:szCs w:val="28"/>
          </w:rPr>
          <w:t>14 метров</w:t>
        </w:r>
      </w:smartTag>
    </w:p>
    <w:p w:rsidR="007D3BD6" w:rsidRDefault="00A53EC4" w:rsidP="00852122">
      <w:pPr>
        <w:numPr>
          <w:ilvl w:val="0"/>
          <w:numId w:val="7"/>
        </w:numPr>
        <w:ind w:left="1361" w:hanging="357"/>
        <w:jc w:val="both"/>
        <w:rPr>
          <w:sz w:val="28"/>
          <w:szCs w:val="28"/>
        </w:rPr>
      </w:pPr>
      <w:r>
        <w:rPr>
          <w:sz w:val="28"/>
          <w:szCs w:val="28"/>
        </w:rPr>
        <w:t>Масса</w:t>
      </w:r>
      <w:r w:rsidR="00F04BC6">
        <w:rPr>
          <w:sz w:val="28"/>
          <w:szCs w:val="28"/>
        </w:rPr>
        <w:t xml:space="preserve"> груза в одном контейнере</w:t>
      </w:r>
      <w:r w:rsidR="00F65F56">
        <w:rPr>
          <w:sz w:val="28"/>
          <w:szCs w:val="28"/>
        </w:rPr>
        <w:t xml:space="preserve"> </w:t>
      </w:r>
      <w:r w:rsidR="00F65F56" w:rsidRPr="00852122">
        <w:rPr>
          <w:rFonts w:ascii="French Script MT" w:hAnsi="French Script MT"/>
          <w:sz w:val="52"/>
          <w:szCs w:val="52"/>
          <w:lang w:val="en-US"/>
        </w:rPr>
        <w:t>m</w:t>
      </w:r>
      <w:r w:rsidR="00F65F56"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>=7</w:t>
      </w:r>
      <w:r w:rsidR="00F65F56">
        <w:rPr>
          <w:sz w:val="28"/>
          <w:szCs w:val="28"/>
        </w:rPr>
        <w:t xml:space="preserve"> т</w:t>
      </w:r>
      <w:r w:rsidR="00F04BC6" w:rsidRPr="00F04BC6">
        <w:rPr>
          <w:sz w:val="28"/>
          <w:szCs w:val="28"/>
        </w:rPr>
        <w:t>/</w:t>
      </w:r>
      <w:r w:rsidR="00F04BC6">
        <w:rPr>
          <w:sz w:val="28"/>
          <w:szCs w:val="28"/>
        </w:rPr>
        <w:t>конт</w:t>
      </w:r>
      <w:r w:rsidR="00F65F56">
        <w:rPr>
          <w:sz w:val="28"/>
          <w:szCs w:val="28"/>
        </w:rPr>
        <w:t>;</w:t>
      </w:r>
    </w:p>
    <w:p w:rsidR="00F65F56" w:rsidRPr="00F65F56" w:rsidRDefault="00F65F56" w:rsidP="00852122">
      <w:pPr>
        <w:numPr>
          <w:ilvl w:val="0"/>
          <w:numId w:val="7"/>
        </w:numPr>
        <w:ind w:left="1361" w:hanging="357"/>
        <w:jc w:val="both"/>
        <w:rPr>
          <w:rFonts w:ascii="Edwardian Script ITC" w:hAnsi="Edwardian Script ITC"/>
          <w:sz w:val="28"/>
          <w:szCs w:val="28"/>
        </w:rPr>
      </w:pPr>
      <w:r>
        <w:rPr>
          <w:sz w:val="28"/>
          <w:szCs w:val="28"/>
        </w:rPr>
        <w:t xml:space="preserve">Габариты оного </w:t>
      </w:r>
      <w:r w:rsidR="00A53EC4">
        <w:rPr>
          <w:sz w:val="28"/>
          <w:szCs w:val="28"/>
        </w:rPr>
        <w:t>контейнера</w:t>
      </w:r>
      <w:r w:rsidRPr="00852122">
        <w:rPr>
          <w:sz w:val="28"/>
          <w:szCs w:val="28"/>
        </w:rPr>
        <w:t xml:space="preserve"> </w:t>
      </w:r>
      <w:r w:rsidRPr="00852122">
        <w:rPr>
          <w:rFonts w:ascii="French Script MT" w:hAnsi="French Script MT"/>
          <w:sz w:val="52"/>
          <w:szCs w:val="52"/>
          <w:lang w:val="en-US"/>
        </w:rPr>
        <w:t>l</w:t>
      </w:r>
      <w:r w:rsidR="00A53EC4">
        <w:rPr>
          <w:sz w:val="28"/>
          <w:szCs w:val="28"/>
          <w:vertAlign w:val="subscript"/>
        </w:rPr>
        <w:t>конт</w:t>
      </w:r>
      <w:r>
        <w:rPr>
          <w:sz w:val="28"/>
          <w:szCs w:val="28"/>
          <w:vertAlign w:val="subscript"/>
        </w:rPr>
        <w:t>.</w:t>
      </w:r>
      <w:r w:rsidRPr="00F65F56">
        <w:rPr>
          <w:sz w:val="28"/>
          <w:szCs w:val="28"/>
        </w:rPr>
        <w:t>×</w:t>
      </w:r>
      <w:r w:rsidRPr="00852122">
        <w:rPr>
          <w:rFonts w:ascii="French Script MT" w:hAnsi="French Script MT"/>
          <w:sz w:val="52"/>
          <w:szCs w:val="52"/>
          <w:lang w:val="en-US"/>
        </w:rPr>
        <w:t>b</w:t>
      </w:r>
      <w:r w:rsidR="00A53EC4">
        <w:rPr>
          <w:sz w:val="28"/>
          <w:szCs w:val="28"/>
          <w:vertAlign w:val="subscript"/>
        </w:rPr>
        <w:t>конт</w:t>
      </w:r>
      <w:r w:rsidR="00852122">
        <w:rPr>
          <w:sz w:val="28"/>
          <w:szCs w:val="28"/>
          <w:vertAlign w:val="subscript"/>
        </w:rPr>
        <w:t>.</w:t>
      </w:r>
      <w:r w:rsidR="00852122">
        <w:rPr>
          <w:sz w:val="28"/>
          <w:szCs w:val="28"/>
        </w:rPr>
        <w:t>×</w:t>
      </w:r>
      <w:r w:rsidR="00852122" w:rsidRPr="00852122">
        <w:rPr>
          <w:rFonts w:ascii="French Script MT" w:hAnsi="French Script MT"/>
          <w:sz w:val="52"/>
          <w:szCs w:val="52"/>
          <w:lang w:val="en-US"/>
        </w:rPr>
        <w:t>h</w:t>
      </w:r>
      <w:r w:rsidR="00A53EC4">
        <w:rPr>
          <w:sz w:val="28"/>
          <w:szCs w:val="28"/>
          <w:vertAlign w:val="subscript"/>
        </w:rPr>
        <w:t>конт</w:t>
      </w:r>
      <w:r w:rsidR="00852122">
        <w:rPr>
          <w:sz w:val="28"/>
          <w:szCs w:val="28"/>
          <w:vertAlign w:val="subscript"/>
        </w:rPr>
        <w:t>.</w:t>
      </w:r>
      <w:r w:rsidR="00A53EC4">
        <w:rPr>
          <w:sz w:val="28"/>
          <w:szCs w:val="28"/>
        </w:rPr>
        <w:t>=2991</w:t>
      </w:r>
      <w:r w:rsidR="00852122">
        <w:rPr>
          <w:sz w:val="28"/>
          <w:szCs w:val="28"/>
        </w:rPr>
        <w:t>×2</w:t>
      </w:r>
      <w:r w:rsidR="00A53EC4">
        <w:rPr>
          <w:sz w:val="28"/>
          <w:szCs w:val="28"/>
        </w:rPr>
        <w:t>438×2438</w:t>
      </w:r>
      <w:r w:rsidR="00852122">
        <w:rPr>
          <w:sz w:val="28"/>
          <w:szCs w:val="28"/>
        </w:rPr>
        <w:t xml:space="preserve"> м</w:t>
      </w:r>
      <w:r w:rsidR="00A53EC4">
        <w:rPr>
          <w:sz w:val="28"/>
          <w:szCs w:val="28"/>
        </w:rPr>
        <w:t>м</w:t>
      </w:r>
      <w:r w:rsidR="00852122">
        <w:rPr>
          <w:sz w:val="28"/>
          <w:szCs w:val="28"/>
        </w:rPr>
        <w:t>.</w:t>
      </w:r>
    </w:p>
    <w:p w:rsidR="007D3BD6" w:rsidRDefault="00A53EC4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Нефть наливом</w:t>
      </w:r>
      <w:r w:rsidR="00852122">
        <w:rPr>
          <w:sz w:val="28"/>
          <w:szCs w:val="28"/>
        </w:rPr>
        <w:t>:</w:t>
      </w:r>
    </w:p>
    <w:p w:rsidR="002A7ADA" w:rsidRDefault="00A53EC4" w:rsidP="0085212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Группа – наливные</w:t>
      </w:r>
      <w:r w:rsidR="00852122">
        <w:rPr>
          <w:sz w:val="28"/>
          <w:szCs w:val="28"/>
        </w:rPr>
        <w:t xml:space="preserve"> грузы, боятся атмосферного воздейств</w:t>
      </w:r>
      <w:r w:rsidR="00E73B17">
        <w:rPr>
          <w:sz w:val="28"/>
          <w:szCs w:val="28"/>
        </w:rPr>
        <w:t xml:space="preserve">ия, </w:t>
      </w:r>
      <w:r w:rsidR="002A7ADA">
        <w:rPr>
          <w:sz w:val="28"/>
          <w:szCs w:val="28"/>
        </w:rPr>
        <w:t xml:space="preserve"> взрывоопасна, поэтому хранение данного вида грузов о</w:t>
      </w:r>
      <w:r w:rsidR="00E73B17">
        <w:rPr>
          <w:sz w:val="28"/>
          <w:szCs w:val="28"/>
        </w:rPr>
        <w:t>существляется в цистернах</w:t>
      </w:r>
      <w:r w:rsidR="002A7ADA">
        <w:rPr>
          <w:sz w:val="28"/>
          <w:szCs w:val="28"/>
        </w:rPr>
        <w:t>;</w:t>
      </w:r>
    </w:p>
    <w:p w:rsidR="00852122" w:rsidRDefault="002A7ADA" w:rsidP="00BB343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Перевозка – </w:t>
      </w:r>
      <w:r w:rsidR="00E73B17">
        <w:rPr>
          <w:sz w:val="28"/>
          <w:szCs w:val="28"/>
        </w:rPr>
        <w:t>в цистернах четырехосных</w:t>
      </w:r>
      <w:r>
        <w:rPr>
          <w:sz w:val="28"/>
          <w:szCs w:val="28"/>
        </w:rPr>
        <w:t xml:space="preserve"> </w:t>
      </w:r>
      <w:r w:rsidR="00BB343D">
        <w:rPr>
          <w:sz w:val="28"/>
          <w:szCs w:val="28"/>
        </w:rPr>
        <w:t>с технической нормой вместимости вагона</w:t>
      </w:r>
      <w:r>
        <w:rPr>
          <w:sz w:val="28"/>
          <w:szCs w:val="28"/>
        </w:rPr>
        <w:t xml:space="preserve"> </w:t>
      </w:r>
      <w:r w:rsidRPr="00852122">
        <w:rPr>
          <w:rFonts w:ascii="French Script MT" w:hAnsi="French Script MT"/>
          <w:sz w:val="52"/>
          <w:szCs w:val="52"/>
          <w:lang w:val="en-US"/>
        </w:rPr>
        <w:t>q</w:t>
      </w:r>
      <w:r w:rsidRPr="00852122">
        <w:rPr>
          <w:sz w:val="28"/>
          <w:szCs w:val="28"/>
          <w:vertAlign w:val="subscript"/>
        </w:rPr>
        <w:t>в</w:t>
      </w:r>
      <w:r w:rsidRPr="00852122">
        <w:rPr>
          <w:sz w:val="28"/>
          <w:szCs w:val="28"/>
        </w:rPr>
        <w:t>=</w:t>
      </w:r>
      <w:r w:rsidR="00E73B17">
        <w:rPr>
          <w:sz w:val="28"/>
          <w:szCs w:val="28"/>
        </w:rPr>
        <w:t>55</w:t>
      </w:r>
      <w:r w:rsidR="00F05223">
        <w:rPr>
          <w:sz w:val="28"/>
          <w:szCs w:val="28"/>
        </w:rPr>
        <w:t xml:space="preserve"> т, </w:t>
      </w:r>
      <w:r w:rsidR="008E6710">
        <w:rPr>
          <w:sz w:val="28"/>
          <w:szCs w:val="28"/>
        </w:rPr>
        <w:t xml:space="preserve">и длиной вагона по осям автосцепки </w:t>
      </w:r>
      <w:r w:rsidR="008E6710">
        <w:rPr>
          <w:sz w:val="28"/>
          <w:szCs w:val="28"/>
          <w:lang w:val="en-US"/>
        </w:rPr>
        <w:t>N</w:t>
      </w:r>
      <w:r w:rsidR="008E6710">
        <w:rPr>
          <w:sz w:val="28"/>
          <w:szCs w:val="28"/>
          <w:vertAlign w:val="subscript"/>
        </w:rPr>
        <w:t>под</w:t>
      </w:r>
      <w:r w:rsidR="008E6710" w:rsidRPr="008E6710">
        <w:rPr>
          <w:sz w:val="28"/>
          <w:szCs w:val="28"/>
        </w:rPr>
        <w:t>=</w:t>
      </w:r>
      <w:r w:rsidR="00E73B17">
        <w:rPr>
          <w:sz w:val="28"/>
          <w:szCs w:val="28"/>
        </w:rPr>
        <w:t>12</w:t>
      </w:r>
      <w:r w:rsidR="008E6710" w:rsidRPr="008E6710">
        <w:rPr>
          <w:sz w:val="28"/>
          <w:szCs w:val="28"/>
        </w:rPr>
        <w:t xml:space="preserve"> </w:t>
      </w:r>
      <w:r w:rsidR="008E6710">
        <w:rPr>
          <w:sz w:val="28"/>
          <w:szCs w:val="28"/>
        </w:rPr>
        <w:t>м</w:t>
      </w:r>
      <w:r w:rsidR="00F05223">
        <w:rPr>
          <w:sz w:val="28"/>
          <w:szCs w:val="28"/>
        </w:rPr>
        <w:t>.</w:t>
      </w:r>
    </w:p>
    <w:p w:rsidR="00E73B17" w:rsidRDefault="00E73B17" w:rsidP="00E73B17">
      <w:pPr>
        <w:tabs>
          <w:tab w:val="left" w:pos="1134"/>
        </w:tabs>
        <w:spacing w:line="360" w:lineRule="auto"/>
        <w:ind w:left="1287"/>
        <w:jc w:val="both"/>
        <w:rPr>
          <w:sz w:val="28"/>
          <w:szCs w:val="28"/>
        </w:rPr>
      </w:pPr>
    </w:p>
    <w:p w:rsidR="007D3BD6" w:rsidRDefault="00E73B17" w:rsidP="00E73B17">
      <w:pPr>
        <w:tabs>
          <w:tab w:val="left" w:pos="540"/>
        </w:tabs>
        <w:spacing w:line="360" w:lineRule="auto"/>
        <w:ind w:left="1287" w:hanging="74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05223">
        <w:rPr>
          <w:sz w:val="28"/>
          <w:szCs w:val="28"/>
        </w:rPr>
        <w:t>Определение суточного грузопотока</w:t>
      </w:r>
    </w:p>
    <w:p w:rsidR="00F05223" w:rsidRDefault="00F05223" w:rsidP="00F0522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Суточные грузопотоки по прибытию и отправлению определяются на основании величин годовых грузопотоков </w:t>
      </w:r>
      <w:r w:rsidR="00BB343D">
        <w:rPr>
          <w:sz w:val="28"/>
          <w:szCs w:val="28"/>
        </w:rPr>
        <w:t xml:space="preserve">для грузового двора </w:t>
      </w:r>
      <w:r>
        <w:rPr>
          <w:sz w:val="28"/>
          <w:szCs w:val="28"/>
        </w:rPr>
        <w:t>по</w:t>
      </w:r>
      <w:r w:rsidR="0062266E">
        <w:rPr>
          <w:sz w:val="28"/>
          <w:szCs w:val="28"/>
        </w:rPr>
        <w:t xml:space="preserve"> формуле:</w:t>
      </w:r>
    </w:p>
    <w:p w:rsidR="0062266E" w:rsidRDefault="00BB343D" w:rsidP="00803A0F">
      <w:pPr>
        <w:tabs>
          <w:tab w:val="left" w:pos="1134"/>
        </w:tabs>
        <w:spacing w:line="360" w:lineRule="auto"/>
        <w:ind w:firstLine="567"/>
        <w:jc w:val="center"/>
        <w:rPr>
          <w:sz w:val="28"/>
          <w:szCs w:val="28"/>
        </w:rPr>
      </w:pPr>
      <w:r w:rsidRPr="0062266E">
        <w:rPr>
          <w:position w:val="-32"/>
          <w:sz w:val="28"/>
          <w:szCs w:val="28"/>
        </w:rPr>
        <w:object w:dxaOrig="20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9.75pt" o:ole="">
            <v:imagedata r:id="rId8" o:title=""/>
          </v:shape>
          <o:OLEObject Type="Embed" ProgID="Equation.3" ShapeID="_x0000_i1025" DrawAspect="Content" ObjectID="_1467996842" r:id="rId9"/>
        </w:object>
      </w:r>
      <w:r w:rsidR="00186217">
        <w:rPr>
          <w:sz w:val="28"/>
          <w:szCs w:val="28"/>
        </w:rPr>
        <w:t xml:space="preserve">   , тонн</w:t>
      </w:r>
      <w:r w:rsidR="009A314F">
        <w:rPr>
          <w:sz w:val="28"/>
          <w:szCs w:val="28"/>
        </w:rPr>
        <w:t>/сут</w:t>
      </w:r>
      <w:r>
        <w:rPr>
          <w:sz w:val="28"/>
          <w:szCs w:val="28"/>
        </w:rPr>
        <w:t>.</w:t>
      </w:r>
    </w:p>
    <w:p w:rsidR="007D3BD6" w:rsidRDefault="00B11EED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– годовой грузопоток по прибытию или отправлению, тыс.т/год;</w:t>
      </w:r>
    </w:p>
    <w:p w:rsidR="00B11EED" w:rsidRPr="00F04BC6" w:rsidRDefault="00B11EED" w:rsidP="00B11EED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– количество рабочих дней в году (для транспортных предприятий принимаем 365 дней)</w:t>
      </w:r>
      <w:r w:rsidR="00F04BC6" w:rsidRPr="00F04BC6">
        <w:rPr>
          <w:sz w:val="28"/>
          <w:szCs w:val="28"/>
        </w:rPr>
        <w:t>;</w:t>
      </w:r>
    </w:p>
    <w:p w:rsidR="00B11EED" w:rsidRDefault="00B11EED" w:rsidP="00B11EED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– коэффициент неравномерности прибытия грузов, К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=1,1÷1,5, принимаем</w:t>
      </w:r>
      <w:r w:rsidR="00F04BC6">
        <w:rPr>
          <w:sz w:val="28"/>
          <w:szCs w:val="28"/>
        </w:rPr>
        <w:t xml:space="preserve"> среднее значение</w:t>
      </w:r>
      <w:r w:rsidRPr="00B11EE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н</w:t>
      </w:r>
      <w:r w:rsidR="00186217">
        <w:rPr>
          <w:sz w:val="28"/>
          <w:szCs w:val="28"/>
        </w:rPr>
        <w:t>=1,2</w:t>
      </w:r>
      <w:r>
        <w:rPr>
          <w:sz w:val="28"/>
          <w:szCs w:val="28"/>
        </w:rPr>
        <w:t>.</w:t>
      </w:r>
    </w:p>
    <w:p w:rsidR="00186217" w:rsidRDefault="00186217" w:rsidP="0018621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7B2BD8" w:rsidRDefault="007B2BD8" w:rsidP="00186217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подъездного пути:</w:t>
      </w:r>
    </w:p>
    <w:p w:rsidR="007B2BD8" w:rsidRPr="007B2BD8" w:rsidRDefault="007B2BD8" w:rsidP="00803A0F">
      <w:pPr>
        <w:tabs>
          <w:tab w:val="left" w:pos="1134"/>
        </w:tabs>
        <w:spacing w:line="360" w:lineRule="auto"/>
        <w:ind w:firstLine="567"/>
        <w:jc w:val="center"/>
        <w:rPr>
          <w:sz w:val="28"/>
          <w:szCs w:val="28"/>
        </w:rPr>
      </w:pPr>
      <w:r w:rsidRPr="0062266E">
        <w:rPr>
          <w:position w:val="-32"/>
          <w:sz w:val="28"/>
          <w:szCs w:val="28"/>
        </w:rPr>
        <w:object w:dxaOrig="1600" w:dyaOrig="740">
          <v:shape id="_x0000_i1026" type="#_x0000_t75" style="width:83.25pt;height:39.75pt" o:ole="">
            <v:imagedata r:id="rId10" o:title=""/>
          </v:shape>
          <o:OLEObject Type="Embed" ProgID="Equation.3" ShapeID="_x0000_i1026" DrawAspect="Content" ObjectID="_1467996843" r:id="rId11"/>
        </w:object>
      </w:r>
      <w:r>
        <w:rPr>
          <w:sz w:val="28"/>
          <w:szCs w:val="28"/>
        </w:rPr>
        <w:t xml:space="preserve">    , т/сут.</w:t>
      </w:r>
    </w:p>
    <w:p w:rsidR="00B11EED" w:rsidRDefault="009A314F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Суточный грузопоток по прибытию</w:t>
      </w:r>
      <w:r w:rsidR="00BB343D">
        <w:rPr>
          <w:sz w:val="28"/>
          <w:szCs w:val="28"/>
        </w:rPr>
        <w:t xml:space="preserve"> </w:t>
      </w:r>
      <w:r w:rsidR="008C643A">
        <w:rPr>
          <w:sz w:val="28"/>
          <w:szCs w:val="28"/>
        </w:rPr>
        <w:t>на</w:t>
      </w:r>
      <w:r w:rsidR="00BB343D">
        <w:rPr>
          <w:sz w:val="28"/>
          <w:szCs w:val="28"/>
        </w:rPr>
        <w:t xml:space="preserve"> грузово</w:t>
      </w:r>
      <w:r w:rsidR="008C643A">
        <w:rPr>
          <w:sz w:val="28"/>
          <w:szCs w:val="28"/>
        </w:rPr>
        <w:t>й</w:t>
      </w:r>
      <w:r w:rsidR="00BB343D">
        <w:rPr>
          <w:sz w:val="28"/>
          <w:szCs w:val="28"/>
        </w:rPr>
        <w:t xml:space="preserve"> двор</w:t>
      </w:r>
      <w:r>
        <w:rPr>
          <w:sz w:val="28"/>
          <w:szCs w:val="28"/>
        </w:rPr>
        <w:t>:</w:t>
      </w:r>
    </w:p>
    <w:p w:rsidR="007D3BD6" w:rsidRDefault="00186217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186217">
        <w:rPr>
          <w:position w:val="-24"/>
          <w:sz w:val="28"/>
          <w:szCs w:val="28"/>
        </w:rPr>
        <w:object w:dxaOrig="3760" w:dyaOrig="660">
          <v:shape id="_x0000_i1027" type="#_x0000_t75" style="width:188.25pt;height:33pt" o:ole="">
            <v:imagedata r:id="rId12" o:title=""/>
          </v:shape>
          <o:OLEObject Type="Embed" ProgID="Equation.3" ShapeID="_x0000_i1027" DrawAspect="Content" ObjectID="_1467996844" r:id="rId13"/>
        </w:object>
      </w:r>
    </w:p>
    <w:p w:rsidR="009A314F" w:rsidRDefault="009A314F" w:rsidP="009A31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Суточный грузопоток по отправлению</w:t>
      </w:r>
      <w:r w:rsidR="00BB343D" w:rsidRPr="00BB343D">
        <w:rPr>
          <w:sz w:val="28"/>
          <w:szCs w:val="28"/>
        </w:rPr>
        <w:t xml:space="preserve"> </w:t>
      </w:r>
      <w:r w:rsidR="008C643A">
        <w:rPr>
          <w:sz w:val="28"/>
          <w:szCs w:val="28"/>
        </w:rPr>
        <w:t xml:space="preserve">с </w:t>
      </w:r>
      <w:r w:rsidR="00BB343D">
        <w:rPr>
          <w:sz w:val="28"/>
          <w:szCs w:val="28"/>
        </w:rPr>
        <w:t>грузового двора</w:t>
      </w:r>
      <w:r>
        <w:rPr>
          <w:sz w:val="28"/>
          <w:szCs w:val="28"/>
        </w:rPr>
        <w:t>:</w:t>
      </w:r>
    </w:p>
    <w:p w:rsidR="007D3BD6" w:rsidRDefault="00186217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186217">
        <w:rPr>
          <w:position w:val="-24"/>
          <w:sz w:val="28"/>
          <w:szCs w:val="28"/>
        </w:rPr>
        <w:object w:dxaOrig="3519" w:dyaOrig="660">
          <v:shape id="_x0000_i1028" type="#_x0000_t75" style="width:176.25pt;height:33pt" o:ole="">
            <v:imagedata r:id="rId14" o:title=""/>
          </v:shape>
          <o:OLEObject Type="Embed" ProgID="Equation.3" ShapeID="_x0000_i1028" DrawAspect="Content" ObjectID="_1467996845" r:id="rId15"/>
        </w:object>
      </w:r>
    </w:p>
    <w:p w:rsidR="00BB343D" w:rsidRDefault="00BB343D" w:rsidP="00BB343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Суточный грузопоток по прибытию </w:t>
      </w:r>
      <w:r w:rsidR="008C643A">
        <w:rPr>
          <w:sz w:val="28"/>
          <w:szCs w:val="28"/>
        </w:rPr>
        <w:t xml:space="preserve">на </w:t>
      </w:r>
      <w:r>
        <w:rPr>
          <w:sz w:val="28"/>
          <w:szCs w:val="28"/>
        </w:rPr>
        <w:t>подъездно</w:t>
      </w:r>
      <w:r w:rsidR="008C643A">
        <w:rPr>
          <w:sz w:val="28"/>
          <w:szCs w:val="28"/>
        </w:rPr>
        <w:t>й</w:t>
      </w:r>
      <w:r>
        <w:rPr>
          <w:sz w:val="28"/>
          <w:szCs w:val="28"/>
        </w:rPr>
        <w:t xml:space="preserve"> пут</w:t>
      </w:r>
      <w:r w:rsidR="008C643A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:rsidR="00BB343D" w:rsidRDefault="00BB343D" w:rsidP="00803A0F">
      <w:pPr>
        <w:spacing w:line="360" w:lineRule="auto"/>
        <w:ind w:firstLine="567"/>
        <w:rPr>
          <w:sz w:val="28"/>
          <w:szCs w:val="28"/>
        </w:rPr>
      </w:pPr>
      <w:r w:rsidRPr="00BB343D">
        <w:rPr>
          <w:position w:val="-24"/>
          <w:sz w:val="28"/>
          <w:szCs w:val="28"/>
        </w:rPr>
        <w:object w:dxaOrig="2860" w:dyaOrig="660">
          <v:shape id="_x0000_i1029" type="#_x0000_t75" style="width:149.25pt;height:35.25pt" o:ole="">
            <v:imagedata r:id="rId16" o:title=""/>
          </v:shape>
          <o:OLEObject Type="Embed" ProgID="Equation.3" ShapeID="_x0000_i1029" DrawAspect="Content" ObjectID="_1467996846" r:id="rId17"/>
        </w:object>
      </w:r>
      <w:r>
        <w:rPr>
          <w:sz w:val="28"/>
          <w:szCs w:val="28"/>
        </w:rPr>
        <w:t xml:space="preserve"> т/сут</w:t>
      </w:r>
    </w:p>
    <w:p w:rsidR="007D3BD6" w:rsidRDefault="007D3BD6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14F" w:rsidRDefault="009A314F" w:rsidP="009A314F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>
        <w:rPr>
          <w:sz w:val="28"/>
          <w:szCs w:val="28"/>
        </w:rPr>
        <w:tab/>
        <w:t>Определение суточного вагонопотока</w:t>
      </w:r>
    </w:p>
    <w:p w:rsidR="009A314F" w:rsidRDefault="00BB343D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Суточный вагонопоток определяется по формуле:</w:t>
      </w:r>
    </w:p>
    <w:p w:rsidR="00BB343D" w:rsidRDefault="008C643A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BB343D">
        <w:rPr>
          <w:position w:val="-30"/>
          <w:sz w:val="28"/>
          <w:szCs w:val="28"/>
        </w:rPr>
        <w:object w:dxaOrig="980" w:dyaOrig="680">
          <v:shape id="_x0000_i1030" type="#_x0000_t75" style="width:48.75pt;height:33.75pt" o:ole="">
            <v:imagedata r:id="rId18" o:title=""/>
          </v:shape>
          <o:OLEObject Type="Embed" ProgID="Equation.3" ShapeID="_x0000_i1030" DrawAspect="Content" ObjectID="_1467996847" r:id="rId19"/>
        </w:object>
      </w:r>
      <w:r>
        <w:rPr>
          <w:sz w:val="28"/>
          <w:szCs w:val="28"/>
        </w:rPr>
        <w:t>, ваг/сут, для грузового двора</w:t>
      </w:r>
    </w:p>
    <w:p w:rsidR="008C643A" w:rsidRDefault="008C643A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BB343D">
        <w:rPr>
          <w:position w:val="-30"/>
          <w:sz w:val="28"/>
          <w:szCs w:val="28"/>
        </w:rPr>
        <w:object w:dxaOrig="900" w:dyaOrig="680">
          <v:shape id="_x0000_i1031" type="#_x0000_t75" style="width:45pt;height:33.75pt" o:ole="">
            <v:imagedata r:id="rId20" o:title=""/>
          </v:shape>
          <o:OLEObject Type="Embed" ProgID="Equation.3" ShapeID="_x0000_i1031" DrawAspect="Content" ObjectID="_1467996848" r:id="rId21"/>
        </w:object>
      </w:r>
      <w:r>
        <w:rPr>
          <w:sz w:val="28"/>
          <w:szCs w:val="28"/>
        </w:rPr>
        <w:t xml:space="preserve">   , ваг/сут, для подъездного пути.</w:t>
      </w:r>
    </w:p>
    <w:p w:rsidR="009A314F" w:rsidRDefault="008C643A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Суточный вагонопоток по прибытию на грузовой двор:</w:t>
      </w:r>
    </w:p>
    <w:p w:rsidR="008C643A" w:rsidRDefault="00186217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8C643A">
        <w:rPr>
          <w:position w:val="-24"/>
          <w:sz w:val="28"/>
          <w:szCs w:val="28"/>
        </w:rPr>
        <w:object w:dxaOrig="1380" w:dyaOrig="620">
          <v:shape id="_x0000_i1032" type="#_x0000_t75" style="width:69pt;height:30.75pt" o:ole="">
            <v:imagedata r:id="rId22" o:title=""/>
          </v:shape>
          <o:OLEObject Type="Embed" ProgID="Equation.3" ShapeID="_x0000_i1032" DrawAspect="Content" ObjectID="_1467996849" r:id="rId23"/>
        </w:object>
      </w:r>
      <w:r w:rsidR="008C643A">
        <w:rPr>
          <w:sz w:val="28"/>
          <w:szCs w:val="28"/>
        </w:rPr>
        <w:t>ваг/сут.</w:t>
      </w:r>
    </w:p>
    <w:p w:rsidR="008C643A" w:rsidRDefault="008C643A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Суточный вагонопоток по отправлению с грузового двора:</w:t>
      </w:r>
    </w:p>
    <w:p w:rsidR="008C643A" w:rsidRDefault="00186217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8C643A">
        <w:rPr>
          <w:position w:val="-24"/>
          <w:sz w:val="28"/>
          <w:szCs w:val="28"/>
        </w:rPr>
        <w:object w:dxaOrig="1700" w:dyaOrig="620">
          <v:shape id="_x0000_i1033" type="#_x0000_t75" style="width:84.75pt;height:30.75pt" o:ole="">
            <v:imagedata r:id="rId24" o:title=""/>
          </v:shape>
          <o:OLEObject Type="Embed" ProgID="Equation.3" ShapeID="_x0000_i1033" DrawAspect="Content" ObjectID="_1467996850" r:id="rId25"/>
        </w:object>
      </w:r>
      <w:r w:rsidR="008C643A">
        <w:rPr>
          <w:sz w:val="28"/>
          <w:szCs w:val="28"/>
        </w:rPr>
        <w:t xml:space="preserve"> ваг/сут.</w:t>
      </w:r>
    </w:p>
    <w:p w:rsidR="008C643A" w:rsidRDefault="008C643A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Суточный вагонопоток</w:t>
      </w:r>
      <w:r w:rsidRPr="008C643A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подъездного пути:</w:t>
      </w:r>
    </w:p>
    <w:p w:rsidR="008C643A" w:rsidRDefault="0035008C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8C643A">
        <w:rPr>
          <w:position w:val="-24"/>
          <w:sz w:val="28"/>
          <w:szCs w:val="28"/>
        </w:rPr>
        <w:object w:dxaOrig="1740" w:dyaOrig="620">
          <v:shape id="_x0000_i1034" type="#_x0000_t75" style="width:87pt;height:30.75pt" o:ole="">
            <v:imagedata r:id="rId26" o:title=""/>
          </v:shape>
          <o:OLEObject Type="Embed" ProgID="Equation.3" ShapeID="_x0000_i1034" DrawAspect="Content" ObjectID="_1467996851" r:id="rId27"/>
        </w:object>
      </w:r>
      <w:r w:rsidR="008C643A">
        <w:rPr>
          <w:sz w:val="28"/>
          <w:szCs w:val="28"/>
        </w:rPr>
        <w:t xml:space="preserve"> ваг/сут.</w:t>
      </w:r>
    </w:p>
    <w:p w:rsidR="004933F8" w:rsidRPr="00C356C1" w:rsidRDefault="004933F8" w:rsidP="00C356C1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</w:p>
    <w:p w:rsidR="004933F8" w:rsidRDefault="004933F8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C643A" w:rsidRDefault="008C643A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4933F8" w:rsidRDefault="004933F8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4933F8" w:rsidRDefault="004933F8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4933F8" w:rsidRDefault="004933F8" w:rsidP="004933F8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2.</w:t>
      </w:r>
      <w:r>
        <w:rPr>
          <w:sz w:val="28"/>
          <w:szCs w:val="28"/>
        </w:rPr>
        <w:tab/>
        <w:t>Разработка технологии переработки груза. Анализ грузопотока</w:t>
      </w:r>
    </w:p>
    <w:p w:rsidR="004933F8" w:rsidRDefault="004933F8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D260EE" w:rsidRDefault="00D260E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исходных данных и анализа технологии работы перегрузочного пункта составляем принципиальную схему переработки груза.</w:t>
      </w:r>
    </w:p>
    <w:p w:rsidR="00D260EE" w:rsidRPr="00D260EE" w:rsidRDefault="00D260EE" w:rsidP="00A10035">
      <w:pPr>
        <w:spacing w:line="360" w:lineRule="auto"/>
        <w:ind w:firstLine="567"/>
        <w:jc w:val="both"/>
        <w:rPr>
          <w:sz w:val="20"/>
          <w:szCs w:val="20"/>
        </w:rPr>
      </w:pPr>
    </w:p>
    <w:p w:rsidR="00D260EE" w:rsidRDefault="007E1C79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переработки грузов                                                               </w:t>
      </w:r>
      <w:r w:rsidR="00D260EE">
        <w:rPr>
          <w:sz w:val="28"/>
          <w:szCs w:val="28"/>
        </w:rPr>
        <w:t>Таблица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D260EE" w:rsidRPr="00D260EE" w:rsidTr="006B626F">
        <w:tc>
          <w:tcPr>
            <w:tcW w:w="3284" w:type="dxa"/>
            <w:vAlign w:val="center"/>
          </w:tcPr>
          <w:p w:rsidR="00D260EE" w:rsidRPr="00D260EE" w:rsidRDefault="00D260EE" w:rsidP="006B626F">
            <w:pPr>
              <w:jc w:val="center"/>
            </w:pPr>
            <w:r w:rsidRPr="00D260EE">
              <w:t>Наименование процесса</w:t>
            </w:r>
          </w:p>
        </w:tc>
        <w:tc>
          <w:tcPr>
            <w:tcW w:w="3285" w:type="dxa"/>
            <w:vAlign w:val="center"/>
          </w:tcPr>
          <w:p w:rsidR="00D260EE" w:rsidRPr="00D260EE" w:rsidRDefault="00D260EE" w:rsidP="006B626F">
            <w:pPr>
              <w:jc w:val="center"/>
            </w:pPr>
            <w:r w:rsidRPr="00D260EE">
              <w:t>Обозначение процесса</w:t>
            </w:r>
            <w:r>
              <w:t xml:space="preserve"> для грузового двора</w:t>
            </w:r>
          </w:p>
        </w:tc>
        <w:tc>
          <w:tcPr>
            <w:tcW w:w="3285" w:type="dxa"/>
            <w:vAlign w:val="center"/>
          </w:tcPr>
          <w:p w:rsidR="00D260EE" w:rsidRPr="00D260EE" w:rsidRDefault="00D260EE" w:rsidP="006B626F">
            <w:pPr>
              <w:jc w:val="center"/>
            </w:pPr>
            <w:r w:rsidRPr="00D260EE">
              <w:t>Обозначение процесса</w:t>
            </w:r>
            <w:r>
              <w:t xml:space="preserve"> для подъездного пути</w:t>
            </w:r>
          </w:p>
        </w:tc>
      </w:tr>
      <w:tr w:rsidR="00D260EE" w:rsidRPr="00D260EE" w:rsidTr="006B626F">
        <w:tc>
          <w:tcPr>
            <w:tcW w:w="3284" w:type="dxa"/>
            <w:vAlign w:val="center"/>
          </w:tcPr>
          <w:p w:rsidR="00D260EE" w:rsidRPr="00D260EE" w:rsidRDefault="00D260EE" w:rsidP="007E1C79">
            <w:r>
              <w:t>Выгрузка груза по прямому варианту на автомобили по прибытии</w:t>
            </w:r>
          </w:p>
        </w:tc>
        <w:tc>
          <w:tcPr>
            <w:tcW w:w="3285" w:type="dxa"/>
            <w:vAlign w:val="center"/>
          </w:tcPr>
          <w:p w:rsidR="00D260EE" w:rsidRPr="006B626F" w:rsidRDefault="00442493" w:rsidP="006B626F">
            <w:pPr>
              <w:jc w:val="center"/>
              <w:rPr>
                <w:vertAlign w:val="subscript"/>
              </w:rPr>
            </w:pPr>
            <w:r w:rsidRPr="006B626F">
              <w:rPr>
                <w:lang w:val="en-US"/>
              </w:rPr>
              <w:t>Q</w:t>
            </w:r>
            <w:r w:rsidR="00D260EE" w:rsidRPr="006B626F">
              <w:rPr>
                <w:vertAlign w:val="subscript"/>
              </w:rPr>
              <w:t>п.с.1</w:t>
            </w:r>
          </w:p>
        </w:tc>
        <w:tc>
          <w:tcPr>
            <w:tcW w:w="3285" w:type="dxa"/>
            <w:vAlign w:val="center"/>
          </w:tcPr>
          <w:p w:rsidR="00D260EE" w:rsidRPr="00D260EE" w:rsidRDefault="00D260EE" w:rsidP="006B626F">
            <w:pPr>
              <w:jc w:val="center"/>
            </w:pPr>
            <w:r>
              <w:t>-</w:t>
            </w:r>
          </w:p>
        </w:tc>
      </w:tr>
      <w:tr w:rsidR="00D260EE" w:rsidRPr="00D260EE" w:rsidTr="006B626F">
        <w:tc>
          <w:tcPr>
            <w:tcW w:w="3284" w:type="dxa"/>
            <w:vAlign w:val="center"/>
          </w:tcPr>
          <w:p w:rsidR="00D260EE" w:rsidRPr="00D260EE" w:rsidRDefault="00D260EE" w:rsidP="007E1C79">
            <w:r>
              <w:t>Выгрузка из вагонов на склад</w:t>
            </w:r>
          </w:p>
        </w:tc>
        <w:tc>
          <w:tcPr>
            <w:tcW w:w="3285" w:type="dxa"/>
            <w:vAlign w:val="center"/>
          </w:tcPr>
          <w:p w:rsidR="00D260EE" w:rsidRPr="00D260EE" w:rsidRDefault="00442493" w:rsidP="006B626F">
            <w:pPr>
              <w:jc w:val="center"/>
            </w:pPr>
            <w:r w:rsidRPr="006B626F">
              <w:rPr>
                <w:lang w:val="en-US"/>
              </w:rPr>
              <w:t>Q</w:t>
            </w:r>
            <w:r w:rsidR="00D260EE" w:rsidRPr="006B626F">
              <w:rPr>
                <w:vertAlign w:val="subscript"/>
              </w:rPr>
              <w:t>п.с.</w:t>
            </w:r>
            <w:r w:rsidR="007E1C79" w:rsidRPr="006B626F">
              <w:rPr>
                <w:vertAlign w:val="subscript"/>
              </w:rPr>
              <w:t>2</w:t>
            </w:r>
          </w:p>
        </w:tc>
        <w:tc>
          <w:tcPr>
            <w:tcW w:w="3285" w:type="dxa"/>
            <w:vAlign w:val="center"/>
          </w:tcPr>
          <w:p w:rsidR="00D260EE" w:rsidRPr="006B626F" w:rsidRDefault="007E1C79" w:rsidP="006B626F">
            <w:pPr>
              <w:jc w:val="center"/>
              <w:rPr>
                <w:vertAlign w:val="subscript"/>
              </w:rPr>
            </w:pPr>
            <w:r w:rsidRPr="006B626F">
              <w:rPr>
                <w:lang w:val="en-US"/>
              </w:rPr>
              <w:t>Q</w:t>
            </w:r>
            <w:r w:rsidRPr="006B626F">
              <w:rPr>
                <w:vertAlign w:val="subscript"/>
              </w:rPr>
              <w:t>п.с.2</w:t>
            </w:r>
          </w:p>
        </w:tc>
      </w:tr>
      <w:tr w:rsidR="00D260EE" w:rsidRPr="00D260EE" w:rsidTr="006B626F">
        <w:tc>
          <w:tcPr>
            <w:tcW w:w="3284" w:type="dxa"/>
            <w:vAlign w:val="center"/>
          </w:tcPr>
          <w:p w:rsidR="00D260EE" w:rsidRPr="00D260EE" w:rsidRDefault="007E1C79" w:rsidP="007E1C79">
            <w:r>
              <w:t>Погрузка со склада в автомобиль</w:t>
            </w:r>
          </w:p>
        </w:tc>
        <w:tc>
          <w:tcPr>
            <w:tcW w:w="3285" w:type="dxa"/>
            <w:vAlign w:val="center"/>
          </w:tcPr>
          <w:p w:rsidR="00D260EE" w:rsidRPr="00D260EE" w:rsidRDefault="00442493" w:rsidP="006B626F">
            <w:pPr>
              <w:jc w:val="center"/>
            </w:pPr>
            <w:r w:rsidRPr="006B626F">
              <w:rPr>
                <w:lang w:val="en-US"/>
              </w:rPr>
              <w:t>Q</w:t>
            </w:r>
            <w:r w:rsidR="00D260EE" w:rsidRPr="006B626F">
              <w:rPr>
                <w:vertAlign w:val="subscript"/>
              </w:rPr>
              <w:t>п.с.</w:t>
            </w:r>
            <w:r w:rsidR="007E1C79" w:rsidRPr="006B626F">
              <w:rPr>
                <w:vertAlign w:val="subscript"/>
              </w:rPr>
              <w:t>3</w:t>
            </w:r>
          </w:p>
        </w:tc>
        <w:tc>
          <w:tcPr>
            <w:tcW w:w="3285" w:type="dxa"/>
            <w:vAlign w:val="center"/>
          </w:tcPr>
          <w:p w:rsidR="00D260EE" w:rsidRPr="00D260EE" w:rsidRDefault="007E1C79" w:rsidP="006B626F">
            <w:pPr>
              <w:jc w:val="center"/>
            </w:pPr>
            <w:r w:rsidRPr="006B626F">
              <w:rPr>
                <w:lang w:val="en-US"/>
              </w:rPr>
              <w:t>Q</w:t>
            </w:r>
            <w:r w:rsidRPr="006B626F">
              <w:rPr>
                <w:vertAlign w:val="subscript"/>
              </w:rPr>
              <w:t>п.с.2</w:t>
            </w:r>
          </w:p>
        </w:tc>
      </w:tr>
      <w:tr w:rsidR="00D260EE" w:rsidRPr="00D260EE" w:rsidTr="006B626F">
        <w:tc>
          <w:tcPr>
            <w:tcW w:w="3284" w:type="dxa"/>
            <w:vAlign w:val="center"/>
          </w:tcPr>
          <w:p w:rsidR="00D260EE" w:rsidRPr="00D260EE" w:rsidRDefault="007E1C79" w:rsidP="007E1C79">
            <w:r>
              <w:t>Перегрузка из автомобилей в вагоны по прямому варианту</w:t>
            </w:r>
          </w:p>
        </w:tc>
        <w:tc>
          <w:tcPr>
            <w:tcW w:w="3285" w:type="dxa"/>
            <w:vAlign w:val="center"/>
          </w:tcPr>
          <w:p w:rsidR="00D260EE" w:rsidRPr="00D260EE" w:rsidRDefault="00442493" w:rsidP="006B626F">
            <w:pPr>
              <w:jc w:val="center"/>
            </w:pPr>
            <w:r w:rsidRPr="006B626F">
              <w:rPr>
                <w:lang w:val="en-US"/>
              </w:rPr>
              <w:t>Q</w:t>
            </w:r>
            <w:r w:rsidR="007E1C79" w:rsidRPr="006B626F">
              <w:rPr>
                <w:vertAlign w:val="subscript"/>
              </w:rPr>
              <w:t>о</w:t>
            </w:r>
            <w:r w:rsidR="00D260EE" w:rsidRPr="006B626F">
              <w:rPr>
                <w:vertAlign w:val="subscript"/>
              </w:rPr>
              <w:t>.с.1</w:t>
            </w:r>
          </w:p>
        </w:tc>
        <w:tc>
          <w:tcPr>
            <w:tcW w:w="3285" w:type="dxa"/>
            <w:vAlign w:val="center"/>
          </w:tcPr>
          <w:p w:rsidR="00D260EE" w:rsidRPr="00D260EE" w:rsidRDefault="007E1C79" w:rsidP="006B626F">
            <w:pPr>
              <w:jc w:val="center"/>
            </w:pPr>
            <w:r>
              <w:t>-</w:t>
            </w:r>
          </w:p>
        </w:tc>
      </w:tr>
      <w:tr w:rsidR="007E1C79" w:rsidRPr="00D260EE" w:rsidTr="006B626F">
        <w:tc>
          <w:tcPr>
            <w:tcW w:w="3284" w:type="dxa"/>
            <w:vAlign w:val="center"/>
          </w:tcPr>
          <w:p w:rsidR="007E1C79" w:rsidRPr="00D260EE" w:rsidRDefault="007E1C79" w:rsidP="007E1C79">
            <w:r>
              <w:t>Выгрузка из автомобилей на склад</w:t>
            </w:r>
          </w:p>
        </w:tc>
        <w:tc>
          <w:tcPr>
            <w:tcW w:w="3285" w:type="dxa"/>
            <w:vAlign w:val="center"/>
          </w:tcPr>
          <w:p w:rsidR="007E1C79" w:rsidRDefault="00442493" w:rsidP="006B626F">
            <w:pPr>
              <w:jc w:val="center"/>
            </w:pPr>
            <w:r w:rsidRPr="006B626F">
              <w:rPr>
                <w:lang w:val="en-US"/>
              </w:rPr>
              <w:t>Q</w:t>
            </w:r>
            <w:r w:rsidR="007E1C79" w:rsidRPr="006B626F">
              <w:rPr>
                <w:vertAlign w:val="subscript"/>
              </w:rPr>
              <w:t>о.с.2</w:t>
            </w:r>
          </w:p>
        </w:tc>
        <w:tc>
          <w:tcPr>
            <w:tcW w:w="3285" w:type="dxa"/>
            <w:vAlign w:val="center"/>
          </w:tcPr>
          <w:p w:rsidR="007E1C79" w:rsidRPr="00D260EE" w:rsidRDefault="007E1C79" w:rsidP="006B626F">
            <w:pPr>
              <w:jc w:val="center"/>
            </w:pPr>
            <w:r w:rsidRPr="006B626F">
              <w:rPr>
                <w:lang w:val="en-US"/>
              </w:rPr>
              <w:t>Q</w:t>
            </w:r>
            <w:r w:rsidRPr="006B626F">
              <w:rPr>
                <w:vertAlign w:val="subscript"/>
              </w:rPr>
              <w:t>о.с.2</w:t>
            </w:r>
          </w:p>
        </w:tc>
      </w:tr>
      <w:tr w:rsidR="00D260EE" w:rsidRPr="00D260EE" w:rsidTr="006B626F">
        <w:tc>
          <w:tcPr>
            <w:tcW w:w="3284" w:type="dxa"/>
            <w:vAlign w:val="center"/>
          </w:tcPr>
          <w:p w:rsidR="00D260EE" w:rsidRPr="00D260EE" w:rsidRDefault="007E1C79" w:rsidP="007E1C79">
            <w:r>
              <w:t>Погрузка со склада в вагон</w:t>
            </w:r>
          </w:p>
        </w:tc>
        <w:tc>
          <w:tcPr>
            <w:tcW w:w="3285" w:type="dxa"/>
            <w:vAlign w:val="center"/>
          </w:tcPr>
          <w:p w:rsidR="00D260EE" w:rsidRPr="00D260EE" w:rsidRDefault="00442493" w:rsidP="006B626F">
            <w:pPr>
              <w:jc w:val="center"/>
            </w:pPr>
            <w:r w:rsidRPr="006B626F">
              <w:rPr>
                <w:lang w:val="en-US"/>
              </w:rPr>
              <w:t>Q</w:t>
            </w:r>
            <w:r w:rsidR="007E1C79" w:rsidRPr="006B626F">
              <w:rPr>
                <w:vertAlign w:val="subscript"/>
              </w:rPr>
              <w:t>о.с.3</w:t>
            </w:r>
          </w:p>
        </w:tc>
        <w:tc>
          <w:tcPr>
            <w:tcW w:w="3285" w:type="dxa"/>
            <w:vAlign w:val="center"/>
          </w:tcPr>
          <w:p w:rsidR="00D260EE" w:rsidRPr="00D260EE" w:rsidRDefault="007E1C79" w:rsidP="006B626F">
            <w:pPr>
              <w:jc w:val="center"/>
            </w:pPr>
            <w:r w:rsidRPr="006B626F">
              <w:rPr>
                <w:lang w:val="en-US"/>
              </w:rPr>
              <w:t>Q</w:t>
            </w:r>
            <w:r w:rsidRPr="006B626F">
              <w:rPr>
                <w:vertAlign w:val="subscript"/>
              </w:rPr>
              <w:t>о.с.2</w:t>
            </w:r>
          </w:p>
        </w:tc>
      </w:tr>
    </w:tbl>
    <w:p w:rsidR="004933F8" w:rsidRDefault="004933F8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4933F8" w:rsidRDefault="007E1C79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грузов, перегружаемых по прямому варианту:</w:t>
      </w:r>
    </w:p>
    <w:p w:rsidR="004933F8" w:rsidRDefault="00442493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7E1C79">
        <w:rPr>
          <w:position w:val="-12"/>
          <w:sz w:val="28"/>
          <w:szCs w:val="28"/>
        </w:rPr>
        <w:object w:dxaOrig="1240" w:dyaOrig="360">
          <v:shape id="_x0000_i1035" type="#_x0000_t75" style="width:62.25pt;height:18pt" o:ole="">
            <v:imagedata r:id="rId28" o:title=""/>
          </v:shape>
          <o:OLEObject Type="Embed" ProgID="Equation.3" ShapeID="_x0000_i1035" DrawAspect="Content" ObjectID="_1467996852" r:id="rId29"/>
        </w:object>
      </w:r>
      <w:r w:rsidR="00C356C1">
        <w:rPr>
          <w:sz w:val="28"/>
          <w:szCs w:val="28"/>
        </w:rPr>
        <w:t xml:space="preserve"> , конт</w:t>
      </w:r>
      <w:r w:rsidR="007E1C79">
        <w:rPr>
          <w:sz w:val="28"/>
          <w:szCs w:val="28"/>
        </w:rPr>
        <w:t>.</w:t>
      </w:r>
    </w:p>
    <w:p w:rsidR="004933F8" w:rsidRPr="00746FEA" w:rsidRDefault="007E1C79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46FEA">
        <w:rPr>
          <w:i/>
          <w:sz w:val="28"/>
          <w:szCs w:val="28"/>
        </w:rPr>
        <w:t>α</w:t>
      </w:r>
      <w:r w:rsidRPr="00746FEA">
        <w:rPr>
          <w:sz w:val="28"/>
          <w:szCs w:val="28"/>
        </w:rPr>
        <w:t xml:space="preserve"> – доля суточного </w:t>
      </w:r>
      <w:r w:rsidR="00746FEA" w:rsidRPr="00746FEA">
        <w:rPr>
          <w:sz w:val="28"/>
          <w:szCs w:val="28"/>
        </w:rPr>
        <w:t>вагонопотока,</w:t>
      </w:r>
      <w:r w:rsidRPr="00746FEA">
        <w:rPr>
          <w:sz w:val="28"/>
          <w:szCs w:val="28"/>
        </w:rPr>
        <w:t xml:space="preserve"> </w:t>
      </w:r>
      <w:r w:rsidR="00746FEA">
        <w:rPr>
          <w:sz w:val="28"/>
          <w:szCs w:val="28"/>
        </w:rPr>
        <w:t>перегружаемая по прямому варианту</w:t>
      </w:r>
    </w:p>
    <w:p w:rsidR="004933F8" w:rsidRPr="00746FEA" w:rsidRDefault="00746FEA" w:rsidP="00746FEA">
      <w:pPr>
        <w:spacing w:line="360" w:lineRule="auto"/>
        <w:ind w:left="1474"/>
        <w:jc w:val="both"/>
        <w:rPr>
          <w:sz w:val="28"/>
          <w:szCs w:val="28"/>
        </w:rPr>
      </w:pPr>
      <w:r>
        <w:rPr>
          <w:i/>
          <w:sz w:val="28"/>
          <w:szCs w:val="28"/>
        </w:rPr>
        <w:t>α=</w:t>
      </w:r>
      <w:r w:rsidR="00C356C1">
        <w:rPr>
          <w:sz w:val="28"/>
          <w:szCs w:val="28"/>
        </w:rPr>
        <w:t>0,1</w:t>
      </w:r>
      <w:r>
        <w:rPr>
          <w:sz w:val="28"/>
          <w:szCs w:val="28"/>
        </w:rPr>
        <w:t xml:space="preserve"> , приложение 2 </w:t>
      </w:r>
      <w:r w:rsidRPr="00746FEA">
        <w:rPr>
          <w:sz w:val="28"/>
          <w:szCs w:val="28"/>
        </w:rPr>
        <w:t>[</w:t>
      </w:r>
      <w:r>
        <w:rPr>
          <w:sz w:val="28"/>
          <w:szCs w:val="28"/>
        </w:rPr>
        <w:t>1.с.32</w:t>
      </w:r>
      <w:r w:rsidRPr="00746FEA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746FEA" w:rsidRDefault="00746FEA" w:rsidP="00746F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грузов, перегружаемых по прямому варианту по прибытии:</w:t>
      </w:r>
    </w:p>
    <w:p w:rsidR="008C643A" w:rsidRDefault="00442493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746FEA">
        <w:rPr>
          <w:position w:val="-12"/>
          <w:sz w:val="28"/>
          <w:szCs w:val="28"/>
        </w:rPr>
        <w:object w:dxaOrig="2160" w:dyaOrig="360">
          <v:shape id="_x0000_i1036" type="#_x0000_t75" style="width:108pt;height:18pt" o:ole="">
            <v:imagedata r:id="rId30" o:title=""/>
          </v:shape>
          <o:OLEObject Type="Embed" ProgID="Equation.3" ShapeID="_x0000_i1036" DrawAspect="Content" ObjectID="_1467996853" r:id="rId31"/>
        </w:object>
      </w:r>
      <w:r w:rsidR="00C356C1">
        <w:rPr>
          <w:sz w:val="28"/>
          <w:szCs w:val="28"/>
        </w:rPr>
        <w:t xml:space="preserve"> </w:t>
      </w:r>
      <w:r>
        <w:rPr>
          <w:sz w:val="28"/>
          <w:szCs w:val="28"/>
        </w:rPr>
        <w:t>тонн</w:t>
      </w:r>
      <w:r w:rsidR="00746FEA">
        <w:rPr>
          <w:sz w:val="28"/>
          <w:szCs w:val="28"/>
        </w:rPr>
        <w:t>/сут</w:t>
      </w:r>
    </w:p>
    <w:p w:rsidR="00746FEA" w:rsidRDefault="00746FEA" w:rsidP="00746F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грузов, перегружаемых по прямому варианту по отправлении:</w:t>
      </w:r>
    </w:p>
    <w:p w:rsidR="00746FEA" w:rsidRDefault="00442493" w:rsidP="00746FEA">
      <w:pPr>
        <w:spacing w:line="360" w:lineRule="auto"/>
        <w:ind w:firstLine="567"/>
        <w:jc w:val="both"/>
        <w:rPr>
          <w:sz w:val="28"/>
          <w:szCs w:val="28"/>
        </w:rPr>
      </w:pPr>
      <w:r w:rsidRPr="00746FEA">
        <w:rPr>
          <w:position w:val="-12"/>
          <w:sz w:val="28"/>
          <w:szCs w:val="28"/>
        </w:rPr>
        <w:object w:dxaOrig="2280" w:dyaOrig="360">
          <v:shape id="_x0000_i1037" type="#_x0000_t75" style="width:114pt;height:18pt" o:ole="">
            <v:imagedata r:id="rId32" o:title=""/>
          </v:shape>
          <o:OLEObject Type="Embed" ProgID="Equation.3" ShapeID="_x0000_i1037" DrawAspect="Content" ObjectID="_1467996854" r:id="rId33"/>
        </w:object>
      </w:r>
      <w:r w:rsidR="00C356C1">
        <w:rPr>
          <w:sz w:val="28"/>
          <w:szCs w:val="28"/>
        </w:rPr>
        <w:t xml:space="preserve"> </w:t>
      </w:r>
      <w:r>
        <w:rPr>
          <w:sz w:val="28"/>
          <w:szCs w:val="28"/>
        </w:rPr>
        <w:t>тонн</w:t>
      </w:r>
      <w:r w:rsidR="00746FEA">
        <w:rPr>
          <w:sz w:val="28"/>
          <w:szCs w:val="28"/>
        </w:rPr>
        <w:t>/сут</w:t>
      </w:r>
    </w:p>
    <w:p w:rsidR="008C643A" w:rsidRDefault="00746FEA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Грузопоток через склад:</w:t>
      </w:r>
    </w:p>
    <w:p w:rsidR="009A314F" w:rsidRPr="00746FEA" w:rsidRDefault="00442493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746FEA">
        <w:rPr>
          <w:position w:val="-12"/>
          <w:sz w:val="28"/>
          <w:szCs w:val="28"/>
        </w:rPr>
        <w:object w:dxaOrig="2100" w:dyaOrig="360">
          <v:shape id="_x0000_i1038" type="#_x0000_t75" style="width:105pt;height:18pt" o:ole="">
            <v:imagedata r:id="rId34" o:title=""/>
          </v:shape>
          <o:OLEObject Type="Embed" ProgID="Equation.3" ShapeID="_x0000_i1038" DrawAspect="Content" ObjectID="_1467996855" r:id="rId35"/>
        </w:object>
      </w:r>
      <w:r w:rsidR="00C356C1">
        <w:rPr>
          <w:sz w:val="28"/>
          <w:szCs w:val="28"/>
        </w:rPr>
        <w:t xml:space="preserve"> ,</w:t>
      </w:r>
    </w:p>
    <w:p w:rsidR="00746FEA" w:rsidRDefault="00746FEA" w:rsidP="00746F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Грузопоток через склад по прибытии:</w:t>
      </w:r>
    </w:p>
    <w:p w:rsidR="00746FEA" w:rsidRDefault="00442493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746FEA">
        <w:rPr>
          <w:position w:val="-12"/>
          <w:sz w:val="28"/>
          <w:szCs w:val="28"/>
        </w:rPr>
        <w:object w:dxaOrig="2860" w:dyaOrig="360">
          <v:shape id="_x0000_i1039" type="#_x0000_t75" style="width:143.25pt;height:18pt" o:ole="">
            <v:imagedata r:id="rId36" o:title=""/>
          </v:shape>
          <o:OLEObject Type="Embed" ProgID="Equation.3" ShapeID="_x0000_i1039" DrawAspect="Content" ObjectID="_1467996856" r:id="rId37"/>
        </w:object>
      </w:r>
      <w:r w:rsidR="00C356C1">
        <w:rPr>
          <w:sz w:val="28"/>
          <w:szCs w:val="28"/>
        </w:rPr>
        <w:t xml:space="preserve"> </w:t>
      </w:r>
      <w:r>
        <w:rPr>
          <w:sz w:val="28"/>
          <w:szCs w:val="28"/>
        </w:rPr>
        <w:t>тонн</w:t>
      </w:r>
      <w:r w:rsidR="008509B3">
        <w:rPr>
          <w:sz w:val="28"/>
          <w:szCs w:val="28"/>
        </w:rPr>
        <w:t>/сут.</w:t>
      </w:r>
    </w:p>
    <w:p w:rsidR="008509B3" w:rsidRDefault="008509B3" w:rsidP="008509B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Грузопоток через склад по отправлении:</w:t>
      </w:r>
    </w:p>
    <w:p w:rsidR="008509B3" w:rsidRDefault="00442493" w:rsidP="008509B3">
      <w:pPr>
        <w:spacing w:line="360" w:lineRule="auto"/>
        <w:ind w:firstLine="567"/>
        <w:jc w:val="both"/>
        <w:rPr>
          <w:sz w:val="28"/>
          <w:szCs w:val="28"/>
        </w:rPr>
      </w:pPr>
      <w:r w:rsidRPr="00746FEA">
        <w:rPr>
          <w:position w:val="-12"/>
          <w:sz w:val="28"/>
          <w:szCs w:val="28"/>
        </w:rPr>
        <w:object w:dxaOrig="3159" w:dyaOrig="360">
          <v:shape id="_x0000_i1040" type="#_x0000_t75" style="width:158.25pt;height:18pt" o:ole="">
            <v:imagedata r:id="rId38" o:title=""/>
          </v:shape>
          <o:OLEObject Type="Embed" ProgID="Equation.3" ShapeID="_x0000_i1040" DrawAspect="Content" ObjectID="_1467996857" r:id="rId39"/>
        </w:object>
      </w:r>
      <w:r w:rsidR="00C356C1">
        <w:rPr>
          <w:sz w:val="28"/>
          <w:szCs w:val="28"/>
        </w:rPr>
        <w:t xml:space="preserve"> тонн</w:t>
      </w:r>
      <w:r w:rsidR="008509B3">
        <w:rPr>
          <w:sz w:val="28"/>
          <w:szCs w:val="28"/>
        </w:rPr>
        <w:t>/сут.</w:t>
      </w:r>
    </w:p>
    <w:p w:rsidR="00746FEA" w:rsidRDefault="008509B3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суточной механизированной переработки:</w:t>
      </w:r>
    </w:p>
    <w:p w:rsidR="00746FEA" w:rsidRPr="008509B3" w:rsidRDefault="00442493" w:rsidP="00803A0F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="008509B3" w:rsidRPr="008509B3">
        <w:rPr>
          <w:sz w:val="28"/>
          <w:szCs w:val="28"/>
          <w:vertAlign w:val="subscript"/>
        </w:rPr>
        <w:t>с.мех.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Q</w:t>
      </w:r>
      <w:r w:rsidR="008509B3" w:rsidRPr="008509B3">
        <w:rPr>
          <w:sz w:val="28"/>
          <w:szCs w:val="28"/>
          <w:vertAlign w:val="subscript"/>
        </w:rPr>
        <w:t>п.с.1+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="008509B3" w:rsidRPr="008509B3">
        <w:rPr>
          <w:sz w:val="28"/>
          <w:szCs w:val="28"/>
          <w:vertAlign w:val="subscript"/>
        </w:rPr>
        <w:t>п.с.2+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="008509B3" w:rsidRPr="008509B3">
        <w:rPr>
          <w:sz w:val="28"/>
          <w:szCs w:val="28"/>
          <w:vertAlign w:val="subscript"/>
        </w:rPr>
        <w:t>п.с.3+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="008509B3" w:rsidRPr="008509B3">
        <w:rPr>
          <w:sz w:val="28"/>
          <w:szCs w:val="28"/>
          <w:vertAlign w:val="subscript"/>
        </w:rPr>
        <w:t>о.с.1+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="008509B3" w:rsidRPr="008509B3">
        <w:rPr>
          <w:sz w:val="28"/>
          <w:szCs w:val="28"/>
          <w:vertAlign w:val="subscript"/>
        </w:rPr>
        <w:t>о.с.2+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="008509B3" w:rsidRPr="008509B3">
        <w:rPr>
          <w:sz w:val="28"/>
          <w:szCs w:val="28"/>
          <w:vertAlign w:val="subscript"/>
        </w:rPr>
        <w:t>о.с.3</w:t>
      </w:r>
      <w:r w:rsidR="00C356C1">
        <w:rPr>
          <w:sz w:val="28"/>
          <w:szCs w:val="28"/>
        </w:rPr>
        <w:t>=6245,8 тонн</w:t>
      </w:r>
      <w:r w:rsidR="008509B3">
        <w:rPr>
          <w:sz w:val="28"/>
          <w:szCs w:val="28"/>
        </w:rPr>
        <w:t>/сут</w:t>
      </w:r>
    </w:p>
    <w:p w:rsidR="00746FEA" w:rsidRDefault="008509B3" w:rsidP="008509B3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Выбор типа и расчет параметров склада</w:t>
      </w:r>
    </w:p>
    <w:p w:rsidR="00746FEA" w:rsidRDefault="008509B3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складов позволяет сгладить влияние неравномерности поступления и выдачи грузов на производительность транспортных средств и обеспечивает нормальную работу предприятия.</w:t>
      </w:r>
    </w:p>
    <w:p w:rsidR="008509B3" w:rsidRDefault="008509B3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устройство складов требует значительных капиталовложений, зависящих прежде всего от вместимости склада.</w:t>
      </w:r>
    </w:p>
    <w:p w:rsidR="008509B3" w:rsidRDefault="008509B3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Вместимость склада </w:t>
      </w:r>
      <w:r w:rsidR="000A5556">
        <w:rPr>
          <w:sz w:val="28"/>
          <w:szCs w:val="28"/>
        </w:rPr>
        <w:t xml:space="preserve">на грузовом дворе </w:t>
      </w:r>
      <w:r>
        <w:rPr>
          <w:sz w:val="28"/>
          <w:szCs w:val="28"/>
        </w:rPr>
        <w:t>можно определить по формуле</w:t>
      </w:r>
      <w:r w:rsidR="000A5556">
        <w:rPr>
          <w:sz w:val="28"/>
          <w:szCs w:val="28"/>
        </w:rPr>
        <w:t>:</w:t>
      </w:r>
    </w:p>
    <w:p w:rsidR="00746FEA" w:rsidRDefault="00F04BC6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0A5556">
        <w:rPr>
          <w:position w:val="-14"/>
          <w:sz w:val="28"/>
          <w:szCs w:val="28"/>
        </w:rPr>
        <w:object w:dxaOrig="5000" w:dyaOrig="380">
          <v:shape id="_x0000_i1041" type="#_x0000_t75" style="width:249.75pt;height:18.75pt" o:ole="">
            <v:imagedata r:id="rId40" o:title=""/>
          </v:shape>
          <o:OLEObject Type="Embed" ProgID="Equation.3" ShapeID="_x0000_i1041" DrawAspect="Content" ObjectID="_1467996858" r:id="rId41"/>
        </w:object>
      </w:r>
      <w:r w:rsidR="00442493">
        <w:rPr>
          <w:sz w:val="28"/>
          <w:szCs w:val="28"/>
        </w:rPr>
        <w:t xml:space="preserve"> ,конт </w:t>
      </w:r>
      <w:r w:rsidR="000A5556">
        <w:rPr>
          <w:sz w:val="28"/>
          <w:szCs w:val="28"/>
        </w:rPr>
        <w:t>.</w:t>
      </w:r>
    </w:p>
    <w:p w:rsidR="00D0574F" w:rsidRPr="00D0574F" w:rsidRDefault="00D0574F" w:rsidP="005560FE">
      <w:pPr>
        <w:spacing w:line="360" w:lineRule="auto"/>
        <w:ind w:left="2948" w:hanging="23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п.с.хр.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о.с.хр.</w:t>
      </w:r>
      <w:r>
        <w:rPr>
          <w:sz w:val="28"/>
          <w:szCs w:val="28"/>
        </w:rPr>
        <w:t xml:space="preserve"> – соответственно сроки хранения грузов по прибытии и отправлении</w:t>
      </w:r>
      <w:r w:rsidR="005560FE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п.с.хр</w:t>
      </w:r>
      <w:r w:rsidR="005560FE">
        <w:rPr>
          <w:sz w:val="28"/>
          <w:szCs w:val="28"/>
        </w:rPr>
        <w:t>=3</w:t>
      </w:r>
      <w:r>
        <w:rPr>
          <w:sz w:val="28"/>
          <w:szCs w:val="28"/>
        </w:rPr>
        <w:t xml:space="preserve">,0,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о.с.хр</w:t>
      </w:r>
      <w:r w:rsidR="005560FE">
        <w:rPr>
          <w:sz w:val="28"/>
          <w:szCs w:val="28"/>
        </w:rPr>
        <w:t xml:space="preserve">=1  </w:t>
      </w:r>
    </w:p>
    <w:p w:rsidR="00746FEA" w:rsidRDefault="000A555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Вместимость склада на подъездном пути:</w:t>
      </w:r>
    </w:p>
    <w:p w:rsidR="000A5556" w:rsidRDefault="00D0574F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0A5556">
        <w:rPr>
          <w:position w:val="-14"/>
          <w:sz w:val="28"/>
          <w:szCs w:val="28"/>
        </w:rPr>
        <w:object w:dxaOrig="1939" w:dyaOrig="380">
          <v:shape id="_x0000_i1042" type="#_x0000_t75" style="width:96.75pt;height:18.75pt" o:ole="">
            <v:imagedata r:id="rId42" o:title=""/>
          </v:shape>
          <o:OLEObject Type="Embed" ProgID="Equation.3" ShapeID="_x0000_i1042" DrawAspect="Content" ObjectID="_1467996859" r:id="rId43"/>
        </w:object>
      </w:r>
      <w:r w:rsidR="000A5556">
        <w:rPr>
          <w:sz w:val="28"/>
          <w:szCs w:val="28"/>
        </w:rPr>
        <w:t xml:space="preserve"> , т.</w:t>
      </w:r>
    </w:p>
    <w:p w:rsidR="000A5556" w:rsidRDefault="000A555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Вместимость склада на грузовом дворе</w:t>
      </w:r>
    </w:p>
    <w:p w:rsidR="00746FEA" w:rsidRDefault="009F11BA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D0574F">
        <w:rPr>
          <w:position w:val="-12"/>
          <w:sz w:val="28"/>
          <w:szCs w:val="28"/>
        </w:rPr>
        <w:object w:dxaOrig="5679" w:dyaOrig="360">
          <v:shape id="_x0000_i1043" type="#_x0000_t75" style="width:284.25pt;height:18pt" o:ole="">
            <v:imagedata r:id="rId44" o:title=""/>
          </v:shape>
          <o:OLEObject Type="Embed" ProgID="Equation.3" ShapeID="_x0000_i1043" DrawAspect="Content" ObjectID="_1467996860" r:id="rId45"/>
        </w:object>
      </w:r>
      <w:r w:rsidR="00442493">
        <w:rPr>
          <w:sz w:val="28"/>
          <w:szCs w:val="28"/>
        </w:rPr>
        <w:t xml:space="preserve"> конт</w:t>
      </w:r>
      <w:r w:rsidR="00D0574F">
        <w:rPr>
          <w:sz w:val="28"/>
          <w:szCs w:val="28"/>
        </w:rPr>
        <w:t>.</w:t>
      </w:r>
    </w:p>
    <w:p w:rsidR="00D0574F" w:rsidRDefault="00D0574F" w:rsidP="00D057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Вместимость склада на подъездном пути:</w:t>
      </w:r>
    </w:p>
    <w:p w:rsidR="00D0574F" w:rsidRDefault="00D0574F" w:rsidP="00D0574F">
      <w:pPr>
        <w:spacing w:line="360" w:lineRule="auto"/>
        <w:ind w:firstLine="567"/>
        <w:jc w:val="both"/>
        <w:rPr>
          <w:sz w:val="28"/>
          <w:szCs w:val="28"/>
        </w:rPr>
      </w:pPr>
      <w:r w:rsidRPr="00D0574F">
        <w:rPr>
          <w:position w:val="-12"/>
          <w:sz w:val="28"/>
          <w:szCs w:val="28"/>
        </w:rPr>
        <w:object w:dxaOrig="2560" w:dyaOrig="360">
          <v:shape id="_x0000_i1044" type="#_x0000_t75" style="width:128.25pt;height:18pt" o:ole="">
            <v:imagedata r:id="rId46" o:title=""/>
          </v:shape>
          <o:OLEObject Type="Embed" ProgID="Equation.3" ShapeID="_x0000_i1044" DrawAspect="Content" ObjectID="_1467996861" r:id="rId47"/>
        </w:object>
      </w:r>
      <w:r>
        <w:rPr>
          <w:sz w:val="28"/>
          <w:szCs w:val="28"/>
        </w:rPr>
        <w:t xml:space="preserve"> т.</w:t>
      </w:r>
    </w:p>
    <w:p w:rsidR="00746FEA" w:rsidRDefault="00D0574F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 площади склада проводим методом элементарных площадок. Порядок расчета следующий:</w:t>
      </w:r>
    </w:p>
    <w:p w:rsidR="00746FEA" w:rsidRDefault="00D0574F" w:rsidP="00D0574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Весь склад делится на типовые элементарные</w:t>
      </w:r>
      <w:r w:rsidR="00021D6A">
        <w:rPr>
          <w:sz w:val="28"/>
          <w:szCs w:val="28"/>
        </w:rPr>
        <w:t xml:space="preserve"> площадки;</w:t>
      </w:r>
    </w:p>
    <w:p w:rsidR="00021D6A" w:rsidRDefault="00021D6A" w:rsidP="00D0574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определяются линейные размеры элементарной площадки;</w:t>
      </w:r>
    </w:p>
    <w:p w:rsidR="00021D6A" w:rsidRDefault="00021D6A" w:rsidP="00D0574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определяется вместимость</w:t>
      </w:r>
      <w:r w:rsidRPr="00021D6A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элементарной площадки;</w:t>
      </w:r>
    </w:p>
    <w:p w:rsidR="00021D6A" w:rsidRDefault="00021D6A" w:rsidP="00D0574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определяется количество элементарных площадок;</w:t>
      </w:r>
    </w:p>
    <w:p w:rsidR="00021D6A" w:rsidRDefault="00021D6A" w:rsidP="00D0574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определяются линейные размеры и площадь склада.</w:t>
      </w:r>
    </w:p>
    <w:p w:rsidR="00021D6A" w:rsidRDefault="00021D6A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Требуется максимизировать экономическую эффективность деятельности проектируемого перегрузочного пункта, поэтому рассмотрим два варианта оборудования грузового двора:</w:t>
      </w:r>
    </w:p>
    <w:p w:rsidR="00746FEA" w:rsidRDefault="005D03D9" w:rsidP="00021D6A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34AB5">
        <w:rPr>
          <w:sz w:val="28"/>
          <w:szCs w:val="28"/>
        </w:rPr>
        <w:t xml:space="preserve"> козловым краном КК</w:t>
      </w:r>
      <w:r w:rsidR="005560FE">
        <w:rPr>
          <w:sz w:val="28"/>
          <w:szCs w:val="28"/>
        </w:rPr>
        <w:t>С-10</w:t>
      </w:r>
      <w:r>
        <w:rPr>
          <w:sz w:val="28"/>
          <w:szCs w:val="28"/>
        </w:rPr>
        <w:t>;</w:t>
      </w:r>
    </w:p>
    <w:p w:rsidR="005D03D9" w:rsidRDefault="005560FE" w:rsidP="00021D6A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автопогрузчиком </w:t>
      </w:r>
      <w:r w:rsidR="005D03D9">
        <w:rPr>
          <w:sz w:val="28"/>
          <w:szCs w:val="28"/>
        </w:rPr>
        <w:t>.</w:t>
      </w:r>
    </w:p>
    <w:p w:rsidR="000C41DC" w:rsidRDefault="000C41DC" w:rsidP="005560F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Вариант №1</w:t>
      </w:r>
    </w:p>
    <w:p w:rsidR="008167D4" w:rsidRDefault="00026A31" w:rsidP="000C4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Размеры</w:t>
      </w:r>
      <w:r w:rsidR="008167D4">
        <w:rPr>
          <w:sz w:val="28"/>
          <w:szCs w:val="28"/>
        </w:rPr>
        <w:t xml:space="preserve"> элементарной площадки</w:t>
      </w:r>
      <w:r>
        <w:rPr>
          <w:sz w:val="28"/>
          <w:szCs w:val="28"/>
        </w:rPr>
        <w:t xml:space="preserve"> </w:t>
      </w:r>
      <w:r>
        <w:rPr>
          <w:rFonts w:ascii="French Script MT" w:hAnsi="French Script MT"/>
          <w:sz w:val="52"/>
          <w:szCs w:val="52"/>
          <w:lang w:val="en-US"/>
        </w:rPr>
        <w:t>b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1</w:t>
      </w:r>
      <w:r w:rsidR="005560FE">
        <w:rPr>
          <w:sz w:val="28"/>
          <w:szCs w:val="28"/>
        </w:rPr>
        <w:t>=20</w:t>
      </w:r>
      <w:r>
        <w:rPr>
          <w:sz w:val="28"/>
          <w:szCs w:val="28"/>
        </w:rPr>
        <w:t xml:space="preserve"> м, </w:t>
      </w:r>
      <w:r>
        <w:rPr>
          <w:rFonts w:ascii="French Script MT" w:hAnsi="French Script MT"/>
          <w:sz w:val="52"/>
          <w:szCs w:val="52"/>
          <w:lang w:val="en-US"/>
        </w:rPr>
        <w:t>l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=2,6 м</w:t>
      </w:r>
    </w:p>
    <w:p w:rsidR="00026A31" w:rsidRPr="00026A31" w:rsidRDefault="00026A3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Вместимость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1</w:t>
      </w:r>
      <w:r w:rsidR="005560FE">
        <w:rPr>
          <w:sz w:val="28"/>
          <w:szCs w:val="28"/>
        </w:rPr>
        <w:t>=15 конт</w:t>
      </w:r>
      <w:r>
        <w:rPr>
          <w:sz w:val="28"/>
          <w:szCs w:val="28"/>
        </w:rPr>
        <w:t>.</w:t>
      </w:r>
    </w:p>
    <w:p w:rsidR="008167D4" w:rsidRPr="00026A31" w:rsidRDefault="00026A3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элементарных площадок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ск</w:t>
      </w:r>
      <w:r>
        <w:rPr>
          <w:sz w:val="28"/>
          <w:szCs w:val="28"/>
        </w:rPr>
        <w:t>/</w:t>
      </w:r>
      <w:r w:rsidRPr="00026A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>=</w:t>
      </w:r>
      <w:r w:rsidR="009F11BA">
        <w:rPr>
          <w:sz w:val="28"/>
          <w:szCs w:val="28"/>
        </w:rPr>
        <w:t>1636</w:t>
      </w:r>
      <w:r w:rsidRPr="00026A31">
        <w:rPr>
          <w:sz w:val="28"/>
          <w:szCs w:val="28"/>
        </w:rPr>
        <w:t>/</w:t>
      </w:r>
      <w:r w:rsidR="009F11BA">
        <w:rPr>
          <w:sz w:val="28"/>
          <w:szCs w:val="28"/>
        </w:rPr>
        <w:t>15=109</w:t>
      </w:r>
      <w:r w:rsidR="009A3CEC">
        <w:rPr>
          <w:sz w:val="28"/>
          <w:szCs w:val="28"/>
        </w:rPr>
        <w:t>шт</w:t>
      </w:r>
    </w:p>
    <w:p w:rsidR="005560FE" w:rsidRDefault="00026A31" w:rsidP="005560F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ск</w:t>
      </w:r>
      <w:r w:rsidR="005E483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 w:rsidRPr="00026A31">
        <w:rPr>
          <w:rFonts w:ascii="French Script MT" w:hAnsi="French Script MT"/>
          <w:sz w:val="52"/>
          <w:szCs w:val="52"/>
        </w:rPr>
        <w:t xml:space="preserve"> </w:t>
      </w:r>
      <w:r>
        <w:rPr>
          <w:rFonts w:ascii="French Script MT" w:hAnsi="French Script MT"/>
          <w:sz w:val="52"/>
          <w:szCs w:val="52"/>
          <w:lang w:val="en-US"/>
        </w:rPr>
        <w:t>l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*</w:t>
      </w:r>
      <w:r w:rsidRPr="00026A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1</w:t>
      </w:r>
      <w:r w:rsidR="009F11BA">
        <w:rPr>
          <w:sz w:val="28"/>
          <w:szCs w:val="28"/>
        </w:rPr>
        <w:t>=109*2,6=283</w:t>
      </w:r>
      <w:r w:rsidR="005560FE">
        <w:rPr>
          <w:sz w:val="28"/>
          <w:szCs w:val="28"/>
        </w:rPr>
        <w:t xml:space="preserve"> м</w:t>
      </w:r>
    </w:p>
    <w:p w:rsidR="005560FE" w:rsidRPr="005560FE" w:rsidRDefault="005560FE" w:rsidP="005560F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Принимаем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ск1</w:t>
      </w:r>
      <w:r w:rsidR="00801F34">
        <w:rPr>
          <w:sz w:val="28"/>
          <w:szCs w:val="28"/>
          <w:vertAlign w:val="subscript"/>
        </w:rPr>
        <w:t xml:space="preserve"> </w:t>
      </w:r>
      <w:r w:rsidR="009F11BA">
        <w:rPr>
          <w:sz w:val="28"/>
          <w:szCs w:val="28"/>
        </w:rPr>
        <w:t>=293</w:t>
      </w:r>
      <w:r w:rsidR="00801F34">
        <w:rPr>
          <w:sz w:val="28"/>
          <w:szCs w:val="28"/>
        </w:rPr>
        <w:t xml:space="preserve"> м</w:t>
      </w:r>
    </w:p>
    <w:p w:rsidR="008167D4" w:rsidRPr="000C41DC" w:rsidRDefault="000C41DC" w:rsidP="00A10035">
      <w:pPr>
        <w:spacing w:line="360" w:lineRule="auto"/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Полезная площадь склада: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ск</w:t>
      </w:r>
      <w:r w:rsidR="005E4838">
        <w:rPr>
          <w:sz w:val="28"/>
          <w:szCs w:val="28"/>
          <w:vertAlign w:val="subscript"/>
        </w:rPr>
        <w:t>1</w:t>
      </w:r>
      <w:r w:rsidR="009F11BA">
        <w:rPr>
          <w:sz w:val="28"/>
          <w:szCs w:val="28"/>
        </w:rPr>
        <w:t>=293*20=5860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2</w:t>
      </w: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CEC" w:rsidRDefault="009A3CE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F126F0" w:rsidP="00801F3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C41DC">
        <w:rPr>
          <w:sz w:val="28"/>
          <w:szCs w:val="28"/>
        </w:rPr>
        <w:t>Вариант №2</w:t>
      </w:r>
    </w:p>
    <w:p w:rsidR="000C41DC" w:rsidRPr="000C41DC" w:rsidRDefault="009A3CEC" w:rsidP="000C41D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автопогрузчиков необходимо предусмотреть пятиметровые проезды.</w:t>
      </w:r>
    </w:p>
    <w:p w:rsidR="009A3CEC" w:rsidRDefault="009A3CEC" w:rsidP="009A3CE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элементарной площадки </w:t>
      </w:r>
      <w:r>
        <w:rPr>
          <w:rFonts w:ascii="French Script MT" w:hAnsi="French Script MT"/>
          <w:sz w:val="52"/>
          <w:szCs w:val="52"/>
          <w:lang w:val="en-US"/>
        </w:rPr>
        <w:t>b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2</w:t>
      </w:r>
      <w:r w:rsidR="00801F34">
        <w:rPr>
          <w:sz w:val="28"/>
          <w:szCs w:val="28"/>
        </w:rPr>
        <w:t>=11</w:t>
      </w:r>
      <w:r>
        <w:rPr>
          <w:sz w:val="28"/>
          <w:szCs w:val="28"/>
        </w:rPr>
        <w:t xml:space="preserve"> м, </w:t>
      </w:r>
      <w:r>
        <w:rPr>
          <w:rFonts w:ascii="French Script MT" w:hAnsi="French Script MT"/>
          <w:sz w:val="52"/>
          <w:szCs w:val="52"/>
          <w:lang w:val="en-US"/>
        </w:rPr>
        <w:t>l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2</w:t>
      </w:r>
      <w:r w:rsidR="00801F34">
        <w:rPr>
          <w:sz w:val="28"/>
          <w:szCs w:val="28"/>
        </w:rPr>
        <w:t>=17,6</w:t>
      </w:r>
      <w:r>
        <w:rPr>
          <w:sz w:val="28"/>
          <w:szCs w:val="28"/>
        </w:rPr>
        <w:t xml:space="preserve"> м</w:t>
      </w:r>
    </w:p>
    <w:p w:rsidR="009A3CEC" w:rsidRDefault="009A3CEC" w:rsidP="009A3CE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Вместимость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эп</w:t>
      </w:r>
      <w:r w:rsidR="005E4838">
        <w:rPr>
          <w:sz w:val="28"/>
          <w:szCs w:val="28"/>
          <w:vertAlign w:val="subscript"/>
        </w:rPr>
        <w:t>2</w:t>
      </w:r>
      <w:r w:rsidR="009F11BA">
        <w:rPr>
          <w:sz w:val="28"/>
          <w:szCs w:val="28"/>
        </w:rPr>
        <w:t>=2</w:t>
      </w:r>
      <w:r w:rsidR="00801F34">
        <w:rPr>
          <w:sz w:val="28"/>
          <w:szCs w:val="28"/>
        </w:rPr>
        <w:t>0 конт</w:t>
      </w:r>
      <w:r>
        <w:rPr>
          <w:sz w:val="28"/>
          <w:szCs w:val="28"/>
        </w:rPr>
        <w:t xml:space="preserve">. </w:t>
      </w:r>
    </w:p>
    <w:p w:rsidR="009A3CEC" w:rsidRPr="00026A31" w:rsidRDefault="009A3CEC" w:rsidP="009A3CE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элементарных площадок </w:t>
      </w:r>
      <w:r>
        <w:rPr>
          <w:sz w:val="28"/>
          <w:szCs w:val="28"/>
          <w:lang w:val="en-US"/>
        </w:rPr>
        <w:t>n</w:t>
      </w:r>
      <w:r w:rsidR="00801F34">
        <w:rPr>
          <w:sz w:val="28"/>
          <w:szCs w:val="28"/>
          <w:vertAlign w:val="subscript"/>
        </w:rPr>
        <w:t xml:space="preserve">эп </w:t>
      </w:r>
      <w:r w:rsidR="009F11BA">
        <w:rPr>
          <w:sz w:val="28"/>
          <w:szCs w:val="28"/>
        </w:rPr>
        <w:t>=82</w:t>
      </w:r>
      <w:r>
        <w:rPr>
          <w:sz w:val="28"/>
          <w:szCs w:val="28"/>
        </w:rPr>
        <w:t xml:space="preserve"> шт</w:t>
      </w:r>
    </w:p>
    <w:p w:rsidR="005836B6" w:rsidRDefault="009A3CEC" w:rsidP="005836B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</w:t>
      </w:r>
      <w:r w:rsidR="009F11BA">
        <w:rPr>
          <w:sz w:val="28"/>
          <w:szCs w:val="28"/>
        </w:rPr>
        <w:t>имаем площадь грузового двора 8×11</w:t>
      </w:r>
      <w:r>
        <w:rPr>
          <w:sz w:val="28"/>
          <w:szCs w:val="28"/>
        </w:rPr>
        <w:t xml:space="preserve"> элементарных площадок=</w:t>
      </w:r>
      <w:r w:rsidR="00062A31">
        <w:rPr>
          <w:sz w:val="28"/>
          <w:szCs w:val="28"/>
        </w:rPr>
        <w:t>46</w:t>
      </w:r>
      <w:r w:rsidR="005836B6">
        <w:rPr>
          <w:sz w:val="28"/>
          <w:szCs w:val="28"/>
        </w:rPr>
        <w:t xml:space="preserve">шт, тогда размеры склада </w:t>
      </w:r>
      <w:r w:rsidR="005836B6">
        <w:rPr>
          <w:sz w:val="28"/>
          <w:szCs w:val="28"/>
          <w:lang w:val="en-US"/>
        </w:rPr>
        <w:t>L</w:t>
      </w:r>
      <w:r w:rsidR="005836B6">
        <w:rPr>
          <w:sz w:val="28"/>
          <w:szCs w:val="28"/>
          <w:vertAlign w:val="subscript"/>
        </w:rPr>
        <w:t>ск</w:t>
      </w:r>
      <w:r w:rsidR="005E4838">
        <w:rPr>
          <w:sz w:val="28"/>
          <w:szCs w:val="28"/>
          <w:vertAlign w:val="subscript"/>
        </w:rPr>
        <w:t>2</w:t>
      </w:r>
      <w:r w:rsidR="009F11BA">
        <w:rPr>
          <w:sz w:val="28"/>
          <w:szCs w:val="28"/>
        </w:rPr>
        <w:t>=194</w:t>
      </w:r>
      <w:r w:rsidR="00062A31">
        <w:rPr>
          <w:sz w:val="28"/>
          <w:szCs w:val="28"/>
        </w:rPr>
        <w:t xml:space="preserve"> м </w:t>
      </w:r>
      <w:r w:rsidR="005836B6">
        <w:rPr>
          <w:sz w:val="28"/>
          <w:szCs w:val="28"/>
        </w:rPr>
        <w:t>, В</w:t>
      </w:r>
      <w:r w:rsidR="005836B6">
        <w:rPr>
          <w:sz w:val="28"/>
          <w:szCs w:val="28"/>
          <w:vertAlign w:val="subscript"/>
        </w:rPr>
        <w:t>ск</w:t>
      </w:r>
      <w:r w:rsidR="005E4838">
        <w:rPr>
          <w:sz w:val="28"/>
          <w:szCs w:val="28"/>
          <w:vertAlign w:val="subscript"/>
        </w:rPr>
        <w:t>2</w:t>
      </w:r>
      <w:r w:rsidR="009F11BA">
        <w:rPr>
          <w:sz w:val="28"/>
          <w:szCs w:val="28"/>
        </w:rPr>
        <w:t>=88</w:t>
      </w:r>
      <w:r w:rsidR="005836B6">
        <w:rPr>
          <w:sz w:val="28"/>
          <w:szCs w:val="28"/>
        </w:rPr>
        <w:t xml:space="preserve"> м.</w:t>
      </w:r>
    </w:p>
    <w:p w:rsidR="005836B6" w:rsidRPr="005836B6" w:rsidRDefault="005836B6" w:rsidP="005836B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склада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ск</w:t>
      </w:r>
      <w:r w:rsidR="005E4838">
        <w:rPr>
          <w:sz w:val="28"/>
          <w:szCs w:val="28"/>
          <w:vertAlign w:val="subscript"/>
        </w:rPr>
        <w:t>2</w:t>
      </w:r>
      <w:r w:rsidR="009F11BA">
        <w:rPr>
          <w:sz w:val="28"/>
          <w:szCs w:val="28"/>
        </w:rPr>
        <w:t>=194*88=17072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9A3CEC" w:rsidRPr="00026A31" w:rsidRDefault="009A3CEC" w:rsidP="009A3CEC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F126F0" w:rsidP="00062A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36B6">
        <w:rPr>
          <w:sz w:val="28"/>
          <w:szCs w:val="28"/>
        </w:rPr>
        <w:t>Для подъездного пути</w:t>
      </w:r>
    </w:p>
    <w:p w:rsidR="005836B6" w:rsidRPr="00563FA1" w:rsidRDefault="00563FA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Вместимость склада по объему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ск.об</w:t>
      </w:r>
      <w:r>
        <w:rPr>
          <w:sz w:val="28"/>
          <w:szCs w:val="28"/>
        </w:rPr>
        <w:t>=</w:t>
      </w:r>
      <w:r w:rsidRPr="00563F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ск</w:t>
      </w:r>
      <w:r>
        <w:rPr>
          <w:sz w:val="28"/>
          <w:szCs w:val="28"/>
        </w:rPr>
        <w:t>*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</w:rPr>
        <w:t>=36423 м</w:t>
      </w:r>
      <w:r>
        <w:rPr>
          <w:sz w:val="28"/>
          <w:szCs w:val="28"/>
          <w:vertAlign w:val="superscript"/>
        </w:rPr>
        <w:t>3</w:t>
      </w:r>
    </w:p>
    <w:p w:rsidR="008167D4" w:rsidRPr="00563FA1" w:rsidRDefault="00062A3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хранения принимаем цистерны</w:t>
      </w:r>
      <w:r w:rsidR="00563FA1">
        <w:rPr>
          <w:sz w:val="28"/>
          <w:szCs w:val="28"/>
        </w:rPr>
        <w:t xml:space="preserve"> диаметром </w:t>
      </w:r>
      <w:r w:rsidR="00563FA1">
        <w:rPr>
          <w:sz w:val="28"/>
          <w:szCs w:val="28"/>
          <w:lang w:val="en-US"/>
        </w:rPr>
        <w:t>D</w:t>
      </w:r>
      <w:r w:rsidR="00563FA1">
        <w:rPr>
          <w:sz w:val="28"/>
          <w:szCs w:val="28"/>
          <w:vertAlign w:val="subscript"/>
        </w:rPr>
        <w:t>б</w:t>
      </w:r>
      <w:r w:rsidR="00563FA1">
        <w:rPr>
          <w:sz w:val="28"/>
          <w:szCs w:val="28"/>
        </w:rPr>
        <w:t>=4м, высотой Н</w:t>
      </w:r>
      <w:r w:rsidR="00563FA1">
        <w:rPr>
          <w:sz w:val="28"/>
          <w:szCs w:val="28"/>
          <w:vertAlign w:val="subscript"/>
        </w:rPr>
        <w:t>б</w:t>
      </w:r>
      <w:r w:rsidR="00563FA1">
        <w:rPr>
          <w:sz w:val="28"/>
          <w:szCs w:val="28"/>
        </w:rPr>
        <w:t>=15 м</w:t>
      </w:r>
    </w:p>
    <w:p w:rsidR="008167D4" w:rsidRPr="00563FA1" w:rsidRDefault="0065086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одной цистерны</w:t>
      </w:r>
      <w:r w:rsidR="00563FA1">
        <w:rPr>
          <w:sz w:val="28"/>
          <w:szCs w:val="28"/>
        </w:rPr>
        <w:t xml:space="preserve"> </w:t>
      </w:r>
      <w:r w:rsidR="00563FA1">
        <w:rPr>
          <w:sz w:val="28"/>
          <w:szCs w:val="28"/>
          <w:lang w:val="en-US"/>
        </w:rPr>
        <w:t>V</w:t>
      </w:r>
      <w:r w:rsidR="00563FA1">
        <w:rPr>
          <w:sz w:val="28"/>
          <w:szCs w:val="28"/>
          <w:vertAlign w:val="subscript"/>
        </w:rPr>
        <w:t>б</w:t>
      </w:r>
      <w:r w:rsidR="00563FA1">
        <w:rPr>
          <w:sz w:val="28"/>
          <w:szCs w:val="28"/>
        </w:rPr>
        <w:t>=(</w:t>
      </w:r>
      <w:r w:rsidR="00563FA1">
        <w:rPr>
          <w:sz w:val="28"/>
          <w:szCs w:val="28"/>
        </w:rPr>
        <w:sym w:font="Symbol" w:char="F070"/>
      </w:r>
      <w:r w:rsidR="00563FA1">
        <w:rPr>
          <w:sz w:val="28"/>
          <w:szCs w:val="28"/>
          <w:lang w:val="en-US"/>
        </w:rPr>
        <w:t>D</w:t>
      </w:r>
      <w:r w:rsidR="00563FA1">
        <w:rPr>
          <w:sz w:val="28"/>
          <w:szCs w:val="28"/>
          <w:vertAlign w:val="subscript"/>
        </w:rPr>
        <w:t>б</w:t>
      </w:r>
      <w:r w:rsidR="00563FA1">
        <w:rPr>
          <w:sz w:val="28"/>
          <w:szCs w:val="28"/>
          <w:vertAlign w:val="superscript"/>
        </w:rPr>
        <w:t>2*</w:t>
      </w:r>
      <w:r w:rsidR="00563FA1" w:rsidRPr="00563FA1">
        <w:rPr>
          <w:sz w:val="28"/>
          <w:szCs w:val="28"/>
        </w:rPr>
        <w:t xml:space="preserve"> </w:t>
      </w:r>
      <w:r w:rsidR="00563FA1">
        <w:rPr>
          <w:sz w:val="28"/>
          <w:szCs w:val="28"/>
        </w:rPr>
        <w:t>Н</w:t>
      </w:r>
      <w:r w:rsidR="00563FA1">
        <w:rPr>
          <w:sz w:val="28"/>
          <w:szCs w:val="28"/>
          <w:vertAlign w:val="subscript"/>
        </w:rPr>
        <w:t>б</w:t>
      </w:r>
      <w:r w:rsidR="00563FA1">
        <w:rPr>
          <w:sz w:val="28"/>
          <w:szCs w:val="28"/>
        </w:rPr>
        <w:t>)/4=189 м</w:t>
      </w:r>
      <w:r w:rsidR="00563FA1">
        <w:rPr>
          <w:sz w:val="28"/>
          <w:szCs w:val="28"/>
          <w:vertAlign w:val="superscript"/>
        </w:rPr>
        <w:t>3</w:t>
      </w:r>
    </w:p>
    <w:p w:rsidR="008167D4" w:rsidRPr="00563FA1" w:rsidRDefault="00563FA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ск.об</w:t>
      </w:r>
      <w:r>
        <w:rPr>
          <w:sz w:val="28"/>
          <w:szCs w:val="28"/>
        </w:rPr>
        <w:t>/</w:t>
      </w:r>
      <w:r w:rsidRPr="00563F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>=194 шт</w:t>
      </w:r>
    </w:p>
    <w:p w:rsidR="008167D4" w:rsidRDefault="0065086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Объединяем цистерны</w:t>
      </w:r>
      <w:r w:rsidR="004975A6">
        <w:rPr>
          <w:sz w:val="28"/>
          <w:szCs w:val="28"/>
        </w:rPr>
        <w:t xml:space="preserve"> в группы по 16 шт в каждой</w:t>
      </w: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D52555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8" style="position:absolute;left:0;text-align:left;margin-left:112.55pt;margin-top:13.5pt;width:297.4pt;height:97.8pt;z-index:251657728" coordorigin="3952,5531" coordsize="5948,1956">
            <v:rect id="_x0000_s1098" style="position:absolute;left:5948;top:3535;width:1956;height:5948;rotation:270" o:regroupid="3" fillcolor="black">
              <v:fill r:id="rId48" o:title="Светлый диагональный 1" opacity="37356f" o:opacity2="37356f" type="pattern"/>
              <o:lock v:ext="edit" aspectratio="t"/>
            </v:rect>
            <v:group id="_x0000_s1099" style="position:absolute;left:4905;top:5132;width:1334;height:2701;rotation:270" coordorigin="4221,2529" coordsize="2274,4606" o:regroupid="3">
              <o:lock v:ext="edit" aspectratio="t"/>
              <v:oval id="_x0000_s1100" style="position:absolute;left:4221;top:5994;width:1134;height:1134">
                <o:lock v:ext="edit" aspectratio="t"/>
              </v:oval>
              <v:oval id="_x0000_s1101" style="position:absolute;left:5354;top:6001;width:1134;height:1134">
                <o:lock v:ext="edit" aspectratio="t"/>
              </v:oval>
              <v:oval id="_x0000_s1102" style="position:absolute;left:4223;top:4843;width:1134;height:1134">
                <o:lock v:ext="edit" aspectratio="t"/>
              </v:oval>
              <v:oval id="_x0000_s1103" style="position:absolute;left:5356;top:4850;width:1134;height:1134">
                <o:lock v:ext="edit" aspectratio="t"/>
              </v:oval>
              <v:oval id="_x0000_s1104" style="position:absolute;left:4226;top:3680;width:1134;height:1134">
                <o:lock v:ext="edit" aspectratio="t"/>
              </v:oval>
              <v:oval id="_x0000_s1105" style="position:absolute;left:5359;top:3687;width:1134;height:1134">
                <o:lock v:ext="edit" aspectratio="t"/>
              </v:oval>
              <v:oval id="_x0000_s1106" style="position:absolute;left:4228;top:2529;width:1134;height:1134">
                <o:lock v:ext="edit" aspectratio="t"/>
              </v:oval>
              <v:oval id="_x0000_s1107" style="position:absolute;left:5361;top:2536;width:1134;height:1134">
                <o:lock v:ext="edit" aspectratio="t"/>
              </v:oval>
            </v:group>
            <v:group id="_x0000_s1108" style="position:absolute;left:7604;top:5133;width:1334;height:2700;rotation:270" coordorigin="4221,2529" coordsize="2274,4606" o:regroupid="3">
              <o:lock v:ext="edit" aspectratio="t"/>
              <v:oval id="_x0000_s1109" style="position:absolute;left:4221;top:5994;width:1134;height:1134">
                <o:lock v:ext="edit" aspectratio="t"/>
              </v:oval>
              <v:oval id="_x0000_s1110" style="position:absolute;left:5354;top:6001;width:1134;height:1134">
                <o:lock v:ext="edit" aspectratio="t"/>
              </v:oval>
              <v:oval id="_x0000_s1111" style="position:absolute;left:4223;top:4843;width:1134;height:1134">
                <o:lock v:ext="edit" aspectratio="t"/>
              </v:oval>
              <v:oval id="_x0000_s1112" style="position:absolute;left:5356;top:4850;width:1134;height:1134">
                <o:lock v:ext="edit" aspectratio="t"/>
              </v:oval>
              <v:oval id="_x0000_s1113" style="position:absolute;left:4226;top:3680;width:1134;height:1134">
                <o:lock v:ext="edit" aspectratio="t"/>
              </v:oval>
              <v:oval id="_x0000_s1114" style="position:absolute;left:5359;top:3687;width:1134;height:1134">
                <o:lock v:ext="edit" aspectratio="t"/>
              </v:oval>
              <v:oval id="_x0000_s1115" style="position:absolute;left:4228;top:2529;width:1134;height:1134">
                <o:lock v:ext="edit" aspectratio="t"/>
              </v:oval>
              <v:oval id="_x0000_s1116" style="position:absolute;left:5361;top:2536;width:1134;height:1134">
                <o:lock v:ext="edit" aspectratio="t"/>
              </v:oval>
            </v:group>
          </v:group>
        </w:pict>
      </w: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167D4" w:rsidRDefault="008167D4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5D03D9" w:rsidRPr="005D03D9" w:rsidRDefault="005D03D9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46FEA" w:rsidRDefault="00746FEA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9A314F" w:rsidRDefault="009A314F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8E57BC" w:rsidRDefault="008E57BC" w:rsidP="0065086C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0D2C4E">
        <w:rPr>
          <w:sz w:val="28"/>
          <w:szCs w:val="28"/>
        </w:rPr>
        <w:t>О</w:t>
      </w:r>
      <w:r>
        <w:rPr>
          <w:sz w:val="28"/>
          <w:szCs w:val="28"/>
        </w:rPr>
        <w:t>пределение необходимого количества погрузочно-разгрузочных механизмов</w:t>
      </w:r>
    </w:p>
    <w:p w:rsidR="008E57BC" w:rsidRDefault="008E57B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Потребное количество ПРМ определяется по формуле:</w:t>
      </w:r>
    </w:p>
    <w:p w:rsidR="008E57BC" w:rsidRDefault="0065086C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8E57BC">
        <w:rPr>
          <w:position w:val="-32"/>
          <w:sz w:val="28"/>
          <w:szCs w:val="28"/>
        </w:rPr>
        <w:object w:dxaOrig="2520" w:dyaOrig="700">
          <v:shape id="_x0000_i1045" type="#_x0000_t75" style="width:126pt;height:35.25pt" o:ole="">
            <v:imagedata r:id="rId49" o:title=""/>
          </v:shape>
          <o:OLEObject Type="Embed" ProgID="Equation.3" ShapeID="_x0000_i1045" DrawAspect="Content" ObjectID="_1467996862" r:id="rId50"/>
        </w:object>
      </w:r>
      <w:r w:rsidR="008E57BC">
        <w:rPr>
          <w:sz w:val="28"/>
          <w:szCs w:val="28"/>
        </w:rPr>
        <w:t xml:space="preserve"> , шт</w:t>
      </w:r>
    </w:p>
    <w:p w:rsidR="008E57BC" w:rsidRDefault="0065086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 w:rsidR="008E57BC">
        <w:rPr>
          <w:sz w:val="28"/>
          <w:szCs w:val="28"/>
          <w:vertAlign w:val="subscript"/>
        </w:rPr>
        <w:t>с.мех.</w:t>
      </w:r>
      <w:r w:rsidR="008E57BC">
        <w:rPr>
          <w:sz w:val="28"/>
          <w:szCs w:val="28"/>
        </w:rPr>
        <w:t xml:space="preserve"> – размер суточной м</w:t>
      </w:r>
      <w:r>
        <w:rPr>
          <w:sz w:val="28"/>
          <w:szCs w:val="28"/>
        </w:rPr>
        <w:t>еханизированной переработки, конт</w:t>
      </w:r>
      <w:r w:rsidR="008E57BC">
        <w:rPr>
          <w:sz w:val="28"/>
          <w:szCs w:val="28"/>
        </w:rPr>
        <w:t>;</w:t>
      </w:r>
    </w:p>
    <w:p w:rsidR="008E57BC" w:rsidRDefault="00AE3F35" w:rsidP="00AE3F3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 xml:space="preserve">см </w:t>
      </w:r>
      <w:r>
        <w:rPr>
          <w:sz w:val="28"/>
          <w:szCs w:val="28"/>
        </w:rPr>
        <w:t>– сменная норма выработки машины, т/см;</w:t>
      </w:r>
    </w:p>
    <w:p w:rsidR="00AE3F35" w:rsidRPr="00AE3F35" w:rsidRDefault="00AE3F35" w:rsidP="00AE3F3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 xml:space="preserve"> – количество смен работы машины в течение суток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см</w:t>
      </w:r>
      <w:r w:rsidR="0065086C">
        <w:rPr>
          <w:sz w:val="28"/>
          <w:szCs w:val="28"/>
        </w:rPr>
        <w:t>=2</w:t>
      </w:r>
    </w:p>
    <w:p w:rsidR="00AE3F35" w:rsidRDefault="00AE3F35" w:rsidP="00AE3F35">
      <w:pPr>
        <w:spacing w:line="360" w:lineRule="auto"/>
        <w:ind w:left="1080"/>
        <w:jc w:val="both"/>
        <w:rPr>
          <w:sz w:val="28"/>
          <w:szCs w:val="28"/>
        </w:rPr>
      </w:pPr>
      <w:r w:rsidRPr="00AE3F35">
        <w:rPr>
          <w:sz w:val="28"/>
          <w:szCs w:val="28"/>
        </w:rPr>
        <w:t xml:space="preserve">365 – </w:t>
      </w:r>
      <w:r>
        <w:rPr>
          <w:sz w:val="28"/>
          <w:szCs w:val="28"/>
        </w:rPr>
        <w:t>количество дней в году;</w:t>
      </w:r>
    </w:p>
    <w:p w:rsidR="00AE3F35" w:rsidRPr="00AE3F35" w:rsidRDefault="00AE3F35" w:rsidP="00AE3F3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– регламентированное время простоя каждого вида ПРМ в течение года</w:t>
      </w:r>
      <w:r w:rsidRPr="00AE3F3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=50÷70 сут</w:t>
      </w:r>
      <w:r>
        <w:rPr>
          <w:sz w:val="28"/>
          <w:szCs w:val="28"/>
        </w:rPr>
        <w:sym w:font="Symbol" w:char="F07E"/>
      </w:r>
      <w:r>
        <w:rPr>
          <w:sz w:val="28"/>
          <w:szCs w:val="28"/>
        </w:rPr>
        <w:t>60 сут</w:t>
      </w:r>
    </w:p>
    <w:p w:rsidR="008E57BC" w:rsidRDefault="00AE3F35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Сменная норма выработки составит:</w:t>
      </w:r>
    </w:p>
    <w:p w:rsidR="00AE3F35" w:rsidRDefault="00AE3F35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AE3F35">
        <w:rPr>
          <w:position w:val="-32"/>
          <w:sz w:val="28"/>
          <w:szCs w:val="28"/>
        </w:rPr>
        <w:object w:dxaOrig="2500" w:dyaOrig="700">
          <v:shape id="_x0000_i1046" type="#_x0000_t75" style="width:125.25pt;height:35.25pt" o:ole="">
            <v:imagedata r:id="rId51" o:title=""/>
          </v:shape>
          <o:OLEObject Type="Embed" ProgID="Equation.3" ShapeID="_x0000_i1046" DrawAspect="Content" ObjectID="_1467996863" r:id="rId52"/>
        </w:object>
      </w:r>
      <w:r w:rsidR="0065086C">
        <w:rPr>
          <w:sz w:val="28"/>
          <w:szCs w:val="28"/>
        </w:rPr>
        <w:t xml:space="preserve"> , конт</w:t>
      </w:r>
      <w:r>
        <w:rPr>
          <w:sz w:val="28"/>
          <w:szCs w:val="28"/>
        </w:rPr>
        <w:t>/см</w:t>
      </w:r>
    </w:p>
    <w:p w:rsidR="008E57BC" w:rsidRDefault="00AE3F35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– рабочее время смены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р</w:t>
      </w:r>
      <w:r w:rsidR="0065086C">
        <w:rPr>
          <w:sz w:val="28"/>
          <w:szCs w:val="28"/>
        </w:rPr>
        <w:t>=7</w:t>
      </w:r>
      <w:r>
        <w:rPr>
          <w:sz w:val="28"/>
          <w:szCs w:val="28"/>
        </w:rPr>
        <w:t xml:space="preserve"> ч;</w:t>
      </w:r>
    </w:p>
    <w:p w:rsidR="00AE3F35" w:rsidRDefault="000C5872" w:rsidP="00AE3F3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коэффициент использования машины по времени с учетом простоев 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sym w:font="Symbol" w:char="F0BB"/>
      </w:r>
      <w:r>
        <w:rPr>
          <w:sz w:val="28"/>
          <w:szCs w:val="28"/>
        </w:rPr>
        <w:t>0,7÷0,8</w:t>
      </w:r>
      <w:r>
        <w:rPr>
          <w:sz w:val="28"/>
          <w:szCs w:val="28"/>
        </w:rPr>
        <w:sym w:font="Symbol" w:char="F07E"/>
      </w:r>
      <w:r>
        <w:rPr>
          <w:sz w:val="28"/>
          <w:szCs w:val="28"/>
        </w:rPr>
        <w:t>0,75</w:t>
      </w:r>
    </w:p>
    <w:p w:rsidR="000C5872" w:rsidRDefault="000C5872" w:rsidP="00AE3F3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гр</w:t>
      </w:r>
      <w:r>
        <w:rPr>
          <w:sz w:val="28"/>
          <w:szCs w:val="28"/>
        </w:rPr>
        <w:t xml:space="preserve"> – среднее количество единиц груза перегружаемого за один цикл</w:t>
      </w:r>
      <w:r w:rsidRPr="000C58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гр</w:t>
      </w:r>
      <w:r>
        <w:rPr>
          <w:sz w:val="28"/>
          <w:szCs w:val="28"/>
        </w:rPr>
        <w:t>-1</w:t>
      </w:r>
    </w:p>
    <w:p w:rsidR="000C5872" w:rsidRDefault="000C5872" w:rsidP="00AE3F3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ц</w:t>
      </w:r>
      <w:r>
        <w:rPr>
          <w:sz w:val="28"/>
          <w:szCs w:val="28"/>
        </w:rPr>
        <w:t xml:space="preserve"> – время одного цикла работы машины, с.</w:t>
      </w:r>
    </w:p>
    <w:p w:rsidR="000D2C4E" w:rsidRPr="000C5872" w:rsidRDefault="000D2C4E" w:rsidP="00AE3F3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Время одного цикла работы козлового крана</w:t>
      </w:r>
    </w:p>
    <w:p w:rsidR="008E57BC" w:rsidRDefault="000C5872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0C5872">
        <w:rPr>
          <w:position w:val="-14"/>
          <w:sz w:val="28"/>
          <w:szCs w:val="28"/>
        </w:rPr>
        <w:object w:dxaOrig="4280" w:dyaOrig="380">
          <v:shape id="_x0000_i1047" type="#_x0000_t75" style="width:213.75pt;height:18.75pt" o:ole="">
            <v:imagedata r:id="rId53" o:title=""/>
          </v:shape>
          <o:OLEObject Type="Embed" ProgID="Equation.3" ShapeID="_x0000_i1047" DrawAspect="Content" ObjectID="_1467996864" r:id="rId54"/>
        </w:object>
      </w:r>
      <w:r>
        <w:rPr>
          <w:sz w:val="28"/>
          <w:szCs w:val="28"/>
        </w:rPr>
        <w:t xml:space="preserve"> , с.</w:t>
      </w:r>
    </w:p>
    <w:p w:rsidR="007200F7" w:rsidRDefault="000C5872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время подъема груза на высоту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, с;</w:t>
      </w:r>
    </w:p>
    <w:p w:rsidR="000C5872" w:rsidRDefault="00AF5F81" w:rsidP="000C5872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m</w:t>
      </w:r>
      <w:r w:rsidR="000C5872">
        <w:rPr>
          <w:sz w:val="28"/>
          <w:szCs w:val="28"/>
        </w:rPr>
        <w:t xml:space="preserve"> – время перемещения тележки с грузом</w:t>
      </w:r>
      <w:r>
        <w:rPr>
          <w:sz w:val="28"/>
          <w:szCs w:val="28"/>
        </w:rPr>
        <w:t>, с;</w:t>
      </w:r>
    </w:p>
    <w:p w:rsidR="00AF5F81" w:rsidRDefault="00AF5F81" w:rsidP="000C5872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– время перемещения крана вдоль фронта погрузки, с;</w:t>
      </w:r>
    </w:p>
    <w:p w:rsidR="00AF5F81" w:rsidRDefault="00AF5F81" w:rsidP="000C5872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оп</w:t>
      </w:r>
      <w:r>
        <w:rPr>
          <w:sz w:val="28"/>
          <w:szCs w:val="28"/>
        </w:rPr>
        <w:t xml:space="preserve"> – время опускания груза на площадку крана, с;</w:t>
      </w:r>
    </w:p>
    <w:p w:rsidR="00AF5F81" w:rsidRDefault="00AF5F81" w:rsidP="000C5872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застр</w:t>
      </w:r>
      <w:r>
        <w:rPr>
          <w:sz w:val="28"/>
          <w:szCs w:val="28"/>
        </w:rPr>
        <w:t>=25 с – время застропки груза</w:t>
      </w:r>
    </w:p>
    <w:p w:rsidR="00AF5F81" w:rsidRDefault="00AF5F81" w:rsidP="00AF5F81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отстр</w:t>
      </w:r>
      <w:r>
        <w:rPr>
          <w:sz w:val="28"/>
          <w:szCs w:val="28"/>
        </w:rPr>
        <w:t>=10 с – время отстропки груза</w:t>
      </w:r>
    </w:p>
    <w:p w:rsidR="007200F7" w:rsidRDefault="00AF5F8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подъема груза:</w:t>
      </w:r>
    </w:p>
    <w:p w:rsidR="00AF5F81" w:rsidRDefault="007D7CE9" w:rsidP="007D7CE9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5F81" w:rsidRPr="00AF5F81">
        <w:rPr>
          <w:position w:val="-30"/>
          <w:sz w:val="28"/>
          <w:szCs w:val="28"/>
        </w:rPr>
        <w:object w:dxaOrig="1280" w:dyaOrig="680">
          <v:shape id="_x0000_i1048" type="#_x0000_t75" style="width:63.75pt;height:33.75pt" o:ole="">
            <v:imagedata r:id="rId55" o:title=""/>
          </v:shape>
          <o:OLEObject Type="Embed" ProgID="Equation.3" ShapeID="_x0000_i1048" DrawAspect="Content" ObjectID="_1467996865" r:id="rId56"/>
        </w:object>
      </w:r>
      <w:r w:rsidR="00AF5F81">
        <w:rPr>
          <w:sz w:val="28"/>
          <w:szCs w:val="28"/>
        </w:rPr>
        <w:t xml:space="preserve"> , с</w:t>
      </w:r>
      <w:r>
        <w:rPr>
          <w:sz w:val="28"/>
          <w:szCs w:val="28"/>
        </w:rPr>
        <w:t xml:space="preserve">                          </w:t>
      </w:r>
      <w:r w:rsidR="00AF5F81">
        <w:rPr>
          <w:sz w:val="28"/>
          <w:szCs w:val="28"/>
        </w:rPr>
        <w:t xml:space="preserve">Где </w:t>
      </w:r>
      <w:r w:rsidR="00AF5F81">
        <w:rPr>
          <w:sz w:val="28"/>
          <w:szCs w:val="28"/>
          <w:lang w:val="en-US"/>
        </w:rPr>
        <w:t>h</w:t>
      </w:r>
      <w:r w:rsidR="00AF5F81">
        <w:rPr>
          <w:sz w:val="28"/>
          <w:szCs w:val="28"/>
          <w:vertAlign w:val="subscript"/>
        </w:rPr>
        <w:t>п</w:t>
      </w:r>
      <w:r w:rsidR="00F47CDA">
        <w:rPr>
          <w:sz w:val="28"/>
          <w:szCs w:val="28"/>
        </w:rPr>
        <w:t xml:space="preserve"> – высота подъема груза = </w:t>
      </w:r>
      <w:smartTag w:uri="urn:schemas-microsoft-com:office:smarttags" w:element="metricconverter">
        <w:smartTagPr>
          <w:attr w:name="ProductID" w:val="5 м"/>
        </w:smartTagPr>
        <w:r w:rsidR="00F47CDA">
          <w:rPr>
            <w:sz w:val="28"/>
            <w:szCs w:val="28"/>
          </w:rPr>
          <w:t>5</w:t>
        </w:r>
        <w:r w:rsidR="00AF5F81">
          <w:rPr>
            <w:sz w:val="28"/>
            <w:szCs w:val="28"/>
          </w:rPr>
          <w:t xml:space="preserve"> м</w:t>
        </w:r>
      </w:smartTag>
      <w:r w:rsidR="00AF5F81">
        <w:rPr>
          <w:sz w:val="28"/>
          <w:szCs w:val="28"/>
        </w:rPr>
        <w:t>;</w:t>
      </w:r>
    </w:p>
    <w:p w:rsidR="00AF5F81" w:rsidRPr="00AF5F81" w:rsidRDefault="00AF5F81" w:rsidP="00AF5F81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скорость подъема груза, м/с;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>=</w:t>
      </w:r>
      <w:r w:rsidR="00F47CDA">
        <w:rPr>
          <w:sz w:val="28"/>
          <w:szCs w:val="28"/>
        </w:rPr>
        <w:t>0,25</w:t>
      </w:r>
      <w:r w:rsidR="00803A0F">
        <w:rPr>
          <w:sz w:val="28"/>
          <w:szCs w:val="28"/>
        </w:rPr>
        <w:t xml:space="preserve"> м/с (приложение </w:t>
      </w:r>
      <w:r w:rsidR="00803A0F">
        <w:rPr>
          <w:sz w:val="28"/>
          <w:szCs w:val="28"/>
          <w:lang w:val="en-US"/>
        </w:rPr>
        <w:t>I</w:t>
      </w:r>
      <w:r w:rsidR="00803A0F">
        <w:rPr>
          <w:sz w:val="28"/>
          <w:szCs w:val="28"/>
        </w:rPr>
        <w:t>)</w:t>
      </w:r>
    </w:p>
    <w:p w:rsidR="00BE1FE8" w:rsidRDefault="00F47CDA" w:rsidP="00803A0F">
      <w:pPr>
        <w:spacing w:line="360" w:lineRule="auto"/>
        <w:ind w:firstLine="567"/>
        <w:jc w:val="center"/>
        <w:rPr>
          <w:sz w:val="28"/>
          <w:szCs w:val="28"/>
        </w:rPr>
      </w:pPr>
      <w:r w:rsidRPr="00803A0F">
        <w:rPr>
          <w:position w:val="-28"/>
          <w:sz w:val="28"/>
          <w:szCs w:val="28"/>
        </w:rPr>
        <w:object w:dxaOrig="2040" w:dyaOrig="660">
          <v:shape id="_x0000_i1049" type="#_x0000_t75" style="width:102pt;height:33pt" o:ole="">
            <v:imagedata r:id="rId57" o:title=""/>
          </v:shape>
          <o:OLEObject Type="Embed" ProgID="Equation.3" ShapeID="_x0000_i1049" DrawAspect="Content" ObjectID="_1467996866" r:id="rId58"/>
        </w:object>
      </w:r>
      <w:r w:rsidR="00803A0F">
        <w:rPr>
          <w:sz w:val="28"/>
          <w:szCs w:val="28"/>
        </w:rPr>
        <w:t xml:space="preserve"> с.</w:t>
      </w:r>
    </w:p>
    <w:p w:rsidR="007200F7" w:rsidRDefault="00BE1FE8" w:rsidP="00BE1F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перемещения тележки</w:t>
      </w:r>
    </w:p>
    <w:p w:rsidR="00803A0F" w:rsidRDefault="00803A0F" w:rsidP="00F47CDA">
      <w:pPr>
        <w:spacing w:line="360" w:lineRule="auto"/>
        <w:ind w:firstLine="567"/>
        <w:jc w:val="center"/>
        <w:rPr>
          <w:sz w:val="28"/>
          <w:szCs w:val="28"/>
        </w:rPr>
      </w:pPr>
      <w:r w:rsidRPr="00AF5F81">
        <w:rPr>
          <w:position w:val="-30"/>
          <w:sz w:val="28"/>
          <w:szCs w:val="28"/>
        </w:rPr>
        <w:object w:dxaOrig="1320" w:dyaOrig="680">
          <v:shape id="_x0000_i1050" type="#_x0000_t75" style="width:66pt;height:33.75pt" o:ole="">
            <v:imagedata r:id="rId59" o:title=""/>
          </v:shape>
          <o:OLEObject Type="Embed" ProgID="Equation.3" ShapeID="_x0000_i1050" DrawAspect="Content" ObjectID="_1467996867" r:id="rId60"/>
        </w:object>
      </w:r>
    </w:p>
    <w:p w:rsidR="00AF5F81" w:rsidRPr="00F47CDA" w:rsidRDefault="00BE1FE8" w:rsidP="00F47C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–пролет крана, м;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пр</w:t>
      </w:r>
      <w:r w:rsidR="00F47CDA">
        <w:rPr>
          <w:sz w:val="28"/>
          <w:szCs w:val="28"/>
        </w:rPr>
        <w:t>=10</w:t>
      </w:r>
      <w:r>
        <w:rPr>
          <w:sz w:val="28"/>
          <w:szCs w:val="28"/>
        </w:rPr>
        <w:t xml:space="preserve"> м</w:t>
      </w:r>
    </w:p>
    <w:p w:rsidR="00BE1FE8" w:rsidRPr="00BE1FE8" w:rsidRDefault="00BE1FE8" w:rsidP="00BE1FE8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m</w:t>
      </w:r>
      <w:r>
        <w:rPr>
          <w:sz w:val="28"/>
          <w:szCs w:val="28"/>
        </w:rPr>
        <w:t xml:space="preserve"> – скорость перемещения тележки, м/с;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m</w:t>
      </w:r>
      <w:r w:rsidR="00F47CDA">
        <w:rPr>
          <w:sz w:val="28"/>
          <w:szCs w:val="28"/>
        </w:rPr>
        <w:t>=0,66</w:t>
      </w:r>
    </w:p>
    <w:p w:rsidR="00BE1FE8" w:rsidRDefault="00F47CDA" w:rsidP="00F47CDA">
      <w:pPr>
        <w:spacing w:line="360" w:lineRule="auto"/>
        <w:ind w:firstLine="567"/>
        <w:jc w:val="both"/>
        <w:rPr>
          <w:sz w:val="28"/>
          <w:szCs w:val="28"/>
        </w:rPr>
      </w:pPr>
      <w:r w:rsidRPr="00F47CDA">
        <w:rPr>
          <w:position w:val="-28"/>
          <w:sz w:val="28"/>
          <w:szCs w:val="28"/>
        </w:rPr>
        <w:object w:dxaOrig="2079" w:dyaOrig="660">
          <v:shape id="_x0000_i1051" type="#_x0000_t75" style="width:104.25pt;height:33pt" o:ole="">
            <v:imagedata r:id="rId61" o:title=""/>
          </v:shape>
          <o:OLEObject Type="Embed" ProgID="Equation.3" ShapeID="_x0000_i1051" DrawAspect="Content" ObjectID="_1467996868" r:id="rId62"/>
        </w:object>
      </w:r>
    </w:p>
    <w:p w:rsidR="00AF5F81" w:rsidRDefault="00BE1FE8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перемещения крана</w:t>
      </w:r>
    </w:p>
    <w:p w:rsidR="00AF5F81" w:rsidRDefault="0071418E" w:rsidP="0071418E">
      <w:pPr>
        <w:ind w:firstLine="567"/>
        <w:jc w:val="both"/>
        <w:rPr>
          <w:sz w:val="28"/>
          <w:szCs w:val="28"/>
        </w:rPr>
      </w:pPr>
      <w:r w:rsidRPr="00BE1FE8">
        <w:rPr>
          <w:position w:val="-32"/>
          <w:sz w:val="28"/>
          <w:szCs w:val="28"/>
        </w:rPr>
        <w:object w:dxaOrig="1440" w:dyaOrig="740">
          <v:shape id="_x0000_i1052" type="#_x0000_t75" style="width:1in;height:36.75pt" o:ole="">
            <v:imagedata r:id="rId63" o:title=""/>
          </v:shape>
          <o:OLEObject Type="Embed" ProgID="Equation.3" ShapeID="_x0000_i1052" DrawAspect="Content" ObjectID="_1467996869" r:id="rId64"/>
        </w:object>
      </w:r>
    </w:p>
    <w:p w:rsidR="00AF5F81" w:rsidRDefault="0071418E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71418E">
        <w:rPr>
          <w:rFonts w:ascii="Freestyle Script" w:hAnsi="Freestyle Script"/>
          <w:sz w:val="52"/>
          <w:szCs w:val="52"/>
          <w:lang w:val="en-US"/>
        </w:rPr>
        <w:t>l</w:t>
      </w:r>
      <w:r w:rsidR="00BE1FE8"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– путь, проходимый краном в одном направлении, м; </w:t>
      </w:r>
      <w:r w:rsidRPr="0071418E">
        <w:rPr>
          <w:rFonts w:ascii="Freestyle Script" w:hAnsi="Freestyle Script"/>
          <w:sz w:val="52"/>
          <w:szCs w:val="52"/>
          <w:lang w:val="en-US"/>
        </w:rPr>
        <w:t>l</w:t>
      </w:r>
      <w:r>
        <w:rPr>
          <w:sz w:val="28"/>
          <w:szCs w:val="28"/>
          <w:vertAlign w:val="subscript"/>
        </w:rPr>
        <w:t>кр</w:t>
      </w:r>
      <w:r w:rsidR="009F11BA">
        <w:rPr>
          <w:sz w:val="28"/>
          <w:szCs w:val="28"/>
        </w:rPr>
        <w:t>=146</w:t>
      </w:r>
      <w:r>
        <w:rPr>
          <w:sz w:val="28"/>
          <w:szCs w:val="28"/>
        </w:rPr>
        <w:t xml:space="preserve"> м</w:t>
      </w:r>
    </w:p>
    <w:p w:rsidR="0071418E" w:rsidRPr="0071418E" w:rsidRDefault="0071418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– скорость крана, м/с;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кр</w:t>
      </w:r>
      <w:r w:rsidR="00F47CDA">
        <w:rPr>
          <w:sz w:val="28"/>
          <w:szCs w:val="28"/>
        </w:rPr>
        <w:t>=0,6</w:t>
      </w:r>
      <w:r>
        <w:rPr>
          <w:sz w:val="28"/>
          <w:szCs w:val="28"/>
        </w:rPr>
        <w:t>м/с</w:t>
      </w:r>
    </w:p>
    <w:p w:rsidR="00AF5F81" w:rsidRDefault="009F11BA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F47CDA">
        <w:rPr>
          <w:position w:val="-28"/>
          <w:sz w:val="28"/>
          <w:szCs w:val="28"/>
        </w:rPr>
        <w:object w:dxaOrig="2000" w:dyaOrig="660">
          <v:shape id="_x0000_i1053" type="#_x0000_t75" style="width:99.75pt;height:33pt" o:ole="">
            <v:imagedata r:id="rId65" o:title=""/>
          </v:shape>
          <o:OLEObject Type="Embed" ProgID="Equation.3" ShapeID="_x0000_i1053" DrawAspect="Content" ObjectID="_1467996870" r:id="rId66"/>
        </w:object>
      </w:r>
      <w:r w:rsidR="0071418E">
        <w:rPr>
          <w:sz w:val="28"/>
          <w:szCs w:val="28"/>
        </w:rPr>
        <w:t>с</w:t>
      </w:r>
    </w:p>
    <w:p w:rsidR="0071418E" w:rsidRDefault="0071418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опускания груза</w:t>
      </w:r>
    </w:p>
    <w:p w:rsidR="00AF5F81" w:rsidRDefault="0071418E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AF5F81">
        <w:rPr>
          <w:position w:val="-30"/>
          <w:sz w:val="28"/>
          <w:szCs w:val="28"/>
        </w:rPr>
        <w:object w:dxaOrig="1420" w:dyaOrig="680">
          <v:shape id="_x0000_i1054" type="#_x0000_t75" style="width:71.25pt;height:33.75pt" o:ole="">
            <v:imagedata r:id="rId67" o:title=""/>
          </v:shape>
          <o:OLEObject Type="Embed" ProgID="Equation.3" ShapeID="_x0000_i1054" DrawAspect="Content" ObjectID="_1467996871" r:id="rId68"/>
        </w:object>
      </w:r>
      <w:r>
        <w:rPr>
          <w:sz w:val="28"/>
          <w:szCs w:val="28"/>
        </w:rPr>
        <w:t xml:space="preserve"> .,с</w:t>
      </w:r>
    </w:p>
    <w:p w:rsidR="0071418E" w:rsidRDefault="0071418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оп</w:t>
      </w:r>
      <w:r>
        <w:rPr>
          <w:sz w:val="28"/>
          <w:szCs w:val="28"/>
        </w:rPr>
        <w:t>=</w:t>
      </w:r>
      <w:r w:rsidR="00AC34DB">
        <w:rPr>
          <w:sz w:val="28"/>
          <w:szCs w:val="28"/>
        </w:rPr>
        <w:t>5</w:t>
      </w:r>
      <w:r>
        <w:rPr>
          <w:sz w:val="28"/>
          <w:szCs w:val="28"/>
        </w:rPr>
        <w:t xml:space="preserve"> м – высота опускания груза</w:t>
      </w:r>
    </w:p>
    <w:p w:rsidR="0071418E" w:rsidRPr="0071418E" w:rsidRDefault="0071418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оп</w:t>
      </w:r>
      <w:r w:rsidR="00AC34DB">
        <w:rPr>
          <w:sz w:val="28"/>
          <w:szCs w:val="28"/>
        </w:rPr>
        <w:t>=0,25</w:t>
      </w:r>
      <w:r>
        <w:rPr>
          <w:sz w:val="28"/>
          <w:szCs w:val="28"/>
        </w:rPr>
        <w:t xml:space="preserve"> м/с – скорость опускания</w:t>
      </w:r>
    </w:p>
    <w:p w:rsidR="00AF5F81" w:rsidRDefault="00AC34DB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71418E">
        <w:rPr>
          <w:position w:val="-28"/>
          <w:sz w:val="28"/>
          <w:szCs w:val="28"/>
        </w:rPr>
        <w:object w:dxaOrig="2120" w:dyaOrig="660">
          <v:shape id="_x0000_i1055" type="#_x0000_t75" style="width:105.75pt;height:33pt" o:ole="">
            <v:imagedata r:id="rId69" o:title=""/>
          </v:shape>
          <o:OLEObject Type="Embed" ProgID="Equation.3" ShapeID="_x0000_i1055" DrawAspect="Content" ObjectID="_1467996872" r:id="rId70"/>
        </w:object>
      </w:r>
      <w:r w:rsidR="0071418E">
        <w:rPr>
          <w:sz w:val="28"/>
          <w:szCs w:val="28"/>
        </w:rPr>
        <w:t>м/с</w:t>
      </w:r>
    </w:p>
    <w:p w:rsidR="00AF5F81" w:rsidRDefault="009F11BA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71418E">
        <w:rPr>
          <w:position w:val="-14"/>
          <w:sz w:val="28"/>
          <w:szCs w:val="28"/>
        </w:rPr>
        <w:object w:dxaOrig="6140" w:dyaOrig="380">
          <v:shape id="_x0000_i1056" type="#_x0000_t75" style="width:306.75pt;height:18.75pt" o:ole="">
            <v:imagedata r:id="rId71" o:title=""/>
          </v:shape>
          <o:OLEObject Type="Embed" ProgID="Equation.3" ShapeID="_x0000_i1056" DrawAspect="Content" ObjectID="_1467996873" r:id="rId72"/>
        </w:object>
      </w:r>
      <w:r w:rsidR="00D711EE">
        <w:rPr>
          <w:sz w:val="28"/>
          <w:szCs w:val="28"/>
        </w:rPr>
        <w:t>с</w:t>
      </w:r>
    </w:p>
    <w:p w:rsidR="00D711EE" w:rsidRDefault="00D711EE" w:rsidP="00D711E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Сменная норма выработки составит:</w:t>
      </w:r>
    </w:p>
    <w:p w:rsidR="00D711EE" w:rsidRDefault="009F11BA" w:rsidP="00D711EE">
      <w:pPr>
        <w:spacing w:line="360" w:lineRule="auto"/>
        <w:ind w:firstLine="567"/>
        <w:rPr>
          <w:sz w:val="28"/>
          <w:szCs w:val="28"/>
        </w:rPr>
      </w:pPr>
      <w:r w:rsidRPr="00D711EE">
        <w:rPr>
          <w:position w:val="-24"/>
          <w:sz w:val="28"/>
          <w:szCs w:val="28"/>
        </w:rPr>
        <w:object w:dxaOrig="2659" w:dyaOrig="620">
          <v:shape id="_x0000_i1057" type="#_x0000_t75" style="width:132.75pt;height:30.75pt" o:ole="">
            <v:imagedata r:id="rId73" o:title=""/>
          </v:shape>
          <o:OLEObject Type="Embed" ProgID="Equation.3" ShapeID="_x0000_i1057" DrawAspect="Content" ObjectID="_1467996874" r:id="rId74"/>
        </w:object>
      </w:r>
      <w:r w:rsidR="00AC34DB">
        <w:rPr>
          <w:sz w:val="28"/>
          <w:szCs w:val="28"/>
        </w:rPr>
        <w:t xml:space="preserve"> конт</w:t>
      </w:r>
      <w:r w:rsidR="00D711EE">
        <w:rPr>
          <w:sz w:val="28"/>
          <w:szCs w:val="28"/>
        </w:rPr>
        <w:t>/см</w:t>
      </w:r>
    </w:p>
    <w:p w:rsidR="00D711EE" w:rsidRDefault="00D711EE" w:rsidP="00D711E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Потребное количество ПРМ:</w:t>
      </w:r>
    </w:p>
    <w:p w:rsidR="007D7CE9" w:rsidRDefault="009F11BA" w:rsidP="007D7CE9">
      <w:pPr>
        <w:spacing w:line="360" w:lineRule="auto"/>
        <w:ind w:firstLine="567"/>
        <w:jc w:val="both"/>
        <w:rPr>
          <w:sz w:val="28"/>
          <w:szCs w:val="28"/>
        </w:rPr>
      </w:pPr>
      <w:r w:rsidRPr="00AC34DB">
        <w:rPr>
          <w:position w:val="-30"/>
          <w:sz w:val="28"/>
          <w:szCs w:val="28"/>
        </w:rPr>
        <w:object w:dxaOrig="2720" w:dyaOrig="680">
          <v:shape id="_x0000_i1058" type="#_x0000_t75" style="width:135.75pt;height:33.75pt" o:ole="">
            <v:imagedata r:id="rId75" o:title=""/>
          </v:shape>
          <o:OLEObject Type="Embed" ProgID="Equation.3" ShapeID="_x0000_i1058" DrawAspect="Content" ObjectID="_1467996875" r:id="rId76"/>
        </w:object>
      </w:r>
      <w:r w:rsidR="00D711EE">
        <w:rPr>
          <w:sz w:val="28"/>
          <w:szCs w:val="28"/>
        </w:rPr>
        <w:t xml:space="preserve">  шт</w:t>
      </w:r>
    </w:p>
    <w:p w:rsidR="000D2C4E" w:rsidRDefault="000D2C4E" w:rsidP="007D7C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одного цикла работы автопогрузчика</w:t>
      </w:r>
    </w:p>
    <w:p w:rsidR="000D2C4E" w:rsidRDefault="005E4838" w:rsidP="000D2C4E">
      <w:pPr>
        <w:spacing w:line="360" w:lineRule="auto"/>
        <w:ind w:left="1080"/>
        <w:jc w:val="center"/>
        <w:rPr>
          <w:sz w:val="28"/>
          <w:szCs w:val="28"/>
        </w:rPr>
      </w:pPr>
      <w:r w:rsidRPr="000D2C4E">
        <w:rPr>
          <w:position w:val="-28"/>
          <w:sz w:val="28"/>
          <w:szCs w:val="28"/>
        </w:rPr>
        <w:object w:dxaOrig="1420" w:dyaOrig="680">
          <v:shape id="_x0000_i1059" type="#_x0000_t75" style="width:71.25pt;height:33.75pt" o:ole="">
            <v:imagedata r:id="rId77" o:title=""/>
          </v:shape>
          <o:OLEObject Type="Embed" ProgID="Equation.3" ShapeID="_x0000_i1059" DrawAspect="Content" ObjectID="_1467996876" r:id="rId78"/>
        </w:object>
      </w:r>
      <w:r w:rsidR="000D2C4E">
        <w:rPr>
          <w:sz w:val="28"/>
          <w:szCs w:val="28"/>
        </w:rPr>
        <w:t>, с</w:t>
      </w:r>
    </w:p>
    <w:p w:rsidR="00AF5F81" w:rsidRPr="000D2C4E" w:rsidRDefault="000D2C4E" w:rsidP="007D7CE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0D2C4E">
        <w:rPr>
          <w:sz w:val="28"/>
          <w:szCs w:val="28"/>
          <w:vertAlign w:val="subscript"/>
        </w:rPr>
        <w:t>1</w:t>
      </w:r>
      <w:r w:rsidR="00F75303">
        <w:rPr>
          <w:sz w:val="28"/>
          <w:szCs w:val="28"/>
        </w:rPr>
        <w:t>=12с</w:t>
      </w:r>
      <w:r w:rsidRPr="000D2C4E">
        <w:rPr>
          <w:sz w:val="28"/>
          <w:szCs w:val="28"/>
        </w:rPr>
        <w:t xml:space="preserve"> – </w:t>
      </w:r>
      <w:r>
        <w:rPr>
          <w:sz w:val="28"/>
          <w:szCs w:val="28"/>
        </w:rPr>
        <w:t>время</w:t>
      </w:r>
      <w:r w:rsidRPr="000D2C4E">
        <w:rPr>
          <w:sz w:val="28"/>
          <w:szCs w:val="28"/>
        </w:rPr>
        <w:t xml:space="preserve"> </w:t>
      </w:r>
      <w:r>
        <w:rPr>
          <w:sz w:val="28"/>
          <w:szCs w:val="28"/>
        </w:rPr>
        <w:t>наклона рамы АП,</w:t>
      </w:r>
      <w:r w:rsidR="00F7530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</w:p>
    <w:p w:rsidR="000D2C4E" w:rsidRPr="00F75303" w:rsidRDefault="000D2C4E" w:rsidP="000D2C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2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 xml:space="preserve">= </w:t>
      </w:r>
      <w:r w:rsidR="00F75303">
        <w:rPr>
          <w:sz w:val="28"/>
          <w:szCs w:val="28"/>
          <w:lang w:val="en-US"/>
        </w:rPr>
        <w:t>t</w:t>
      </w:r>
      <w:r w:rsidR="00F75303">
        <w:rPr>
          <w:sz w:val="28"/>
          <w:szCs w:val="28"/>
          <w:vertAlign w:val="subscript"/>
        </w:rPr>
        <w:t>9</w:t>
      </w:r>
      <w:r w:rsidR="00F75303">
        <w:rPr>
          <w:sz w:val="28"/>
          <w:szCs w:val="28"/>
        </w:rPr>
        <w:t xml:space="preserve">=10с </w:t>
      </w:r>
      <w:r w:rsidRPr="00F75303">
        <w:rPr>
          <w:sz w:val="28"/>
          <w:szCs w:val="28"/>
        </w:rPr>
        <w:t xml:space="preserve">– </w:t>
      </w:r>
      <w:r>
        <w:rPr>
          <w:sz w:val="28"/>
          <w:szCs w:val="28"/>
        </w:rPr>
        <w:t>время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>разворота АП, с</w:t>
      </w:r>
    </w:p>
    <w:p w:rsidR="000D2C4E" w:rsidRPr="00F75303" w:rsidRDefault="000D2C4E" w:rsidP="000D2C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3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>=</w:t>
      </w:r>
      <w:r w:rsidR="00F75303">
        <w:rPr>
          <w:sz w:val="28"/>
          <w:szCs w:val="28"/>
          <w:lang w:val="en-US"/>
        </w:rPr>
        <w:t>t</w:t>
      </w:r>
      <w:r w:rsidR="00F75303">
        <w:rPr>
          <w:sz w:val="28"/>
          <w:szCs w:val="28"/>
          <w:vertAlign w:val="subscript"/>
        </w:rPr>
        <w:t>10</w:t>
      </w:r>
      <w:r w:rsidR="00AC34DB">
        <w:rPr>
          <w:sz w:val="28"/>
          <w:szCs w:val="28"/>
        </w:rPr>
        <w:t>=89,5</w:t>
      </w:r>
      <w:r w:rsidR="00F75303">
        <w:rPr>
          <w:sz w:val="28"/>
          <w:szCs w:val="28"/>
        </w:rPr>
        <w:t xml:space="preserve">с </w:t>
      </w:r>
      <w:r w:rsidRPr="00F75303">
        <w:rPr>
          <w:sz w:val="28"/>
          <w:szCs w:val="28"/>
        </w:rPr>
        <w:t xml:space="preserve">– </w:t>
      </w:r>
      <w:r>
        <w:rPr>
          <w:sz w:val="28"/>
          <w:szCs w:val="28"/>
        </w:rPr>
        <w:t>время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>передвижения АП, с</w:t>
      </w:r>
    </w:p>
    <w:p w:rsidR="000D2C4E" w:rsidRPr="00F75303" w:rsidRDefault="000D2C4E" w:rsidP="000D2C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0D2C4E">
        <w:rPr>
          <w:sz w:val="28"/>
          <w:szCs w:val="28"/>
          <w:vertAlign w:val="subscript"/>
        </w:rPr>
        <w:t>4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 xml:space="preserve">=2с </w:t>
      </w:r>
      <w:r w:rsidRPr="00F75303">
        <w:rPr>
          <w:sz w:val="28"/>
          <w:szCs w:val="28"/>
        </w:rPr>
        <w:t xml:space="preserve">– </w:t>
      </w:r>
      <w:r>
        <w:rPr>
          <w:sz w:val="28"/>
          <w:szCs w:val="28"/>
        </w:rPr>
        <w:t>время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>установки рамы в вертикальное положение, с</w:t>
      </w:r>
    </w:p>
    <w:p w:rsidR="000D2C4E" w:rsidRPr="00F75303" w:rsidRDefault="000D2C4E" w:rsidP="000D2C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5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 xml:space="preserve">= </w:t>
      </w:r>
      <w:r w:rsidR="00F75303">
        <w:rPr>
          <w:sz w:val="28"/>
          <w:szCs w:val="28"/>
          <w:lang w:val="en-US"/>
        </w:rPr>
        <w:t>t</w:t>
      </w:r>
      <w:r w:rsidR="00F75303">
        <w:rPr>
          <w:sz w:val="28"/>
          <w:szCs w:val="28"/>
          <w:vertAlign w:val="subscript"/>
        </w:rPr>
        <w:t>8</w:t>
      </w:r>
      <w:r w:rsidR="00F75303">
        <w:rPr>
          <w:sz w:val="28"/>
          <w:szCs w:val="28"/>
        </w:rPr>
        <w:t xml:space="preserve"> = 8с </w:t>
      </w:r>
      <w:r w:rsidRPr="00F75303">
        <w:rPr>
          <w:sz w:val="28"/>
          <w:szCs w:val="28"/>
        </w:rPr>
        <w:t xml:space="preserve">– </w:t>
      </w:r>
      <w:r>
        <w:rPr>
          <w:sz w:val="28"/>
          <w:szCs w:val="28"/>
        </w:rPr>
        <w:t>время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>подъема и опускания каретки, с</w:t>
      </w:r>
    </w:p>
    <w:p w:rsidR="000D2C4E" w:rsidRPr="00F75303" w:rsidRDefault="000D2C4E" w:rsidP="000D2C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6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 xml:space="preserve">=5с </w:t>
      </w:r>
      <w:r w:rsidRPr="00F75303">
        <w:rPr>
          <w:sz w:val="28"/>
          <w:szCs w:val="28"/>
        </w:rPr>
        <w:t xml:space="preserve">– </w:t>
      </w:r>
      <w:r>
        <w:rPr>
          <w:sz w:val="28"/>
          <w:szCs w:val="28"/>
        </w:rPr>
        <w:t>время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>укладки груза в штабель, с</w:t>
      </w:r>
    </w:p>
    <w:p w:rsidR="000D2C4E" w:rsidRPr="00F75303" w:rsidRDefault="000D2C4E" w:rsidP="000D2C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7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 xml:space="preserve">=2с </w:t>
      </w:r>
      <w:r w:rsidRPr="00F75303">
        <w:rPr>
          <w:sz w:val="28"/>
          <w:szCs w:val="28"/>
        </w:rPr>
        <w:t xml:space="preserve">– </w:t>
      </w:r>
      <w:r>
        <w:rPr>
          <w:sz w:val="28"/>
          <w:szCs w:val="28"/>
        </w:rPr>
        <w:t>время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>отклонения рамы назад, с</w:t>
      </w:r>
    </w:p>
    <w:p w:rsidR="000D2C4E" w:rsidRDefault="000D2C4E" w:rsidP="000D2C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11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 xml:space="preserve">=7с </w:t>
      </w:r>
      <w:r w:rsidRPr="00F75303">
        <w:rPr>
          <w:sz w:val="28"/>
          <w:szCs w:val="28"/>
        </w:rPr>
        <w:t xml:space="preserve">– </w:t>
      </w:r>
      <w:r>
        <w:rPr>
          <w:sz w:val="28"/>
          <w:szCs w:val="28"/>
        </w:rPr>
        <w:t>время</w:t>
      </w:r>
      <w:r w:rsidRPr="00F75303">
        <w:rPr>
          <w:sz w:val="28"/>
          <w:szCs w:val="28"/>
        </w:rPr>
        <w:t xml:space="preserve"> </w:t>
      </w:r>
      <w:r w:rsidR="00F75303">
        <w:rPr>
          <w:sz w:val="28"/>
          <w:szCs w:val="28"/>
        </w:rPr>
        <w:t>суммарное время для рычагов, с.</w:t>
      </w:r>
    </w:p>
    <w:p w:rsidR="00F75303" w:rsidRDefault="009F11BA" w:rsidP="000D2C4E">
      <w:pPr>
        <w:spacing w:line="360" w:lineRule="auto"/>
        <w:ind w:firstLine="567"/>
        <w:jc w:val="both"/>
        <w:rPr>
          <w:sz w:val="28"/>
          <w:szCs w:val="28"/>
        </w:rPr>
      </w:pPr>
      <w:r w:rsidRPr="00F75303">
        <w:rPr>
          <w:position w:val="-14"/>
          <w:sz w:val="28"/>
          <w:szCs w:val="28"/>
        </w:rPr>
        <w:object w:dxaOrig="5780" w:dyaOrig="380">
          <v:shape id="_x0000_i1060" type="#_x0000_t75" style="width:288.75pt;height:18.75pt" o:ole="">
            <v:imagedata r:id="rId79" o:title=""/>
          </v:shape>
          <o:OLEObject Type="Embed" ProgID="Equation.3" ShapeID="_x0000_i1060" DrawAspect="Content" ObjectID="_1467996877" r:id="rId80"/>
        </w:object>
      </w:r>
      <w:r w:rsidR="00F75303">
        <w:rPr>
          <w:sz w:val="28"/>
          <w:szCs w:val="28"/>
        </w:rPr>
        <w:t>с.</w:t>
      </w:r>
    </w:p>
    <w:p w:rsidR="00F75303" w:rsidRDefault="009F11BA" w:rsidP="000D2C4E">
      <w:pPr>
        <w:spacing w:line="360" w:lineRule="auto"/>
        <w:ind w:firstLine="567"/>
        <w:jc w:val="both"/>
        <w:rPr>
          <w:sz w:val="28"/>
          <w:szCs w:val="28"/>
        </w:rPr>
      </w:pPr>
      <w:r w:rsidRPr="008725AD">
        <w:rPr>
          <w:position w:val="-24"/>
          <w:sz w:val="28"/>
          <w:szCs w:val="28"/>
        </w:rPr>
        <w:object w:dxaOrig="2740" w:dyaOrig="620">
          <v:shape id="_x0000_i1061" type="#_x0000_t75" style="width:137.25pt;height:30.75pt" o:ole="">
            <v:imagedata r:id="rId81" o:title=""/>
          </v:shape>
          <o:OLEObject Type="Embed" ProgID="Equation.3" ShapeID="_x0000_i1061" DrawAspect="Content" ObjectID="_1467996878" r:id="rId82"/>
        </w:object>
      </w:r>
      <w:r w:rsidR="00A8415D">
        <w:rPr>
          <w:sz w:val="28"/>
          <w:szCs w:val="28"/>
        </w:rPr>
        <w:t xml:space="preserve"> конт</w:t>
      </w:r>
      <w:r w:rsidR="008725AD">
        <w:rPr>
          <w:sz w:val="28"/>
          <w:szCs w:val="28"/>
        </w:rPr>
        <w:t>/ч</w:t>
      </w:r>
    </w:p>
    <w:p w:rsidR="008725AD" w:rsidRPr="00F75303" w:rsidRDefault="009F11BA" w:rsidP="000D2C4E">
      <w:pPr>
        <w:spacing w:line="360" w:lineRule="auto"/>
        <w:ind w:firstLine="567"/>
        <w:jc w:val="both"/>
        <w:rPr>
          <w:sz w:val="28"/>
          <w:szCs w:val="28"/>
        </w:rPr>
      </w:pPr>
      <w:r w:rsidRPr="00A8415D">
        <w:rPr>
          <w:position w:val="-30"/>
          <w:sz w:val="28"/>
          <w:szCs w:val="28"/>
        </w:rPr>
        <w:object w:dxaOrig="2760" w:dyaOrig="680">
          <v:shape id="_x0000_i1062" type="#_x0000_t75" style="width:138pt;height:33.75pt" o:ole="">
            <v:imagedata r:id="rId83" o:title=""/>
          </v:shape>
          <o:OLEObject Type="Embed" ProgID="Equation.3" ShapeID="_x0000_i1062" DrawAspect="Content" ObjectID="_1467996879" r:id="rId84"/>
        </w:object>
      </w:r>
      <w:r w:rsidR="008725AD">
        <w:rPr>
          <w:sz w:val="28"/>
          <w:szCs w:val="28"/>
        </w:rPr>
        <w:t>шт</w:t>
      </w:r>
    </w:p>
    <w:p w:rsidR="007200F7" w:rsidRDefault="008725AD" w:rsidP="00A8415D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Технико-экономическое сравнение вариантов комплексной механизации погрузочно-разгрузочных работ</w:t>
      </w:r>
    </w:p>
    <w:p w:rsidR="008725AD" w:rsidRDefault="008725AD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затраты на ПРМ и оборудование и их эксплуатацию:</w:t>
      </w:r>
    </w:p>
    <w:p w:rsidR="008725AD" w:rsidRDefault="008725AD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8725AD">
        <w:rPr>
          <w:position w:val="-10"/>
          <w:sz w:val="28"/>
          <w:szCs w:val="28"/>
        </w:rPr>
        <w:object w:dxaOrig="1500" w:dyaOrig="340">
          <v:shape id="_x0000_i1063" type="#_x0000_t75" style="width:75pt;height:17.25pt" o:ole="">
            <v:imagedata r:id="rId85" o:title=""/>
          </v:shape>
          <o:OLEObject Type="Embed" ProgID="Equation.3" ShapeID="_x0000_i1063" DrawAspect="Content" ObjectID="_1467996880" r:id="rId86"/>
        </w:object>
      </w:r>
    </w:p>
    <w:p w:rsidR="008725AD" w:rsidRDefault="008725AD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– сумма эксплуатационных расходов, тыс.руб.</w:t>
      </w:r>
    </w:p>
    <w:p w:rsidR="008725AD" w:rsidRDefault="008725AD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– нормативный к-т окупаемости = 0,15</w:t>
      </w:r>
    </w:p>
    <w:p w:rsidR="008725AD" w:rsidRPr="008725AD" w:rsidRDefault="008725AD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– капитальные вложения, тыс.руб</w:t>
      </w:r>
    </w:p>
    <w:p w:rsidR="007D7CE9" w:rsidRDefault="007D7CE9" w:rsidP="008725AD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</w:p>
    <w:p w:rsidR="008725AD" w:rsidRDefault="008725AD" w:rsidP="008725AD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sz w:val="28"/>
          <w:szCs w:val="28"/>
        </w:rPr>
        <w:tab/>
        <w:t>Определение капитальных затрат</w:t>
      </w:r>
    </w:p>
    <w:p w:rsidR="008725AD" w:rsidRDefault="008725AD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Полные капиталовложения определяются по формуле:</w:t>
      </w:r>
    </w:p>
    <w:p w:rsidR="008725AD" w:rsidRPr="00D729D6" w:rsidRDefault="008725AD" w:rsidP="00A10035">
      <w:pPr>
        <w:spacing w:line="360" w:lineRule="auto"/>
        <w:ind w:firstLine="56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К=К</w:t>
      </w:r>
      <w:r w:rsidR="00D729D6">
        <w:rPr>
          <w:sz w:val="28"/>
          <w:szCs w:val="28"/>
          <w:vertAlign w:val="subscript"/>
        </w:rPr>
        <w:t>м</w:t>
      </w:r>
      <w:r w:rsidR="00D729D6">
        <w:rPr>
          <w:sz w:val="28"/>
          <w:szCs w:val="28"/>
        </w:rPr>
        <w:t>+</w:t>
      </w:r>
      <w:r>
        <w:rPr>
          <w:sz w:val="28"/>
          <w:szCs w:val="28"/>
        </w:rPr>
        <w:t>К</w:t>
      </w:r>
      <w:r w:rsidR="00D729D6">
        <w:rPr>
          <w:sz w:val="28"/>
          <w:szCs w:val="28"/>
          <w:vertAlign w:val="subscript"/>
        </w:rPr>
        <w:t>ск</w:t>
      </w:r>
      <w:r w:rsidR="00D729D6">
        <w:rPr>
          <w:sz w:val="28"/>
          <w:szCs w:val="28"/>
        </w:rPr>
        <w:t>+</w:t>
      </w:r>
      <w:r>
        <w:rPr>
          <w:sz w:val="28"/>
          <w:szCs w:val="28"/>
        </w:rPr>
        <w:t>К</w:t>
      </w:r>
      <w:r w:rsidR="00D729D6">
        <w:rPr>
          <w:sz w:val="28"/>
          <w:szCs w:val="28"/>
          <w:vertAlign w:val="subscript"/>
        </w:rPr>
        <w:t>жп</w:t>
      </w:r>
      <w:r w:rsidR="00D729D6">
        <w:rPr>
          <w:sz w:val="28"/>
          <w:szCs w:val="28"/>
        </w:rPr>
        <w:t>+</w:t>
      </w:r>
      <w:r>
        <w:rPr>
          <w:sz w:val="28"/>
          <w:szCs w:val="28"/>
        </w:rPr>
        <w:t>К</w:t>
      </w:r>
      <w:r w:rsidR="00D729D6" w:rsidRPr="00D729D6">
        <w:rPr>
          <w:sz w:val="28"/>
          <w:szCs w:val="28"/>
          <w:vertAlign w:val="subscript"/>
        </w:rPr>
        <w:t>пп/э</w:t>
      </w:r>
      <w:r w:rsidR="00D729D6">
        <w:rPr>
          <w:sz w:val="28"/>
          <w:szCs w:val="28"/>
        </w:rPr>
        <w:t>+</w:t>
      </w:r>
      <w:r>
        <w:rPr>
          <w:sz w:val="28"/>
          <w:szCs w:val="28"/>
        </w:rPr>
        <w:t>К</w:t>
      </w:r>
      <w:r w:rsidR="00D729D6">
        <w:rPr>
          <w:sz w:val="28"/>
          <w:szCs w:val="28"/>
          <w:vertAlign w:val="subscript"/>
        </w:rPr>
        <w:t>а</w:t>
      </w:r>
      <w:r w:rsidR="00D729D6">
        <w:rPr>
          <w:sz w:val="28"/>
          <w:szCs w:val="28"/>
        </w:rPr>
        <w:t>+</w:t>
      </w:r>
      <w:r>
        <w:rPr>
          <w:sz w:val="28"/>
          <w:szCs w:val="28"/>
        </w:rPr>
        <w:t>К</w:t>
      </w:r>
      <w:r w:rsidR="00D729D6">
        <w:rPr>
          <w:sz w:val="28"/>
          <w:szCs w:val="28"/>
          <w:vertAlign w:val="subscript"/>
        </w:rPr>
        <w:t>вп</w:t>
      </w:r>
      <w:r w:rsidR="00D729D6">
        <w:rPr>
          <w:sz w:val="28"/>
          <w:szCs w:val="28"/>
        </w:rPr>
        <w:t>+</w:t>
      </w:r>
      <w:r>
        <w:rPr>
          <w:sz w:val="28"/>
          <w:szCs w:val="28"/>
        </w:rPr>
        <w:t>К</w:t>
      </w:r>
      <w:r w:rsidR="00D729D6">
        <w:rPr>
          <w:sz w:val="28"/>
          <w:szCs w:val="28"/>
          <w:vertAlign w:val="subscript"/>
        </w:rPr>
        <w:t>эс</w:t>
      </w:r>
      <w:r w:rsidR="00D729D6">
        <w:rPr>
          <w:sz w:val="28"/>
          <w:szCs w:val="28"/>
        </w:rPr>
        <w:t>+</w:t>
      </w:r>
      <w:r>
        <w:rPr>
          <w:sz w:val="28"/>
          <w:szCs w:val="28"/>
        </w:rPr>
        <w:t>К</w:t>
      </w:r>
      <w:r w:rsidR="00D729D6">
        <w:rPr>
          <w:sz w:val="28"/>
          <w:szCs w:val="28"/>
          <w:vertAlign w:val="subscript"/>
        </w:rPr>
        <w:t>кп</w:t>
      </w:r>
    </w:p>
    <w:p w:rsidR="008725AD" w:rsidRPr="00D729D6" w:rsidRDefault="00D729D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– капитальные затраты на ПРМ, тыс.руб;</w:t>
      </w:r>
    </w:p>
    <w:p w:rsidR="008725AD" w:rsidRPr="00D729D6" w:rsidRDefault="00D729D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ск</w:t>
      </w:r>
      <w:r>
        <w:rPr>
          <w:sz w:val="28"/>
          <w:szCs w:val="28"/>
        </w:rPr>
        <w:t xml:space="preserve"> – строительная стоимость сооружений склада, тыс.руб;</w:t>
      </w:r>
    </w:p>
    <w:p w:rsidR="008725AD" w:rsidRPr="00D729D6" w:rsidRDefault="00D729D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жп</w:t>
      </w:r>
      <w:r>
        <w:rPr>
          <w:sz w:val="28"/>
          <w:szCs w:val="28"/>
        </w:rPr>
        <w:t xml:space="preserve"> –</w:t>
      </w:r>
      <w:r w:rsidRPr="00D729D6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строительная стоимость ЖД пути, тыс.руб;</w:t>
      </w:r>
    </w:p>
    <w:p w:rsidR="008725AD" w:rsidRPr="00D729D6" w:rsidRDefault="00D729D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729D6">
        <w:rPr>
          <w:sz w:val="28"/>
          <w:szCs w:val="28"/>
          <w:vertAlign w:val="subscript"/>
        </w:rPr>
        <w:t>пп/э</w:t>
      </w:r>
      <w:r>
        <w:rPr>
          <w:sz w:val="28"/>
          <w:szCs w:val="28"/>
        </w:rPr>
        <w:t xml:space="preserve"> -</w:t>
      </w:r>
      <w:r w:rsidRPr="00D729D6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строительная стоимость подкрановых путей, тыс.руб;</w:t>
      </w:r>
    </w:p>
    <w:p w:rsidR="008725AD" w:rsidRDefault="00D729D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-</w:t>
      </w:r>
      <w:r w:rsidRPr="00D729D6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строительная стоимость автопроездов, тыс.руб;</w:t>
      </w:r>
    </w:p>
    <w:p w:rsidR="008725AD" w:rsidRDefault="00D729D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эс</w:t>
      </w:r>
      <w:r>
        <w:rPr>
          <w:sz w:val="28"/>
          <w:szCs w:val="28"/>
        </w:rPr>
        <w:t xml:space="preserve"> -</w:t>
      </w:r>
      <w:r w:rsidRPr="00D729D6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строительная стоимость электросети, тыс.руб;</w:t>
      </w:r>
    </w:p>
    <w:p w:rsidR="008725AD" w:rsidRDefault="00D729D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вп</w:t>
      </w:r>
      <w:r>
        <w:rPr>
          <w:sz w:val="28"/>
          <w:szCs w:val="28"/>
        </w:rPr>
        <w:t xml:space="preserve"> -</w:t>
      </w:r>
      <w:r w:rsidRPr="00D729D6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строительная стоимость водопровода, тыс.руб;</w:t>
      </w:r>
    </w:p>
    <w:p w:rsidR="008725AD" w:rsidRDefault="00D729D6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кп</w:t>
      </w:r>
      <w:r>
        <w:rPr>
          <w:sz w:val="28"/>
          <w:szCs w:val="28"/>
        </w:rPr>
        <w:t xml:space="preserve"> -</w:t>
      </w:r>
      <w:r w:rsidRPr="00D729D6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строительная стоимость канализации, тыс.руб;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D729D6" w:rsidRPr="006B626F" w:rsidTr="006B626F">
        <w:tc>
          <w:tcPr>
            <w:tcW w:w="2463" w:type="dxa"/>
            <w:vAlign w:val="center"/>
          </w:tcPr>
          <w:p w:rsidR="00D729D6" w:rsidRPr="006B626F" w:rsidRDefault="00D729D6" w:rsidP="006B626F">
            <w:pPr>
              <w:jc w:val="center"/>
              <w:rPr>
                <w:sz w:val="22"/>
                <w:szCs w:val="22"/>
              </w:rPr>
            </w:pPr>
            <w:r w:rsidRPr="006B626F">
              <w:rPr>
                <w:sz w:val="22"/>
                <w:szCs w:val="22"/>
              </w:rPr>
              <w:t>Обозначение</w:t>
            </w:r>
          </w:p>
        </w:tc>
        <w:tc>
          <w:tcPr>
            <w:tcW w:w="2463" w:type="dxa"/>
            <w:vAlign w:val="center"/>
          </w:tcPr>
          <w:p w:rsidR="00D729D6" w:rsidRPr="006B626F" w:rsidRDefault="00D729D6" w:rsidP="006B626F">
            <w:pPr>
              <w:jc w:val="center"/>
              <w:rPr>
                <w:sz w:val="22"/>
                <w:szCs w:val="22"/>
              </w:rPr>
            </w:pPr>
            <w:r w:rsidRPr="006B626F">
              <w:rPr>
                <w:sz w:val="22"/>
                <w:szCs w:val="22"/>
              </w:rPr>
              <w:t>Формула</w:t>
            </w:r>
          </w:p>
        </w:tc>
        <w:tc>
          <w:tcPr>
            <w:tcW w:w="2464" w:type="dxa"/>
            <w:vAlign w:val="center"/>
          </w:tcPr>
          <w:p w:rsidR="00D729D6" w:rsidRPr="006B626F" w:rsidRDefault="007A0F18" w:rsidP="006B626F">
            <w:pPr>
              <w:jc w:val="center"/>
              <w:rPr>
                <w:sz w:val="22"/>
                <w:szCs w:val="22"/>
              </w:rPr>
            </w:pPr>
            <w:r w:rsidRPr="006B626F">
              <w:rPr>
                <w:sz w:val="22"/>
                <w:szCs w:val="22"/>
              </w:rPr>
              <w:t>З</w:t>
            </w:r>
            <w:r w:rsidR="00D729D6" w:rsidRPr="006B626F">
              <w:rPr>
                <w:sz w:val="22"/>
                <w:szCs w:val="22"/>
              </w:rPr>
              <w:t>начение</w:t>
            </w:r>
            <w:r w:rsidRPr="006B626F">
              <w:rPr>
                <w:sz w:val="22"/>
                <w:szCs w:val="22"/>
              </w:rPr>
              <w:t xml:space="preserve"> вар.№1 , тыс.руб</w:t>
            </w:r>
          </w:p>
        </w:tc>
        <w:tc>
          <w:tcPr>
            <w:tcW w:w="2464" w:type="dxa"/>
            <w:vAlign w:val="center"/>
          </w:tcPr>
          <w:p w:rsidR="00D729D6" w:rsidRPr="006B626F" w:rsidRDefault="007A0F18" w:rsidP="006B626F">
            <w:pPr>
              <w:jc w:val="center"/>
              <w:rPr>
                <w:sz w:val="22"/>
                <w:szCs w:val="22"/>
              </w:rPr>
            </w:pPr>
            <w:r w:rsidRPr="006B626F">
              <w:rPr>
                <w:sz w:val="22"/>
                <w:szCs w:val="22"/>
              </w:rPr>
              <w:t>Значение вар.№2 , тыс.руб</w:t>
            </w:r>
          </w:p>
        </w:tc>
      </w:tr>
      <w:tr w:rsidR="00D729D6" w:rsidRPr="00D729D6" w:rsidTr="006B626F">
        <w:tc>
          <w:tcPr>
            <w:tcW w:w="2463" w:type="dxa"/>
            <w:vAlign w:val="center"/>
          </w:tcPr>
          <w:p w:rsidR="00D729D6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sz w:val="28"/>
                <w:szCs w:val="28"/>
              </w:rPr>
              <w:t>К</w:t>
            </w:r>
            <w:r w:rsidRPr="006B626F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2463" w:type="dxa"/>
            <w:vAlign w:val="center"/>
          </w:tcPr>
          <w:p w:rsidR="00D729D6" w:rsidRPr="006B626F" w:rsidRDefault="007A0F18" w:rsidP="006B626F">
            <w:pPr>
              <w:spacing w:line="360" w:lineRule="auto"/>
              <w:jc w:val="center"/>
              <w:rPr>
                <w:vertAlign w:val="subscript"/>
              </w:rPr>
            </w:pPr>
            <w:r w:rsidRPr="006B626F">
              <w:rPr>
                <w:lang w:val="en-US"/>
              </w:rPr>
              <w:t>Z</w:t>
            </w:r>
            <w:r>
              <w:t>*С</w:t>
            </w:r>
            <w:r w:rsidRPr="006B626F">
              <w:rPr>
                <w:vertAlign w:val="subscript"/>
              </w:rPr>
              <w:t>м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21720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2124</w:t>
            </w:r>
          </w:p>
        </w:tc>
      </w:tr>
      <w:tr w:rsidR="00D729D6" w:rsidRPr="00D729D6" w:rsidTr="006B626F">
        <w:tc>
          <w:tcPr>
            <w:tcW w:w="2463" w:type="dxa"/>
            <w:vAlign w:val="center"/>
          </w:tcPr>
          <w:p w:rsidR="00D729D6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sz w:val="28"/>
                <w:szCs w:val="28"/>
              </w:rPr>
              <w:t>К</w:t>
            </w:r>
            <w:r w:rsidRPr="006B626F">
              <w:rPr>
                <w:sz w:val="28"/>
                <w:szCs w:val="28"/>
                <w:vertAlign w:val="subscript"/>
              </w:rPr>
              <w:t>ск</w:t>
            </w:r>
          </w:p>
        </w:tc>
        <w:tc>
          <w:tcPr>
            <w:tcW w:w="2463" w:type="dxa"/>
            <w:vAlign w:val="center"/>
          </w:tcPr>
          <w:p w:rsidR="00D729D6" w:rsidRPr="006B626F" w:rsidRDefault="007A0F18" w:rsidP="006B626F">
            <w:pPr>
              <w:spacing w:line="360" w:lineRule="auto"/>
              <w:jc w:val="center"/>
              <w:rPr>
                <w:vertAlign w:val="subscript"/>
              </w:rPr>
            </w:pPr>
            <w:r w:rsidRPr="006B626F">
              <w:rPr>
                <w:lang w:val="en-US"/>
              </w:rPr>
              <w:t>F</w:t>
            </w:r>
            <w:r w:rsidRPr="006B626F">
              <w:rPr>
                <w:vertAlign w:val="subscript"/>
              </w:rPr>
              <w:t>ск</w:t>
            </w:r>
            <w:r>
              <w:t>*С</w:t>
            </w:r>
            <w:r w:rsidRPr="006B626F">
              <w:rPr>
                <w:vertAlign w:val="subscript"/>
              </w:rPr>
              <w:t>ск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9962</w:t>
            </w:r>
          </w:p>
        </w:tc>
        <w:tc>
          <w:tcPr>
            <w:tcW w:w="2464" w:type="dxa"/>
            <w:vAlign w:val="center"/>
          </w:tcPr>
          <w:p w:rsidR="007A0F18" w:rsidRPr="00D729D6" w:rsidRDefault="009F11BA" w:rsidP="006B626F">
            <w:pPr>
              <w:spacing w:line="360" w:lineRule="auto"/>
              <w:jc w:val="center"/>
            </w:pPr>
            <w:r>
              <w:t>29022</w:t>
            </w:r>
          </w:p>
        </w:tc>
      </w:tr>
      <w:tr w:rsidR="00D729D6" w:rsidRPr="00D729D6" w:rsidTr="006B626F">
        <w:tc>
          <w:tcPr>
            <w:tcW w:w="2463" w:type="dxa"/>
            <w:vAlign w:val="center"/>
          </w:tcPr>
          <w:p w:rsidR="00D729D6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sz w:val="28"/>
                <w:szCs w:val="28"/>
              </w:rPr>
              <w:t>К</w:t>
            </w:r>
            <w:r w:rsidRPr="006B626F">
              <w:rPr>
                <w:sz w:val="28"/>
                <w:szCs w:val="28"/>
                <w:vertAlign w:val="subscript"/>
              </w:rPr>
              <w:t>жп</w:t>
            </w:r>
          </w:p>
        </w:tc>
        <w:tc>
          <w:tcPr>
            <w:tcW w:w="2463" w:type="dxa"/>
            <w:vAlign w:val="center"/>
          </w:tcPr>
          <w:p w:rsidR="00D729D6" w:rsidRPr="006B626F" w:rsidRDefault="007A0F18" w:rsidP="006B626F">
            <w:pPr>
              <w:spacing w:line="360" w:lineRule="auto"/>
              <w:jc w:val="center"/>
              <w:rPr>
                <w:vertAlign w:val="subscript"/>
              </w:rPr>
            </w:pPr>
            <w:r w:rsidRPr="006B626F">
              <w:rPr>
                <w:lang w:val="en-US"/>
              </w:rPr>
              <w:t>L</w:t>
            </w:r>
            <w:r w:rsidRPr="006B626F">
              <w:rPr>
                <w:vertAlign w:val="subscript"/>
              </w:rPr>
              <w:t>жп</w:t>
            </w:r>
            <w:r>
              <w:t>*С</w:t>
            </w:r>
            <w:r w:rsidRPr="006B626F">
              <w:rPr>
                <w:vertAlign w:val="subscript"/>
              </w:rPr>
              <w:t>жп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2197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1455</w:t>
            </w:r>
          </w:p>
        </w:tc>
      </w:tr>
      <w:tr w:rsidR="00D729D6" w:rsidRPr="00D729D6" w:rsidTr="006B626F">
        <w:tc>
          <w:tcPr>
            <w:tcW w:w="2463" w:type="dxa"/>
            <w:vAlign w:val="center"/>
          </w:tcPr>
          <w:p w:rsidR="00D729D6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sz w:val="28"/>
                <w:szCs w:val="28"/>
              </w:rPr>
              <w:t>К</w:t>
            </w:r>
            <w:r w:rsidRPr="006B626F">
              <w:rPr>
                <w:sz w:val="28"/>
                <w:szCs w:val="28"/>
                <w:vertAlign w:val="subscript"/>
              </w:rPr>
              <w:t>пп/э</w:t>
            </w:r>
          </w:p>
        </w:tc>
        <w:tc>
          <w:tcPr>
            <w:tcW w:w="2463" w:type="dxa"/>
            <w:vAlign w:val="center"/>
          </w:tcPr>
          <w:p w:rsidR="00D729D6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lang w:val="en-US"/>
              </w:rPr>
              <w:t>L</w:t>
            </w:r>
            <w:r w:rsidRPr="006B626F">
              <w:rPr>
                <w:vertAlign w:val="subscript"/>
              </w:rPr>
              <w:t>пп</w:t>
            </w:r>
            <w:r>
              <w:t>*С</w:t>
            </w:r>
            <w:r w:rsidRPr="006B626F">
              <w:rPr>
                <w:vertAlign w:val="subscript"/>
              </w:rPr>
              <w:t>пп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340</w:t>
            </w:r>
          </w:p>
        </w:tc>
        <w:tc>
          <w:tcPr>
            <w:tcW w:w="2464" w:type="dxa"/>
            <w:vAlign w:val="center"/>
          </w:tcPr>
          <w:p w:rsidR="00D729D6" w:rsidRPr="00D729D6" w:rsidRDefault="007A0F18" w:rsidP="006B626F">
            <w:pPr>
              <w:spacing w:line="360" w:lineRule="auto"/>
              <w:jc w:val="center"/>
            </w:pPr>
            <w:r>
              <w:t>-</w:t>
            </w:r>
          </w:p>
        </w:tc>
      </w:tr>
      <w:tr w:rsidR="00D729D6" w:rsidRPr="00D729D6" w:rsidTr="006B626F">
        <w:tc>
          <w:tcPr>
            <w:tcW w:w="2463" w:type="dxa"/>
            <w:vAlign w:val="center"/>
          </w:tcPr>
          <w:p w:rsidR="00D729D6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sz w:val="28"/>
                <w:szCs w:val="28"/>
              </w:rPr>
              <w:t>К</w:t>
            </w:r>
            <w:r w:rsidRPr="006B626F">
              <w:rPr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2463" w:type="dxa"/>
            <w:vAlign w:val="center"/>
          </w:tcPr>
          <w:p w:rsidR="00D729D6" w:rsidRPr="006B626F" w:rsidRDefault="007A0F18" w:rsidP="006B626F">
            <w:pPr>
              <w:spacing w:line="360" w:lineRule="auto"/>
              <w:jc w:val="center"/>
              <w:rPr>
                <w:vertAlign w:val="subscript"/>
              </w:rPr>
            </w:pPr>
            <w:r w:rsidRPr="006B626F">
              <w:rPr>
                <w:lang w:val="en-US"/>
              </w:rPr>
              <w:t>L</w:t>
            </w:r>
            <w:r w:rsidRPr="006B626F">
              <w:rPr>
                <w:vertAlign w:val="subscript"/>
              </w:rPr>
              <w:t>а</w:t>
            </w:r>
            <w:r>
              <w:t>*С</w:t>
            </w:r>
            <w:r w:rsidRPr="006B626F">
              <w:rPr>
                <w:vertAlign w:val="subscript"/>
              </w:rPr>
              <w:t>а</w:t>
            </w:r>
            <w:r>
              <w:t>*</w:t>
            </w:r>
            <w:r w:rsidRPr="006B626F">
              <w:rPr>
                <w:lang w:val="en-US"/>
              </w:rPr>
              <w:t>b</w:t>
            </w:r>
            <w:r w:rsidRPr="006B626F">
              <w:rPr>
                <w:vertAlign w:val="subscript"/>
              </w:rPr>
              <w:t>а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8790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25608</w:t>
            </w:r>
          </w:p>
        </w:tc>
      </w:tr>
      <w:tr w:rsidR="00D729D6" w:rsidRPr="00D729D6" w:rsidTr="006B626F">
        <w:tc>
          <w:tcPr>
            <w:tcW w:w="2463" w:type="dxa"/>
            <w:vAlign w:val="center"/>
          </w:tcPr>
          <w:p w:rsidR="00D729D6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sz w:val="28"/>
                <w:szCs w:val="28"/>
              </w:rPr>
              <w:t>К</w:t>
            </w:r>
            <w:r w:rsidRPr="006B626F">
              <w:rPr>
                <w:sz w:val="28"/>
                <w:szCs w:val="28"/>
                <w:vertAlign w:val="subscript"/>
              </w:rPr>
              <w:t>эс</w:t>
            </w:r>
          </w:p>
        </w:tc>
        <w:tc>
          <w:tcPr>
            <w:tcW w:w="2463" w:type="dxa"/>
            <w:vAlign w:val="center"/>
          </w:tcPr>
          <w:p w:rsidR="00D729D6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lang w:val="en-US"/>
              </w:rPr>
              <w:t>L</w:t>
            </w:r>
            <w:r w:rsidRPr="006B626F">
              <w:rPr>
                <w:vertAlign w:val="subscript"/>
              </w:rPr>
              <w:t>эс</w:t>
            </w:r>
            <w:r>
              <w:t>*С</w:t>
            </w:r>
            <w:r w:rsidRPr="006B626F">
              <w:rPr>
                <w:vertAlign w:val="subscript"/>
              </w:rPr>
              <w:t>эс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422</w:t>
            </w:r>
          </w:p>
        </w:tc>
        <w:tc>
          <w:tcPr>
            <w:tcW w:w="2464" w:type="dxa"/>
            <w:vAlign w:val="center"/>
          </w:tcPr>
          <w:p w:rsidR="00D729D6" w:rsidRPr="00D729D6" w:rsidRDefault="009F11BA" w:rsidP="006B626F">
            <w:pPr>
              <w:spacing w:line="360" w:lineRule="auto"/>
              <w:jc w:val="center"/>
            </w:pPr>
            <w:r>
              <w:t>5433</w:t>
            </w:r>
          </w:p>
        </w:tc>
      </w:tr>
      <w:tr w:rsidR="007A0F18" w:rsidRPr="00D729D6" w:rsidTr="006B626F">
        <w:tc>
          <w:tcPr>
            <w:tcW w:w="2463" w:type="dxa"/>
            <w:vAlign w:val="center"/>
          </w:tcPr>
          <w:p w:rsidR="007A0F18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sz w:val="28"/>
                <w:szCs w:val="28"/>
              </w:rPr>
              <w:t>К</w:t>
            </w:r>
            <w:r w:rsidRPr="006B626F">
              <w:rPr>
                <w:sz w:val="28"/>
                <w:szCs w:val="28"/>
                <w:vertAlign w:val="subscript"/>
              </w:rPr>
              <w:t>вп</w:t>
            </w:r>
          </w:p>
        </w:tc>
        <w:tc>
          <w:tcPr>
            <w:tcW w:w="2463" w:type="dxa"/>
            <w:vAlign w:val="center"/>
          </w:tcPr>
          <w:p w:rsidR="007A0F18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lang w:val="en-US"/>
              </w:rPr>
              <w:t>L</w:t>
            </w:r>
            <w:r w:rsidRPr="006B626F">
              <w:rPr>
                <w:vertAlign w:val="subscript"/>
              </w:rPr>
              <w:t>вп</w:t>
            </w:r>
            <w:r>
              <w:t>*С</w:t>
            </w:r>
            <w:r w:rsidRPr="006B626F">
              <w:rPr>
                <w:vertAlign w:val="subscript"/>
              </w:rPr>
              <w:t>вп</w:t>
            </w:r>
          </w:p>
        </w:tc>
        <w:tc>
          <w:tcPr>
            <w:tcW w:w="2464" w:type="dxa"/>
            <w:vAlign w:val="center"/>
          </w:tcPr>
          <w:p w:rsidR="007A0F18" w:rsidRPr="00D729D6" w:rsidRDefault="009F11BA" w:rsidP="006B626F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2464" w:type="dxa"/>
            <w:vAlign w:val="center"/>
          </w:tcPr>
          <w:p w:rsidR="007A0F18" w:rsidRPr="00D729D6" w:rsidRDefault="009F11BA" w:rsidP="006B626F">
            <w:pPr>
              <w:spacing w:line="360" w:lineRule="auto"/>
              <w:jc w:val="center"/>
            </w:pPr>
            <w:r>
              <w:t>102</w:t>
            </w:r>
          </w:p>
        </w:tc>
      </w:tr>
      <w:tr w:rsidR="007A0F18" w:rsidRPr="00D729D6" w:rsidTr="006B626F">
        <w:tc>
          <w:tcPr>
            <w:tcW w:w="2463" w:type="dxa"/>
            <w:vAlign w:val="center"/>
          </w:tcPr>
          <w:p w:rsidR="007A0F18" w:rsidRPr="006B626F" w:rsidRDefault="007A0F18" w:rsidP="006B626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626F">
              <w:rPr>
                <w:sz w:val="28"/>
                <w:szCs w:val="28"/>
              </w:rPr>
              <w:t>К</w:t>
            </w:r>
            <w:r w:rsidRPr="006B626F">
              <w:rPr>
                <w:sz w:val="28"/>
                <w:szCs w:val="28"/>
                <w:vertAlign w:val="subscript"/>
              </w:rPr>
              <w:t>кп</w:t>
            </w:r>
          </w:p>
        </w:tc>
        <w:tc>
          <w:tcPr>
            <w:tcW w:w="2463" w:type="dxa"/>
            <w:vAlign w:val="center"/>
          </w:tcPr>
          <w:p w:rsidR="007A0F18" w:rsidRPr="00D729D6" w:rsidRDefault="007A0F18" w:rsidP="006B626F">
            <w:pPr>
              <w:spacing w:line="360" w:lineRule="auto"/>
              <w:jc w:val="center"/>
            </w:pPr>
            <w:r w:rsidRPr="006B626F">
              <w:rPr>
                <w:lang w:val="en-US"/>
              </w:rPr>
              <w:t>L</w:t>
            </w:r>
            <w:r w:rsidRPr="006B626F">
              <w:rPr>
                <w:vertAlign w:val="subscript"/>
              </w:rPr>
              <w:t>кп</w:t>
            </w:r>
            <w:r>
              <w:t>*С</w:t>
            </w:r>
            <w:r w:rsidRPr="006B626F">
              <w:rPr>
                <w:vertAlign w:val="subscript"/>
              </w:rPr>
              <w:t>кп</w:t>
            </w:r>
          </w:p>
        </w:tc>
        <w:tc>
          <w:tcPr>
            <w:tcW w:w="2464" w:type="dxa"/>
            <w:vAlign w:val="center"/>
          </w:tcPr>
          <w:p w:rsidR="007A0F18" w:rsidRPr="00D729D6" w:rsidRDefault="009F11BA" w:rsidP="006B626F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2464" w:type="dxa"/>
            <w:vAlign w:val="center"/>
          </w:tcPr>
          <w:p w:rsidR="007A0F18" w:rsidRPr="00D729D6" w:rsidRDefault="009F11BA" w:rsidP="006B626F">
            <w:pPr>
              <w:spacing w:line="360" w:lineRule="auto"/>
              <w:jc w:val="center"/>
            </w:pPr>
            <w:r>
              <w:t>76</w:t>
            </w:r>
          </w:p>
        </w:tc>
      </w:tr>
      <w:tr w:rsidR="007A0F18" w:rsidRPr="00D729D6" w:rsidTr="006B626F">
        <w:tc>
          <w:tcPr>
            <w:tcW w:w="4926" w:type="dxa"/>
            <w:gridSpan w:val="2"/>
            <w:vAlign w:val="center"/>
          </w:tcPr>
          <w:p w:rsidR="007A0F18" w:rsidRPr="00D729D6" w:rsidRDefault="007A0F18" w:rsidP="006B626F">
            <w:pPr>
              <w:spacing w:line="360" w:lineRule="auto"/>
              <w:jc w:val="right"/>
            </w:pPr>
            <w:r>
              <w:t>Итого капиталовложений К</w:t>
            </w:r>
          </w:p>
        </w:tc>
        <w:tc>
          <w:tcPr>
            <w:tcW w:w="2464" w:type="dxa"/>
            <w:vAlign w:val="center"/>
          </w:tcPr>
          <w:p w:rsidR="007A0F18" w:rsidRPr="00D729D6" w:rsidRDefault="009F11BA" w:rsidP="006B626F">
            <w:pPr>
              <w:spacing w:line="360" w:lineRule="auto"/>
              <w:jc w:val="center"/>
            </w:pPr>
            <w:r>
              <w:t>43482</w:t>
            </w:r>
          </w:p>
        </w:tc>
        <w:tc>
          <w:tcPr>
            <w:tcW w:w="2464" w:type="dxa"/>
            <w:vAlign w:val="center"/>
          </w:tcPr>
          <w:p w:rsidR="007A0F18" w:rsidRPr="00D729D6" w:rsidRDefault="009F11BA" w:rsidP="006B626F">
            <w:pPr>
              <w:spacing w:line="360" w:lineRule="auto"/>
              <w:jc w:val="center"/>
            </w:pPr>
            <w:r>
              <w:t>63820</w:t>
            </w:r>
          </w:p>
        </w:tc>
      </w:tr>
    </w:tbl>
    <w:p w:rsidR="008725AD" w:rsidRDefault="008725AD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5F3EBE" w:rsidRDefault="005F3EBE" w:rsidP="007D7CE9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>
        <w:rPr>
          <w:sz w:val="28"/>
          <w:szCs w:val="28"/>
        </w:rPr>
        <w:tab/>
        <w:t>Определение эксплуатационных расходов</w:t>
      </w:r>
    </w:p>
    <w:p w:rsidR="008725AD" w:rsidRDefault="005F3EB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Эксплуатационные расходы рассчитываются по формуле:</w:t>
      </w:r>
    </w:p>
    <w:p w:rsidR="005F3EBE" w:rsidRPr="005F3EBE" w:rsidRDefault="005F3EBE" w:rsidP="005F3EBE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 = С</w:t>
      </w:r>
      <w:r>
        <w:rPr>
          <w:sz w:val="28"/>
          <w:szCs w:val="28"/>
          <w:vertAlign w:val="subscript"/>
        </w:rPr>
        <w:t xml:space="preserve">з </w:t>
      </w:r>
      <w:r>
        <w:rPr>
          <w:sz w:val="28"/>
          <w:szCs w:val="28"/>
        </w:rPr>
        <w:t>+ С</w:t>
      </w:r>
      <w:r>
        <w:rPr>
          <w:sz w:val="28"/>
          <w:szCs w:val="28"/>
          <w:vertAlign w:val="subscript"/>
        </w:rPr>
        <w:t>э(т)</w:t>
      </w:r>
      <w:r>
        <w:rPr>
          <w:sz w:val="28"/>
          <w:szCs w:val="28"/>
        </w:rPr>
        <w:t>+С</w:t>
      </w:r>
      <w:r>
        <w:rPr>
          <w:sz w:val="28"/>
          <w:szCs w:val="28"/>
          <w:vertAlign w:val="subscript"/>
        </w:rPr>
        <w:t xml:space="preserve">эо </w:t>
      </w:r>
      <w:r>
        <w:rPr>
          <w:sz w:val="28"/>
          <w:szCs w:val="28"/>
        </w:rPr>
        <w:t>+ С</w:t>
      </w:r>
      <w:r>
        <w:rPr>
          <w:sz w:val="28"/>
          <w:szCs w:val="28"/>
          <w:vertAlign w:val="subscript"/>
        </w:rPr>
        <w:t xml:space="preserve">м </w:t>
      </w:r>
      <w:r>
        <w:rPr>
          <w:sz w:val="28"/>
          <w:szCs w:val="28"/>
        </w:rPr>
        <w:t>+ С</w:t>
      </w:r>
      <w:r>
        <w:rPr>
          <w:sz w:val="28"/>
          <w:szCs w:val="28"/>
          <w:vertAlign w:val="subscript"/>
        </w:rPr>
        <w:t xml:space="preserve">а </w:t>
      </w:r>
      <w:r>
        <w:rPr>
          <w:sz w:val="28"/>
          <w:szCs w:val="28"/>
        </w:rPr>
        <w:t>+ С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, тыс.руб.</w:t>
      </w:r>
    </w:p>
    <w:p w:rsidR="008725AD" w:rsidRPr="005F3EBE" w:rsidRDefault="005F3EB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– расходы на заработную плату, тыс.руб.</w:t>
      </w:r>
    </w:p>
    <w:p w:rsidR="008725AD" w:rsidRDefault="005F3EB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э(т)</w:t>
      </w:r>
      <w:r w:rsidRPr="005F3EBE">
        <w:rPr>
          <w:sz w:val="28"/>
          <w:szCs w:val="28"/>
        </w:rPr>
        <w:t xml:space="preserve"> </w:t>
      </w:r>
      <w:r w:rsidR="003B46F8">
        <w:rPr>
          <w:sz w:val="28"/>
          <w:szCs w:val="28"/>
        </w:rPr>
        <w:t xml:space="preserve">- </w:t>
      </w:r>
      <w:r>
        <w:rPr>
          <w:sz w:val="28"/>
          <w:szCs w:val="28"/>
        </w:rPr>
        <w:t>расходы на силовую электроэнергию и топливо, тыс.руб.</w:t>
      </w:r>
    </w:p>
    <w:p w:rsidR="008725AD" w:rsidRDefault="005F3EB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эо</w:t>
      </w:r>
      <w:r w:rsidRPr="005F3EBE">
        <w:rPr>
          <w:sz w:val="28"/>
          <w:szCs w:val="28"/>
        </w:rPr>
        <w:t xml:space="preserve"> </w:t>
      </w:r>
      <w:r w:rsidR="003B46F8">
        <w:rPr>
          <w:sz w:val="28"/>
          <w:szCs w:val="28"/>
        </w:rPr>
        <w:t xml:space="preserve">- </w:t>
      </w:r>
      <w:r>
        <w:rPr>
          <w:sz w:val="28"/>
          <w:szCs w:val="28"/>
        </w:rPr>
        <w:t>расходы на осветительную электроэнергию, тыс.руб.</w:t>
      </w:r>
    </w:p>
    <w:p w:rsidR="008725AD" w:rsidRDefault="005F3EB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м</w:t>
      </w:r>
      <w:r w:rsidRPr="005F3EBE">
        <w:rPr>
          <w:sz w:val="28"/>
          <w:szCs w:val="28"/>
        </w:rPr>
        <w:t xml:space="preserve"> </w:t>
      </w:r>
      <w:r w:rsidR="003B46F8">
        <w:rPr>
          <w:sz w:val="28"/>
          <w:szCs w:val="28"/>
        </w:rPr>
        <w:t xml:space="preserve">- </w:t>
      </w:r>
      <w:r>
        <w:rPr>
          <w:sz w:val="28"/>
          <w:szCs w:val="28"/>
        </w:rPr>
        <w:t>расходы на смазочные и обтирочные материалы, тыс.руб.</w:t>
      </w:r>
    </w:p>
    <w:p w:rsidR="008725AD" w:rsidRDefault="005F3EB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а</w:t>
      </w:r>
      <w:r w:rsidRPr="005F3EBE">
        <w:rPr>
          <w:sz w:val="28"/>
          <w:szCs w:val="28"/>
        </w:rPr>
        <w:t xml:space="preserve"> </w:t>
      </w:r>
      <w:r w:rsidR="003B46F8">
        <w:rPr>
          <w:sz w:val="28"/>
          <w:szCs w:val="28"/>
        </w:rPr>
        <w:t xml:space="preserve">- </w:t>
      </w:r>
      <w:r>
        <w:rPr>
          <w:sz w:val="28"/>
          <w:szCs w:val="28"/>
        </w:rPr>
        <w:t>расходы на амортизацию, тыс.руб.</w:t>
      </w:r>
    </w:p>
    <w:p w:rsidR="008725AD" w:rsidRDefault="005F3EBE" w:rsidP="003B46F8">
      <w:pPr>
        <w:spacing w:line="36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р</w:t>
      </w:r>
      <w:r w:rsidRPr="005F3EBE">
        <w:rPr>
          <w:sz w:val="28"/>
          <w:szCs w:val="28"/>
        </w:rPr>
        <w:t xml:space="preserve"> </w:t>
      </w:r>
      <w:r w:rsidR="003B46F8">
        <w:rPr>
          <w:sz w:val="28"/>
          <w:szCs w:val="28"/>
        </w:rPr>
        <w:t xml:space="preserve">- </w:t>
      </w:r>
      <w:r>
        <w:rPr>
          <w:sz w:val="28"/>
          <w:szCs w:val="28"/>
        </w:rPr>
        <w:t>расходы на</w:t>
      </w:r>
      <w:r w:rsidR="003B46F8">
        <w:rPr>
          <w:sz w:val="28"/>
          <w:szCs w:val="28"/>
        </w:rPr>
        <w:t xml:space="preserve"> текущее содержание ПРМ, устройств и сооружений</w:t>
      </w:r>
      <w:r>
        <w:rPr>
          <w:sz w:val="28"/>
          <w:szCs w:val="28"/>
        </w:rPr>
        <w:t>, тыс.руб.</w:t>
      </w:r>
    </w:p>
    <w:p w:rsidR="008725AD" w:rsidRDefault="003B46F8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заработную плату:</w:t>
      </w:r>
    </w:p>
    <w:p w:rsidR="003B46F8" w:rsidRDefault="004B591D" w:rsidP="003B46F8">
      <w:pPr>
        <w:spacing w:line="360" w:lineRule="auto"/>
        <w:ind w:firstLine="567"/>
        <w:jc w:val="center"/>
        <w:rPr>
          <w:sz w:val="28"/>
          <w:szCs w:val="28"/>
        </w:rPr>
      </w:pPr>
      <w:r w:rsidRPr="003B46F8">
        <w:rPr>
          <w:position w:val="-14"/>
          <w:sz w:val="28"/>
          <w:szCs w:val="28"/>
        </w:rPr>
        <w:object w:dxaOrig="5000" w:dyaOrig="380">
          <v:shape id="_x0000_i1064" type="#_x0000_t75" style="width:249.75pt;height:18.75pt" o:ole="">
            <v:imagedata r:id="rId87" o:title=""/>
          </v:shape>
          <o:OLEObject Type="Embed" ProgID="Equation.3" ShapeID="_x0000_i1064" DrawAspect="Content" ObjectID="_1467996881" r:id="rId88"/>
        </w:object>
      </w:r>
      <w:r w:rsidR="003B46F8">
        <w:rPr>
          <w:sz w:val="28"/>
          <w:szCs w:val="28"/>
        </w:rPr>
        <w:t>, тыс.руб</w:t>
      </w:r>
    </w:p>
    <w:p w:rsidR="008725AD" w:rsidRDefault="003B46F8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sym w:font="Symbol" w:char="F061"/>
      </w:r>
      <w:r w:rsidR="00CF25B5">
        <w:rPr>
          <w:sz w:val="28"/>
          <w:szCs w:val="28"/>
        </w:rPr>
        <w:t>=75</w:t>
      </w:r>
      <w:r>
        <w:rPr>
          <w:sz w:val="28"/>
          <w:szCs w:val="28"/>
        </w:rPr>
        <w:t xml:space="preserve">руб/ч – часовая тарифная ставка по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разряду;</w:t>
      </w:r>
    </w:p>
    <w:p w:rsidR="003B46F8" w:rsidRDefault="003B46F8" w:rsidP="003B46F8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=168ч – месячная норма выработки;</w:t>
      </w:r>
    </w:p>
    <w:p w:rsidR="003B46F8" w:rsidRDefault="00B56C5C" w:rsidP="003B46F8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– число работников операторов ПРМ</w:t>
      </w:r>
    </w:p>
    <w:p w:rsidR="00B56C5C" w:rsidRDefault="00B56C5C" w:rsidP="003B46F8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всп</w:t>
      </w:r>
      <w:r>
        <w:rPr>
          <w:sz w:val="28"/>
          <w:szCs w:val="28"/>
        </w:rPr>
        <w:t xml:space="preserve"> – число вспомогательных работников</w:t>
      </w:r>
    </w:p>
    <w:p w:rsidR="00B56C5C" w:rsidRDefault="00B56C5C" w:rsidP="003B46F8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тар.м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тар.</w:t>
      </w:r>
      <w:r w:rsidRPr="00B56C5C">
        <w:rPr>
          <w:sz w:val="28"/>
          <w:szCs w:val="28"/>
          <w:vertAlign w:val="subscript"/>
        </w:rPr>
        <w:t>всп</w:t>
      </w:r>
      <w:r>
        <w:rPr>
          <w:sz w:val="28"/>
          <w:szCs w:val="28"/>
        </w:rPr>
        <w:t xml:space="preserve"> – соответственно разрядные тарифы</w:t>
      </w:r>
    </w:p>
    <w:p w:rsidR="000A08FD" w:rsidRPr="00B56C5C" w:rsidRDefault="000A08FD" w:rsidP="000A08FD">
      <w:pPr>
        <w:tabs>
          <w:tab w:val="righ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Тарифная сетка работников грузового двора</w:t>
      </w:r>
      <w:r>
        <w:rPr>
          <w:sz w:val="28"/>
          <w:szCs w:val="28"/>
        </w:rPr>
        <w:tab/>
        <w:t>Таблица 5.2.1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642"/>
        <w:gridCol w:w="1643"/>
        <w:gridCol w:w="1643"/>
      </w:tblGrid>
      <w:tr w:rsidR="00B56C5C" w:rsidRPr="00B56C5C" w:rsidTr="006B626F">
        <w:tc>
          <w:tcPr>
            <w:tcW w:w="1642" w:type="dxa"/>
            <w:vAlign w:val="center"/>
          </w:tcPr>
          <w:p w:rsidR="00B56C5C" w:rsidRPr="00B56C5C" w:rsidRDefault="00B56C5C" w:rsidP="006B626F">
            <w:pPr>
              <w:spacing w:line="360" w:lineRule="auto"/>
              <w:jc w:val="center"/>
            </w:pPr>
            <w:r>
              <w:t>ГП, т</w:t>
            </w:r>
          </w:p>
        </w:tc>
        <w:tc>
          <w:tcPr>
            <w:tcW w:w="1642" w:type="dxa"/>
            <w:vAlign w:val="center"/>
          </w:tcPr>
          <w:p w:rsidR="00B56C5C" w:rsidRPr="00B56C5C" w:rsidRDefault="00B56C5C" w:rsidP="006B626F">
            <w:pPr>
              <w:spacing w:line="360" w:lineRule="auto"/>
              <w:jc w:val="center"/>
            </w:pPr>
            <w:r>
              <w:t>До 3т</w:t>
            </w:r>
          </w:p>
        </w:tc>
        <w:tc>
          <w:tcPr>
            <w:tcW w:w="1642" w:type="dxa"/>
            <w:vAlign w:val="center"/>
          </w:tcPr>
          <w:p w:rsidR="00B56C5C" w:rsidRPr="00B56C5C" w:rsidRDefault="00B56C5C" w:rsidP="006B626F">
            <w:pPr>
              <w:spacing w:line="360" w:lineRule="auto"/>
              <w:jc w:val="center"/>
            </w:pPr>
            <w:r>
              <w:t>3-5 т</w:t>
            </w:r>
          </w:p>
        </w:tc>
        <w:tc>
          <w:tcPr>
            <w:tcW w:w="1642" w:type="dxa"/>
            <w:vAlign w:val="center"/>
          </w:tcPr>
          <w:p w:rsidR="00B56C5C" w:rsidRPr="00B56C5C" w:rsidRDefault="00B56C5C" w:rsidP="006B626F">
            <w:pPr>
              <w:spacing w:line="360" w:lineRule="auto"/>
              <w:jc w:val="center"/>
            </w:pPr>
            <w:r>
              <w:t>5-10 т</w:t>
            </w:r>
          </w:p>
        </w:tc>
        <w:tc>
          <w:tcPr>
            <w:tcW w:w="1643" w:type="dxa"/>
            <w:vAlign w:val="center"/>
          </w:tcPr>
          <w:p w:rsidR="00B56C5C" w:rsidRPr="00B56C5C" w:rsidRDefault="00B56C5C" w:rsidP="006B626F">
            <w:pPr>
              <w:spacing w:line="360" w:lineRule="auto"/>
              <w:jc w:val="center"/>
            </w:pPr>
            <w:r>
              <w:t>10-20 т</w:t>
            </w:r>
          </w:p>
        </w:tc>
        <w:tc>
          <w:tcPr>
            <w:tcW w:w="1643" w:type="dxa"/>
            <w:vAlign w:val="center"/>
          </w:tcPr>
          <w:p w:rsidR="00B56C5C" w:rsidRPr="00B56C5C" w:rsidRDefault="00B56C5C" w:rsidP="006B626F">
            <w:pPr>
              <w:spacing w:line="360" w:lineRule="auto"/>
              <w:jc w:val="center"/>
            </w:pPr>
            <w:r>
              <w:t>Св.20 т</w:t>
            </w:r>
          </w:p>
        </w:tc>
      </w:tr>
      <w:tr w:rsidR="00B56C5C" w:rsidRPr="00B56C5C" w:rsidTr="006B626F">
        <w:tc>
          <w:tcPr>
            <w:tcW w:w="1642" w:type="dxa"/>
            <w:vAlign w:val="center"/>
          </w:tcPr>
          <w:p w:rsidR="00B56C5C" w:rsidRPr="00B56C5C" w:rsidRDefault="00B56C5C" w:rsidP="006B626F">
            <w:pPr>
              <w:spacing w:line="360" w:lineRule="auto"/>
              <w:jc w:val="center"/>
            </w:pPr>
            <w:r>
              <w:t>Разряд</w:t>
            </w:r>
          </w:p>
        </w:tc>
        <w:tc>
          <w:tcPr>
            <w:tcW w:w="1642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III</w:t>
            </w:r>
          </w:p>
        </w:tc>
        <w:tc>
          <w:tcPr>
            <w:tcW w:w="1642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IV</w:t>
            </w:r>
          </w:p>
        </w:tc>
        <w:tc>
          <w:tcPr>
            <w:tcW w:w="1642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V</w:t>
            </w:r>
          </w:p>
        </w:tc>
        <w:tc>
          <w:tcPr>
            <w:tcW w:w="1643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VI</w:t>
            </w:r>
          </w:p>
        </w:tc>
        <w:tc>
          <w:tcPr>
            <w:tcW w:w="1643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VII</w:t>
            </w:r>
          </w:p>
        </w:tc>
      </w:tr>
      <w:tr w:rsidR="00B56C5C" w:rsidRPr="00B56C5C" w:rsidTr="006B626F">
        <w:tc>
          <w:tcPr>
            <w:tcW w:w="1642" w:type="dxa"/>
            <w:vAlign w:val="center"/>
          </w:tcPr>
          <w:p w:rsidR="00B56C5C" w:rsidRPr="00B56C5C" w:rsidRDefault="00B56C5C" w:rsidP="006B626F">
            <w:pPr>
              <w:spacing w:line="360" w:lineRule="auto"/>
              <w:jc w:val="center"/>
            </w:pPr>
            <w:r>
              <w:t>Тариф</w:t>
            </w:r>
          </w:p>
        </w:tc>
        <w:tc>
          <w:tcPr>
            <w:tcW w:w="1642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1.4</w:t>
            </w:r>
          </w:p>
        </w:tc>
        <w:tc>
          <w:tcPr>
            <w:tcW w:w="1642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1.55</w:t>
            </w:r>
          </w:p>
        </w:tc>
        <w:tc>
          <w:tcPr>
            <w:tcW w:w="1642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1.71</w:t>
            </w:r>
          </w:p>
        </w:tc>
        <w:tc>
          <w:tcPr>
            <w:tcW w:w="1643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1.9</w:t>
            </w:r>
          </w:p>
        </w:tc>
        <w:tc>
          <w:tcPr>
            <w:tcW w:w="1643" w:type="dxa"/>
            <w:vAlign w:val="center"/>
          </w:tcPr>
          <w:p w:rsidR="00B56C5C" w:rsidRPr="006B626F" w:rsidRDefault="00B56C5C" w:rsidP="006B626F">
            <w:pPr>
              <w:spacing w:line="360" w:lineRule="auto"/>
              <w:jc w:val="center"/>
              <w:rPr>
                <w:lang w:val="en-US"/>
              </w:rPr>
            </w:pPr>
            <w:r w:rsidRPr="006B626F">
              <w:rPr>
                <w:lang w:val="en-US"/>
              </w:rPr>
              <w:t>2.14</w:t>
            </w:r>
          </w:p>
        </w:tc>
      </w:tr>
    </w:tbl>
    <w:p w:rsidR="007200F7" w:rsidRPr="00B56C5C" w:rsidRDefault="00B56C5C" w:rsidP="007D7CE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Операторы ПРМ при варианте №1 –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разряд</w:t>
      </w:r>
      <w:r w:rsidRPr="00B56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тар.м</w:t>
      </w:r>
      <w:r>
        <w:rPr>
          <w:sz w:val="28"/>
          <w:szCs w:val="28"/>
        </w:rPr>
        <w:t>=1,71</w:t>
      </w:r>
    </w:p>
    <w:p w:rsidR="007200F7" w:rsidRPr="00B56C5C" w:rsidRDefault="00B56C5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Операторы ПРМ при варианте №2 – </w:t>
      </w:r>
      <w:r w:rsidR="00CF25B5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разряд 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тар.м</w:t>
      </w:r>
      <w:r w:rsidR="00CF25B5">
        <w:rPr>
          <w:sz w:val="28"/>
          <w:szCs w:val="28"/>
        </w:rPr>
        <w:t>=1,71</w:t>
      </w:r>
    </w:p>
    <w:p w:rsidR="007200F7" w:rsidRDefault="00B56C5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Вспомогательные работники</w:t>
      </w:r>
      <w:r w:rsidRPr="00B56C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разряд 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тар.всп</w:t>
      </w:r>
      <w:r>
        <w:rPr>
          <w:sz w:val="28"/>
          <w:szCs w:val="28"/>
        </w:rPr>
        <w:t>=1,4</w:t>
      </w:r>
    </w:p>
    <w:p w:rsidR="007200F7" w:rsidRDefault="00B56C5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Вспомогательные работники</w:t>
      </w:r>
      <w:r w:rsidRPr="00B56C5C">
        <w:rPr>
          <w:sz w:val="28"/>
          <w:szCs w:val="28"/>
        </w:rPr>
        <w:t xml:space="preserve"> </w:t>
      </w:r>
      <w:r>
        <w:rPr>
          <w:sz w:val="28"/>
          <w:szCs w:val="28"/>
        </w:rPr>
        <w:t>при варианте №2 отсутствуют</w:t>
      </w:r>
    </w:p>
    <w:p w:rsidR="00B56C5C" w:rsidRPr="00B56C5C" w:rsidRDefault="00AD2D71" w:rsidP="00AD2D7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B56C5C">
        <w:rPr>
          <w:sz w:val="28"/>
          <w:szCs w:val="28"/>
        </w:rPr>
        <w:t>исло работников операторов ПРМ</w:t>
      </w:r>
      <w:r w:rsidR="00B56C5C" w:rsidRPr="00B56C5C">
        <w:rPr>
          <w:sz w:val="28"/>
          <w:szCs w:val="28"/>
        </w:rPr>
        <w:t xml:space="preserve"> </w:t>
      </w:r>
      <w:r w:rsidR="00B56C5C">
        <w:rPr>
          <w:sz w:val="28"/>
          <w:szCs w:val="28"/>
        </w:rPr>
        <w:t>при варианте №1</w:t>
      </w:r>
      <w:r w:rsidR="00B56C5C" w:rsidRPr="00B56C5C">
        <w:rPr>
          <w:sz w:val="28"/>
          <w:szCs w:val="28"/>
        </w:rPr>
        <w:t xml:space="preserve"> </w:t>
      </w:r>
      <w:r w:rsidR="00B56C5C">
        <w:rPr>
          <w:sz w:val="28"/>
          <w:szCs w:val="28"/>
          <w:lang w:val="en-US"/>
        </w:rPr>
        <w:t>n</w:t>
      </w:r>
      <w:r w:rsidR="00B56C5C">
        <w:rPr>
          <w:sz w:val="28"/>
          <w:szCs w:val="28"/>
          <w:vertAlign w:val="subscript"/>
        </w:rPr>
        <w:t>м</w:t>
      </w:r>
      <w:r w:rsidR="005C01C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*4,2</w:t>
      </w:r>
      <w:r w:rsidR="00B56C5C">
        <w:rPr>
          <w:sz w:val="28"/>
          <w:szCs w:val="28"/>
        </w:rPr>
        <w:t>=</w:t>
      </w:r>
      <w:r w:rsidR="00B56C5C">
        <w:rPr>
          <w:sz w:val="28"/>
          <w:szCs w:val="28"/>
          <w:lang w:val="en-US"/>
        </w:rPr>
        <w:t>Z</w:t>
      </w:r>
      <w:r w:rsidR="004B591D">
        <w:rPr>
          <w:sz w:val="28"/>
          <w:szCs w:val="28"/>
        </w:rPr>
        <w:t>*4,2=17</w:t>
      </w:r>
      <w:r>
        <w:rPr>
          <w:sz w:val="28"/>
          <w:szCs w:val="28"/>
        </w:rPr>
        <w:t>чел</w:t>
      </w:r>
    </w:p>
    <w:p w:rsidR="00AD2D71" w:rsidRPr="00B56C5C" w:rsidRDefault="00AD2D71" w:rsidP="00AD2D7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Число работников операторов ПРМ</w:t>
      </w:r>
      <w:r w:rsidRPr="00B56C5C">
        <w:rPr>
          <w:sz w:val="28"/>
          <w:szCs w:val="28"/>
        </w:rPr>
        <w:t xml:space="preserve"> </w:t>
      </w:r>
      <w:r>
        <w:rPr>
          <w:sz w:val="28"/>
          <w:szCs w:val="28"/>
        </w:rPr>
        <w:t>при варианте №2</w:t>
      </w:r>
      <w:r w:rsidRPr="00B56C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 w:rsidR="005C01C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*4,2=</w:t>
      </w:r>
      <w:r>
        <w:rPr>
          <w:sz w:val="28"/>
          <w:szCs w:val="28"/>
          <w:lang w:val="en-US"/>
        </w:rPr>
        <w:t>Z</w:t>
      </w:r>
      <w:r w:rsidR="004B591D">
        <w:rPr>
          <w:sz w:val="28"/>
          <w:szCs w:val="28"/>
        </w:rPr>
        <w:t>*4,2=21</w:t>
      </w:r>
      <w:r>
        <w:rPr>
          <w:sz w:val="28"/>
          <w:szCs w:val="28"/>
        </w:rPr>
        <w:t>чел</w:t>
      </w:r>
    </w:p>
    <w:p w:rsidR="007200F7" w:rsidRPr="00AD2D71" w:rsidRDefault="00AD2D7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Число вспомогательных работников</w:t>
      </w:r>
      <w:r w:rsidRPr="00AD2D71">
        <w:rPr>
          <w:sz w:val="28"/>
          <w:szCs w:val="28"/>
        </w:rPr>
        <w:t xml:space="preserve"> </w:t>
      </w:r>
      <w:r>
        <w:rPr>
          <w:sz w:val="28"/>
          <w:szCs w:val="28"/>
        </w:rPr>
        <w:t>при варианте №1</w:t>
      </w:r>
      <w:r w:rsidRPr="00AD2D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всп</w:t>
      </w:r>
      <w:r w:rsidR="005C01C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*4,2=2*</w:t>
      </w:r>
      <w:r>
        <w:rPr>
          <w:sz w:val="28"/>
          <w:szCs w:val="28"/>
          <w:lang w:val="en-US"/>
        </w:rPr>
        <w:t>Z</w:t>
      </w:r>
      <w:r w:rsidR="004B591D">
        <w:rPr>
          <w:sz w:val="28"/>
          <w:szCs w:val="28"/>
        </w:rPr>
        <w:t>*4,2=34</w:t>
      </w:r>
      <w:r>
        <w:rPr>
          <w:sz w:val="28"/>
          <w:szCs w:val="28"/>
        </w:rPr>
        <w:t>чел</w:t>
      </w:r>
    </w:p>
    <w:p w:rsidR="007200F7" w:rsidRDefault="00AD2D7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варианте №1 ФОТ</w:t>
      </w:r>
      <w:r>
        <w:rPr>
          <w:sz w:val="28"/>
          <w:szCs w:val="28"/>
          <w:vertAlign w:val="subscript"/>
        </w:rPr>
        <w:t>1</w:t>
      </w:r>
      <w:r w:rsidR="00A619F4">
        <w:rPr>
          <w:sz w:val="28"/>
          <w:szCs w:val="28"/>
        </w:rPr>
        <w:t>=19779</w:t>
      </w:r>
      <w:r>
        <w:rPr>
          <w:sz w:val="28"/>
          <w:szCs w:val="28"/>
        </w:rPr>
        <w:t xml:space="preserve"> тыс.руб</w:t>
      </w:r>
      <w:r w:rsidR="0036565F">
        <w:rPr>
          <w:sz w:val="28"/>
          <w:szCs w:val="28"/>
        </w:rPr>
        <w:t>/год</w:t>
      </w:r>
    </w:p>
    <w:p w:rsidR="00AD2D71" w:rsidRDefault="00AD2D71" w:rsidP="00AD2D7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варианте №2 ФОТ</w:t>
      </w:r>
      <w:r>
        <w:rPr>
          <w:sz w:val="28"/>
          <w:szCs w:val="28"/>
          <w:vertAlign w:val="subscript"/>
        </w:rPr>
        <w:t>2</w:t>
      </w:r>
      <w:r w:rsidR="00A619F4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A619F4">
        <w:rPr>
          <w:sz w:val="28"/>
          <w:szCs w:val="28"/>
        </w:rPr>
        <w:t>8144</w:t>
      </w:r>
      <w:r>
        <w:rPr>
          <w:sz w:val="28"/>
          <w:szCs w:val="28"/>
        </w:rPr>
        <w:t>тыс.руб</w:t>
      </w:r>
      <w:r w:rsidR="0036565F">
        <w:rPr>
          <w:sz w:val="28"/>
          <w:szCs w:val="28"/>
        </w:rPr>
        <w:t>/год</w:t>
      </w:r>
    </w:p>
    <w:p w:rsidR="007200F7" w:rsidRPr="00AD2D71" w:rsidRDefault="00AD2D7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варианте №1 С</w:t>
      </w:r>
      <w:r>
        <w:rPr>
          <w:sz w:val="28"/>
          <w:szCs w:val="28"/>
          <w:vertAlign w:val="subscript"/>
        </w:rPr>
        <w:t>з</w:t>
      </w:r>
      <w:r w:rsidR="00A619F4">
        <w:rPr>
          <w:sz w:val="28"/>
          <w:szCs w:val="28"/>
        </w:rPr>
        <w:t>=1,3</w:t>
      </w: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</w:rPr>
        <w:t>1</w:t>
      </w:r>
      <w:r w:rsidR="00A619F4">
        <w:rPr>
          <w:sz w:val="28"/>
          <w:szCs w:val="28"/>
        </w:rPr>
        <w:t>=25712,7</w:t>
      </w:r>
      <w:r w:rsidRPr="00AD2D71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</w:t>
      </w:r>
      <w:r w:rsidR="0036565F">
        <w:rPr>
          <w:sz w:val="28"/>
          <w:szCs w:val="28"/>
        </w:rPr>
        <w:t>/год</w:t>
      </w:r>
    </w:p>
    <w:p w:rsidR="00AD2D71" w:rsidRPr="00AD2D71" w:rsidRDefault="00AD2D71" w:rsidP="00AD2D7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варианте №2 С</w:t>
      </w:r>
      <w:r>
        <w:rPr>
          <w:sz w:val="28"/>
          <w:szCs w:val="28"/>
          <w:vertAlign w:val="subscript"/>
        </w:rPr>
        <w:t>з</w:t>
      </w:r>
      <w:r w:rsidR="00A619F4">
        <w:rPr>
          <w:sz w:val="28"/>
          <w:szCs w:val="28"/>
        </w:rPr>
        <w:t>=1,3</w:t>
      </w: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</w:rPr>
        <w:t>2</w:t>
      </w:r>
      <w:r w:rsidR="00A619F4">
        <w:rPr>
          <w:sz w:val="28"/>
          <w:szCs w:val="28"/>
        </w:rPr>
        <w:t>=10587,2</w:t>
      </w:r>
      <w:r w:rsidRPr="00AD2D71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</w:t>
      </w:r>
      <w:r w:rsidR="0036565F">
        <w:rPr>
          <w:sz w:val="28"/>
          <w:szCs w:val="28"/>
        </w:rPr>
        <w:t>/год</w:t>
      </w:r>
    </w:p>
    <w:p w:rsidR="00AD2D71" w:rsidRDefault="00AD2D71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силовую электроэнергию:</w:t>
      </w:r>
    </w:p>
    <w:p w:rsidR="00AD2D71" w:rsidRDefault="005E4838" w:rsidP="0036565F">
      <w:pPr>
        <w:spacing w:line="360" w:lineRule="auto"/>
        <w:ind w:firstLine="567"/>
        <w:jc w:val="center"/>
        <w:rPr>
          <w:sz w:val="28"/>
          <w:szCs w:val="28"/>
        </w:rPr>
      </w:pPr>
      <w:r w:rsidRPr="00AD2D71">
        <w:rPr>
          <w:position w:val="-30"/>
          <w:sz w:val="28"/>
          <w:szCs w:val="28"/>
        </w:rPr>
        <w:object w:dxaOrig="3920" w:dyaOrig="680">
          <v:shape id="_x0000_i1065" type="#_x0000_t75" style="width:195.75pt;height:33.75pt" o:ole="">
            <v:imagedata r:id="rId89" o:title=""/>
          </v:shape>
          <o:OLEObject Type="Embed" ProgID="Equation.3" ShapeID="_x0000_i1065" DrawAspect="Content" ObjectID="_1467996882" r:id="rId90"/>
        </w:object>
      </w:r>
      <w:r w:rsidR="00AD2D71">
        <w:rPr>
          <w:sz w:val="28"/>
          <w:szCs w:val="28"/>
        </w:rPr>
        <w:t>, руб</w:t>
      </w:r>
    </w:p>
    <w:p w:rsidR="0036565F" w:rsidRPr="0036565F" w:rsidRDefault="00AD2D71" w:rsidP="0036565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5E483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=42кВт;</w:t>
      </w:r>
      <w:r w:rsidR="0036565F" w:rsidRPr="0036565F">
        <w:rPr>
          <w:sz w:val="28"/>
          <w:szCs w:val="28"/>
        </w:rPr>
        <w:t xml:space="preserve"> </w:t>
      </w:r>
      <w:r w:rsidR="0036565F">
        <w:rPr>
          <w:sz w:val="28"/>
          <w:szCs w:val="28"/>
        </w:rPr>
        <w:sym w:font="Symbol" w:char="F068"/>
      </w:r>
      <w:r w:rsidR="0036565F">
        <w:rPr>
          <w:sz w:val="28"/>
          <w:szCs w:val="28"/>
          <w:vertAlign w:val="subscript"/>
          <w:lang w:val="en-US"/>
        </w:rPr>
        <w:t>m</w:t>
      </w:r>
      <w:r w:rsidR="0036565F">
        <w:rPr>
          <w:sz w:val="28"/>
          <w:szCs w:val="28"/>
        </w:rPr>
        <w:t xml:space="preserve"> =0,7;</w:t>
      </w:r>
      <w:r w:rsidR="0036565F" w:rsidRPr="0036565F">
        <w:rPr>
          <w:sz w:val="28"/>
          <w:szCs w:val="28"/>
        </w:rPr>
        <w:t xml:space="preserve"> </w:t>
      </w:r>
      <w:r w:rsidR="0036565F">
        <w:rPr>
          <w:sz w:val="28"/>
          <w:szCs w:val="28"/>
        </w:rPr>
        <w:sym w:font="Symbol" w:char="F068"/>
      </w:r>
      <w:r w:rsidR="0036565F">
        <w:rPr>
          <w:sz w:val="28"/>
          <w:szCs w:val="28"/>
          <w:vertAlign w:val="subscript"/>
        </w:rPr>
        <w:t>в</w:t>
      </w:r>
      <w:r w:rsidR="0036565F">
        <w:rPr>
          <w:sz w:val="28"/>
          <w:szCs w:val="28"/>
        </w:rPr>
        <w:t>=0,7;</w:t>
      </w:r>
      <w:r w:rsidR="0036565F" w:rsidRPr="0036565F">
        <w:rPr>
          <w:sz w:val="28"/>
          <w:szCs w:val="28"/>
        </w:rPr>
        <w:t xml:space="preserve"> </w:t>
      </w:r>
      <w:r w:rsidR="0036565F">
        <w:rPr>
          <w:sz w:val="28"/>
          <w:szCs w:val="28"/>
        </w:rPr>
        <w:sym w:font="Symbol" w:char="F068"/>
      </w:r>
      <w:r w:rsidR="0036565F">
        <w:rPr>
          <w:sz w:val="28"/>
          <w:szCs w:val="28"/>
          <w:vertAlign w:val="subscript"/>
        </w:rPr>
        <w:t>н</w:t>
      </w:r>
      <w:r w:rsidR="0036565F">
        <w:rPr>
          <w:sz w:val="28"/>
          <w:szCs w:val="28"/>
        </w:rPr>
        <w:t>=0,5;</w:t>
      </w:r>
      <w:r w:rsidR="0036565F" w:rsidRPr="0036565F">
        <w:rPr>
          <w:sz w:val="28"/>
          <w:szCs w:val="28"/>
        </w:rPr>
        <w:t xml:space="preserve"> </w:t>
      </w:r>
      <w:r w:rsidR="0036565F">
        <w:rPr>
          <w:sz w:val="28"/>
          <w:szCs w:val="28"/>
        </w:rPr>
        <w:sym w:font="Symbol" w:char="F068"/>
      </w:r>
      <w:r w:rsidR="0036565F">
        <w:rPr>
          <w:sz w:val="28"/>
          <w:szCs w:val="28"/>
          <w:vertAlign w:val="subscript"/>
          <w:lang w:val="en-US"/>
        </w:rPr>
        <w:t>ci</w:t>
      </w:r>
      <w:r w:rsidR="0036565F" w:rsidRPr="0036565F">
        <w:rPr>
          <w:sz w:val="28"/>
          <w:szCs w:val="28"/>
        </w:rPr>
        <w:t>=</w:t>
      </w:r>
      <w:r w:rsidR="0036565F">
        <w:rPr>
          <w:sz w:val="28"/>
          <w:szCs w:val="28"/>
        </w:rPr>
        <w:t>1,1;</w:t>
      </w:r>
      <w:r w:rsidR="0036565F" w:rsidRPr="0036565F">
        <w:rPr>
          <w:sz w:val="28"/>
          <w:szCs w:val="28"/>
        </w:rPr>
        <w:t xml:space="preserve"> </w:t>
      </w:r>
      <w:r w:rsidR="0036565F">
        <w:rPr>
          <w:sz w:val="28"/>
          <w:szCs w:val="28"/>
        </w:rPr>
        <w:sym w:font="Symbol" w:char="F068"/>
      </w:r>
      <w:r w:rsidR="0036565F">
        <w:rPr>
          <w:sz w:val="28"/>
          <w:szCs w:val="28"/>
          <w:vertAlign w:val="subscript"/>
        </w:rPr>
        <w:t>к</w:t>
      </w:r>
      <w:r w:rsidR="0036565F">
        <w:rPr>
          <w:sz w:val="28"/>
          <w:szCs w:val="28"/>
        </w:rPr>
        <w:t>=0,9;</w:t>
      </w:r>
      <w:r w:rsidR="0036565F" w:rsidRPr="0036565F">
        <w:rPr>
          <w:sz w:val="28"/>
          <w:szCs w:val="28"/>
        </w:rPr>
        <w:t xml:space="preserve"> </w:t>
      </w:r>
      <w:r w:rsidR="0036565F">
        <w:rPr>
          <w:sz w:val="28"/>
          <w:szCs w:val="28"/>
        </w:rPr>
        <w:t>С</w:t>
      </w:r>
      <w:r w:rsidR="0036565F">
        <w:rPr>
          <w:sz w:val="28"/>
          <w:szCs w:val="28"/>
          <w:vertAlign w:val="subscript"/>
        </w:rPr>
        <w:t>эл</w:t>
      </w:r>
      <w:r w:rsidR="0036565F">
        <w:rPr>
          <w:sz w:val="28"/>
          <w:szCs w:val="28"/>
        </w:rPr>
        <w:t>=0,2руб/кВч;</w:t>
      </w:r>
    </w:p>
    <w:p w:rsidR="0036565F" w:rsidRPr="0036565F" w:rsidRDefault="0036565F" w:rsidP="0036565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="005E4838">
        <w:rPr>
          <w:sz w:val="28"/>
          <w:szCs w:val="28"/>
          <w:vertAlign w:val="subscript"/>
        </w:rPr>
        <w:t>1</w:t>
      </w:r>
      <w:r w:rsidR="00A619F4">
        <w:rPr>
          <w:sz w:val="28"/>
          <w:szCs w:val="28"/>
        </w:rPr>
        <w:t>=</w:t>
      </w:r>
      <w:r w:rsidR="00A619F4"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с.мех</w:t>
      </w:r>
      <w:r>
        <w:rPr>
          <w:sz w:val="28"/>
          <w:szCs w:val="28"/>
        </w:rPr>
        <w:t>*365/П</w:t>
      </w:r>
      <w:r>
        <w:rPr>
          <w:sz w:val="28"/>
          <w:szCs w:val="28"/>
          <w:vertAlign w:val="subscript"/>
        </w:rPr>
        <w:t>тех</w:t>
      </w:r>
      <w:r w:rsidR="005E4838">
        <w:rPr>
          <w:sz w:val="28"/>
          <w:szCs w:val="28"/>
          <w:vertAlign w:val="subscript"/>
        </w:rPr>
        <w:t>1</w:t>
      </w:r>
      <w:r w:rsidR="00A619F4">
        <w:rPr>
          <w:sz w:val="28"/>
          <w:szCs w:val="28"/>
        </w:rPr>
        <w:t>=6245,8*365/119,6=19061</w:t>
      </w:r>
      <w:r>
        <w:rPr>
          <w:sz w:val="28"/>
          <w:szCs w:val="28"/>
        </w:rPr>
        <w:t xml:space="preserve"> час/год</w:t>
      </w:r>
    </w:p>
    <w:p w:rsidR="0036565F" w:rsidRDefault="004818AF" w:rsidP="0036565F">
      <w:pPr>
        <w:spacing w:line="360" w:lineRule="auto"/>
        <w:ind w:firstLine="567"/>
        <w:jc w:val="both"/>
        <w:rPr>
          <w:sz w:val="28"/>
          <w:szCs w:val="28"/>
        </w:rPr>
      </w:pPr>
      <w:r w:rsidRPr="0036565F">
        <w:rPr>
          <w:position w:val="-28"/>
          <w:sz w:val="28"/>
          <w:szCs w:val="28"/>
        </w:rPr>
        <w:object w:dxaOrig="5100" w:dyaOrig="660">
          <v:shape id="_x0000_i1066" type="#_x0000_t75" style="width:255pt;height:33pt" o:ole="">
            <v:imagedata r:id="rId91" o:title=""/>
          </v:shape>
          <o:OLEObject Type="Embed" ProgID="Equation.3" ShapeID="_x0000_i1066" DrawAspect="Content" ObjectID="_1467996883" r:id="rId92"/>
        </w:object>
      </w:r>
      <w:r w:rsidR="0036565F" w:rsidRPr="0036565F">
        <w:rPr>
          <w:sz w:val="28"/>
          <w:szCs w:val="28"/>
        </w:rPr>
        <w:t xml:space="preserve"> </w:t>
      </w:r>
      <w:r w:rsidR="0036565F">
        <w:rPr>
          <w:sz w:val="28"/>
          <w:szCs w:val="28"/>
        </w:rPr>
        <w:t>тыс.руб/год</w:t>
      </w:r>
    </w:p>
    <w:p w:rsidR="0036565F" w:rsidRPr="0036565F" w:rsidRDefault="005E4838" w:rsidP="007D7C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на</w:t>
      </w:r>
      <w:r w:rsidRPr="005E4838">
        <w:rPr>
          <w:sz w:val="28"/>
          <w:szCs w:val="28"/>
        </w:rPr>
        <w:t xml:space="preserve"> </w:t>
      </w:r>
      <w:r>
        <w:rPr>
          <w:sz w:val="28"/>
          <w:szCs w:val="28"/>
        </w:rPr>
        <w:t>топливо</w:t>
      </w:r>
      <w:r w:rsidR="007D7CE9" w:rsidRPr="007D7CE9">
        <w:rPr>
          <w:sz w:val="28"/>
          <w:szCs w:val="28"/>
        </w:rPr>
        <w:t>:</w:t>
      </w:r>
      <w:r w:rsidRPr="0036565F">
        <w:rPr>
          <w:position w:val="-12"/>
          <w:sz w:val="28"/>
          <w:szCs w:val="28"/>
        </w:rPr>
        <w:object w:dxaOrig="4300" w:dyaOrig="360">
          <v:shape id="_x0000_i1067" type="#_x0000_t75" style="width:215.25pt;height:18pt" o:ole="">
            <v:imagedata r:id="rId93" o:title=""/>
          </v:shape>
          <o:OLEObject Type="Embed" ProgID="Equation.3" ShapeID="_x0000_i1067" DrawAspect="Content" ObjectID="_1467996884" r:id="rId94"/>
        </w:object>
      </w:r>
      <w:r w:rsidR="005C01C3">
        <w:rPr>
          <w:sz w:val="28"/>
          <w:szCs w:val="28"/>
        </w:rPr>
        <w:t>, руб</w:t>
      </w:r>
    </w:p>
    <w:p w:rsidR="005C01C3" w:rsidRPr="005C01C3" w:rsidRDefault="005C01C3" w:rsidP="005C01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5E483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=60кВт;</w:t>
      </w:r>
      <w:r w:rsidRPr="0036565F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68"/>
      </w:r>
      <w:r>
        <w:rPr>
          <w:sz w:val="28"/>
          <w:szCs w:val="28"/>
          <w:vertAlign w:val="subscript"/>
        </w:rPr>
        <w:t>дв</w:t>
      </w:r>
      <w:r>
        <w:rPr>
          <w:sz w:val="28"/>
          <w:szCs w:val="28"/>
        </w:rPr>
        <w:t xml:space="preserve"> =0,7;</w:t>
      </w:r>
      <w:r w:rsidRPr="005C01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="004818AF">
        <w:rPr>
          <w:sz w:val="28"/>
          <w:szCs w:val="28"/>
        </w:rPr>
        <w:t>=</w:t>
      </w:r>
      <w:r w:rsidR="004818AF"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с.мех</w:t>
      </w:r>
      <w:r>
        <w:rPr>
          <w:sz w:val="28"/>
          <w:szCs w:val="28"/>
        </w:rPr>
        <w:t>*365/П</w:t>
      </w:r>
      <w:r>
        <w:rPr>
          <w:sz w:val="28"/>
          <w:szCs w:val="28"/>
          <w:vertAlign w:val="subscript"/>
        </w:rPr>
        <w:t>тех</w:t>
      </w:r>
      <w:r w:rsidR="005E4838">
        <w:rPr>
          <w:sz w:val="28"/>
          <w:szCs w:val="28"/>
          <w:vertAlign w:val="subscript"/>
        </w:rPr>
        <w:t>2</w:t>
      </w:r>
      <w:r w:rsidR="004818AF">
        <w:rPr>
          <w:sz w:val="28"/>
          <w:szCs w:val="28"/>
        </w:rPr>
        <w:t>=6245,8*365/217=10505</w:t>
      </w:r>
      <w:r>
        <w:rPr>
          <w:sz w:val="28"/>
          <w:szCs w:val="28"/>
        </w:rPr>
        <w:t xml:space="preserve">час/год; </w:t>
      </w:r>
      <w:r>
        <w:rPr>
          <w:sz w:val="28"/>
          <w:szCs w:val="28"/>
        </w:rPr>
        <w:sym w:font="Symbol" w:char="F068"/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>=0,6;</w:t>
      </w:r>
      <w:r w:rsidRPr="005C01C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=0,9руб/кг</w:t>
      </w:r>
    </w:p>
    <w:p w:rsidR="0036565F" w:rsidRPr="005C01C3" w:rsidRDefault="005C01C3" w:rsidP="0036565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т</w:t>
      </w:r>
      <w:r w:rsidR="004818AF">
        <w:rPr>
          <w:sz w:val="28"/>
          <w:szCs w:val="28"/>
        </w:rPr>
        <w:t>=708</w:t>
      </w:r>
      <w:r w:rsidRPr="005C01C3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тыс.руб/год</w:t>
      </w:r>
    </w:p>
    <w:p w:rsidR="0036565F" w:rsidRPr="007D7CE9" w:rsidRDefault="005C01C3" w:rsidP="007D7C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осветительную электроэнергию</w:t>
      </w:r>
      <w:r w:rsidR="007D7CE9" w:rsidRPr="007D7CE9">
        <w:rPr>
          <w:sz w:val="28"/>
          <w:szCs w:val="28"/>
        </w:rPr>
        <w:t>: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эо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b</w:t>
      </w:r>
      <w:r w:rsidRPr="005E4838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T</w:t>
      </w:r>
      <w:r w:rsidRPr="005E4838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эл</w:t>
      </w:r>
    </w:p>
    <w:p w:rsidR="005E4838" w:rsidRPr="005E4838" w:rsidRDefault="005C01C3" w:rsidP="005E48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1</w:t>
      </w:r>
      <w:r w:rsidR="00945EE3">
        <w:rPr>
          <w:sz w:val="28"/>
          <w:szCs w:val="28"/>
        </w:rPr>
        <w:t>=1800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="005E4838" w:rsidRPr="005E4838">
        <w:rPr>
          <w:sz w:val="28"/>
          <w:szCs w:val="28"/>
        </w:rPr>
        <w:t xml:space="preserve">; </w:t>
      </w:r>
      <w:r w:rsidR="005E4838">
        <w:rPr>
          <w:sz w:val="28"/>
          <w:szCs w:val="28"/>
          <w:lang w:val="en-US"/>
        </w:rPr>
        <w:t>F</w:t>
      </w:r>
      <w:r w:rsidR="005E4838">
        <w:rPr>
          <w:sz w:val="28"/>
          <w:szCs w:val="28"/>
          <w:vertAlign w:val="subscript"/>
        </w:rPr>
        <w:t>2</w:t>
      </w:r>
      <w:r w:rsidR="00945EE3">
        <w:rPr>
          <w:sz w:val="28"/>
          <w:szCs w:val="28"/>
        </w:rPr>
        <w:t>=87500</w:t>
      </w:r>
      <w:r w:rsidR="005E4838">
        <w:rPr>
          <w:sz w:val="28"/>
          <w:szCs w:val="28"/>
        </w:rPr>
        <w:t>м</w:t>
      </w:r>
      <w:r w:rsidR="005E4838">
        <w:rPr>
          <w:sz w:val="28"/>
          <w:szCs w:val="28"/>
          <w:vertAlign w:val="superscript"/>
        </w:rPr>
        <w:t>2</w:t>
      </w:r>
      <w:r w:rsidR="005E4838">
        <w:rPr>
          <w:sz w:val="28"/>
          <w:szCs w:val="28"/>
        </w:rPr>
        <w:t>;</w:t>
      </w:r>
      <w:r w:rsidR="005E4838" w:rsidRPr="005E4838">
        <w:rPr>
          <w:sz w:val="28"/>
          <w:szCs w:val="28"/>
        </w:rPr>
        <w:t xml:space="preserve"> </w:t>
      </w:r>
      <w:r w:rsidR="005E4838">
        <w:rPr>
          <w:sz w:val="28"/>
          <w:szCs w:val="28"/>
          <w:lang w:val="en-US"/>
        </w:rPr>
        <w:t>b</w:t>
      </w:r>
      <w:r w:rsidR="005E4838">
        <w:rPr>
          <w:sz w:val="28"/>
          <w:szCs w:val="28"/>
        </w:rPr>
        <w:t>=0,003 кВт/м</w:t>
      </w:r>
      <w:r w:rsidR="005E4838">
        <w:rPr>
          <w:sz w:val="28"/>
          <w:szCs w:val="28"/>
          <w:vertAlign w:val="superscript"/>
        </w:rPr>
        <w:t>2</w:t>
      </w:r>
      <w:r w:rsidR="005E4838" w:rsidRPr="005E4838">
        <w:rPr>
          <w:sz w:val="28"/>
          <w:szCs w:val="28"/>
        </w:rPr>
        <w:t xml:space="preserve">; </w:t>
      </w:r>
      <w:r w:rsidR="005E4838">
        <w:rPr>
          <w:sz w:val="28"/>
          <w:szCs w:val="28"/>
          <w:lang w:val="en-US"/>
        </w:rPr>
        <w:t>T</w:t>
      </w:r>
      <w:r w:rsidR="005E4838">
        <w:rPr>
          <w:sz w:val="28"/>
          <w:szCs w:val="28"/>
        </w:rPr>
        <w:t>=4600 ч;</w:t>
      </w:r>
      <w:r w:rsidR="005E4838" w:rsidRPr="005E4838">
        <w:rPr>
          <w:sz w:val="28"/>
          <w:szCs w:val="28"/>
        </w:rPr>
        <w:t xml:space="preserve"> </w:t>
      </w:r>
      <w:r w:rsidR="005E4838">
        <w:rPr>
          <w:sz w:val="28"/>
          <w:szCs w:val="28"/>
          <w:lang w:val="en-US"/>
        </w:rPr>
        <w:t>C</w:t>
      </w:r>
      <w:r w:rsidR="005E4838">
        <w:rPr>
          <w:sz w:val="28"/>
          <w:szCs w:val="28"/>
          <w:vertAlign w:val="subscript"/>
        </w:rPr>
        <w:t>эл</w:t>
      </w:r>
      <w:r w:rsidR="005E4838">
        <w:rPr>
          <w:sz w:val="28"/>
          <w:szCs w:val="28"/>
        </w:rPr>
        <w:t>=0,27 руб/кВт*ч</w:t>
      </w:r>
    </w:p>
    <w:p w:rsidR="005E4838" w:rsidRPr="005E4838" w:rsidRDefault="005E4838" w:rsidP="005E48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эо1</w:t>
      </w:r>
      <w:r w:rsidR="00945EE3">
        <w:rPr>
          <w:sz w:val="28"/>
          <w:szCs w:val="28"/>
        </w:rPr>
        <w:t>=6,7</w:t>
      </w:r>
      <w:r w:rsidRPr="005E4838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тыс.руб/год;</w:t>
      </w:r>
    </w:p>
    <w:p w:rsidR="005E4838" w:rsidRPr="005E4838" w:rsidRDefault="005E4838" w:rsidP="005E48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эо2</w:t>
      </w:r>
      <w:r w:rsidR="00945EE3">
        <w:rPr>
          <w:sz w:val="28"/>
          <w:szCs w:val="28"/>
        </w:rPr>
        <w:t>=326</w:t>
      </w:r>
      <w:r w:rsidRPr="005E4838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тыс.руб/год;</w:t>
      </w:r>
    </w:p>
    <w:p w:rsidR="005E4838" w:rsidRPr="005E4838" w:rsidRDefault="005E4838" w:rsidP="005E48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смазочные и обтирочные материалы</w:t>
      </w:r>
    </w:p>
    <w:p w:rsidR="005E4838" w:rsidRPr="005E4838" w:rsidRDefault="005E4838" w:rsidP="005E48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м1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м</w:t>
      </w:r>
      <w:r w:rsidR="0018505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*С</w:t>
      </w:r>
      <w:r w:rsidRPr="005E4838">
        <w:rPr>
          <w:sz w:val="28"/>
          <w:szCs w:val="28"/>
          <w:vertAlign w:val="subscript"/>
        </w:rPr>
        <w:t>эс</w:t>
      </w:r>
      <w:r>
        <w:rPr>
          <w:sz w:val="28"/>
          <w:szCs w:val="28"/>
        </w:rPr>
        <w:t>=0,15</w:t>
      </w:r>
      <w:r w:rsidR="00945EE3">
        <w:rPr>
          <w:sz w:val="28"/>
          <w:szCs w:val="28"/>
        </w:rPr>
        <w:t>*6700=1</w:t>
      </w:r>
      <w:r w:rsidR="0018505A" w:rsidRPr="0018505A">
        <w:rPr>
          <w:sz w:val="28"/>
          <w:szCs w:val="28"/>
        </w:rPr>
        <w:t xml:space="preserve"> </w:t>
      </w:r>
      <w:r w:rsidR="0018505A">
        <w:rPr>
          <w:sz w:val="28"/>
          <w:szCs w:val="28"/>
        </w:rPr>
        <w:t>тыс.руб/год</w:t>
      </w:r>
    </w:p>
    <w:p w:rsidR="0018505A" w:rsidRPr="005E4838" w:rsidRDefault="0018505A" w:rsidP="0018505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м2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м2</w:t>
      </w:r>
      <w:r>
        <w:rPr>
          <w:sz w:val="28"/>
          <w:szCs w:val="28"/>
        </w:rPr>
        <w:t>*С</w:t>
      </w:r>
      <w:r>
        <w:rPr>
          <w:sz w:val="28"/>
          <w:szCs w:val="28"/>
          <w:vertAlign w:val="subscript"/>
        </w:rPr>
        <w:t>т</w:t>
      </w:r>
      <w:r w:rsidR="00945EE3">
        <w:rPr>
          <w:sz w:val="28"/>
          <w:szCs w:val="28"/>
        </w:rPr>
        <w:t>=0,2*326000=65,2</w:t>
      </w:r>
      <w:r w:rsidRPr="0018505A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тыс.руб/год</w:t>
      </w:r>
    </w:p>
    <w:p w:rsidR="00AD2D71" w:rsidRDefault="00C36EF8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амортизацию</w:t>
      </w:r>
      <w:r>
        <w:rPr>
          <w:sz w:val="28"/>
          <w:szCs w:val="28"/>
          <w:lang w:val="en-US"/>
        </w:rPr>
        <w:t>:</w:t>
      </w:r>
    </w:p>
    <w:p w:rsidR="00C36EF8" w:rsidRDefault="00C36EF8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Краны-10</w:t>
      </w:r>
      <w:r w:rsidR="00285048">
        <w:rPr>
          <w:sz w:val="28"/>
          <w:szCs w:val="28"/>
        </w:rPr>
        <w:t>%</w:t>
      </w:r>
      <w:r>
        <w:rPr>
          <w:sz w:val="28"/>
          <w:szCs w:val="28"/>
        </w:rPr>
        <w:t>,С</w:t>
      </w:r>
      <w:r>
        <w:rPr>
          <w:sz w:val="16"/>
          <w:szCs w:val="16"/>
        </w:rPr>
        <w:t>а</w:t>
      </w:r>
      <w:r>
        <w:rPr>
          <w:sz w:val="28"/>
          <w:szCs w:val="28"/>
        </w:rPr>
        <w:t>=</w:t>
      </w:r>
      <w:r w:rsidR="006738E8">
        <w:rPr>
          <w:sz w:val="28"/>
          <w:szCs w:val="28"/>
        </w:rPr>
        <w:t>2172</w:t>
      </w:r>
      <w:r w:rsidR="00285048">
        <w:rPr>
          <w:sz w:val="28"/>
          <w:szCs w:val="28"/>
        </w:rPr>
        <w:t xml:space="preserve"> тыс.руб.</w:t>
      </w:r>
    </w:p>
    <w:p w:rsidR="00285048" w:rsidRDefault="00285048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Погрузчики-20% С</w:t>
      </w:r>
      <w:r>
        <w:rPr>
          <w:sz w:val="16"/>
          <w:szCs w:val="16"/>
        </w:rPr>
        <w:t>а</w:t>
      </w:r>
      <w:r w:rsidR="006738E8">
        <w:rPr>
          <w:sz w:val="28"/>
          <w:szCs w:val="28"/>
        </w:rPr>
        <w:t>=424</w:t>
      </w:r>
      <w:r>
        <w:rPr>
          <w:sz w:val="28"/>
          <w:szCs w:val="28"/>
        </w:rPr>
        <w:t xml:space="preserve"> тыс.руб.</w:t>
      </w:r>
    </w:p>
    <w:p w:rsidR="00285048" w:rsidRPr="00285048" w:rsidRDefault="00285048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Прочие-5% Са</w:t>
      </w:r>
      <w:r>
        <w:rPr>
          <w:sz w:val="16"/>
          <w:szCs w:val="16"/>
        </w:rPr>
        <w:t>1</w:t>
      </w:r>
      <w:r w:rsidR="006738E8">
        <w:rPr>
          <w:sz w:val="28"/>
          <w:szCs w:val="28"/>
        </w:rPr>
        <w:t>=2174</w:t>
      </w:r>
      <w:r>
        <w:rPr>
          <w:sz w:val="28"/>
          <w:szCs w:val="28"/>
        </w:rPr>
        <w:t xml:space="preserve"> тыс.руб </w:t>
      </w:r>
      <w:r w:rsidRPr="00285048">
        <w:rPr>
          <w:sz w:val="28"/>
          <w:szCs w:val="28"/>
        </w:rPr>
        <w:t>;</w:t>
      </w:r>
      <w:r>
        <w:rPr>
          <w:sz w:val="28"/>
          <w:szCs w:val="28"/>
        </w:rPr>
        <w:t>С</w:t>
      </w:r>
      <w:r>
        <w:rPr>
          <w:sz w:val="16"/>
          <w:szCs w:val="16"/>
        </w:rPr>
        <w:t>а2</w:t>
      </w:r>
      <w:r w:rsidR="006738E8">
        <w:rPr>
          <w:sz w:val="28"/>
          <w:szCs w:val="28"/>
        </w:rPr>
        <w:t>=3191</w:t>
      </w:r>
      <w:r>
        <w:rPr>
          <w:sz w:val="28"/>
          <w:szCs w:val="28"/>
        </w:rPr>
        <w:t xml:space="preserve"> тыс.руб</w:t>
      </w:r>
    </w:p>
    <w:p w:rsidR="00AD2D71" w:rsidRDefault="004561A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Эксплуатационные расходы</w:t>
      </w:r>
    </w:p>
    <w:p w:rsidR="00AD2D71" w:rsidRPr="004561AC" w:rsidRDefault="00F761A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561AC">
        <w:rPr>
          <w:sz w:val="28"/>
          <w:szCs w:val="28"/>
          <w:vertAlign w:val="subscript"/>
        </w:rPr>
        <w:t>1</w:t>
      </w:r>
      <w:r w:rsidR="004561AC">
        <w:rPr>
          <w:sz w:val="28"/>
          <w:szCs w:val="28"/>
        </w:rPr>
        <w:t>=</w:t>
      </w:r>
      <w:r w:rsidR="006738E8">
        <w:rPr>
          <w:sz w:val="28"/>
          <w:szCs w:val="28"/>
        </w:rPr>
        <w:t>38460</w:t>
      </w:r>
      <w:r w:rsidR="004561AC" w:rsidRPr="004561AC">
        <w:rPr>
          <w:sz w:val="28"/>
          <w:szCs w:val="28"/>
        </w:rPr>
        <w:t>тыс.руб/год</w:t>
      </w:r>
    </w:p>
    <w:p w:rsidR="004561AC" w:rsidRPr="004561AC" w:rsidRDefault="00F761AE" w:rsidP="004561A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561AC">
        <w:rPr>
          <w:sz w:val="28"/>
          <w:szCs w:val="28"/>
          <w:vertAlign w:val="subscript"/>
        </w:rPr>
        <w:t>2</w:t>
      </w:r>
      <w:r w:rsidR="004561AC">
        <w:rPr>
          <w:sz w:val="28"/>
          <w:szCs w:val="28"/>
        </w:rPr>
        <w:t>=</w:t>
      </w:r>
      <w:r w:rsidR="006738E8">
        <w:rPr>
          <w:sz w:val="28"/>
          <w:szCs w:val="28"/>
        </w:rPr>
        <w:t>26353</w:t>
      </w:r>
      <w:r w:rsidR="004561AC" w:rsidRPr="004561AC">
        <w:t xml:space="preserve"> </w:t>
      </w:r>
      <w:r w:rsidR="004561AC" w:rsidRPr="004561AC">
        <w:rPr>
          <w:sz w:val="28"/>
          <w:szCs w:val="28"/>
        </w:rPr>
        <w:t>тыс.руб/год</w:t>
      </w:r>
    </w:p>
    <w:p w:rsidR="00AD2D71" w:rsidRDefault="004561A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расходы</w:t>
      </w:r>
    </w:p>
    <w:p w:rsidR="00AD2D71" w:rsidRPr="004561AC" w:rsidRDefault="00F761AE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ПЗ=29605</w:t>
      </w:r>
      <w:r w:rsidR="004561AC" w:rsidRPr="004561AC">
        <w:rPr>
          <w:sz w:val="28"/>
          <w:szCs w:val="28"/>
        </w:rPr>
        <w:t xml:space="preserve"> тыс.руб/год</w:t>
      </w:r>
    </w:p>
    <w:p w:rsidR="004561AC" w:rsidRPr="004561AC" w:rsidRDefault="00F761AE" w:rsidP="004561A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ПЗ=17549</w:t>
      </w:r>
      <w:r w:rsidR="004561AC" w:rsidRPr="004561AC">
        <w:rPr>
          <w:sz w:val="28"/>
          <w:szCs w:val="28"/>
        </w:rPr>
        <w:t xml:space="preserve"> тыс.руб/год</w:t>
      </w:r>
    </w:p>
    <w:p w:rsidR="00AD2D71" w:rsidRDefault="004561AC" w:rsidP="00A10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Наиболее эффективным считается тот вариант у которого приведенные расходы наименьшие.</w:t>
      </w:r>
    </w:p>
    <w:p w:rsidR="00AD2D71" w:rsidRDefault="004561AC" w:rsidP="007D7CE9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>
        <w:rPr>
          <w:sz w:val="28"/>
          <w:szCs w:val="28"/>
        </w:rPr>
        <w:tab/>
        <w:t>Определение показателей экономической эффективности</w:t>
      </w:r>
    </w:p>
    <w:p w:rsidR="004561AC" w:rsidRDefault="004561AC" w:rsidP="004561AC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перераб</w:t>
      </w:r>
      <w:r w:rsidR="00F761AE">
        <w:rPr>
          <w:sz w:val="28"/>
          <w:szCs w:val="28"/>
        </w:rPr>
        <w:t>отки одного контейнера</w:t>
      </w:r>
      <w:r>
        <w:rPr>
          <w:sz w:val="28"/>
          <w:szCs w:val="28"/>
        </w:rPr>
        <w:t>:</w:t>
      </w:r>
    </w:p>
    <w:p w:rsidR="004561AC" w:rsidRDefault="00F761AE" w:rsidP="004561AC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 w:rsidRPr="004561AC">
        <w:rPr>
          <w:position w:val="-30"/>
          <w:sz w:val="28"/>
          <w:szCs w:val="28"/>
        </w:rPr>
        <w:object w:dxaOrig="2220" w:dyaOrig="680">
          <v:shape id="_x0000_i1068" type="#_x0000_t75" style="width:111pt;height:33.75pt" o:ole="">
            <v:imagedata r:id="rId95" o:title=""/>
          </v:shape>
          <o:OLEObject Type="Embed" ProgID="Equation.3" ShapeID="_x0000_i1068" DrawAspect="Content" ObjectID="_1467996885" r:id="rId96"/>
        </w:object>
      </w:r>
      <w:r>
        <w:rPr>
          <w:sz w:val="28"/>
          <w:szCs w:val="28"/>
        </w:rPr>
        <w:t>руб/конт</w:t>
      </w:r>
    </w:p>
    <w:p w:rsidR="004561AC" w:rsidRDefault="007D7CE9" w:rsidP="004561AC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 w:rsidRPr="004561AC">
        <w:rPr>
          <w:position w:val="-30"/>
          <w:sz w:val="28"/>
          <w:szCs w:val="28"/>
        </w:rPr>
        <w:object w:dxaOrig="2240" w:dyaOrig="680">
          <v:shape id="_x0000_i1069" type="#_x0000_t75" style="width:111.75pt;height:33.75pt" o:ole="">
            <v:imagedata r:id="rId97" o:title=""/>
          </v:shape>
          <o:OLEObject Type="Embed" ProgID="Equation.3" ShapeID="_x0000_i1069" DrawAspect="Content" ObjectID="_1467996886" r:id="rId98"/>
        </w:object>
      </w:r>
      <w:r w:rsidR="00F761AE">
        <w:rPr>
          <w:sz w:val="28"/>
          <w:szCs w:val="28"/>
        </w:rPr>
        <w:t>руб/конт</w:t>
      </w:r>
    </w:p>
    <w:p w:rsidR="007200F7" w:rsidRDefault="004561AC" w:rsidP="007D7C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</w:t>
      </w:r>
      <w:r w:rsidR="007D7CE9">
        <w:rPr>
          <w:sz w:val="28"/>
          <w:szCs w:val="28"/>
        </w:rPr>
        <w:t>змер удельных капитальных затрат на один контейнер</w:t>
      </w:r>
    </w:p>
    <w:p w:rsidR="007200F7" w:rsidRPr="007D7CE9" w:rsidRDefault="007D7CE9" w:rsidP="00A10035">
      <w:pPr>
        <w:spacing w:line="360" w:lineRule="auto"/>
        <w:ind w:firstLine="567"/>
        <w:jc w:val="both"/>
        <w:rPr>
          <w:sz w:val="28"/>
          <w:szCs w:val="28"/>
        </w:rPr>
      </w:pPr>
      <w:r w:rsidRPr="004561AC">
        <w:rPr>
          <w:position w:val="-30"/>
          <w:sz w:val="28"/>
          <w:szCs w:val="28"/>
        </w:rPr>
        <w:object w:dxaOrig="2340" w:dyaOrig="680">
          <v:shape id="_x0000_i1070" type="#_x0000_t75" style="width:117pt;height:33.75pt" o:ole="">
            <v:imagedata r:id="rId99" o:title=""/>
          </v:shape>
          <o:OLEObject Type="Embed" ProgID="Equation.3" ShapeID="_x0000_i1070" DrawAspect="Content" ObjectID="_1467996887" r:id="rId100"/>
        </w:object>
      </w:r>
      <w:r w:rsidR="004561AC" w:rsidRPr="004561AC">
        <w:rPr>
          <w:sz w:val="28"/>
          <w:szCs w:val="28"/>
        </w:rPr>
        <w:t xml:space="preserve"> </w:t>
      </w:r>
      <w:r>
        <w:rPr>
          <w:sz w:val="28"/>
          <w:szCs w:val="28"/>
        </w:rPr>
        <w:t>руб/конт</w:t>
      </w:r>
    </w:p>
    <w:p w:rsidR="00155247" w:rsidRDefault="0084047C" w:rsidP="00155247">
      <w:pPr>
        <w:spacing w:line="360" w:lineRule="auto"/>
        <w:ind w:firstLine="567"/>
        <w:jc w:val="both"/>
        <w:rPr>
          <w:sz w:val="28"/>
          <w:szCs w:val="28"/>
        </w:rPr>
      </w:pPr>
      <w:r w:rsidRPr="004561AC">
        <w:rPr>
          <w:position w:val="-30"/>
          <w:sz w:val="28"/>
          <w:szCs w:val="28"/>
        </w:rPr>
        <w:object w:dxaOrig="2299" w:dyaOrig="680">
          <v:shape id="_x0000_i1071" type="#_x0000_t75" style="width:114.75pt;height:33.75pt" o:ole="">
            <v:imagedata r:id="rId101" o:title=""/>
          </v:shape>
          <o:OLEObject Type="Embed" ProgID="Equation.3" ShapeID="_x0000_i1071" DrawAspect="Content" ObjectID="_1467996888" r:id="rId102"/>
        </w:object>
      </w:r>
      <w:r w:rsidR="00155247" w:rsidRPr="004561AC">
        <w:rPr>
          <w:sz w:val="28"/>
          <w:szCs w:val="28"/>
        </w:rPr>
        <w:t xml:space="preserve"> </w:t>
      </w:r>
      <w:r w:rsidR="007D7CE9">
        <w:rPr>
          <w:sz w:val="28"/>
          <w:szCs w:val="28"/>
        </w:rPr>
        <w:t>руб/конт</w:t>
      </w:r>
    </w:p>
    <w:p w:rsidR="000A08FD" w:rsidRDefault="000A08FD" w:rsidP="000A08FD">
      <w:pPr>
        <w:tabs>
          <w:tab w:val="right" w:pos="9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технико-экономических расчетов</w:t>
      </w:r>
      <w:r>
        <w:rPr>
          <w:sz w:val="28"/>
          <w:szCs w:val="28"/>
        </w:rPr>
        <w:tab/>
        <w:t>Таблица 5.3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  <w:gridCol w:w="1612"/>
        <w:gridCol w:w="1614"/>
      </w:tblGrid>
      <w:tr w:rsidR="00155247" w:rsidRPr="00155247" w:rsidTr="006B626F">
        <w:tc>
          <w:tcPr>
            <w:tcW w:w="3363" w:type="pct"/>
            <w:vAlign w:val="center"/>
          </w:tcPr>
          <w:p w:rsidR="00155247" w:rsidRPr="00155247" w:rsidRDefault="00155247" w:rsidP="006B626F">
            <w:pPr>
              <w:jc w:val="center"/>
            </w:pPr>
            <w:r w:rsidRPr="00155247">
              <w:t>Показатели</w:t>
            </w:r>
          </w:p>
        </w:tc>
        <w:tc>
          <w:tcPr>
            <w:tcW w:w="818" w:type="pct"/>
            <w:vAlign w:val="center"/>
          </w:tcPr>
          <w:p w:rsidR="00155247" w:rsidRPr="00155247" w:rsidRDefault="00155247" w:rsidP="006B626F">
            <w:pPr>
              <w:jc w:val="center"/>
            </w:pPr>
            <w:r w:rsidRPr="00155247">
              <w:t>Вар.№1</w:t>
            </w:r>
          </w:p>
        </w:tc>
        <w:tc>
          <w:tcPr>
            <w:tcW w:w="819" w:type="pct"/>
            <w:vAlign w:val="center"/>
          </w:tcPr>
          <w:p w:rsidR="00155247" w:rsidRPr="00155247" w:rsidRDefault="00155247" w:rsidP="006B626F">
            <w:pPr>
              <w:jc w:val="center"/>
            </w:pPr>
            <w:r w:rsidRPr="00155247">
              <w:t>Вар.№2</w:t>
            </w:r>
          </w:p>
        </w:tc>
      </w:tr>
      <w:tr w:rsidR="00155247" w:rsidRPr="00155247" w:rsidTr="006B626F">
        <w:tc>
          <w:tcPr>
            <w:tcW w:w="3363" w:type="pct"/>
            <w:vAlign w:val="center"/>
          </w:tcPr>
          <w:p w:rsidR="00155247" w:rsidRPr="00155247" w:rsidRDefault="0084047C" w:rsidP="00155247">
            <w:r>
              <w:t>Годовой объем переработки, конт</w:t>
            </w:r>
          </w:p>
        </w:tc>
        <w:tc>
          <w:tcPr>
            <w:tcW w:w="818" w:type="pct"/>
            <w:vAlign w:val="center"/>
          </w:tcPr>
          <w:p w:rsidR="00155247" w:rsidRPr="00155247" w:rsidRDefault="0084047C" w:rsidP="006B626F">
            <w:pPr>
              <w:jc w:val="center"/>
            </w:pPr>
            <w:r>
              <w:t>325674</w:t>
            </w:r>
          </w:p>
        </w:tc>
        <w:tc>
          <w:tcPr>
            <w:tcW w:w="819" w:type="pct"/>
            <w:vAlign w:val="center"/>
          </w:tcPr>
          <w:p w:rsidR="00155247" w:rsidRPr="00155247" w:rsidRDefault="0084047C" w:rsidP="006B626F">
            <w:pPr>
              <w:jc w:val="center"/>
            </w:pPr>
            <w:r>
              <w:t>325674</w:t>
            </w:r>
          </w:p>
        </w:tc>
      </w:tr>
      <w:tr w:rsidR="00155247" w:rsidRPr="00155247" w:rsidTr="006B626F">
        <w:tc>
          <w:tcPr>
            <w:tcW w:w="3363" w:type="pct"/>
            <w:vAlign w:val="center"/>
          </w:tcPr>
          <w:p w:rsidR="00155247" w:rsidRPr="00155247" w:rsidRDefault="00155247" w:rsidP="00155247">
            <w:r w:rsidRPr="00155247">
              <w:t>Капитальные затраты, тыс.руб</w:t>
            </w:r>
          </w:p>
        </w:tc>
        <w:tc>
          <w:tcPr>
            <w:tcW w:w="818" w:type="pct"/>
            <w:vAlign w:val="center"/>
          </w:tcPr>
          <w:p w:rsidR="00155247" w:rsidRPr="00155247" w:rsidRDefault="006738E8" w:rsidP="006B626F">
            <w:pPr>
              <w:jc w:val="center"/>
            </w:pPr>
            <w:r>
              <w:t>43482</w:t>
            </w:r>
          </w:p>
        </w:tc>
        <w:tc>
          <w:tcPr>
            <w:tcW w:w="819" w:type="pct"/>
            <w:vAlign w:val="center"/>
          </w:tcPr>
          <w:p w:rsidR="00155247" w:rsidRPr="00155247" w:rsidRDefault="006738E8" w:rsidP="006B626F">
            <w:pPr>
              <w:jc w:val="center"/>
            </w:pPr>
            <w:r>
              <w:t>63820</w:t>
            </w:r>
          </w:p>
        </w:tc>
      </w:tr>
      <w:tr w:rsidR="00155247" w:rsidRPr="00155247" w:rsidTr="006B626F">
        <w:tc>
          <w:tcPr>
            <w:tcW w:w="3363" w:type="pct"/>
            <w:vAlign w:val="center"/>
          </w:tcPr>
          <w:p w:rsidR="00155247" w:rsidRPr="00155247" w:rsidRDefault="00155247" w:rsidP="00155247">
            <w:r w:rsidRPr="00155247">
              <w:t>Эксплуатационные расходы, тыс.руб</w:t>
            </w:r>
          </w:p>
        </w:tc>
        <w:tc>
          <w:tcPr>
            <w:tcW w:w="818" w:type="pct"/>
            <w:vAlign w:val="center"/>
          </w:tcPr>
          <w:p w:rsidR="00155247" w:rsidRPr="00155247" w:rsidRDefault="006738E8" w:rsidP="006B626F">
            <w:pPr>
              <w:jc w:val="center"/>
            </w:pPr>
            <w:r>
              <w:t>38460</w:t>
            </w:r>
          </w:p>
        </w:tc>
        <w:tc>
          <w:tcPr>
            <w:tcW w:w="819" w:type="pct"/>
            <w:vAlign w:val="center"/>
          </w:tcPr>
          <w:p w:rsidR="00155247" w:rsidRPr="00155247" w:rsidRDefault="006738E8" w:rsidP="006B626F">
            <w:pPr>
              <w:jc w:val="center"/>
            </w:pPr>
            <w:r>
              <w:t>26353</w:t>
            </w:r>
          </w:p>
        </w:tc>
      </w:tr>
      <w:tr w:rsidR="00155247" w:rsidRPr="00155247" w:rsidTr="006B626F">
        <w:tc>
          <w:tcPr>
            <w:tcW w:w="3363" w:type="pct"/>
            <w:vAlign w:val="center"/>
          </w:tcPr>
          <w:p w:rsidR="00155247" w:rsidRPr="00155247" w:rsidRDefault="00155247" w:rsidP="00155247">
            <w:r w:rsidRPr="00155247">
              <w:t>Приведенные расходы, тыс.руб</w:t>
            </w:r>
          </w:p>
        </w:tc>
        <w:tc>
          <w:tcPr>
            <w:tcW w:w="818" w:type="pct"/>
            <w:vAlign w:val="center"/>
          </w:tcPr>
          <w:p w:rsidR="00155247" w:rsidRPr="00155247" w:rsidRDefault="0084047C" w:rsidP="006B626F">
            <w:pPr>
              <w:jc w:val="center"/>
            </w:pPr>
            <w:r>
              <w:t>29605</w:t>
            </w:r>
          </w:p>
        </w:tc>
        <w:tc>
          <w:tcPr>
            <w:tcW w:w="819" w:type="pct"/>
            <w:vAlign w:val="center"/>
          </w:tcPr>
          <w:p w:rsidR="00155247" w:rsidRPr="00155247" w:rsidRDefault="0084047C" w:rsidP="006B626F">
            <w:pPr>
              <w:jc w:val="center"/>
            </w:pPr>
            <w:r>
              <w:t>17549</w:t>
            </w:r>
          </w:p>
        </w:tc>
      </w:tr>
      <w:tr w:rsidR="00155247" w:rsidRPr="00155247" w:rsidTr="006B626F">
        <w:tc>
          <w:tcPr>
            <w:tcW w:w="3363" w:type="pct"/>
            <w:vAlign w:val="center"/>
          </w:tcPr>
          <w:p w:rsidR="00155247" w:rsidRPr="00155247" w:rsidRDefault="00155247" w:rsidP="00155247">
            <w:r w:rsidRPr="00155247">
              <w:t>Удельные капитальные затраты,</w:t>
            </w:r>
            <w:r w:rsidRPr="006B626F">
              <w:rPr>
                <w:sz w:val="28"/>
                <w:szCs w:val="28"/>
              </w:rPr>
              <w:t xml:space="preserve"> </w:t>
            </w:r>
            <w:r w:rsidR="0084047C">
              <w:t>руб/конт</w:t>
            </w:r>
          </w:p>
        </w:tc>
        <w:tc>
          <w:tcPr>
            <w:tcW w:w="818" w:type="pct"/>
            <w:vAlign w:val="center"/>
          </w:tcPr>
          <w:p w:rsidR="00155247" w:rsidRPr="00155247" w:rsidRDefault="0084047C" w:rsidP="006B626F">
            <w:pPr>
              <w:jc w:val="center"/>
            </w:pPr>
            <w:r>
              <w:t>4,4</w:t>
            </w:r>
          </w:p>
        </w:tc>
        <w:tc>
          <w:tcPr>
            <w:tcW w:w="819" w:type="pct"/>
            <w:vAlign w:val="center"/>
          </w:tcPr>
          <w:p w:rsidR="00155247" w:rsidRPr="00155247" w:rsidRDefault="00155247" w:rsidP="006B626F">
            <w:pPr>
              <w:jc w:val="center"/>
            </w:pPr>
            <w:r>
              <w:t>8</w:t>
            </w:r>
            <w:r w:rsidR="0084047C">
              <w:t>,1</w:t>
            </w:r>
          </w:p>
        </w:tc>
      </w:tr>
      <w:tr w:rsidR="00155247" w:rsidRPr="00155247" w:rsidTr="006B626F">
        <w:tc>
          <w:tcPr>
            <w:tcW w:w="3363" w:type="pct"/>
            <w:vAlign w:val="center"/>
          </w:tcPr>
          <w:p w:rsidR="00155247" w:rsidRPr="00155247" w:rsidRDefault="00155247" w:rsidP="00155247">
            <w:r w:rsidRPr="00155247">
              <w:t>Себестоимость перера</w:t>
            </w:r>
            <w:r w:rsidR="0084047C">
              <w:t>ботки одного автомобиля, руб/конт</w:t>
            </w:r>
          </w:p>
        </w:tc>
        <w:tc>
          <w:tcPr>
            <w:tcW w:w="818" w:type="pct"/>
            <w:vAlign w:val="center"/>
          </w:tcPr>
          <w:p w:rsidR="00155247" w:rsidRPr="00155247" w:rsidRDefault="0084047C" w:rsidP="006B626F">
            <w:pPr>
              <w:jc w:val="center"/>
            </w:pPr>
            <w:r>
              <w:t>84</w:t>
            </w:r>
          </w:p>
        </w:tc>
        <w:tc>
          <w:tcPr>
            <w:tcW w:w="819" w:type="pct"/>
            <w:vAlign w:val="center"/>
          </w:tcPr>
          <w:p w:rsidR="00155247" w:rsidRPr="00155247" w:rsidRDefault="0084047C" w:rsidP="006B626F">
            <w:pPr>
              <w:jc w:val="center"/>
            </w:pPr>
            <w:r>
              <w:t>41</w:t>
            </w:r>
          </w:p>
        </w:tc>
      </w:tr>
    </w:tbl>
    <w:p w:rsidR="007200F7" w:rsidRDefault="007200F7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06E52" w:rsidRPr="00506E52" w:rsidRDefault="00506E52" w:rsidP="00A1003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4561AC" w:rsidRDefault="004561AC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0A08FD" w:rsidRDefault="007D7CE9" w:rsidP="007D7CE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</w:t>
      </w:r>
      <w:r w:rsidR="000A08FD">
        <w:rPr>
          <w:sz w:val="28"/>
          <w:szCs w:val="28"/>
        </w:rPr>
        <w:t>Список литературы</w:t>
      </w:r>
    </w:p>
    <w:p w:rsidR="000A08FD" w:rsidRDefault="000A08FD" w:rsidP="001D047B">
      <w:pPr>
        <w:numPr>
          <w:ilvl w:val="0"/>
          <w:numId w:val="12"/>
        </w:numPr>
        <w:tabs>
          <w:tab w:val="clear" w:pos="1620"/>
          <w:tab w:val="left" w:pos="1080"/>
        </w:tabs>
        <w:spacing w:line="360" w:lineRule="auto"/>
        <w:ind w:left="1080" w:right="98" w:hanging="540"/>
        <w:jc w:val="both"/>
        <w:rPr>
          <w:sz w:val="28"/>
          <w:szCs w:val="28"/>
        </w:rPr>
      </w:pPr>
      <w:r w:rsidRPr="000A08FD">
        <w:rPr>
          <w:sz w:val="28"/>
          <w:szCs w:val="28"/>
        </w:rPr>
        <w:t>Комплексная механизация и автоматизация погрузочно-разгрузочных работ и складских операций на грузовой станции и подъездном пути промышленного предприятия</w:t>
      </w:r>
      <w:r w:rsidR="001D047B">
        <w:rPr>
          <w:sz w:val="28"/>
          <w:szCs w:val="28"/>
        </w:rPr>
        <w:t>: Методические указания к выполнению курсовой работы для студентов 2-курса специальности 2401 «Организация перевозок на железнодорожном транспорте», - Иркутск 1994, - 36 с.;</w:t>
      </w:r>
    </w:p>
    <w:p w:rsidR="001D047B" w:rsidRPr="000A08FD" w:rsidRDefault="001D047B" w:rsidP="001D047B">
      <w:pPr>
        <w:numPr>
          <w:ilvl w:val="0"/>
          <w:numId w:val="12"/>
        </w:numPr>
        <w:tabs>
          <w:tab w:val="clear" w:pos="1620"/>
          <w:tab w:val="left" w:pos="1080"/>
        </w:tabs>
        <w:spacing w:line="360" w:lineRule="auto"/>
        <w:ind w:left="1080" w:right="98" w:hanging="540"/>
        <w:jc w:val="both"/>
        <w:rPr>
          <w:sz w:val="28"/>
          <w:szCs w:val="28"/>
        </w:rPr>
      </w:pPr>
      <w:r w:rsidRPr="000A08FD">
        <w:rPr>
          <w:sz w:val="28"/>
          <w:szCs w:val="28"/>
        </w:rPr>
        <w:t>Комплексная механизация и автоматизация погрузочно-разгрузочных работ</w:t>
      </w:r>
      <w:r>
        <w:rPr>
          <w:sz w:val="28"/>
          <w:szCs w:val="28"/>
        </w:rPr>
        <w:t>: учебник для вузов ж.-д.трансп./А.А.Тимошин и др. – М.:Маршрут, 2003. - 400 с.</w:t>
      </w:r>
    </w:p>
    <w:p w:rsidR="000A08FD" w:rsidRDefault="000A08FD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0A08FD" w:rsidRDefault="000A08FD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0A08FD" w:rsidRDefault="000A08FD" w:rsidP="00A10035">
      <w:pPr>
        <w:spacing w:line="360" w:lineRule="auto"/>
        <w:ind w:firstLine="567"/>
        <w:jc w:val="both"/>
        <w:rPr>
          <w:sz w:val="28"/>
          <w:szCs w:val="28"/>
        </w:rPr>
      </w:pPr>
    </w:p>
    <w:p w:rsidR="007200F7" w:rsidRPr="00804301" w:rsidRDefault="007200F7" w:rsidP="00A10035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7200F7" w:rsidRPr="00804301" w:rsidSect="00F05223">
      <w:footerReference w:type="even" r:id="rId103"/>
      <w:footerReference w:type="default" r:id="rId10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3C" w:rsidRDefault="00904F3C">
      <w:r>
        <w:separator/>
      </w:r>
    </w:p>
  </w:endnote>
  <w:endnote w:type="continuationSeparator" w:id="0">
    <w:p w:rsidR="00904F3C" w:rsidRDefault="009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nch Script MT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47" w:rsidRDefault="00155247" w:rsidP="00D057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5247" w:rsidRDefault="0015524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47" w:rsidRDefault="00155247" w:rsidP="00D057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6E52">
      <w:rPr>
        <w:rStyle w:val="a4"/>
        <w:noProof/>
      </w:rPr>
      <w:t>2</w:t>
    </w:r>
    <w:r>
      <w:rPr>
        <w:rStyle w:val="a4"/>
      </w:rPr>
      <w:fldChar w:fldCharType="end"/>
    </w:r>
  </w:p>
  <w:p w:rsidR="00155247" w:rsidRDefault="001552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3C" w:rsidRDefault="00904F3C">
      <w:r>
        <w:separator/>
      </w:r>
    </w:p>
  </w:footnote>
  <w:footnote w:type="continuationSeparator" w:id="0">
    <w:p w:rsidR="00904F3C" w:rsidRDefault="0090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4F2"/>
    <w:multiLevelType w:val="hybridMultilevel"/>
    <w:tmpl w:val="987A10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1B92849"/>
    <w:multiLevelType w:val="multilevel"/>
    <w:tmpl w:val="9E9C2D5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0F935C7"/>
    <w:multiLevelType w:val="hybridMultilevel"/>
    <w:tmpl w:val="892CF258"/>
    <w:lvl w:ilvl="0" w:tplc="0419000F">
      <w:start w:val="1"/>
      <w:numFmt w:val="decimal"/>
      <w:lvlText w:val="%1."/>
      <w:lvlJc w:val="left"/>
      <w:pPr>
        <w:tabs>
          <w:tab w:val="num" w:pos="1358"/>
        </w:tabs>
        <w:ind w:left="13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8"/>
        </w:tabs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8"/>
        </w:tabs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8"/>
        </w:tabs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8"/>
        </w:tabs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8"/>
        </w:tabs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8"/>
        </w:tabs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8"/>
        </w:tabs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8"/>
        </w:tabs>
        <w:ind w:left="7118" w:hanging="180"/>
      </w:pPr>
    </w:lvl>
  </w:abstractNum>
  <w:abstractNum w:abstractNumId="3">
    <w:nsid w:val="21A56469"/>
    <w:multiLevelType w:val="hybridMultilevel"/>
    <w:tmpl w:val="9DCC193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>
    <w:nsid w:val="23215880"/>
    <w:multiLevelType w:val="hybridMultilevel"/>
    <w:tmpl w:val="E9F4C5AA"/>
    <w:lvl w:ilvl="0" w:tplc="88524E36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D1246A8"/>
    <w:multiLevelType w:val="hybridMultilevel"/>
    <w:tmpl w:val="E48A0464"/>
    <w:lvl w:ilvl="0" w:tplc="C0AE878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83385EE4">
      <w:numFmt w:val="none"/>
      <w:lvlText w:val=""/>
      <w:lvlJc w:val="left"/>
      <w:pPr>
        <w:tabs>
          <w:tab w:val="num" w:pos="360"/>
        </w:tabs>
      </w:pPr>
    </w:lvl>
    <w:lvl w:ilvl="2" w:tplc="B9BAB2A4">
      <w:numFmt w:val="none"/>
      <w:lvlText w:val=""/>
      <w:lvlJc w:val="left"/>
      <w:pPr>
        <w:tabs>
          <w:tab w:val="num" w:pos="360"/>
        </w:tabs>
      </w:pPr>
    </w:lvl>
    <w:lvl w:ilvl="3" w:tplc="E50461CC">
      <w:numFmt w:val="none"/>
      <w:lvlText w:val=""/>
      <w:lvlJc w:val="left"/>
      <w:pPr>
        <w:tabs>
          <w:tab w:val="num" w:pos="360"/>
        </w:tabs>
      </w:pPr>
    </w:lvl>
    <w:lvl w:ilvl="4" w:tplc="41884AF2">
      <w:numFmt w:val="none"/>
      <w:lvlText w:val=""/>
      <w:lvlJc w:val="left"/>
      <w:pPr>
        <w:tabs>
          <w:tab w:val="num" w:pos="360"/>
        </w:tabs>
      </w:pPr>
    </w:lvl>
    <w:lvl w:ilvl="5" w:tplc="91945B9C">
      <w:numFmt w:val="none"/>
      <w:lvlText w:val=""/>
      <w:lvlJc w:val="left"/>
      <w:pPr>
        <w:tabs>
          <w:tab w:val="num" w:pos="360"/>
        </w:tabs>
      </w:pPr>
    </w:lvl>
    <w:lvl w:ilvl="6" w:tplc="06400C42">
      <w:numFmt w:val="none"/>
      <w:lvlText w:val=""/>
      <w:lvlJc w:val="left"/>
      <w:pPr>
        <w:tabs>
          <w:tab w:val="num" w:pos="360"/>
        </w:tabs>
      </w:pPr>
    </w:lvl>
    <w:lvl w:ilvl="7" w:tplc="9604979E">
      <w:numFmt w:val="none"/>
      <w:lvlText w:val=""/>
      <w:lvlJc w:val="left"/>
      <w:pPr>
        <w:tabs>
          <w:tab w:val="num" w:pos="360"/>
        </w:tabs>
      </w:pPr>
    </w:lvl>
    <w:lvl w:ilvl="8" w:tplc="2B42FBE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3406765"/>
    <w:multiLevelType w:val="hybridMultilevel"/>
    <w:tmpl w:val="9E9C2D58"/>
    <w:lvl w:ilvl="0" w:tplc="04190001">
      <w:start w:val="1"/>
      <w:numFmt w:val="bullet"/>
      <w:lvlText w:val=""/>
      <w:lvlJc w:val="left"/>
      <w:pPr>
        <w:tabs>
          <w:tab w:val="num" w:pos="1314"/>
        </w:tabs>
        <w:ind w:left="1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7">
    <w:nsid w:val="3C55402E"/>
    <w:multiLevelType w:val="hybridMultilevel"/>
    <w:tmpl w:val="DF102A3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4D0871AB"/>
    <w:multiLevelType w:val="hybridMultilevel"/>
    <w:tmpl w:val="FECEF21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B060588"/>
    <w:multiLevelType w:val="hybridMultilevel"/>
    <w:tmpl w:val="E26E20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6B586C3C"/>
    <w:multiLevelType w:val="hybridMultilevel"/>
    <w:tmpl w:val="3474CA7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73D74B5D"/>
    <w:multiLevelType w:val="hybridMultilevel"/>
    <w:tmpl w:val="099276D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301"/>
    <w:rsid w:val="0001377E"/>
    <w:rsid w:val="000179EC"/>
    <w:rsid w:val="00021D6A"/>
    <w:rsid w:val="00026A31"/>
    <w:rsid w:val="00062A31"/>
    <w:rsid w:val="000A08FD"/>
    <w:rsid w:val="000A5556"/>
    <w:rsid w:val="000C41DC"/>
    <w:rsid w:val="000C5872"/>
    <w:rsid w:val="000D2C4E"/>
    <w:rsid w:val="00106740"/>
    <w:rsid w:val="00155247"/>
    <w:rsid w:val="0018505A"/>
    <w:rsid w:val="00186217"/>
    <w:rsid w:val="001A4C03"/>
    <w:rsid w:val="001D047B"/>
    <w:rsid w:val="00270D04"/>
    <w:rsid w:val="00285048"/>
    <w:rsid w:val="002A7ADA"/>
    <w:rsid w:val="0035008C"/>
    <w:rsid w:val="0036565F"/>
    <w:rsid w:val="00395DF5"/>
    <w:rsid w:val="003A0B3C"/>
    <w:rsid w:val="003B46F8"/>
    <w:rsid w:val="00434D01"/>
    <w:rsid w:val="00442493"/>
    <w:rsid w:val="004561AC"/>
    <w:rsid w:val="004818AF"/>
    <w:rsid w:val="004933F8"/>
    <w:rsid w:val="004975A6"/>
    <w:rsid w:val="004B591D"/>
    <w:rsid w:val="00506E52"/>
    <w:rsid w:val="005560FE"/>
    <w:rsid w:val="00563FA1"/>
    <w:rsid w:val="005836B6"/>
    <w:rsid w:val="005C01C3"/>
    <w:rsid w:val="005D03D9"/>
    <w:rsid w:val="005E4838"/>
    <w:rsid w:val="005F3EBE"/>
    <w:rsid w:val="0062266E"/>
    <w:rsid w:val="0063706C"/>
    <w:rsid w:val="00640DDF"/>
    <w:rsid w:val="0065086C"/>
    <w:rsid w:val="006738E8"/>
    <w:rsid w:val="006B626F"/>
    <w:rsid w:val="0071418E"/>
    <w:rsid w:val="007200F7"/>
    <w:rsid w:val="00746FEA"/>
    <w:rsid w:val="007702B3"/>
    <w:rsid w:val="007A0F18"/>
    <w:rsid w:val="007B2BD8"/>
    <w:rsid w:val="007D3BD6"/>
    <w:rsid w:val="007D7CE9"/>
    <w:rsid w:val="007E1C79"/>
    <w:rsid w:val="00801F34"/>
    <w:rsid w:val="00803A0F"/>
    <w:rsid w:val="00804301"/>
    <w:rsid w:val="008167D4"/>
    <w:rsid w:val="0084047C"/>
    <w:rsid w:val="008509B3"/>
    <w:rsid w:val="00852122"/>
    <w:rsid w:val="008725AD"/>
    <w:rsid w:val="008C643A"/>
    <w:rsid w:val="008E57BC"/>
    <w:rsid w:val="008E6710"/>
    <w:rsid w:val="00904F3C"/>
    <w:rsid w:val="00945EE3"/>
    <w:rsid w:val="009A314F"/>
    <w:rsid w:val="009A3CEC"/>
    <w:rsid w:val="009F11BA"/>
    <w:rsid w:val="00A10035"/>
    <w:rsid w:val="00A34AB5"/>
    <w:rsid w:val="00A41B8A"/>
    <w:rsid w:val="00A53EC4"/>
    <w:rsid w:val="00A619F4"/>
    <w:rsid w:val="00A8415D"/>
    <w:rsid w:val="00AA779B"/>
    <w:rsid w:val="00AB676B"/>
    <w:rsid w:val="00AC34DB"/>
    <w:rsid w:val="00AC6D30"/>
    <w:rsid w:val="00AD2D71"/>
    <w:rsid w:val="00AE3F35"/>
    <w:rsid w:val="00AF5F81"/>
    <w:rsid w:val="00B11EED"/>
    <w:rsid w:val="00B56C5C"/>
    <w:rsid w:val="00B85BB6"/>
    <w:rsid w:val="00B97E94"/>
    <w:rsid w:val="00BB343D"/>
    <w:rsid w:val="00BD6B0F"/>
    <w:rsid w:val="00BE1FE8"/>
    <w:rsid w:val="00C356C1"/>
    <w:rsid w:val="00C36EF8"/>
    <w:rsid w:val="00C76C87"/>
    <w:rsid w:val="00C819D4"/>
    <w:rsid w:val="00CF25B5"/>
    <w:rsid w:val="00D0574F"/>
    <w:rsid w:val="00D12BF1"/>
    <w:rsid w:val="00D260EE"/>
    <w:rsid w:val="00D267D9"/>
    <w:rsid w:val="00D52555"/>
    <w:rsid w:val="00D711EE"/>
    <w:rsid w:val="00D729D6"/>
    <w:rsid w:val="00D775A7"/>
    <w:rsid w:val="00DA2FFA"/>
    <w:rsid w:val="00DD3AC5"/>
    <w:rsid w:val="00E13463"/>
    <w:rsid w:val="00E73B17"/>
    <w:rsid w:val="00E924C3"/>
    <w:rsid w:val="00EC3896"/>
    <w:rsid w:val="00F04BC6"/>
    <w:rsid w:val="00F05223"/>
    <w:rsid w:val="00F126F0"/>
    <w:rsid w:val="00F255E7"/>
    <w:rsid w:val="00F47CDA"/>
    <w:rsid w:val="00F5705D"/>
    <w:rsid w:val="00F65F56"/>
    <w:rsid w:val="00F75303"/>
    <w:rsid w:val="00F761AE"/>
    <w:rsid w:val="00F80604"/>
    <w:rsid w:val="00F951B0"/>
    <w:rsid w:val="00F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66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  <w15:chartTrackingRefBased/>
  <w15:docId w15:val="{4B691AAF-8195-4415-BA57-8278BF0E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522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5223"/>
  </w:style>
  <w:style w:type="table" w:styleId="a5">
    <w:name w:val="Table Grid"/>
    <w:basedOn w:val="a1"/>
    <w:rsid w:val="00D26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126F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F12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gif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AE2B-D027-4E4F-B81F-422DED98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1</Company>
  <LinksUpToDate>false</LinksUpToDate>
  <CharactersWithSpaces>15742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1</dc:creator>
  <cp:keywords/>
  <dc:description/>
  <cp:lastModifiedBy>Irina</cp:lastModifiedBy>
  <cp:revision>2</cp:revision>
  <cp:lastPrinted>2010-05-18T07:53:00Z</cp:lastPrinted>
  <dcterms:created xsi:type="dcterms:W3CDTF">2014-07-27T17:06:00Z</dcterms:created>
  <dcterms:modified xsi:type="dcterms:W3CDTF">2014-07-27T17:06:00Z</dcterms:modified>
</cp:coreProperties>
</file>