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53" w:rsidRDefault="00EB7898">
      <w:pPr>
        <w:pStyle w:val="11"/>
        <w:spacing w:line="240" w:lineRule="auto"/>
        <w:ind w:firstLine="567"/>
        <w:jc w:val="center"/>
        <w:rPr>
          <w:b/>
          <w:sz w:val="24"/>
        </w:rPr>
      </w:pPr>
      <w:r>
        <w:rPr>
          <w:b/>
          <w:sz w:val="24"/>
        </w:rPr>
        <w:t>Федеральное агентство по образованию</w:t>
      </w:r>
    </w:p>
    <w:p w:rsidR="00C67953" w:rsidRDefault="00EB7898">
      <w:pPr>
        <w:pStyle w:val="11"/>
        <w:spacing w:line="240" w:lineRule="auto"/>
        <w:ind w:firstLine="567"/>
        <w:jc w:val="center"/>
        <w:rPr>
          <w:b/>
          <w:sz w:val="24"/>
          <w:szCs w:val="24"/>
        </w:rPr>
      </w:pPr>
      <w:r>
        <w:rPr>
          <w:b/>
          <w:sz w:val="24"/>
          <w:szCs w:val="24"/>
        </w:rPr>
        <w:t xml:space="preserve">Государственное образовательное учреждение </w:t>
      </w:r>
    </w:p>
    <w:p w:rsidR="00C67953" w:rsidRDefault="00EB7898">
      <w:pPr>
        <w:pStyle w:val="11"/>
        <w:spacing w:line="360" w:lineRule="auto"/>
        <w:ind w:firstLine="567"/>
        <w:jc w:val="center"/>
        <w:rPr>
          <w:b/>
          <w:sz w:val="24"/>
          <w:szCs w:val="24"/>
        </w:rPr>
      </w:pPr>
      <w:r>
        <w:rPr>
          <w:b/>
          <w:sz w:val="24"/>
          <w:szCs w:val="24"/>
        </w:rPr>
        <w:t>высшего профессионального образования</w:t>
      </w:r>
    </w:p>
    <w:p w:rsidR="00C67953" w:rsidRDefault="00EB7898">
      <w:pPr>
        <w:pStyle w:val="11"/>
        <w:spacing w:line="360" w:lineRule="auto"/>
        <w:ind w:firstLine="567"/>
        <w:jc w:val="center"/>
        <w:rPr>
          <w:b/>
          <w:sz w:val="24"/>
          <w:szCs w:val="24"/>
        </w:rPr>
      </w:pPr>
      <w:r>
        <w:rPr>
          <w:b/>
          <w:sz w:val="24"/>
          <w:szCs w:val="24"/>
        </w:rPr>
        <w:t>«ТОМСКИЙ ГОСУДАРСТВЕННЫЙ</w:t>
      </w:r>
    </w:p>
    <w:p w:rsidR="00C67953" w:rsidRDefault="00EB7898">
      <w:pPr>
        <w:pStyle w:val="11"/>
        <w:spacing w:line="360" w:lineRule="auto"/>
        <w:ind w:firstLine="567"/>
        <w:jc w:val="center"/>
        <w:rPr>
          <w:b/>
          <w:sz w:val="24"/>
          <w:szCs w:val="24"/>
        </w:rPr>
      </w:pPr>
      <w:r>
        <w:rPr>
          <w:b/>
          <w:sz w:val="24"/>
          <w:szCs w:val="24"/>
        </w:rPr>
        <w:t>ПЕДАГОГИЧЕСКИЙ УНИВЕРСИТЕТ»</w:t>
      </w:r>
    </w:p>
    <w:p w:rsidR="00C67953" w:rsidRDefault="00EB7898">
      <w:pPr>
        <w:jc w:val="center"/>
        <w:rPr>
          <w:sz w:val="24"/>
        </w:rPr>
      </w:pPr>
      <w:r>
        <w:rPr>
          <w:sz w:val="24"/>
        </w:rPr>
        <w:t>(ТГПУ)</w:t>
      </w:r>
    </w:p>
    <w:p w:rsidR="00C67953" w:rsidRDefault="00C67953">
      <w:pPr>
        <w:pStyle w:val="1"/>
        <w:spacing w:line="360" w:lineRule="auto"/>
        <w:ind w:left="0" w:firstLine="284"/>
        <w:rPr>
          <w:szCs w:val="24"/>
        </w:rPr>
      </w:pPr>
    </w:p>
    <w:p w:rsidR="00C67953" w:rsidRDefault="00C67953">
      <w:pPr>
        <w:pStyle w:val="1"/>
        <w:spacing w:line="360" w:lineRule="auto"/>
        <w:ind w:left="0" w:firstLine="284"/>
        <w:rPr>
          <w:szCs w:val="24"/>
        </w:rPr>
      </w:pPr>
    </w:p>
    <w:p w:rsidR="00C67953" w:rsidRDefault="00C67953">
      <w:pPr>
        <w:pStyle w:val="1"/>
        <w:spacing w:line="360" w:lineRule="auto"/>
        <w:ind w:left="0" w:firstLine="284"/>
        <w:rPr>
          <w:szCs w:val="24"/>
        </w:rPr>
      </w:pPr>
    </w:p>
    <w:p w:rsidR="00C67953" w:rsidRDefault="00C67953">
      <w:pPr>
        <w:pStyle w:val="1"/>
        <w:spacing w:line="360" w:lineRule="auto"/>
        <w:ind w:left="0" w:firstLine="284"/>
        <w:rPr>
          <w:szCs w:val="24"/>
        </w:rPr>
      </w:pPr>
    </w:p>
    <w:p w:rsidR="00C67953" w:rsidRDefault="00C67953">
      <w:pPr>
        <w:pStyle w:val="1"/>
        <w:spacing w:line="360" w:lineRule="auto"/>
        <w:ind w:left="0" w:firstLine="284"/>
        <w:rPr>
          <w:szCs w:val="24"/>
        </w:rPr>
      </w:pPr>
    </w:p>
    <w:p w:rsidR="00C67953" w:rsidRDefault="00C67953">
      <w:pPr>
        <w:pStyle w:val="1"/>
        <w:spacing w:line="360" w:lineRule="auto"/>
        <w:ind w:left="0" w:firstLine="284"/>
        <w:rPr>
          <w:szCs w:val="24"/>
        </w:rPr>
      </w:pPr>
    </w:p>
    <w:p w:rsidR="00C67953" w:rsidRDefault="00C67953">
      <w:pPr>
        <w:pStyle w:val="1"/>
        <w:spacing w:line="360" w:lineRule="auto"/>
        <w:ind w:left="0" w:firstLine="284"/>
        <w:rPr>
          <w:szCs w:val="24"/>
        </w:rPr>
      </w:pPr>
    </w:p>
    <w:p w:rsidR="00C67953" w:rsidRDefault="00C67953">
      <w:pPr>
        <w:pStyle w:val="1"/>
        <w:spacing w:line="360" w:lineRule="auto"/>
        <w:ind w:left="0" w:firstLine="284"/>
        <w:rPr>
          <w:szCs w:val="24"/>
        </w:rPr>
      </w:pPr>
    </w:p>
    <w:p w:rsidR="00C67953" w:rsidRDefault="00EB7898">
      <w:pPr>
        <w:jc w:val="center"/>
        <w:rPr>
          <w:rFonts w:ascii="Times New Roman" w:hAnsi="Times New Roman"/>
          <w:b/>
          <w:sz w:val="36"/>
          <w:szCs w:val="36"/>
        </w:rPr>
      </w:pPr>
      <w:r>
        <w:rPr>
          <w:rFonts w:ascii="Times New Roman" w:hAnsi="Times New Roman"/>
          <w:b/>
          <w:sz w:val="36"/>
          <w:szCs w:val="36"/>
        </w:rPr>
        <w:t>ШКОЛА – ТЕРРИТОРИЯ ОБЩЕНИЯ:</w:t>
      </w:r>
    </w:p>
    <w:p w:rsidR="00C67953" w:rsidRDefault="00EB7898">
      <w:pPr>
        <w:jc w:val="center"/>
        <w:rPr>
          <w:rFonts w:ascii="Times New Roman" w:hAnsi="Times New Roman"/>
          <w:b/>
          <w:sz w:val="36"/>
          <w:szCs w:val="36"/>
        </w:rPr>
      </w:pPr>
      <w:r>
        <w:rPr>
          <w:rFonts w:ascii="Times New Roman" w:hAnsi="Times New Roman"/>
          <w:b/>
          <w:sz w:val="36"/>
          <w:szCs w:val="36"/>
        </w:rPr>
        <w:t xml:space="preserve">Материалы </w:t>
      </w:r>
      <w:r>
        <w:rPr>
          <w:rFonts w:ascii="Times New Roman" w:hAnsi="Times New Roman"/>
          <w:b/>
          <w:sz w:val="36"/>
          <w:szCs w:val="36"/>
          <w:lang w:val="en-US"/>
        </w:rPr>
        <w:t>II</w:t>
      </w:r>
      <w:r>
        <w:rPr>
          <w:rFonts w:ascii="Times New Roman" w:hAnsi="Times New Roman"/>
          <w:b/>
          <w:sz w:val="36"/>
          <w:szCs w:val="36"/>
        </w:rPr>
        <w:t xml:space="preserve"> конкурса профессионального педагогического мастерства студентов ТГПУ </w:t>
      </w:r>
    </w:p>
    <w:p w:rsidR="00C67953" w:rsidRDefault="00EB7898">
      <w:pPr>
        <w:jc w:val="center"/>
        <w:rPr>
          <w:rFonts w:ascii="Times New Roman" w:hAnsi="Times New Roman"/>
          <w:b/>
          <w:sz w:val="36"/>
          <w:szCs w:val="36"/>
        </w:rPr>
      </w:pPr>
      <w:r>
        <w:rPr>
          <w:rFonts w:ascii="Times New Roman" w:hAnsi="Times New Roman"/>
          <w:b/>
          <w:sz w:val="36"/>
          <w:szCs w:val="36"/>
        </w:rPr>
        <w:t xml:space="preserve">«ПЕДАГОГИЧЕСКИЙ ДЕБЮТ» </w:t>
      </w:r>
    </w:p>
    <w:p w:rsidR="00C67953" w:rsidRDefault="00EB7898">
      <w:pPr>
        <w:spacing w:line="360" w:lineRule="auto"/>
        <w:jc w:val="center"/>
        <w:rPr>
          <w:rFonts w:ascii="Times New Roman" w:hAnsi="Times New Roman"/>
          <w:b/>
          <w:sz w:val="24"/>
          <w:szCs w:val="24"/>
        </w:rPr>
      </w:pPr>
      <w:r>
        <w:rPr>
          <w:rFonts w:ascii="Times New Roman" w:hAnsi="Times New Roman"/>
          <w:b/>
          <w:sz w:val="24"/>
          <w:szCs w:val="24"/>
        </w:rPr>
        <w:t>МЕТОДИЧЕСКИЕ РЕКОМЕНДАЦИИ</w:t>
      </w:r>
    </w:p>
    <w:p w:rsidR="00C67953" w:rsidRDefault="00C67953">
      <w:pPr>
        <w:spacing w:line="360" w:lineRule="auto"/>
        <w:jc w:val="center"/>
        <w:rPr>
          <w:b/>
          <w:sz w:val="24"/>
          <w:szCs w:val="24"/>
        </w:rPr>
      </w:pPr>
    </w:p>
    <w:p w:rsidR="00C67953" w:rsidRDefault="00C67953">
      <w:pPr>
        <w:spacing w:line="360" w:lineRule="auto"/>
        <w:jc w:val="center"/>
        <w:rPr>
          <w:b/>
          <w:sz w:val="24"/>
          <w:szCs w:val="24"/>
        </w:rPr>
      </w:pPr>
    </w:p>
    <w:p w:rsidR="00C67953" w:rsidRDefault="00C67953">
      <w:pPr>
        <w:spacing w:line="360" w:lineRule="auto"/>
        <w:jc w:val="center"/>
        <w:rPr>
          <w:b/>
          <w:sz w:val="24"/>
          <w:szCs w:val="24"/>
        </w:rPr>
      </w:pPr>
    </w:p>
    <w:p w:rsidR="00C67953" w:rsidRDefault="00C67953">
      <w:pPr>
        <w:spacing w:line="360" w:lineRule="auto"/>
        <w:jc w:val="center"/>
        <w:rPr>
          <w:b/>
          <w:sz w:val="24"/>
          <w:szCs w:val="24"/>
        </w:rPr>
      </w:pPr>
    </w:p>
    <w:p w:rsidR="00C67953" w:rsidRDefault="00C67953">
      <w:pPr>
        <w:spacing w:line="360" w:lineRule="auto"/>
        <w:jc w:val="center"/>
        <w:rPr>
          <w:b/>
          <w:sz w:val="24"/>
          <w:szCs w:val="24"/>
        </w:rPr>
      </w:pPr>
    </w:p>
    <w:p w:rsidR="00C67953" w:rsidRDefault="00EB7898">
      <w:pPr>
        <w:spacing w:line="360" w:lineRule="auto"/>
        <w:jc w:val="center"/>
        <w:rPr>
          <w:rFonts w:ascii="Times New Roman" w:hAnsi="Times New Roman"/>
          <w:b/>
          <w:sz w:val="24"/>
          <w:szCs w:val="24"/>
          <w:lang w:val="en-US"/>
        </w:rPr>
      </w:pPr>
      <w:r>
        <w:rPr>
          <w:rFonts w:ascii="Times New Roman" w:hAnsi="Times New Roman"/>
          <w:b/>
          <w:sz w:val="24"/>
          <w:szCs w:val="24"/>
        </w:rPr>
        <w:t>ТОМСК – 200</w:t>
      </w:r>
      <w:r>
        <w:rPr>
          <w:rFonts w:ascii="Times New Roman" w:hAnsi="Times New Roman"/>
          <w:b/>
          <w:sz w:val="24"/>
          <w:szCs w:val="24"/>
          <w:lang w:val="en-US"/>
        </w:rPr>
        <w:t>9</w:t>
      </w:r>
    </w:p>
    <w:p w:rsidR="00C67953" w:rsidRDefault="00C67953">
      <w:pPr>
        <w:pStyle w:val="11"/>
        <w:spacing w:line="240" w:lineRule="auto"/>
        <w:ind w:firstLine="708"/>
        <w:rPr>
          <w:sz w:val="28"/>
          <w:szCs w:val="28"/>
        </w:rPr>
      </w:pPr>
    </w:p>
    <w:p w:rsidR="00C67953" w:rsidRDefault="00C67953">
      <w:pPr>
        <w:pStyle w:val="11"/>
        <w:spacing w:line="240" w:lineRule="auto"/>
        <w:ind w:firstLine="708"/>
        <w:rPr>
          <w:sz w:val="28"/>
          <w:szCs w:val="28"/>
        </w:rPr>
      </w:pPr>
    </w:p>
    <w:p w:rsidR="00C67953" w:rsidRDefault="00C67953">
      <w:pPr>
        <w:pStyle w:val="11"/>
        <w:spacing w:line="240" w:lineRule="auto"/>
        <w:ind w:firstLine="708"/>
        <w:rPr>
          <w:sz w:val="28"/>
          <w:szCs w:val="28"/>
        </w:rPr>
      </w:pPr>
    </w:p>
    <w:p w:rsidR="00C67953" w:rsidRDefault="00C67953">
      <w:pPr>
        <w:pStyle w:val="11"/>
        <w:spacing w:line="240" w:lineRule="auto"/>
        <w:ind w:firstLine="708"/>
        <w:rPr>
          <w:sz w:val="28"/>
          <w:szCs w:val="28"/>
        </w:rPr>
      </w:pPr>
    </w:p>
    <w:p w:rsidR="00C67953" w:rsidRDefault="00C67953">
      <w:pPr>
        <w:pStyle w:val="11"/>
        <w:spacing w:line="240" w:lineRule="auto"/>
        <w:ind w:firstLine="708"/>
        <w:rPr>
          <w:sz w:val="28"/>
          <w:szCs w:val="28"/>
        </w:rPr>
      </w:pPr>
    </w:p>
    <w:p w:rsidR="00C67953" w:rsidRDefault="00C67953">
      <w:pPr>
        <w:pStyle w:val="11"/>
        <w:spacing w:line="240" w:lineRule="auto"/>
        <w:ind w:firstLine="708"/>
        <w:rPr>
          <w:sz w:val="28"/>
          <w:szCs w:val="28"/>
        </w:rPr>
      </w:pPr>
    </w:p>
    <w:p w:rsidR="00C67953" w:rsidRDefault="00EB7898">
      <w:pPr>
        <w:pStyle w:val="11"/>
        <w:spacing w:line="240" w:lineRule="auto"/>
        <w:ind w:firstLine="708"/>
        <w:rPr>
          <w:sz w:val="28"/>
          <w:szCs w:val="28"/>
        </w:rPr>
      </w:pPr>
      <w:r>
        <w:rPr>
          <w:sz w:val="28"/>
          <w:szCs w:val="28"/>
        </w:rPr>
        <w:t xml:space="preserve">ББК </w:t>
      </w:r>
    </w:p>
    <w:p w:rsidR="00C67953" w:rsidRDefault="00C67953">
      <w:pPr>
        <w:pStyle w:val="11"/>
        <w:spacing w:line="240" w:lineRule="auto"/>
        <w:ind w:firstLine="708"/>
        <w:rPr>
          <w:sz w:val="28"/>
          <w:szCs w:val="28"/>
        </w:rPr>
      </w:pPr>
    </w:p>
    <w:p w:rsidR="00C67953" w:rsidRDefault="00EB7898">
      <w:pPr>
        <w:pStyle w:val="11"/>
        <w:spacing w:line="240" w:lineRule="auto"/>
        <w:ind w:firstLine="0"/>
        <w:jc w:val="right"/>
        <w:rPr>
          <w:sz w:val="24"/>
          <w:szCs w:val="24"/>
        </w:rPr>
      </w:pPr>
      <w:r>
        <w:rPr>
          <w:sz w:val="24"/>
          <w:szCs w:val="24"/>
        </w:rPr>
        <w:t xml:space="preserve">Рекомендовано к печати </w:t>
      </w:r>
    </w:p>
    <w:p w:rsidR="00C67953" w:rsidRDefault="00EB7898">
      <w:pPr>
        <w:pStyle w:val="11"/>
        <w:spacing w:line="240" w:lineRule="auto"/>
        <w:ind w:firstLine="0"/>
        <w:jc w:val="right"/>
        <w:rPr>
          <w:sz w:val="24"/>
          <w:szCs w:val="24"/>
        </w:rPr>
      </w:pPr>
      <w:r>
        <w:rPr>
          <w:sz w:val="24"/>
          <w:szCs w:val="24"/>
        </w:rPr>
        <w:t>учебно-методическим советом</w:t>
      </w:r>
    </w:p>
    <w:p w:rsidR="00C67953" w:rsidRDefault="00EB7898">
      <w:pPr>
        <w:pStyle w:val="11"/>
        <w:spacing w:line="240" w:lineRule="auto"/>
        <w:ind w:firstLine="0"/>
        <w:jc w:val="right"/>
        <w:rPr>
          <w:sz w:val="24"/>
          <w:szCs w:val="24"/>
        </w:rPr>
      </w:pPr>
      <w:r>
        <w:rPr>
          <w:sz w:val="24"/>
          <w:szCs w:val="24"/>
        </w:rPr>
        <w:t>института профессиональной подготовки</w:t>
      </w:r>
    </w:p>
    <w:p w:rsidR="00C67953" w:rsidRDefault="00EB7898">
      <w:pPr>
        <w:pStyle w:val="11"/>
        <w:spacing w:line="240" w:lineRule="auto"/>
        <w:ind w:firstLine="0"/>
        <w:jc w:val="right"/>
        <w:rPr>
          <w:sz w:val="24"/>
          <w:szCs w:val="24"/>
        </w:rPr>
      </w:pPr>
      <w:r>
        <w:rPr>
          <w:sz w:val="24"/>
          <w:szCs w:val="24"/>
        </w:rPr>
        <w:t xml:space="preserve">Томского государственного </w:t>
      </w:r>
    </w:p>
    <w:p w:rsidR="00C67953" w:rsidRDefault="00EB7898">
      <w:pPr>
        <w:pStyle w:val="11"/>
        <w:spacing w:line="240" w:lineRule="auto"/>
        <w:ind w:firstLine="0"/>
        <w:jc w:val="right"/>
        <w:rPr>
          <w:sz w:val="24"/>
          <w:szCs w:val="24"/>
        </w:rPr>
      </w:pPr>
      <w:r>
        <w:rPr>
          <w:sz w:val="24"/>
          <w:szCs w:val="24"/>
        </w:rPr>
        <w:t>педагогического университета</w:t>
      </w:r>
    </w:p>
    <w:p w:rsidR="00C67953" w:rsidRDefault="00C67953">
      <w:pPr>
        <w:pStyle w:val="11"/>
        <w:spacing w:line="240" w:lineRule="auto"/>
        <w:ind w:firstLine="567"/>
        <w:rPr>
          <w:sz w:val="24"/>
          <w:szCs w:val="24"/>
        </w:rPr>
      </w:pPr>
    </w:p>
    <w:p w:rsidR="00C67953" w:rsidRDefault="00C67953">
      <w:pPr>
        <w:pStyle w:val="11"/>
        <w:spacing w:line="240" w:lineRule="auto"/>
        <w:ind w:firstLine="567"/>
        <w:rPr>
          <w:sz w:val="24"/>
          <w:szCs w:val="24"/>
        </w:rPr>
      </w:pPr>
    </w:p>
    <w:p w:rsidR="00C67953" w:rsidRDefault="00C67953">
      <w:pPr>
        <w:pStyle w:val="11"/>
        <w:spacing w:line="240" w:lineRule="auto"/>
        <w:ind w:firstLine="567"/>
        <w:rPr>
          <w:sz w:val="24"/>
          <w:szCs w:val="24"/>
        </w:rPr>
      </w:pPr>
    </w:p>
    <w:p w:rsidR="00C67953" w:rsidRDefault="00C67953">
      <w:pPr>
        <w:jc w:val="center"/>
        <w:rPr>
          <w:i/>
          <w:sz w:val="24"/>
          <w:szCs w:val="24"/>
        </w:rPr>
      </w:pPr>
    </w:p>
    <w:p w:rsidR="00C67953" w:rsidRDefault="00C67953">
      <w:pPr>
        <w:pStyle w:val="11"/>
        <w:spacing w:line="360" w:lineRule="auto"/>
        <w:ind w:firstLine="567"/>
        <w:rPr>
          <w:sz w:val="28"/>
          <w:szCs w:val="28"/>
        </w:rPr>
      </w:pPr>
    </w:p>
    <w:p w:rsidR="00C67953" w:rsidRDefault="00C67953">
      <w:pPr>
        <w:pStyle w:val="11"/>
        <w:spacing w:line="360" w:lineRule="auto"/>
        <w:ind w:firstLine="567"/>
        <w:rPr>
          <w:sz w:val="28"/>
          <w:szCs w:val="28"/>
        </w:rPr>
      </w:pPr>
    </w:p>
    <w:p w:rsidR="00C67953" w:rsidRDefault="00EB7898">
      <w:pPr>
        <w:pStyle w:val="11"/>
        <w:spacing w:line="240" w:lineRule="auto"/>
        <w:ind w:firstLine="0"/>
        <w:rPr>
          <w:sz w:val="28"/>
          <w:szCs w:val="28"/>
        </w:rPr>
      </w:pPr>
      <w:r>
        <w:rPr>
          <w:b/>
          <w:sz w:val="28"/>
          <w:szCs w:val="28"/>
        </w:rPr>
        <w:t>Школа – территория общения: Материалы конкурса профессионального мастерства студентов ТГПУ «Педагогический дебют».</w:t>
      </w:r>
      <w:r>
        <w:rPr>
          <w:sz w:val="28"/>
          <w:szCs w:val="28"/>
        </w:rPr>
        <w:t xml:space="preserve"> Методические рекомендации /Составитель Л.А. Беляева. – Томск: Изд-во ТГПУ, 2008. – 46 с. (Серия «Проектирование образовательно - воспитательного пространства»).</w:t>
      </w:r>
    </w:p>
    <w:p w:rsidR="00C67953" w:rsidRDefault="00C67953">
      <w:pPr>
        <w:pStyle w:val="11"/>
        <w:spacing w:line="360" w:lineRule="auto"/>
        <w:ind w:firstLine="567"/>
        <w:rPr>
          <w:sz w:val="24"/>
          <w:szCs w:val="24"/>
        </w:rPr>
      </w:pPr>
    </w:p>
    <w:p w:rsidR="00C67953" w:rsidRDefault="00C67953">
      <w:pPr>
        <w:pStyle w:val="11"/>
        <w:spacing w:line="360" w:lineRule="auto"/>
        <w:ind w:firstLine="567"/>
        <w:rPr>
          <w:sz w:val="24"/>
          <w:szCs w:val="24"/>
        </w:rPr>
      </w:pPr>
    </w:p>
    <w:p w:rsidR="00C67953" w:rsidRDefault="00EB7898">
      <w:pPr>
        <w:ind w:firstLine="705"/>
        <w:jc w:val="both"/>
        <w:rPr>
          <w:rFonts w:ascii="Times New Roman" w:hAnsi="Times New Roman"/>
          <w:sz w:val="24"/>
          <w:szCs w:val="24"/>
        </w:rPr>
      </w:pPr>
      <w:r>
        <w:rPr>
          <w:rFonts w:ascii="Times New Roman" w:hAnsi="Times New Roman"/>
          <w:sz w:val="24"/>
          <w:szCs w:val="24"/>
        </w:rPr>
        <w:t xml:space="preserve">Данное издание содержит материалы студенческих разработок проектной деятельности по теме «Школа – территория общения» </w:t>
      </w:r>
      <w:r>
        <w:rPr>
          <w:rFonts w:ascii="Times New Roman" w:hAnsi="Times New Roman"/>
          <w:sz w:val="24"/>
          <w:szCs w:val="24"/>
          <w:lang w:val="en-US"/>
        </w:rPr>
        <w:t>II</w:t>
      </w:r>
      <w:r>
        <w:rPr>
          <w:rFonts w:ascii="Times New Roman" w:hAnsi="Times New Roman"/>
          <w:sz w:val="24"/>
          <w:szCs w:val="24"/>
        </w:rPr>
        <w:t xml:space="preserve"> конкурса педагогического профессионального мастерства «Педагогический дебют» в Томском государственном педагогическом университете. Данные проекты были высоко оценены членами жюри, в составе которого были учителя предметники, специалист департамента общего образования г. Томска, рекомендовано использовать материалы проектов в конкурсах и практической деятельности студентов в образовательных учреждениях. </w:t>
      </w:r>
    </w:p>
    <w:p w:rsidR="00C67953" w:rsidRDefault="00EB7898">
      <w:pPr>
        <w:ind w:firstLine="705"/>
        <w:jc w:val="both"/>
        <w:rPr>
          <w:rFonts w:ascii="Times New Roman" w:hAnsi="Times New Roman"/>
          <w:sz w:val="24"/>
          <w:szCs w:val="24"/>
        </w:rPr>
      </w:pPr>
      <w:r>
        <w:rPr>
          <w:rFonts w:ascii="Times New Roman" w:hAnsi="Times New Roman"/>
          <w:sz w:val="24"/>
          <w:szCs w:val="24"/>
        </w:rPr>
        <w:t>Материалы предназначены для студентов вузов очной формы обучения, принимающих активное участие в воспитательной деятельности ТГПУ, проходящих педагогическую практику в общеобразовательных учреждениях г. Томска и Томской области.</w:t>
      </w:r>
    </w:p>
    <w:p w:rsidR="00C67953" w:rsidRDefault="00EB7898">
      <w:pPr>
        <w:pStyle w:val="11"/>
        <w:spacing w:line="240" w:lineRule="auto"/>
        <w:ind w:left="7080" w:firstLine="0"/>
        <w:rPr>
          <w:sz w:val="28"/>
          <w:szCs w:val="28"/>
        </w:rPr>
      </w:pPr>
      <w:r>
        <w:rPr>
          <w:sz w:val="28"/>
          <w:szCs w:val="28"/>
        </w:rPr>
        <w:t xml:space="preserve">ББК </w:t>
      </w:r>
    </w:p>
    <w:p w:rsidR="00C67953" w:rsidRDefault="00C67953">
      <w:pPr>
        <w:pStyle w:val="11"/>
        <w:spacing w:line="240" w:lineRule="auto"/>
        <w:ind w:firstLine="0"/>
        <w:jc w:val="left"/>
        <w:rPr>
          <w:sz w:val="28"/>
          <w:szCs w:val="28"/>
        </w:rPr>
      </w:pPr>
    </w:p>
    <w:p w:rsidR="00C67953" w:rsidRDefault="00EB7898">
      <w:pPr>
        <w:pStyle w:val="11"/>
        <w:spacing w:line="240" w:lineRule="auto"/>
        <w:ind w:firstLine="0"/>
        <w:jc w:val="left"/>
        <w:rPr>
          <w:sz w:val="24"/>
          <w:szCs w:val="24"/>
        </w:rPr>
      </w:pPr>
      <w:r>
        <w:rPr>
          <w:sz w:val="24"/>
          <w:szCs w:val="24"/>
        </w:rPr>
        <w:t>Рецензенты:</w:t>
      </w:r>
    </w:p>
    <w:p w:rsidR="00C67953" w:rsidRDefault="00EB7898">
      <w:pPr>
        <w:jc w:val="both"/>
        <w:rPr>
          <w:rFonts w:ascii="Times New Roman" w:hAnsi="Times New Roman"/>
          <w:sz w:val="24"/>
          <w:szCs w:val="24"/>
        </w:rPr>
      </w:pPr>
      <w:r>
        <w:rPr>
          <w:rFonts w:ascii="Times New Roman" w:hAnsi="Times New Roman"/>
          <w:sz w:val="24"/>
          <w:szCs w:val="24"/>
        </w:rPr>
        <w:t>Г.Ю.Титова, к.п.н., доцент кафедры социальной педагогики Томского государственного педагогического университета</w:t>
      </w:r>
    </w:p>
    <w:p w:rsidR="00C67953" w:rsidRDefault="00C67953">
      <w:pPr>
        <w:pStyle w:val="11"/>
        <w:spacing w:line="360" w:lineRule="auto"/>
        <w:ind w:firstLine="567"/>
        <w:jc w:val="right"/>
        <w:rPr>
          <w:sz w:val="24"/>
        </w:rPr>
      </w:pPr>
    </w:p>
    <w:p w:rsidR="00C67953" w:rsidRDefault="00C67953">
      <w:pPr>
        <w:ind w:firstLine="532"/>
        <w:rPr>
          <w:rFonts w:ascii="Times New Roman" w:hAnsi="Times New Roman"/>
          <w:spacing w:val="-4"/>
          <w:sz w:val="24"/>
        </w:rPr>
      </w:pPr>
    </w:p>
    <w:p w:rsidR="00C67953" w:rsidRDefault="00EB7898">
      <w:pPr>
        <w:ind w:firstLine="532"/>
        <w:rPr>
          <w:rFonts w:ascii="Times New Roman" w:hAnsi="Times New Roman"/>
        </w:rPr>
      </w:pPr>
      <w:r>
        <w:rPr>
          <w:rFonts w:ascii="Times New Roman" w:hAnsi="Times New Roman"/>
          <w:spacing w:val="-4"/>
          <w:lang w:val="en-US"/>
        </w:rPr>
        <w:t>ISBN</w:t>
      </w:r>
      <w:r>
        <w:rPr>
          <w:rFonts w:ascii="Times New Roman" w:hAnsi="Times New Roman"/>
          <w:spacing w:val="-4"/>
        </w:rPr>
        <w:t>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Томский государственный </w:t>
      </w:r>
    </w:p>
    <w:p w:rsidR="00C67953" w:rsidRDefault="00EB7898">
      <w:pPr>
        <w:ind w:left="4248" w:firstLine="708"/>
        <w:jc w:val="center"/>
        <w:rPr>
          <w:rFonts w:ascii="Times New Roman" w:hAnsi="Times New Roman"/>
        </w:rPr>
      </w:pPr>
      <w:r>
        <w:rPr>
          <w:rFonts w:ascii="Times New Roman" w:hAnsi="Times New Roman"/>
        </w:rPr>
        <w:t>педагогический университет, 2008</w:t>
      </w:r>
    </w:p>
    <w:p w:rsidR="00C67953" w:rsidRDefault="00C67953">
      <w:pPr>
        <w:jc w:val="both"/>
        <w:rPr>
          <w:rFonts w:ascii="Times New Roman" w:hAnsi="Times New Roman"/>
          <w:b/>
          <w:sz w:val="28"/>
          <w:szCs w:val="28"/>
          <w:lang w:val="en-US"/>
        </w:rPr>
      </w:pPr>
    </w:p>
    <w:p w:rsidR="00C67953" w:rsidRDefault="00EB7898">
      <w:pPr>
        <w:jc w:val="center"/>
        <w:rPr>
          <w:rFonts w:ascii="Times New Roman" w:hAnsi="Times New Roman"/>
          <w:b/>
          <w:sz w:val="28"/>
          <w:szCs w:val="28"/>
        </w:rPr>
      </w:pPr>
      <w:r>
        <w:rPr>
          <w:rFonts w:ascii="Times New Roman" w:hAnsi="Times New Roman"/>
          <w:b/>
          <w:sz w:val="28"/>
          <w:szCs w:val="28"/>
        </w:rPr>
        <w:t>Содержание</w:t>
      </w:r>
    </w:p>
    <w:tbl>
      <w:tblPr>
        <w:tblW w:w="0" w:type="auto"/>
        <w:tblInd w:w="-126" w:type="dxa"/>
        <w:tblLayout w:type="fixed"/>
        <w:tblLook w:val="0000" w:firstRow="0" w:lastRow="0" w:firstColumn="0" w:lastColumn="0" w:noHBand="0" w:noVBand="0"/>
      </w:tblPr>
      <w:tblGrid>
        <w:gridCol w:w="675"/>
        <w:gridCol w:w="7797"/>
        <w:gridCol w:w="1402"/>
      </w:tblGrid>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1.</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Экстренная педагогическая помощь. Проект педагогического факультета</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2.</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Умение общаться – величайшая ценность. Проект филологического факультета</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3.</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За здоровье и безопасность наших детей. Проект факультета технологии и предпринимательства</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4.</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Школьная олимпиада по музыке как творческая форма познания искусства. Проект института профессиональной подготовки</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5.</w:t>
            </w:r>
          </w:p>
        </w:tc>
        <w:tc>
          <w:tcPr>
            <w:tcW w:w="7797"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Школа – территория общения. Проект факультета психологии, связей с общественность и рекламы</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6.</w:t>
            </w:r>
          </w:p>
        </w:tc>
        <w:tc>
          <w:tcPr>
            <w:tcW w:w="7797"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Шаг за шагом. Проект факультета физической культуры и спорта</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7.</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Как победить радиофобию? (Радиация вокруг нас). Проект биолого-химического факультета</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8.</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Школа – территория общения: история глазами очевидцев. Проект историко-географического факультета</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9.</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Общение без границ (</w:t>
            </w:r>
            <w:r>
              <w:rPr>
                <w:rFonts w:ascii="Times New Roman" w:hAnsi="Times New Roman"/>
                <w:b/>
                <w:sz w:val="28"/>
                <w:szCs w:val="28"/>
                <w:lang w:val="en-US"/>
              </w:rPr>
              <w:t>Communication</w:t>
            </w:r>
            <w:r>
              <w:rPr>
                <w:rFonts w:ascii="Times New Roman" w:hAnsi="Times New Roman"/>
                <w:b/>
                <w:sz w:val="28"/>
                <w:szCs w:val="28"/>
              </w:rPr>
              <w:t xml:space="preserve"> </w:t>
            </w:r>
            <w:r>
              <w:rPr>
                <w:rFonts w:ascii="Times New Roman" w:hAnsi="Times New Roman"/>
                <w:b/>
                <w:sz w:val="28"/>
                <w:szCs w:val="28"/>
                <w:lang w:val="en-US"/>
              </w:rPr>
              <w:t>without</w:t>
            </w:r>
            <w:r>
              <w:rPr>
                <w:rFonts w:ascii="Times New Roman" w:hAnsi="Times New Roman"/>
                <w:b/>
                <w:sz w:val="28"/>
                <w:szCs w:val="28"/>
              </w:rPr>
              <w:t xml:space="preserve"> </w:t>
            </w:r>
            <w:r>
              <w:rPr>
                <w:rFonts w:ascii="Times New Roman" w:hAnsi="Times New Roman"/>
                <w:b/>
                <w:sz w:val="28"/>
                <w:szCs w:val="28"/>
                <w:lang w:val="en-US"/>
              </w:rPr>
              <w:t>borders</w:t>
            </w:r>
            <w:r>
              <w:rPr>
                <w:rFonts w:ascii="Times New Roman" w:hAnsi="Times New Roman"/>
                <w:b/>
                <w:sz w:val="28"/>
                <w:szCs w:val="28"/>
              </w:rPr>
              <w:t xml:space="preserve"> / </w:t>
            </w:r>
            <w:r>
              <w:rPr>
                <w:rFonts w:ascii="Times New Roman" w:hAnsi="Times New Roman"/>
                <w:b/>
                <w:sz w:val="28"/>
                <w:szCs w:val="28"/>
                <w:lang w:val="en-US"/>
              </w:rPr>
              <w:t>Der</w:t>
            </w:r>
            <w:r>
              <w:rPr>
                <w:rFonts w:ascii="Times New Roman" w:hAnsi="Times New Roman"/>
                <w:b/>
                <w:sz w:val="28"/>
                <w:szCs w:val="28"/>
              </w:rPr>
              <w:t xml:space="preserve"> </w:t>
            </w:r>
            <w:r>
              <w:rPr>
                <w:rFonts w:ascii="Times New Roman" w:hAnsi="Times New Roman"/>
                <w:b/>
                <w:sz w:val="28"/>
                <w:szCs w:val="28"/>
                <w:lang w:val="en-US"/>
              </w:rPr>
              <w:t>Umgang</w:t>
            </w:r>
            <w:r>
              <w:rPr>
                <w:rFonts w:ascii="Times New Roman" w:hAnsi="Times New Roman"/>
                <w:b/>
                <w:sz w:val="28"/>
                <w:szCs w:val="28"/>
              </w:rPr>
              <w:t xml:space="preserve"> </w:t>
            </w:r>
            <w:r>
              <w:rPr>
                <w:rFonts w:ascii="Times New Roman" w:hAnsi="Times New Roman"/>
                <w:b/>
                <w:sz w:val="28"/>
                <w:szCs w:val="28"/>
                <w:lang w:val="en-US"/>
              </w:rPr>
              <w:t>ohne</w:t>
            </w:r>
            <w:r>
              <w:rPr>
                <w:rFonts w:ascii="Times New Roman" w:hAnsi="Times New Roman"/>
                <w:b/>
                <w:sz w:val="28"/>
                <w:szCs w:val="28"/>
              </w:rPr>
              <w:t xml:space="preserve"> </w:t>
            </w:r>
            <w:r>
              <w:rPr>
                <w:rFonts w:ascii="Times New Roman" w:hAnsi="Times New Roman"/>
                <w:b/>
                <w:sz w:val="28"/>
                <w:szCs w:val="28"/>
                <w:lang w:val="en-US"/>
              </w:rPr>
              <w:t>Grezen</w:t>
            </w:r>
            <w:r>
              <w:rPr>
                <w:rFonts w:ascii="Times New Roman" w:hAnsi="Times New Roman"/>
                <w:b/>
                <w:sz w:val="28"/>
                <w:szCs w:val="28"/>
              </w:rPr>
              <w:t xml:space="preserve"> / </w:t>
            </w:r>
            <w:r>
              <w:rPr>
                <w:rFonts w:ascii="Times New Roman" w:hAnsi="Times New Roman"/>
                <w:b/>
                <w:sz w:val="28"/>
                <w:szCs w:val="28"/>
                <w:lang w:val="en-US"/>
              </w:rPr>
              <w:t>La</w:t>
            </w:r>
            <w:r>
              <w:rPr>
                <w:rFonts w:ascii="Times New Roman" w:hAnsi="Times New Roman"/>
                <w:b/>
                <w:sz w:val="28"/>
                <w:szCs w:val="28"/>
              </w:rPr>
              <w:t xml:space="preserve"> </w:t>
            </w:r>
            <w:r>
              <w:rPr>
                <w:rFonts w:ascii="Times New Roman" w:hAnsi="Times New Roman"/>
                <w:b/>
                <w:sz w:val="28"/>
                <w:szCs w:val="28"/>
                <w:lang w:val="en-US"/>
              </w:rPr>
              <w:t>communication</w:t>
            </w:r>
            <w:r>
              <w:rPr>
                <w:rFonts w:ascii="Times New Roman" w:hAnsi="Times New Roman"/>
                <w:b/>
                <w:sz w:val="28"/>
                <w:szCs w:val="28"/>
              </w:rPr>
              <w:t xml:space="preserve"> </w:t>
            </w:r>
            <w:r>
              <w:rPr>
                <w:rFonts w:ascii="Times New Roman" w:hAnsi="Times New Roman"/>
                <w:b/>
                <w:sz w:val="28"/>
                <w:szCs w:val="28"/>
                <w:lang w:val="en-US"/>
              </w:rPr>
              <w:t>sans</w:t>
            </w:r>
            <w:r>
              <w:rPr>
                <w:rFonts w:ascii="Times New Roman" w:hAnsi="Times New Roman"/>
                <w:b/>
                <w:sz w:val="28"/>
                <w:szCs w:val="28"/>
              </w:rPr>
              <w:t xml:space="preserve"> </w:t>
            </w:r>
            <w:r>
              <w:rPr>
                <w:rFonts w:ascii="Times New Roman" w:hAnsi="Times New Roman"/>
                <w:b/>
                <w:sz w:val="28"/>
                <w:szCs w:val="28"/>
                <w:lang w:val="en-US"/>
              </w:rPr>
              <w:t>frontiere</w:t>
            </w:r>
            <w:r>
              <w:rPr>
                <w:rFonts w:ascii="Times New Roman" w:hAnsi="Times New Roman"/>
                <w:b/>
                <w:sz w:val="28"/>
                <w:szCs w:val="28"/>
              </w:rPr>
              <w:t>). Проект факультета иностранных языков</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10.</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Создай свою фирму. Проект факультета экономики и управления</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r w:rsidR="00C67953">
        <w:tc>
          <w:tcPr>
            <w:tcW w:w="675"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11.</w:t>
            </w:r>
          </w:p>
        </w:tc>
        <w:tc>
          <w:tcPr>
            <w:tcW w:w="7797" w:type="dxa"/>
            <w:tcBorders>
              <w:top w:val="single" w:sz="4" w:space="0" w:color="000000"/>
              <w:left w:val="single" w:sz="4" w:space="0" w:color="000000"/>
              <w:bottom w:val="single" w:sz="4" w:space="0" w:color="000000"/>
            </w:tcBorders>
          </w:tcPr>
          <w:p w:rsidR="00C67953" w:rsidRDefault="00EB7898">
            <w:pPr>
              <w:snapToGrid w:val="0"/>
              <w:jc w:val="both"/>
              <w:rPr>
                <w:rFonts w:ascii="Times New Roman" w:hAnsi="Times New Roman"/>
                <w:b/>
                <w:sz w:val="28"/>
                <w:szCs w:val="28"/>
              </w:rPr>
            </w:pPr>
            <w:r>
              <w:rPr>
                <w:rFonts w:ascii="Times New Roman" w:hAnsi="Times New Roman"/>
                <w:b/>
                <w:sz w:val="28"/>
                <w:szCs w:val="28"/>
              </w:rPr>
              <w:t>Десять вечеров у Госпожи науки. Проект физико-математического факультета</w:t>
            </w:r>
          </w:p>
        </w:tc>
        <w:tc>
          <w:tcPr>
            <w:tcW w:w="1402" w:type="dxa"/>
            <w:tcBorders>
              <w:top w:val="single" w:sz="4" w:space="0" w:color="000000"/>
              <w:left w:val="single" w:sz="4" w:space="0" w:color="000000"/>
              <w:bottom w:val="single" w:sz="4" w:space="0" w:color="000000"/>
              <w:right w:val="single" w:sz="4" w:space="0" w:color="000000"/>
            </w:tcBorders>
          </w:tcPr>
          <w:p w:rsidR="00C67953" w:rsidRDefault="00C67953">
            <w:pPr>
              <w:snapToGrid w:val="0"/>
              <w:jc w:val="both"/>
              <w:rPr>
                <w:rFonts w:ascii="Times New Roman" w:hAnsi="Times New Roman"/>
                <w:b/>
                <w:sz w:val="28"/>
                <w:szCs w:val="28"/>
              </w:rPr>
            </w:pPr>
          </w:p>
        </w:tc>
      </w:tr>
    </w:tbl>
    <w:p w:rsidR="00C67953" w:rsidRDefault="00C67953">
      <w:pPr>
        <w:jc w:val="both"/>
      </w:pPr>
    </w:p>
    <w:p w:rsidR="00C67953" w:rsidRDefault="00C67953">
      <w:pPr>
        <w:jc w:val="both"/>
        <w:rPr>
          <w:rFonts w:ascii="Times New Roman" w:hAnsi="Times New Roman"/>
          <w:b/>
          <w:sz w:val="28"/>
          <w:szCs w:val="28"/>
        </w:rPr>
      </w:pPr>
    </w:p>
    <w:p w:rsidR="00C67953" w:rsidRDefault="00C67953">
      <w:pPr>
        <w:jc w:val="both"/>
        <w:rPr>
          <w:rFonts w:ascii="Times New Roman" w:hAnsi="Times New Roman"/>
          <w:b/>
          <w:sz w:val="28"/>
          <w:szCs w:val="28"/>
        </w:rPr>
      </w:pPr>
    </w:p>
    <w:p w:rsidR="00C67953" w:rsidRDefault="00C67953">
      <w:pPr>
        <w:jc w:val="both"/>
        <w:rPr>
          <w:rFonts w:ascii="Times New Roman" w:hAnsi="Times New Roman"/>
          <w:b/>
          <w:sz w:val="28"/>
          <w:szCs w:val="28"/>
        </w:rPr>
      </w:pPr>
    </w:p>
    <w:p w:rsidR="00C67953" w:rsidRDefault="00C67953">
      <w:pPr>
        <w:jc w:val="both"/>
        <w:rPr>
          <w:rFonts w:ascii="Times New Roman" w:hAnsi="Times New Roman"/>
          <w:b/>
          <w:sz w:val="28"/>
          <w:szCs w:val="28"/>
        </w:rPr>
      </w:pPr>
    </w:p>
    <w:p w:rsidR="00C67953" w:rsidRDefault="00C67953">
      <w:pPr>
        <w:jc w:val="both"/>
        <w:rPr>
          <w:rFonts w:ascii="Times New Roman" w:hAnsi="Times New Roman"/>
          <w:b/>
          <w:sz w:val="28"/>
          <w:szCs w:val="28"/>
        </w:rPr>
      </w:pPr>
    </w:p>
    <w:p w:rsidR="00C67953" w:rsidRDefault="00C67953">
      <w:pPr>
        <w:jc w:val="both"/>
        <w:rPr>
          <w:rFonts w:ascii="Times New Roman" w:hAnsi="Times New Roman"/>
          <w:b/>
          <w:sz w:val="28"/>
          <w:szCs w:val="28"/>
        </w:rPr>
      </w:pPr>
    </w:p>
    <w:p w:rsidR="00C67953" w:rsidRDefault="00EB7898">
      <w:pPr>
        <w:jc w:val="both"/>
        <w:rPr>
          <w:rFonts w:ascii="Times New Roman" w:hAnsi="Times New Roman"/>
          <w:b/>
          <w:sz w:val="28"/>
          <w:szCs w:val="28"/>
        </w:rPr>
      </w:pPr>
      <w:r>
        <w:rPr>
          <w:rFonts w:ascii="Times New Roman" w:hAnsi="Times New Roman"/>
          <w:b/>
          <w:sz w:val="28"/>
          <w:szCs w:val="28"/>
        </w:rPr>
        <w:t>Дорогой студент!</w:t>
      </w:r>
    </w:p>
    <w:p w:rsidR="00C67953" w:rsidRDefault="00EB7898">
      <w:pPr>
        <w:spacing w:line="240" w:lineRule="auto"/>
        <w:jc w:val="both"/>
        <w:rPr>
          <w:rFonts w:ascii="Times New Roman" w:hAnsi="Times New Roman"/>
          <w:sz w:val="28"/>
          <w:szCs w:val="28"/>
        </w:rPr>
      </w:pPr>
      <w:r>
        <w:rPr>
          <w:rFonts w:ascii="Times New Roman" w:hAnsi="Times New Roman"/>
          <w:sz w:val="28"/>
          <w:szCs w:val="28"/>
        </w:rPr>
        <w:t xml:space="preserve">В твоих руках брошюра, которая поможет тебе познакомиться с проектной деятельностью участников </w:t>
      </w:r>
      <w:r>
        <w:rPr>
          <w:rFonts w:ascii="Times New Roman" w:hAnsi="Times New Roman"/>
          <w:sz w:val="28"/>
          <w:szCs w:val="28"/>
          <w:lang w:val="en-US"/>
        </w:rPr>
        <w:t>II</w:t>
      </w:r>
      <w:r>
        <w:rPr>
          <w:rFonts w:ascii="Times New Roman" w:hAnsi="Times New Roman"/>
          <w:sz w:val="28"/>
          <w:szCs w:val="28"/>
        </w:rPr>
        <w:t xml:space="preserve"> конкурса педагогического профессионального мастерства «Педагогический дебют», который проходил в ТГПУ 7, 8 ноября 2009 г. Здесь собраны материалы всех проектов участников конкурса. Мы надеемся, что ты сможешь использовать данный материал в своей учебной деятельности и на педагогической практике, проведя интересное творческое дело для своих подопечных школьников.</w:t>
      </w:r>
    </w:p>
    <w:p w:rsidR="00C67953" w:rsidRDefault="00EB7898">
      <w:pPr>
        <w:spacing w:line="240" w:lineRule="auto"/>
        <w:jc w:val="both"/>
        <w:rPr>
          <w:rFonts w:ascii="Times New Roman" w:hAnsi="Times New Roman"/>
          <w:sz w:val="28"/>
          <w:szCs w:val="28"/>
        </w:rPr>
      </w:pPr>
      <w:r>
        <w:rPr>
          <w:rFonts w:ascii="Times New Roman" w:hAnsi="Times New Roman"/>
          <w:sz w:val="28"/>
          <w:szCs w:val="28"/>
        </w:rPr>
        <w:t>Твоя студенческая жизнь насыщена событиями: интересными и сложными. Ты можешь провести конкурс проектов у себя на факультете. Ты сможешь поучаствовать со своим проектом в социальной жизни города Томска. А главное: у тебя есть возможность стать новым участником конкурса педагогического профессионального мастерства в ТГПУ в 2009 году. Не упусти свой шанс, старшекурсник!!!</w:t>
      </w:r>
    </w:p>
    <w:p w:rsidR="00C67953" w:rsidRDefault="00EB7898">
      <w:pPr>
        <w:spacing w:line="240" w:lineRule="auto"/>
        <w:jc w:val="right"/>
        <w:rPr>
          <w:rFonts w:ascii="Times New Roman" w:hAnsi="Times New Roman"/>
          <w:sz w:val="28"/>
          <w:szCs w:val="28"/>
        </w:rPr>
      </w:pPr>
      <w:r>
        <w:rPr>
          <w:rFonts w:ascii="Times New Roman" w:hAnsi="Times New Roman"/>
          <w:sz w:val="28"/>
          <w:szCs w:val="28"/>
        </w:rPr>
        <w:t>Кафедра общей педагогики и психологии,</w:t>
      </w:r>
    </w:p>
    <w:p w:rsidR="00C67953" w:rsidRDefault="00EB7898">
      <w:pPr>
        <w:spacing w:line="240" w:lineRule="auto"/>
        <w:jc w:val="right"/>
        <w:rPr>
          <w:rFonts w:ascii="Times New Roman" w:hAnsi="Times New Roman"/>
          <w:sz w:val="28"/>
          <w:szCs w:val="28"/>
        </w:rPr>
      </w:pPr>
      <w:r>
        <w:rPr>
          <w:rFonts w:ascii="Times New Roman" w:hAnsi="Times New Roman"/>
          <w:sz w:val="28"/>
          <w:szCs w:val="28"/>
        </w:rPr>
        <w:t>отдел практик ТГПУ.</w:t>
      </w:r>
    </w:p>
    <w:p w:rsidR="00C67953" w:rsidRDefault="00C67953">
      <w:pPr>
        <w:spacing w:line="240" w:lineRule="auto"/>
        <w:jc w:val="both"/>
        <w:rPr>
          <w:rFonts w:ascii="Times New Roman" w:hAnsi="Times New Roman"/>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C67953">
      <w:pPr>
        <w:jc w:val="center"/>
        <w:rPr>
          <w:rFonts w:ascii="Times New Roman" w:hAnsi="Times New Roman"/>
          <w:b/>
          <w:sz w:val="28"/>
          <w:szCs w:val="28"/>
        </w:rPr>
      </w:pPr>
    </w:p>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педагогического факультета. </w:t>
      </w:r>
      <w:r>
        <w:rPr>
          <w:rFonts w:ascii="Times New Roman" w:hAnsi="Times New Roman"/>
          <w:sz w:val="28"/>
          <w:szCs w:val="28"/>
        </w:rPr>
        <w:t>Руководитель команды: Ларионова Г.Ш. Участники: Дутова В., Кузнецова А., Марухленко Л., Эйдельман А., Голева О.</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Экстренная педагогическая помощь</w:t>
            </w:r>
            <w:r>
              <w:rPr>
                <w:rFonts w:ascii="Times New Roman" w:hAnsi="Times New Roman"/>
                <w:b/>
                <w:sz w:val="28"/>
                <w:szCs w:val="28"/>
              </w:rPr>
              <w:t xml:space="preserve">» </w:t>
            </w:r>
            <w:r>
              <w:rPr>
                <w:rFonts w:ascii="Times New Roman" w:hAnsi="Times New Roman"/>
                <w:sz w:val="28"/>
                <w:szCs w:val="28"/>
              </w:rPr>
              <w:t>(ЭПП),</w:t>
            </w:r>
            <w:r>
              <w:rPr>
                <w:rFonts w:ascii="Times New Roman" w:hAnsi="Times New Roman"/>
                <w:b/>
                <w:sz w:val="28"/>
                <w:szCs w:val="28"/>
              </w:rPr>
              <w:t xml:space="preserve"> </w:t>
            </w:r>
            <w:r>
              <w:rPr>
                <w:rFonts w:ascii="Times New Roman" w:hAnsi="Times New Roman"/>
                <w:sz w:val="28"/>
                <w:szCs w:val="28"/>
              </w:rPr>
              <w:t>средство повышения качества образования детей из отдаленной сельской местности.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 xml:space="preserve">В нашем регионе есть отдаленные населенные пункты, в которых недостаточно изучены образовательные потребности детского населения. Вероятно, там есть дети, как с нормой развития, так и с патологией. Дети с патологией имеют особые образовательные потребности. Они не получают необходимую помощь из-за отсутствия квалифицированных специалистов. Кроме того, родители также являются непросвещенными в вопросах обучения и воспитания детей с нарушениями в развитии. Данный проект может частично решить эти проблемы. Его практическая реализация возможна при наличии необходимых материальных средств. </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Раннее выявления отклонений в развитии, оптимизация образования, выявление образовательных потребностей детей отдаленной местности, пропаганда специальных педагогических знаний.</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Психология</w:t>
            </w:r>
          </w:p>
          <w:p w:rsidR="00C67953" w:rsidRDefault="00EB7898">
            <w:pPr>
              <w:spacing w:after="0" w:line="240" w:lineRule="auto"/>
              <w:rPr>
                <w:rFonts w:ascii="Times New Roman" w:hAnsi="Times New Roman"/>
                <w:sz w:val="28"/>
                <w:szCs w:val="28"/>
              </w:rPr>
            </w:pPr>
            <w:r>
              <w:rPr>
                <w:rFonts w:ascii="Times New Roman" w:hAnsi="Times New Roman"/>
                <w:sz w:val="28"/>
                <w:szCs w:val="28"/>
              </w:rPr>
              <w:t>Педагогика</w:t>
            </w:r>
          </w:p>
          <w:p w:rsidR="00C67953" w:rsidRDefault="00EB7898">
            <w:pPr>
              <w:spacing w:after="0" w:line="240" w:lineRule="auto"/>
              <w:rPr>
                <w:rFonts w:ascii="Times New Roman" w:hAnsi="Times New Roman"/>
                <w:sz w:val="28"/>
                <w:szCs w:val="28"/>
              </w:rPr>
            </w:pPr>
            <w:r>
              <w:rPr>
                <w:rFonts w:ascii="Times New Roman" w:hAnsi="Times New Roman"/>
                <w:sz w:val="28"/>
                <w:szCs w:val="28"/>
              </w:rPr>
              <w:t>Логопедия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Детская практическая психология</w:t>
            </w:r>
          </w:p>
          <w:p w:rsidR="00C67953" w:rsidRDefault="00EB7898">
            <w:pPr>
              <w:spacing w:after="0" w:line="240" w:lineRule="auto"/>
              <w:rPr>
                <w:rFonts w:ascii="Times New Roman" w:hAnsi="Times New Roman"/>
                <w:sz w:val="28"/>
                <w:szCs w:val="28"/>
              </w:rPr>
            </w:pPr>
            <w:r>
              <w:rPr>
                <w:rFonts w:ascii="Times New Roman" w:hAnsi="Times New Roman"/>
                <w:sz w:val="28"/>
                <w:szCs w:val="28"/>
              </w:rPr>
              <w:t>Дефектология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3 раза в год: сентябрь, январь, май</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Пребывание в населенном пункте – 1 неделя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3-10 лет</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Дошкольное образовательное учреждение плюс начальная школа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 xml:space="preserve">Состав «ЭПП» - логопед, психолог, педагог. </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Средства обеспечения проекта: материалы для обследования, ноутбук, программное обеспечение, командировочные расходы, зарплата педагогам.</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Формы работы:</w:t>
            </w:r>
          </w:p>
          <w:p w:rsidR="00C67953" w:rsidRDefault="00EB7898">
            <w:pPr>
              <w:pStyle w:val="aa"/>
              <w:numPr>
                <w:ilvl w:val="0"/>
                <w:numId w:val="11"/>
              </w:numPr>
              <w:spacing w:after="0" w:line="240" w:lineRule="auto"/>
              <w:jc w:val="both"/>
              <w:rPr>
                <w:rFonts w:ascii="Times New Roman" w:hAnsi="Times New Roman"/>
                <w:sz w:val="28"/>
                <w:szCs w:val="28"/>
              </w:rPr>
            </w:pPr>
            <w:r>
              <w:rPr>
                <w:rFonts w:ascii="Times New Roman" w:hAnsi="Times New Roman"/>
                <w:sz w:val="28"/>
                <w:szCs w:val="28"/>
              </w:rPr>
              <w:t>Индивидуальная</w:t>
            </w:r>
            <w:r>
              <w:rPr>
                <w:rFonts w:ascii="Times New Roman" w:hAnsi="Times New Roman"/>
                <w:sz w:val="28"/>
                <w:szCs w:val="28"/>
                <w:lang w:val="en-US"/>
              </w:rPr>
              <w:t xml:space="preserve"> </w:t>
            </w:r>
            <w:r>
              <w:rPr>
                <w:rFonts w:ascii="Times New Roman" w:hAnsi="Times New Roman"/>
                <w:sz w:val="28"/>
                <w:szCs w:val="28"/>
              </w:rPr>
              <w:t>работа с детьми.</w:t>
            </w:r>
          </w:p>
          <w:p w:rsidR="00C67953" w:rsidRDefault="00EB7898">
            <w:pPr>
              <w:pStyle w:val="aa"/>
              <w:numPr>
                <w:ilvl w:val="0"/>
                <w:numId w:val="11"/>
              </w:numPr>
              <w:spacing w:after="0" w:line="240" w:lineRule="auto"/>
              <w:jc w:val="both"/>
              <w:rPr>
                <w:rFonts w:ascii="Times New Roman" w:hAnsi="Times New Roman"/>
                <w:sz w:val="28"/>
                <w:szCs w:val="28"/>
              </w:rPr>
            </w:pPr>
            <w:r>
              <w:rPr>
                <w:rFonts w:ascii="Times New Roman" w:hAnsi="Times New Roman"/>
                <w:sz w:val="28"/>
                <w:szCs w:val="28"/>
              </w:rPr>
              <w:t>Фронтальная, подгрупповая и индивидуальная работа с родителями и педагогами.</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ЗУНы формируются на основе программ «ЭПП»</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4"/>
              </w:numPr>
              <w:snapToGrid w:val="0"/>
              <w:spacing w:after="0" w:line="240" w:lineRule="auto"/>
              <w:jc w:val="both"/>
              <w:rPr>
                <w:rFonts w:ascii="Times New Roman" w:hAnsi="Times New Roman"/>
                <w:sz w:val="28"/>
                <w:szCs w:val="28"/>
              </w:rPr>
            </w:pPr>
            <w:r>
              <w:rPr>
                <w:rFonts w:ascii="Times New Roman" w:hAnsi="Times New Roman"/>
                <w:sz w:val="28"/>
                <w:szCs w:val="28"/>
              </w:rPr>
              <w:t>Подготовительный – планирование работы, рассылка информации о проекте во все населенные пункты региона, прием заявок и выбор населенного пункта, подбор методик и материалов для диагностики, прогнозирование результатов диагностики, разработка предварительных рекомендаций.</w:t>
            </w:r>
          </w:p>
          <w:p w:rsidR="00C67953" w:rsidRDefault="00EB7898">
            <w:pPr>
              <w:pStyle w:val="aa"/>
              <w:numPr>
                <w:ilvl w:val="0"/>
                <w:numId w:val="4"/>
              </w:numPr>
              <w:spacing w:after="0" w:line="240" w:lineRule="auto"/>
              <w:jc w:val="both"/>
              <w:rPr>
                <w:rFonts w:ascii="Times New Roman" w:hAnsi="Times New Roman"/>
                <w:sz w:val="28"/>
                <w:szCs w:val="28"/>
              </w:rPr>
            </w:pPr>
            <w:r>
              <w:rPr>
                <w:rFonts w:ascii="Times New Roman" w:hAnsi="Times New Roman"/>
                <w:sz w:val="28"/>
                <w:szCs w:val="28"/>
              </w:rPr>
              <w:t>Этап реализации – работа «ЭПП» в населенном пункте.</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1 день – организационное собрание для педагогов и родителей, на котором доводятся до их сведения цели и задачи работы «ЭПП». Родители пишут разрешение на диагностику их детей. Педагог выясняет условия жизни детей, актуальные для данной местности проблемы семейного воспитания.</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2,3,4 день – логопед и психолог проводят диагностику детей. Логопед обследует речь детей: звукопроизношение, звукоразличение, активный словарь, понимание речи, а также строение и подвижность артикуляционного аппарата. При обследовании логопед также пользуется компьютерной диагностикой. Психолог исследует познавательные процессы и эмоционально-волевую сферу. В эти же дни педагог проводит лекции для родителей на тему семейного воспитания детей, как в норме, так и с патологией. При этом он учитывает возраст детей и условия их жизни.</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5,6,7 день – подведение итогов диагностики, оформление документации, разработка и реализация программ работы:</w:t>
            </w:r>
          </w:p>
          <w:p w:rsidR="00C67953" w:rsidRDefault="00EB7898">
            <w:pPr>
              <w:pStyle w:val="aa"/>
              <w:numPr>
                <w:ilvl w:val="0"/>
                <w:numId w:val="13"/>
              </w:numPr>
              <w:spacing w:after="0" w:line="240" w:lineRule="auto"/>
              <w:jc w:val="both"/>
              <w:rPr>
                <w:rFonts w:ascii="Times New Roman" w:hAnsi="Times New Roman"/>
                <w:sz w:val="28"/>
                <w:szCs w:val="28"/>
              </w:rPr>
            </w:pPr>
            <w:r>
              <w:rPr>
                <w:rFonts w:ascii="Times New Roman" w:hAnsi="Times New Roman"/>
                <w:sz w:val="28"/>
                <w:szCs w:val="28"/>
              </w:rPr>
              <w:t>с детьми – программы обучения и воспитания детей с выявленными нарушениями в развитии, с учетом индивидуального, возрастного и дифференцированного подхода. Реализация программ осуществляется местными педагогами.</w:t>
            </w:r>
          </w:p>
          <w:p w:rsidR="00C67953" w:rsidRDefault="00EB7898">
            <w:pPr>
              <w:pStyle w:val="aa"/>
              <w:numPr>
                <w:ilvl w:val="0"/>
                <w:numId w:val="13"/>
              </w:numPr>
              <w:spacing w:after="0" w:line="240" w:lineRule="auto"/>
              <w:jc w:val="both"/>
              <w:rPr>
                <w:rFonts w:ascii="Times New Roman" w:hAnsi="Times New Roman"/>
                <w:sz w:val="28"/>
                <w:szCs w:val="28"/>
              </w:rPr>
            </w:pPr>
            <w:r>
              <w:rPr>
                <w:rFonts w:ascii="Times New Roman" w:hAnsi="Times New Roman"/>
                <w:sz w:val="28"/>
                <w:szCs w:val="28"/>
              </w:rPr>
              <w:t>с педагогами – программы, включающие в себя проведение мастер-классов, семинаров, консультаций, ориентированных на повышение их профессиональной компетентности, рекомендация специальной педагогической литературы.</w:t>
            </w:r>
          </w:p>
          <w:p w:rsidR="00C67953" w:rsidRDefault="00EB7898">
            <w:pPr>
              <w:numPr>
                <w:ilvl w:val="0"/>
                <w:numId w:val="13"/>
              </w:numPr>
              <w:spacing w:after="0" w:line="240" w:lineRule="auto"/>
              <w:jc w:val="both"/>
              <w:rPr>
                <w:rFonts w:ascii="Times New Roman" w:hAnsi="Times New Roman"/>
                <w:sz w:val="28"/>
                <w:szCs w:val="28"/>
              </w:rPr>
            </w:pPr>
            <w:r>
              <w:rPr>
                <w:rFonts w:ascii="Times New Roman" w:hAnsi="Times New Roman"/>
                <w:sz w:val="28"/>
                <w:szCs w:val="28"/>
              </w:rPr>
              <w:t>с родителями – программы проведения индивидуальных и подгрупповых консультаций для просвещения родителей в вопросах обучения и воспитания детей с учетом результатов диагностики.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После отъезда организуется связь с педагогами и родителями – горячая линия по телефону, сайт в Интернете с дополнительной информацией, электронная почта.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«ЭПП» приезжает в эту местность 3 раза в год – в сентябре, январе, мае. Проводится повторная диагностика, отслеживается динамика развития детей, корректируются программы работы с детьми. Педагогам и родителям выдаются дальнейшие рекомендации. «ЭПП» составляет карту образовательных потребностей данной местности.</w:t>
            </w:r>
          </w:p>
          <w:p w:rsidR="00C67953" w:rsidRDefault="00EB7898">
            <w:pPr>
              <w:pStyle w:val="aa"/>
              <w:numPr>
                <w:ilvl w:val="0"/>
                <w:numId w:val="4"/>
              </w:numPr>
              <w:spacing w:after="0" w:line="240" w:lineRule="auto"/>
              <w:jc w:val="both"/>
              <w:rPr>
                <w:rFonts w:ascii="Times New Roman" w:hAnsi="Times New Roman"/>
                <w:sz w:val="28"/>
                <w:szCs w:val="28"/>
              </w:rPr>
            </w:pPr>
            <w:r>
              <w:rPr>
                <w:rFonts w:ascii="Times New Roman" w:hAnsi="Times New Roman"/>
                <w:sz w:val="28"/>
                <w:szCs w:val="28"/>
              </w:rPr>
              <w:t xml:space="preserve">Этап подведения итогов - после повторных выездов в ту же местность на основании динамики развития детей оценивается эффективность работы «ЭПП», заинтересованность родителей и педагогов в такой работе, их активность и вклад в работу с детьми. </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14"/>
              </w:numPr>
              <w:snapToGrid w:val="0"/>
              <w:spacing w:after="0" w:line="240" w:lineRule="auto"/>
              <w:jc w:val="both"/>
              <w:rPr>
                <w:rFonts w:ascii="Times New Roman" w:hAnsi="Times New Roman"/>
                <w:sz w:val="28"/>
                <w:szCs w:val="28"/>
              </w:rPr>
            </w:pPr>
            <w:r>
              <w:rPr>
                <w:rFonts w:ascii="Times New Roman" w:hAnsi="Times New Roman"/>
                <w:sz w:val="28"/>
                <w:szCs w:val="28"/>
              </w:rPr>
              <w:t>Дети получают посильную и своевременную помощь.</w:t>
            </w:r>
          </w:p>
          <w:p w:rsidR="00C67953" w:rsidRDefault="00EB7898">
            <w:pPr>
              <w:pStyle w:val="aa"/>
              <w:numPr>
                <w:ilvl w:val="0"/>
                <w:numId w:val="14"/>
              </w:numPr>
              <w:spacing w:after="0" w:line="240" w:lineRule="auto"/>
              <w:jc w:val="both"/>
              <w:rPr>
                <w:rFonts w:ascii="Times New Roman" w:hAnsi="Times New Roman"/>
                <w:sz w:val="28"/>
                <w:szCs w:val="28"/>
              </w:rPr>
            </w:pPr>
            <w:r>
              <w:rPr>
                <w:rFonts w:ascii="Times New Roman" w:hAnsi="Times New Roman"/>
                <w:sz w:val="28"/>
                <w:szCs w:val="28"/>
              </w:rPr>
              <w:t>Просвещаются родители в вопросах воспитания и обучения детей.</w:t>
            </w:r>
          </w:p>
          <w:p w:rsidR="00C67953" w:rsidRDefault="00EB7898">
            <w:pPr>
              <w:pStyle w:val="aa"/>
              <w:numPr>
                <w:ilvl w:val="0"/>
                <w:numId w:val="14"/>
              </w:numPr>
              <w:spacing w:after="0" w:line="240" w:lineRule="auto"/>
              <w:jc w:val="both"/>
              <w:rPr>
                <w:rFonts w:ascii="Times New Roman" w:hAnsi="Times New Roman"/>
                <w:sz w:val="28"/>
                <w:szCs w:val="28"/>
              </w:rPr>
            </w:pPr>
            <w:r>
              <w:rPr>
                <w:rFonts w:ascii="Times New Roman" w:hAnsi="Times New Roman"/>
                <w:sz w:val="28"/>
                <w:szCs w:val="28"/>
              </w:rPr>
              <w:t>Повышается профессиональная компетентность местных педагогов.</w:t>
            </w:r>
          </w:p>
          <w:p w:rsidR="00C67953" w:rsidRDefault="00EB7898">
            <w:pPr>
              <w:pStyle w:val="aa"/>
              <w:numPr>
                <w:ilvl w:val="0"/>
                <w:numId w:val="14"/>
              </w:numPr>
              <w:spacing w:after="0" w:line="240" w:lineRule="auto"/>
              <w:jc w:val="both"/>
              <w:rPr>
                <w:rFonts w:ascii="Times New Roman" w:hAnsi="Times New Roman"/>
                <w:sz w:val="28"/>
                <w:szCs w:val="28"/>
              </w:rPr>
            </w:pPr>
            <w:r>
              <w:rPr>
                <w:rFonts w:ascii="Times New Roman" w:hAnsi="Times New Roman"/>
                <w:sz w:val="28"/>
                <w:szCs w:val="28"/>
              </w:rPr>
              <w:t>Организаторы приобретают опыт реализации проекта, происходит повышение их профессиональной компетентности.</w:t>
            </w:r>
          </w:p>
          <w:p w:rsidR="00C67953" w:rsidRDefault="00EB7898">
            <w:pPr>
              <w:pStyle w:val="aa"/>
              <w:numPr>
                <w:ilvl w:val="0"/>
                <w:numId w:val="14"/>
              </w:numPr>
              <w:spacing w:after="0" w:line="240" w:lineRule="auto"/>
              <w:jc w:val="both"/>
              <w:rPr>
                <w:rFonts w:ascii="Times New Roman" w:hAnsi="Times New Roman"/>
                <w:sz w:val="28"/>
                <w:szCs w:val="28"/>
              </w:rPr>
            </w:pPr>
            <w:r>
              <w:rPr>
                <w:rFonts w:ascii="Times New Roman" w:hAnsi="Times New Roman"/>
                <w:sz w:val="28"/>
                <w:szCs w:val="28"/>
              </w:rPr>
              <w:t>Выявляются образовательные потребности детей отдаленных местностей, и создается карта образовательных потребностей всего региона (Томской области).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Перспективы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 дальнейшем возможно привлечение студентов во время прохождения педагогических практик.</w:t>
            </w:r>
          </w:p>
        </w:tc>
      </w:tr>
    </w:tbl>
    <w:p w:rsidR="00C67953" w:rsidRDefault="00C67953"/>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филологического факультета. </w:t>
      </w:r>
      <w:r>
        <w:rPr>
          <w:rFonts w:ascii="Times New Roman" w:hAnsi="Times New Roman"/>
          <w:sz w:val="28"/>
          <w:szCs w:val="28"/>
        </w:rPr>
        <w:t>Руководитель: Артеменко Н.А. Участники: Трембач Т., Малаховская С., Попадейкина И, Овчинникова А., Киндеева А.</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Умение общаться – величайшая ценность</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Вопрос совершенствования общения детей как обязательного условия обеспечения из развития в социуме актуален на протяжении уже очень долгого времени. Участие в проекте поможет школьникам обозначить проблемы межличностного общения детей, рассмотреть вопросы преодоления трудностей взаимодействия подростков и вопросы устранения различных препятствий психологического и социального характера. Участники получают представление о самоценности непринужденного, незакомплесованного, доброжелательного, открытого общения, о ценности соблюдения социальных, этических и эстетических норм поведения. Кроме того, в рамках проекта решается проблема воспитания психологической культуры общения.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Создание условий для понимания учащимися проблемы межличностных отношений (взрослый – ребенок, ребенок – ребенок, ребенок – общество), и специфики межличностных отношений через постановку пьесы К.Драгунской «Рыжая пьеса».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Литература.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Психология, обществознание, русский язык, культурология.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1 и 2 четверти.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14-15 лет.</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Средняя общеобразовательная школа.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При подготовке постановки пьесы и затем, в процессе рефлексии увиденного, участники проекта понимают, что только полноценное общение воспитывает в человеке общечеловеческие ценности, интеллигентность, креативность, адаптивность, чувство собственного достоинства, независимость в суждениях и удовлетворенность его результатами. Общение между героями пьесы и героями постановки (учащихся) – это сложное и многообразное явление, которое может выступать одновременно и как отношение людей друг к другу, и как процесс их сопереживания и взаимопонимания. Этот процесс предполагает не только обмен информацией и идеями с помощью речи и поступков, но и результат такого обмена. Результатом проекта явятся определенные позиции общающихся, изменение каждого субъекта и обогащение его за счет преображения его состояния и личных качеств. То есть произойдет своеобразный переход от «я» через «ты» к «мы».</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16"/>
              </w:numPr>
              <w:snapToGrid w:val="0"/>
              <w:spacing w:after="0" w:line="240" w:lineRule="auto"/>
              <w:jc w:val="both"/>
              <w:rPr>
                <w:rFonts w:ascii="Times New Roman" w:hAnsi="Times New Roman"/>
                <w:sz w:val="28"/>
                <w:szCs w:val="28"/>
              </w:rPr>
            </w:pPr>
            <w:r>
              <w:rPr>
                <w:rFonts w:ascii="Times New Roman" w:hAnsi="Times New Roman"/>
                <w:sz w:val="28"/>
                <w:szCs w:val="28"/>
              </w:rPr>
              <w:t>Подготовительный этап (обоснование актуальности проблемы, предлагаемой проектом, знакомство с пьесой «Рыжая пьеса» К.Драгунской, распределение ролей, осмысление текста, подготовка декораций и костюмов, репетиции);</w:t>
            </w:r>
          </w:p>
          <w:p w:rsidR="00C67953" w:rsidRDefault="00EB7898">
            <w:pPr>
              <w:pStyle w:val="aa"/>
              <w:numPr>
                <w:ilvl w:val="0"/>
                <w:numId w:val="16"/>
              </w:numPr>
              <w:spacing w:after="0" w:line="240" w:lineRule="auto"/>
              <w:jc w:val="both"/>
              <w:rPr>
                <w:rFonts w:ascii="Times New Roman" w:hAnsi="Times New Roman"/>
                <w:sz w:val="28"/>
                <w:szCs w:val="28"/>
              </w:rPr>
            </w:pPr>
            <w:r>
              <w:rPr>
                <w:rFonts w:ascii="Times New Roman" w:hAnsi="Times New Roman"/>
                <w:sz w:val="28"/>
                <w:szCs w:val="28"/>
              </w:rPr>
              <w:t>Основной этап (премьера, представление спектакля);</w:t>
            </w:r>
          </w:p>
          <w:p w:rsidR="00C67953" w:rsidRDefault="00EB7898">
            <w:pPr>
              <w:pStyle w:val="aa"/>
              <w:numPr>
                <w:ilvl w:val="0"/>
                <w:numId w:val="16"/>
              </w:numPr>
              <w:spacing w:after="0" w:line="240" w:lineRule="auto"/>
              <w:jc w:val="both"/>
              <w:rPr>
                <w:rFonts w:ascii="Times New Roman" w:hAnsi="Times New Roman"/>
                <w:sz w:val="28"/>
                <w:szCs w:val="28"/>
              </w:rPr>
            </w:pPr>
            <w:r>
              <w:rPr>
                <w:rFonts w:ascii="Times New Roman" w:hAnsi="Times New Roman"/>
                <w:sz w:val="28"/>
                <w:szCs w:val="28"/>
              </w:rPr>
              <w:t>Заключительный этап (написание сочинений и отзывов как непосредственная реакция на просмотренный спектакль).</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1 этап занимает 3 месяца;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2 этап – 2 недели;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3 этап – 2 недели.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Знакомство с произведением современной литературы; привитие любви к литературе и театру; обретение навыков актерского мастерства; обретение умения работать в коллективе; развитие речевых навыков; усвоение социальных, этических и эстетических норм поведения и основ психологической культуры общения.</w:t>
            </w:r>
          </w:p>
        </w:tc>
      </w:tr>
    </w:tbl>
    <w:p w:rsidR="00C67953" w:rsidRDefault="00C67953"/>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факультета технологии и предпринимательства. </w:t>
      </w:r>
      <w:r>
        <w:rPr>
          <w:rFonts w:ascii="Times New Roman" w:hAnsi="Times New Roman"/>
          <w:sz w:val="28"/>
          <w:szCs w:val="28"/>
        </w:rPr>
        <w:t>Руководитель: Синогина Е.С. Участники: Панин Д., Козлова А., Малахова Д., Жапова Е., Дымова Е.</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За здоровье и безопасность наших детей</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Употребление несовершеннолетними и молодежью наркотических средств и психотропных веществ, вовлечение наших юных сограждан в незаконный оборот наркотиков представляет серьезную угрозу здоровью нации, экономике страны, социальной сфере и правопорядку. Демографические последствия наркозависимости становятся все более угрожающими.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Расширение форм участия общественности, в том числе родительской, а также педагогических работников ОУ в профилактике различных форм девиантного поведения и распространения наркомании, а также создание системы информационно-пропагандистской работы с населением для реализации согласованных действий по формированию здорового образа жизни, предупреждению вовлечения детей и молодежи в незаконные потребление и оборот наркотиков.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Основы безопасности жизнедеятельности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Физическая культура, психология, обществознание.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Полугодие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Учащиеся 7-9 классов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Общеобразовательное учреждение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В России насчитывается около 6 миллионов человек, допускающих немедицинское потребление наркотиков, из них дети и молодежь составляют 70%. Особую тревогу вызывает тот факт, что за последние годы возраст первичных проб наркотиков несовершеннолетними снизился до 12- 14 лет.</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Реализация комплексного подхода к проблеме предупреждения социально опасных явлений в обществе, профилактики в поведении детей и подростков и обеспечения безопасности их жизнедеятельности невозможны без активного привлечения их родителей, педагогических работников образовательных учреждений, актива обучающейся молодежи, а также представителей общественных организаций и религиозных конфессий.</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Значительным потенциалом, как непосредственно в воспитании детей, так и в организации конструктивного взаимодействия с родителями обучающихся в целях реализации комплекса превентивных мер, формирования безопасной для жизни и здоровья детей среды, располагают образовательные учреждения различных типов, начиная с дошкольных и заканчивая высшими учебными заведениями.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xml:space="preserve">В задачи проекта входят: </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привлечение внимания населения к проблемам безнадзорности, правонарушений, наркомании среди детей и молодежи;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информирование населения о причинах, формах девиантного поведения, социальных и медицинских последствиях злоупотребления наркотиками;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обучение родителей, педагогических работников образовательных учреждений, волонтеров современным формам и методам своевременного выявления первичных признаков девиантного поведения и злоупотребления наркотиками;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разъяснение требований законодательства Российской Федерации в сфере профилактики наркомании и противодействия незаконному обороту наркотиков;</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информирование общественности о деятельности федеральных органов исполнительной власти субъектов Российской Федерации в области профилактики безнадзорности, правонарушений несовершеннолетних, лечения наркомании и борьбы с наркопреступностью;</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формирование в обществе через средства массовой информации, другие информационные каналы негативного отношения к потреблению наркотиков и наркопреступности, пропаганда преимуществ безопасного и здорового образа жизни;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разработка и реализация конкретных мер по профилактике различных отклонений в поведении и злоупотребления наркотиками среди обучающихся;</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активизация межведомственного взаимодействия, а также взаимодействия органов государственной власти Ии органов местного самоуправления с негосударственными структурами, в том числе с общественными организациями и религиозными объединениями, в решении проблем профилактики.</w:t>
            </w:r>
          </w:p>
          <w:p w:rsidR="00C67953" w:rsidRDefault="00C67953">
            <w:pPr>
              <w:pStyle w:val="aa"/>
              <w:spacing w:after="0" w:line="240" w:lineRule="auto"/>
              <w:ind w:left="0"/>
              <w:jc w:val="both"/>
              <w:rPr>
                <w:rFonts w:ascii="Times New Roman" w:hAnsi="Times New Roman"/>
                <w:sz w:val="28"/>
                <w:szCs w:val="28"/>
              </w:rPr>
            </w:pP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jc w:val="both"/>
              <w:rPr>
                <w:rFonts w:ascii="Times New Roman" w:hAnsi="Times New Roman"/>
                <w:sz w:val="28"/>
                <w:szCs w:val="28"/>
              </w:rPr>
            </w:pPr>
            <w:r>
              <w:rPr>
                <w:rFonts w:ascii="Times New Roman" w:hAnsi="Times New Roman"/>
                <w:sz w:val="28"/>
                <w:szCs w:val="28"/>
              </w:rPr>
              <w:t>1 этап – предпроектный: составление проектной заявки, формирование групп участников, изучение документов, проведение диагностики. Март – май.</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2 этап - реализация проекта: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2.1. организация культурно-развлекательных, спортивных и иных досуговых мероприятий, направленных на формирование у детей и молодежи мотивации на ведение здорового образа жизни и негативного отношения к потреблению наркотиков, алкоголю и курению табака. Июнь.</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2.2. Проведение образовательно-оздоровительных лагерей для детей и молодежи, злоупотребляющих наркотиками или входящих в группу риска злоупотребления наркотиками, а также для волонтеров, работающих с детьми и молодежью, злоупотребляющими наркотиками или входящих в группу риска злоупотребления наркотиками. Июль-Август.</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2.3. Организация проведения форумов, «круглых столов», конференций, брифингов по проблемам девиантного поведения, незаконного оборота и потребления наркотиков в детско-молодежной среде. Сентябрь.</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2.4. Проведение специальных мероприятий для руководителей и педагогических работников образовательных учреждений; проведение тематических родительских собраний по вопросам профилактики девиантного поведения, противодействия вовлечению детей и молодежи в незаконные потребление и оборот наркотиков. Октябрь – Ноябрь.</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xml:space="preserve"> 3 этап – послепроектный: анализ результатов, полученных в ходе реализации проекта.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Предполагаемые результаты: учащиеся должны знать, что такое здоровый образ жизни, знать, как правильно его соблюдать, уметь бороться со слабостями своей натуры, уметь «постоять за себя» в нужной ситуации</w:t>
            </w:r>
          </w:p>
        </w:tc>
      </w:tr>
    </w:tbl>
    <w:p w:rsidR="00C67953" w:rsidRDefault="00C67953"/>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института профессиональной подготовки. </w:t>
      </w:r>
      <w:r>
        <w:rPr>
          <w:rFonts w:ascii="Times New Roman" w:hAnsi="Times New Roman"/>
          <w:sz w:val="28"/>
          <w:szCs w:val="28"/>
        </w:rPr>
        <w:t>Руководитель: Рябухина Е.Л. Участники: Аверченко л., Нетребо О., Иванова А., Ганьшина Ю, Орлова Г.</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Школьная олимпиада по музыке как творческая форма познания искусства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Этот проект соответствует запросам современного общества, молодежной среды.</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Выявление степени сформированности музыкально-эстетической культуры учащихся и творческого потенциала детей.</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xml:space="preserve">Задачи: </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интеллектуальный тренинг по углублению умений анализировать грани музыкального искусства: определить на слух произведения, проанализировать их интонационное настроение, общее содержание;</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постижение авторских стилей, музыкальных жанров, тембров голосов, инструментов;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xml:space="preserve"> - поиск новых, нестандартных решений и ответов на вопросы, конструктивное решение проблемных ситуаций;</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Музыка.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Изобразительное искусство, литература, мировая художественная культура.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Первое полугодие, вторая четверть.</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5-8 классы, 12-15 лет.</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Общеобразовательная школа.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Формы работы: викторины, вопросы, тесты, творческие задания, музыкальные кроссворды, творческие сочинения на заданную тему.</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Фактический материал: музыкальные, художественные, литературные произведения.</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xml:space="preserve">Средства обеспечения: аудио, видеоаппаратура, </w:t>
            </w:r>
            <w:r>
              <w:rPr>
                <w:rFonts w:ascii="Times New Roman" w:hAnsi="Times New Roman"/>
                <w:sz w:val="28"/>
                <w:szCs w:val="28"/>
                <w:lang w:val="en-US"/>
              </w:rPr>
              <w:t>CD</w:t>
            </w:r>
            <w:r>
              <w:rPr>
                <w:rFonts w:ascii="Times New Roman" w:hAnsi="Times New Roman"/>
                <w:sz w:val="28"/>
                <w:szCs w:val="28"/>
              </w:rPr>
              <w:t xml:space="preserve"> и </w:t>
            </w:r>
            <w:r>
              <w:rPr>
                <w:rFonts w:ascii="Times New Roman" w:hAnsi="Times New Roman"/>
                <w:sz w:val="28"/>
                <w:szCs w:val="28"/>
                <w:lang w:val="en-US"/>
              </w:rPr>
              <w:t>DVD</w:t>
            </w:r>
            <w:r>
              <w:rPr>
                <w:rFonts w:ascii="Times New Roman" w:hAnsi="Times New Roman"/>
                <w:sz w:val="28"/>
                <w:szCs w:val="28"/>
              </w:rPr>
              <w:t xml:space="preserve"> диски, кассеты, репродукции картин, рисунки.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Подготовить план проведения олимпиады, план конспект, подготовить вопросы, темы, тесты, составление кроссвордов.</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Координирование работы с учителями предметов эстетического цикла.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Конкретное проведение олимпиады, подведение итогов, анализ результатов, присуждение мест, грамоты.</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Углубляются музыкально-теоретические знания, знания об искусстве.</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Умение анализировать музыкальные литературные, художественные произведения.</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Умение сопоставление художественно-выразительных средств (слово, цвет, звук).</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Навыки - быстрое реагирование на вопросы, написать мини-сочинение.</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Развитие ассоциативного мышления, формирование духовно-нравственных позиций, творческого потенциала.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Приобретение эстетического опыта в восприятии искусства.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Тренировка внимания, музыкальной памяти, способности обобщения музыкальных и художественно-эстетических знаний, умений, навыков.</w:t>
            </w:r>
          </w:p>
          <w:p w:rsidR="00C67953" w:rsidRDefault="00C67953">
            <w:pPr>
              <w:pStyle w:val="aa"/>
              <w:spacing w:after="0" w:line="240" w:lineRule="auto"/>
              <w:ind w:left="0"/>
              <w:jc w:val="both"/>
              <w:rPr>
                <w:rFonts w:ascii="Times New Roman" w:hAnsi="Times New Roman"/>
                <w:sz w:val="28"/>
                <w:szCs w:val="28"/>
              </w:rPr>
            </w:pPr>
          </w:p>
        </w:tc>
      </w:tr>
    </w:tbl>
    <w:p w:rsidR="00C67953" w:rsidRDefault="00C67953"/>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факультета психологии, связей с общественностью и рекламы. </w:t>
      </w:r>
      <w:r>
        <w:rPr>
          <w:rFonts w:ascii="Times New Roman" w:hAnsi="Times New Roman"/>
          <w:sz w:val="28"/>
          <w:szCs w:val="28"/>
        </w:rPr>
        <w:t>Руководитель: Сидоренко Ю.В. Участники: Александрова Е., Качеева Н., Муза А., Петрова А., Теущакова Н.</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Школа – территория общения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Мониторинг среди родителей 1-х классов школы №58 показал необходимость организации мероприятий, направленных на взаимодействие между школой, учениками и их родителями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Создание условий для успешного взаимодействия между психолого-педагогическим коллективом школы, учениками и их родителями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Психолого-педагогическое сопровождение. Осуществляется в течение всего периода обучения ребенка в школе.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Данный проект напрямую связан со всеми предметами, изучение которых предусмотрено программой дисциплин начальной школы, а именно для 1 класса.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 1 сентября до конца декабря (1 полугодие)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6-8 лет (1 класс)</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Школа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Проект направлен на организацию продуктивного общения учащихся, их родителей, педагогического коллектива.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u w:val="single"/>
              </w:rPr>
            </w:pPr>
            <w:r>
              <w:rPr>
                <w:rFonts w:ascii="Times New Roman" w:hAnsi="Times New Roman"/>
                <w:b/>
                <w:sz w:val="28"/>
                <w:szCs w:val="28"/>
                <w:u w:val="single"/>
              </w:rPr>
              <w:t>1блок. Групповое взаимодействие</w:t>
            </w:r>
            <w:r>
              <w:rPr>
                <w:rFonts w:ascii="Times New Roman" w:hAnsi="Times New Roman"/>
                <w:sz w:val="28"/>
                <w:szCs w:val="28"/>
                <w:u w:val="single"/>
              </w:rPr>
              <w:t>.</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Групповое взаимодействие (принимают участие учащиеся 1 класса, родители учащихся 1 класса, педагогический коллектив).</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b/>
                <w:sz w:val="28"/>
                <w:szCs w:val="28"/>
              </w:rPr>
              <w:t>1 этап. «Я + Ты = Мы»</w:t>
            </w:r>
            <w:r>
              <w:rPr>
                <w:rFonts w:ascii="Times New Roman" w:hAnsi="Times New Roman"/>
                <w:sz w:val="28"/>
                <w:szCs w:val="28"/>
              </w:rPr>
              <w:t xml:space="preserve"> (коллективно-творческое дело). Цель: формирование временного детского коллектива и адаптация к новым условиям – обучения в школе, смене ведущего вида деятельности. Участники: дети 1 класса. Организаторы: педагогический коллектив. </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Задания включают в себя игры на знакомство, на развитие творческого мышления (рисование мультфильмы), проектирование школы моей мечты, рисование портрета своего класса. Заканчивается процедурой чаепития.</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b/>
                <w:sz w:val="28"/>
                <w:szCs w:val="28"/>
              </w:rPr>
              <w:t>2 этап. «Родители в помощь учителю».</w:t>
            </w:r>
            <w:r>
              <w:rPr>
                <w:rFonts w:ascii="Times New Roman" w:hAnsi="Times New Roman"/>
                <w:sz w:val="28"/>
                <w:szCs w:val="28"/>
              </w:rPr>
              <w:t xml:space="preserve"> Цель: выработка единой позиции в воспитании и обучении детей. Участники: родители учащихся 1 классов, педагогический коллектив.</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xml:space="preserve">Организаторы: педагоги. За круглым столом обсуждаются вопросы: </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участие родителей в учебно-воспитательном процессе (ведение кружков, клубных занятий, спортивных или компьютерных секций, чтение лекций, проведение конкурсов, различных мероприятий);</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создание самодеятельной организации родителей и учителей для совместного планирования, ресурсной поддержки, организации и проведения учебных, внеучебных, досуговых дел, организации созидательного общения, педагогической и социальной поддержки нуждающихся семей и учащихся.</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Проведение анкетирования родителей, связанные с изучением отношений взаимодействия между родителями и детьми. Кроме анкеты, родители высказывают свои вопросы и пожелания учителям.</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b/>
                <w:sz w:val="28"/>
                <w:szCs w:val="28"/>
              </w:rPr>
              <w:t>3 этап. Коммуникативный тренинг</w:t>
            </w:r>
            <w:r>
              <w:rPr>
                <w:rFonts w:ascii="Times New Roman" w:hAnsi="Times New Roman"/>
                <w:sz w:val="28"/>
                <w:szCs w:val="28"/>
              </w:rPr>
              <w:t xml:space="preserve">. Цель: создание условий для формирования и взаимодействия родительского коллектива. </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Участники: родители учащихся 1 классов. Организаторы: психологическая служба школы.</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b/>
                <w:sz w:val="28"/>
                <w:szCs w:val="28"/>
              </w:rPr>
              <w:t>4 этап. «История моей семьи».</w:t>
            </w:r>
            <w:r>
              <w:rPr>
                <w:rFonts w:ascii="Times New Roman" w:hAnsi="Times New Roman"/>
                <w:sz w:val="28"/>
                <w:szCs w:val="28"/>
              </w:rPr>
              <w:t xml:space="preserve"> </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xml:space="preserve">Цель: расширение границ сознания и мировосприятия ребенком себя и своей семьи. </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Участники: дети 1 класса, родители детей 1 класса. Организаторы: педагоги, психологическая служба.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xml:space="preserve">Дети совместно с родителями создают генеалогическое древо, актуализируя, свой семейный опыт. Выставка-презентация. </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b/>
                <w:sz w:val="28"/>
                <w:szCs w:val="28"/>
                <w:u w:val="single"/>
              </w:rPr>
              <w:t>2 блок. Межгрупповой блок</w:t>
            </w:r>
            <w:r>
              <w:rPr>
                <w:rFonts w:ascii="Times New Roman" w:hAnsi="Times New Roman"/>
                <w:sz w:val="28"/>
                <w:szCs w:val="28"/>
              </w:rPr>
              <w:t xml:space="preserve"> (принимают участие учащиеся 1 классов, их родители, педагоги).</w:t>
            </w:r>
          </w:p>
          <w:p w:rsidR="00C67953" w:rsidRDefault="00EB7898">
            <w:pPr>
              <w:pStyle w:val="aa"/>
              <w:spacing w:after="0" w:line="240" w:lineRule="auto"/>
              <w:ind w:left="0"/>
              <w:jc w:val="both"/>
              <w:rPr>
                <w:rFonts w:ascii="Times New Roman" w:hAnsi="Times New Roman"/>
                <w:b/>
                <w:sz w:val="28"/>
                <w:szCs w:val="28"/>
              </w:rPr>
            </w:pPr>
            <w:r>
              <w:rPr>
                <w:rFonts w:ascii="Times New Roman" w:hAnsi="Times New Roman"/>
                <w:b/>
                <w:sz w:val="28"/>
                <w:szCs w:val="28"/>
              </w:rPr>
              <w:t>5 этап. «Теперь мы едины и непобедимы».</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Цель: формирование у участников Мы и единства.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Участники: 6 команд, представленных учащимися 1-х классов и их родителями.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Организаторы: педагоги и психологическая служба.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Место проведения: актовый зал, спортзал, спортплощадка.</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Время проведения: специально отведенное внеурочное время.</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Конкурсы «Визитка» по содержанию представление команд, «Фамильный герб» по содержанию о традициях семьи, «Школьная мода» по содержанию создание своего собственного школьного стиля, «Мы семья талантливая» по содержанию то, что умеет делать семья лучше всех, «Умники и умницы» по содержанию шуточные и каверзные детские вопросы, «Веселый старт» по содержанию спортивные и творческие состязания, «У меня класс - просто класс!» специально для учителей, чтобы они оказали помощь своим командам.</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Подведение итогов по разным номинациям: самая дружная семья, самая изобретательная семья, самая стильная семья, самая талантливая семья, самая умная семья, самая спортивная семья.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12"/>
              </w:numPr>
              <w:snapToGrid w:val="0"/>
              <w:spacing w:after="0" w:line="240" w:lineRule="auto"/>
              <w:jc w:val="both"/>
              <w:rPr>
                <w:rFonts w:ascii="Times New Roman" w:hAnsi="Times New Roman"/>
                <w:sz w:val="28"/>
                <w:szCs w:val="28"/>
              </w:rPr>
            </w:pPr>
            <w:r>
              <w:rPr>
                <w:rFonts w:ascii="Times New Roman" w:hAnsi="Times New Roman"/>
                <w:sz w:val="28"/>
                <w:szCs w:val="28"/>
              </w:rPr>
              <w:t>Последовательность в структуре подготовки и проведения каждого этапа: Введение в совместную деятельность – освоение данной деятельности – реализация совместной деятельности – построение участниками собственной совместной деятельности.</w:t>
            </w:r>
          </w:p>
          <w:p w:rsidR="00C67953" w:rsidRDefault="00EB7898">
            <w:pPr>
              <w:pStyle w:val="aa"/>
              <w:numPr>
                <w:ilvl w:val="0"/>
                <w:numId w:val="12"/>
              </w:numPr>
              <w:spacing w:after="0" w:line="240" w:lineRule="auto"/>
              <w:jc w:val="both"/>
              <w:rPr>
                <w:rFonts w:ascii="Times New Roman" w:hAnsi="Times New Roman"/>
                <w:sz w:val="28"/>
                <w:szCs w:val="28"/>
              </w:rPr>
            </w:pPr>
            <w:r>
              <w:rPr>
                <w:rFonts w:ascii="Times New Roman" w:hAnsi="Times New Roman"/>
                <w:sz w:val="28"/>
                <w:szCs w:val="28"/>
              </w:rPr>
              <w:t>Создание ситуации успеха для каждого участника.</w:t>
            </w:r>
          </w:p>
          <w:p w:rsidR="00C67953" w:rsidRDefault="00EB7898">
            <w:pPr>
              <w:pStyle w:val="aa"/>
              <w:numPr>
                <w:ilvl w:val="0"/>
                <w:numId w:val="12"/>
              </w:numPr>
              <w:spacing w:after="0" w:line="240" w:lineRule="auto"/>
              <w:jc w:val="both"/>
              <w:rPr>
                <w:rFonts w:ascii="Times New Roman" w:hAnsi="Times New Roman"/>
                <w:sz w:val="28"/>
                <w:szCs w:val="28"/>
              </w:rPr>
            </w:pPr>
            <w:r>
              <w:rPr>
                <w:rFonts w:ascii="Times New Roman" w:hAnsi="Times New Roman"/>
                <w:sz w:val="28"/>
                <w:szCs w:val="28"/>
              </w:rPr>
              <w:t>Поощрение.</w:t>
            </w:r>
          </w:p>
          <w:p w:rsidR="00C67953" w:rsidRDefault="00EB7898">
            <w:pPr>
              <w:pStyle w:val="aa"/>
              <w:numPr>
                <w:ilvl w:val="0"/>
                <w:numId w:val="12"/>
              </w:numPr>
              <w:spacing w:after="0" w:line="240" w:lineRule="auto"/>
              <w:jc w:val="both"/>
              <w:rPr>
                <w:rFonts w:ascii="Times New Roman" w:hAnsi="Times New Roman"/>
                <w:sz w:val="28"/>
                <w:szCs w:val="28"/>
              </w:rPr>
            </w:pPr>
            <w:r>
              <w:rPr>
                <w:rFonts w:ascii="Times New Roman" w:hAnsi="Times New Roman"/>
                <w:sz w:val="28"/>
                <w:szCs w:val="28"/>
              </w:rPr>
              <w:t>Рефлексия.</w:t>
            </w:r>
          </w:p>
        </w:tc>
      </w:tr>
    </w:tbl>
    <w:p w:rsidR="00C67953" w:rsidRDefault="00C67953"/>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факультета физической культуры и спорта. </w:t>
      </w:r>
      <w:r>
        <w:rPr>
          <w:rFonts w:ascii="Times New Roman" w:hAnsi="Times New Roman"/>
          <w:sz w:val="28"/>
          <w:szCs w:val="28"/>
        </w:rPr>
        <w:t>Руководитель: Беженцева Л.И. Участники: Пархоменко Ю., Карпенко А., Асманов В., Федякова И., Кыров Б.</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Шаг за шагом</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 xml:space="preserve">В настоящее время физической культурой и спортом в стране занимается 8-10% населения, только около 10% молодежи имеют уровень физического состояния, близкий к норме. Проблемы экологии выходят на первый план; «вредные привычки», ожирение организма и хронические заболевания молодеют; спортивные и тренажерные комплексы доступны не каждой семье; теряется связь поколений и национальных традиций. </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Создание школы будущего, в которой образовательное пространство будет охватывать все аспекты развития личности ребенка в гармонии.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Физическая культура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История – происхождение и развитие физических упражнений, видов спорта, и физической культуры в целом; Биология (анатомия) – дает знания о строении организма и его функционировании; Химия – биохимические процессы, происходящие в организме, в результате систематических воздействий на организм средствами физической культуры; Физика – знание законов биомеханики; ОБЖ – обеспечение безопасности при занятиях физической культуры и спортом.</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 течение учебного года.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Учащиеся 1-11 классов.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Общеобразовательная школа, лицей, гимназия.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Внедрить в организацию физической культуры учащихся образовательного учреждения следующие виды:</w:t>
            </w:r>
          </w:p>
          <w:p w:rsidR="00C67953" w:rsidRDefault="00EB7898">
            <w:pPr>
              <w:pStyle w:val="aa"/>
              <w:numPr>
                <w:ilvl w:val="0"/>
                <w:numId w:val="3"/>
              </w:numPr>
              <w:spacing w:after="0" w:line="240" w:lineRule="auto"/>
              <w:jc w:val="both"/>
              <w:rPr>
                <w:rFonts w:ascii="Times New Roman" w:hAnsi="Times New Roman"/>
                <w:sz w:val="28"/>
                <w:szCs w:val="28"/>
              </w:rPr>
            </w:pPr>
            <w:r>
              <w:rPr>
                <w:rFonts w:ascii="Times New Roman" w:hAnsi="Times New Roman"/>
                <w:sz w:val="28"/>
                <w:szCs w:val="28"/>
              </w:rPr>
              <w:t>Плавание (лечебное плавание, спортивное плавание, аквааэробика, транспортировка).</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Плавание способствует укреплению ОДА, улучшению обменных процессов, а также способствует закаливанию организма.</w:t>
            </w:r>
          </w:p>
          <w:p w:rsidR="00C67953" w:rsidRDefault="00EB7898">
            <w:pPr>
              <w:pStyle w:val="aa"/>
              <w:numPr>
                <w:ilvl w:val="0"/>
                <w:numId w:val="3"/>
              </w:numPr>
              <w:spacing w:after="0" w:line="240" w:lineRule="auto"/>
              <w:jc w:val="both"/>
              <w:rPr>
                <w:rFonts w:ascii="Times New Roman" w:hAnsi="Times New Roman"/>
                <w:sz w:val="28"/>
                <w:szCs w:val="28"/>
              </w:rPr>
            </w:pPr>
            <w:r>
              <w:rPr>
                <w:rFonts w:ascii="Times New Roman" w:hAnsi="Times New Roman"/>
                <w:sz w:val="28"/>
                <w:szCs w:val="28"/>
              </w:rPr>
              <w:t>Гимнастика (ритмическая гимнастика, аэробика), т.к. она создает высокий эмоциональный фон, развивает гибкость не только тела, но и души и оказывает положительное влияние на психику.</w:t>
            </w:r>
          </w:p>
          <w:p w:rsidR="00C67953" w:rsidRDefault="00EB7898">
            <w:pPr>
              <w:pStyle w:val="aa"/>
              <w:numPr>
                <w:ilvl w:val="0"/>
                <w:numId w:val="3"/>
              </w:numPr>
              <w:spacing w:after="0" w:line="240" w:lineRule="auto"/>
              <w:jc w:val="both"/>
              <w:rPr>
                <w:rFonts w:ascii="Times New Roman" w:hAnsi="Times New Roman"/>
                <w:sz w:val="28"/>
                <w:szCs w:val="28"/>
              </w:rPr>
            </w:pPr>
            <w:r>
              <w:rPr>
                <w:rFonts w:ascii="Times New Roman" w:hAnsi="Times New Roman"/>
                <w:sz w:val="28"/>
                <w:szCs w:val="28"/>
              </w:rPr>
              <w:t>Конькобежный спорт. В настоящее время хоккейные коробки восстанавливают практически около каждого учебного заведения, что стимулирует детей вести здоровый образ жизни.</w:t>
            </w:r>
          </w:p>
          <w:p w:rsidR="00C67953" w:rsidRDefault="00EB7898">
            <w:pPr>
              <w:pStyle w:val="aa"/>
              <w:numPr>
                <w:ilvl w:val="0"/>
                <w:numId w:val="3"/>
              </w:numPr>
              <w:spacing w:after="0" w:line="240" w:lineRule="auto"/>
              <w:jc w:val="both"/>
              <w:rPr>
                <w:rFonts w:ascii="Times New Roman" w:hAnsi="Times New Roman"/>
                <w:sz w:val="28"/>
                <w:szCs w:val="28"/>
              </w:rPr>
            </w:pPr>
            <w:r>
              <w:rPr>
                <w:rFonts w:ascii="Times New Roman" w:hAnsi="Times New Roman"/>
                <w:sz w:val="28"/>
                <w:szCs w:val="28"/>
              </w:rPr>
              <w:t>Русские народные танцы. К сожалению, русское население не поддерживает свои национальные традиции, как другие народности. Знание своих народных традиций, воспитывают в человеке чувство патриотизма и толерантности.</w:t>
            </w:r>
          </w:p>
          <w:p w:rsidR="00C67953" w:rsidRDefault="00EB7898">
            <w:pPr>
              <w:pStyle w:val="aa"/>
              <w:numPr>
                <w:ilvl w:val="0"/>
                <w:numId w:val="3"/>
              </w:numPr>
              <w:spacing w:after="0" w:line="240" w:lineRule="auto"/>
              <w:jc w:val="both"/>
              <w:rPr>
                <w:rFonts w:ascii="Times New Roman" w:hAnsi="Times New Roman"/>
                <w:sz w:val="28"/>
                <w:szCs w:val="28"/>
              </w:rPr>
            </w:pPr>
            <w:r>
              <w:rPr>
                <w:rFonts w:ascii="Times New Roman" w:hAnsi="Times New Roman"/>
                <w:sz w:val="28"/>
                <w:szCs w:val="28"/>
              </w:rPr>
              <w:t>Гимнастика до занятий. Она необходима для оптимизации организма перед началом учебных занятий и повышения недельной двигательной активности школьников.</w:t>
            </w:r>
          </w:p>
          <w:p w:rsidR="00C67953" w:rsidRDefault="00EB7898">
            <w:pPr>
              <w:pStyle w:val="aa"/>
              <w:numPr>
                <w:ilvl w:val="0"/>
                <w:numId w:val="3"/>
              </w:numPr>
              <w:spacing w:after="0" w:line="240" w:lineRule="auto"/>
              <w:jc w:val="both"/>
              <w:rPr>
                <w:rFonts w:ascii="Times New Roman" w:hAnsi="Times New Roman"/>
                <w:sz w:val="28"/>
                <w:szCs w:val="28"/>
              </w:rPr>
            </w:pPr>
            <w:r>
              <w:rPr>
                <w:rFonts w:ascii="Times New Roman" w:hAnsi="Times New Roman"/>
                <w:sz w:val="28"/>
                <w:szCs w:val="28"/>
              </w:rPr>
              <w:t>Информационные технологии трансляции на переменах:</w:t>
            </w:r>
          </w:p>
          <w:p w:rsidR="00C67953" w:rsidRDefault="00EB7898">
            <w:pPr>
              <w:pStyle w:val="aa"/>
              <w:numPr>
                <w:ilvl w:val="0"/>
                <w:numId w:val="6"/>
              </w:numPr>
              <w:spacing w:after="0" w:line="240" w:lineRule="auto"/>
              <w:jc w:val="both"/>
              <w:rPr>
                <w:rFonts w:ascii="Times New Roman" w:hAnsi="Times New Roman"/>
                <w:sz w:val="28"/>
                <w:szCs w:val="28"/>
              </w:rPr>
            </w:pPr>
            <w:r>
              <w:rPr>
                <w:rFonts w:ascii="Times New Roman" w:hAnsi="Times New Roman"/>
                <w:sz w:val="28"/>
                <w:szCs w:val="28"/>
              </w:rPr>
              <w:t>Видео роликов по правилам дорожного движения – сегодня это очень актуально, т.к. по статистике много школьников попадают в ДТП;</w:t>
            </w:r>
          </w:p>
          <w:p w:rsidR="00C67953" w:rsidRDefault="00EB7898">
            <w:pPr>
              <w:pStyle w:val="aa"/>
              <w:numPr>
                <w:ilvl w:val="0"/>
                <w:numId w:val="6"/>
              </w:numPr>
              <w:spacing w:after="0" w:line="240" w:lineRule="auto"/>
              <w:jc w:val="both"/>
              <w:rPr>
                <w:rFonts w:ascii="Times New Roman" w:hAnsi="Times New Roman"/>
                <w:sz w:val="28"/>
                <w:szCs w:val="28"/>
              </w:rPr>
            </w:pPr>
            <w:r>
              <w:rPr>
                <w:rFonts w:ascii="Times New Roman" w:hAnsi="Times New Roman"/>
                <w:sz w:val="28"/>
                <w:szCs w:val="28"/>
              </w:rPr>
              <w:t>Профилактика вредных привычек: о вреде курения, наркотиков, алкогольных напитков и т. д.</w:t>
            </w:r>
          </w:p>
          <w:p w:rsidR="00C67953" w:rsidRDefault="00EB7898">
            <w:pPr>
              <w:pStyle w:val="aa"/>
              <w:numPr>
                <w:ilvl w:val="0"/>
                <w:numId w:val="6"/>
              </w:numPr>
              <w:spacing w:after="0" w:line="240" w:lineRule="auto"/>
              <w:jc w:val="both"/>
              <w:rPr>
                <w:rFonts w:ascii="Times New Roman" w:hAnsi="Times New Roman"/>
                <w:sz w:val="28"/>
                <w:szCs w:val="28"/>
              </w:rPr>
            </w:pPr>
            <w:r>
              <w:rPr>
                <w:rFonts w:ascii="Times New Roman" w:hAnsi="Times New Roman"/>
                <w:sz w:val="28"/>
                <w:szCs w:val="28"/>
              </w:rPr>
              <w:t>Медиа материалы по уроку физической культуры, совершенствование техники упражнений, а также фактов спортивной истории.</w:t>
            </w:r>
          </w:p>
          <w:p w:rsidR="00C67953" w:rsidRDefault="00EB7898">
            <w:pPr>
              <w:pStyle w:val="aa"/>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Создание традиционных семейных праздников. </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5"/>
              </w:numPr>
              <w:snapToGrid w:val="0"/>
              <w:spacing w:after="0" w:line="240" w:lineRule="auto"/>
              <w:jc w:val="both"/>
              <w:rPr>
                <w:rFonts w:ascii="Times New Roman" w:hAnsi="Times New Roman"/>
                <w:sz w:val="28"/>
                <w:szCs w:val="28"/>
              </w:rPr>
            </w:pPr>
            <w:r>
              <w:rPr>
                <w:rFonts w:ascii="Times New Roman" w:hAnsi="Times New Roman"/>
                <w:sz w:val="28"/>
                <w:szCs w:val="28"/>
              </w:rPr>
              <w:t>Подготовительный этап – предполагает корректирование планирования учебно-воспитательного процесса по предмету «Физическая культура»; разработка содержания фактического материала предусмотренного на конкретном уроке; подготовка мест занятий, а также необходимого для занятий инвентаря и оборудования и его материально-техническое обеспечение.</w:t>
            </w:r>
          </w:p>
          <w:p w:rsidR="00C67953" w:rsidRDefault="00EB7898">
            <w:pPr>
              <w:pStyle w:val="aa"/>
              <w:numPr>
                <w:ilvl w:val="0"/>
                <w:numId w:val="5"/>
              </w:numPr>
              <w:spacing w:after="0" w:line="240" w:lineRule="auto"/>
              <w:jc w:val="both"/>
              <w:rPr>
                <w:rFonts w:ascii="Times New Roman" w:hAnsi="Times New Roman"/>
                <w:sz w:val="28"/>
                <w:szCs w:val="28"/>
              </w:rPr>
            </w:pPr>
            <w:r>
              <w:rPr>
                <w:rFonts w:ascii="Times New Roman" w:hAnsi="Times New Roman"/>
                <w:sz w:val="28"/>
                <w:szCs w:val="28"/>
              </w:rPr>
              <w:t>Этап реализации:</w:t>
            </w:r>
          </w:p>
          <w:p w:rsidR="00C67953" w:rsidRDefault="00EB7898">
            <w:pPr>
              <w:pStyle w:val="aa"/>
              <w:numPr>
                <w:ilvl w:val="0"/>
                <w:numId w:val="8"/>
              </w:numPr>
              <w:spacing w:after="0" w:line="240" w:lineRule="auto"/>
              <w:jc w:val="both"/>
              <w:rPr>
                <w:rFonts w:ascii="Times New Roman" w:hAnsi="Times New Roman"/>
                <w:sz w:val="28"/>
                <w:szCs w:val="28"/>
              </w:rPr>
            </w:pPr>
            <w:r>
              <w:rPr>
                <w:rFonts w:ascii="Times New Roman" w:hAnsi="Times New Roman"/>
                <w:sz w:val="28"/>
                <w:szCs w:val="28"/>
              </w:rPr>
              <w:t>Внедрение перечисленных разделов в учебную программу по предмету «Физическая культура»</w:t>
            </w:r>
          </w:p>
          <w:p w:rsidR="00C67953" w:rsidRDefault="00EB7898">
            <w:pPr>
              <w:pStyle w:val="aa"/>
              <w:numPr>
                <w:ilvl w:val="0"/>
                <w:numId w:val="8"/>
              </w:numPr>
              <w:spacing w:after="0" w:line="240" w:lineRule="auto"/>
              <w:jc w:val="both"/>
              <w:rPr>
                <w:rFonts w:ascii="Times New Roman" w:hAnsi="Times New Roman"/>
                <w:sz w:val="28"/>
                <w:szCs w:val="28"/>
              </w:rPr>
            </w:pPr>
            <w:r>
              <w:rPr>
                <w:rFonts w:ascii="Times New Roman" w:hAnsi="Times New Roman"/>
                <w:sz w:val="28"/>
                <w:szCs w:val="28"/>
              </w:rPr>
              <w:t>Изучение культуры народного танца</w:t>
            </w:r>
          </w:p>
          <w:p w:rsidR="00C67953" w:rsidRDefault="00EB7898">
            <w:pPr>
              <w:pStyle w:val="aa"/>
              <w:numPr>
                <w:ilvl w:val="0"/>
                <w:numId w:val="8"/>
              </w:numPr>
              <w:spacing w:after="0" w:line="240" w:lineRule="auto"/>
              <w:jc w:val="both"/>
              <w:rPr>
                <w:rFonts w:ascii="Times New Roman" w:hAnsi="Times New Roman"/>
                <w:sz w:val="28"/>
                <w:szCs w:val="28"/>
              </w:rPr>
            </w:pPr>
            <w:r>
              <w:rPr>
                <w:rFonts w:ascii="Times New Roman" w:hAnsi="Times New Roman"/>
                <w:sz w:val="28"/>
                <w:szCs w:val="28"/>
              </w:rPr>
              <w:t>Внедрение утренней гимнастики в организацию учебного процесса</w:t>
            </w:r>
          </w:p>
          <w:p w:rsidR="00C67953" w:rsidRDefault="00EB7898">
            <w:pPr>
              <w:pStyle w:val="aa"/>
              <w:numPr>
                <w:ilvl w:val="0"/>
                <w:numId w:val="8"/>
              </w:numPr>
              <w:spacing w:after="0" w:line="240" w:lineRule="auto"/>
              <w:jc w:val="both"/>
              <w:rPr>
                <w:rFonts w:ascii="Times New Roman" w:hAnsi="Times New Roman"/>
                <w:sz w:val="28"/>
                <w:szCs w:val="28"/>
              </w:rPr>
            </w:pPr>
            <w:r>
              <w:rPr>
                <w:rFonts w:ascii="Times New Roman" w:hAnsi="Times New Roman"/>
                <w:sz w:val="28"/>
                <w:szCs w:val="28"/>
              </w:rPr>
              <w:t>Использование информационных технологий в учебном и внеурочном процессе для пропаганды здорового образа жизни</w:t>
            </w:r>
          </w:p>
          <w:p w:rsidR="00C67953" w:rsidRDefault="00EB7898">
            <w:pPr>
              <w:pStyle w:val="aa"/>
              <w:numPr>
                <w:ilvl w:val="0"/>
                <w:numId w:val="8"/>
              </w:numPr>
              <w:spacing w:after="0" w:line="240" w:lineRule="auto"/>
              <w:jc w:val="both"/>
              <w:rPr>
                <w:rFonts w:ascii="Times New Roman" w:hAnsi="Times New Roman"/>
                <w:sz w:val="28"/>
                <w:szCs w:val="28"/>
              </w:rPr>
            </w:pPr>
            <w:r>
              <w:rPr>
                <w:rFonts w:ascii="Times New Roman" w:hAnsi="Times New Roman"/>
                <w:sz w:val="28"/>
                <w:szCs w:val="28"/>
              </w:rPr>
              <w:t>Изучение развития спорта в России и Томской области</w:t>
            </w:r>
          </w:p>
          <w:p w:rsidR="00C67953" w:rsidRDefault="00EB7898">
            <w:pPr>
              <w:pStyle w:val="aa"/>
              <w:numPr>
                <w:ilvl w:val="0"/>
                <w:numId w:val="8"/>
              </w:numPr>
              <w:spacing w:after="0" w:line="240" w:lineRule="auto"/>
              <w:jc w:val="both"/>
              <w:rPr>
                <w:rFonts w:ascii="Times New Roman" w:hAnsi="Times New Roman"/>
                <w:sz w:val="28"/>
                <w:szCs w:val="28"/>
              </w:rPr>
            </w:pPr>
            <w:r>
              <w:rPr>
                <w:rFonts w:ascii="Times New Roman" w:hAnsi="Times New Roman"/>
                <w:sz w:val="28"/>
                <w:szCs w:val="28"/>
              </w:rPr>
              <w:t>Создание традиций для развития семейного спорта.</w:t>
            </w:r>
          </w:p>
          <w:p w:rsidR="00C67953" w:rsidRDefault="00EB7898">
            <w:pPr>
              <w:pStyle w:val="aa"/>
              <w:numPr>
                <w:ilvl w:val="0"/>
                <w:numId w:val="5"/>
              </w:numPr>
              <w:spacing w:after="0" w:line="240" w:lineRule="auto"/>
              <w:jc w:val="both"/>
              <w:rPr>
                <w:rFonts w:ascii="Times New Roman" w:hAnsi="Times New Roman"/>
                <w:sz w:val="28"/>
                <w:szCs w:val="28"/>
              </w:rPr>
            </w:pPr>
            <w:r>
              <w:rPr>
                <w:rFonts w:ascii="Times New Roman" w:hAnsi="Times New Roman"/>
                <w:sz w:val="28"/>
                <w:szCs w:val="28"/>
              </w:rPr>
              <w:t>Этап подведения итогов – в конце каждого года реализация проекта с целью проведения анализа по проделанной работе с целью выявления положительных и отрицательных сторон для совершенствования проекта и профилактики недочетов.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15"/>
              </w:numPr>
              <w:snapToGrid w:val="0"/>
              <w:spacing w:after="0" w:line="240" w:lineRule="auto"/>
              <w:jc w:val="both"/>
              <w:rPr>
                <w:rFonts w:ascii="Times New Roman" w:hAnsi="Times New Roman"/>
                <w:sz w:val="28"/>
                <w:szCs w:val="28"/>
              </w:rPr>
            </w:pPr>
            <w:r>
              <w:rPr>
                <w:rFonts w:ascii="Times New Roman" w:hAnsi="Times New Roman"/>
                <w:sz w:val="28"/>
                <w:szCs w:val="28"/>
              </w:rPr>
              <w:t>В результате реализации данного проекта повысится уровень нравственного, духовного и физического здоровья детей;</w:t>
            </w:r>
          </w:p>
          <w:p w:rsidR="00C67953" w:rsidRDefault="00EB7898">
            <w:pPr>
              <w:pStyle w:val="aa"/>
              <w:numPr>
                <w:ilvl w:val="0"/>
                <w:numId w:val="15"/>
              </w:numPr>
              <w:spacing w:after="0" w:line="240" w:lineRule="auto"/>
              <w:jc w:val="both"/>
              <w:rPr>
                <w:rFonts w:ascii="Times New Roman" w:hAnsi="Times New Roman"/>
                <w:sz w:val="28"/>
                <w:szCs w:val="28"/>
              </w:rPr>
            </w:pPr>
            <w:r>
              <w:rPr>
                <w:rFonts w:ascii="Times New Roman" w:hAnsi="Times New Roman"/>
                <w:sz w:val="28"/>
                <w:szCs w:val="28"/>
              </w:rPr>
              <w:t>Сформируется мотивация детей к занятиям физической культуры и спортом;</w:t>
            </w:r>
          </w:p>
          <w:p w:rsidR="00C67953" w:rsidRDefault="00EB7898">
            <w:pPr>
              <w:pStyle w:val="aa"/>
              <w:numPr>
                <w:ilvl w:val="0"/>
                <w:numId w:val="15"/>
              </w:numPr>
              <w:spacing w:after="0" w:line="240" w:lineRule="auto"/>
              <w:jc w:val="both"/>
              <w:rPr>
                <w:rFonts w:ascii="Times New Roman" w:hAnsi="Times New Roman"/>
                <w:sz w:val="28"/>
                <w:szCs w:val="28"/>
              </w:rPr>
            </w:pPr>
            <w:r>
              <w:rPr>
                <w:rFonts w:ascii="Times New Roman" w:hAnsi="Times New Roman"/>
                <w:sz w:val="28"/>
                <w:szCs w:val="28"/>
              </w:rPr>
              <w:t>Приобщение детей к традициям русской культуры и развитие чувства патриотизма;</w:t>
            </w:r>
          </w:p>
          <w:p w:rsidR="00C67953" w:rsidRDefault="00EB7898">
            <w:pPr>
              <w:pStyle w:val="aa"/>
              <w:numPr>
                <w:ilvl w:val="0"/>
                <w:numId w:val="15"/>
              </w:numPr>
              <w:spacing w:after="0" w:line="240" w:lineRule="auto"/>
              <w:jc w:val="both"/>
              <w:rPr>
                <w:rFonts w:ascii="Times New Roman" w:hAnsi="Times New Roman"/>
                <w:sz w:val="28"/>
                <w:szCs w:val="28"/>
              </w:rPr>
            </w:pPr>
            <w:r>
              <w:rPr>
                <w:rFonts w:ascii="Times New Roman" w:hAnsi="Times New Roman"/>
                <w:sz w:val="28"/>
                <w:szCs w:val="28"/>
              </w:rPr>
              <w:t>Использование информационных технологий в учебно-воспитательном процессе будет способствовать формированию положительного отношения у учащихся к здоровому образу жизни;</w:t>
            </w:r>
          </w:p>
          <w:p w:rsidR="00C67953" w:rsidRDefault="00EB7898">
            <w:pPr>
              <w:pStyle w:val="aa"/>
              <w:numPr>
                <w:ilvl w:val="0"/>
                <w:numId w:val="15"/>
              </w:numPr>
              <w:spacing w:after="0" w:line="240" w:lineRule="auto"/>
              <w:jc w:val="both"/>
              <w:rPr>
                <w:rFonts w:ascii="Times New Roman" w:hAnsi="Times New Roman"/>
                <w:sz w:val="28"/>
                <w:szCs w:val="28"/>
              </w:rPr>
            </w:pPr>
            <w:r>
              <w:rPr>
                <w:rFonts w:ascii="Times New Roman" w:hAnsi="Times New Roman"/>
                <w:sz w:val="28"/>
                <w:szCs w:val="28"/>
              </w:rPr>
              <w:t>Организация традиционных семейных праздников поможет созданию благоприятного психологического климата в семье и взаимоотношению между детьми и родителями.</w:t>
            </w:r>
          </w:p>
        </w:tc>
      </w:tr>
    </w:tbl>
    <w:p w:rsidR="00C67953" w:rsidRDefault="00C67953"/>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биолого-химического факультета. </w:t>
      </w:r>
      <w:r>
        <w:rPr>
          <w:rFonts w:ascii="Times New Roman" w:hAnsi="Times New Roman"/>
          <w:sz w:val="28"/>
          <w:szCs w:val="28"/>
        </w:rPr>
        <w:t>Руководитель: Карпицкая Л.Г. Участники: Левицкая Е., Соркина Е., Сигарева А., Маковецкая А., Лобов М.</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Как победить радиофобию? (Радиация вокруг нас)</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Томск находится в 30 километровой зоне от крупнейшего в России и мире предприятия по производству оружейного плутония – Сибирским химическим комбинатом (СХК). Проблема радиационной безопасности не перестает быть актуальной. В связи с тем, что в 2007 году было принято решение о строительстве в г. Северске новой атомной электростанции. В составе АЭС будут действовать два энергоблока, запуск которых запланирован на 2015-2017 годы</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xml:space="preserve">В связи с этим возникает необходимость формирования у школьников разносторонних знаний по радиохимии, грамотного отношения к ядерной энергетике и умений разумного поведения в районе радиоактивного загрязнения. Так же выбор темы проекта обуславливается тем, что в содержании курсов химии, биологии, ОБЖ отсутствует региональный компонент, учитывающий специфику проживания в Томской области. </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Формирование у школьников разносторонних знаний по радиохимии, грамотного отношения к ядерной энергетике и умений разумного поведения в районе радиоактивного загрязнения. Развитие информационных и коммуникативных склонностей: умения работы в коллективе, грамотной подачи информации. Продолжить воспитание у учащихся культуры речи, поведения, умения слушать товарищей, уважения к оппоненту.</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Химия.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Биология, физика, ОБЖ.</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Одна четверть (третья)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9 класс (14-15 лет)</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Общеобразовательная школа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Проект рассчитан на учащихся параллели 9-х классов (5 классных коллективов). Организаторы проекта – учитель-предметник и студенты БХФ. В каждом классе проводится классный час на тему «</w:t>
            </w:r>
            <w:r>
              <w:rPr>
                <w:rFonts w:ascii="Times New Roman" w:hAnsi="Times New Roman"/>
                <w:b/>
                <w:sz w:val="28"/>
                <w:szCs w:val="28"/>
              </w:rPr>
              <w:t>Радиация вокруг нас</w:t>
            </w:r>
            <w:r>
              <w:rPr>
                <w:rFonts w:ascii="Times New Roman" w:hAnsi="Times New Roman"/>
                <w:sz w:val="28"/>
                <w:szCs w:val="28"/>
              </w:rPr>
              <w:t>» с использованием технологии проблемного обучения. Выявляются проблемы в соответствии с профилем класса, предлагается заняться их разрешением. Далее идет работа над решением поставленной проблемы. К каждому классу прикрепляется куратор, который организует работу в классе.</w:t>
            </w:r>
          </w:p>
          <w:p w:rsidR="00C67953" w:rsidRDefault="00EB7898">
            <w:pPr>
              <w:pStyle w:val="aa"/>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Класс </w:t>
            </w:r>
            <w:r>
              <w:rPr>
                <w:rFonts w:ascii="Times New Roman" w:hAnsi="Times New Roman"/>
                <w:i/>
                <w:sz w:val="28"/>
                <w:szCs w:val="28"/>
              </w:rPr>
              <w:t>естественнонаучного</w:t>
            </w:r>
            <w:r>
              <w:rPr>
                <w:rFonts w:ascii="Times New Roman" w:hAnsi="Times New Roman"/>
                <w:sz w:val="28"/>
                <w:szCs w:val="28"/>
              </w:rPr>
              <w:t xml:space="preserve"> </w:t>
            </w:r>
            <w:r>
              <w:rPr>
                <w:rFonts w:ascii="Times New Roman" w:hAnsi="Times New Roman"/>
                <w:i/>
                <w:sz w:val="28"/>
                <w:szCs w:val="28"/>
              </w:rPr>
              <w:t xml:space="preserve">профиля </w:t>
            </w:r>
            <w:r>
              <w:rPr>
                <w:rFonts w:ascii="Times New Roman" w:hAnsi="Times New Roman"/>
                <w:sz w:val="28"/>
                <w:szCs w:val="28"/>
              </w:rPr>
              <w:t xml:space="preserve">работает над проблемой, связанной </w:t>
            </w:r>
            <w:r>
              <w:rPr>
                <w:rFonts w:ascii="Times New Roman" w:hAnsi="Times New Roman"/>
                <w:sz w:val="28"/>
                <w:szCs w:val="28"/>
                <w:u w:val="single"/>
              </w:rPr>
              <w:t xml:space="preserve">с вредным влиянием радиации на жизнедеятельность человека, </w:t>
            </w:r>
            <w:r>
              <w:rPr>
                <w:rFonts w:ascii="Times New Roman" w:hAnsi="Times New Roman"/>
                <w:sz w:val="28"/>
                <w:szCs w:val="28"/>
              </w:rPr>
              <w:t>собирает информацию о понятиях: радиоактивность, типы радиоактивности (естественной, искусственной). Виды радиоактивного распада (альфа распад, бета распад, гамма излучение). Активность радиоактивного вещества. Ионизирующее излучение. Поглощенное излучение. Эквивалентная доза поглощенного излучения. Естественный радиационный фон. Влияние повышенной эквивалентной дозы поглощенного излучения на живой организм. В классе организуется экскурсия в Томский атомный центр. Экскурсия включает в себя подборку видеоматериалов и лекцию специалистов, связанную с данной проблемой.</w:t>
            </w:r>
          </w:p>
          <w:p w:rsidR="00C67953" w:rsidRDefault="00EB7898">
            <w:pPr>
              <w:pStyle w:val="aa"/>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Класс </w:t>
            </w:r>
            <w:r>
              <w:rPr>
                <w:rFonts w:ascii="Times New Roman" w:hAnsi="Times New Roman"/>
                <w:i/>
                <w:sz w:val="28"/>
                <w:szCs w:val="28"/>
              </w:rPr>
              <w:t>информационно-технологического профиля</w:t>
            </w:r>
            <w:r>
              <w:rPr>
                <w:rFonts w:ascii="Times New Roman" w:hAnsi="Times New Roman"/>
                <w:sz w:val="28"/>
                <w:szCs w:val="28"/>
              </w:rPr>
              <w:t xml:space="preserve"> занимается </w:t>
            </w:r>
            <w:r>
              <w:rPr>
                <w:rFonts w:ascii="Times New Roman" w:hAnsi="Times New Roman"/>
                <w:sz w:val="28"/>
                <w:szCs w:val="28"/>
                <w:u w:val="single"/>
              </w:rPr>
              <w:t>исследованием преимущества использования атомной энергетики.</w:t>
            </w:r>
            <w:r>
              <w:rPr>
                <w:rFonts w:ascii="Times New Roman" w:hAnsi="Times New Roman"/>
                <w:sz w:val="28"/>
                <w:szCs w:val="28"/>
              </w:rPr>
              <w:t xml:space="preserve"> Изучает принцип работы АЭС, устройство реактора, особое внимание обращается на уровни защиты в атомном реакторе, а так же другие меры защиты. Проводится экскурсия в музей СХК.</w:t>
            </w:r>
          </w:p>
          <w:p w:rsidR="00C67953" w:rsidRDefault="00EB7898">
            <w:pPr>
              <w:pStyle w:val="aa"/>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Класс с </w:t>
            </w:r>
            <w:r>
              <w:rPr>
                <w:rFonts w:ascii="Times New Roman" w:hAnsi="Times New Roman"/>
                <w:i/>
                <w:sz w:val="28"/>
                <w:szCs w:val="28"/>
              </w:rPr>
              <w:t>физико-математическим</w:t>
            </w:r>
            <w:r>
              <w:rPr>
                <w:rFonts w:ascii="Times New Roman" w:hAnsi="Times New Roman"/>
                <w:sz w:val="28"/>
                <w:szCs w:val="28"/>
              </w:rPr>
              <w:t xml:space="preserve"> </w:t>
            </w:r>
            <w:r>
              <w:rPr>
                <w:rFonts w:ascii="Times New Roman" w:hAnsi="Times New Roman"/>
                <w:i/>
                <w:sz w:val="28"/>
                <w:szCs w:val="28"/>
              </w:rPr>
              <w:t>профилем</w:t>
            </w:r>
            <w:r>
              <w:rPr>
                <w:rFonts w:ascii="Times New Roman" w:hAnsi="Times New Roman"/>
                <w:sz w:val="28"/>
                <w:szCs w:val="28"/>
              </w:rPr>
              <w:t xml:space="preserve"> занимается исследованием вопроса о </w:t>
            </w:r>
            <w:r>
              <w:rPr>
                <w:rFonts w:ascii="Times New Roman" w:hAnsi="Times New Roman"/>
                <w:sz w:val="28"/>
                <w:szCs w:val="28"/>
                <w:u w:val="single"/>
              </w:rPr>
              <w:t>допустимой дозе поглощенного излучения, о методах измерения радиационного фона.</w:t>
            </w:r>
            <w:r>
              <w:rPr>
                <w:rFonts w:ascii="Times New Roman" w:hAnsi="Times New Roman"/>
                <w:sz w:val="28"/>
                <w:szCs w:val="28"/>
              </w:rPr>
              <w:t xml:space="preserve"> Занимается исследованием приборов для измерения радиации. Проводится экскурсия в лабораторию ОГУ «Облкомприрода», где квалифицированные специалисты показывают и рассказывают о приборах для измерения радиации.</w:t>
            </w:r>
          </w:p>
          <w:p w:rsidR="00C67953" w:rsidRDefault="00EB7898">
            <w:pPr>
              <w:pStyle w:val="aa"/>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Класс, имеющий </w:t>
            </w:r>
            <w:r>
              <w:rPr>
                <w:rFonts w:ascii="Times New Roman" w:hAnsi="Times New Roman"/>
                <w:i/>
                <w:sz w:val="28"/>
                <w:szCs w:val="28"/>
              </w:rPr>
              <w:t>гуманитарный профиль</w:t>
            </w:r>
            <w:r>
              <w:rPr>
                <w:rFonts w:ascii="Times New Roman" w:hAnsi="Times New Roman"/>
                <w:sz w:val="28"/>
                <w:szCs w:val="28"/>
              </w:rPr>
              <w:t xml:space="preserve"> занимается изучением различных </w:t>
            </w:r>
            <w:r>
              <w:rPr>
                <w:rFonts w:ascii="Times New Roman" w:hAnsi="Times New Roman"/>
                <w:sz w:val="28"/>
                <w:szCs w:val="28"/>
                <w:u w:val="single"/>
              </w:rPr>
              <w:t>источников радиации</w:t>
            </w:r>
            <w:r>
              <w:rPr>
                <w:rFonts w:ascii="Times New Roman" w:hAnsi="Times New Roman"/>
                <w:sz w:val="28"/>
                <w:szCs w:val="28"/>
              </w:rPr>
              <w:t xml:space="preserve"> (радионуклиды естественного и искусственного происхождения). Основных радионуклидов: радиоактивный йод, радионуклид цезий – 137, радиоактивный стронций – 90. Основные источники радиоактивного загрязнения окружающей среды Томской области. Экскурсия в атомный центр посвященная техногенным источникам радиоактивного загрязнения.</w:t>
            </w:r>
          </w:p>
          <w:p w:rsidR="00C67953" w:rsidRDefault="00EB7898">
            <w:pPr>
              <w:pStyle w:val="aa"/>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Класс с </w:t>
            </w:r>
            <w:r>
              <w:rPr>
                <w:rFonts w:ascii="Times New Roman" w:hAnsi="Times New Roman"/>
                <w:i/>
                <w:sz w:val="28"/>
                <w:szCs w:val="28"/>
              </w:rPr>
              <w:t>социально-экономическим</w:t>
            </w:r>
            <w:r>
              <w:rPr>
                <w:rFonts w:ascii="Times New Roman" w:hAnsi="Times New Roman"/>
                <w:sz w:val="28"/>
                <w:szCs w:val="28"/>
              </w:rPr>
              <w:t xml:space="preserve"> </w:t>
            </w:r>
            <w:r>
              <w:rPr>
                <w:rFonts w:ascii="Times New Roman" w:hAnsi="Times New Roman"/>
                <w:i/>
                <w:sz w:val="28"/>
                <w:szCs w:val="28"/>
              </w:rPr>
              <w:t>профилем</w:t>
            </w:r>
            <w:r>
              <w:rPr>
                <w:rFonts w:ascii="Times New Roman" w:hAnsi="Times New Roman"/>
                <w:sz w:val="28"/>
                <w:szCs w:val="28"/>
              </w:rPr>
              <w:t xml:space="preserve"> занимается изучением проблемы, связанной со </w:t>
            </w:r>
            <w:r>
              <w:rPr>
                <w:rFonts w:ascii="Times New Roman" w:hAnsi="Times New Roman"/>
                <w:sz w:val="28"/>
                <w:szCs w:val="28"/>
                <w:u w:val="single"/>
              </w:rPr>
              <w:t xml:space="preserve">способами утилизации радиоактивных отходов. </w:t>
            </w:r>
            <w:r>
              <w:rPr>
                <w:rFonts w:ascii="Times New Roman" w:hAnsi="Times New Roman"/>
                <w:sz w:val="28"/>
                <w:szCs w:val="28"/>
              </w:rPr>
              <w:t xml:space="preserve">Правила поведения населения при радиационных авариях и радиоактивном загрязнении местности; при перерастании аварии в чрезвычайную ситуацию; при проживании в местности, радиоактивная загрязненность которой превосходит норму, но не превышает опасных пределов. Способы снижения радионуклидов в организме человека. Экскурсия в ОГУ «Облкомприрода». </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Заключительной частью проекта является «пресс-конференция» с командой журналистов по освещению полученных данных учащимися 9-х классов. Результаты работы презентуются, идет обмен информацией, задаются острые вопросы, командами делаются общие выводы по проблемам проекта «Радиация вокруг нас», которые представляются печатными буклетами.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7"/>
              </w:numPr>
              <w:snapToGrid w:val="0"/>
              <w:spacing w:after="0" w:line="240" w:lineRule="auto"/>
              <w:jc w:val="both"/>
              <w:rPr>
                <w:rFonts w:ascii="Times New Roman" w:hAnsi="Times New Roman"/>
                <w:sz w:val="28"/>
                <w:szCs w:val="28"/>
              </w:rPr>
            </w:pPr>
            <w:r>
              <w:rPr>
                <w:rFonts w:ascii="Times New Roman" w:hAnsi="Times New Roman"/>
                <w:sz w:val="28"/>
                <w:szCs w:val="28"/>
              </w:rPr>
              <w:t>Подготовительный этап – проведение ознакомительного урока (классный час) по теме «Радиация вокруг нас», выявление и выбор проблемы в соответствии с профилем класса.</w:t>
            </w:r>
          </w:p>
          <w:p w:rsidR="00C67953" w:rsidRDefault="00EB7898">
            <w:pPr>
              <w:pStyle w:val="aa"/>
              <w:numPr>
                <w:ilvl w:val="0"/>
                <w:numId w:val="7"/>
              </w:numPr>
              <w:spacing w:after="0" w:line="240" w:lineRule="auto"/>
              <w:jc w:val="both"/>
              <w:rPr>
                <w:rFonts w:ascii="Times New Roman" w:hAnsi="Times New Roman"/>
                <w:sz w:val="28"/>
                <w:szCs w:val="28"/>
              </w:rPr>
            </w:pPr>
            <w:r>
              <w:rPr>
                <w:rFonts w:ascii="Times New Roman" w:hAnsi="Times New Roman"/>
                <w:sz w:val="28"/>
                <w:szCs w:val="28"/>
              </w:rPr>
              <w:t>Этап реализации – работа над решением проблем в классах:</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поиск информации</w:t>
            </w:r>
            <w:r>
              <w:rPr>
                <w:rFonts w:ascii="Times New Roman" w:hAnsi="Times New Roman"/>
                <w:sz w:val="28"/>
                <w:szCs w:val="28"/>
              </w:rPr>
              <w:t xml:space="preserve"> по теме проблемы (в Интернете, библиотеке и т. д.) под руководством и с помощью куратора;</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обмен информацией</w:t>
            </w:r>
            <w:r>
              <w:rPr>
                <w:rFonts w:ascii="Times New Roman" w:hAnsi="Times New Roman"/>
                <w:sz w:val="28"/>
                <w:szCs w:val="28"/>
              </w:rPr>
              <w:t xml:space="preserve"> внутри класса (школьники сообщают друг другу, что им удалось найти), формируются микрогруппы в классе по интересам;</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работа в микрогруппах</w:t>
            </w:r>
            <w:r>
              <w:rPr>
                <w:rFonts w:ascii="Times New Roman" w:hAnsi="Times New Roman"/>
                <w:sz w:val="28"/>
                <w:szCs w:val="28"/>
              </w:rPr>
              <w:t xml:space="preserve"> и общее обсуждение проблемы;</w:t>
            </w:r>
          </w:p>
          <w:p w:rsidR="00C67953" w:rsidRDefault="00EB7898">
            <w:pPr>
              <w:pStyle w:val="aa"/>
              <w:spacing w:after="0" w:line="240" w:lineRule="auto"/>
              <w:jc w:val="both"/>
              <w:rPr>
                <w:rFonts w:ascii="Times New Roman" w:hAnsi="Times New Roman"/>
                <w:i/>
                <w:sz w:val="28"/>
                <w:szCs w:val="28"/>
              </w:rPr>
            </w:pPr>
            <w:r>
              <w:rPr>
                <w:rFonts w:ascii="Times New Roman" w:hAnsi="Times New Roman"/>
                <w:sz w:val="28"/>
                <w:szCs w:val="28"/>
              </w:rPr>
              <w:t xml:space="preserve">- организация и проведение </w:t>
            </w:r>
            <w:r>
              <w:rPr>
                <w:rFonts w:ascii="Times New Roman" w:hAnsi="Times New Roman"/>
                <w:i/>
                <w:sz w:val="28"/>
                <w:szCs w:val="28"/>
              </w:rPr>
              <w:t>экскурсий;</w:t>
            </w:r>
          </w:p>
          <w:p w:rsidR="00C67953" w:rsidRDefault="00EB7898">
            <w:pPr>
              <w:pStyle w:val="aa"/>
              <w:spacing w:after="0" w:line="240" w:lineRule="auto"/>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подведение итогов проделанной работы, формулировка выводов, их подготовка </w:t>
            </w:r>
            <w:r>
              <w:rPr>
                <w:rFonts w:ascii="Times New Roman" w:hAnsi="Times New Roman"/>
                <w:i/>
                <w:sz w:val="28"/>
                <w:szCs w:val="28"/>
              </w:rPr>
              <w:t>презентации</w:t>
            </w:r>
            <w:r>
              <w:rPr>
                <w:rFonts w:ascii="Times New Roman" w:hAnsi="Times New Roman"/>
                <w:sz w:val="28"/>
                <w:szCs w:val="28"/>
              </w:rPr>
              <w:t xml:space="preserve">, оформление </w:t>
            </w:r>
            <w:r>
              <w:rPr>
                <w:rFonts w:ascii="Times New Roman" w:hAnsi="Times New Roman"/>
                <w:i/>
                <w:sz w:val="28"/>
                <w:szCs w:val="28"/>
              </w:rPr>
              <w:t>итогового буклета</w:t>
            </w:r>
            <w:r>
              <w:rPr>
                <w:rFonts w:ascii="Times New Roman" w:hAnsi="Times New Roman"/>
                <w:sz w:val="28"/>
                <w:szCs w:val="28"/>
              </w:rPr>
              <w:t>.</w:t>
            </w:r>
          </w:p>
          <w:p w:rsidR="00C67953" w:rsidRDefault="00EB7898">
            <w:pPr>
              <w:pStyle w:val="aa"/>
              <w:spacing w:after="0" w:line="240" w:lineRule="auto"/>
              <w:jc w:val="both"/>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подготовка группы </w:t>
            </w:r>
            <w:r>
              <w:rPr>
                <w:rFonts w:ascii="Times New Roman" w:hAnsi="Times New Roman"/>
                <w:i/>
                <w:sz w:val="28"/>
                <w:szCs w:val="28"/>
              </w:rPr>
              <w:t>докладчиков</w:t>
            </w:r>
            <w:r>
              <w:rPr>
                <w:rFonts w:ascii="Times New Roman" w:hAnsi="Times New Roman"/>
                <w:sz w:val="28"/>
                <w:szCs w:val="28"/>
              </w:rPr>
              <w:t xml:space="preserve"> и вопросов журналистов на итоговой «пресс-конференции» по теме «Радиация вокруг нас».</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3. Этап подведения итогов – «</w:t>
            </w:r>
            <w:r>
              <w:rPr>
                <w:rFonts w:ascii="Times New Roman" w:hAnsi="Times New Roman"/>
                <w:i/>
                <w:sz w:val="28"/>
                <w:szCs w:val="28"/>
              </w:rPr>
              <w:t>пресс-конференция</w:t>
            </w:r>
            <w:r>
              <w:rPr>
                <w:rFonts w:ascii="Times New Roman" w:hAnsi="Times New Roman"/>
                <w:sz w:val="28"/>
                <w:szCs w:val="28"/>
              </w:rPr>
              <w:t xml:space="preserve">» среди параллели 9-х классов. Докладчики освещают суть решаемой их классом проблемы, рассказывают о проделанной работе и сообщают вывод, к которому они пришли в ходе изучения выбранной ими проблемы. После этого «журналисты» задают интересующие их вопросы. После выступления всех классов подводится итог: обобщение информации, формулировка общего вывода по теме пресс-конференции. Ведущий пресс-конференции вручает участникам </w:t>
            </w:r>
            <w:r>
              <w:rPr>
                <w:rFonts w:ascii="Times New Roman" w:hAnsi="Times New Roman"/>
                <w:i/>
                <w:sz w:val="28"/>
                <w:szCs w:val="28"/>
              </w:rPr>
              <w:t>печатные сборники</w:t>
            </w:r>
            <w:r>
              <w:rPr>
                <w:rFonts w:ascii="Times New Roman" w:hAnsi="Times New Roman"/>
                <w:sz w:val="28"/>
                <w:szCs w:val="28"/>
              </w:rPr>
              <w:t xml:space="preserve"> (итоговые буклеты) по проведению пресс-конференции.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 xml:space="preserve">В ходе реализации проекта школьники получают разносторонние знания по радиохимии, совершенствуют навыки информационно-поисковой деятельности, работы в команде. Идет развитие информационных и коммуникативных склонностей, организаторских умений. Формируется осведомленность и готовность к грамотной деятельности в соответствующих ситуациях. Итогом общения является формирование грамотного отношения к ядерной энергетике. Выпускается печатный сборник по теме </w:t>
            </w:r>
            <w:r>
              <w:rPr>
                <w:rFonts w:ascii="Times New Roman" w:hAnsi="Times New Roman"/>
                <w:b/>
                <w:sz w:val="28"/>
                <w:szCs w:val="28"/>
              </w:rPr>
              <w:t>«Радиация вокруг нас</w:t>
            </w:r>
            <w:r>
              <w:rPr>
                <w:rFonts w:ascii="Times New Roman" w:hAnsi="Times New Roman"/>
                <w:sz w:val="28"/>
                <w:szCs w:val="28"/>
              </w:rPr>
              <w:t>».</w:t>
            </w:r>
          </w:p>
        </w:tc>
      </w:tr>
    </w:tbl>
    <w:p w:rsidR="00C67953" w:rsidRDefault="00C67953">
      <w:pPr>
        <w:jc w:val="center"/>
      </w:pPr>
    </w:p>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историко-географического факультета. </w:t>
      </w:r>
      <w:r>
        <w:rPr>
          <w:rFonts w:ascii="Times New Roman" w:hAnsi="Times New Roman"/>
          <w:sz w:val="28"/>
          <w:szCs w:val="28"/>
        </w:rPr>
        <w:t xml:space="preserve">Руководитель: Назарова О.Ю. Участники: Кайпова Е., </w:t>
      </w:r>
    </w:p>
    <w:p w:rsidR="00C67953" w:rsidRDefault="00EB7898">
      <w:pPr>
        <w:jc w:val="center"/>
        <w:rPr>
          <w:rFonts w:ascii="Times New Roman" w:hAnsi="Times New Roman"/>
          <w:sz w:val="28"/>
          <w:szCs w:val="28"/>
        </w:rPr>
      </w:pPr>
      <w:r>
        <w:rPr>
          <w:rFonts w:ascii="Times New Roman" w:hAnsi="Times New Roman"/>
          <w:sz w:val="28"/>
          <w:szCs w:val="28"/>
        </w:rPr>
        <w:t>Гришина А., Калиничева А., Шпагина Т., Цыганкова Т.</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Школа – территория общения: история глазами очевидцев.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Тема проекта актуальна потому, что позволяет:</w:t>
            </w:r>
          </w:p>
          <w:p w:rsidR="00C67953" w:rsidRDefault="00EB7898">
            <w:pPr>
              <w:numPr>
                <w:ilvl w:val="0"/>
                <w:numId w:val="20"/>
              </w:numPr>
              <w:spacing w:after="0" w:line="240" w:lineRule="auto"/>
              <w:jc w:val="both"/>
              <w:rPr>
                <w:rFonts w:ascii="Times New Roman" w:hAnsi="Times New Roman"/>
                <w:sz w:val="28"/>
                <w:szCs w:val="28"/>
              </w:rPr>
            </w:pPr>
            <w:r>
              <w:rPr>
                <w:rFonts w:ascii="Times New Roman" w:hAnsi="Times New Roman"/>
                <w:sz w:val="28"/>
                <w:szCs w:val="28"/>
              </w:rPr>
              <w:t>Дать ученикам четкое представление об изучаемых событиях.</w:t>
            </w:r>
          </w:p>
          <w:p w:rsidR="00C67953" w:rsidRDefault="00EB7898">
            <w:pPr>
              <w:numPr>
                <w:ilvl w:val="0"/>
                <w:numId w:val="20"/>
              </w:numPr>
              <w:spacing w:after="0" w:line="240" w:lineRule="auto"/>
              <w:jc w:val="both"/>
              <w:rPr>
                <w:rFonts w:ascii="Times New Roman" w:hAnsi="Times New Roman"/>
                <w:sz w:val="28"/>
                <w:szCs w:val="28"/>
              </w:rPr>
            </w:pPr>
            <w:r>
              <w:rPr>
                <w:rFonts w:ascii="Times New Roman" w:hAnsi="Times New Roman"/>
                <w:sz w:val="28"/>
                <w:szCs w:val="28"/>
              </w:rPr>
              <w:t>Предотвратить формирование предвзятых представлений о различных исторических событиях.</w:t>
            </w:r>
          </w:p>
          <w:p w:rsidR="00C67953" w:rsidRDefault="00EB7898">
            <w:pPr>
              <w:numPr>
                <w:ilvl w:val="0"/>
                <w:numId w:val="20"/>
              </w:numPr>
              <w:spacing w:after="0" w:line="240" w:lineRule="auto"/>
              <w:jc w:val="both"/>
              <w:rPr>
                <w:rFonts w:ascii="Times New Roman" w:hAnsi="Times New Roman"/>
                <w:sz w:val="28"/>
                <w:szCs w:val="28"/>
              </w:rPr>
            </w:pPr>
            <w:r>
              <w:rPr>
                <w:rFonts w:ascii="Times New Roman" w:hAnsi="Times New Roman"/>
                <w:sz w:val="28"/>
                <w:szCs w:val="28"/>
              </w:rPr>
              <w:t>Создать у учащихся целостную картину изучаемой эпохи.</w:t>
            </w:r>
          </w:p>
          <w:p w:rsidR="00C67953" w:rsidRDefault="00EB7898">
            <w:pPr>
              <w:numPr>
                <w:ilvl w:val="0"/>
                <w:numId w:val="20"/>
              </w:numPr>
              <w:spacing w:after="0" w:line="240" w:lineRule="auto"/>
              <w:jc w:val="both"/>
              <w:rPr>
                <w:rFonts w:ascii="Times New Roman" w:hAnsi="Times New Roman"/>
                <w:sz w:val="28"/>
                <w:szCs w:val="28"/>
              </w:rPr>
            </w:pPr>
            <w:r>
              <w:rPr>
                <w:rFonts w:ascii="Times New Roman" w:hAnsi="Times New Roman"/>
                <w:sz w:val="28"/>
                <w:szCs w:val="28"/>
              </w:rPr>
              <w:t>Сделать изучение предмета более интересным при помощи сочетания различных видов деятельности и форм работы с историческими источниками.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Проблема проекта актуальна потому, что</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xml:space="preserve">изучение истории при помощи свидетельств ее очевидцев позволяет: </w:t>
            </w:r>
          </w:p>
          <w:p w:rsidR="00C67953" w:rsidRDefault="00EB7898">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Более эффективно воспитывать у учащихся нравственность, гуманизм и патриотизм;</w:t>
            </w:r>
          </w:p>
          <w:p w:rsidR="00C67953" w:rsidRDefault="00EB7898">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Способствовать процессу самоидентификации учащихся, формированию у них национальной идентичности и активной гражданской позиции.</w:t>
            </w:r>
          </w:p>
          <w:p w:rsidR="00C67953" w:rsidRDefault="00EB7898">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Учить их уважать мнения, отличающиеся от их собственных взглядов.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Оптимизация процесса изучения истории; максимальное использование возможностей воспитания историей.</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История России.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sz w:val="28"/>
                <w:szCs w:val="28"/>
              </w:rPr>
              <w:t>Всеобщая история, литература, география</w:t>
            </w:r>
            <w:r>
              <w:rPr>
                <w:rFonts w:ascii="Times New Roman" w:hAnsi="Times New Roman"/>
                <w:b/>
                <w:sz w:val="28"/>
                <w:szCs w:val="28"/>
              </w:rPr>
              <w:t>.</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Учебный год.</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8-11 класс. Элементы данного проекта могут быть успешно использованы в 8-11 классах, в полном объеме – в 10-11 классах.</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Общеобразовательная школа, гимназия.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b/>
                <w:sz w:val="28"/>
                <w:szCs w:val="28"/>
              </w:rPr>
            </w:pPr>
            <w:r>
              <w:rPr>
                <w:rFonts w:ascii="Times New Roman" w:hAnsi="Times New Roman"/>
                <w:b/>
                <w:sz w:val="28"/>
                <w:szCs w:val="28"/>
              </w:rPr>
              <w:t>Средства обеспечения проекта:</w:t>
            </w:r>
          </w:p>
          <w:p w:rsidR="00C67953" w:rsidRDefault="00EB7898">
            <w:pPr>
              <w:pStyle w:val="aa"/>
              <w:numPr>
                <w:ilvl w:val="0"/>
                <w:numId w:val="19"/>
              </w:numPr>
              <w:spacing w:after="0" w:line="240" w:lineRule="auto"/>
              <w:jc w:val="both"/>
              <w:rPr>
                <w:rFonts w:ascii="Times New Roman" w:hAnsi="Times New Roman"/>
                <w:sz w:val="28"/>
                <w:szCs w:val="28"/>
              </w:rPr>
            </w:pPr>
            <w:r>
              <w:rPr>
                <w:rFonts w:ascii="Times New Roman" w:hAnsi="Times New Roman"/>
                <w:sz w:val="28"/>
                <w:szCs w:val="28"/>
              </w:rPr>
              <w:t>Компьютерные презентационные технологии;</w:t>
            </w:r>
          </w:p>
          <w:p w:rsidR="00C67953" w:rsidRDefault="00EB7898">
            <w:pPr>
              <w:pStyle w:val="aa"/>
              <w:numPr>
                <w:ilvl w:val="0"/>
                <w:numId w:val="19"/>
              </w:numPr>
              <w:spacing w:after="0" w:line="240" w:lineRule="auto"/>
              <w:jc w:val="both"/>
              <w:rPr>
                <w:rFonts w:ascii="Times New Roman" w:hAnsi="Times New Roman"/>
                <w:sz w:val="28"/>
                <w:szCs w:val="28"/>
              </w:rPr>
            </w:pPr>
            <w:r>
              <w:rPr>
                <w:rFonts w:ascii="Times New Roman" w:hAnsi="Times New Roman"/>
                <w:sz w:val="28"/>
                <w:szCs w:val="28"/>
              </w:rPr>
              <w:t>Раздаточный материал (цитаты из памятников художественного слова, актовых документов источников личного происхождения);</w:t>
            </w:r>
          </w:p>
          <w:p w:rsidR="00C67953" w:rsidRDefault="00EB7898">
            <w:pPr>
              <w:pStyle w:val="aa"/>
              <w:numPr>
                <w:ilvl w:val="0"/>
                <w:numId w:val="19"/>
              </w:numPr>
              <w:spacing w:after="0" w:line="240" w:lineRule="auto"/>
              <w:jc w:val="both"/>
              <w:rPr>
                <w:rFonts w:ascii="Times New Roman" w:hAnsi="Times New Roman"/>
                <w:sz w:val="28"/>
                <w:szCs w:val="28"/>
              </w:rPr>
            </w:pPr>
            <w:r>
              <w:rPr>
                <w:rFonts w:ascii="Times New Roman" w:hAnsi="Times New Roman"/>
                <w:sz w:val="28"/>
                <w:szCs w:val="28"/>
              </w:rPr>
              <w:t>Наглядные средства обучения (изобразительная наглядность: картины, фотографии, экранно-звуковая наглядность: документальные фильмы).</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b/>
                <w:sz w:val="28"/>
                <w:szCs w:val="28"/>
              </w:rPr>
              <w:t>Формы работы</w:t>
            </w:r>
            <w:r>
              <w:rPr>
                <w:rFonts w:ascii="Times New Roman" w:hAnsi="Times New Roman"/>
                <w:sz w:val="28"/>
                <w:szCs w:val="28"/>
              </w:rPr>
              <w:t>: Работа в форме внеклассных занятий на различных этапах изучения материала:</w:t>
            </w:r>
          </w:p>
          <w:p w:rsidR="00C67953" w:rsidRDefault="00EB7898">
            <w:pPr>
              <w:pStyle w:val="aa"/>
              <w:numPr>
                <w:ilvl w:val="0"/>
                <w:numId w:val="2"/>
              </w:numPr>
              <w:spacing w:after="0" w:line="240" w:lineRule="auto"/>
              <w:jc w:val="both"/>
              <w:rPr>
                <w:rFonts w:ascii="Times New Roman" w:hAnsi="Times New Roman"/>
                <w:sz w:val="28"/>
                <w:szCs w:val="28"/>
              </w:rPr>
            </w:pPr>
            <w:r>
              <w:rPr>
                <w:rFonts w:ascii="Times New Roman" w:hAnsi="Times New Roman"/>
                <w:b/>
                <w:sz w:val="28"/>
                <w:szCs w:val="28"/>
              </w:rPr>
              <w:t>Работа в группах</w:t>
            </w:r>
            <w:r>
              <w:rPr>
                <w:rFonts w:ascii="Times New Roman" w:hAnsi="Times New Roman"/>
                <w:sz w:val="28"/>
                <w:szCs w:val="28"/>
              </w:rPr>
              <w:t>:</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а) Проведение дебатов.</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б) Проведение «круглых столов».</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в) Проведение конференций.</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г) Подготовка проектов.</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д) Ролевые игры (например, «суд» над исторической личностью).</w:t>
            </w:r>
          </w:p>
          <w:p w:rsidR="00C67953" w:rsidRDefault="00EB7898">
            <w:pPr>
              <w:pStyle w:val="aa"/>
              <w:numPr>
                <w:ilvl w:val="0"/>
                <w:numId w:val="2"/>
              </w:numPr>
              <w:spacing w:after="0" w:line="240" w:lineRule="auto"/>
              <w:jc w:val="both"/>
              <w:rPr>
                <w:rFonts w:ascii="Times New Roman" w:hAnsi="Times New Roman"/>
                <w:b/>
                <w:sz w:val="28"/>
                <w:szCs w:val="28"/>
              </w:rPr>
            </w:pPr>
            <w:r>
              <w:rPr>
                <w:rFonts w:ascii="Times New Roman" w:hAnsi="Times New Roman"/>
                <w:b/>
                <w:sz w:val="28"/>
                <w:szCs w:val="28"/>
              </w:rPr>
              <w:t>Работа с историческими источниками:</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а) Анализ актовых документов.</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б) Работа с мемуарами и дневниками участников исторических событий (выявление отношения представителей различных общественных групп к происходившим событиям).</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в) Работа с художественными произведениями (образ «лишнего человека» в произведениях А.С.Пушкина, М.Ю. Лермонтова, И.С.Тургенева).</w:t>
            </w:r>
          </w:p>
          <w:p w:rsidR="00C67953" w:rsidRDefault="00EB7898">
            <w:pPr>
              <w:pStyle w:val="aa"/>
              <w:spacing w:after="0" w:line="240" w:lineRule="auto"/>
              <w:ind w:left="0"/>
              <w:jc w:val="both"/>
              <w:rPr>
                <w:rFonts w:ascii="Times New Roman" w:hAnsi="Times New Roman"/>
                <w:b/>
                <w:sz w:val="28"/>
                <w:szCs w:val="28"/>
              </w:rPr>
            </w:pPr>
            <w:r>
              <w:rPr>
                <w:rFonts w:ascii="Times New Roman" w:hAnsi="Times New Roman"/>
                <w:b/>
                <w:sz w:val="28"/>
                <w:szCs w:val="28"/>
              </w:rPr>
              <w:t>3.</w:t>
            </w:r>
            <w:r>
              <w:rPr>
                <w:rFonts w:ascii="Times New Roman" w:hAnsi="Times New Roman"/>
                <w:sz w:val="28"/>
                <w:szCs w:val="28"/>
              </w:rPr>
              <w:t xml:space="preserve"> </w:t>
            </w:r>
            <w:r>
              <w:rPr>
                <w:rFonts w:ascii="Times New Roman" w:hAnsi="Times New Roman"/>
                <w:b/>
                <w:sz w:val="28"/>
                <w:szCs w:val="28"/>
              </w:rPr>
              <w:t>Работа с наглядными средствами обучения:</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а) Работа с картографической наглядностью (раскрытие динамики событий и процессов; конкретизация представлений о географических условиях, в которых они происходили).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 xml:space="preserve">б) Работа с изобразительной наглядностью: просмотр фотографий, картин очевидцев исторических событий. </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в) Работа с экранно-звуковой наглядностью: просмотр документальных фильмов и фотографий, обсуждение увиденного (условия, в которых происходили те или иные события, образ человека в изучаемую эпоху).</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Подготовительный этап: объяснение правил работы с используемыми средствами обучения.</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Этап реализации: изучение материала, повторение и обобщение с применением указанных форм работы.</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rPr>
              <w:t>Этап подведения итогов: возможно проведение дебатов, либо защита проектов по изучаемому материалу.</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 xml:space="preserve">В результате реализации проекта предполагается успешное усвоение учениками материала, углубленные знания по предмету, приобретение таких навыков и умений, как: </w:t>
            </w:r>
          </w:p>
          <w:p w:rsidR="00C67953" w:rsidRDefault="00EB7898">
            <w:pPr>
              <w:pStyle w:val="aa"/>
              <w:numPr>
                <w:ilvl w:val="0"/>
                <w:numId w:val="21"/>
              </w:numPr>
              <w:spacing w:after="0" w:line="240" w:lineRule="auto"/>
              <w:jc w:val="both"/>
              <w:rPr>
                <w:rFonts w:ascii="Times New Roman" w:hAnsi="Times New Roman"/>
                <w:sz w:val="28"/>
                <w:szCs w:val="28"/>
              </w:rPr>
            </w:pPr>
            <w:r>
              <w:rPr>
                <w:rFonts w:ascii="Times New Roman" w:hAnsi="Times New Roman"/>
                <w:sz w:val="28"/>
                <w:szCs w:val="28"/>
              </w:rPr>
              <w:t>Коммуникативные.</w:t>
            </w:r>
          </w:p>
          <w:p w:rsidR="00C67953" w:rsidRDefault="00EB7898">
            <w:pPr>
              <w:pStyle w:val="aa"/>
              <w:numPr>
                <w:ilvl w:val="0"/>
                <w:numId w:val="21"/>
              </w:numPr>
              <w:spacing w:after="0" w:line="240" w:lineRule="auto"/>
              <w:jc w:val="both"/>
              <w:rPr>
                <w:rFonts w:ascii="Times New Roman" w:hAnsi="Times New Roman"/>
                <w:sz w:val="28"/>
                <w:szCs w:val="28"/>
              </w:rPr>
            </w:pPr>
            <w:r>
              <w:rPr>
                <w:rFonts w:ascii="Times New Roman" w:hAnsi="Times New Roman"/>
                <w:sz w:val="28"/>
                <w:szCs w:val="28"/>
              </w:rPr>
              <w:t>Устные и письменные речевые.</w:t>
            </w:r>
          </w:p>
          <w:p w:rsidR="00C67953" w:rsidRDefault="00EB7898">
            <w:pPr>
              <w:pStyle w:val="aa"/>
              <w:numPr>
                <w:ilvl w:val="0"/>
                <w:numId w:val="21"/>
              </w:numPr>
              <w:spacing w:after="0" w:line="240" w:lineRule="auto"/>
              <w:jc w:val="both"/>
              <w:rPr>
                <w:rFonts w:ascii="Times New Roman" w:hAnsi="Times New Roman"/>
                <w:sz w:val="28"/>
                <w:szCs w:val="28"/>
              </w:rPr>
            </w:pPr>
            <w:r>
              <w:rPr>
                <w:rFonts w:ascii="Times New Roman" w:hAnsi="Times New Roman"/>
                <w:sz w:val="28"/>
                <w:szCs w:val="28"/>
              </w:rPr>
              <w:t>Информационные.</w:t>
            </w:r>
          </w:p>
          <w:p w:rsidR="00C67953" w:rsidRDefault="00EB7898">
            <w:pPr>
              <w:pStyle w:val="aa"/>
              <w:numPr>
                <w:ilvl w:val="0"/>
                <w:numId w:val="21"/>
              </w:numPr>
              <w:spacing w:after="0" w:line="240" w:lineRule="auto"/>
              <w:jc w:val="both"/>
              <w:rPr>
                <w:rFonts w:ascii="Times New Roman" w:hAnsi="Times New Roman"/>
                <w:sz w:val="28"/>
                <w:szCs w:val="28"/>
              </w:rPr>
            </w:pPr>
            <w:r>
              <w:rPr>
                <w:rFonts w:ascii="Times New Roman" w:hAnsi="Times New Roman"/>
                <w:sz w:val="28"/>
                <w:szCs w:val="28"/>
              </w:rPr>
              <w:t>Интеллектуальные.</w:t>
            </w:r>
          </w:p>
          <w:p w:rsidR="00C67953" w:rsidRDefault="00EB7898">
            <w:pPr>
              <w:pStyle w:val="aa"/>
              <w:numPr>
                <w:ilvl w:val="0"/>
                <w:numId w:val="21"/>
              </w:numPr>
              <w:spacing w:after="0" w:line="240" w:lineRule="auto"/>
              <w:jc w:val="both"/>
              <w:rPr>
                <w:rFonts w:ascii="Times New Roman" w:hAnsi="Times New Roman"/>
                <w:sz w:val="28"/>
                <w:szCs w:val="28"/>
              </w:rPr>
            </w:pPr>
            <w:r>
              <w:rPr>
                <w:rFonts w:ascii="Times New Roman" w:hAnsi="Times New Roman"/>
                <w:sz w:val="28"/>
                <w:szCs w:val="28"/>
              </w:rPr>
              <w:t>Умение работать с хронологией.</w:t>
            </w:r>
          </w:p>
          <w:p w:rsidR="00C67953" w:rsidRDefault="00EB7898">
            <w:pPr>
              <w:pStyle w:val="aa"/>
              <w:numPr>
                <w:ilvl w:val="0"/>
                <w:numId w:val="21"/>
              </w:numPr>
              <w:spacing w:after="0" w:line="240" w:lineRule="auto"/>
              <w:jc w:val="both"/>
              <w:rPr>
                <w:rFonts w:ascii="Times New Roman" w:hAnsi="Times New Roman"/>
                <w:sz w:val="28"/>
                <w:szCs w:val="28"/>
              </w:rPr>
            </w:pPr>
            <w:r>
              <w:rPr>
                <w:rFonts w:ascii="Times New Roman" w:hAnsi="Times New Roman"/>
                <w:sz w:val="28"/>
                <w:szCs w:val="28"/>
              </w:rPr>
              <w:t>Умение работать с документами</w:t>
            </w:r>
          </w:p>
          <w:p w:rsidR="00C67953" w:rsidRDefault="00EB7898">
            <w:pPr>
              <w:pStyle w:val="aa"/>
              <w:numPr>
                <w:ilvl w:val="0"/>
                <w:numId w:val="21"/>
              </w:numPr>
              <w:spacing w:after="0" w:line="240" w:lineRule="auto"/>
              <w:jc w:val="both"/>
              <w:rPr>
                <w:rFonts w:ascii="Times New Roman" w:hAnsi="Times New Roman"/>
                <w:sz w:val="28"/>
                <w:szCs w:val="28"/>
              </w:rPr>
            </w:pPr>
            <w:r>
              <w:rPr>
                <w:rFonts w:ascii="Times New Roman" w:hAnsi="Times New Roman"/>
                <w:sz w:val="28"/>
                <w:szCs w:val="28"/>
              </w:rPr>
              <w:t>Умение осуществлять ретроспективный анализ.</w:t>
            </w:r>
          </w:p>
        </w:tc>
      </w:tr>
    </w:tbl>
    <w:p w:rsidR="00C67953" w:rsidRDefault="00C67953">
      <w:pPr>
        <w:jc w:val="center"/>
      </w:pPr>
    </w:p>
    <w:p w:rsidR="00C67953" w:rsidRDefault="00EB7898">
      <w:pPr>
        <w:spacing w:line="240" w:lineRule="auto"/>
        <w:jc w:val="center"/>
        <w:rPr>
          <w:rFonts w:ascii="Times New Roman" w:hAnsi="Times New Roman"/>
          <w:b/>
          <w:sz w:val="28"/>
          <w:szCs w:val="28"/>
        </w:rPr>
      </w:pPr>
      <w:r>
        <w:rPr>
          <w:rFonts w:ascii="Times New Roman" w:hAnsi="Times New Roman"/>
          <w:b/>
          <w:sz w:val="28"/>
          <w:szCs w:val="28"/>
        </w:rPr>
        <w:t>Проект «Школа – территория общения» факультета иностранных языков.</w:t>
      </w:r>
    </w:p>
    <w:p w:rsidR="00C67953" w:rsidRDefault="00EB7898">
      <w:pPr>
        <w:spacing w:line="240" w:lineRule="auto"/>
        <w:jc w:val="center"/>
        <w:rPr>
          <w:rFonts w:ascii="Times New Roman" w:hAnsi="Times New Roman"/>
          <w:sz w:val="28"/>
          <w:szCs w:val="28"/>
        </w:rPr>
      </w:pPr>
      <w:r>
        <w:rPr>
          <w:rFonts w:ascii="Times New Roman" w:hAnsi="Times New Roman"/>
          <w:sz w:val="28"/>
          <w:szCs w:val="28"/>
        </w:rPr>
        <w:t>Руководитель: Игна О.Н. Участники: Караман Б., Ващук Д., Неткачева А., Охолина И., Полуэктова Е.</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lang w:val="en-US"/>
              </w:rPr>
            </w:pPr>
            <w:r>
              <w:rPr>
                <w:rFonts w:ascii="Times New Roman" w:hAnsi="Times New Roman"/>
                <w:sz w:val="28"/>
                <w:szCs w:val="28"/>
              </w:rPr>
              <w:t>Общение</w:t>
            </w:r>
            <w:r>
              <w:rPr>
                <w:rFonts w:ascii="Times New Roman" w:hAnsi="Times New Roman"/>
                <w:sz w:val="28"/>
                <w:szCs w:val="28"/>
                <w:lang w:val="en-US"/>
              </w:rPr>
              <w:t xml:space="preserve"> </w:t>
            </w:r>
            <w:r>
              <w:rPr>
                <w:rFonts w:ascii="Times New Roman" w:hAnsi="Times New Roman"/>
                <w:sz w:val="28"/>
                <w:szCs w:val="28"/>
              </w:rPr>
              <w:t>без</w:t>
            </w:r>
            <w:r>
              <w:rPr>
                <w:rFonts w:ascii="Times New Roman" w:hAnsi="Times New Roman"/>
                <w:sz w:val="28"/>
                <w:szCs w:val="28"/>
                <w:lang w:val="en-US"/>
              </w:rPr>
              <w:t xml:space="preserve"> </w:t>
            </w:r>
            <w:r>
              <w:rPr>
                <w:rFonts w:ascii="Times New Roman" w:hAnsi="Times New Roman"/>
                <w:sz w:val="28"/>
                <w:szCs w:val="28"/>
              </w:rPr>
              <w:t>границ</w:t>
            </w:r>
            <w:r>
              <w:rPr>
                <w:rFonts w:ascii="Times New Roman" w:hAnsi="Times New Roman"/>
                <w:sz w:val="28"/>
                <w:szCs w:val="28"/>
                <w:lang w:val="en-US"/>
              </w:rPr>
              <w:t xml:space="preserve"> (Communication without borders / Der Umgang ohne Grezen / La communication sans frontiere)</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Основная цель обучения иностранным языкам состоит в формировании иноязычной коммуникативной компетенции, то есть способности и готовности осуществлять иноязычное межличностное и межкультурное общение с носителями языка. Однако, в школах и гимназиях г. Томска ограничены возможности контактов, встреч с зарубежными школьниками – носителями языка. Современные информационные технологии позволяют реализовать потребность и необходимость в таких контактах. Предлагаемый проект способствует установлению долгосрочных контактов, осуществлению непосредственного и опосредованного общения со школьниками из других стран мира, снятию языковых и коммуникативных барьеров, расширению лингвистического кругозора.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Расширение возможностей опосредованного и непосредственного межкультурного иноязычного общения между школьниками города Томска и зарубежными школьниками, как на уровне межличностных контактов, так и на уровне сотрудничества между образовательными учреждениями.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Иностранный язык (английский, немецкий, французский).</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История, география, литература, информатика, страноведение.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1 год.</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Средняя и старшая ступени обучения.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Школы и гимназии г. Томска (базовые площадки практик) ФИЯ ТГПУ</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u w:val="single"/>
              </w:rPr>
              <w:t>Оборудование:</w:t>
            </w:r>
            <w:r>
              <w:rPr>
                <w:rFonts w:ascii="Times New Roman" w:hAnsi="Times New Roman"/>
                <w:sz w:val="28"/>
                <w:szCs w:val="28"/>
              </w:rPr>
              <w:t xml:space="preserve"> компьютеры с доступом в Интернет, проектор, микрофоны, </w:t>
            </w:r>
            <w:r>
              <w:rPr>
                <w:rFonts w:ascii="Times New Roman" w:hAnsi="Times New Roman"/>
                <w:sz w:val="28"/>
                <w:szCs w:val="28"/>
                <w:lang w:val="en-US"/>
              </w:rPr>
              <w:t>Web</w:t>
            </w:r>
            <w:r>
              <w:rPr>
                <w:rFonts w:ascii="Times New Roman" w:hAnsi="Times New Roman"/>
                <w:sz w:val="28"/>
                <w:szCs w:val="28"/>
              </w:rPr>
              <w:t>-камера, колонки.</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u w:val="single"/>
              </w:rPr>
              <w:t>Фактический материал</w:t>
            </w:r>
            <w:r>
              <w:rPr>
                <w:rFonts w:ascii="Times New Roman" w:hAnsi="Times New Roman"/>
                <w:sz w:val="28"/>
                <w:szCs w:val="28"/>
              </w:rPr>
              <w:t>: образцы личных писем почтовой связи и электронной почты, информация Интернет сайтов.</w:t>
            </w:r>
          </w:p>
          <w:p w:rsidR="00C67953" w:rsidRDefault="00EB7898">
            <w:pPr>
              <w:pStyle w:val="aa"/>
              <w:spacing w:after="0" w:line="240" w:lineRule="auto"/>
              <w:ind w:left="0"/>
              <w:jc w:val="both"/>
              <w:rPr>
                <w:rFonts w:ascii="Times New Roman" w:hAnsi="Times New Roman"/>
                <w:sz w:val="28"/>
                <w:szCs w:val="28"/>
              </w:rPr>
            </w:pPr>
            <w:r>
              <w:rPr>
                <w:rFonts w:ascii="Times New Roman" w:hAnsi="Times New Roman"/>
                <w:sz w:val="28"/>
                <w:szCs w:val="28"/>
                <w:u w:val="single"/>
              </w:rPr>
              <w:t>Основные формы работы</w:t>
            </w:r>
            <w:r>
              <w:rPr>
                <w:rFonts w:ascii="Times New Roman" w:hAnsi="Times New Roman"/>
                <w:sz w:val="28"/>
                <w:szCs w:val="28"/>
              </w:rPr>
              <w:t>: групповая, индивидуальная.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1 этап: «Игра Одиссея» (до 1-го месяца</w:t>
            </w:r>
            <w:r>
              <w:rPr>
                <w:rFonts w:ascii="Times New Roman" w:hAnsi="Times New Roman"/>
                <w:sz w:val="28"/>
                <w:szCs w:val="28"/>
              </w:rPr>
              <w:t>)</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Задачи этапа: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снятие языковых барьеров;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установление первичных личных контактов со школьниками из других городов мира.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Содержание этапа: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xml:space="preserve">- выход на сайт </w:t>
            </w:r>
            <w:r w:rsidRPr="008E2C71">
              <w:rPr>
                <w:rFonts w:ascii="Times New Roman" w:hAnsi="Times New Roman"/>
                <w:lang w:val="en-US"/>
              </w:rPr>
              <w:t>odyssee</w:t>
            </w:r>
            <w:r w:rsidRPr="008E2C71">
              <w:rPr>
                <w:rFonts w:ascii="Times New Roman" w:hAnsi="Times New Roman"/>
              </w:rPr>
              <w:t>@</w:t>
            </w:r>
            <w:r w:rsidRPr="008E2C71">
              <w:rPr>
                <w:rFonts w:ascii="Times New Roman" w:hAnsi="Times New Roman"/>
                <w:lang w:val="en-US"/>
              </w:rPr>
              <w:t>goethe</w:t>
            </w:r>
            <w:r w:rsidRPr="008E2C71">
              <w:rPr>
                <w:rFonts w:ascii="Times New Roman" w:hAnsi="Times New Roman"/>
              </w:rPr>
              <w:t>.</w:t>
            </w:r>
            <w:r w:rsidRPr="008E2C71">
              <w:rPr>
                <w:rFonts w:ascii="Times New Roman" w:hAnsi="Times New Roman"/>
                <w:lang w:val="en-US"/>
              </w:rPr>
              <w:t>de</w:t>
            </w:r>
            <w:r>
              <w:rPr>
                <w:rFonts w:ascii="Times New Roman" w:hAnsi="Times New Roman"/>
                <w:sz w:val="28"/>
                <w:szCs w:val="28"/>
              </w:rPr>
              <w:t>, заполнение заявки на участие в игре «Одиссея»;</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получение от организаторов электронных адресов участников игры «Одиссея» из разных стран мира;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выполнение понедельного графика, знакомство с содержанием заданий, предложенных на сайте, распределение заданий между учениками;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написание писем с описанием г. Томска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(достопримечательностей, традиций), угадывание городов мира по их описанию в письмах зарубежных школьников;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организация видеоконференции с участием игры «Одиссея», вступивших в переписку.</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2 этап: «Личные письма» (до 8-ми месяцев)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Задачи: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поиск друзей по переписке;</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установление личных контактов по переписке с зарубежными школьниками.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Содержание этапа: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оформление заявки в Интернете на получение журнала «</w:t>
            </w:r>
            <w:r>
              <w:rPr>
                <w:rFonts w:ascii="Times New Roman" w:hAnsi="Times New Roman"/>
                <w:sz w:val="28"/>
                <w:szCs w:val="28"/>
                <w:lang w:val="en-US"/>
              </w:rPr>
              <w:t>LetterNet</w:t>
            </w:r>
            <w:r>
              <w:rPr>
                <w:rFonts w:ascii="Times New Roman" w:hAnsi="Times New Roman"/>
                <w:sz w:val="28"/>
                <w:szCs w:val="28"/>
              </w:rPr>
              <w:t>» с информацией о людях, с которыми можно осуществлять переписку, как через почтовую связь, так и через Интернет;</w:t>
            </w:r>
          </w:p>
          <w:p w:rsidR="00C67953" w:rsidRDefault="00EB7898">
            <w:pPr>
              <w:spacing w:after="0" w:line="240" w:lineRule="auto"/>
              <w:jc w:val="both"/>
              <w:rPr>
                <w:rFonts w:ascii="Times New Roman" w:hAnsi="Times New Roman"/>
                <w:sz w:val="28"/>
                <w:szCs w:val="28"/>
                <w:u w:val="single"/>
              </w:rPr>
            </w:pPr>
            <w:r>
              <w:rPr>
                <w:rFonts w:ascii="Times New Roman" w:hAnsi="Times New Roman"/>
                <w:sz w:val="28"/>
                <w:szCs w:val="28"/>
              </w:rPr>
              <w:t>- выбор друзей по переписке с помощью журнала «</w:t>
            </w:r>
            <w:r>
              <w:rPr>
                <w:rFonts w:ascii="Times New Roman" w:hAnsi="Times New Roman"/>
                <w:sz w:val="28"/>
                <w:szCs w:val="28"/>
                <w:lang w:val="en-US"/>
              </w:rPr>
              <w:t>LetterNet</w:t>
            </w:r>
            <w:r>
              <w:rPr>
                <w:rFonts w:ascii="Times New Roman" w:hAnsi="Times New Roman"/>
                <w:sz w:val="28"/>
                <w:szCs w:val="28"/>
              </w:rPr>
              <w:t xml:space="preserve">» и таких сайтов,  как </w:t>
            </w:r>
            <w:r w:rsidRPr="008E2C71">
              <w:rPr>
                <w:rFonts w:ascii="Times New Roman" w:hAnsi="Times New Roman"/>
                <w:lang w:val="en-US"/>
              </w:rPr>
              <w:t>www</w:t>
            </w:r>
            <w:r w:rsidRPr="008E2C71">
              <w:rPr>
                <w:rFonts w:ascii="Times New Roman" w:hAnsi="Times New Roman"/>
              </w:rPr>
              <w:t>.</w:t>
            </w:r>
            <w:r w:rsidRPr="008E2C71">
              <w:rPr>
                <w:rFonts w:ascii="Times New Roman" w:hAnsi="Times New Roman"/>
                <w:lang w:val="en-US"/>
              </w:rPr>
              <w:t>letternet</w:t>
            </w:r>
            <w:r w:rsidRPr="008E2C71">
              <w:rPr>
                <w:rFonts w:ascii="Times New Roman" w:hAnsi="Times New Roman"/>
              </w:rPr>
              <w:t>.</w:t>
            </w:r>
            <w:r w:rsidRPr="008E2C71">
              <w:rPr>
                <w:rFonts w:ascii="Times New Roman" w:hAnsi="Times New Roman"/>
                <w:lang w:val="en-US"/>
              </w:rPr>
              <w:t>de</w:t>
            </w:r>
            <w:r>
              <w:rPr>
                <w:rFonts w:ascii="Times New Roman" w:hAnsi="Times New Roman"/>
                <w:sz w:val="28"/>
                <w:szCs w:val="28"/>
              </w:rPr>
              <w:t xml:space="preserve">, </w:t>
            </w:r>
            <w:hyperlink w:history="1">
              <w:r>
                <w:rPr>
                  <w:rStyle w:val="a4"/>
                  <w:rFonts w:ascii="Times New Roman" w:hAnsi="Times New Roman"/>
                  <w:sz w:val="28"/>
                  <w:szCs w:val="28"/>
                  <w:lang w:val="en-US"/>
                </w:rPr>
                <w:t>www</w:t>
              </w:r>
              <w:r>
                <w:rPr>
                  <w:rStyle w:val="a4"/>
                  <w:rFonts w:ascii="Times New Roman" w:hAnsi="Times New Roman"/>
                  <w:sz w:val="28"/>
                  <w:szCs w:val="28"/>
                </w:rPr>
                <w:t>.</w:t>
              </w:r>
              <w:r>
                <w:rPr>
                  <w:rStyle w:val="a4"/>
                  <w:rFonts w:ascii="Times New Roman" w:hAnsi="Times New Roman"/>
                  <w:sz w:val="28"/>
                  <w:szCs w:val="28"/>
                  <w:lang w:val="en-US"/>
                </w:rPr>
                <w:t>engalspace</w:t>
              </w:r>
              <w:r>
                <w:rPr>
                  <w:rStyle w:val="a4"/>
                  <w:rFonts w:ascii="Times New Roman" w:hAnsi="Times New Roman"/>
                  <w:sz w:val="28"/>
                  <w:szCs w:val="28"/>
                </w:rPr>
                <w:t>.</w:t>
              </w:r>
              <w:r>
                <w:rPr>
                  <w:rStyle w:val="a4"/>
                  <w:rFonts w:ascii="Times New Roman" w:hAnsi="Times New Roman"/>
                  <w:sz w:val="28"/>
                  <w:szCs w:val="28"/>
                  <w:lang w:val="en-US"/>
                </w:rPr>
                <w:t>com</w:t>
              </w:r>
              <w:r>
                <w:rPr>
                  <w:rStyle w:val="a4"/>
                  <w:rFonts w:ascii="Times New Roman" w:hAnsi="Times New Roman"/>
                  <w:sz w:val="28"/>
                  <w:szCs w:val="28"/>
                </w:rPr>
                <w:t>,</w:t>
              </w:r>
              <w:r>
                <w:rPr>
                  <w:rStyle w:val="a4"/>
                  <w:rFonts w:ascii="Times New Roman" w:hAnsi="Times New Roman"/>
                  <w:sz w:val="28"/>
                  <w:szCs w:val="28"/>
                  <w:lang w:val="en-US"/>
                </w:rPr>
                <w:t>www</w:t>
              </w:r>
              <w:r>
                <w:rPr>
                  <w:rStyle w:val="a4"/>
                  <w:rFonts w:ascii="Times New Roman" w:hAnsi="Times New Roman"/>
                  <w:sz w:val="28"/>
                  <w:szCs w:val="28"/>
                </w:rPr>
                <w:t>.</w:t>
              </w:r>
              <w:r>
                <w:rPr>
                  <w:rStyle w:val="a4"/>
                  <w:rFonts w:ascii="Times New Roman" w:hAnsi="Times New Roman"/>
                  <w:sz w:val="28"/>
                  <w:szCs w:val="28"/>
                  <w:lang w:val="en-US"/>
                </w:rPr>
                <w:t>stady</w:t>
              </w:r>
              <w:r>
                <w:rPr>
                  <w:rStyle w:val="a4"/>
                  <w:rFonts w:ascii="Times New Roman" w:hAnsi="Times New Roman"/>
                  <w:sz w:val="28"/>
                  <w:szCs w:val="28"/>
                </w:rPr>
                <w:t>.</w:t>
              </w:r>
              <w:r>
                <w:rPr>
                  <w:rStyle w:val="a4"/>
                  <w:rFonts w:ascii="Times New Roman" w:hAnsi="Times New Roman"/>
                  <w:sz w:val="28"/>
                  <w:szCs w:val="28"/>
                  <w:lang w:val="en-US"/>
                </w:rPr>
                <w:t>ru</w:t>
              </w:r>
            </w:hyperlink>
            <w:r>
              <w:rPr>
                <w:rFonts w:ascii="Times New Roman" w:hAnsi="Times New Roman"/>
                <w:sz w:val="28"/>
                <w:szCs w:val="28"/>
              </w:rPr>
              <w:t xml:space="preserve">, </w:t>
            </w:r>
            <w:r w:rsidRPr="008E2C71">
              <w:rPr>
                <w:rFonts w:ascii="Times New Roman" w:hAnsi="Times New Roman"/>
                <w:lang w:val="en-US"/>
              </w:rPr>
              <w:t>www</w:t>
            </w:r>
            <w:r w:rsidRPr="008E2C71">
              <w:rPr>
                <w:rFonts w:ascii="Times New Roman" w:hAnsi="Times New Roman"/>
              </w:rPr>
              <w:t>.</w:t>
            </w:r>
            <w:r w:rsidRPr="008E2C71">
              <w:rPr>
                <w:rFonts w:ascii="Times New Roman" w:hAnsi="Times New Roman"/>
                <w:lang w:val="en-US"/>
              </w:rPr>
              <w:t>polyglot</w:t>
            </w:r>
            <w:r w:rsidRPr="008E2C71">
              <w:rPr>
                <w:rFonts w:ascii="Times New Roman" w:hAnsi="Times New Roman"/>
              </w:rPr>
              <w:t>-</w:t>
            </w:r>
            <w:r w:rsidRPr="008E2C71">
              <w:rPr>
                <w:rFonts w:ascii="Times New Roman" w:hAnsi="Times New Roman"/>
                <w:lang w:val="en-US"/>
              </w:rPr>
              <w:t>learn</w:t>
            </w:r>
            <w:r w:rsidRPr="008E2C71">
              <w:rPr>
                <w:rFonts w:ascii="Times New Roman" w:hAnsi="Times New Roman"/>
              </w:rPr>
              <w:t>-</w:t>
            </w:r>
            <w:r w:rsidRPr="008E2C71">
              <w:rPr>
                <w:rFonts w:ascii="Times New Roman" w:hAnsi="Times New Roman"/>
                <w:lang w:val="en-US"/>
              </w:rPr>
              <w:t>language</w:t>
            </w:r>
            <w:r w:rsidRPr="008E2C71">
              <w:rPr>
                <w:rFonts w:ascii="Times New Roman" w:hAnsi="Times New Roman"/>
              </w:rPr>
              <w:t>.</w:t>
            </w:r>
            <w:r w:rsidRPr="008E2C71">
              <w:rPr>
                <w:rFonts w:ascii="Times New Roman" w:hAnsi="Times New Roman"/>
                <w:lang w:val="en-US"/>
              </w:rPr>
              <w:t>com</w:t>
            </w:r>
            <w:r>
              <w:rPr>
                <w:rFonts w:ascii="Times New Roman" w:hAnsi="Times New Roman"/>
                <w:sz w:val="28"/>
                <w:szCs w:val="28"/>
                <w:u w:val="single"/>
              </w:rPr>
              <w:t>;</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консультационная помощь учителя по правилам оформления писем;</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запрос информации, проведение соцопросов учениками в личной переписке с зарубежными по проблемам межкультурного взаимодействия для дальнейшего обсуждения.</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3 этап: «Видеоконференция» </w:t>
            </w:r>
            <w:r>
              <w:rPr>
                <w:rFonts w:ascii="Times New Roman" w:hAnsi="Times New Roman"/>
                <w:sz w:val="28"/>
                <w:szCs w:val="28"/>
              </w:rPr>
              <w:t>(до 2-х месяцев)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Задачи: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закрепление установленных опосредованных личных контактов;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выход на уровень сотрудничества между школами;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xml:space="preserve">Содержание этапа: </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сбор информации о зарубежной школе (школах), ученики которых наиболее активны в личной переписке;</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определение и обсуждение тематики будущей видеоконференции школьников;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выход на администрацию выбранной школы (Англии, Германии, Франции или США).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подготовка и проведение видеоконференции с участниками зарубежной школы.</w:t>
            </w:r>
          </w:p>
          <w:p w:rsidR="00C67953" w:rsidRDefault="00EB7898">
            <w:pPr>
              <w:spacing w:after="0" w:line="240" w:lineRule="auto"/>
              <w:jc w:val="both"/>
              <w:rPr>
                <w:rFonts w:ascii="Times New Roman" w:hAnsi="Times New Roman"/>
                <w:b/>
                <w:sz w:val="28"/>
                <w:szCs w:val="28"/>
              </w:rPr>
            </w:pPr>
            <w:r>
              <w:rPr>
                <w:rFonts w:ascii="Times New Roman" w:hAnsi="Times New Roman"/>
                <w:b/>
                <w:sz w:val="28"/>
                <w:szCs w:val="28"/>
              </w:rPr>
              <w:t>4 этап: «Личные встречи»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Задачи: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подведение итогов;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установление долгосрочных контактов.</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Содержание этапа:</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приглашение зарубежных школьников, обмен школьниками;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продолжение личной и официальной переписки;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 планирование дальнейшего сотрудничества на уровне классов, школ.</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jc w:val="both"/>
              <w:rPr>
                <w:rFonts w:ascii="Times New Roman" w:hAnsi="Times New Roman"/>
                <w:sz w:val="28"/>
                <w:szCs w:val="28"/>
              </w:rPr>
            </w:pPr>
            <w:r>
              <w:rPr>
                <w:rFonts w:ascii="Times New Roman" w:hAnsi="Times New Roman"/>
                <w:sz w:val="28"/>
                <w:szCs w:val="28"/>
              </w:rPr>
              <w:t>1.Реализация комплекса учебных задач:</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совершенствование умений в письменной речи;</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-развитие умений монологической и диалогической форм общения;</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развитие межкультурной компетенции;</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развитие общего уровня владения иностранным языком.</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2.Реализация развивающих, воспитательных и общеобразовательных задач:</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повышение мотивации к изучению иностранных языков;</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развитие информационных, поисковых умений;</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развитие умений командной работы;</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развитие чувства толерантности.</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3.Развитие сотрудничества между образовательными учреждениями:</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на уровне школ города Томска и ТГПУ (как связующего звена организации видеоконференции);</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на уровне международного общения со школами других стран;</w:t>
            </w:r>
          </w:p>
          <w:p w:rsidR="00C67953" w:rsidRDefault="00EB7898">
            <w:pPr>
              <w:pStyle w:val="aa"/>
              <w:spacing w:after="0" w:line="240" w:lineRule="auto"/>
              <w:jc w:val="both"/>
              <w:rPr>
                <w:rFonts w:ascii="Times New Roman" w:hAnsi="Times New Roman"/>
                <w:sz w:val="28"/>
                <w:szCs w:val="28"/>
              </w:rPr>
            </w:pPr>
            <w:r>
              <w:rPr>
                <w:rFonts w:ascii="Times New Roman" w:hAnsi="Times New Roman"/>
                <w:sz w:val="28"/>
                <w:szCs w:val="28"/>
              </w:rPr>
              <w:t>- установление личных долгосрочных контактов с носителями языка.</w:t>
            </w:r>
          </w:p>
        </w:tc>
      </w:tr>
    </w:tbl>
    <w:p w:rsidR="00C67953" w:rsidRDefault="00C67953">
      <w:pPr>
        <w:jc w:val="center"/>
      </w:pPr>
    </w:p>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факультета экономики управления. </w:t>
      </w:r>
      <w:r>
        <w:rPr>
          <w:rFonts w:ascii="Times New Roman" w:hAnsi="Times New Roman"/>
          <w:sz w:val="28"/>
          <w:szCs w:val="28"/>
        </w:rPr>
        <w:t>Руководитель: Аникина В.Г. Участники: Иванова Е., Телепушкина Е., Прокофьева Е., Дмитриева О., Кожухова А.</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Создай свою фирму</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 основе современной рыночной экономики лежит частная инициатива, индивидуальное предпринимательство. На рынке трудовых ресурсов все более востребованными становятся такие качества личности, как предприимчивость, деловитость, способность к принятию решений и их реализации. Отсюда актуальным является поиск педагогических технологий, методов, оптимально сочетающих следующие уровни обучения:</w:t>
            </w:r>
          </w:p>
          <w:p w:rsidR="00C67953" w:rsidRDefault="00EB7898">
            <w:pPr>
              <w:numPr>
                <w:ilvl w:val="0"/>
                <w:numId w:val="9"/>
              </w:numPr>
              <w:spacing w:after="0" w:line="240" w:lineRule="auto"/>
              <w:jc w:val="both"/>
              <w:rPr>
                <w:rFonts w:ascii="Times New Roman" w:hAnsi="Times New Roman"/>
                <w:sz w:val="28"/>
                <w:szCs w:val="28"/>
              </w:rPr>
            </w:pPr>
            <w:r>
              <w:rPr>
                <w:rFonts w:ascii="Times New Roman" w:hAnsi="Times New Roman"/>
                <w:sz w:val="28"/>
                <w:szCs w:val="28"/>
              </w:rPr>
              <w:t>теоретический, то есть обучение основам знаний о структуре, функциях и принципах рыночной экономики;</w:t>
            </w:r>
          </w:p>
          <w:p w:rsidR="00C67953" w:rsidRDefault="00EB7898">
            <w:pPr>
              <w:numPr>
                <w:ilvl w:val="0"/>
                <w:numId w:val="9"/>
              </w:numPr>
              <w:spacing w:after="0" w:line="240" w:lineRule="auto"/>
              <w:jc w:val="both"/>
              <w:rPr>
                <w:rFonts w:ascii="Times New Roman" w:hAnsi="Times New Roman"/>
                <w:sz w:val="28"/>
                <w:szCs w:val="28"/>
              </w:rPr>
            </w:pPr>
            <w:r>
              <w:rPr>
                <w:rFonts w:ascii="Times New Roman" w:hAnsi="Times New Roman"/>
                <w:sz w:val="28"/>
                <w:szCs w:val="28"/>
              </w:rPr>
              <w:t>практический, предполагающий развитие у школьников учебных навыков в области предпринимательской деятельности;</w:t>
            </w:r>
          </w:p>
          <w:p w:rsidR="00C67953" w:rsidRDefault="00EB7898">
            <w:pPr>
              <w:numPr>
                <w:ilvl w:val="0"/>
                <w:numId w:val="9"/>
              </w:numPr>
              <w:spacing w:after="0" w:line="240" w:lineRule="auto"/>
              <w:jc w:val="both"/>
              <w:rPr>
                <w:rFonts w:ascii="Times New Roman" w:hAnsi="Times New Roman"/>
                <w:sz w:val="28"/>
                <w:szCs w:val="28"/>
              </w:rPr>
            </w:pPr>
            <w:r>
              <w:rPr>
                <w:rFonts w:ascii="Times New Roman" w:hAnsi="Times New Roman"/>
                <w:sz w:val="28"/>
                <w:szCs w:val="28"/>
              </w:rPr>
              <w:t>поведенческий, включающий психологическую подготовку школьников к самостоятельной жизни через осознание ими необходимости личной предприимчивости и ответственности.</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Предлагаемый проект является одним из методов обучения, сочетающим указанные уровни.</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Адаптация школьников к реальным жизненным условиям на основе формирования современного типа экономического мышления и поведения. Исходя из указанной цели: необходимо обеспечить решение следующих задач:</w:t>
            </w:r>
          </w:p>
          <w:p w:rsidR="00C67953" w:rsidRDefault="00EB7898">
            <w:pPr>
              <w:numPr>
                <w:ilvl w:val="0"/>
                <w:numId w:val="24"/>
              </w:numPr>
              <w:spacing w:after="0" w:line="240" w:lineRule="auto"/>
              <w:jc w:val="both"/>
              <w:rPr>
                <w:rFonts w:ascii="Times New Roman" w:hAnsi="Times New Roman"/>
                <w:sz w:val="28"/>
                <w:szCs w:val="28"/>
              </w:rPr>
            </w:pPr>
            <w:r>
              <w:rPr>
                <w:rFonts w:ascii="Times New Roman" w:hAnsi="Times New Roman"/>
                <w:sz w:val="28"/>
                <w:szCs w:val="28"/>
              </w:rPr>
              <w:t>Развитие на основе теоретических знаний учебных навыков прикладного характера через разработку и защиту предпринимательских проектов.</w:t>
            </w:r>
          </w:p>
          <w:p w:rsidR="00C67953" w:rsidRDefault="00EB7898">
            <w:pPr>
              <w:numPr>
                <w:ilvl w:val="0"/>
                <w:numId w:val="24"/>
              </w:numPr>
              <w:spacing w:after="0" w:line="240" w:lineRule="auto"/>
              <w:jc w:val="both"/>
              <w:rPr>
                <w:rFonts w:ascii="Times New Roman" w:hAnsi="Times New Roman"/>
                <w:sz w:val="28"/>
                <w:szCs w:val="28"/>
              </w:rPr>
            </w:pPr>
            <w:r>
              <w:rPr>
                <w:rFonts w:ascii="Times New Roman" w:hAnsi="Times New Roman"/>
                <w:sz w:val="28"/>
                <w:szCs w:val="28"/>
              </w:rPr>
              <w:t>Развитие умений самостоятельно приобретать, усваивать и применять экономические знания.</w:t>
            </w:r>
          </w:p>
          <w:p w:rsidR="00C67953" w:rsidRDefault="00EB7898">
            <w:pPr>
              <w:numPr>
                <w:ilvl w:val="0"/>
                <w:numId w:val="24"/>
              </w:numPr>
              <w:spacing w:after="0" w:line="240" w:lineRule="auto"/>
              <w:jc w:val="both"/>
              <w:rPr>
                <w:rFonts w:ascii="Times New Roman" w:hAnsi="Times New Roman"/>
                <w:sz w:val="28"/>
                <w:szCs w:val="28"/>
              </w:rPr>
            </w:pPr>
            <w:r>
              <w:rPr>
                <w:rFonts w:ascii="Times New Roman" w:hAnsi="Times New Roman"/>
                <w:sz w:val="28"/>
                <w:szCs w:val="28"/>
              </w:rPr>
              <w:t>Формирование коммуникативных навыков.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Экономика.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Обществознание. Правоведение.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Месяц.</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10-11 класс – 15-17 лет.</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Общеобразовательное учреждение.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Раздаточный материал, наглядные пособия по темам: «Деньги», «Рынок», «Предпринимательская деятельность», «Правила создания бизнеса», вспомогательный материал (ручки, листы), правовые документы. Методы реализации проекта: деловая игра, тренинг, игра «ватман-кругосветка», круглый стол.</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10.</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18"/>
              </w:numPr>
              <w:snapToGrid w:val="0"/>
              <w:spacing w:after="0" w:line="240" w:lineRule="auto"/>
              <w:jc w:val="both"/>
              <w:rPr>
                <w:rFonts w:ascii="Times New Roman" w:hAnsi="Times New Roman"/>
                <w:sz w:val="28"/>
                <w:szCs w:val="28"/>
              </w:rPr>
            </w:pPr>
            <w:r>
              <w:rPr>
                <w:rFonts w:ascii="Times New Roman" w:hAnsi="Times New Roman"/>
                <w:sz w:val="28"/>
                <w:szCs w:val="28"/>
              </w:rPr>
              <w:t>Подготовка методического содержание проекта, технической оснащенности мероприятия.</w:t>
            </w:r>
          </w:p>
          <w:p w:rsidR="00C67953" w:rsidRDefault="00EB7898">
            <w:pPr>
              <w:pStyle w:val="aa"/>
              <w:numPr>
                <w:ilvl w:val="0"/>
                <w:numId w:val="18"/>
              </w:numPr>
              <w:spacing w:after="0" w:line="240" w:lineRule="auto"/>
              <w:jc w:val="both"/>
              <w:rPr>
                <w:rFonts w:ascii="Times New Roman" w:hAnsi="Times New Roman"/>
                <w:sz w:val="28"/>
                <w:szCs w:val="28"/>
              </w:rPr>
            </w:pPr>
            <w:r>
              <w:rPr>
                <w:rFonts w:ascii="Times New Roman" w:hAnsi="Times New Roman"/>
                <w:sz w:val="28"/>
                <w:szCs w:val="28"/>
              </w:rPr>
              <w:t>Реализация проекта. Объявление темы и постановки цели. Структура проекта включает четыре этапа, каждый из которых предполагает проведение определенного мероприятия (период проведения каждого этапа - неделя, одно мероприятие в неделю):</w:t>
            </w:r>
          </w:p>
          <w:p w:rsidR="00C67953" w:rsidRDefault="00EB7898">
            <w:pPr>
              <w:pStyle w:val="aa"/>
              <w:numPr>
                <w:ilvl w:val="1"/>
                <w:numId w:val="18"/>
              </w:numPr>
              <w:spacing w:after="0" w:line="240" w:lineRule="auto"/>
              <w:jc w:val="both"/>
              <w:rPr>
                <w:rFonts w:ascii="Times New Roman" w:hAnsi="Times New Roman"/>
                <w:sz w:val="28"/>
                <w:szCs w:val="28"/>
              </w:rPr>
            </w:pPr>
            <w:r>
              <w:rPr>
                <w:rFonts w:ascii="Times New Roman" w:hAnsi="Times New Roman"/>
                <w:sz w:val="28"/>
                <w:szCs w:val="28"/>
              </w:rPr>
              <w:t xml:space="preserve">«Основы создания фирмы». В течение этого этапа учащиеся должны подготовить документацию фирмы. </w:t>
            </w:r>
          </w:p>
          <w:p w:rsidR="00C67953" w:rsidRDefault="00EB7898">
            <w:pPr>
              <w:pStyle w:val="aa"/>
              <w:spacing w:after="0" w:line="240" w:lineRule="auto"/>
              <w:ind w:left="1440"/>
              <w:jc w:val="both"/>
              <w:rPr>
                <w:rFonts w:ascii="Times New Roman" w:hAnsi="Times New Roman"/>
                <w:sz w:val="28"/>
                <w:szCs w:val="28"/>
              </w:rPr>
            </w:pPr>
            <w:r>
              <w:rPr>
                <w:rFonts w:ascii="Times New Roman" w:hAnsi="Times New Roman"/>
                <w:sz w:val="28"/>
                <w:szCs w:val="28"/>
              </w:rPr>
              <w:t>Постановка цели. Цель: изучить и освоить новые знания, развитие навыка поиска и анализа информации. Проведение деловой игры. Тема «Создание пакета документов фирмы». Рассматриваются организационно-правовые формы предприятия, оформление юридических документов, документов круглой печати, документов для открытия счета фирмы в банке, учетная документация, устав и учредительные документы фирмы, положения об отделах, должностные инструкции, положения о политике предприятия в области персонала. Подведение итогов. Результат: ознакомление с документацией, практический опыт в оформлении фирмы. После подведения итогов участникам объясняется тема и цель следующего этапа для подготовки к работе.</w:t>
            </w:r>
          </w:p>
          <w:p w:rsidR="00C67953" w:rsidRDefault="00EB7898">
            <w:pPr>
              <w:pStyle w:val="aa"/>
              <w:numPr>
                <w:ilvl w:val="1"/>
                <w:numId w:val="18"/>
              </w:numPr>
              <w:spacing w:after="0" w:line="240" w:lineRule="auto"/>
              <w:jc w:val="both"/>
              <w:rPr>
                <w:rFonts w:ascii="Times New Roman" w:hAnsi="Times New Roman"/>
                <w:sz w:val="28"/>
                <w:szCs w:val="28"/>
              </w:rPr>
            </w:pPr>
            <w:r>
              <w:rPr>
                <w:rFonts w:ascii="Times New Roman" w:hAnsi="Times New Roman"/>
                <w:sz w:val="28"/>
                <w:szCs w:val="28"/>
              </w:rPr>
              <w:t>«Проектирование». Во время этого этапа участники разрабатывают идею, готовят проект, формируются группы единомышленников.</w:t>
            </w:r>
          </w:p>
          <w:p w:rsidR="00C67953" w:rsidRDefault="00EB7898">
            <w:pPr>
              <w:pStyle w:val="aa"/>
              <w:spacing w:after="0" w:line="240" w:lineRule="auto"/>
              <w:ind w:left="1440"/>
              <w:jc w:val="both"/>
              <w:rPr>
                <w:rFonts w:ascii="Times New Roman" w:hAnsi="Times New Roman"/>
                <w:sz w:val="28"/>
                <w:szCs w:val="28"/>
              </w:rPr>
            </w:pPr>
            <w:r>
              <w:rPr>
                <w:rFonts w:ascii="Times New Roman" w:hAnsi="Times New Roman"/>
                <w:sz w:val="28"/>
                <w:szCs w:val="28"/>
              </w:rPr>
              <w:t>Постановка цели. Цель: развитие аналитического и критического мышления в процессе разработки идеи проекта. Проведение игры: «Ватман - кругосветка». Тема: «Рождение идеи». Происходит разработка бизнес-плана, организационной структуры предприятия, определение сферы деятельности. Окончательное оформление проекта, подготовка защиты. Подведение итогов игры. Результат: разработка проекта, выявление положительных и отрицательных сторон его реализации. После подведения итогов участникам объясняется тема и цель следующего этапа для подготовки к работе.</w:t>
            </w:r>
          </w:p>
          <w:p w:rsidR="00C67953" w:rsidRDefault="00EB7898">
            <w:pPr>
              <w:pStyle w:val="aa"/>
              <w:numPr>
                <w:ilvl w:val="1"/>
                <w:numId w:val="18"/>
              </w:numPr>
              <w:spacing w:after="0" w:line="240" w:lineRule="auto"/>
              <w:jc w:val="both"/>
              <w:rPr>
                <w:rFonts w:ascii="Times New Roman" w:hAnsi="Times New Roman"/>
                <w:sz w:val="28"/>
                <w:szCs w:val="28"/>
              </w:rPr>
            </w:pPr>
            <w:r>
              <w:rPr>
                <w:rFonts w:ascii="Times New Roman" w:hAnsi="Times New Roman"/>
                <w:sz w:val="28"/>
                <w:szCs w:val="28"/>
              </w:rPr>
              <w:t>«Самопрезентация». На этом этапе проходит защита проектов перед «инвесторами» (школьниками), в итоге определяется лучший проект.</w:t>
            </w:r>
          </w:p>
          <w:p w:rsidR="00C67953" w:rsidRDefault="00EB7898">
            <w:pPr>
              <w:pStyle w:val="aa"/>
              <w:spacing w:after="0" w:line="240" w:lineRule="auto"/>
              <w:ind w:left="1440"/>
              <w:jc w:val="both"/>
              <w:rPr>
                <w:rFonts w:ascii="Times New Roman" w:hAnsi="Times New Roman"/>
                <w:sz w:val="28"/>
                <w:szCs w:val="28"/>
              </w:rPr>
            </w:pPr>
            <w:r>
              <w:rPr>
                <w:rFonts w:ascii="Times New Roman" w:hAnsi="Times New Roman"/>
                <w:sz w:val="28"/>
                <w:szCs w:val="28"/>
              </w:rPr>
              <w:t>Постановка цели. Цель: овладение ораторским искусством, развитие уверенности в себе. Проведение тренинга. Тема: «Собеседование у инвесторов». Рефлексия. Результат: практическое применение и освоение навыков выступления перед аудиторией, аргументации при защите своего мнения.</w:t>
            </w:r>
          </w:p>
          <w:p w:rsidR="00C67953" w:rsidRDefault="00EB7898">
            <w:pPr>
              <w:pStyle w:val="aa"/>
              <w:numPr>
                <w:ilvl w:val="0"/>
                <w:numId w:val="18"/>
              </w:numPr>
              <w:spacing w:after="0" w:line="240" w:lineRule="auto"/>
              <w:jc w:val="both"/>
              <w:rPr>
                <w:rFonts w:ascii="Times New Roman" w:hAnsi="Times New Roman"/>
                <w:sz w:val="28"/>
                <w:szCs w:val="28"/>
              </w:rPr>
            </w:pPr>
            <w:r>
              <w:rPr>
                <w:rFonts w:ascii="Times New Roman" w:hAnsi="Times New Roman"/>
                <w:sz w:val="28"/>
                <w:szCs w:val="28"/>
              </w:rPr>
              <w:t>Заключительный этап. Круглый стол. На этом этапе учащиеся высказывают свое мнение. Предлагаемые критерии оценки: оформление проекта, яркость представления проекта, актуальность выбранной проблемы, культура речи, соответствие материала теме и целям, аргументированность защиты проекта, логичность этапов реализации. Выявление ошибок и корректировка для каждого отдельного участника проекта. Обсуждение и подведение итогов.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snapToGrid w:val="0"/>
              <w:spacing w:after="0" w:line="240" w:lineRule="auto"/>
              <w:ind w:left="0"/>
              <w:jc w:val="both"/>
              <w:rPr>
                <w:rFonts w:ascii="Times New Roman" w:hAnsi="Times New Roman"/>
                <w:sz w:val="28"/>
                <w:szCs w:val="28"/>
              </w:rPr>
            </w:pPr>
            <w:r>
              <w:rPr>
                <w:rFonts w:ascii="Times New Roman" w:hAnsi="Times New Roman"/>
                <w:sz w:val="28"/>
                <w:szCs w:val="28"/>
              </w:rPr>
              <w:t>Результатом проекта является направленность каждого участника на какой-либо вид деятельности (организация своего бизнеса, работа под началом). По окончанию проекта учащиеся приобретают знания в области экономики, психологии, а также получают незаменимый опыт «открытия своего дела», учатся влиять на людей. По мере реализации проекта развивается аналитическое, экономическое и критическое мышление. Школьники получают навыки культуры речи перед аудиторией, защиты своего мнения и идеи, взаимодействия с «деловыми партнерами», а также навыки поиска и анализа информации. Во время участия в проекте происходит сплочение коллектива, активное взаимодействие всех участников.</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Перспективы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C67953">
            <w:pPr>
              <w:snapToGrid w:val="0"/>
              <w:spacing w:after="0" w:line="240" w:lineRule="auto"/>
              <w:jc w:val="both"/>
              <w:rPr>
                <w:rFonts w:ascii="Times New Roman" w:hAnsi="Times New Roman"/>
                <w:sz w:val="28"/>
                <w:szCs w:val="28"/>
              </w:rPr>
            </w:pPr>
          </w:p>
        </w:tc>
      </w:tr>
    </w:tbl>
    <w:p w:rsidR="00C67953" w:rsidRDefault="00C67953"/>
    <w:p w:rsidR="00C67953" w:rsidRDefault="00EB7898">
      <w:pPr>
        <w:jc w:val="center"/>
        <w:rPr>
          <w:rFonts w:ascii="Times New Roman" w:hAnsi="Times New Roman"/>
          <w:sz w:val="28"/>
          <w:szCs w:val="28"/>
        </w:rPr>
      </w:pPr>
      <w:r>
        <w:rPr>
          <w:rFonts w:ascii="Times New Roman" w:hAnsi="Times New Roman"/>
          <w:b/>
          <w:sz w:val="28"/>
          <w:szCs w:val="28"/>
        </w:rPr>
        <w:t xml:space="preserve">Проект «Школа – территория общения» физико-математического факультета. </w:t>
      </w:r>
      <w:r>
        <w:rPr>
          <w:rFonts w:ascii="Times New Roman" w:hAnsi="Times New Roman"/>
          <w:sz w:val="28"/>
          <w:szCs w:val="28"/>
        </w:rPr>
        <w:t>Руководитель: Подстригич А.Г. Участники: Горобец Л., Александрова Е., Кузнецова Ю., Пекарская А., Циммерман Т.</w:t>
      </w:r>
    </w:p>
    <w:tbl>
      <w:tblPr>
        <w:tblW w:w="0" w:type="auto"/>
        <w:tblInd w:w="-126" w:type="dxa"/>
        <w:tblLayout w:type="fixed"/>
        <w:tblLook w:val="0000" w:firstRow="0" w:lastRow="0" w:firstColumn="0" w:lastColumn="0" w:noHBand="0" w:noVBand="0"/>
      </w:tblPr>
      <w:tblGrid>
        <w:gridCol w:w="1101"/>
        <w:gridCol w:w="3260"/>
        <w:gridCol w:w="5230"/>
      </w:tblGrid>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Оцениваемые параметры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 xml:space="preserve">Тема проекта </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Десять вечеров у Госпожи науки (физико-математический цикл)</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2.</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Актуальность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10"/>
              </w:numPr>
              <w:snapToGrid w:val="0"/>
              <w:spacing w:after="0" w:line="240" w:lineRule="auto"/>
              <w:jc w:val="both"/>
              <w:rPr>
                <w:rFonts w:ascii="Times New Roman" w:hAnsi="Times New Roman"/>
                <w:sz w:val="28"/>
                <w:szCs w:val="28"/>
              </w:rPr>
            </w:pPr>
            <w:r>
              <w:rPr>
                <w:rFonts w:ascii="Times New Roman" w:hAnsi="Times New Roman"/>
                <w:sz w:val="28"/>
                <w:szCs w:val="28"/>
              </w:rPr>
              <w:t>Для повышения уровня успеваемости по предметам</w:t>
            </w:r>
          </w:p>
          <w:p w:rsidR="00C67953" w:rsidRDefault="00EB7898">
            <w:pPr>
              <w:pStyle w:val="aa"/>
              <w:numPr>
                <w:ilvl w:val="0"/>
                <w:numId w:val="10"/>
              </w:numPr>
              <w:spacing w:after="0" w:line="240" w:lineRule="auto"/>
              <w:jc w:val="both"/>
              <w:rPr>
                <w:rFonts w:ascii="Times New Roman" w:hAnsi="Times New Roman"/>
                <w:sz w:val="28"/>
                <w:szCs w:val="28"/>
              </w:rPr>
            </w:pPr>
            <w:r>
              <w:rPr>
                <w:rFonts w:ascii="Times New Roman" w:hAnsi="Times New Roman"/>
                <w:sz w:val="28"/>
                <w:szCs w:val="28"/>
              </w:rPr>
              <w:t>Для развития познавательных интересов и творческой деятельности учащихся</w:t>
            </w:r>
          </w:p>
          <w:p w:rsidR="00C67953" w:rsidRDefault="00EB7898">
            <w:pPr>
              <w:pStyle w:val="aa"/>
              <w:numPr>
                <w:ilvl w:val="0"/>
                <w:numId w:val="10"/>
              </w:numPr>
              <w:spacing w:after="0" w:line="240" w:lineRule="auto"/>
              <w:jc w:val="both"/>
              <w:rPr>
                <w:rFonts w:ascii="Times New Roman" w:hAnsi="Times New Roman"/>
                <w:sz w:val="28"/>
                <w:szCs w:val="28"/>
              </w:rPr>
            </w:pPr>
            <w:r>
              <w:rPr>
                <w:rFonts w:ascii="Times New Roman" w:hAnsi="Times New Roman"/>
                <w:sz w:val="28"/>
                <w:szCs w:val="28"/>
              </w:rPr>
              <w:t>Для реализации самообразования</w:t>
            </w:r>
          </w:p>
          <w:p w:rsidR="00C67953" w:rsidRDefault="00EB7898">
            <w:pPr>
              <w:pStyle w:val="aa"/>
              <w:numPr>
                <w:ilvl w:val="0"/>
                <w:numId w:val="10"/>
              </w:numPr>
              <w:spacing w:after="0" w:line="240" w:lineRule="auto"/>
              <w:jc w:val="both"/>
              <w:rPr>
                <w:rFonts w:ascii="Times New Roman" w:hAnsi="Times New Roman"/>
                <w:sz w:val="28"/>
                <w:szCs w:val="28"/>
              </w:rPr>
            </w:pPr>
            <w:r>
              <w:rPr>
                <w:rFonts w:ascii="Times New Roman" w:hAnsi="Times New Roman"/>
                <w:sz w:val="28"/>
                <w:szCs w:val="28"/>
              </w:rPr>
              <w:t>Для формирования культуры общения и др.</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3.</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Цель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Развить интерес к предметам</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Расширить знания</w:t>
            </w:r>
          </w:p>
          <w:p w:rsidR="00C67953" w:rsidRDefault="00EB7898">
            <w:pPr>
              <w:spacing w:after="0" w:line="240" w:lineRule="auto"/>
              <w:jc w:val="both"/>
              <w:rPr>
                <w:rFonts w:ascii="Times New Roman" w:hAnsi="Times New Roman"/>
                <w:sz w:val="28"/>
                <w:szCs w:val="28"/>
              </w:rPr>
            </w:pPr>
            <w:r>
              <w:rPr>
                <w:rFonts w:ascii="Times New Roman" w:hAnsi="Times New Roman"/>
                <w:sz w:val="28"/>
                <w:szCs w:val="28"/>
              </w:rPr>
              <w:t>Повысит уровень интеллектуального развития учащихся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4.</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Учебный предмет, в рамках которого проводится проект</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Математика</w:t>
            </w:r>
          </w:p>
          <w:p w:rsidR="00C67953" w:rsidRDefault="00EB7898">
            <w:pPr>
              <w:spacing w:after="0" w:line="240" w:lineRule="auto"/>
              <w:rPr>
                <w:rFonts w:ascii="Times New Roman" w:hAnsi="Times New Roman"/>
                <w:sz w:val="28"/>
                <w:szCs w:val="28"/>
              </w:rPr>
            </w:pPr>
            <w:r>
              <w:rPr>
                <w:rFonts w:ascii="Times New Roman" w:hAnsi="Times New Roman"/>
                <w:sz w:val="28"/>
                <w:szCs w:val="28"/>
              </w:rPr>
              <w:t>Физика</w:t>
            </w:r>
          </w:p>
          <w:p w:rsidR="00C67953" w:rsidRDefault="00EB7898">
            <w:pPr>
              <w:spacing w:after="0" w:line="240" w:lineRule="auto"/>
              <w:rPr>
                <w:rFonts w:ascii="Times New Roman" w:hAnsi="Times New Roman"/>
                <w:sz w:val="28"/>
                <w:szCs w:val="28"/>
              </w:rPr>
            </w:pPr>
            <w:r>
              <w:rPr>
                <w:rFonts w:ascii="Times New Roman" w:hAnsi="Times New Roman"/>
                <w:sz w:val="28"/>
                <w:szCs w:val="28"/>
              </w:rPr>
              <w:t>Информатика</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5.</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Близкие к проблеме проекта предметы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Поставленная проблема актуальна для любого предмета школьного курса; в рамках данного проекта может быть реализовано любое предметное содержание</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6.</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Период проведения всего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10 недель (1 вечер-1 неделя)</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7.</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Возраст участников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Среднее звено 5-9 классы</w:t>
            </w:r>
          </w:p>
        </w:tc>
      </w:tr>
      <w:tr w:rsidR="00C67953">
        <w:trPr>
          <w:trHeight w:val="1265"/>
        </w:trPr>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8.</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Место реализации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Актовый зал, компьютерная лаборатория, лаборатория кабинета физики, природная зона.</w:t>
            </w:r>
          </w:p>
        </w:tc>
      </w:tr>
      <w:tr w:rsidR="00C67953">
        <w:trPr>
          <w:trHeight w:val="2257"/>
        </w:trPr>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b/>
                <w:sz w:val="28"/>
                <w:szCs w:val="28"/>
              </w:rPr>
            </w:pPr>
            <w:r>
              <w:rPr>
                <w:rFonts w:ascii="Times New Roman" w:hAnsi="Times New Roman"/>
                <w:b/>
                <w:sz w:val="28"/>
                <w:szCs w:val="28"/>
              </w:rPr>
              <w:t>9.</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Содержание проекта</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b/>
                <w:sz w:val="28"/>
                <w:szCs w:val="28"/>
              </w:rPr>
              <w:t>Вечер №1:</w:t>
            </w:r>
            <w:r>
              <w:rPr>
                <w:rFonts w:ascii="Times New Roman" w:hAnsi="Times New Roman"/>
                <w:sz w:val="28"/>
                <w:szCs w:val="28"/>
              </w:rPr>
              <w:t xml:space="preserve"> Знакомьтесь: Госпожа наука (физика, математика, информатика). Цель – привитие интереса к предметам как элемент человеческой культуры, проверка знаний, расширение кругозора, развитие навыков общения, совместной деятельности и ответственности за коллектив при совместной работе по подготовке и проведению вечера. Содержание – история развития наук, биография выдающихся ученых, конкурсы, задачи-шутки, кроссворды и др.</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№2. </w:t>
            </w:r>
            <w:r>
              <w:rPr>
                <w:rFonts w:ascii="Times New Roman" w:hAnsi="Times New Roman"/>
                <w:sz w:val="28"/>
                <w:szCs w:val="28"/>
              </w:rPr>
              <w:t>Физики и Лирики. Цель – формирование познавательного интереса учащихся путем использования фрагментов пушкинских произведений, развитие умения работать в группах, аналитических навыков. Содержание оценивания фрагментов стихотворных произведений, поиск и определение физических явлений и закономерностей. Используются фронтальная и групповая форма работы.</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№3. </w:t>
            </w:r>
            <w:r>
              <w:rPr>
                <w:rFonts w:ascii="Times New Roman" w:hAnsi="Times New Roman"/>
                <w:sz w:val="28"/>
                <w:szCs w:val="28"/>
              </w:rPr>
              <w:t xml:space="preserve">Компьютерная лаборатория. Цель – обобщение представления учащихся об информационной культуре; развитие приемов умственной деятельности (анализ, синтез, сравнение), логического мышления, внимания, интереса к предмету, развитие креативности учащихся; воспитание уважения к сопернику, умения достойно вести спор, стойкости, воли к победе, находчивости, умения работать в команде. Содержание – конкурсы: работа в </w:t>
            </w:r>
            <w:r>
              <w:rPr>
                <w:rFonts w:ascii="Times New Roman" w:hAnsi="Times New Roman"/>
                <w:sz w:val="28"/>
                <w:szCs w:val="28"/>
                <w:lang w:val="en-US"/>
              </w:rPr>
              <w:t>MS</w:t>
            </w:r>
            <w:r>
              <w:rPr>
                <w:rFonts w:ascii="Times New Roman" w:hAnsi="Times New Roman"/>
                <w:sz w:val="28"/>
                <w:szCs w:val="28"/>
              </w:rPr>
              <w:t xml:space="preserve"> </w:t>
            </w:r>
            <w:r>
              <w:rPr>
                <w:rFonts w:ascii="Times New Roman" w:hAnsi="Times New Roman"/>
                <w:sz w:val="28"/>
                <w:szCs w:val="28"/>
                <w:lang w:val="en-US"/>
              </w:rPr>
              <w:t>Excel</w:t>
            </w:r>
            <w:r>
              <w:rPr>
                <w:rFonts w:ascii="Times New Roman" w:hAnsi="Times New Roman"/>
                <w:sz w:val="28"/>
                <w:szCs w:val="28"/>
              </w:rPr>
              <w:t>; кроссворды; викторина и конкурс стенгазет и эмблем команд. Форма работы: фронтальная и групповая.</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№4. </w:t>
            </w:r>
            <w:r>
              <w:rPr>
                <w:rFonts w:ascii="Times New Roman" w:hAnsi="Times New Roman"/>
                <w:sz w:val="28"/>
                <w:szCs w:val="28"/>
              </w:rPr>
              <w:t>Музей математики «Руками не трогать и руками трогать обязательно». Цель - активизировать познавательную деятельность учащихся, способствовать развитию творческой деятельности и самореализации учащихся, развитие интереса к математике, элементов ораторского искусства, воспитание культуры общения. Содержание - экскурсия по залам «Галерея математиков», «Многогранники», зал практического действия «Руками трогать обязательно»</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№5. </w:t>
            </w:r>
            <w:r>
              <w:rPr>
                <w:rFonts w:ascii="Times New Roman" w:hAnsi="Times New Roman"/>
                <w:sz w:val="28"/>
                <w:szCs w:val="28"/>
              </w:rPr>
              <w:t>Математические софизмы. Цель – развить аналитические, логические навыки учащихся, внимательность, умение выявить «запрещенные» операции, развитие познавательных интересов. Содержание  - вводное сообщение о ложных утверждениях – софизмах, решение известных софизмов, поиск новых, поиск «опасных» мест математики.</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№6. </w:t>
            </w:r>
            <w:r>
              <w:rPr>
                <w:rFonts w:ascii="Times New Roman" w:hAnsi="Times New Roman"/>
                <w:sz w:val="28"/>
                <w:szCs w:val="28"/>
              </w:rPr>
              <w:t>Физика местности: экологический портрет. Цель: формирование навыков практического применения физики, воспитание экологической культуры, развитие исследовательских качеств. Содержание – поиск учениками информации, оценка экологического состояния местности, выявление физических  процессов, их свойств и следствий в процессе загрязнения, выдвижение гипотез (как физика может противодействовать загрязнению), групповая работа, в ходе которой оцениваются материалы мусора и классифицируются.</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№7. </w:t>
            </w:r>
            <w:r>
              <w:rPr>
                <w:rFonts w:ascii="Times New Roman" w:hAnsi="Times New Roman"/>
                <w:sz w:val="28"/>
                <w:szCs w:val="28"/>
              </w:rPr>
              <w:t>Аукцион формул и теорем. Цель – закрепление материала по теме «Тождества сокращенного умножения», развитие коммуникативных навыков, умение видеть формулы для решения задачи (лота). Содержание - «покупка» формул – лотов, необходимых для решения задач путем цены – решения предъявляемых примеров. Групповая и индивидуальная работа.</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№8. </w:t>
            </w:r>
            <w:r>
              <w:rPr>
                <w:rFonts w:ascii="Times New Roman" w:hAnsi="Times New Roman"/>
                <w:sz w:val="28"/>
                <w:szCs w:val="28"/>
              </w:rPr>
              <w:t>Бои и турниры: арена – физика. Цель – формирование активной жизненной позиции учащихся; повторение, систематизация знаний обучающихся, развитие познавательного интереса к физике; умения работы в группе (распределять обязанности, взаимообучать, представлять результаты деятельности), умения отстаивать свои взгляды. Содержание – Конкурсы писателей, капитанов, кроссвордов, болельщиков, «Эврика!», конкурс домашнего задания.</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№9. </w:t>
            </w:r>
            <w:r>
              <w:rPr>
                <w:rFonts w:ascii="Times New Roman" w:hAnsi="Times New Roman"/>
                <w:sz w:val="28"/>
                <w:szCs w:val="28"/>
              </w:rPr>
              <w:t>«Путешествие в сказку» (спектакли, сценки, сказки). Цель – творческая работа: поиск, сочинение сценариев на математические темы, развитие воображения, артистических и коммуникативных навыков. Содержание – представление инсценировок, сказок, спектаклей, обсуждение.</w:t>
            </w:r>
          </w:p>
          <w:p w:rsidR="00C67953" w:rsidRDefault="00EB7898">
            <w:pPr>
              <w:spacing w:after="0" w:line="240" w:lineRule="auto"/>
              <w:jc w:val="both"/>
              <w:rPr>
                <w:rFonts w:ascii="Times New Roman" w:hAnsi="Times New Roman"/>
                <w:sz w:val="28"/>
                <w:szCs w:val="28"/>
              </w:rPr>
            </w:pPr>
            <w:r>
              <w:rPr>
                <w:rFonts w:ascii="Times New Roman" w:hAnsi="Times New Roman"/>
                <w:b/>
                <w:sz w:val="28"/>
                <w:szCs w:val="28"/>
              </w:rPr>
              <w:t xml:space="preserve">Вечер №10. </w:t>
            </w:r>
            <w:r>
              <w:rPr>
                <w:rFonts w:ascii="Times New Roman" w:hAnsi="Times New Roman"/>
                <w:sz w:val="28"/>
                <w:szCs w:val="28"/>
              </w:rPr>
              <w:t>Заключительный этап – вечер «Посвящение в Академики». Цель – систематизация деятельности всех вечеров, привлечение интересов учащихся к предметам, оценка эффективности, ценности мероприятия. Содержание - конкурсы «Лучший знаток истории Госпожи Науки», конкурсы болельщиков, литературный конкурс, посвящение – клятва.</w:t>
            </w:r>
          </w:p>
        </w:tc>
      </w:tr>
      <w:tr w:rsidR="00C67953">
        <w:tc>
          <w:tcPr>
            <w:tcW w:w="1101" w:type="dxa"/>
            <w:tcBorders>
              <w:top w:val="single" w:sz="4" w:space="0" w:color="000000"/>
              <w:left w:val="single" w:sz="4" w:space="0" w:color="000000"/>
              <w:bottom w:val="single" w:sz="4" w:space="0" w:color="000000"/>
            </w:tcBorders>
          </w:tcPr>
          <w:p w:rsidR="00C67953" w:rsidRDefault="00C67953">
            <w:pPr>
              <w:snapToGrid w:val="0"/>
              <w:spacing w:after="0" w:line="240" w:lineRule="auto"/>
              <w:rPr>
                <w:rFonts w:ascii="Times New Roman" w:hAnsi="Times New Roman"/>
                <w:b/>
                <w:sz w:val="28"/>
                <w:szCs w:val="28"/>
              </w:rPr>
            </w:pP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sz w:val="28"/>
                <w:szCs w:val="28"/>
              </w:rPr>
            </w:pPr>
            <w:r>
              <w:rPr>
                <w:rFonts w:ascii="Times New Roman" w:hAnsi="Times New Roman"/>
                <w:sz w:val="28"/>
                <w:szCs w:val="28"/>
              </w:rPr>
              <w:t>Этапы работы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pStyle w:val="aa"/>
              <w:numPr>
                <w:ilvl w:val="0"/>
                <w:numId w:val="17"/>
              </w:numPr>
              <w:snapToGrid w:val="0"/>
              <w:spacing w:after="0" w:line="240" w:lineRule="auto"/>
              <w:jc w:val="both"/>
              <w:rPr>
                <w:rFonts w:ascii="Times New Roman" w:hAnsi="Times New Roman"/>
                <w:sz w:val="28"/>
                <w:szCs w:val="28"/>
              </w:rPr>
            </w:pPr>
            <w:r>
              <w:rPr>
                <w:rFonts w:ascii="Times New Roman" w:hAnsi="Times New Roman"/>
                <w:sz w:val="28"/>
                <w:szCs w:val="28"/>
              </w:rPr>
              <w:t>Принятие и адаптация проекта. Оценивание проекта согласно особенностям учащихся. На данном этапе можно корректировать, менять местами тот или иной пункт проекта, ориентируясь на самих учащихся. Распределение обязанностей по педагогам.</w:t>
            </w:r>
          </w:p>
          <w:p w:rsidR="00C67953" w:rsidRDefault="00EB7898">
            <w:pPr>
              <w:pStyle w:val="aa"/>
              <w:numPr>
                <w:ilvl w:val="0"/>
                <w:numId w:val="17"/>
              </w:numPr>
              <w:spacing w:after="0" w:line="240" w:lineRule="auto"/>
              <w:jc w:val="both"/>
              <w:rPr>
                <w:rFonts w:ascii="Times New Roman" w:hAnsi="Times New Roman"/>
                <w:sz w:val="28"/>
                <w:szCs w:val="28"/>
              </w:rPr>
            </w:pPr>
            <w:r>
              <w:rPr>
                <w:rFonts w:ascii="Times New Roman" w:hAnsi="Times New Roman"/>
                <w:sz w:val="28"/>
                <w:szCs w:val="28"/>
              </w:rPr>
              <w:t>Активное проведение проекта. На предварительное устройство каждого вечера отводится неделя. В это время идет подготовка – подбор нужного материала, литературы, делаются готовые разработки по вечеру. Идет распределение обязанностей между учащимися. При непосредственном проведении вечера соответствующе оформляется зал, учащимся предлагается присутствовать в праздничной форме согласно теме вечера. В ходе вечера выслушиваются доклады и выступления детей, подготовленные предварительно. Учащимися систематизируются и обобщаются знания по выбранной тематике и соответствующему предмету.</w:t>
            </w:r>
          </w:p>
          <w:p w:rsidR="00C67953" w:rsidRDefault="00EB7898">
            <w:pPr>
              <w:pStyle w:val="aa"/>
              <w:numPr>
                <w:ilvl w:val="0"/>
                <w:numId w:val="17"/>
              </w:numPr>
              <w:spacing w:after="0" w:line="240" w:lineRule="auto"/>
              <w:jc w:val="both"/>
              <w:rPr>
                <w:rFonts w:ascii="Times New Roman" w:hAnsi="Times New Roman"/>
                <w:sz w:val="28"/>
                <w:szCs w:val="28"/>
              </w:rPr>
            </w:pPr>
            <w:r>
              <w:rPr>
                <w:rFonts w:ascii="Times New Roman" w:hAnsi="Times New Roman"/>
                <w:sz w:val="28"/>
                <w:szCs w:val="28"/>
              </w:rPr>
              <w:t>Вечера должны завершаться анализом (Чего достигли? Что не получилось? И др.)</w:t>
            </w:r>
          </w:p>
        </w:tc>
      </w:tr>
      <w:tr w:rsidR="00C67953">
        <w:tc>
          <w:tcPr>
            <w:tcW w:w="1101" w:type="dxa"/>
            <w:tcBorders>
              <w:top w:val="single" w:sz="4" w:space="0" w:color="000000"/>
              <w:left w:val="single" w:sz="4" w:space="0" w:color="000000"/>
              <w:bottom w:val="single" w:sz="4" w:space="0" w:color="000000"/>
            </w:tcBorders>
          </w:tcPr>
          <w:p w:rsidR="00C67953" w:rsidRDefault="00EB7898">
            <w:pPr>
              <w:snapToGrid w:val="0"/>
              <w:spacing w:after="0" w:line="240" w:lineRule="auto"/>
              <w:jc w:val="both"/>
              <w:rPr>
                <w:rFonts w:ascii="Times New Roman" w:hAnsi="Times New Roman"/>
                <w:b/>
                <w:sz w:val="28"/>
                <w:szCs w:val="28"/>
              </w:rPr>
            </w:pPr>
            <w:r>
              <w:rPr>
                <w:rFonts w:ascii="Times New Roman" w:hAnsi="Times New Roman"/>
                <w:b/>
                <w:sz w:val="28"/>
                <w:szCs w:val="28"/>
              </w:rPr>
              <w:t>11.</w:t>
            </w:r>
          </w:p>
        </w:tc>
        <w:tc>
          <w:tcPr>
            <w:tcW w:w="3260" w:type="dxa"/>
            <w:tcBorders>
              <w:top w:val="single" w:sz="4" w:space="0" w:color="000000"/>
              <w:left w:val="single" w:sz="4" w:space="0" w:color="000000"/>
              <w:bottom w:val="single" w:sz="4" w:space="0" w:color="000000"/>
            </w:tcBorders>
          </w:tcPr>
          <w:p w:rsidR="00C67953" w:rsidRDefault="00EB7898">
            <w:pPr>
              <w:snapToGrid w:val="0"/>
              <w:spacing w:after="0" w:line="240" w:lineRule="auto"/>
              <w:rPr>
                <w:rFonts w:ascii="Times New Roman" w:hAnsi="Times New Roman"/>
                <w:sz w:val="28"/>
                <w:szCs w:val="28"/>
              </w:rPr>
            </w:pPr>
            <w:r>
              <w:rPr>
                <w:rFonts w:ascii="Times New Roman" w:hAnsi="Times New Roman"/>
                <w:sz w:val="28"/>
                <w:szCs w:val="28"/>
              </w:rPr>
              <w:t>Педагогические эффекты</w:t>
            </w:r>
          </w:p>
        </w:tc>
        <w:tc>
          <w:tcPr>
            <w:tcW w:w="5230" w:type="dxa"/>
            <w:tcBorders>
              <w:top w:val="single" w:sz="4" w:space="0" w:color="000000"/>
              <w:left w:val="single" w:sz="4" w:space="0" w:color="000000"/>
              <w:bottom w:val="single" w:sz="4" w:space="0" w:color="000000"/>
              <w:right w:val="single" w:sz="4" w:space="0" w:color="000000"/>
            </w:tcBorders>
          </w:tcPr>
          <w:p w:rsidR="00C67953" w:rsidRDefault="00EB7898">
            <w:pPr>
              <w:snapToGrid w:val="0"/>
              <w:spacing w:after="0" w:line="240" w:lineRule="auto"/>
              <w:ind w:left="360"/>
              <w:jc w:val="both"/>
              <w:rPr>
                <w:rFonts w:ascii="Times New Roman" w:hAnsi="Times New Roman"/>
                <w:sz w:val="28"/>
                <w:szCs w:val="28"/>
              </w:rPr>
            </w:pPr>
            <w:r>
              <w:rPr>
                <w:rFonts w:ascii="Times New Roman" w:hAnsi="Times New Roman"/>
                <w:sz w:val="28"/>
                <w:szCs w:val="28"/>
              </w:rPr>
              <w:t>Полагается дать возможность учащимся проявить такие качества как:  - коммуникативные (способность взаимодействия, умение предлагать и отстаивать идеи, способность организовать творческий процесс, умение правильно вести спор, дискуссию.</w:t>
            </w:r>
          </w:p>
          <w:p w:rsidR="00C67953" w:rsidRDefault="00EB7898">
            <w:pPr>
              <w:spacing w:after="0" w:line="240" w:lineRule="auto"/>
              <w:ind w:left="360"/>
              <w:jc w:val="both"/>
              <w:rPr>
                <w:rFonts w:ascii="Times New Roman" w:hAnsi="Times New Roman"/>
                <w:sz w:val="28"/>
                <w:szCs w:val="28"/>
              </w:rPr>
            </w:pPr>
            <w:r>
              <w:rPr>
                <w:rFonts w:ascii="Times New Roman" w:hAnsi="Times New Roman"/>
                <w:sz w:val="28"/>
                <w:szCs w:val="28"/>
              </w:rPr>
              <w:t>- творческие (нестандартность мышления, способность воплощать добытые знания в материальные формы, изобретательность, готовность к придумыванию, самоанализ, инициативность). Проведение вечеров предполагает повышения уровня успеваемости по предметам, развитие познавательных интересов, развитие навыков и реализацию самообразования.</w:t>
            </w:r>
          </w:p>
        </w:tc>
      </w:tr>
    </w:tbl>
    <w:p w:rsidR="00C67953" w:rsidRDefault="00C67953"/>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Pr>
        <w:rPr>
          <w:rFonts w:ascii="Times New Roman" w:hAnsi="Times New Roman"/>
          <w:b/>
          <w:sz w:val="28"/>
          <w:szCs w:val="28"/>
        </w:rPr>
      </w:pPr>
    </w:p>
    <w:p w:rsidR="00C67953" w:rsidRDefault="00C67953"/>
    <w:p w:rsidR="00C67953" w:rsidRDefault="00C67953"/>
    <w:p w:rsidR="00C67953" w:rsidRDefault="00C67953"/>
    <w:p w:rsidR="00C67953" w:rsidRDefault="00C67953"/>
    <w:p w:rsidR="00C67953" w:rsidRDefault="00C67953">
      <w:pPr>
        <w:spacing w:line="240" w:lineRule="auto"/>
        <w:rPr>
          <w:rFonts w:ascii="Times New Roman" w:hAnsi="Times New Roman"/>
          <w:sz w:val="24"/>
          <w:szCs w:val="24"/>
        </w:rPr>
      </w:pPr>
    </w:p>
    <w:p w:rsidR="00C67953" w:rsidRDefault="00C67953">
      <w:pPr>
        <w:spacing w:line="240" w:lineRule="auto"/>
        <w:jc w:val="center"/>
        <w:rPr>
          <w:rFonts w:ascii="Times New Roman" w:hAnsi="Times New Roman"/>
          <w:i/>
          <w:sz w:val="24"/>
          <w:szCs w:val="24"/>
        </w:rPr>
      </w:pPr>
    </w:p>
    <w:p w:rsidR="00C67953" w:rsidRDefault="00C67953">
      <w:pPr>
        <w:spacing w:line="240" w:lineRule="auto"/>
        <w:jc w:val="center"/>
        <w:rPr>
          <w:rFonts w:ascii="Times New Roman" w:hAnsi="Times New Roman"/>
          <w:i/>
          <w:sz w:val="24"/>
          <w:szCs w:val="24"/>
        </w:rPr>
      </w:pPr>
    </w:p>
    <w:p w:rsidR="00C67953" w:rsidRDefault="00C67953">
      <w:pPr>
        <w:spacing w:line="240" w:lineRule="auto"/>
        <w:jc w:val="center"/>
        <w:rPr>
          <w:rFonts w:ascii="Times New Roman" w:hAnsi="Times New Roman"/>
          <w:i/>
          <w:sz w:val="24"/>
          <w:szCs w:val="24"/>
        </w:rPr>
      </w:pPr>
    </w:p>
    <w:p w:rsidR="00C67953" w:rsidRDefault="00C67953">
      <w:pPr>
        <w:spacing w:line="240" w:lineRule="auto"/>
        <w:jc w:val="center"/>
        <w:rPr>
          <w:rFonts w:ascii="Times New Roman" w:hAnsi="Times New Roman"/>
          <w:i/>
          <w:sz w:val="24"/>
          <w:szCs w:val="24"/>
        </w:rPr>
      </w:pPr>
    </w:p>
    <w:p w:rsidR="00C67953" w:rsidRDefault="00C67953">
      <w:pPr>
        <w:spacing w:line="240" w:lineRule="auto"/>
        <w:jc w:val="center"/>
        <w:rPr>
          <w:rFonts w:ascii="Times New Roman" w:hAnsi="Times New Roman"/>
          <w:i/>
          <w:sz w:val="24"/>
          <w:szCs w:val="24"/>
        </w:rPr>
      </w:pPr>
    </w:p>
    <w:p w:rsidR="00C67953" w:rsidRDefault="00C67953">
      <w:pPr>
        <w:spacing w:line="240" w:lineRule="auto"/>
        <w:jc w:val="center"/>
        <w:rPr>
          <w:rFonts w:ascii="Times New Roman" w:hAnsi="Times New Roman"/>
          <w:i/>
          <w:sz w:val="24"/>
          <w:szCs w:val="24"/>
        </w:rPr>
      </w:pPr>
    </w:p>
    <w:p w:rsidR="00C67953" w:rsidRDefault="00EB7898">
      <w:pPr>
        <w:spacing w:line="240" w:lineRule="auto"/>
        <w:jc w:val="center"/>
        <w:rPr>
          <w:rFonts w:ascii="Times New Roman" w:hAnsi="Times New Roman"/>
          <w:i/>
          <w:sz w:val="24"/>
          <w:szCs w:val="24"/>
        </w:rPr>
      </w:pPr>
      <w:r>
        <w:rPr>
          <w:rFonts w:ascii="Times New Roman" w:hAnsi="Times New Roman"/>
          <w:i/>
          <w:sz w:val="24"/>
          <w:szCs w:val="24"/>
        </w:rPr>
        <w:t>Учебное издание</w:t>
      </w:r>
    </w:p>
    <w:p w:rsidR="00C67953" w:rsidRDefault="00EB7898">
      <w:pPr>
        <w:jc w:val="center"/>
        <w:rPr>
          <w:rFonts w:ascii="Times New Roman" w:hAnsi="Times New Roman"/>
          <w:b/>
          <w:sz w:val="24"/>
          <w:szCs w:val="24"/>
        </w:rPr>
      </w:pPr>
      <w:r>
        <w:rPr>
          <w:rFonts w:ascii="Times New Roman" w:hAnsi="Times New Roman"/>
          <w:b/>
          <w:sz w:val="24"/>
          <w:szCs w:val="24"/>
        </w:rPr>
        <w:t xml:space="preserve">ШКОЛА – ТЕРРИТОРИЯ ОБЩЕНИЯ: </w:t>
      </w:r>
    </w:p>
    <w:p w:rsidR="00C67953" w:rsidRDefault="00EB7898">
      <w:pPr>
        <w:jc w:val="center"/>
        <w:rPr>
          <w:rFonts w:ascii="Times New Roman" w:hAnsi="Times New Roman"/>
          <w:b/>
          <w:sz w:val="24"/>
          <w:szCs w:val="24"/>
        </w:rPr>
      </w:pPr>
      <w:r>
        <w:rPr>
          <w:rFonts w:ascii="Times New Roman" w:hAnsi="Times New Roman"/>
          <w:b/>
          <w:sz w:val="24"/>
          <w:szCs w:val="24"/>
        </w:rPr>
        <w:t xml:space="preserve">Материалы </w:t>
      </w:r>
      <w:r>
        <w:rPr>
          <w:rFonts w:ascii="Times New Roman" w:hAnsi="Times New Roman"/>
          <w:b/>
          <w:sz w:val="24"/>
          <w:szCs w:val="24"/>
          <w:lang w:val="en-US"/>
        </w:rPr>
        <w:t>II</w:t>
      </w:r>
      <w:r>
        <w:rPr>
          <w:rFonts w:ascii="Times New Roman" w:hAnsi="Times New Roman"/>
          <w:b/>
          <w:sz w:val="24"/>
          <w:szCs w:val="24"/>
        </w:rPr>
        <w:t xml:space="preserve"> конкурса профессионального педагогического мастерства студентов ТГПУ </w:t>
      </w:r>
    </w:p>
    <w:p w:rsidR="00C67953" w:rsidRDefault="00EB7898">
      <w:pPr>
        <w:jc w:val="center"/>
        <w:rPr>
          <w:rFonts w:ascii="Times New Roman" w:hAnsi="Times New Roman"/>
          <w:b/>
          <w:sz w:val="24"/>
          <w:szCs w:val="24"/>
        </w:rPr>
      </w:pPr>
      <w:r>
        <w:rPr>
          <w:rFonts w:ascii="Times New Roman" w:hAnsi="Times New Roman"/>
          <w:b/>
          <w:sz w:val="24"/>
          <w:szCs w:val="24"/>
        </w:rPr>
        <w:t xml:space="preserve">«ПЕДАГОГИЧЕСКИЙ ДЕБЮТ» </w:t>
      </w:r>
    </w:p>
    <w:p w:rsidR="00C67953" w:rsidRDefault="00EB7898">
      <w:pPr>
        <w:spacing w:line="240" w:lineRule="auto"/>
        <w:jc w:val="center"/>
        <w:rPr>
          <w:rFonts w:ascii="Times New Roman" w:hAnsi="Times New Roman"/>
          <w:sz w:val="24"/>
          <w:szCs w:val="24"/>
        </w:rPr>
      </w:pPr>
      <w:r>
        <w:rPr>
          <w:rFonts w:ascii="Times New Roman" w:hAnsi="Times New Roman"/>
          <w:sz w:val="24"/>
          <w:szCs w:val="24"/>
        </w:rPr>
        <w:t>Методические рекомендации</w:t>
      </w:r>
    </w:p>
    <w:p w:rsidR="00C67953" w:rsidRDefault="00EB7898">
      <w:pPr>
        <w:spacing w:line="240" w:lineRule="auto"/>
        <w:jc w:val="center"/>
        <w:rPr>
          <w:rFonts w:ascii="Times New Roman" w:hAnsi="Times New Roman"/>
          <w:sz w:val="24"/>
          <w:szCs w:val="24"/>
        </w:rPr>
      </w:pPr>
      <w:r>
        <w:rPr>
          <w:rFonts w:ascii="Times New Roman" w:hAnsi="Times New Roman"/>
          <w:sz w:val="24"/>
          <w:szCs w:val="24"/>
        </w:rPr>
        <w:t>(Серия «Проектирование образовательно-воспитательного пространства»)</w:t>
      </w:r>
    </w:p>
    <w:p w:rsidR="00C67953" w:rsidRDefault="00EB7898">
      <w:pPr>
        <w:spacing w:line="240" w:lineRule="auto"/>
        <w:jc w:val="center"/>
        <w:rPr>
          <w:rFonts w:ascii="Times New Roman" w:hAnsi="Times New Roman"/>
          <w:sz w:val="24"/>
          <w:szCs w:val="24"/>
        </w:rPr>
      </w:pPr>
      <w:r>
        <w:rPr>
          <w:rFonts w:ascii="Times New Roman" w:hAnsi="Times New Roman"/>
          <w:sz w:val="24"/>
          <w:szCs w:val="24"/>
        </w:rPr>
        <w:t xml:space="preserve">Оригинал-макет: </w:t>
      </w:r>
    </w:p>
    <w:p w:rsidR="00C67953" w:rsidRDefault="00C67953">
      <w:pPr>
        <w:spacing w:line="240" w:lineRule="auto"/>
        <w:jc w:val="center"/>
        <w:rPr>
          <w:rFonts w:ascii="Times New Roman" w:hAnsi="Times New Roman"/>
          <w:sz w:val="24"/>
          <w:szCs w:val="24"/>
        </w:rPr>
      </w:pPr>
    </w:p>
    <w:p w:rsidR="00C67953" w:rsidRDefault="00C67953">
      <w:pPr>
        <w:spacing w:line="240" w:lineRule="auto"/>
        <w:jc w:val="center"/>
        <w:rPr>
          <w:rFonts w:ascii="Times New Roman" w:hAnsi="Times New Roman"/>
          <w:sz w:val="24"/>
          <w:szCs w:val="24"/>
        </w:rPr>
      </w:pPr>
    </w:p>
    <w:p w:rsidR="00C67953" w:rsidRDefault="00EB7898">
      <w:pPr>
        <w:spacing w:line="240" w:lineRule="auto"/>
        <w:jc w:val="center"/>
        <w:rPr>
          <w:rFonts w:ascii="Times New Roman" w:hAnsi="Times New Roman"/>
          <w:sz w:val="24"/>
          <w:szCs w:val="24"/>
        </w:rPr>
      </w:pPr>
      <w:r>
        <w:rPr>
          <w:rFonts w:ascii="Times New Roman" w:hAnsi="Times New Roman"/>
          <w:sz w:val="24"/>
          <w:szCs w:val="24"/>
        </w:rPr>
        <w:t>Лицензия ЛР № 42536778 от 28.05.92 года</w:t>
      </w:r>
    </w:p>
    <w:p w:rsidR="00C67953" w:rsidRDefault="00C67953">
      <w:pPr>
        <w:spacing w:line="240" w:lineRule="auto"/>
        <w:jc w:val="center"/>
        <w:rPr>
          <w:rFonts w:ascii="Times New Roman" w:hAnsi="Times New Roman"/>
          <w:sz w:val="24"/>
          <w:szCs w:val="24"/>
        </w:rPr>
      </w:pPr>
    </w:p>
    <w:p w:rsidR="00C67953" w:rsidRDefault="00EB7898">
      <w:pPr>
        <w:spacing w:line="240" w:lineRule="auto"/>
        <w:ind w:left="3540"/>
        <w:rPr>
          <w:rFonts w:ascii="Times New Roman" w:hAnsi="Times New Roman"/>
          <w:sz w:val="24"/>
          <w:szCs w:val="24"/>
        </w:rPr>
      </w:pPr>
      <w:r>
        <w:rPr>
          <w:rFonts w:ascii="Times New Roman" w:hAnsi="Times New Roman"/>
          <w:sz w:val="24"/>
          <w:szCs w:val="24"/>
        </w:rPr>
        <w:t>Сдано в печать:</w:t>
      </w:r>
      <w:r>
        <w:rPr>
          <w:rFonts w:ascii="Times New Roman" w:hAnsi="Times New Roman"/>
          <w:sz w:val="24"/>
          <w:szCs w:val="24"/>
        </w:rPr>
        <w:tab/>
      </w:r>
      <w:r>
        <w:rPr>
          <w:rFonts w:ascii="Times New Roman" w:hAnsi="Times New Roman"/>
          <w:sz w:val="24"/>
          <w:szCs w:val="24"/>
        </w:rPr>
        <w:tab/>
        <w:t xml:space="preserve">Формат </w:t>
      </w:r>
    </w:p>
    <w:p w:rsidR="00C67953" w:rsidRDefault="00EB7898">
      <w:pPr>
        <w:spacing w:line="240" w:lineRule="auto"/>
        <w:ind w:left="2832" w:firstLine="708"/>
        <w:rPr>
          <w:rFonts w:ascii="Times New Roman" w:hAnsi="Times New Roman"/>
          <w:sz w:val="24"/>
          <w:szCs w:val="24"/>
        </w:rPr>
      </w:pPr>
      <w:r>
        <w:rPr>
          <w:rFonts w:ascii="Times New Roman" w:hAnsi="Times New Roman"/>
          <w:sz w:val="24"/>
          <w:szCs w:val="24"/>
        </w:rPr>
        <w:t>Подписано в печать:</w:t>
      </w:r>
      <w:r>
        <w:rPr>
          <w:rFonts w:ascii="Times New Roman" w:hAnsi="Times New Roman"/>
          <w:sz w:val="24"/>
          <w:szCs w:val="24"/>
        </w:rPr>
        <w:tab/>
        <w:t xml:space="preserve">Печать: </w:t>
      </w:r>
    </w:p>
    <w:p w:rsidR="00C67953" w:rsidRDefault="00EB7898">
      <w:pPr>
        <w:spacing w:line="240" w:lineRule="auto"/>
        <w:ind w:left="2832" w:firstLine="708"/>
        <w:rPr>
          <w:rFonts w:ascii="Times New Roman" w:hAnsi="Times New Roman"/>
          <w:sz w:val="24"/>
          <w:szCs w:val="24"/>
        </w:rPr>
      </w:pPr>
      <w:r>
        <w:rPr>
          <w:rFonts w:ascii="Times New Roman" w:hAnsi="Times New Roman"/>
          <w:sz w:val="24"/>
          <w:szCs w:val="24"/>
        </w:rPr>
        <w:t>Усл.печ. л.:</w:t>
      </w:r>
      <w:r>
        <w:rPr>
          <w:rFonts w:ascii="Times New Roman" w:hAnsi="Times New Roman"/>
          <w:sz w:val="24"/>
          <w:szCs w:val="24"/>
        </w:rPr>
        <w:tab/>
      </w:r>
      <w:r>
        <w:rPr>
          <w:rFonts w:ascii="Times New Roman" w:hAnsi="Times New Roman"/>
          <w:sz w:val="24"/>
          <w:szCs w:val="24"/>
        </w:rPr>
        <w:tab/>
        <w:t>Тираж:</w:t>
      </w:r>
      <w:r>
        <w:rPr>
          <w:rFonts w:ascii="Times New Roman" w:hAnsi="Times New Roman"/>
          <w:sz w:val="24"/>
          <w:szCs w:val="24"/>
        </w:rPr>
        <w:tab/>
        <w:t>экз.</w:t>
      </w:r>
    </w:p>
    <w:p w:rsidR="00C67953" w:rsidRDefault="00EB7898">
      <w:pPr>
        <w:spacing w:line="240" w:lineRule="auto"/>
        <w:ind w:left="2832" w:firstLine="708"/>
        <w:rPr>
          <w:rFonts w:ascii="Times New Roman" w:hAnsi="Times New Roman"/>
          <w:sz w:val="24"/>
          <w:szCs w:val="24"/>
        </w:rPr>
      </w:pPr>
      <w:r>
        <w:rPr>
          <w:rFonts w:ascii="Times New Roman" w:hAnsi="Times New Roman"/>
          <w:sz w:val="24"/>
          <w:szCs w:val="24"/>
        </w:rPr>
        <w:t>Уч.-изд. л.:</w:t>
      </w:r>
      <w:r>
        <w:rPr>
          <w:rFonts w:ascii="Times New Roman" w:hAnsi="Times New Roman"/>
          <w:sz w:val="24"/>
          <w:szCs w:val="24"/>
        </w:rPr>
        <w:tab/>
      </w:r>
      <w:r>
        <w:rPr>
          <w:rFonts w:ascii="Times New Roman" w:hAnsi="Times New Roman"/>
          <w:sz w:val="24"/>
          <w:szCs w:val="24"/>
        </w:rPr>
        <w:tab/>
        <w:t>Заказ:</w:t>
      </w:r>
    </w:p>
    <w:p w:rsidR="00C67953" w:rsidRDefault="00EB7898">
      <w:pPr>
        <w:spacing w:line="240" w:lineRule="auto"/>
        <w:jc w:val="center"/>
        <w:rPr>
          <w:rFonts w:ascii="Times New Roman" w:hAnsi="Times New Roman"/>
          <w:sz w:val="24"/>
          <w:szCs w:val="24"/>
        </w:rPr>
      </w:pPr>
      <w:r>
        <w:rPr>
          <w:rFonts w:ascii="Times New Roman" w:hAnsi="Times New Roman"/>
          <w:sz w:val="24"/>
          <w:szCs w:val="24"/>
        </w:rPr>
        <w:t>Бумага: офсетная</w:t>
      </w:r>
    </w:p>
    <w:p w:rsidR="00C67953" w:rsidRDefault="00C67953">
      <w:pPr>
        <w:spacing w:line="240" w:lineRule="auto"/>
        <w:jc w:val="center"/>
        <w:rPr>
          <w:rFonts w:ascii="Times New Roman" w:hAnsi="Times New Roman"/>
          <w:sz w:val="24"/>
          <w:szCs w:val="24"/>
        </w:rPr>
      </w:pPr>
    </w:p>
    <w:p w:rsidR="00C67953" w:rsidRDefault="00C67953">
      <w:pPr>
        <w:spacing w:line="240" w:lineRule="auto"/>
        <w:jc w:val="center"/>
        <w:rPr>
          <w:rFonts w:ascii="Times New Roman" w:hAnsi="Times New Roman"/>
          <w:sz w:val="24"/>
          <w:szCs w:val="24"/>
        </w:rPr>
      </w:pPr>
    </w:p>
    <w:p w:rsidR="00C67953" w:rsidRDefault="00EB7898">
      <w:pPr>
        <w:spacing w:line="240" w:lineRule="auto"/>
        <w:jc w:val="center"/>
        <w:rPr>
          <w:rFonts w:ascii="Times New Roman" w:hAnsi="Times New Roman"/>
          <w:sz w:val="24"/>
          <w:szCs w:val="24"/>
        </w:rPr>
      </w:pPr>
      <w:r>
        <w:rPr>
          <w:rFonts w:ascii="Times New Roman" w:hAnsi="Times New Roman"/>
          <w:sz w:val="24"/>
          <w:szCs w:val="24"/>
        </w:rPr>
        <w:t>Издательство Томского государственного педагогического университета</w:t>
      </w:r>
    </w:p>
    <w:p w:rsidR="00C67953" w:rsidRDefault="00EB7898">
      <w:pPr>
        <w:spacing w:line="240" w:lineRule="auto"/>
        <w:jc w:val="center"/>
        <w:rPr>
          <w:rFonts w:ascii="Times New Roman" w:hAnsi="Times New Roman"/>
          <w:sz w:val="24"/>
          <w:szCs w:val="24"/>
        </w:rPr>
      </w:pPr>
      <w:r>
        <w:rPr>
          <w:rFonts w:ascii="Times New Roman" w:hAnsi="Times New Roman"/>
          <w:sz w:val="24"/>
          <w:szCs w:val="24"/>
        </w:rPr>
        <w:t>634041, Томск, Комсомольский пр., 75</w:t>
      </w:r>
    </w:p>
    <w:p w:rsidR="00C67953" w:rsidRDefault="00EB7898">
      <w:pPr>
        <w:spacing w:line="240" w:lineRule="auto"/>
        <w:jc w:val="center"/>
        <w:rPr>
          <w:rFonts w:ascii="Times New Roman" w:hAnsi="Times New Roman"/>
          <w:sz w:val="24"/>
          <w:szCs w:val="24"/>
        </w:rPr>
      </w:pPr>
      <w:r>
        <w:rPr>
          <w:rFonts w:ascii="Times New Roman" w:hAnsi="Times New Roman"/>
          <w:sz w:val="24"/>
          <w:szCs w:val="24"/>
        </w:rPr>
        <w:t>Отпечатано в типографии издательства ТГПУ,</w:t>
      </w:r>
    </w:p>
    <w:p w:rsidR="00C67953" w:rsidRDefault="00EB7898">
      <w:pPr>
        <w:spacing w:line="240" w:lineRule="auto"/>
        <w:jc w:val="center"/>
        <w:rPr>
          <w:rFonts w:ascii="Times New Roman" w:hAnsi="Times New Roman"/>
          <w:sz w:val="24"/>
          <w:szCs w:val="24"/>
        </w:rPr>
      </w:pPr>
      <w:r>
        <w:rPr>
          <w:rFonts w:ascii="Times New Roman" w:hAnsi="Times New Roman"/>
          <w:sz w:val="24"/>
          <w:szCs w:val="24"/>
        </w:rPr>
        <w:t>Г. Томск, ул. Герцена, 49</w:t>
      </w:r>
    </w:p>
    <w:p w:rsidR="00C67953" w:rsidRDefault="00C67953">
      <w:pPr>
        <w:spacing w:line="240" w:lineRule="auto"/>
        <w:jc w:val="center"/>
      </w:pPr>
    </w:p>
    <w:p w:rsidR="00C67953" w:rsidRDefault="00EB7898">
      <w:pPr>
        <w:spacing w:line="240" w:lineRule="auto"/>
        <w:jc w:val="center"/>
      </w:pPr>
      <w:r>
        <w:t>__________________________________________________________________________</w:t>
      </w:r>
    </w:p>
    <w:p w:rsidR="00C67953" w:rsidRDefault="00C67953">
      <w:pPr>
        <w:spacing w:line="240" w:lineRule="auto"/>
        <w:rPr>
          <w:rFonts w:ascii="Times New Roman" w:hAnsi="Times New Roman"/>
          <w:b/>
          <w:sz w:val="28"/>
          <w:szCs w:val="28"/>
        </w:rPr>
      </w:pPr>
      <w:bookmarkStart w:id="0" w:name="_GoBack"/>
      <w:bookmarkEnd w:id="0"/>
    </w:p>
    <w:sectPr w:rsidR="00C67953">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AMT">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927" w:hanging="360"/>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1440"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0"/>
        </w:tabs>
        <w:ind w:left="144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0"/>
        </w:tabs>
        <w:ind w:left="1080" w:hanging="360"/>
      </w:pPr>
    </w:lvl>
  </w:abstractNum>
  <w:abstractNum w:abstractNumId="12">
    <w:nsid w:val="0000000D"/>
    <w:multiLevelType w:val="singleLevel"/>
    <w:tmpl w:val="0000000D"/>
    <w:name w:val="WW8Num13"/>
    <w:lvl w:ilvl="0">
      <w:start w:val="1"/>
      <w:numFmt w:val="bullet"/>
      <w:lvlText w:val=""/>
      <w:lvlJc w:val="left"/>
      <w:pPr>
        <w:tabs>
          <w:tab w:val="num" w:pos="0"/>
        </w:tabs>
        <w:ind w:left="1440" w:hanging="360"/>
      </w:pPr>
      <w:rPr>
        <w:rFonts w:ascii="Symbol" w:hAnsi="Symbol"/>
      </w:r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lvl>
  </w:abstractNum>
  <w:abstractNum w:abstractNumId="14">
    <w:nsid w:val="0000000F"/>
    <w:multiLevelType w:val="singleLevel"/>
    <w:tmpl w:val="0000000F"/>
    <w:name w:val="WW8Num15"/>
    <w:lvl w:ilvl="0">
      <w:start w:val="1"/>
      <w:numFmt w:val="bullet"/>
      <w:lvlText w:val=""/>
      <w:lvlJc w:val="left"/>
      <w:pPr>
        <w:tabs>
          <w:tab w:val="num" w:pos="0"/>
        </w:tabs>
        <w:ind w:left="1440" w:hanging="360"/>
      </w:pPr>
      <w:rPr>
        <w:rFonts w:ascii="Symbol" w:hAnsi="Symbol"/>
      </w:rPr>
    </w:lvl>
  </w:abstractNum>
  <w:abstractNum w:abstractNumId="15">
    <w:nsid w:val="00000010"/>
    <w:multiLevelType w:val="singleLevel"/>
    <w:tmpl w:val="00000010"/>
    <w:name w:val="WW8Num16"/>
    <w:lvl w:ilvl="0">
      <w:start w:val="1"/>
      <w:numFmt w:val="decimal"/>
      <w:lvlText w:val="%1."/>
      <w:lvlJc w:val="left"/>
      <w:pPr>
        <w:tabs>
          <w:tab w:val="num" w:pos="0"/>
        </w:tabs>
        <w:ind w:left="1080" w:hanging="360"/>
      </w:pPr>
    </w:lvl>
  </w:abstractNum>
  <w:abstractNum w:abstractNumId="16">
    <w:nsid w:val="00000011"/>
    <w:multiLevelType w:val="singleLevel"/>
    <w:tmpl w:val="00000011"/>
    <w:name w:val="WW8Num17"/>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8">
    <w:nsid w:val="00000013"/>
    <w:multiLevelType w:val="singleLevel"/>
    <w:tmpl w:val="00000013"/>
    <w:name w:val="WW8Num19"/>
    <w:lvl w:ilvl="0">
      <w:start w:val="1"/>
      <w:numFmt w:val="decimal"/>
      <w:lvlText w:val="%1."/>
      <w:lvlJc w:val="left"/>
      <w:pPr>
        <w:tabs>
          <w:tab w:val="num" w:pos="0"/>
        </w:tabs>
        <w:ind w:left="720" w:hanging="360"/>
      </w:pPr>
    </w:lvl>
  </w:abstractNum>
  <w:abstractNum w:abstractNumId="19">
    <w:nsid w:val="00000014"/>
    <w:multiLevelType w:val="singleLevel"/>
    <w:tmpl w:val="00000014"/>
    <w:name w:val="WW8Num20"/>
    <w:lvl w:ilvl="0">
      <w:start w:val="1"/>
      <w:numFmt w:val="decimal"/>
      <w:lvlText w:val="%1."/>
      <w:lvlJc w:val="left"/>
      <w:pPr>
        <w:tabs>
          <w:tab w:val="num" w:pos="0"/>
        </w:tabs>
        <w:ind w:left="720" w:hanging="360"/>
      </w:pPr>
    </w:lvl>
  </w:abstractNum>
  <w:abstractNum w:abstractNumId="20">
    <w:nsid w:val="00000015"/>
    <w:multiLevelType w:val="singleLevel"/>
    <w:tmpl w:val="00000015"/>
    <w:name w:val="WW8Num21"/>
    <w:lvl w:ilvl="0">
      <w:start w:val="1"/>
      <w:numFmt w:val="decimal"/>
      <w:lvlText w:val="%1."/>
      <w:lvlJc w:val="left"/>
      <w:pPr>
        <w:tabs>
          <w:tab w:val="num" w:pos="0"/>
        </w:tabs>
        <w:ind w:left="720" w:hanging="360"/>
      </w:pPr>
    </w:lvl>
  </w:abstractNum>
  <w:abstractNum w:abstractNumId="21">
    <w:nsid w:val="00000016"/>
    <w:multiLevelType w:val="singleLevel"/>
    <w:tmpl w:val="00000016"/>
    <w:name w:val="WW8Num22"/>
    <w:lvl w:ilvl="0">
      <w:start w:val="1"/>
      <w:numFmt w:val="decimal"/>
      <w:lvlText w:val="%1."/>
      <w:lvlJc w:val="left"/>
      <w:pPr>
        <w:tabs>
          <w:tab w:val="num" w:pos="0"/>
        </w:tabs>
        <w:ind w:left="720" w:hanging="360"/>
      </w:p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lvl>
  </w:abstractNum>
  <w:abstractNum w:abstractNumId="23">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898"/>
    <w:rsid w:val="008E2C71"/>
    <w:rsid w:val="00C67953"/>
    <w:rsid w:val="00EB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DD866-7290-415D-BF5C-DB54A1EE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
    <w:qFormat/>
    <w:pPr>
      <w:keepNext/>
      <w:widowControl w:val="0"/>
      <w:numPr>
        <w:numId w:val="1"/>
      </w:numPr>
      <w:snapToGrid w:val="0"/>
      <w:spacing w:after="0" w:line="240" w:lineRule="auto"/>
      <w:jc w:val="center"/>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3z0">
    <w:name w:val="WW8Num13z0"/>
    <w:rPr>
      <w:rFonts w:ascii="Symbol" w:hAnsi="Symbol"/>
    </w:rPr>
  </w:style>
  <w:style w:type="character" w:customStyle="1" w:styleId="WW8Num15z0">
    <w:name w:val="WW8Num15z0"/>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24z0">
    <w:name w:val="WW8Num24z0"/>
    <w:rPr>
      <w:rFonts w:ascii="Symbol" w:hAnsi="Symbol"/>
    </w:rPr>
  </w:style>
  <w:style w:type="character" w:customStyle="1" w:styleId="Absatz-Standardschriftart">
    <w:name w:val="Absatz-Standardschriftart"/>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Times New Roman" w:eastAsia="Times New Roman" w:hAnsi="Times New Roman" w:cs="Times New Roman"/>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a3">
    <w:name w:val="Основной шрифт абзаца"/>
  </w:style>
  <w:style w:type="character" w:styleId="a4">
    <w:name w:val="Hyperlink"/>
    <w:basedOn w:val="a3"/>
    <w:semiHidden/>
    <w:rPr>
      <w:color w:val="0000FF"/>
      <w:u w:val="single"/>
    </w:rPr>
  </w:style>
  <w:style w:type="character" w:customStyle="1" w:styleId="10">
    <w:name w:val="Заголовок 1 Знак"/>
    <w:basedOn w:val="a3"/>
    <w:rPr>
      <w:rFonts w:ascii="Times New Roman" w:hAnsi="Times New Roman"/>
      <w:b/>
      <w:sz w:val="24"/>
    </w:rPr>
  </w:style>
  <w:style w:type="paragraph" w:customStyle="1" w:styleId="a5">
    <w:name w:val="Заголовок"/>
    <w:basedOn w:val="a"/>
    <w:next w:val="a6"/>
    <w:pPr>
      <w:keepNext/>
      <w:spacing w:before="240" w:after="120"/>
    </w:pPr>
    <w:rPr>
      <w:rFonts w:ascii="Albany AMT" w:eastAsia="Albany AMT" w:hAnsi="Albany AMT" w:cs="Albany AMT"/>
      <w:sz w:val="28"/>
      <w:szCs w:val="28"/>
    </w:rPr>
  </w:style>
  <w:style w:type="paragraph" w:styleId="a6">
    <w:name w:val="Body Text"/>
    <w:basedOn w:val="a"/>
    <w:semiHidden/>
    <w:pPr>
      <w:spacing w:after="120"/>
    </w:pPr>
  </w:style>
  <w:style w:type="paragraph" w:styleId="a7">
    <w:name w:val="List"/>
    <w:basedOn w:val="a6"/>
    <w:semiHidden/>
  </w:style>
  <w:style w:type="paragraph" w:customStyle="1" w:styleId="a8">
    <w:name w:val="Название"/>
    <w:basedOn w:val="a"/>
    <w:pPr>
      <w:suppressLineNumbers/>
      <w:spacing w:before="120" w:after="120"/>
    </w:pPr>
    <w:rPr>
      <w:i/>
      <w:iCs/>
      <w:sz w:val="24"/>
      <w:szCs w:val="24"/>
    </w:rPr>
  </w:style>
  <w:style w:type="paragraph" w:customStyle="1" w:styleId="a9">
    <w:name w:val="Указатель"/>
    <w:basedOn w:val="a"/>
    <w:pPr>
      <w:suppressLineNumbers/>
    </w:pPr>
  </w:style>
  <w:style w:type="paragraph" w:customStyle="1" w:styleId="aa">
    <w:name w:val="Абзац списка"/>
    <w:basedOn w:val="a"/>
    <w:pPr>
      <w:ind w:left="720"/>
    </w:pPr>
  </w:style>
  <w:style w:type="paragraph" w:customStyle="1" w:styleId="11">
    <w:name w:val="Звичайний1"/>
    <w:pPr>
      <w:widowControl w:val="0"/>
      <w:suppressAutoHyphens/>
      <w:snapToGrid w:val="0"/>
      <w:spacing w:line="276" w:lineRule="auto"/>
      <w:ind w:firstLine="220"/>
      <w:jc w:val="both"/>
    </w:pPr>
    <w:rPr>
      <w:rFonts w:eastAsia="Arial" w:cs="Calibri"/>
      <w:lang w:eastAsia="ar-SA"/>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8646</Words>
  <Characters>49288</Characters>
  <Application>Microsoft Office Word</Application>
  <DocSecurity>0</DocSecurity>
  <Lines>410</Lines>
  <Paragraphs>115</Paragraphs>
  <ScaleCrop>false</ScaleCrop>
  <Company>diakov.net</Company>
  <LinksUpToDate>false</LinksUpToDate>
  <CharactersWithSpaces>57819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2009-01-21T09:09:00Z</cp:lastPrinted>
  <dcterms:created xsi:type="dcterms:W3CDTF">2014-09-18T07:58:00Z</dcterms:created>
  <dcterms:modified xsi:type="dcterms:W3CDTF">2014-09-18T07:58:00Z</dcterms:modified>
</cp:coreProperties>
</file>