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85B" w:rsidRDefault="00800C2D">
      <w:pPr>
        <w:pStyle w:val="1"/>
        <w:jc w:val="center"/>
      </w:pPr>
      <w:r>
        <w:t>Поиск: Р›РёС‚РµСЂР°С‚СѓСЂРЅС‹Р№ РіРµСЂРѕР№ РљРќРЇР—Р¬ Р’РђР›РљРћР’РЎРљР Р™</w:t>
      </w:r>
    </w:p>
    <w:p w:rsidR="0066085B" w:rsidRPr="00800C2D" w:rsidRDefault="00800C2D">
      <w:pPr>
        <w:pStyle w:val="a3"/>
      </w:pPr>
      <w:r>
        <w:t>КНЯЗЬ ВАЛКОВСКИЙ - центральный персонаж романа Ф.М.Достоевского «Униженные и оскорбленные» (1861). Дворянин, «голяк - потомок отрасли старинной», красивый, обладающий эффектными манерами, одаренный острым умом, предприимчивостью, виртуозной ловкостью в плетении интриг, он - воплощение дерзкого, удачливого, победительного зла в романе. Зла, обладающего сатанинской притягательной силой, - и оттого крайне опасного. Именно князь, по мнению многих исследователей, главный герой романа. Все скрытые пружины действия сосредоточены в его руках, и только его злая воля определяет судьбу всех персонажей. В первой части романа он отсутствует, но о нем говорится - неясно, загадочно. Во второй части он, появившись, действует обманом и коварством, сохраняя при этом маску респектабельности и благородства. В третьей части, в сцене столкновения со своим антиподом Иваном Петровичем, в ночном ресторане, он предстает перед читателем во всей своей омерзительной и блистательной наготе. В четвертой - исчезает, торжествуя полную победу. Эта последовательность раскрытия личности князя характерна для романной техники Достоевского. Еще молодым В. женился на перезрелой дочери купца-откупщика, воспользовался ее состоянием и вскоре уморил ее, а сына Алешу «подкинул» на воспитание в дом богатого и влиятельного родственника графа Наинского. По протекции графа Наинского В. получил престижную должность «при одном из важнейших посольств» за границей. Там он обольстил дочь преуспевающего заводчика Смита, которая ради князя украла у своего отца деньги и ценные бумаги. Заводчик разорился, а несчастную женщину В., овладев богатствами, выгнал на улицу. Через несколько лет изрядно разбогатевший В. вернулся из-за границы и занял в Петербурге соответствующее положение. Стремясь проникнуть в высший свет, он попытался «приволокнуться» за богатой и принадлежащей к «сливкам общества» графиней, но был оттеснен удачливым соперником - собственным, достигшим девятнадцатилетия сыном Алешей. Разгневанный В. отправил сына в Васильевское, под присмотр управляющего Ихменева, но год спустя прибыл в имение по анонимному доносу, суть коего сводилась к тому, что дочь Ихменевых, Наташа, сумела влюбить в себя юношу и якобы собирается женить его на себе. Между В. и Ихменевым произошел разрыв; В., воспользовавшись ситуацией, обвинил бывшего управляющего в воровстве, начался процесс. Ихме-нев с семейством отправился в Петербург, чтобы лично хлопотать о деле. В Петербурге Наташа бросила родителей, вступив с Алешей в «греховную связь». В., задумавший женить Алешу на богатой наследнице Кате (чтобы завладеть ее миллионами), сплел сложнейшую интригу и в конце концов добился своего: Наташа осталась одна, а Алеша и Катя, обвенчавшись, доверчиво преподнесут ему вожделенные миллионы. В. беспредельно эгоистичен. Чтобы достигнуть своей цели или удовлетворить мимолетную прихоть, каприз, он готов шагать по трупам. («Скорее Лиссабон провалится, чем не сбудется по моему желанию».) Жизнь для него - коммерческая сделка, единственный «двигатель людских дел», им признаваемый, - деньги. В. жаждет «золотых дождей», видит счастье исключительно в миллионах. В загробное возмездие он не верит, идеалов и нравственных принципов лишен («Идеалов я не имею и не хочу иметь»). Над окружающими В. имеет странную, почти мистическую власть: дочь Смита, полюбившая его безгранично, не вынесла «превращения» ангела в демона; Николай Сергеевич Ихменев, очарованный князем и простиравший свою привязанность к нему «до космического», разорен и опозорен; Наташа и Катя - марионетки в руках В. По замыслу Достоевского, В. должен был сложиться в образ наполеоновского или рот-шильдовского толка - дельца, капиталиста. Но, проявляя деловую хватку и определенный талант финансиста, В. отличается от наполеонов и РОТШИЛЬДОВ тем, что деньги и власть для него не цель, а лишь средство извлечь из жизни побольше наслаждений. Он - потребитель, изощренный, пресыщенный гурман. Внутреннее одиночество (как следствие полной атрофии естественных человеческих чувств и привязанностей) его не тяготит - скорее является самой оптимальной формой существования. В. - зловещий интриган, материалист, теоретик и практик разврата, примыкает к огромной когорте отрицательных героев мировой литературы. Это и злодеи из произведений Шиллера, Гофмана, Сю, Сулье, Бальзака, и сладострастники Шодерло де Лакло, маркиза де Сада, Октава Мирбо. Относительно литературных прототипов, прообразов и предшественников В. существует большая литература (так, В.Туниманов в качестве несомненного предшественника князя называет барона Гектора Юло из высоко ценимого Достоевским романа Бальзака «Кузина Бетга»; В.Я.Кирпо-тин, В.И.Этов, Е.А.Маймин сопоставляют сюжетную линию романа с повестью А.С.Пушкина «Дубровский», К.В.Мочульский проводит аналогии откровений В. с парадоксальными взглядами племянника Рамо из одноименной философской повести Дидро и т.д.). Но от мелодраматических злодеев французских романов В. отличает его оригинальная, циничная философия жизни, круто замешенная на российском менталитете; поразительная сцена «заголения» (т.е. предельного, вызывающего откровения) князя перед Иваном Петровичем ночью в ресторане - это по сути первая «философская беседа» в творчестве Достоевского, предтеча беседы в трактире Версилова с сыном («Подросток») и поучения Ивана Карамазова Алеше, тоже в трактире («Братья Карамазовы»). «Идея личности» В. в творчестве Достоевского восходит к почтенному чиновнику Юлиану Мастаковичу, сладострастнику, женившемуся на совсем юной девушке («Петербургская летопись», «Елка и свадьба»), а «потомство» князя достаточно великое. По одной линии от него происходят «сладострастники» (Свид-ригайлов в «Преступлении и наказании», Федор Павлович Карамазов в «Братьях Карамазовых»). По другой - «сверхчеловеки» - Раскольников («Преступление и наказание»), Иван Карамазов («Братья Карамазовы»). Обе эти линии соединяются в Ставрогине («Бесы»), что придает раннему и несовершенному образу В. особенный интерес.</w:t>
      </w:r>
    </w:p>
    <w:p w:rsidR="0066085B" w:rsidRDefault="00800C2D">
      <w:pPr>
        <w:pStyle w:val="a3"/>
      </w:pPr>
      <w:r>
        <w:t xml:space="preserve">Лит. см. к статье «Наташа Ихменева». </w:t>
      </w:r>
      <w:bookmarkStart w:id="0" w:name="_GoBack"/>
      <w:bookmarkEnd w:id="0"/>
    </w:p>
    <w:sectPr w:rsidR="0066085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0C2D"/>
    <w:rsid w:val="0066085B"/>
    <w:rsid w:val="00800C2D"/>
    <w:rsid w:val="008C0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05B79A-207F-4A9C-AD43-D0D317C4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906</Words>
  <Characters>5165</Characters>
  <Application>Microsoft Office Word</Application>
  <DocSecurity>0</DocSecurity>
  <Lines>43</Lines>
  <Paragraphs>12</Paragraphs>
  <ScaleCrop>false</ScaleCrop>
  <Company>diakov.net</Company>
  <LinksUpToDate>false</LinksUpToDate>
  <CharactersWithSpaces>6059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Р›РёС‚РµСЂР°С‚СѓСЂРЅС‹Р№ РіРµСЂРѕР№ РљРќРЇР—Р¬ Р’РђР›РљРћР’РЎРљР Р™</dc:title>
  <dc:subject/>
  <dc:creator>Irina</dc:creator>
  <cp:keywords/>
  <dc:description/>
  <cp:lastModifiedBy>Irina</cp:lastModifiedBy>
  <cp:revision>2</cp:revision>
  <dcterms:created xsi:type="dcterms:W3CDTF">2014-08-30T15:00:00Z</dcterms:created>
  <dcterms:modified xsi:type="dcterms:W3CDTF">2014-08-30T15:00:00Z</dcterms:modified>
</cp:coreProperties>
</file>