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91" w:rsidRPr="000F451A" w:rsidRDefault="00DA7391" w:rsidP="000F451A">
      <w:pPr>
        <w:pStyle w:val="11"/>
        <w:spacing w:after="0" w:line="360" w:lineRule="auto"/>
        <w:ind w:firstLine="709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>ОГЛАВЛЕНИЕ</w:t>
      </w:r>
    </w:p>
    <w:p w:rsidR="000F451A" w:rsidRDefault="00911FBC">
      <w:pPr>
        <w:pStyle w:val="11"/>
        <w:rPr>
          <w:sz w:val="22"/>
          <w:szCs w:val="22"/>
        </w:rPr>
      </w:pPr>
      <w:r w:rsidRPr="000F451A">
        <w:rPr>
          <w:rFonts w:ascii="Times New Roman" w:hAnsi="Times New Roman"/>
          <w:spacing w:val="30"/>
          <w:sz w:val="28"/>
        </w:rPr>
        <w:fldChar w:fldCharType="begin"/>
      </w:r>
      <w:r w:rsidR="00DA7391" w:rsidRPr="000F451A">
        <w:rPr>
          <w:rFonts w:ascii="Times New Roman" w:hAnsi="Times New Roman"/>
          <w:spacing w:val="30"/>
          <w:sz w:val="28"/>
        </w:rPr>
        <w:instrText xml:space="preserve"> TOC \o "1-3" \h \z \u </w:instrText>
      </w:r>
      <w:r w:rsidRPr="000F451A">
        <w:rPr>
          <w:rFonts w:ascii="Times New Roman" w:hAnsi="Times New Roman"/>
          <w:spacing w:val="30"/>
          <w:sz w:val="28"/>
        </w:rPr>
        <w:fldChar w:fldCharType="separate"/>
      </w:r>
      <w:hyperlink w:anchor="_Toc244157772" w:history="1">
        <w:r w:rsidR="000F451A" w:rsidRPr="00133AFB">
          <w:rPr>
            <w:rStyle w:val="a8"/>
            <w:rFonts w:ascii="Times New Roman" w:hAnsi="Times New Roman"/>
          </w:rPr>
          <w:t>ВВЕДЕНИЕ</w:t>
        </w:r>
        <w:r w:rsidR="000F451A">
          <w:rPr>
            <w:webHidden/>
          </w:rPr>
          <w:tab/>
        </w:r>
        <w:r>
          <w:rPr>
            <w:webHidden/>
          </w:rPr>
          <w:fldChar w:fldCharType="begin"/>
        </w:r>
        <w:r w:rsidR="000F451A">
          <w:rPr>
            <w:webHidden/>
          </w:rPr>
          <w:instrText xml:space="preserve"> PAGEREF _Toc244157772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F451A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0F451A" w:rsidRDefault="003D310D">
      <w:pPr>
        <w:pStyle w:val="11"/>
        <w:rPr>
          <w:sz w:val="22"/>
          <w:szCs w:val="22"/>
        </w:rPr>
      </w:pPr>
      <w:hyperlink w:anchor="_Toc244157773" w:history="1">
        <w:r w:rsidR="000F451A" w:rsidRPr="00133AFB">
          <w:rPr>
            <w:rStyle w:val="a8"/>
            <w:rFonts w:ascii="Times New Roman" w:hAnsi="Times New Roman"/>
          </w:rPr>
          <w:t>ГЛАВА 1. Сущность денежной системы России.</w:t>
        </w:r>
        <w:r w:rsidR="000F451A">
          <w:rPr>
            <w:webHidden/>
          </w:rPr>
          <w:tab/>
        </w:r>
        <w:r w:rsidR="00911FBC">
          <w:rPr>
            <w:webHidden/>
          </w:rPr>
          <w:fldChar w:fldCharType="begin"/>
        </w:r>
        <w:r w:rsidR="000F451A">
          <w:rPr>
            <w:webHidden/>
          </w:rPr>
          <w:instrText xml:space="preserve"> PAGEREF _Toc244157773 \h </w:instrText>
        </w:r>
        <w:r w:rsidR="00911FBC">
          <w:rPr>
            <w:webHidden/>
          </w:rPr>
        </w:r>
        <w:r w:rsidR="00911FBC">
          <w:rPr>
            <w:webHidden/>
          </w:rPr>
          <w:fldChar w:fldCharType="separate"/>
        </w:r>
        <w:r w:rsidR="000F451A">
          <w:rPr>
            <w:webHidden/>
          </w:rPr>
          <w:t>5</w:t>
        </w:r>
        <w:r w:rsidR="00911FBC">
          <w:rPr>
            <w:webHidden/>
          </w:rPr>
          <w:fldChar w:fldCharType="end"/>
        </w:r>
      </w:hyperlink>
    </w:p>
    <w:p w:rsidR="000F451A" w:rsidRDefault="003D310D">
      <w:pPr>
        <w:pStyle w:val="11"/>
        <w:rPr>
          <w:sz w:val="22"/>
          <w:szCs w:val="22"/>
        </w:rPr>
      </w:pPr>
      <w:hyperlink w:anchor="_Toc244157774" w:history="1">
        <w:r w:rsidR="000F451A" w:rsidRPr="00133AFB">
          <w:rPr>
            <w:rStyle w:val="a8"/>
            <w:rFonts w:ascii="Times New Roman" w:hAnsi="Times New Roman"/>
          </w:rPr>
          <w:t>ГЛАВА 2. Особенности эволюции денежной системы</w:t>
        </w:r>
        <w:r w:rsidR="000F451A">
          <w:rPr>
            <w:webHidden/>
          </w:rPr>
          <w:tab/>
        </w:r>
        <w:r w:rsidR="00911FBC">
          <w:rPr>
            <w:webHidden/>
          </w:rPr>
          <w:fldChar w:fldCharType="begin"/>
        </w:r>
        <w:r w:rsidR="000F451A">
          <w:rPr>
            <w:webHidden/>
          </w:rPr>
          <w:instrText xml:space="preserve"> PAGEREF _Toc244157774 \h </w:instrText>
        </w:r>
        <w:r w:rsidR="00911FBC">
          <w:rPr>
            <w:webHidden/>
          </w:rPr>
        </w:r>
        <w:r w:rsidR="00911FBC">
          <w:rPr>
            <w:webHidden/>
          </w:rPr>
          <w:fldChar w:fldCharType="separate"/>
        </w:r>
        <w:r w:rsidR="000F451A">
          <w:rPr>
            <w:webHidden/>
          </w:rPr>
          <w:t>12</w:t>
        </w:r>
        <w:r w:rsidR="00911FBC">
          <w:rPr>
            <w:webHidden/>
          </w:rPr>
          <w:fldChar w:fldCharType="end"/>
        </w:r>
      </w:hyperlink>
    </w:p>
    <w:p w:rsidR="000F451A" w:rsidRDefault="003D310D">
      <w:pPr>
        <w:pStyle w:val="11"/>
        <w:rPr>
          <w:sz w:val="22"/>
          <w:szCs w:val="22"/>
        </w:rPr>
      </w:pPr>
      <w:hyperlink w:anchor="_Toc244157775" w:history="1">
        <w:r w:rsidR="000F451A" w:rsidRPr="00133AFB">
          <w:rPr>
            <w:rStyle w:val="a8"/>
            <w:rFonts w:ascii="Times New Roman" w:hAnsi="Times New Roman"/>
          </w:rPr>
          <w:t>ГЛАВА 3. Направления стабилизации денежной системы.</w:t>
        </w:r>
        <w:r w:rsidR="000F451A">
          <w:rPr>
            <w:webHidden/>
          </w:rPr>
          <w:tab/>
        </w:r>
        <w:r w:rsidR="00911FBC">
          <w:rPr>
            <w:webHidden/>
          </w:rPr>
          <w:fldChar w:fldCharType="begin"/>
        </w:r>
        <w:r w:rsidR="000F451A">
          <w:rPr>
            <w:webHidden/>
          </w:rPr>
          <w:instrText xml:space="preserve"> PAGEREF _Toc244157775 \h </w:instrText>
        </w:r>
        <w:r w:rsidR="00911FBC">
          <w:rPr>
            <w:webHidden/>
          </w:rPr>
        </w:r>
        <w:r w:rsidR="00911FBC">
          <w:rPr>
            <w:webHidden/>
          </w:rPr>
          <w:fldChar w:fldCharType="separate"/>
        </w:r>
        <w:r w:rsidR="000F451A">
          <w:rPr>
            <w:webHidden/>
          </w:rPr>
          <w:t>22</w:t>
        </w:r>
        <w:r w:rsidR="00911FBC">
          <w:rPr>
            <w:webHidden/>
          </w:rPr>
          <w:fldChar w:fldCharType="end"/>
        </w:r>
      </w:hyperlink>
    </w:p>
    <w:p w:rsidR="000F451A" w:rsidRDefault="003D310D">
      <w:pPr>
        <w:pStyle w:val="21"/>
        <w:tabs>
          <w:tab w:val="right" w:leader="dot" w:pos="9344"/>
        </w:tabs>
        <w:rPr>
          <w:noProof/>
        </w:rPr>
      </w:pPr>
      <w:hyperlink w:anchor="_Toc244157776" w:history="1">
        <w:r w:rsidR="000F451A" w:rsidRPr="00133AFB">
          <w:rPr>
            <w:rStyle w:val="a8"/>
            <w:rFonts w:ascii="Times New Roman" w:hAnsi="Times New Roman"/>
            <w:noProof/>
          </w:rPr>
          <w:t>3.1 Деноминация</w:t>
        </w:r>
        <w:r w:rsidR="000F451A">
          <w:rPr>
            <w:noProof/>
            <w:webHidden/>
          </w:rPr>
          <w:tab/>
        </w:r>
        <w:r w:rsidR="00911FBC">
          <w:rPr>
            <w:noProof/>
            <w:webHidden/>
          </w:rPr>
          <w:fldChar w:fldCharType="begin"/>
        </w:r>
        <w:r w:rsidR="000F451A">
          <w:rPr>
            <w:noProof/>
            <w:webHidden/>
          </w:rPr>
          <w:instrText xml:space="preserve"> PAGEREF _Toc244157776 \h </w:instrText>
        </w:r>
        <w:r w:rsidR="00911FBC">
          <w:rPr>
            <w:noProof/>
            <w:webHidden/>
          </w:rPr>
        </w:r>
        <w:r w:rsidR="00911FBC">
          <w:rPr>
            <w:noProof/>
            <w:webHidden/>
          </w:rPr>
          <w:fldChar w:fldCharType="separate"/>
        </w:r>
        <w:r w:rsidR="000F451A">
          <w:rPr>
            <w:noProof/>
            <w:webHidden/>
          </w:rPr>
          <w:t>22</w:t>
        </w:r>
        <w:r w:rsidR="00911FBC">
          <w:rPr>
            <w:noProof/>
            <w:webHidden/>
          </w:rPr>
          <w:fldChar w:fldCharType="end"/>
        </w:r>
      </w:hyperlink>
    </w:p>
    <w:p w:rsidR="000F451A" w:rsidRDefault="003D310D">
      <w:pPr>
        <w:pStyle w:val="21"/>
        <w:tabs>
          <w:tab w:val="right" w:leader="dot" w:pos="9344"/>
        </w:tabs>
        <w:rPr>
          <w:noProof/>
        </w:rPr>
      </w:pPr>
      <w:hyperlink w:anchor="_Toc244157777" w:history="1">
        <w:r w:rsidR="000F451A" w:rsidRPr="00133AFB">
          <w:rPr>
            <w:rStyle w:val="a8"/>
            <w:rFonts w:ascii="Times New Roman" w:hAnsi="Times New Roman"/>
            <w:noProof/>
          </w:rPr>
          <w:t>3.2 Девальвация</w:t>
        </w:r>
        <w:r w:rsidR="000F451A">
          <w:rPr>
            <w:noProof/>
            <w:webHidden/>
          </w:rPr>
          <w:tab/>
        </w:r>
        <w:r w:rsidR="00911FBC">
          <w:rPr>
            <w:noProof/>
            <w:webHidden/>
          </w:rPr>
          <w:fldChar w:fldCharType="begin"/>
        </w:r>
        <w:r w:rsidR="000F451A">
          <w:rPr>
            <w:noProof/>
            <w:webHidden/>
          </w:rPr>
          <w:instrText xml:space="preserve"> PAGEREF _Toc244157777 \h </w:instrText>
        </w:r>
        <w:r w:rsidR="00911FBC">
          <w:rPr>
            <w:noProof/>
            <w:webHidden/>
          </w:rPr>
        </w:r>
        <w:r w:rsidR="00911FBC">
          <w:rPr>
            <w:noProof/>
            <w:webHidden/>
          </w:rPr>
          <w:fldChar w:fldCharType="separate"/>
        </w:r>
        <w:r w:rsidR="000F451A">
          <w:rPr>
            <w:noProof/>
            <w:webHidden/>
          </w:rPr>
          <w:t>25</w:t>
        </w:r>
        <w:r w:rsidR="00911FBC">
          <w:rPr>
            <w:noProof/>
            <w:webHidden/>
          </w:rPr>
          <w:fldChar w:fldCharType="end"/>
        </w:r>
      </w:hyperlink>
    </w:p>
    <w:p w:rsidR="000F451A" w:rsidRDefault="003D310D">
      <w:pPr>
        <w:pStyle w:val="21"/>
        <w:tabs>
          <w:tab w:val="right" w:leader="dot" w:pos="9344"/>
        </w:tabs>
        <w:rPr>
          <w:noProof/>
        </w:rPr>
      </w:pPr>
      <w:hyperlink w:anchor="_Toc244157778" w:history="1">
        <w:r w:rsidR="000F451A" w:rsidRPr="00133AFB">
          <w:rPr>
            <w:rStyle w:val="a8"/>
            <w:rFonts w:ascii="Times New Roman" w:hAnsi="Times New Roman"/>
            <w:noProof/>
          </w:rPr>
          <w:t>3.3 Ревальвация</w:t>
        </w:r>
        <w:r w:rsidR="000F451A">
          <w:rPr>
            <w:noProof/>
            <w:webHidden/>
          </w:rPr>
          <w:tab/>
        </w:r>
        <w:r w:rsidR="00911FBC">
          <w:rPr>
            <w:noProof/>
            <w:webHidden/>
          </w:rPr>
          <w:fldChar w:fldCharType="begin"/>
        </w:r>
        <w:r w:rsidR="000F451A">
          <w:rPr>
            <w:noProof/>
            <w:webHidden/>
          </w:rPr>
          <w:instrText xml:space="preserve"> PAGEREF _Toc244157778 \h </w:instrText>
        </w:r>
        <w:r w:rsidR="00911FBC">
          <w:rPr>
            <w:noProof/>
            <w:webHidden/>
          </w:rPr>
        </w:r>
        <w:r w:rsidR="00911FBC">
          <w:rPr>
            <w:noProof/>
            <w:webHidden/>
          </w:rPr>
          <w:fldChar w:fldCharType="separate"/>
        </w:r>
        <w:r w:rsidR="000F451A">
          <w:rPr>
            <w:noProof/>
            <w:webHidden/>
          </w:rPr>
          <w:t>27</w:t>
        </w:r>
        <w:r w:rsidR="00911FBC">
          <w:rPr>
            <w:noProof/>
            <w:webHidden/>
          </w:rPr>
          <w:fldChar w:fldCharType="end"/>
        </w:r>
      </w:hyperlink>
    </w:p>
    <w:p w:rsidR="000F451A" w:rsidRDefault="003D310D">
      <w:pPr>
        <w:pStyle w:val="21"/>
        <w:tabs>
          <w:tab w:val="right" w:leader="dot" w:pos="9344"/>
        </w:tabs>
        <w:rPr>
          <w:noProof/>
        </w:rPr>
      </w:pPr>
      <w:hyperlink w:anchor="_Toc244157779" w:history="1">
        <w:r w:rsidR="000F451A" w:rsidRPr="00133AFB">
          <w:rPr>
            <w:rStyle w:val="a8"/>
            <w:rFonts w:ascii="Times New Roman" w:hAnsi="Times New Roman"/>
            <w:noProof/>
          </w:rPr>
          <w:t>3.4  Нуллификация</w:t>
        </w:r>
        <w:r w:rsidR="000F451A">
          <w:rPr>
            <w:noProof/>
            <w:webHidden/>
          </w:rPr>
          <w:tab/>
        </w:r>
        <w:r w:rsidR="00911FBC">
          <w:rPr>
            <w:noProof/>
            <w:webHidden/>
          </w:rPr>
          <w:fldChar w:fldCharType="begin"/>
        </w:r>
        <w:r w:rsidR="000F451A">
          <w:rPr>
            <w:noProof/>
            <w:webHidden/>
          </w:rPr>
          <w:instrText xml:space="preserve"> PAGEREF _Toc244157779 \h </w:instrText>
        </w:r>
        <w:r w:rsidR="00911FBC">
          <w:rPr>
            <w:noProof/>
            <w:webHidden/>
          </w:rPr>
        </w:r>
        <w:r w:rsidR="00911FBC">
          <w:rPr>
            <w:noProof/>
            <w:webHidden/>
          </w:rPr>
          <w:fldChar w:fldCharType="separate"/>
        </w:r>
        <w:r w:rsidR="000F451A">
          <w:rPr>
            <w:noProof/>
            <w:webHidden/>
          </w:rPr>
          <w:t>28</w:t>
        </w:r>
        <w:r w:rsidR="00911FBC">
          <w:rPr>
            <w:noProof/>
            <w:webHidden/>
          </w:rPr>
          <w:fldChar w:fldCharType="end"/>
        </w:r>
      </w:hyperlink>
    </w:p>
    <w:p w:rsidR="000F451A" w:rsidRDefault="003D310D">
      <w:pPr>
        <w:pStyle w:val="21"/>
        <w:tabs>
          <w:tab w:val="right" w:leader="dot" w:pos="9344"/>
        </w:tabs>
        <w:rPr>
          <w:noProof/>
        </w:rPr>
      </w:pPr>
      <w:hyperlink w:anchor="_Toc244157780" w:history="1">
        <w:r w:rsidR="000F451A" w:rsidRPr="00133AFB">
          <w:rPr>
            <w:rStyle w:val="a8"/>
            <w:rFonts w:ascii="Times New Roman" w:hAnsi="Times New Roman"/>
            <w:noProof/>
          </w:rPr>
          <w:t>3.5 Денежные реформы</w:t>
        </w:r>
        <w:r w:rsidR="000F451A">
          <w:rPr>
            <w:noProof/>
            <w:webHidden/>
          </w:rPr>
          <w:tab/>
        </w:r>
        <w:r w:rsidR="00911FBC">
          <w:rPr>
            <w:noProof/>
            <w:webHidden/>
          </w:rPr>
          <w:fldChar w:fldCharType="begin"/>
        </w:r>
        <w:r w:rsidR="000F451A">
          <w:rPr>
            <w:noProof/>
            <w:webHidden/>
          </w:rPr>
          <w:instrText xml:space="preserve"> PAGEREF _Toc244157780 \h </w:instrText>
        </w:r>
        <w:r w:rsidR="00911FBC">
          <w:rPr>
            <w:noProof/>
            <w:webHidden/>
          </w:rPr>
        </w:r>
        <w:r w:rsidR="00911FBC">
          <w:rPr>
            <w:noProof/>
            <w:webHidden/>
          </w:rPr>
          <w:fldChar w:fldCharType="separate"/>
        </w:r>
        <w:r w:rsidR="000F451A">
          <w:rPr>
            <w:noProof/>
            <w:webHidden/>
          </w:rPr>
          <w:t>29</w:t>
        </w:r>
        <w:r w:rsidR="00911FBC">
          <w:rPr>
            <w:noProof/>
            <w:webHidden/>
          </w:rPr>
          <w:fldChar w:fldCharType="end"/>
        </w:r>
      </w:hyperlink>
    </w:p>
    <w:p w:rsidR="000F451A" w:rsidRDefault="003D310D">
      <w:pPr>
        <w:pStyle w:val="11"/>
        <w:rPr>
          <w:sz w:val="22"/>
          <w:szCs w:val="22"/>
        </w:rPr>
      </w:pPr>
      <w:hyperlink w:anchor="_Toc244157781" w:history="1">
        <w:r w:rsidR="000F451A" w:rsidRPr="00133AFB">
          <w:rPr>
            <w:rStyle w:val="a8"/>
            <w:rFonts w:ascii="Times New Roman" w:hAnsi="Times New Roman"/>
          </w:rPr>
          <w:t>ГЛАВА 4. Перспективы развития денежной системы России.</w:t>
        </w:r>
        <w:r w:rsidR="000F451A">
          <w:rPr>
            <w:webHidden/>
          </w:rPr>
          <w:tab/>
        </w:r>
        <w:r w:rsidR="00911FBC">
          <w:rPr>
            <w:webHidden/>
          </w:rPr>
          <w:fldChar w:fldCharType="begin"/>
        </w:r>
        <w:r w:rsidR="000F451A">
          <w:rPr>
            <w:webHidden/>
          </w:rPr>
          <w:instrText xml:space="preserve"> PAGEREF _Toc244157781 \h </w:instrText>
        </w:r>
        <w:r w:rsidR="00911FBC">
          <w:rPr>
            <w:webHidden/>
          </w:rPr>
        </w:r>
        <w:r w:rsidR="00911FBC">
          <w:rPr>
            <w:webHidden/>
          </w:rPr>
          <w:fldChar w:fldCharType="separate"/>
        </w:r>
        <w:r w:rsidR="000F451A">
          <w:rPr>
            <w:webHidden/>
          </w:rPr>
          <w:t>32</w:t>
        </w:r>
        <w:r w:rsidR="00911FBC">
          <w:rPr>
            <w:webHidden/>
          </w:rPr>
          <w:fldChar w:fldCharType="end"/>
        </w:r>
      </w:hyperlink>
    </w:p>
    <w:p w:rsidR="000F451A" w:rsidRDefault="003D310D">
      <w:pPr>
        <w:pStyle w:val="11"/>
        <w:rPr>
          <w:sz w:val="22"/>
          <w:szCs w:val="22"/>
        </w:rPr>
      </w:pPr>
      <w:hyperlink w:anchor="_Toc244157782" w:history="1">
        <w:r w:rsidR="000F451A" w:rsidRPr="00133AFB">
          <w:rPr>
            <w:rStyle w:val="a8"/>
            <w:rFonts w:ascii="Times New Roman" w:hAnsi="Times New Roman"/>
          </w:rPr>
          <w:t>ЗАКЛЮЧЕНИЕ</w:t>
        </w:r>
        <w:r w:rsidR="000F451A">
          <w:rPr>
            <w:webHidden/>
          </w:rPr>
          <w:tab/>
        </w:r>
        <w:r w:rsidR="00911FBC">
          <w:rPr>
            <w:webHidden/>
          </w:rPr>
          <w:fldChar w:fldCharType="begin"/>
        </w:r>
        <w:r w:rsidR="000F451A">
          <w:rPr>
            <w:webHidden/>
          </w:rPr>
          <w:instrText xml:space="preserve"> PAGEREF _Toc244157782 \h </w:instrText>
        </w:r>
        <w:r w:rsidR="00911FBC">
          <w:rPr>
            <w:webHidden/>
          </w:rPr>
        </w:r>
        <w:r w:rsidR="00911FBC">
          <w:rPr>
            <w:webHidden/>
          </w:rPr>
          <w:fldChar w:fldCharType="separate"/>
        </w:r>
        <w:r w:rsidR="000F451A">
          <w:rPr>
            <w:webHidden/>
          </w:rPr>
          <w:t>35</w:t>
        </w:r>
        <w:r w:rsidR="00911FBC">
          <w:rPr>
            <w:webHidden/>
          </w:rPr>
          <w:fldChar w:fldCharType="end"/>
        </w:r>
      </w:hyperlink>
    </w:p>
    <w:p w:rsidR="000F451A" w:rsidRDefault="003D310D">
      <w:pPr>
        <w:pStyle w:val="11"/>
        <w:rPr>
          <w:sz w:val="22"/>
          <w:szCs w:val="22"/>
        </w:rPr>
      </w:pPr>
      <w:hyperlink w:anchor="_Toc244157783" w:history="1">
        <w:r w:rsidR="000F451A" w:rsidRPr="00133AFB">
          <w:rPr>
            <w:rStyle w:val="a8"/>
            <w:rFonts w:ascii="Times New Roman" w:hAnsi="Times New Roman"/>
          </w:rPr>
          <w:t>СПИСОК ЛИТЕРАТУРЫ</w:t>
        </w:r>
        <w:r w:rsidR="000F451A">
          <w:rPr>
            <w:webHidden/>
          </w:rPr>
          <w:tab/>
        </w:r>
        <w:r w:rsidR="00911FBC">
          <w:rPr>
            <w:webHidden/>
          </w:rPr>
          <w:fldChar w:fldCharType="begin"/>
        </w:r>
        <w:r w:rsidR="000F451A">
          <w:rPr>
            <w:webHidden/>
          </w:rPr>
          <w:instrText xml:space="preserve"> PAGEREF _Toc244157783 \h </w:instrText>
        </w:r>
        <w:r w:rsidR="00911FBC">
          <w:rPr>
            <w:webHidden/>
          </w:rPr>
        </w:r>
        <w:r w:rsidR="00911FBC">
          <w:rPr>
            <w:webHidden/>
          </w:rPr>
          <w:fldChar w:fldCharType="separate"/>
        </w:r>
        <w:r w:rsidR="000F451A">
          <w:rPr>
            <w:webHidden/>
          </w:rPr>
          <w:t>37</w:t>
        </w:r>
        <w:r w:rsidR="00911FBC">
          <w:rPr>
            <w:webHidden/>
          </w:rPr>
          <w:fldChar w:fldCharType="end"/>
        </w:r>
      </w:hyperlink>
    </w:p>
    <w:p w:rsidR="000F451A" w:rsidRDefault="003D310D">
      <w:pPr>
        <w:pStyle w:val="11"/>
        <w:rPr>
          <w:sz w:val="22"/>
          <w:szCs w:val="22"/>
        </w:rPr>
      </w:pPr>
      <w:hyperlink w:anchor="_Toc244157784" w:history="1"/>
    </w:p>
    <w:p w:rsidR="00DA7391" w:rsidRPr="000F451A" w:rsidRDefault="00911FBC" w:rsidP="000F451A">
      <w:pPr>
        <w:pStyle w:val="1"/>
        <w:tabs>
          <w:tab w:val="right" w:leader="dot" w:pos="9356"/>
        </w:tabs>
        <w:spacing w:before="0" w:line="360" w:lineRule="auto"/>
        <w:ind w:firstLine="709"/>
        <w:rPr>
          <w:rFonts w:ascii="Times New Roman" w:hAnsi="Times New Roman"/>
          <w:b w:val="0"/>
          <w:spacing w:val="30"/>
        </w:rPr>
        <w:sectPr w:rsidR="00DA7391" w:rsidRPr="000F451A" w:rsidSect="009B6A29">
          <w:footerReference w:type="default" r:id="rId8"/>
          <w:pgSz w:w="11906" w:h="16838"/>
          <w:pgMar w:top="1134" w:right="851" w:bottom="1134" w:left="1701" w:header="709" w:footer="709" w:gutter="0"/>
          <w:pgNumType w:start="2"/>
          <w:cols w:space="708"/>
          <w:docGrid w:linePitch="360"/>
        </w:sectPr>
      </w:pPr>
      <w:r w:rsidRPr="000F451A">
        <w:rPr>
          <w:rFonts w:ascii="Times New Roman" w:hAnsi="Times New Roman"/>
          <w:b w:val="0"/>
          <w:spacing w:val="30"/>
          <w:szCs w:val="32"/>
        </w:rPr>
        <w:fldChar w:fldCharType="end"/>
      </w:r>
    </w:p>
    <w:p w:rsidR="0078329E" w:rsidRPr="000F451A" w:rsidRDefault="00033202" w:rsidP="000F451A">
      <w:pPr>
        <w:pStyle w:val="1"/>
        <w:spacing w:before="0" w:line="360" w:lineRule="auto"/>
        <w:ind w:firstLine="709"/>
        <w:rPr>
          <w:rFonts w:ascii="Times New Roman" w:hAnsi="Times New Roman"/>
          <w:color w:val="auto"/>
        </w:rPr>
      </w:pPr>
      <w:bookmarkStart w:id="0" w:name="_Toc244157772"/>
      <w:bookmarkStart w:id="1" w:name="_Toc224636257"/>
      <w:r w:rsidRPr="000F451A">
        <w:rPr>
          <w:rFonts w:ascii="Times New Roman" w:hAnsi="Times New Roman"/>
          <w:color w:val="auto"/>
        </w:rPr>
        <w:t>ВВЕДЕНИЕ</w:t>
      </w:r>
      <w:bookmarkEnd w:id="0"/>
    </w:p>
    <w:p w:rsidR="00315F26" w:rsidRPr="000F451A" w:rsidRDefault="00315F26" w:rsidP="000F451A">
      <w:pPr>
        <w:spacing w:after="0" w:line="360" w:lineRule="auto"/>
        <w:ind w:firstLine="709"/>
        <w:jc w:val="both"/>
        <w:rPr>
          <w:rFonts w:ascii="Times New Roman" w:hAnsi="Times New Roman" w:cs="Tahoma"/>
          <w:spacing w:val="30"/>
          <w:sz w:val="28"/>
          <w:szCs w:val="28"/>
        </w:rPr>
      </w:pPr>
      <w:r w:rsidRPr="000F451A">
        <w:rPr>
          <w:rFonts w:ascii="Times New Roman" w:hAnsi="Times New Roman" w:cs="Tahoma"/>
          <w:spacing w:val="30"/>
          <w:sz w:val="28"/>
          <w:szCs w:val="28"/>
        </w:rPr>
        <w:t>Интерес к проблеме научного определения феномена денег прослеживается в науке с древнейших времен до наших дней. Это объясняется той колоссальной степенью, в которой деньги предопределяют направление развития человеческой цивилизации. Сложность и многогранность этого общественного явления служат объяснением отсутствия единого общепринятого научного определения содержания понятия денег. Именно поэтому эта проблема занимала и продолжает занимать умы многих выдающихся философов, юристов, экономистов, некоторые из которых были удостоены Нобелевской премии за вклад в изучение денег.</w:t>
      </w:r>
    </w:p>
    <w:p w:rsidR="00315F26" w:rsidRPr="000F451A" w:rsidRDefault="00315F26" w:rsidP="000F451A">
      <w:pPr>
        <w:spacing w:after="0" w:line="360" w:lineRule="auto"/>
        <w:ind w:firstLine="709"/>
        <w:jc w:val="both"/>
        <w:rPr>
          <w:rFonts w:ascii="Times New Roman" w:hAnsi="Times New Roman" w:cs="Tahoma"/>
          <w:spacing w:val="30"/>
          <w:sz w:val="28"/>
          <w:szCs w:val="28"/>
        </w:rPr>
      </w:pPr>
      <w:r w:rsidRPr="000F451A">
        <w:rPr>
          <w:rFonts w:ascii="Times New Roman" w:hAnsi="Times New Roman" w:cs="Tahoma"/>
          <w:spacing w:val="30"/>
          <w:sz w:val="28"/>
          <w:szCs w:val="28"/>
        </w:rPr>
        <w:t>Развитие человеческой цивилизации тесно связано с развитием и усложнением денежных форм и денежных отношений. Это позволило на современном этапе говорить не просто о деньгах, но о денежной системе государства, в которой отражаются национальные особенности развития денежных единиц и правил их оборота.</w:t>
      </w:r>
    </w:p>
    <w:p w:rsidR="00315F26" w:rsidRPr="000F451A" w:rsidRDefault="00315F26" w:rsidP="000F451A">
      <w:pPr>
        <w:spacing w:after="0" w:line="360" w:lineRule="auto"/>
        <w:ind w:firstLine="709"/>
        <w:jc w:val="both"/>
        <w:rPr>
          <w:rFonts w:ascii="Times New Roman" w:hAnsi="Times New Roman" w:cs="Tahoma"/>
          <w:spacing w:val="30"/>
          <w:sz w:val="28"/>
          <w:szCs w:val="28"/>
        </w:rPr>
      </w:pPr>
      <w:r w:rsidRPr="000F451A">
        <w:rPr>
          <w:rFonts w:ascii="Times New Roman" w:hAnsi="Times New Roman" w:cs="Tahoma"/>
          <w:spacing w:val="30"/>
          <w:sz w:val="28"/>
          <w:szCs w:val="28"/>
        </w:rPr>
        <w:t>Современная экономическая политика России направлена на развитие рыночных отношений, использование рыночных рычагов регулирования экономики наряду с мерами государственного регулирования. А это в свою очередь, обуславливает интерес к деньгам, которые, как известно, являются основой современной экономики вообще и денежной системы в частности.</w:t>
      </w:r>
    </w:p>
    <w:p w:rsidR="00315F26" w:rsidRPr="000F451A" w:rsidRDefault="00315F26" w:rsidP="000F451A">
      <w:pPr>
        <w:spacing w:after="0" w:line="360" w:lineRule="auto"/>
        <w:ind w:firstLine="709"/>
        <w:jc w:val="both"/>
        <w:rPr>
          <w:rFonts w:ascii="Times New Roman" w:hAnsi="Times New Roman" w:cs="Tahoma"/>
          <w:spacing w:val="30"/>
          <w:sz w:val="28"/>
          <w:szCs w:val="28"/>
        </w:rPr>
      </w:pPr>
      <w:r w:rsidRPr="000F451A">
        <w:rPr>
          <w:rFonts w:ascii="Times New Roman" w:hAnsi="Times New Roman" w:cs="Tahoma"/>
          <w:spacing w:val="30"/>
          <w:sz w:val="28"/>
          <w:szCs w:val="28"/>
        </w:rPr>
        <w:t>Развитие российской государственности на современном этапе характеризуется продолжающимся процессом реформирования политической и экономической инфраструктуры общества. Важное направление таких преобразований составляет формирование денежной системы страны и ее законодательное закрепление.</w:t>
      </w:r>
    </w:p>
    <w:p w:rsidR="0078329E" w:rsidRPr="000F451A" w:rsidRDefault="0078329E" w:rsidP="000F451A">
      <w:pPr>
        <w:spacing w:after="0" w:line="360" w:lineRule="auto"/>
        <w:ind w:firstLine="709"/>
        <w:rPr>
          <w:rFonts w:ascii="Times New Roman" w:hAnsi="Times New Roman"/>
          <w:spacing w:val="30"/>
          <w:sz w:val="28"/>
        </w:rPr>
        <w:sectPr w:rsidR="0078329E" w:rsidRPr="000F451A" w:rsidSect="009B6A2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6502D" w:rsidRPr="000F451A" w:rsidRDefault="0046502D" w:rsidP="000F451A">
      <w:pPr>
        <w:pStyle w:val="1"/>
        <w:spacing w:before="0" w:line="360" w:lineRule="auto"/>
        <w:ind w:firstLine="709"/>
        <w:rPr>
          <w:rFonts w:ascii="Times New Roman" w:hAnsi="Times New Roman"/>
          <w:color w:val="auto"/>
        </w:rPr>
      </w:pPr>
      <w:bookmarkStart w:id="2" w:name="_Toc244157773"/>
      <w:r w:rsidRPr="000F451A">
        <w:rPr>
          <w:rFonts w:ascii="Times New Roman" w:hAnsi="Times New Roman"/>
          <w:color w:val="auto"/>
        </w:rPr>
        <w:t>ГЛАВА 1</w:t>
      </w:r>
      <w:r w:rsidR="00D2144F" w:rsidRPr="000F451A">
        <w:rPr>
          <w:rFonts w:ascii="Times New Roman" w:hAnsi="Times New Roman"/>
          <w:color w:val="auto"/>
        </w:rPr>
        <w:t>.</w:t>
      </w:r>
      <w:r w:rsidRPr="000F451A">
        <w:rPr>
          <w:rFonts w:ascii="Times New Roman" w:hAnsi="Times New Roman"/>
          <w:color w:val="auto"/>
        </w:rPr>
        <w:t xml:space="preserve"> Сущность денежной системы России.</w:t>
      </w:r>
      <w:bookmarkEnd w:id="1"/>
      <w:bookmarkEnd w:id="2"/>
    </w:p>
    <w:p w:rsidR="00D2144F" w:rsidRPr="000F451A" w:rsidRDefault="00D2144F" w:rsidP="000F451A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 xml:space="preserve">Чтобы понять сущность денежной системы нужно </w:t>
      </w:r>
      <w:r w:rsidR="00F02610" w:rsidRPr="000F451A">
        <w:rPr>
          <w:rFonts w:ascii="Times New Roman" w:hAnsi="Times New Roman"/>
          <w:spacing w:val="30"/>
          <w:sz w:val="28"/>
        </w:rPr>
        <w:t>знать,</w:t>
      </w:r>
      <w:r w:rsidRPr="000F451A">
        <w:rPr>
          <w:rFonts w:ascii="Times New Roman" w:hAnsi="Times New Roman"/>
          <w:spacing w:val="30"/>
          <w:sz w:val="28"/>
        </w:rPr>
        <w:t xml:space="preserve"> что она из себя представляет. </w:t>
      </w:r>
    </w:p>
    <w:p w:rsidR="00D2144F" w:rsidRPr="000F451A" w:rsidRDefault="00D2144F" w:rsidP="000F451A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>Денежная система – это исторически сложившаяся национальная система организации денежного обращения, закрепленная традициями и оформленная законодательно.</w:t>
      </w:r>
    </w:p>
    <w:p w:rsidR="00D2144F" w:rsidRPr="000F451A" w:rsidRDefault="00D2144F" w:rsidP="000F451A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>Принципы управления денежной системой представляют собой совокупность правил, руководствуясь которыми государство организует денежную систему страны. К ним относятся:</w:t>
      </w:r>
    </w:p>
    <w:p w:rsidR="00D2144F" w:rsidRPr="000F451A" w:rsidRDefault="00D2144F" w:rsidP="000F451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  <w:u w:val="single"/>
        </w:rPr>
        <w:t xml:space="preserve">Централизованное управление национальной денежной системой </w:t>
      </w:r>
      <w:r w:rsidRPr="000F451A">
        <w:rPr>
          <w:rFonts w:ascii="Times New Roman" w:hAnsi="Times New Roman"/>
          <w:spacing w:val="30"/>
          <w:sz w:val="28"/>
        </w:rPr>
        <w:t>позволяет на основе потребностей развития ставить общие цели и принимать выгодные для экономики страны в целом решения</w:t>
      </w:r>
    </w:p>
    <w:p w:rsidR="00D2144F" w:rsidRPr="000F451A" w:rsidRDefault="00D2144F" w:rsidP="000F451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  <w:u w:val="single"/>
        </w:rPr>
        <w:t xml:space="preserve">Устойчивость и эластичность денежного оборота </w:t>
      </w:r>
      <w:r w:rsidRPr="000F451A">
        <w:rPr>
          <w:rFonts w:ascii="Times New Roman" w:hAnsi="Times New Roman"/>
          <w:spacing w:val="30"/>
          <w:sz w:val="28"/>
        </w:rPr>
        <w:t>означает, что изменение массы денег, находящихся в обороте, должно коррелироваться с потребностями  национальной экономики: возрастать при увеличении потребности, уменьшаться при сокращении с таким расчетом, чтобы не допускать инфляции.</w:t>
      </w:r>
    </w:p>
    <w:p w:rsidR="00D2144F" w:rsidRPr="000F451A" w:rsidRDefault="00D2144F" w:rsidP="000F451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  <w:u w:val="single"/>
        </w:rPr>
        <w:t xml:space="preserve">Кредитный характер денежной эмиссии </w:t>
      </w:r>
      <w:r w:rsidRPr="000F451A">
        <w:rPr>
          <w:rFonts w:ascii="Times New Roman" w:hAnsi="Times New Roman"/>
          <w:spacing w:val="30"/>
          <w:sz w:val="28"/>
        </w:rPr>
        <w:t>обязывает, во-первых, проводить дополнительные выпуски денежных знаков – как наличных, так и безналичных, только в результате проведения банками кредитных операций, во-вторых, не допускать в оборот денежных знаков из иных источников, включая казначейство государства.</w:t>
      </w:r>
    </w:p>
    <w:p w:rsidR="00D2144F" w:rsidRPr="000F451A" w:rsidRDefault="00D2144F" w:rsidP="000F451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  <w:u w:val="single"/>
        </w:rPr>
        <w:t>Обеспеченность денежных знаков, выпускаемых в оборот,</w:t>
      </w:r>
      <w:r w:rsidRPr="000F451A">
        <w:rPr>
          <w:rFonts w:ascii="Times New Roman" w:hAnsi="Times New Roman"/>
          <w:spacing w:val="30"/>
          <w:sz w:val="28"/>
        </w:rPr>
        <w:t xml:space="preserve"> предполагает, что все заменители реальных денег – денежные знаки – обеспечены различными банковскими активами (золотом и другими драгоценными металлами, свободно конвертируемой валютой, товарно-материальными ценностями, ценными бумагами и т.д.).</w:t>
      </w:r>
    </w:p>
    <w:p w:rsidR="0046502D" w:rsidRPr="000F451A" w:rsidRDefault="0046502D" w:rsidP="000F451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  <w:u w:val="single"/>
        </w:rPr>
        <w:t>Надзор и контроль за денежным оборотом</w:t>
      </w:r>
      <w:r w:rsidRPr="000F451A">
        <w:rPr>
          <w:rFonts w:ascii="Times New Roman" w:hAnsi="Times New Roman"/>
          <w:spacing w:val="30"/>
          <w:sz w:val="28"/>
        </w:rPr>
        <w:t xml:space="preserve"> – неотъемлемая функция системы государственного управления. Постоянный непрерывный надзор и контроль осуществляется уполномоченными государственными органами (финансовыми, налоговыми, банковскими и др.) за наличным и безналичным денежным оборотом.</w:t>
      </w:r>
    </w:p>
    <w:p w:rsidR="0046502D" w:rsidRPr="000F451A" w:rsidRDefault="0046502D" w:rsidP="000F451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  <w:u w:val="single"/>
        </w:rPr>
        <w:t>Функционирование исключительно национальной валюты на территории страны</w:t>
      </w:r>
      <w:r w:rsidRPr="000F451A">
        <w:rPr>
          <w:rFonts w:ascii="Times New Roman" w:hAnsi="Times New Roman"/>
          <w:spacing w:val="30"/>
          <w:sz w:val="28"/>
        </w:rPr>
        <w:t xml:space="preserve"> пронизывает все законодательные акты, относящиеся к денежному обращению внутри государства. В соответствии с ним законодательными на территории страны являются </w:t>
      </w:r>
      <w:r w:rsidR="00F02610" w:rsidRPr="000F451A">
        <w:rPr>
          <w:rFonts w:ascii="Times New Roman" w:hAnsi="Times New Roman"/>
          <w:spacing w:val="30"/>
          <w:sz w:val="28"/>
        </w:rPr>
        <w:t>только те платежи, которые произведены в национальной валю</w:t>
      </w:r>
      <w:r w:rsidR="009B6A29" w:rsidRPr="000F451A">
        <w:rPr>
          <w:rFonts w:ascii="Times New Roman" w:hAnsi="Times New Roman"/>
          <w:spacing w:val="30"/>
          <w:sz w:val="28"/>
        </w:rPr>
        <w:t>те</w:t>
      </w:r>
      <w:r w:rsidR="00F02610" w:rsidRPr="000F451A">
        <w:rPr>
          <w:rFonts w:ascii="Times New Roman" w:hAnsi="Times New Roman"/>
          <w:spacing w:val="30"/>
          <w:sz w:val="28"/>
        </w:rPr>
        <w:t>. Население имеет право покупать и продавать иностранную валюту своей страны, накапливать ее, хранить на вкладах в банках, использовать в качестве платежного средства за рубежом.</w:t>
      </w:r>
    </w:p>
    <w:p w:rsidR="00F02610" w:rsidRPr="000F451A" w:rsidRDefault="00F02610" w:rsidP="000F451A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>На базе рассмотренных принципов формируются элементы национальной денежной системы.</w:t>
      </w:r>
    </w:p>
    <w:p w:rsidR="00F02610" w:rsidRPr="000F451A" w:rsidRDefault="00F02610" w:rsidP="000F451A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>Структура денежной системы и ее элементы определятся мерой соблюдения общих принципов управления и функционирования и регламентируются законодательством страны. При существенных различиях в формах построения денежных систем на разных стадиях развития товарного хозяйства при неодинаковых формах национально-государственного устройства для всех систем характерны некоторые общие че6рты. Будучи оформленными законодательно, они составляю</w:t>
      </w:r>
      <w:r w:rsidR="009B6A29" w:rsidRPr="000F451A">
        <w:rPr>
          <w:rFonts w:ascii="Times New Roman" w:hAnsi="Times New Roman"/>
          <w:spacing w:val="30"/>
          <w:sz w:val="28"/>
        </w:rPr>
        <w:t>т</w:t>
      </w:r>
      <w:r w:rsidRPr="000F451A">
        <w:rPr>
          <w:rFonts w:ascii="Times New Roman" w:hAnsi="Times New Roman"/>
          <w:spacing w:val="30"/>
          <w:sz w:val="28"/>
        </w:rPr>
        <w:t xml:space="preserve"> компоненты денежной системы.</w:t>
      </w:r>
    </w:p>
    <w:p w:rsidR="00F02610" w:rsidRPr="000F451A" w:rsidRDefault="00F02610" w:rsidP="000F451A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>Развитая денежная система страны включает следующие элементы:</w:t>
      </w:r>
    </w:p>
    <w:p w:rsidR="00F02610" w:rsidRPr="000F451A" w:rsidRDefault="00F02610" w:rsidP="000F451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>Наименование денежной единицы страны, служащей масштабом цен, устанавливается в законодательном порядке</w:t>
      </w:r>
    </w:p>
    <w:p w:rsidR="00F02610" w:rsidRPr="000F451A" w:rsidRDefault="00F02610" w:rsidP="000F451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>Порядок обеспечения денежных знаков – это характеристика видов и основных правил их обеспечения</w:t>
      </w:r>
    </w:p>
    <w:p w:rsidR="00F02610" w:rsidRPr="000F451A" w:rsidRDefault="00F02610" w:rsidP="000F451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>Эмиссионный механизм – это регламент выпуска и изъятия денежных знаков из обращения. В законодательных актах государства делается различие между казначейским эмиссионным центром и Центральным банком как эмитентом банковских билетов. Безналичные деньги выпускаются банками в процессе совершения кредитных операций. Погашение ссуд представляет собой фактическое изъятие безналичных денег из оборота.</w:t>
      </w:r>
    </w:p>
    <w:p w:rsidR="00F02610" w:rsidRPr="000F451A" w:rsidRDefault="00F02610" w:rsidP="000F451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>Структура денежной массы, находящейся в обращении, включает ряд параметров: соотношение между наличными и безналичными деньгами, между объемами эмитированных купюр разного достоинства. От структуры денежной массы зависит удобство расчетов.</w:t>
      </w:r>
    </w:p>
    <w:p w:rsidR="00E14988" w:rsidRPr="000F451A" w:rsidRDefault="00F02610" w:rsidP="000F451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 xml:space="preserve">Порядок установления валютного курса – это совокупность правил установления курса национальной валюты и порядок ее обмена на иностранную. Порядок установления валютного курса составляет прерогативу Центрального банка страны, </w:t>
      </w:r>
      <w:r w:rsidR="00911FBC" w:rsidRPr="000F451A">
        <w:rPr>
          <w:rFonts w:ascii="Times New Roman" w:hAnsi="Times New Roman"/>
          <w:spacing w:val="30"/>
          <w:sz w:val="28"/>
        </w:rPr>
        <w:fldChar w:fldCharType="begin"/>
      </w:r>
      <w:r w:rsidR="00033202" w:rsidRPr="000F451A">
        <w:rPr>
          <w:rFonts w:ascii="Times New Roman" w:hAnsi="Times New Roman"/>
          <w:spacing w:val="30"/>
          <w:sz w:val="28"/>
        </w:rPr>
        <w:instrText xml:space="preserve"> PAGE   \* MERGEFORMAT </w:instrText>
      </w:r>
      <w:r w:rsidR="00911FBC" w:rsidRPr="000F451A">
        <w:rPr>
          <w:rFonts w:ascii="Times New Roman" w:hAnsi="Times New Roman"/>
          <w:spacing w:val="30"/>
          <w:sz w:val="28"/>
        </w:rPr>
        <w:fldChar w:fldCharType="separate"/>
      </w:r>
      <w:r w:rsidR="00033202" w:rsidRPr="000F451A">
        <w:rPr>
          <w:rFonts w:ascii="Times New Roman" w:hAnsi="Times New Roman"/>
          <w:noProof/>
          <w:spacing w:val="30"/>
          <w:sz w:val="28"/>
        </w:rPr>
        <w:t>5</w:t>
      </w:r>
      <w:r w:rsidR="00911FBC" w:rsidRPr="000F451A">
        <w:rPr>
          <w:rFonts w:ascii="Times New Roman" w:hAnsi="Times New Roman"/>
          <w:spacing w:val="30"/>
          <w:sz w:val="28"/>
        </w:rPr>
        <w:fldChar w:fldCharType="end"/>
      </w:r>
      <w:r w:rsidRPr="000F451A">
        <w:rPr>
          <w:rFonts w:ascii="Times New Roman" w:hAnsi="Times New Roman"/>
          <w:spacing w:val="30"/>
          <w:sz w:val="28"/>
        </w:rPr>
        <w:t>ответственного за поддержание стабильного денежного обращения</w:t>
      </w:r>
      <w:r w:rsidR="00DA7391" w:rsidRPr="000F451A">
        <w:rPr>
          <w:rFonts w:ascii="Times New Roman" w:hAnsi="Times New Roman"/>
          <w:spacing w:val="30"/>
          <w:sz w:val="28"/>
        </w:rPr>
        <w:t>(</w:t>
      </w:r>
      <w:r w:rsidR="004B5D3D" w:rsidRPr="000F451A">
        <w:rPr>
          <w:rFonts w:ascii="Times New Roman" w:hAnsi="Times New Roman"/>
          <w:spacing w:val="30"/>
          <w:sz w:val="28"/>
        </w:rPr>
        <w:t>5</w:t>
      </w:r>
      <w:r w:rsidR="00DA7391" w:rsidRPr="000F451A">
        <w:rPr>
          <w:rFonts w:ascii="Times New Roman" w:hAnsi="Times New Roman"/>
          <w:spacing w:val="30"/>
          <w:sz w:val="28"/>
        </w:rPr>
        <w:t>)</w:t>
      </w:r>
      <w:r w:rsidRPr="000F451A">
        <w:rPr>
          <w:rFonts w:ascii="Times New Roman" w:hAnsi="Times New Roman"/>
          <w:spacing w:val="30"/>
          <w:sz w:val="28"/>
        </w:rPr>
        <w:t xml:space="preserve">. </w:t>
      </w:r>
    </w:p>
    <w:p w:rsidR="00E14988" w:rsidRPr="000F451A" w:rsidRDefault="00D64D27" w:rsidP="000F451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  <w:szCs w:val="13"/>
        </w:rPr>
      </w:pPr>
      <w:r w:rsidRPr="000F451A">
        <w:rPr>
          <w:rFonts w:ascii="Times New Roman" w:hAnsi="Times New Roman"/>
          <w:spacing w:val="30"/>
          <w:sz w:val="28"/>
          <w:szCs w:val="13"/>
        </w:rPr>
        <w:t>В зависимости от вида обращаемых денег можно выделить два основных типа</w:t>
      </w:r>
      <w:r w:rsidR="00E14988" w:rsidRPr="000F451A">
        <w:rPr>
          <w:rFonts w:ascii="Times New Roman" w:hAnsi="Times New Roman"/>
          <w:spacing w:val="30"/>
          <w:sz w:val="28"/>
          <w:szCs w:val="13"/>
        </w:rPr>
        <w:t xml:space="preserve"> систем денежного обращения:</w:t>
      </w:r>
    </w:p>
    <w:p w:rsidR="00E14988" w:rsidRPr="000F451A" w:rsidRDefault="00D64D27" w:rsidP="000F451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  <w:szCs w:val="13"/>
        </w:rPr>
        <w:t>системы обращения металлических денег, когда в обращении находятся полноценные золотые и (или) серебряные монеты, которые выполняют все функции денег, а кредитные деньги могут свободно обмениваться на денежный мет</w:t>
      </w:r>
      <w:r w:rsidR="00E14988" w:rsidRPr="000F451A">
        <w:rPr>
          <w:rFonts w:ascii="Times New Roman" w:hAnsi="Times New Roman"/>
          <w:spacing w:val="30"/>
          <w:sz w:val="28"/>
          <w:szCs w:val="13"/>
        </w:rPr>
        <w:t>алл (в монетах или слитках);</w:t>
      </w:r>
    </w:p>
    <w:p w:rsidR="00E14988" w:rsidRPr="000F451A" w:rsidRDefault="00D64D27" w:rsidP="000F451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  <w:szCs w:val="13"/>
        </w:rPr>
        <w:t>системы обращения кредитных или бумажных денег, которые не могут быть обменяны на золото, а само золото вытеснено из обращения.</w:t>
      </w:r>
    </w:p>
    <w:p w:rsidR="00E14988" w:rsidRPr="000F451A" w:rsidRDefault="00D64D27" w:rsidP="000F451A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  <w:szCs w:val="13"/>
        </w:rPr>
      </w:pPr>
      <w:r w:rsidRPr="000F451A">
        <w:rPr>
          <w:rFonts w:ascii="Times New Roman" w:hAnsi="Times New Roman"/>
          <w:spacing w:val="30"/>
          <w:sz w:val="28"/>
          <w:szCs w:val="13"/>
        </w:rPr>
        <w:t>В зависимости от металла, который в данной стране был принят в качестве всеобщего эквивалента, и базы денежного обращения различаются биметаллизм и монометаллизм.</w:t>
      </w:r>
      <w:r w:rsidRPr="000F451A">
        <w:rPr>
          <w:rFonts w:ascii="Times New Roman" w:hAnsi="Times New Roman"/>
          <w:spacing w:val="30"/>
          <w:sz w:val="28"/>
          <w:szCs w:val="13"/>
        </w:rPr>
        <w:br/>
        <w:t>Биметаллизм - денежная система, при которой роль всеобщего эквивалента закрепляется за двумя благородными металлами (обычно за золотом и серебром), предусматриваются свободная чеканка монет из обоих металлов</w:t>
      </w:r>
      <w:r w:rsidR="00E14988" w:rsidRPr="000F451A">
        <w:rPr>
          <w:rFonts w:ascii="Times New Roman" w:hAnsi="Times New Roman"/>
          <w:spacing w:val="30"/>
          <w:sz w:val="28"/>
          <w:szCs w:val="13"/>
        </w:rPr>
        <w:t xml:space="preserve"> и их неограниченное обращение.</w:t>
      </w:r>
    </w:p>
    <w:p w:rsidR="00E14988" w:rsidRPr="000F451A" w:rsidRDefault="00D64D27" w:rsidP="000F451A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  <w:szCs w:val="13"/>
        </w:rPr>
      </w:pPr>
      <w:r w:rsidRPr="000F451A">
        <w:rPr>
          <w:rFonts w:ascii="Times New Roman" w:hAnsi="Times New Roman"/>
          <w:spacing w:val="30"/>
          <w:sz w:val="28"/>
          <w:szCs w:val="13"/>
        </w:rPr>
        <w:t>При системе параллельной валюты соотношение, между золотыми и серебряными монетами устанавливалось стихийно, в соответствии с рыночной ценой металла. При использовании системы двойной валюты государство фиксировало соотношение между металлами, а чеканка золотых и серебряных монет и прием их населением производились по этому соотношению.</w:t>
      </w:r>
      <w:r w:rsidRPr="000F451A">
        <w:rPr>
          <w:rFonts w:ascii="Times New Roman" w:hAnsi="Times New Roman"/>
          <w:spacing w:val="30"/>
          <w:sz w:val="28"/>
          <w:szCs w:val="13"/>
        </w:rPr>
        <w:br/>
        <w:t>При системе "хромающей" валюты золотые и серебряные монеты являлись законным платежным средством, но не на равных основаниях, например, если чеканка монет из серебра производилась в закрытом порядке, то они практи</w:t>
      </w:r>
      <w:r w:rsidR="00E14988" w:rsidRPr="000F451A">
        <w:rPr>
          <w:rFonts w:ascii="Times New Roman" w:hAnsi="Times New Roman"/>
          <w:spacing w:val="30"/>
          <w:sz w:val="28"/>
          <w:szCs w:val="13"/>
        </w:rPr>
        <w:t>чески выступали знаками золота.</w:t>
      </w:r>
    </w:p>
    <w:p w:rsidR="00E14988" w:rsidRPr="000F451A" w:rsidRDefault="00D64D27" w:rsidP="000F451A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  <w:szCs w:val="13"/>
        </w:rPr>
      </w:pPr>
      <w:r w:rsidRPr="000F451A">
        <w:rPr>
          <w:rFonts w:ascii="Times New Roman" w:hAnsi="Times New Roman"/>
          <w:spacing w:val="30"/>
          <w:sz w:val="28"/>
          <w:szCs w:val="13"/>
        </w:rPr>
        <w:t xml:space="preserve">Монометаллизм - денежная система, при которой один металл (золото или серебро) служит всеобщим эквивалентом и основой денежного обращения, функционирующие монеты и знаки стоимости </w:t>
      </w:r>
      <w:r w:rsidR="00E14988" w:rsidRPr="000F451A">
        <w:rPr>
          <w:rFonts w:ascii="Times New Roman" w:hAnsi="Times New Roman"/>
          <w:spacing w:val="30"/>
          <w:sz w:val="28"/>
          <w:szCs w:val="13"/>
        </w:rPr>
        <w:t>разменных</w:t>
      </w:r>
      <w:r w:rsidRPr="000F451A">
        <w:rPr>
          <w:rFonts w:ascii="Times New Roman" w:hAnsi="Times New Roman"/>
          <w:spacing w:val="30"/>
          <w:sz w:val="28"/>
          <w:szCs w:val="13"/>
        </w:rPr>
        <w:t xml:space="preserve"> на драгоценные металлы. Серебряный монометаллизм сущес</w:t>
      </w:r>
      <w:r w:rsidR="00E14988" w:rsidRPr="000F451A">
        <w:rPr>
          <w:rFonts w:ascii="Times New Roman" w:hAnsi="Times New Roman"/>
          <w:spacing w:val="30"/>
          <w:sz w:val="28"/>
          <w:szCs w:val="13"/>
        </w:rPr>
        <w:t>твовал в России в 1843-1852 гг.</w:t>
      </w:r>
      <w:r w:rsidRPr="000F451A">
        <w:rPr>
          <w:rFonts w:ascii="Times New Roman" w:hAnsi="Times New Roman"/>
          <w:spacing w:val="30"/>
          <w:sz w:val="28"/>
          <w:szCs w:val="13"/>
        </w:rPr>
        <w:t xml:space="preserve"> В царской России система серебряного монометаллизма была введена в результате денежной реформы 1839-1843 гг. </w:t>
      </w:r>
    </w:p>
    <w:p w:rsidR="00E14988" w:rsidRPr="000F451A" w:rsidRDefault="00D64D27" w:rsidP="000F451A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  <w:szCs w:val="13"/>
        </w:rPr>
      </w:pPr>
      <w:r w:rsidRPr="000F451A">
        <w:rPr>
          <w:rFonts w:ascii="Times New Roman" w:hAnsi="Times New Roman"/>
          <w:spacing w:val="30"/>
          <w:sz w:val="28"/>
          <w:szCs w:val="13"/>
        </w:rPr>
        <w:t>В зависимости от характера размена знаков стоимости на золото различают три разновидности золотого монометаллизма: золотомонетный стандарт, золотослитковый стандарт и золотодевизный (зо</w:t>
      </w:r>
      <w:r w:rsidR="00E14988" w:rsidRPr="000F451A">
        <w:rPr>
          <w:rFonts w:ascii="Times New Roman" w:hAnsi="Times New Roman"/>
          <w:spacing w:val="30"/>
          <w:sz w:val="28"/>
          <w:szCs w:val="13"/>
        </w:rPr>
        <w:t xml:space="preserve">лотовалютный) стандарт. </w:t>
      </w:r>
      <w:r w:rsidRPr="000F451A">
        <w:rPr>
          <w:rFonts w:ascii="Times New Roman" w:hAnsi="Times New Roman"/>
          <w:spacing w:val="30"/>
          <w:sz w:val="28"/>
          <w:szCs w:val="13"/>
        </w:rPr>
        <w:t>Золотомонетный стандарт наиболее соответствовал требованиям капитализма периода свободной конкуренции, способствовал развитию производства, кредитной системы, мировой торговли и вывозу капитала. Этот стандарт характеризуется следующ</w:t>
      </w:r>
      <w:r w:rsidR="00E14988" w:rsidRPr="000F451A">
        <w:rPr>
          <w:rFonts w:ascii="Times New Roman" w:hAnsi="Times New Roman"/>
          <w:spacing w:val="30"/>
          <w:sz w:val="28"/>
          <w:szCs w:val="13"/>
        </w:rPr>
        <w:t>ими основными чертами:</w:t>
      </w:r>
    </w:p>
    <w:p w:rsidR="00E14988" w:rsidRPr="000F451A" w:rsidRDefault="00D64D27" w:rsidP="000F451A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  <w:szCs w:val="13"/>
        </w:rPr>
      </w:pPr>
      <w:r w:rsidRPr="000F451A">
        <w:rPr>
          <w:rFonts w:ascii="Times New Roman" w:hAnsi="Times New Roman"/>
          <w:spacing w:val="30"/>
          <w:sz w:val="28"/>
          <w:szCs w:val="13"/>
        </w:rPr>
        <w:t>во внутреннем обращении страны находится полноценная золотая монета, золото выполняет все функции денег;</w:t>
      </w:r>
      <w:r w:rsidRPr="000F451A">
        <w:rPr>
          <w:rFonts w:ascii="Times New Roman" w:hAnsi="Times New Roman"/>
          <w:spacing w:val="30"/>
          <w:sz w:val="28"/>
          <w:szCs w:val="13"/>
        </w:rPr>
        <w:br/>
        <w:t>разрешается свободная чеканка золотых монет для частных лиц (обычно на монетном дворе страны);</w:t>
      </w:r>
      <w:r w:rsidRPr="000F451A">
        <w:rPr>
          <w:rFonts w:ascii="Times New Roman" w:hAnsi="Times New Roman"/>
          <w:spacing w:val="30"/>
          <w:sz w:val="28"/>
          <w:szCs w:val="13"/>
        </w:rPr>
        <w:br/>
        <w:t>находящиеся в обращении неполноценные деньги (банкноты, металлическая разменная монета) свободно и неограни</w:t>
      </w:r>
      <w:r w:rsidR="00E14988" w:rsidRPr="000F451A">
        <w:rPr>
          <w:rFonts w:ascii="Times New Roman" w:hAnsi="Times New Roman"/>
          <w:spacing w:val="30"/>
          <w:sz w:val="28"/>
          <w:szCs w:val="13"/>
        </w:rPr>
        <w:t>ченно размениваются на золотые;</w:t>
      </w:r>
    </w:p>
    <w:p w:rsidR="00E14988" w:rsidRPr="000F451A" w:rsidRDefault="00D64D27" w:rsidP="000F451A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  <w:szCs w:val="13"/>
        </w:rPr>
      </w:pPr>
      <w:r w:rsidRPr="000F451A">
        <w:rPr>
          <w:rFonts w:ascii="Times New Roman" w:hAnsi="Times New Roman"/>
          <w:spacing w:val="30"/>
          <w:sz w:val="28"/>
          <w:szCs w:val="13"/>
        </w:rPr>
        <w:t>допускается свободный вывоз и ввоз золота и иностранной валюты и функционирование свободных рынков золота.</w:t>
      </w:r>
    </w:p>
    <w:p w:rsidR="00E14988" w:rsidRPr="000F451A" w:rsidRDefault="00D64D27" w:rsidP="000F451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  <w:szCs w:val="13"/>
        </w:rPr>
      </w:pPr>
      <w:r w:rsidRPr="000F451A">
        <w:rPr>
          <w:rFonts w:ascii="Times New Roman" w:hAnsi="Times New Roman"/>
          <w:spacing w:val="30"/>
          <w:sz w:val="28"/>
          <w:szCs w:val="13"/>
        </w:rPr>
        <w:t>Функционирование золотомонетного стандарта требовало наличия золотых запасов у центральных эмиссионных банков, которые служили резервом монетного обращения, обеспечивали размен банкнот на золото, я</w:t>
      </w:r>
      <w:r w:rsidR="00E14988" w:rsidRPr="000F451A">
        <w:rPr>
          <w:rFonts w:ascii="Times New Roman" w:hAnsi="Times New Roman"/>
          <w:spacing w:val="30"/>
          <w:sz w:val="28"/>
          <w:szCs w:val="13"/>
        </w:rPr>
        <w:t>влялись резервом мировых денег.</w:t>
      </w:r>
    </w:p>
    <w:p w:rsidR="00E14988" w:rsidRPr="000F451A" w:rsidRDefault="00D64D27" w:rsidP="000F451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  <w:szCs w:val="13"/>
        </w:rPr>
      </w:pPr>
      <w:r w:rsidRPr="000F451A">
        <w:rPr>
          <w:rFonts w:ascii="Times New Roman" w:hAnsi="Times New Roman"/>
          <w:spacing w:val="30"/>
          <w:sz w:val="28"/>
          <w:szCs w:val="13"/>
        </w:rPr>
        <w:t xml:space="preserve">В годы первой мировой войны рост бюджетных дефицитов, покрытие их займами и растущим выпуском денег привели к росту денежной массы в обращении, значительно превышающей по своему объему золотые запасы эмиссионных банков, что ставило под угрозу свободный размен бумажных денег на золотые монеты. В этот период золотомонетный стандарт прекратил свое существование в воевавших странах, а затем в большинстве других стран (кроме США, где он продержался до 1933 г.): был прекращен размен банкнот на золото, запрещен вывоз его за границу, золотые монеты ушли из обращения в сокровище. По окончании первой мировой войны, в условиях развития общего кризиса капитализма ни одно капиталистическое государство не смогло осуществить стабилизацию своей валюты на основе восстановления </w:t>
      </w:r>
      <w:r w:rsidR="00E14988" w:rsidRPr="000F451A">
        <w:rPr>
          <w:rFonts w:ascii="Times New Roman" w:hAnsi="Times New Roman"/>
          <w:spacing w:val="30"/>
          <w:sz w:val="28"/>
          <w:szCs w:val="13"/>
        </w:rPr>
        <w:t>золотомонетного стандарта.</w:t>
      </w:r>
    </w:p>
    <w:p w:rsidR="00E14988" w:rsidRPr="000F451A" w:rsidRDefault="00D64D27" w:rsidP="000F451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  <w:szCs w:val="13"/>
        </w:rPr>
      </w:pPr>
      <w:r w:rsidRPr="000F451A">
        <w:rPr>
          <w:rFonts w:ascii="Times New Roman" w:hAnsi="Times New Roman"/>
          <w:spacing w:val="30"/>
          <w:sz w:val="28"/>
          <w:szCs w:val="13"/>
        </w:rPr>
        <w:t>В ходе денежных реформ (1924-1929 гг.) возврат к золотому стандарту был произведен в двух урезанных формах - золотослитковог</w:t>
      </w:r>
      <w:r w:rsidR="00E14988" w:rsidRPr="000F451A">
        <w:rPr>
          <w:rFonts w:ascii="Times New Roman" w:hAnsi="Times New Roman"/>
          <w:spacing w:val="30"/>
          <w:sz w:val="28"/>
          <w:szCs w:val="13"/>
        </w:rPr>
        <w:t>о и золотодевизного стандартов.</w:t>
      </w:r>
    </w:p>
    <w:p w:rsidR="003D33D8" w:rsidRPr="000F451A" w:rsidRDefault="00D64D27" w:rsidP="000F451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  <w:szCs w:val="13"/>
        </w:rPr>
      </w:pPr>
      <w:r w:rsidRPr="000F451A">
        <w:rPr>
          <w:rFonts w:ascii="Times New Roman" w:hAnsi="Times New Roman"/>
          <w:spacing w:val="30"/>
          <w:sz w:val="28"/>
          <w:szCs w:val="13"/>
        </w:rPr>
        <w:t xml:space="preserve">При золотослитковом стандарте, в отличие от золотомонетного, в обращении отсутствуют золотые монеты и свободная их чеканка. Обмен банкнот, как и других неполноценных денег, производится только на золотые слитки. </w:t>
      </w:r>
      <w:r w:rsidR="008757A1" w:rsidRPr="000F451A">
        <w:rPr>
          <w:rFonts w:ascii="Times New Roman" w:hAnsi="Times New Roman"/>
          <w:spacing w:val="30"/>
          <w:sz w:val="28"/>
          <w:szCs w:val="13"/>
        </w:rPr>
        <w:t xml:space="preserve">В России </w:t>
      </w:r>
      <w:r w:rsidR="008757A1" w:rsidRPr="000F451A">
        <w:rPr>
          <w:rFonts w:ascii="Times New Roman" w:hAnsi="Times New Roman"/>
          <w:spacing w:val="30"/>
          <w:sz w:val="28"/>
          <w:szCs w:val="24"/>
        </w:rPr>
        <w:t>был установлен золотодевизный (золотовалютный) стандарт, при котором также отсутствуют обращение золотых монет и свободная чеканка. Обмен неполноценных денег на золото производится с помощью обмена на валюту стран с золотослитковым стандартом. Таким путем сохранялась косвенная связь денежных единиц стран золотодевизного стандарта с золотом. Поддержание устойчивости курса национальной валюты осуществлялось методом девизной политики, т.е. посредством купли или продажи национальных денег за иностранные в зависимости от того, снижается или повышается</w:t>
      </w:r>
      <w:r w:rsidR="008757A1" w:rsidRPr="000F451A">
        <w:rPr>
          <w:rFonts w:ascii="Times New Roman" w:hAnsi="Times New Roman"/>
          <w:spacing w:val="30"/>
          <w:sz w:val="28"/>
          <w:szCs w:val="13"/>
        </w:rPr>
        <w:t xml:space="preserve"> курс национальной валюты на рынках. Таким образом, при золотодевизном стандарте валюты одних стран ставились в зависимо</w:t>
      </w:r>
      <w:r w:rsidR="00EF777B" w:rsidRPr="000F451A">
        <w:rPr>
          <w:rFonts w:ascii="Times New Roman" w:hAnsi="Times New Roman"/>
          <w:spacing w:val="30"/>
          <w:sz w:val="28"/>
          <w:szCs w:val="13"/>
        </w:rPr>
        <w:t xml:space="preserve">сть от валют других государств. </w:t>
      </w:r>
      <w:r w:rsidR="008757A1" w:rsidRPr="000F451A">
        <w:rPr>
          <w:rFonts w:ascii="Times New Roman" w:hAnsi="Times New Roman"/>
          <w:spacing w:val="30"/>
          <w:sz w:val="28"/>
          <w:szCs w:val="13"/>
        </w:rPr>
        <w:t>В результате мирового экономического кризиса 1929 - 1933 гг. золотой стандарт был отменен во всех странах  и утвердилась система неразменного банкнотного обращения</w:t>
      </w:r>
      <w:r w:rsidR="00EF777B" w:rsidRPr="000F451A">
        <w:rPr>
          <w:rFonts w:ascii="Times New Roman" w:hAnsi="Times New Roman"/>
          <w:spacing w:val="30"/>
          <w:sz w:val="28"/>
          <w:szCs w:val="13"/>
        </w:rPr>
        <w:t>(16</w:t>
      </w:r>
      <w:r w:rsidR="00B25E05" w:rsidRPr="000F451A">
        <w:rPr>
          <w:rFonts w:ascii="Times New Roman" w:hAnsi="Times New Roman"/>
          <w:spacing w:val="30"/>
          <w:sz w:val="28"/>
          <w:szCs w:val="13"/>
        </w:rPr>
        <w:t>)</w:t>
      </w:r>
      <w:r w:rsidR="008757A1" w:rsidRPr="000F451A">
        <w:rPr>
          <w:rFonts w:ascii="Times New Roman" w:hAnsi="Times New Roman"/>
          <w:spacing w:val="30"/>
          <w:sz w:val="28"/>
          <w:szCs w:val="13"/>
        </w:rPr>
        <w:t>.</w:t>
      </w:r>
    </w:p>
    <w:p w:rsidR="00F02610" w:rsidRPr="000F451A" w:rsidRDefault="008757A1" w:rsidP="000F451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  <w:szCs w:val="13"/>
        </w:rPr>
      </w:pPr>
      <w:r w:rsidRPr="000F451A">
        <w:rPr>
          <w:rFonts w:ascii="Times New Roman" w:hAnsi="Times New Roman"/>
          <w:spacing w:val="30"/>
          <w:sz w:val="28"/>
          <w:szCs w:val="13"/>
        </w:rPr>
        <w:br/>
      </w:r>
      <w:r w:rsidR="00F02610" w:rsidRPr="000F451A">
        <w:rPr>
          <w:rFonts w:ascii="Times New Roman" w:hAnsi="Times New Roman"/>
          <w:spacing w:val="30"/>
          <w:sz w:val="28"/>
        </w:rPr>
        <w:br w:type="page"/>
      </w:r>
    </w:p>
    <w:p w:rsidR="00F75861" w:rsidRPr="000F451A" w:rsidRDefault="00F02610" w:rsidP="000F451A">
      <w:pPr>
        <w:pStyle w:val="1"/>
        <w:spacing w:before="0" w:line="360" w:lineRule="auto"/>
        <w:ind w:firstLine="709"/>
        <w:rPr>
          <w:rFonts w:ascii="Times New Roman" w:hAnsi="Times New Roman"/>
          <w:color w:val="auto"/>
        </w:rPr>
      </w:pPr>
      <w:bookmarkStart w:id="3" w:name="_Toc244157774"/>
      <w:r w:rsidRPr="000F451A">
        <w:rPr>
          <w:rFonts w:ascii="Times New Roman" w:hAnsi="Times New Roman"/>
          <w:color w:val="auto"/>
        </w:rPr>
        <w:t>ГЛАВА 2. Особенности эволюции денежной системы</w:t>
      </w:r>
      <w:bookmarkEnd w:id="3"/>
    </w:p>
    <w:p w:rsidR="009506B6" w:rsidRPr="000F451A" w:rsidRDefault="009506B6" w:rsidP="000F451A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>Появление металлических денег предполагает не только отделение от скотоводства и земледелия ремесла как особого рода деятельности, но и достаточно высокий уровень его развития. Вместе с этим функции денег все в большей мере закрепляются за благородными металлами.</w:t>
      </w:r>
    </w:p>
    <w:p w:rsidR="009506B6" w:rsidRPr="000F451A" w:rsidRDefault="009506B6" w:rsidP="000F451A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>Формирование металлической денежной системы</w:t>
      </w:r>
      <w:r w:rsidR="00336891" w:rsidRPr="000F451A">
        <w:rPr>
          <w:rFonts w:ascii="Times New Roman" w:hAnsi="Times New Roman"/>
          <w:spacing w:val="30"/>
          <w:sz w:val="28"/>
        </w:rPr>
        <w:t xml:space="preserve"> было неразрывно связано со становлением русской государственности. В рамках данных процессов можно выделить три периода:</w:t>
      </w:r>
    </w:p>
    <w:p w:rsidR="00336891" w:rsidRPr="000F451A" w:rsidRDefault="00336891" w:rsidP="000F451A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  <w:lang w:val="en-US"/>
        </w:rPr>
        <w:t>IX</w:t>
      </w:r>
      <w:r w:rsidRPr="000F451A">
        <w:rPr>
          <w:rFonts w:ascii="Times New Roman" w:hAnsi="Times New Roman"/>
          <w:spacing w:val="30"/>
          <w:sz w:val="28"/>
        </w:rPr>
        <w:t xml:space="preserve">в. – начало </w:t>
      </w:r>
      <w:r w:rsidR="009B6A29" w:rsidRPr="000F451A">
        <w:rPr>
          <w:rFonts w:ascii="Times New Roman" w:hAnsi="Times New Roman"/>
          <w:spacing w:val="30"/>
          <w:sz w:val="28"/>
          <w:lang w:val="en-US"/>
        </w:rPr>
        <w:t>XII</w:t>
      </w:r>
      <w:r w:rsidRPr="000F451A">
        <w:rPr>
          <w:rFonts w:ascii="Times New Roman" w:hAnsi="Times New Roman"/>
          <w:spacing w:val="30"/>
          <w:sz w:val="28"/>
        </w:rPr>
        <w:t>в., организация денежного обращения в Древнерусском государстве.</w:t>
      </w:r>
    </w:p>
    <w:p w:rsidR="00336891" w:rsidRPr="000F451A" w:rsidRDefault="00336891" w:rsidP="000F451A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  <w:lang w:val="en-US"/>
        </w:rPr>
        <w:t>XII</w:t>
      </w:r>
      <w:r w:rsidRPr="000F451A">
        <w:rPr>
          <w:rFonts w:ascii="Times New Roman" w:hAnsi="Times New Roman"/>
          <w:spacing w:val="30"/>
          <w:sz w:val="28"/>
        </w:rPr>
        <w:t xml:space="preserve"> – </w:t>
      </w:r>
      <w:r w:rsidRPr="000F451A">
        <w:rPr>
          <w:rFonts w:ascii="Times New Roman" w:hAnsi="Times New Roman"/>
          <w:spacing w:val="30"/>
          <w:sz w:val="28"/>
          <w:lang w:val="en-US"/>
        </w:rPr>
        <w:t>XIV</w:t>
      </w:r>
      <w:r w:rsidRPr="000F451A">
        <w:rPr>
          <w:rFonts w:ascii="Times New Roman" w:hAnsi="Times New Roman"/>
          <w:spacing w:val="30"/>
          <w:sz w:val="28"/>
        </w:rPr>
        <w:t xml:space="preserve"> вв., денежное обращение в период феодальной раздробленности.</w:t>
      </w:r>
    </w:p>
    <w:p w:rsidR="00336891" w:rsidRPr="000F451A" w:rsidRDefault="00336891" w:rsidP="000F451A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  <w:lang w:val="en-US"/>
        </w:rPr>
        <w:t>XV</w:t>
      </w:r>
      <w:r w:rsidRPr="000F451A">
        <w:rPr>
          <w:rFonts w:ascii="Times New Roman" w:hAnsi="Times New Roman"/>
          <w:spacing w:val="30"/>
          <w:sz w:val="28"/>
        </w:rPr>
        <w:t xml:space="preserve"> - </w:t>
      </w:r>
      <w:r w:rsidRPr="000F451A">
        <w:rPr>
          <w:rFonts w:ascii="Times New Roman" w:hAnsi="Times New Roman"/>
          <w:spacing w:val="30"/>
          <w:sz w:val="28"/>
          <w:lang w:val="en-US"/>
        </w:rPr>
        <w:t>XVI</w:t>
      </w:r>
      <w:r w:rsidRPr="000F451A">
        <w:rPr>
          <w:rFonts w:ascii="Times New Roman" w:hAnsi="Times New Roman"/>
          <w:spacing w:val="30"/>
          <w:sz w:val="28"/>
        </w:rPr>
        <w:t xml:space="preserve"> вв., создание развитой национальной металлической денежной системы.</w:t>
      </w:r>
    </w:p>
    <w:p w:rsidR="00336891" w:rsidRPr="000F451A" w:rsidRDefault="00336891" w:rsidP="000F451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>Основной и самой крупной металлической денежной единицей у славянских народов была гривна.</w:t>
      </w:r>
    </w:p>
    <w:p w:rsidR="00336891" w:rsidRPr="000F451A" w:rsidRDefault="00336891" w:rsidP="000F451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 xml:space="preserve">Поскольку добыча золота, серебра и меди не производилась, длительное время монеты из благородных металлов, обращавшиеся на Руси, были иностранными. К ним относятся римские денарии </w:t>
      </w:r>
      <w:r w:rsidRPr="000F451A">
        <w:rPr>
          <w:rFonts w:ascii="Times New Roman" w:hAnsi="Times New Roman"/>
          <w:spacing w:val="30"/>
          <w:sz w:val="28"/>
          <w:lang w:val="en-US"/>
        </w:rPr>
        <w:t>II</w:t>
      </w:r>
      <w:r w:rsidRPr="000F451A">
        <w:rPr>
          <w:rFonts w:ascii="Times New Roman" w:hAnsi="Times New Roman"/>
          <w:spacing w:val="30"/>
          <w:sz w:val="28"/>
        </w:rPr>
        <w:t>-</w:t>
      </w:r>
      <w:r w:rsidRPr="000F451A">
        <w:rPr>
          <w:rFonts w:ascii="Times New Roman" w:hAnsi="Times New Roman"/>
          <w:spacing w:val="30"/>
          <w:sz w:val="28"/>
          <w:lang w:val="en-US"/>
        </w:rPr>
        <w:t>III</w:t>
      </w:r>
      <w:r w:rsidRPr="000F451A">
        <w:rPr>
          <w:rFonts w:ascii="Times New Roman" w:hAnsi="Times New Roman"/>
          <w:spacing w:val="30"/>
          <w:sz w:val="28"/>
        </w:rPr>
        <w:t xml:space="preserve"> вв. н.э., арабские и западноевропейские монеты.</w:t>
      </w:r>
      <w:r w:rsidR="00D3080E" w:rsidRPr="000F451A">
        <w:rPr>
          <w:rFonts w:ascii="Times New Roman" w:hAnsi="Times New Roman"/>
          <w:spacing w:val="30"/>
          <w:sz w:val="28"/>
        </w:rPr>
        <w:t xml:space="preserve"> </w:t>
      </w:r>
    </w:p>
    <w:p w:rsidR="00D3080E" w:rsidRPr="000F451A" w:rsidRDefault="00D3080E" w:rsidP="000F451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>Первая золотая монета, чеканенная на Руси при князе Владимире Святославовиче, датируется 988г., была повторением арабского динара и получила название «златница». Монета была одновременно и весовой и денежной единицей.</w:t>
      </w:r>
    </w:p>
    <w:p w:rsidR="00D3080E" w:rsidRPr="000F451A" w:rsidRDefault="00D3080E" w:rsidP="000F451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 xml:space="preserve">При Ярославе Мудром в </w:t>
      </w:r>
      <w:r w:rsidRPr="000F451A">
        <w:rPr>
          <w:rFonts w:ascii="Times New Roman" w:hAnsi="Times New Roman"/>
          <w:spacing w:val="30"/>
          <w:sz w:val="28"/>
          <w:lang w:val="en-US"/>
        </w:rPr>
        <w:t>X</w:t>
      </w:r>
      <w:r w:rsidRPr="000F451A">
        <w:rPr>
          <w:rFonts w:ascii="Times New Roman" w:hAnsi="Times New Roman"/>
          <w:spacing w:val="30"/>
          <w:sz w:val="28"/>
        </w:rPr>
        <w:t>-</w:t>
      </w:r>
      <w:r w:rsidRPr="000F451A">
        <w:rPr>
          <w:rFonts w:ascii="Times New Roman" w:hAnsi="Times New Roman"/>
          <w:spacing w:val="30"/>
          <w:sz w:val="28"/>
          <w:lang w:val="en-US"/>
        </w:rPr>
        <w:t>XI</w:t>
      </w:r>
      <w:r w:rsidR="009B3B42" w:rsidRPr="000F451A">
        <w:rPr>
          <w:rFonts w:ascii="Times New Roman" w:hAnsi="Times New Roman"/>
          <w:spacing w:val="30"/>
          <w:sz w:val="28"/>
        </w:rPr>
        <w:t xml:space="preserve"> </w:t>
      </w:r>
      <w:r w:rsidRPr="000F451A">
        <w:rPr>
          <w:rFonts w:ascii="Times New Roman" w:hAnsi="Times New Roman"/>
          <w:spacing w:val="30"/>
          <w:sz w:val="28"/>
        </w:rPr>
        <w:t>вв. чеканились и серебряные русские монеты, серебряники. Денежное обращение</w:t>
      </w:r>
      <w:r w:rsidR="009B3B42" w:rsidRPr="000F451A">
        <w:rPr>
          <w:rFonts w:ascii="Times New Roman" w:hAnsi="Times New Roman"/>
          <w:spacing w:val="30"/>
          <w:sz w:val="28"/>
        </w:rPr>
        <w:t xml:space="preserve"> достигло значительных масштабов в крупных городах, являвшихся торговыми и промышленными центрами.</w:t>
      </w:r>
    </w:p>
    <w:p w:rsidR="009B3B42" w:rsidRPr="000F451A" w:rsidRDefault="009B3B42" w:rsidP="000F451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 xml:space="preserve">Первые упоминания о российском рубле относятся к началу </w:t>
      </w:r>
      <w:r w:rsidRPr="000F451A">
        <w:rPr>
          <w:rFonts w:ascii="Times New Roman" w:hAnsi="Times New Roman"/>
          <w:spacing w:val="30"/>
          <w:sz w:val="28"/>
          <w:lang w:val="en-US"/>
        </w:rPr>
        <w:t>XIV</w:t>
      </w:r>
      <w:r w:rsidRPr="000F451A">
        <w:rPr>
          <w:rFonts w:ascii="Times New Roman" w:hAnsi="Times New Roman"/>
          <w:spacing w:val="30"/>
          <w:sz w:val="28"/>
        </w:rPr>
        <w:t xml:space="preserve"> в. Однако вплоть до середины </w:t>
      </w:r>
      <w:r w:rsidRPr="000F451A">
        <w:rPr>
          <w:rFonts w:ascii="Times New Roman" w:hAnsi="Times New Roman"/>
          <w:spacing w:val="30"/>
          <w:sz w:val="28"/>
          <w:lang w:val="en-US"/>
        </w:rPr>
        <w:t>XVII</w:t>
      </w:r>
      <w:r w:rsidRPr="000F451A">
        <w:rPr>
          <w:rFonts w:ascii="Times New Roman" w:hAnsi="Times New Roman"/>
          <w:spacing w:val="30"/>
          <w:sz w:val="28"/>
        </w:rPr>
        <w:t xml:space="preserve"> в. рубль оставался счетной единицей, составлявшей 100 копеек, но не имевшей вещественного воплощения ни в монете, ни в слитке. В обращении были алтын, деньга, полденьги, четверица.</w:t>
      </w:r>
    </w:p>
    <w:p w:rsidR="009B3B42" w:rsidRPr="000F451A" w:rsidRDefault="009B3B42" w:rsidP="000F451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 xml:space="preserve">В период феодальной раздробленности почти в каждом удельном княжестве чеканилась своя монета. С образованием централизованного государства во время правления Ивана </w:t>
      </w:r>
      <w:r w:rsidRPr="000F451A">
        <w:rPr>
          <w:rFonts w:ascii="Times New Roman" w:hAnsi="Times New Roman"/>
          <w:spacing w:val="30"/>
          <w:sz w:val="28"/>
          <w:lang w:val="en-US"/>
        </w:rPr>
        <w:t>III</w:t>
      </w:r>
      <w:r w:rsidRPr="000F451A">
        <w:rPr>
          <w:rFonts w:ascii="Times New Roman" w:hAnsi="Times New Roman"/>
          <w:spacing w:val="30"/>
          <w:sz w:val="28"/>
        </w:rPr>
        <w:t xml:space="preserve"> в стране была введена и утверждалась</w:t>
      </w:r>
      <w:r w:rsidR="00D140B3" w:rsidRPr="000F451A">
        <w:rPr>
          <w:rFonts w:ascii="Times New Roman" w:hAnsi="Times New Roman"/>
          <w:spacing w:val="30"/>
          <w:sz w:val="28"/>
        </w:rPr>
        <w:t xml:space="preserve"> единая национальная денежная система. Чеканка денег превратилась в правительственную монополию.</w:t>
      </w:r>
    </w:p>
    <w:p w:rsidR="00D140B3" w:rsidRPr="000F451A" w:rsidRDefault="00D140B3" w:rsidP="000F451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>В 1535 г. в период регентства Елены Глинской была проведена денежная реформа, в ходе которой были введены стандарты веса, оформления и соотношение денежных знаков.  С 1535 по 1718 гг. монеты чеканились из серебра, с 1704 г. – из меди, с 1926 по 1991 гг. – из медно-цинкового сплава, с 1998 г. – из алюминия. В 1992 г. вследствие гиперинфляции выпуск копеек был прекращен, после денежной реформы 1998 г. – восстановлен. Однако в настоящее время копейка практически не используется в денежном обращении.</w:t>
      </w:r>
    </w:p>
    <w:p w:rsidR="00D140B3" w:rsidRPr="000F451A" w:rsidRDefault="00D140B3" w:rsidP="000F451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 xml:space="preserve">Первоначальная стоимость металла, содержащегося в монетах, при начале эмиссии всегда меньше номинала. Однако с течением времени она может существенно превысить </w:t>
      </w:r>
      <w:r w:rsidR="00C03AD2" w:rsidRPr="000F451A">
        <w:rPr>
          <w:rFonts w:ascii="Times New Roman" w:hAnsi="Times New Roman"/>
          <w:spacing w:val="30"/>
          <w:sz w:val="28"/>
        </w:rPr>
        <w:t>рыночную цену метала, используемого для чеканки монет. В результате монеты из ценных металлов исчезают из обращения, переплавляются.</w:t>
      </w:r>
    </w:p>
    <w:p w:rsidR="00C03AD2" w:rsidRPr="000F451A" w:rsidRDefault="00C03AD2" w:rsidP="000F451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>С 1654 г. при Алексее Михайловиче были введены в денежное обращение монеты крупного номинала, рубли и полуполтины из серебра. Рубль, раздробленный на четыре части, составлял четыре полуполтины. Одновременно с монетами крупного номинала в денежном обращении вводились медные деньги с номиналом серебряных.</w:t>
      </w:r>
    </w:p>
    <w:p w:rsidR="00C03AD2" w:rsidRPr="000F451A" w:rsidRDefault="00C03AD2" w:rsidP="000F451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 xml:space="preserve">До начала промышленной добычи золота в середине </w:t>
      </w:r>
      <w:r w:rsidRPr="000F451A">
        <w:rPr>
          <w:rFonts w:ascii="Times New Roman" w:hAnsi="Times New Roman"/>
          <w:spacing w:val="30"/>
          <w:sz w:val="28"/>
          <w:lang w:val="en-US"/>
        </w:rPr>
        <w:t>XVIII</w:t>
      </w:r>
      <w:r w:rsidRPr="000F451A">
        <w:rPr>
          <w:rFonts w:ascii="Times New Roman" w:hAnsi="Times New Roman"/>
          <w:spacing w:val="30"/>
          <w:sz w:val="28"/>
        </w:rPr>
        <w:t xml:space="preserve"> в. российские монеты получались за счет перечеканки из иностранных. Золотые монеты из металла, добывавшегося на территории страны, стали чеканиться с 1755 г. </w:t>
      </w:r>
    </w:p>
    <w:p w:rsidR="006C4CA8" w:rsidRPr="000F451A" w:rsidRDefault="006C4CA8" w:rsidP="000F451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>Бумажные деньги на территории современной России обращались еще во времена монгольских нашествий.</w:t>
      </w:r>
    </w:p>
    <w:p w:rsidR="006C4CA8" w:rsidRPr="000F451A" w:rsidRDefault="006C4CA8" w:rsidP="000F451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 xml:space="preserve">В Российской империи как сувереном государстве бумажные деньги стали эмитироваться правительством только в </w:t>
      </w:r>
      <w:r w:rsidRPr="000F451A">
        <w:rPr>
          <w:rFonts w:ascii="Times New Roman" w:hAnsi="Times New Roman"/>
          <w:spacing w:val="30"/>
          <w:sz w:val="28"/>
          <w:lang w:val="en-US"/>
        </w:rPr>
        <w:t>XVIII</w:t>
      </w:r>
      <w:r w:rsidRPr="000F451A">
        <w:rPr>
          <w:rFonts w:ascii="Times New Roman" w:hAnsi="Times New Roman"/>
          <w:spacing w:val="30"/>
          <w:sz w:val="28"/>
        </w:rPr>
        <w:t xml:space="preserve"> в. </w:t>
      </w:r>
    </w:p>
    <w:p w:rsidR="006C4CA8" w:rsidRPr="000F451A" w:rsidRDefault="006C4CA8" w:rsidP="000F451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 xml:space="preserve">Решение о выпуске бумажных денег принималось в Российской империи еще при Петре </w:t>
      </w:r>
      <w:r w:rsidRPr="000F451A">
        <w:rPr>
          <w:rFonts w:ascii="Times New Roman" w:hAnsi="Times New Roman"/>
          <w:spacing w:val="30"/>
          <w:sz w:val="28"/>
          <w:lang w:val="en-US"/>
        </w:rPr>
        <w:t>III</w:t>
      </w:r>
      <w:r w:rsidRPr="000F451A">
        <w:rPr>
          <w:rFonts w:ascii="Times New Roman" w:hAnsi="Times New Roman"/>
          <w:spacing w:val="30"/>
          <w:sz w:val="28"/>
        </w:rPr>
        <w:t xml:space="preserve"> вследствие огромного дефицита. 29 декабря 1768 г. был издан манифест об эмиссии бумажных денег, названных ассигнациями, и учреждении для обслуживание их оборота Ассигнационного банка с капиталом в 1 млн. руб. золотом и серебром. Обращение ассигнаций объявлялось делом обязательным.</w:t>
      </w:r>
    </w:p>
    <w:p w:rsidR="006C4CA8" w:rsidRPr="000F451A" w:rsidRDefault="006C4CA8" w:rsidP="000F451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>Выпуск бумажных денег объяснялся «пространством земель империи» и «тягостью медной монеты» для обращения,</w:t>
      </w:r>
      <w:r w:rsidR="008A580D" w:rsidRPr="000F451A">
        <w:rPr>
          <w:rFonts w:ascii="Times New Roman" w:hAnsi="Times New Roman"/>
          <w:spacing w:val="30"/>
          <w:sz w:val="28"/>
        </w:rPr>
        <w:t xml:space="preserve"> неудобствами дальнего перевоза всякой металлической монеты, необходимостью ускорения расчетов </w:t>
      </w:r>
      <w:r w:rsidRPr="000F451A">
        <w:rPr>
          <w:rFonts w:ascii="Times New Roman" w:hAnsi="Times New Roman"/>
          <w:spacing w:val="30"/>
          <w:sz w:val="28"/>
        </w:rPr>
        <w:t>«</w:t>
      </w:r>
      <w:r w:rsidR="008A580D" w:rsidRPr="000F451A">
        <w:rPr>
          <w:rFonts w:ascii="Times New Roman" w:hAnsi="Times New Roman"/>
          <w:spacing w:val="30"/>
          <w:sz w:val="28"/>
        </w:rPr>
        <w:t>по примеру разных европейских областей</w:t>
      </w:r>
      <w:r w:rsidRPr="000F451A">
        <w:rPr>
          <w:rFonts w:ascii="Times New Roman" w:hAnsi="Times New Roman"/>
          <w:spacing w:val="30"/>
          <w:sz w:val="28"/>
        </w:rPr>
        <w:t>»</w:t>
      </w:r>
      <w:r w:rsidR="008A580D" w:rsidRPr="000F451A">
        <w:rPr>
          <w:rFonts w:ascii="Times New Roman" w:hAnsi="Times New Roman"/>
          <w:spacing w:val="30"/>
          <w:sz w:val="28"/>
        </w:rPr>
        <w:t>. Но истинной причиной перехода к бумажному обращению был дефицит, образовавшийся в государственной казне, финансовые трудности, вызванные русско-турецкой  войной.</w:t>
      </w:r>
    </w:p>
    <w:p w:rsidR="008A580D" w:rsidRPr="000F451A" w:rsidRDefault="008A580D" w:rsidP="000F451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 xml:space="preserve">Поскольку правительство неоднократно использовало печатный станок для покрытия бюджетного дефицита, курс ассигнаций стал </w:t>
      </w:r>
      <w:r w:rsidR="00615EF6" w:rsidRPr="000F451A">
        <w:rPr>
          <w:rFonts w:ascii="Times New Roman" w:hAnsi="Times New Roman"/>
          <w:spacing w:val="30"/>
          <w:sz w:val="28"/>
        </w:rPr>
        <w:t>падать,</w:t>
      </w:r>
      <w:r w:rsidRPr="000F451A">
        <w:rPr>
          <w:rFonts w:ascii="Times New Roman" w:hAnsi="Times New Roman"/>
          <w:spacing w:val="30"/>
          <w:sz w:val="28"/>
        </w:rPr>
        <w:t xml:space="preserve"> </w:t>
      </w:r>
      <w:r w:rsidR="00615EF6" w:rsidRPr="000F451A">
        <w:rPr>
          <w:rFonts w:ascii="Times New Roman" w:hAnsi="Times New Roman"/>
          <w:spacing w:val="30"/>
          <w:sz w:val="28"/>
        </w:rPr>
        <w:t>металлические деньги – исчезать из обращения, цены на товар – повышаться.</w:t>
      </w:r>
    </w:p>
    <w:p w:rsidR="00615EF6" w:rsidRPr="000F451A" w:rsidRDefault="00615EF6" w:rsidP="000F451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>В целях стабилизации денежного обращения государственный секретарь М.М.Сперанский в 1810 г. составил «план финансов». В соответствии с ним предполагалось основать государственный банк с правом выпуска банкнот, разменных на серебро; ассигнации подлежали уничтожению. Однако Отечественная война 1812 г. помешала его реализации. Напротив, эмиссия банкнот значительно возросла. В результате курс ассигнаций резко упал. В 1818 г. выпуск ассигнаций был прекращен, частично они стали изыматься из обращения.</w:t>
      </w:r>
    </w:p>
    <w:p w:rsidR="00CB3CF8" w:rsidRPr="000F451A" w:rsidRDefault="00CB3CF8" w:rsidP="000F451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>Кредитные деньги появились в ходе денежной реформы, начавшейся с 1 июля 1839 г. и проведенной при министре финансов Е.Ф.Канкрине. Данная реформа сопровождалась процессами дефляции и нуллификации.</w:t>
      </w:r>
    </w:p>
    <w:p w:rsidR="00CB3CF8" w:rsidRPr="000F451A" w:rsidRDefault="00CB3CF8" w:rsidP="000F451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 xml:space="preserve">Прирост наличной денежной массы  происходил </w:t>
      </w:r>
      <w:r w:rsidR="00F74E9B" w:rsidRPr="000F451A">
        <w:rPr>
          <w:rFonts w:ascii="Times New Roman" w:hAnsi="Times New Roman"/>
          <w:spacing w:val="30"/>
          <w:sz w:val="28"/>
        </w:rPr>
        <w:t>особенно значительно в периоды войн (русско-турецкой 1878-1879гг.; русско-японская в 1904-1905гг.), внутренних политических потрясений (1906г.), хозяйственных кризисов (вследствие неурожая в 1891 г., в период торгово-промышленного кризиса 1898-1901гг.).</w:t>
      </w:r>
    </w:p>
    <w:p w:rsidR="00F74E9B" w:rsidRPr="000F451A" w:rsidRDefault="00F74E9B" w:rsidP="000F451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>Наряду с наличным развивалось и безналичное денежное обращение. С этой целью увеличилось число учреждений Государственного банка, с 1898 г. создавались расчетные отделы, с 1906 г. были введены почтовые переводы</w:t>
      </w:r>
      <w:r w:rsidR="004B5D3D" w:rsidRPr="000F451A">
        <w:rPr>
          <w:rFonts w:ascii="Times New Roman" w:hAnsi="Times New Roman"/>
          <w:spacing w:val="30"/>
          <w:sz w:val="28"/>
        </w:rPr>
        <w:t>(5)</w:t>
      </w:r>
      <w:r w:rsidRPr="000F451A">
        <w:rPr>
          <w:rFonts w:ascii="Times New Roman" w:hAnsi="Times New Roman"/>
          <w:spacing w:val="30"/>
          <w:sz w:val="28"/>
        </w:rPr>
        <w:t>.</w:t>
      </w:r>
    </w:p>
    <w:p w:rsidR="009544E6" w:rsidRPr="000F451A" w:rsidRDefault="009544E6" w:rsidP="000F451A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>Во время Первой мировой войны размен банкнот на золото был прекращен. Цельные монетно-металлические денежные системы, которые были основаны на обращении золотых монет и разменных на золото банковских билетов, вступили в период упадка, и началось становление исторически новой системы денег и денежных отношений.</w:t>
      </w:r>
    </w:p>
    <w:p w:rsidR="009544E6" w:rsidRPr="000F451A" w:rsidRDefault="009544E6" w:rsidP="000F451A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>Но это еще не было концом эпохи золотого стандарта. После окончания войны золото было вытеснено из обращения в крупный оптовый и международный оборот.</w:t>
      </w:r>
    </w:p>
    <w:p w:rsidR="009544E6" w:rsidRPr="000F451A" w:rsidRDefault="009544E6" w:rsidP="000F451A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>В России денежная система, однотипная со зрелыми денежными системами Запада, начала складываться после денежной реформы 1895-1898 годов. В ходе этой реформы (реформы Витте) в стране была введена золотомонетная форма золотого стандарта. Золотая валюта просуществовала в России до лета 1914 года. Пережив экономический кризис 1899-1903 годов, русско-японскую войну 1904-1905 годов и первую русскую революцию 1905-1907 годов, она обеспечила приток иностранного капитала и промышленный подъем 1910-1914 годов.</w:t>
      </w:r>
    </w:p>
    <w:p w:rsidR="009544E6" w:rsidRPr="000F451A" w:rsidRDefault="009544E6" w:rsidP="000F451A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>Процесс становления зрелой денежной системы в России был прерван Октябрьской революцией 1917 года, в результате которой страна перестала быть составной частью всемирного хозяйства. Этот факт имел определяющее значение для будущего России, поскольку формирование зрелых денежных систем неразрывно связано с развитием мирового рынка.</w:t>
      </w:r>
    </w:p>
    <w:p w:rsidR="009544E6" w:rsidRPr="000F451A" w:rsidRDefault="009544E6" w:rsidP="000F451A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>В 1922-1924 годах Россия сделала попытку вернуться к золотым монетам и разменным на золото банкнотам. Это потребовало огромных усилий, поскольку в результате двух войн и революции страна в своем экономическом развитии была отброшена на несколько десятилетий назад, причем наибольшим изменениям подверглась именно денежно-кредитная сфера.</w:t>
      </w:r>
    </w:p>
    <w:p w:rsidR="009544E6" w:rsidRPr="000F451A" w:rsidRDefault="009544E6" w:rsidP="000F451A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>Одним из первых мероприятий Советского правительства в области экономической политики стало введение государственной монополии на банковское дело. В результате к 1920 году на территории, подконтрольной Советам, практически не осталось ни частных, ни общественных банков. А в январе 1920 года был ликвидирован и единственный к тому времени государственный банк Народный банк РСФСР (бывший Государственный банк).</w:t>
      </w:r>
    </w:p>
    <w:p w:rsidR="009544E6" w:rsidRPr="000F451A" w:rsidRDefault="009544E6" w:rsidP="000F451A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>В 1921 году в связи с переходом к нэпу банк был восстановлен под названием Государственный банк РСФСР, а с 1922 года началось создание сети акционерных коммерческих банков и обществ взаимного кредита. Однако ко времени денежной реформы деятельность незначительного числа этих банков большого значения не имела, и на кредитном рынке доминировал Государственный банк РСФСР (с середины 1923 года Государственный банк СССР).</w:t>
      </w:r>
    </w:p>
    <w:p w:rsidR="009544E6" w:rsidRPr="000F451A" w:rsidRDefault="009544E6" w:rsidP="000F451A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>Таким образом, ситуация в банковской сфере России в 20-х годах XХ века, несмотря на разницу в уровне экономического развития страны, была сходна с ситуацией, сложившейся в 40-е годы XIХ века.</w:t>
      </w:r>
    </w:p>
    <w:p w:rsidR="009544E6" w:rsidRPr="000F451A" w:rsidRDefault="009544E6" w:rsidP="000F451A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>При Временном правительстве дефицит госбюджета достиг 22 568 млн. рублей. Способы его покрытия были традиционными: увеличение налогов, внутренние и внешние займы, эмиссия бумажных денег. За восемь месяцев Временное правительство выпустило в обращение примерно такое же количество денежных знаков, какое было эмитировано за два с половиной года войны. Общая сумма бумажных денег, находившихся в обращении на 1 ноября 1917 года, составила 19 575,7 млн. руб., а покупательная способность довоенного рубля снизилась до 67 копеек.</w:t>
      </w:r>
    </w:p>
    <w:p w:rsidR="009544E6" w:rsidRPr="000F451A" w:rsidRDefault="009544E6" w:rsidP="000F451A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>В этот период стал ощущаться недостаток в обращении мелких и средних купюр. В результате кроме общегосударственных денежных знаков в некоторых городах и губерниях появились свои средства обращения. Начался распад единой денежной системы страны, усиливавший общую дезорганизацию денежного обращения и способствовавший дальнейшему усилению инфляции.</w:t>
      </w:r>
    </w:p>
    <w:p w:rsidR="009544E6" w:rsidRPr="000F451A" w:rsidRDefault="009544E6" w:rsidP="000F451A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>Советским правительством с ноября 1917 года по июль 1921 года было выпущено в обращение 2328,3 млрд. рублей. В результате денежная масса возросла в 119 раз. Почти весь этот выпуск пошел на покрытие бюджетного дефицита, который в 1921 году достиг 21 936 916 млрд. рублей.</w:t>
      </w:r>
    </w:p>
    <w:p w:rsidR="009544E6" w:rsidRPr="000F451A" w:rsidRDefault="009544E6" w:rsidP="000F451A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>Всего на территории бывшей Российской империи обращалось более 2 тыс. денежных знаков.</w:t>
      </w:r>
    </w:p>
    <w:p w:rsidR="009544E6" w:rsidRPr="000F451A" w:rsidRDefault="009544E6" w:rsidP="000F451A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>Дестабилизация денежной системы и связанные с этим трудности хозяйствования побуждали искать хоть и временные, но относительно устойчивые измерители. В стране функционировали различные условные измерители и индексы: товарный рубль, индекс Госбанка, индекс Специальной котировальной комиссии, бюджетный индекс. Однако индексация в условиях гиперинфляции была малоэффективной. Статистические индексы и условные измерители не могли заменить устойчивую денежную единицу.</w:t>
      </w:r>
    </w:p>
    <w:p w:rsidR="009544E6" w:rsidRPr="000F451A" w:rsidRDefault="009544E6" w:rsidP="000F451A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>С переходом к нэпу денежная политика Советского правительства кардинальным образом изменилась. Для составления и исполнения госбюджета, восстановления системы кредита и организации торговли необходима была устойчивая денежная единица. Кроме того, нэп предполагал включение страны в международное разделение труда и развитие сотрудничества с зарубежными странами, а это было невозможно без создания денежной системы, аналогичной денежным системам промышленно развитых стран.</w:t>
      </w:r>
    </w:p>
    <w:p w:rsidR="009544E6" w:rsidRPr="000F451A" w:rsidRDefault="009544E6" w:rsidP="000F451A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>Денежное обращение в СССР удалось нормализовать после проведения трех денежных реформ. В результате изменились не только параметры денежного обращения, но и тип денежной системы. В СССР была введена золотодевизная форма золотого стандарта.</w:t>
      </w:r>
    </w:p>
    <w:p w:rsidR="009544E6" w:rsidRPr="000F451A" w:rsidRDefault="009544E6" w:rsidP="000F451A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>Денежная реформа 1922-1924 годов (реформа Сокольникова) началась с выпуска банковских билетов (червонцев) в соответствии с Декретом СНК от 11 октября 1922 года О предоставлении Государственному банку права выпуска банковских билетов. Реформа была проведена в три этапа.</w:t>
      </w:r>
    </w:p>
    <w:p w:rsidR="009544E6" w:rsidRPr="000F451A" w:rsidRDefault="009544E6" w:rsidP="000F451A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 xml:space="preserve">В результате денежной реформы 1922-1924 годов удалось справиться с гиперинфляцией, стабилизировать цены, увеличить товарооборот, расширить товарно-денежные отношения между городом и деревней. Но главное, были созданы предпосылки для формирования устойчивой денежной системы. </w:t>
      </w:r>
    </w:p>
    <w:p w:rsidR="009544E6" w:rsidRPr="000F451A" w:rsidRDefault="009544E6" w:rsidP="000F451A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>Новая денежная система недолго оставалась устойчивой уже в середине 1925 года появились первые признаки инфляции, которая, после того как XVI съезд ВКП(б) принял курс на индустриализацию, приобрела характер ползучей инфляции.</w:t>
      </w:r>
    </w:p>
    <w:p w:rsidR="009544E6" w:rsidRPr="000F451A" w:rsidRDefault="009544E6" w:rsidP="000F451A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>Связанные с индустриализацией глубокие структурные сдвиги в экономике, а затем постепенное свертывание нэпа привели к созданию в 1930-1932 годах кредитно-денежной системы, отвечавшей новым требованиям, но отличной от той, которая была задумана в начале 1920-х годов.</w:t>
      </w:r>
    </w:p>
    <w:p w:rsidR="009544E6" w:rsidRPr="000F451A" w:rsidRDefault="009544E6" w:rsidP="000F451A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 xml:space="preserve">В результате банковских реформ конца 20-х годов ХХ века и кредитной реформы 1930-1932 годов произошло сращивание банковской системы с государством. Банки превратились в составные элементы государственно-бюрократической структуры, окончательно утратив собственно коммерческий характер и роль самостоятельного регулятора денежного обращения.  Денежная система, сформировавшаяся в СССР после кредитной реформы, была полностью оторвана от мирового рынка. Советские денежные знаки не только не обменивались на золото, но и не служили по отношению к </w:t>
      </w:r>
      <w:r w:rsidR="00B605B8" w:rsidRPr="000F451A">
        <w:rPr>
          <w:rFonts w:ascii="Times New Roman" w:hAnsi="Times New Roman"/>
          <w:spacing w:val="30"/>
          <w:sz w:val="28"/>
        </w:rPr>
        <w:t>нему,</w:t>
      </w:r>
      <w:r w:rsidRPr="000F451A">
        <w:rPr>
          <w:rFonts w:ascii="Times New Roman" w:hAnsi="Times New Roman"/>
          <w:spacing w:val="30"/>
          <w:sz w:val="28"/>
        </w:rPr>
        <w:t xml:space="preserve"> ни средством обращения, ни платежным средством.</w:t>
      </w:r>
    </w:p>
    <w:p w:rsidR="009544E6" w:rsidRPr="000F451A" w:rsidRDefault="009544E6" w:rsidP="000F451A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 xml:space="preserve">В середине ХХ века в России, так же как и в середине XIХ века, отсутствовала система коммерческих банков. Кроме того, одним из направлений экономической политики того времени было максимальное сжатие </w:t>
      </w:r>
      <w:r w:rsidR="00B605B8" w:rsidRPr="000F451A">
        <w:rPr>
          <w:rFonts w:ascii="Times New Roman" w:hAnsi="Times New Roman"/>
          <w:spacing w:val="30"/>
          <w:sz w:val="28"/>
        </w:rPr>
        <w:t>налично-денежного</w:t>
      </w:r>
      <w:r w:rsidRPr="000F451A">
        <w:rPr>
          <w:rFonts w:ascii="Times New Roman" w:hAnsi="Times New Roman"/>
          <w:spacing w:val="30"/>
          <w:sz w:val="28"/>
        </w:rPr>
        <w:t xml:space="preserve"> обращения. Происходило это за счет сохранения в деревне практически натурального хозяйства, низкой заработной платы рабочих и служащих и карточной системы в городах. Поэтому при проведении денежной реформы 1947 г. требовался сравнительно небольшой объем наличных денег.</w:t>
      </w:r>
    </w:p>
    <w:p w:rsidR="009544E6" w:rsidRPr="000F451A" w:rsidRDefault="009544E6" w:rsidP="000F451A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>Таким образом, говоря об особенностях проведения денежных реформ в России в 1839-1843 годах и в СССР в 1920-х годах, а также в 1947 году, необходимо отметить следующее. Эти реформы проводились в условиях, когда основная масса населения жила в деревне и вела натуральное хозяйство. Потребность рынка в наличных деньгах была ограниченной, поэтому затраты на проведение реформ в России были меньше, чем в индустриально развитых странах. Облегчал проведение денежных реформ также свойственный нашей стране государственный характер денег(</w:t>
      </w:r>
      <w:r w:rsidR="00EF777B" w:rsidRPr="000F451A">
        <w:rPr>
          <w:rFonts w:ascii="Times New Roman" w:hAnsi="Times New Roman"/>
          <w:spacing w:val="30"/>
          <w:sz w:val="28"/>
        </w:rPr>
        <w:t>18</w:t>
      </w:r>
      <w:r w:rsidRPr="000F451A">
        <w:rPr>
          <w:rFonts w:ascii="Times New Roman" w:hAnsi="Times New Roman"/>
          <w:spacing w:val="30"/>
          <w:sz w:val="28"/>
        </w:rPr>
        <w:t>).</w:t>
      </w:r>
    </w:p>
    <w:p w:rsidR="00F02610" w:rsidRPr="000F451A" w:rsidRDefault="00F02610" w:rsidP="000F451A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365F91"/>
          <w:spacing w:val="30"/>
          <w:sz w:val="28"/>
          <w:szCs w:val="28"/>
        </w:rPr>
      </w:pPr>
      <w:r w:rsidRPr="000F451A">
        <w:rPr>
          <w:rFonts w:ascii="Times New Roman" w:hAnsi="Times New Roman"/>
          <w:spacing w:val="30"/>
          <w:sz w:val="28"/>
        </w:rPr>
        <w:br w:type="page"/>
      </w:r>
    </w:p>
    <w:p w:rsidR="00F02610" w:rsidRPr="000F451A" w:rsidRDefault="00F02610" w:rsidP="000F451A">
      <w:pPr>
        <w:pStyle w:val="1"/>
        <w:spacing w:before="0" w:line="360" w:lineRule="auto"/>
        <w:ind w:firstLine="709"/>
        <w:rPr>
          <w:rFonts w:ascii="Times New Roman" w:hAnsi="Times New Roman"/>
          <w:color w:val="auto"/>
        </w:rPr>
      </w:pPr>
      <w:bookmarkStart w:id="4" w:name="_Toc244157775"/>
      <w:r w:rsidRPr="000F451A">
        <w:rPr>
          <w:rFonts w:ascii="Times New Roman" w:hAnsi="Times New Roman"/>
          <w:color w:val="auto"/>
        </w:rPr>
        <w:t>ГЛАВА 3. Направления стабилизации денежной системы.</w:t>
      </w:r>
      <w:bookmarkEnd w:id="4"/>
    </w:p>
    <w:p w:rsidR="002D64BC" w:rsidRPr="000F451A" w:rsidRDefault="002D64BC" w:rsidP="000F451A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>Для того чтобы деньги выполняли все функции необходимо чтобы их покупная стоимость оставалась постоянной в течении длительного периода. На покупную стоимость влияют такие факторы как:</w:t>
      </w:r>
    </w:p>
    <w:p w:rsidR="002D64BC" w:rsidRPr="000F451A" w:rsidRDefault="002D64BC" w:rsidP="000F451A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>Инфляция</w:t>
      </w:r>
    </w:p>
    <w:p w:rsidR="002D64BC" w:rsidRPr="000F451A" w:rsidRDefault="002D64BC" w:rsidP="000F451A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>Денежная масса</w:t>
      </w:r>
    </w:p>
    <w:p w:rsidR="002D64BC" w:rsidRPr="000F451A" w:rsidRDefault="002D64BC" w:rsidP="000F451A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>Долларизация экономики</w:t>
      </w:r>
    </w:p>
    <w:p w:rsidR="002D64BC" w:rsidRPr="000F451A" w:rsidRDefault="002D64BC" w:rsidP="000F451A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>Валютный курс</w:t>
      </w:r>
    </w:p>
    <w:p w:rsidR="002D64BC" w:rsidRPr="000F451A" w:rsidRDefault="002D64BC" w:rsidP="000F451A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>Непропорциональное изменение цен на отдельные товары</w:t>
      </w:r>
    </w:p>
    <w:p w:rsidR="002D64BC" w:rsidRPr="000F451A" w:rsidRDefault="002D64BC" w:rsidP="000F451A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>Задача государства удержать покупательную способность на заданном уровне.</w:t>
      </w:r>
    </w:p>
    <w:p w:rsidR="002D64BC" w:rsidRPr="000F451A" w:rsidRDefault="002D64BC" w:rsidP="000F451A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 xml:space="preserve">В условиях функционирования бумажных и кредитных денег возможна чрезмерная эмиссия денег в обращение. Поэтому государство постоянно проводит денежно-кредитную политику направленную на стабилизацию денежной единицы. Если данная политика неэффективна, то проводится изменения в денежной системе. </w:t>
      </w:r>
      <w:r w:rsidR="00642E39" w:rsidRPr="000F451A">
        <w:rPr>
          <w:rFonts w:ascii="Times New Roman" w:hAnsi="Times New Roman"/>
          <w:spacing w:val="30"/>
          <w:sz w:val="28"/>
          <w:szCs w:val="28"/>
        </w:rPr>
        <w:t>Среди мер, призванных устранить или уменьшить негативные по</w:t>
      </w:r>
      <w:r w:rsidR="00642E39" w:rsidRPr="000F451A">
        <w:rPr>
          <w:rFonts w:ascii="Times New Roman" w:hAnsi="Times New Roman"/>
          <w:spacing w:val="30"/>
          <w:sz w:val="28"/>
          <w:szCs w:val="28"/>
        </w:rPr>
        <w:softHyphen/>
        <w:t>следствия снижения устойчивости денежной единицы, привлекают вни</w:t>
      </w:r>
      <w:r w:rsidR="00642E39" w:rsidRPr="000F451A">
        <w:rPr>
          <w:rFonts w:ascii="Times New Roman" w:hAnsi="Times New Roman"/>
          <w:spacing w:val="30"/>
          <w:sz w:val="28"/>
          <w:szCs w:val="28"/>
        </w:rPr>
        <w:softHyphen/>
        <w:t>мание периодически осуществляемые изменения величины денежной единицы, ее наименования, а также проводимые денежные реформы. Подобные меры выполняются с помощью деноми</w:t>
      </w:r>
      <w:r w:rsidR="00642E39" w:rsidRPr="000F451A">
        <w:rPr>
          <w:rFonts w:ascii="Times New Roman" w:hAnsi="Times New Roman"/>
          <w:spacing w:val="30"/>
          <w:sz w:val="28"/>
          <w:szCs w:val="28"/>
        </w:rPr>
        <w:softHyphen/>
        <w:t>нации,</w:t>
      </w:r>
      <w:r w:rsidR="00642E39" w:rsidRPr="000F451A">
        <w:rPr>
          <w:rFonts w:ascii="Times New Roman" w:hAnsi="Times New Roman"/>
          <w:spacing w:val="30"/>
          <w:sz w:val="28"/>
        </w:rPr>
        <w:t xml:space="preserve"> </w:t>
      </w:r>
      <w:r w:rsidRPr="000F451A">
        <w:rPr>
          <w:rFonts w:ascii="Times New Roman" w:hAnsi="Times New Roman"/>
          <w:spacing w:val="30"/>
          <w:sz w:val="28"/>
        </w:rPr>
        <w:t>деноминацию, девальвацию, ревальвацию и нуллификацию.</w:t>
      </w:r>
    </w:p>
    <w:p w:rsidR="00F02610" w:rsidRPr="000F451A" w:rsidRDefault="00DA7391" w:rsidP="000F451A">
      <w:pPr>
        <w:pStyle w:val="2"/>
        <w:spacing w:before="0" w:line="360" w:lineRule="auto"/>
        <w:ind w:firstLine="709"/>
        <w:rPr>
          <w:rFonts w:ascii="Times New Roman" w:hAnsi="Times New Roman"/>
          <w:color w:val="auto"/>
          <w:sz w:val="28"/>
        </w:rPr>
      </w:pPr>
      <w:bookmarkStart w:id="5" w:name="_Toc244157776"/>
      <w:r w:rsidRPr="000F451A">
        <w:rPr>
          <w:rFonts w:ascii="Times New Roman" w:hAnsi="Times New Roman"/>
          <w:color w:val="auto"/>
          <w:sz w:val="28"/>
        </w:rPr>
        <w:t>3.1 Деноминация</w:t>
      </w:r>
      <w:bookmarkEnd w:id="5"/>
    </w:p>
    <w:p w:rsidR="00DA7391" w:rsidRPr="000F451A" w:rsidRDefault="00DA7391" w:rsidP="000F451A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 xml:space="preserve">Деноминация – изменение нарицательной стоимости денежных купюр в целях подготовки стабилизации денежного обращения. </w:t>
      </w:r>
    </w:p>
    <w:p w:rsidR="00DA7391" w:rsidRPr="000F451A" w:rsidRDefault="00DA7391" w:rsidP="000F451A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>Денежный и товарный рынок тесно связаны и поэтому события, происходящие на денежном рынке трансформируются в перемены на товарном рынке. Проводя целенаправленну</w:t>
      </w:r>
      <w:r w:rsidR="00F75861" w:rsidRPr="000F451A">
        <w:rPr>
          <w:rFonts w:ascii="Times New Roman" w:hAnsi="Times New Roman"/>
          <w:spacing w:val="30"/>
          <w:sz w:val="28"/>
        </w:rPr>
        <w:t>ю</w:t>
      </w:r>
      <w:r w:rsidRPr="000F451A">
        <w:rPr>
          <w:rFonts w:ascii="Times New Roman" w:hAnsi="Times New Roman"/>
          <w:spacing w:val="30"/>
          <w:sz w:val="28"/>
        </w:rPr>
        <w:t xml:space="preserve"> монетарную</w:t>
      </w:r>
      <w:r w:rsidR="00F75861" w:rsidRPr="000F451A">
        <w:rPr>
          <w:rFonts w:ascii="Times New Roman" w:hAnsi="Times New Roman"/>
          <w:spacing w:val="30"/>
          <w:sz w:val="28"/>
        </w:rPr>
        <w:t xml:space="preserve"> </w:t>
      </w:r>
      <w:r w:rsidRPr="000F451A">
        <w:rPr>
          <w:rFonts w:ascii="Times New Roman" w:hAnsi="Times New Roman"/>
          <w:spacing w:val="30"/>
          <w:sz w:val="28"/>
        </w:rPr>
        <w:t>политику и изменяя предложение денег, государство в состоянии воздействовать на денежный и товарный рынки</w:t>
      </w:r>
      <w:r w:rsidR="00F75861" w:rsidRPr="000F451A">
        <w:rPr>
          <w:rFonts w:ascii="Times New Roman" w:hAnsi="Times New Roman"/>
          <w:spacing w:val="30"/>
          <w:sz w:val="28"/>
        </w:rPr>
        <w:t>(2)</w:t>
      </w:r>
      <w:r w:rsidRPr="000F451A">
        <w:rPr>
          <w:rFonts w:ascii="Times New Roman" w:hAnsi="Times New Roman"/>
          <w:spacing w:val="30"/>
          <w:sz w:val="28"/>
        </w:rPr>
        <w:t>.</w:t>
      </w:r>
    </w:p>
    <w:p w:rsidR="00DA7391" w:rsidRPr="000F451A" w:rsidRDefault="00DA7391" w:rsidP="000F451A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>Деноминация в нашей стране проводилась несколько раз.</w:t>
      </w:r>
    </w:p>
    <w:p w:rsidR="00DA7391" w:rsidRPr="000F451A" w:rsidRDefault="00DA7391" w:rsidP="000F451A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pacing w:val="30"/>
          <w:sz w:val="28"/>
          <w:szCs w:val="20"/>
        </w:rPr>
      </w:pPr>
      <w:r w:rsidRPr="000F451A">
        <w:rPr>
          <w:rFonts w:ascii="Times New Roman" w:hAnsi="Times New Roman"/>
          <w:spacing w:val="30"/>
          <w:sz w:val="28"/>
          <w:szCs w:val="20"/>
        </w:rPr>
        <w:t xml:space="preserve">Денежная реформа 1947 года была призвана избавить финансовую систему от наследия военного времени, главным образом распухшей наличности. Проводилась она с 16 по 22 декабря в виде обмена старых купюр на новые. Все наличные средства менялись в пропорции 10:1. Совсем не пострадали тогда только партийные и советские работники. Банковские вклады других частных лиц также не подлежали деноминации, если они не превышали 3 тыс. руб. Гражданам, имевшим в банке суммы от 3 до 10 тыс., деньги меняли в пропорции 3:2, а свыше 10 тыс. руб. – 2:1. Не обменивалась разменная монета, выпущенная после 1921 года. </w:t>
      </w:r>
    </w:p>
    <w:p w:rsidR="00DA7391" w:rsidRPr="000F451A" w:rsidRDefault="00DA7391" w:rsidP="000F451A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pacing w:val="30"/>
          <w:sz w:val="28"/>
          <w:szCs w:val="20"/>
        </w:rPr>
      </w:pPr>
      <w:r w:rsidRPr="000F451A">
        <w:rPr>
          <w:rFonts w:ascii="Times New Roman" w:hAnsi="Times New Roman"/>
          <w:spacing w:val="30"/>
          <w:sz w:val="28"/>
          <w:szCs w:val="20"/>
        </w:rPr>
        <w:t>Деноминация 1961 года, напротив, объяснялась тем, что экономика достигла полной стабильности и динамично развивается. В соотношении 10:1 менялись не только наличные, но и безналичные средства, а также масштаб цен. Выиграли только те, у кого в карманах звенела мелочь: монеты в 1, 2 и 3 коп. остались в обороте, фактически потяжелев в 10 раз. Все остальные деньги предлагалось обменять в специально открытых обменных пунктах на новые купюры с 1 января по 1 апреля. В принципе при обмене формально никаких ограничений по суммам не было. Однако предполагалось, что расплодившиеся тогда «теневики» не смогут уберечь свои капиталы. В итоге не поменяли всего 4,5% находившейся на начало 1961 года в обороте наличности.</w:t>
      </w:r>
    </w:p>
    <w:p w:rsidR="00DA7391" w:rsidRPr="000F451A" w:rsidRDefault="00DA7391" w:rsidP="000F451A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pacing w:val="30"/>
          <w:sz w:val="28"/>
          <w:szCs w:val="20"/>
        </w:rPr>
      </w:pPr>
      <w:r w:rsidRPr="000F451A">
        <w:rPr>
          <w:rFonts w:ascii="Times New Roman" w:hAnsi="Times New Roman"/>
          <w:spacing w:val="30"/>
          <w:sz w:val="28"/>
          <w:szCs w:val="20"/>
        </w:rPr>
        <w:t xml:space="preserve">Борьбой с незаконно нажитыми капиталами объяснялось и изъятие из оборота 50- и 100-рублевых купюр, объявленное 23 января 1991 года. Гражданам предлагалось в течение трех дней обменять имевшиеся на руках самые крупные в то время купюры на деньги меньшего номинала. При этом менялось не более 500 руб. на человека, о чем делалась отметка в паспорте. Еще до 1 тыс. руб. можно было обменять после получения положительного заключения в специальных комиссиях, созданных при местных органах власти и на госпредприятиях. Выведенные из оборота купюры менялись на деньги меньшего номинала, так как 50- и 100-рублевые купюры нового образца были выпущены в оборот значительно позднее. Одновременно были заморожены банковские вклады свыше 500 руб. В итоге вместо ожидавшегося изъятия из оборота 100 млрд. руб., к обмену не было представлено всего от 4 до 7 млрд. руб. </w:t>
      </w:r>
    </w:p>
    <w:p w:rsidR="00DA7391" w:rsidRPr="000F451A" w:rsidRDefault="00DA7391" w:rsidP="000F451A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pacing w:val="30"/>
          <w:sz w:val="28"/>
          <w:szCs w:val="20"/>
        </w:rPr>
      </w:pPr>
      <w:r w:rsidRPr="000F451A">
        <w:rPr>
          <w:rFonts w:ascii="Times New Roman" w:hAnsi="Times New Roman"/>
          <w:spacing w:val="30"/>
          <w:sz w:val="28"/>
          <w:szCs w:val="20"/>
        </w:rPr>
        <w:t xml:space="preserve">26 июля 1993 года было объявлено, что с 7 августа полностью изымаются из обращения советские купюры. Законным средством наличного платежа оставались только купюры Банка России, поступившие в оборот в феврале того же года. Обменять старые деньги суммой не более 30 тыс. руб. (позднее лимит был поднят до 100 тыс.) можно было в отделениях Сбербанка. Пострадали от этого преимущественно граждане бывших советских республик, имевших сбережения в советских купюрах. Особенно это касалось жителей Казахстана и Таджикистана, где к тому времени не была введена национальная валюта, и советские рубли были единственным средством наличного денежного обращения. </w:t>
      </w:r>
    </w:p>
    <w:p w:rsidR="00DA7391" w:rsidRPr="000F451A" w:rsidRDefault="00DA7391" w:rsidP="000F451A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  <w:szCs w:val="20"/>
        </w:rPr>
        <w:t xml:space="preserve">Относительная стабилизация экономической ситуации после гиперинфляционных 1992–1995 годов привела к появлению идеи о деноминации российского рубля. Деноминация проводилась с 1 января по 31 декабря 1997 года. Фактически обмен производился путем постепенного изъятия из оборота старых купюр и замены их новыми. Обмен проводился в пропорции 1000:1. Деньги старого образца находились в </w:t>
      </w:r>
      <w:r w:rsidR="00F75861" w:rsidRPr="000F451A">
        <w:rPr>
          <w:rFonts w:ascii="Times New Roman" w:hAnsi="Times New Roman"/>
          <w:spacing w:val="30"/>
          <w:sz w:val="28"/>
          <w:szCs w:val="20"/>
        </w:rPr>
        <w:t>параллельном обращении с нов</w:t>
      </w:r>
      <w:r w:rsidRPr="000F451A">
        <w:rPr>
          <w:rFonts w:ascii="Times New Roman" w:hAnsi="Times New Roman"/>
          <w:spacing w:val="30"/>
          <w:sz w:val="28"/>
          <w:szCs w:val="20"/>
        </w:rPr>
        <w:t>ыми в течении всего 1998 года. В течении этого года Центральный банк постепенно изымал из обращения купюры старого образца, заменяя их на новые. Обменять наличные деньги можно было без ограничений сумм до 2003 года в специальных пунктах(</w:t>
      </w:r>
      <w:r w:rsidR="00EF777B" w:rsidRPr="000F451A">
        <w:rPr>
          <w:rFonts w:ascii="Times New Roman" w:hAnsi="Times New Roman"/>
          <w:spacing w:val="30"/>
          <w:sz w:val="28"/>
          <w:szCs w:val="20"/>
        </w:rPr>
        <w:t>16</w:t>
      </w:r>
      <w:r w:rsidRPr="000F451A">
        <w:rPr>
          <w:rFonts w:ascii="Times New Roman" w:hAnsi="Times New Roman"/>
          <w:spacing w:val="30"/>
          <w:sz w:val="28"/>
          <w:szCs w:val="20"/>
        </w:rPr>
        <w:t xml:space="preserve">). </w:t>
      </w:r>
    </w:p>
    <w:p w:rsidR="00DA7391" w:rsidRPr="000F451A" w:rsidRDefault="00DA7391" w:rsidP="000F451A">
      <w:pPr>
        <w:pStyle w:val="2"/>
        <w:spacing w:before="0" w:line="360" w:lineRule="auto"/>
        <w:ind w:firstLine="709"/>
        <w:rPr>
          <w:rFonts w:ascii="Times New Roman" w:hAnsi="Times New Roman"/>
          <w:color w:val="auto"/>
          <w:sz w:val="28"/>
        </w:rPr>
      </w:pPr>
      <w:bookmarkStart w:id="6" w:name="_Toc244157777"/>
      <w:r w:rsidRPr="000F451A">
        <w:rPr>
          <w:rFonts w:ascii="Times New Roman" w:hAnsi="Times New Roman"/>
          <w:color w:val="auto"/>
          <w:sz w:val="28"/>
        </w:rPr>
        <w:t xml:space="preserve">3.2 </w:t>
      </w:r>
      <w:r w:rsidR="00F75861" w:rsidRPr="000F451A">
        <w:rPr>
          <w:rFonts w:ascii="Times New Roman" w:hAnsi="Times New Roman"/>
          <w:color w:val="auto"/>
          <w:sz w:val="28"/>
        </w:rPr>
        <w:t>Девальвация</w:t>
      </w:r>
      <w:bookmarkEnd w:id="6"/>
    </w:p>
    <w:p w:rsidR="00DA7391" w:rsidRPr="000F451A" w:rsidRDefault="00DA7391" w:rsidP="000F451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  <w:szCs w:val="18"/>
        </w:rPr>
      </w:pPr>
      <w:r w:rsidRPr="000F451A">
        <w:rPr>
          <w:rFonts w:ascii="Times New Roman" w:hAnsi="Times New Roman"/>
          <w:bCs/>
          <w:spacing w:val="30"/>
          <w:sz w:val="28"/>
        </w:rPr>
        <w:t>Девальвация</w:t>
      </w:r>
      <w:r w:rsidRPr="000F451A">
        <w:rPr>
          <w:rFonts w:ascii="Times New Roman" w:hAnsi="Times New Roman"/>
          <w:spacing w:val="30"/>
          <w:sz w:val="28"/>
          <w:szCs w:val="18"/>
        </w:rPr>
        <w:t xml:space="preserve"> - официальное снижение курса национальной валюты по отношению к иностранным валютам. Девальвация рубля в России производится Центробанком. В России курс рубля привязан к корзине валют, где 55% долларов и 45% евро. В России Центробанком установлен плавающий курс рубля</w:t>
      </w:r>
      <w:r w:rsidR="00625BFA" w:rsidRPr="000F451A">
        <w:rPr>
          <w:rFonts w:ascii="Times New Roman" w:hAnsi="Times New Roman"/>
          <w:spacing w:val="30"/>
          <w:sz w:val="28"/>
          <w:szCs w:val="18"/>
        </w:rPr>
        <w:t>.</w:t>
      </w:r>
    </w:p>
    <w:p w:rsidR="00DA7391" w:rsidRPr="000F451A" w:rsidRDefault="00DA7391" w:rsidP="000F451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  <w:szCs w:val="18"/>
        </w:rPr>
      </w:pPr>
      <w:r w:rsidRPr="000F451A">
        <w:rPr>
          <w:rFonts w:ascii="Times New Roman" w:hAnsi="Times New Roman"/>
          <w:spacing w:val="30"/>
          <w:sz w:val="28"/>
          <w:szCs w:val="18"/>
        </w:rPr>
        <w:t xml:space="preserve">Банку России, для того чтобы произвести девальвацию рубля нужно расширить валютный коридор (то есть установить минимальное и максимальное значение рубля по отношению к корзине валют, дальше курс рубля определяется на валютных торгах). </w:t>
      </w:r>
    </w:p>
    <w:p w:rsidR="00DA7391" w:rsidRPr="000F451A" w:rsidRDefault="00DA7391" w:rsidP="000F451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  <w:szCs w:val="18"/>
        </w:rPr>
      </w:pPr>
      <w:r w:rsidRPr="000F451A">
        <w:rPr>
          <w:rFonts w:ascii="Times New Roman" w:hAnsi="Times New Roman"/>
          <w:spacing w:val="30"/>
          <w:sz w:val="28"/>
          <w:szCs w:val="18"/>
        </w:rPr>
        <w:t xml:space="preserve">В рамках финансового кризиса </w:t>
      </w:r>
      <w:r w:rsidRPr="000F451A">
        <w:rPr>
          <w:rFonts w:ascii="Times New Roman" w:hAnsi="Times New Roman" w:cs="Tahoma"/>
          <w:spacing w:val="30"/>
          <w:sz w:val="28"/>
          <w:szCs w:val="18"/>
        </w:rPr>
        <w:t>в  течение ноября 2008 года Центробанк расширял границы корзины уже два раза. Ослаблять рубль денежные власти вынуждает спекулятивный отток капитала: инвесторы забирают деньги с развивающихся рынков и вкладывают в казначейские облигации США. А спрос на валюту со стороны населения, банков и компаний, которые опасаются рецессии, ускоряет процесс девальвации. «Чтобы не тратить резервы прежними темпами, ЦБ вынужден расширять границы корзины. С июля, когда доллар стоил 23 рубля, российская валюта ослабла уже на 20%», – отмечает начальник аналитического отдела департамента финансовых рынков ИК «Грандис Капитал» Денис Барабанов</w:t>
      </w:r>
      <w:r w:rsidR="00A7398C" w:rsidRPr="000F451A">
        <w:rPr>
          <w:rFonts w:ascii="Times New Roman" w:hAnsi="Times New Roman" w:cs="Tahoma"/>
          <w:spacing w:val="30"/>
          <w:sz w:val="28"/>
          <w:szCs w:val="18"/>
        </w:rPr>
        <w:t>(</w:t>
      </w:r>
      <w:r w:rsidR="00EF777B" w:rsidRPr="000F451A">
        <w:rPr>
          <w:rFonts w:ascii="Times New Roman" w:hAnsi="Times New Roman" w:cs="Tahoma"/>
          <w:spacing w:val="30"/>
          <w:sz w:val="28"/>
          <w:szCs w:val="18"/>
        </w:rPr>
        <w:t>15</w:t>
      </w:r>
      <w:r w:rsidR="00A7398C" w:rsidRPr="000F451A">
        <w:rPr>
          <w:rFonts w:ascii="Times New Roman" w:hAnsi="Times New Roman" w:cs="Tahoma"/>
          <w:spacing w:val="30"/>
          <w:sz w:val="28"/>
          <w:szCs w:val="18"/>
        </w:rPr>
        <w:t>)</w:t>
      </w:r>
      <w:r w:rsidRPr="000F451A">
        <w:rPr>
          <w:rFonts w:ascii="Times New Roman" w:hAnsi="Times New Roman" w:cs="Tahoma"/>
          <w:spacing w:val="30"/>
          <w:sz w:val="28"/>
          <w:szCs w:val="18"/>
        </w:rPr>
        <w:t>.</w:t>
      </w:r>
      <w:r w:rsidRPr="000F451A">
        <w:rPr>
          <w:rFonts w:ascii="Times New Roman" w:hAnsi="Times New Roman"/>
          <w:color w:val="333333"/>
          <w:spacing w:val="30"/>
          <w:sz w:val="28"/>
          <w:szCs w:val="18"/>
        </w:rPr>
        <w:t xml:space="preserve"> </w:t>
      </w:r>
      <w:r w:rsidRPr="000F451A">
        <w:rPr>
          <w:rFonts w:ascii="Times New Roman" w:hAnsi="Times New Roman" w:cs="Tahoma"/>
          <w:spacing w:val="30"/>
          <w:sz w:val="28"/>
          <w:szCs w:val="18"/>
        </w:rPr>
        <w:t>Скорость ослабления рубля будет зависеть от падения цен на нефть.</w:t>
      </w:r>
      <w:r w:rsidRPr="000F451A">
        <w:rPr>
          <w:rFonts w:ascii="Times New Roman" w:hAnsi="Times New Roman"/>
          <w:color w:val="333333"/>
          <w:spacing w:val="30"/>
          <w:sz w:val="28"/>
          <w:szCs w:val="18"/>
        </w:rPr>
        <w:t xml:space="preserve"> </w:t>
      </w:r>
      <w:r w:rsidRPr="000F451A">
        <w:rPr>
          <w:rFonts w:ascii="Times New Roman" w:hAnsi="Times New Roman"/>
          <w:spacing w:val="30"/>
          <w:sz w:val="28"/>
          <w:szCs w:val="18"/>
        </w:rPr>
        <w:t xml:space="preserve">Чтобы обеспечить экономику валютой, ЦБ вынужден тратить золотовалютные резервы. Так, за сентябрь-октябрь 2008 года было потрачено 100 млрд. долларов, а ЗВР составили 484 млрд. долларов. Для ограничения спроса на валюту Банк России вынужден прибегнуть к девальвации рубля ЦБ, при этом курсы иностранных валют значительно повышаются. Но власти страны, министр финансов обещают, что девальвация рубля будет плавной и резкой девальвации рубля, как 1998 году, не произойдет. </w:t>
      </w:r>
    </w:p>
    <w:p w:rsidR="00DA7391" w:rsidRPr="000F451A" w:rsidRDefault="00DA7391" w:rsidP="000F451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  <w:szCs w:val="18"/>
        </w:rPr>
      </w:pPr>
      <w:r w:rsidRPr="000F451A">
        <w:rPr>
          <w:rFonts w:ascii="Times New Roman" w:hAnsi="Times New Roman"/>
          <w:spacing w:val="30"/>
          <w:sz w:val="28"/>
          <w:szCs w:val="18"/>
        </w:rPr>
        <w:t xml:space="preserve">Какими могут быть последствия девальвации рубля в России? Возможно два результата: положительно или отрицательно. Девальвация сама по себе призвана оказать положительное действие на финансовую систему и экономику в целом. Из положительных результатов девальвации рубля можно выделить повышение конкурентоспособности российских товаров за рубежом за счет снижения их стоимости. Однако, это хорошо если внутри страны что-то производится и пользуется спросом на зарубежном рынке. К сожалению, экономика России на 60-80% зависит от экспорта сырья, спрос на который в мире, по </w:t>
      </w:r>
      <w:hyperlink r:id="rId9" w:history="1">
        <w:r w:rsidRPr="000F451A">
          <w:rPr>
            <w:rFonts w:ascii="Times New Roman" w:hAnsi="Times New Roman"/>
            <w:spacing w:val="30"/>
            <w:sz w:val="28"/>
            <w:szCs w:val="18"/>
          </w:rPr>
          <w:t>мнению экономистов</w:t>
        </w:r>
      </w:hyperlink>
      <w:r w:rsidRPr="000F451A">
        <w:rPr>
          <w:rFonts w:ascii="Times New Roman" w:hAnsi="Times New Roman"/>
          <w:spacing w:val="30"/>
          <w:sz w:val="28"/>
          <w:szCs w:val="18"/>
        </w:rPr>
        <w:t xml:space="preserve">, сократится в ближайшие 2-3 года на 25-30%. </w:t>
      </w:r>
    </w:p>
    <w:p w:rsidR="00DA7391" w:rsidRPr="000F451A" w:rsidRDefault="00DA7391" w:rsidP="000F451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  <w:szCs w:val="18"/>
        </w:rPr>
      </w:pPr>
      <w:r w:rsidRPr="000F451A">
        <w:rPr>
          <w:rFonts w:ascii="Times New Roman" w:hAnsi="Times New Roman"/>
          <w:spacing w:val="30"/>
          <w:sz w:val="28"/>
          <w:szCs w:val="18"/>
        </w:rPr>
        <w:t xml:space="preserve">Другой положительный момент девальвации рубля – снижение темпов расходования ЗВР. Но совокупные долги российских компаний иностранным кредиторам примерно равны ЗВР. </w:t>
      </w:r>
    </w:p>
    <w:p w:rsidR="00DA7391" w:rsidRPr="000F451A" w:rsidRDefault="00DA7391" w:rsidP="000F451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  <w:szCs w:val="18"/>
        </w:rPr>
      </w:pPr>
      <w:r w:rsidRPr="000F451A">
        <w:rPr>
          <w:rFonts w:ascii="Times New Roman" w:hAnsi="Times New Roman"/>
          <w:spacing w:val="30"/>
          <w:sz w:val="28"/>
          <w:szCs w:val="18"/>
        </w:rPr>
        <w:t xml:space="preserve">Опыт 1998 года показывает, что девальвация рубля положительно отразилась на развитии производства в России. Из-за того, что цены на импортные товары резко повысились, в 1999 года стало развиваться внутреннее производство и произошло импортозамещение. </w:t>
      </w:r>
    </w:p>
    <w:p w:rsidR="00DA7391" w:rsidRPr="000F451A" w:rsidRDefault="00DA7391" w:rsidP="000F451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  <w:szCs w:val="18"/>
        </w:rPr>
      </w:pPr>
      <w:r w:rsidRPr="000F451A">
        <w:rPr>
          <w:rFonts w:ascii="Times New Roman" w:hAnsi="Times New Roman"/>
          <w:spacing w:val="30"/>
          <w:sz w:val="28"/>
          <w:szCs w:val="18"/>
        </w:rPr>
        <w:t xml:space="preserve">Из отрицательных последствий девальвации выделяют повышение цен на импортные товары, например, автомобили, продовольствие, бытовую технику. Повышение цен на эти товары может подстегнуть инфляцию в целом по стране. Резкая девальвация рубля сулит резкое падение уровня жизни в России. </w:t>
      </w:r>
    </w:p>
    <w:p w:rsidR="00DA7391" w:rsidRPr="000F451A" w:rsidRDefault="00DA7391" w:rsidP="000F451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  <w:szCs w:val="18"/>
        </w:rPr>
      </w:pPr>
      <w:r w:rsidRPr="000F451A">
        <w:rPr>
          <w:rFonts w:ascii="Times New Roman" w:hAnsi="Times New Roman"/>
          <w:spacing w:val="30"/>
          <w:sz w:val="28"/>
          <w:szCs w:val="18"/>
        </w:rPr>
        <w:t>Экономисты рознятся в оценке масштабов девальвации в России в 2009 году. Разброс прогнозов от 35 до 40 рублей за доллар. Все экономисты сходятся в одном: тенденция к снижению курса рубля сохранится на протяжении всего 2009 года</w:t>
      </w:r>
      <w:r w:rsidR="00A7398C" w:rsidRPr="000F451A">
        <w:rPr>
          <w:rFonts w:ascii="Times New Roman" w:hAnsi="Times New Roman"/>
          <w:spacing w:val="30"/>
          <w:sz w:val="28"/>
          <w:szCs w:val="18"/>
        </w:rPr>
        <w:t>(</w:t>
      </w:r>
      <w:r w:rsidR="00EF777B" w:rsidRPr="000F451A">
        <w:rPr>
          <w:rFonts w:ascii="Times New Roman" w:hAnsi="Times New Roman"/>
          <w:spacing w:val="30"/>
          <w:sz w:val="28"/>
          <w:szCs w:val="18"/>
        </w:rPr>
        <w:t>14</w:t>
      </w:r>
      <w:r w:rsidR="00A7398C" w:rsidRPr="000F451A">
        <w:rPr>
          <w:rFonts w:ascii="Times New Roman" w:hAnsi="Times New Roman"/>
          <w:spacing w:val="30"/>
          <w:sz w:val="28"/>
          <w:szCs w:val="18"/>
        </w:rPr>
        <w:t>)</w:t>
      </w:r>
      <w:r w:rsidRPr="000F451A">
        <w:rPr>
          <w:rFonts w:ascii="Times New Roman" w:hAnsi="Times New Roman"/>
          <w:spacing w:val="30"/>
          <w:sz w:val="28"/>
          <w:szCs w:val="18"/>
        </w:rPr>
        <w:t xml:space="preserve">. </w:t>
      </w:r>
    </w:p>
    <w:p w:rsidR="00DA7391" w:rsidRPr="000F451A" w:rsidRDefault="00DA7391" w:rsidP="000F451A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</w:p>
    <w:p w:rsidR="00DA7391" w:rsidRPr="000F451A" w:rsidRDefault="00DA7391" w:rsidP="000F451A">
      <w:pPr>
        <w:pStyle w:val="2"/>
        <w:spacing w:before="0" w:line="360" w:lineRule="auto"/>
        <w:ind w:firstLine="709"/>
        <w:rPr>
          <w:rFonts w:ascii="Times New Roman" w:hAnsi="Times New Roman"/>
          <w:color w:val="auto"/>
          <w:sz w:val="28"/>
        </w:rPr>
      </w:pPr>
      <w:bookmarkStart w:id="7" w:name="_Toc244157778"/>
      <w:r w:rsidRPr="000F451A">
        <w:rPr>
          <w:rFonts w:ascii="Times New Roman" w:hAnsi="Times New Roman"/>
          <w:color w:val="auto"/>
          <w:sz w:val="28"/>
        </w:rPr>
        <w:t xml:space="preserve">3.3 </w:t>
      </w:r>
      <w:r w:rsidR="00F75861" w:rsidRPr="000F451A">
        <w:rPr>
          <w:rFonts w:ascii="Times New Roman" w:hAnsi="Times New Roman"/>
          <w:color w:val="auto"/>
          <w:sz w:val="28"/>
        </w:rPr>
        <w:t>Ревальвация</w:t>
      </w:r>
      <w:bookmarkEnd w:id="7"/>
    </w:p>
    <w:p w:rsidR="00E160A5" w:rsidRPr="000F451A" w:rsidRDefault="00DA7391" w:rsidP="000F451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  <w:szCs w:val="13"/>
        </w:rPr>
      </w:pPr>
      <w:r w:rsidRPr="000F451A">
        <w:rPr>
          <w:rFonts w:ascii="Times New Roman" w:hAnsi="Times New Roman"/>
          <w:spacing w:val="30"/>
          <w:sz w:val="28"/>
          <w:szCs w:val="18"/>
        </w:rPr>
        <w:t xml:space="preserve">У девальвации также есть противоположное действие - ревальвация, то есть </w:t>
      </w:r>
      <w:r w:rsidR="00992C4A" w:rsidRPr="000F451A">
        <w:rPr>
          <w:rStyle w:val="aa"/>
          <w:rFonts w:ascii="Times New Roman" w:hAnsi="Times New Roman" w:cs="Arial"/>
          <w:b w:val="0"/>
          <w:color w:val="000000"/>
          <w:spacing w:val="30"/>
          <w:sz w:val="28"/>
        </w:rPr>
        <w:t>повышение курса национальной валюты по отношению к валютам других стран, обычно по отношению к доллару США, немецкой марке, японской иене. Ревальвация способствует повышению роли национальной валюты в международных расчетах и может служить шагом на пути обеспечения не только внутренней, но и внешней конвертируемости, признания в качестве средства платежа во внешнеэкономических сделках. Ревальвация используется в целенаправленной правительственной политике, осуществлении позитивных сдвигов в развитии экономики: преодоление спада производства и достижение стабильного роста производства, снижения уровня инфляции, формирование положительной ставки процентов по банковским вкладам.</w:t>
      </w:r>
      <w:r w:rsidR="00D64D27" w:rsidRPr="000F451A">
        <w:rPr>
          <w:rFonts w:ascii="Times New Roman" w:hAnsi="Times New Roman"/>
          <w:spacing w:val="30"/>
          <w:sz w:val="28"/>
          <w:szCs w:val="13"/>
        </w:rPr>
        <w:t xml:space="preserve"> Она используется как метод стабилизации денежной системы страны и восстановления покупательной способности денег после инфляции. Ревальвация применяется для устойчивого повышения курса валюты на международных валютных рынках</w:t>
      </w:r>
      <w:r w:rsidR="00E160A5" w:rsidRPr="000F451A">
        <w:rPr>
          <w:rFonts w:ascii="Times New Roman" w:hAnsi="Times New Roman"/>
          <w:spacing w:val="30"/>
          <w:sz w:val="28"/>
          <w:szCs w:val="13"/>
        </w:rPr>
        <w:t xml:space="preserve">. </w:t>
      </w:r>
      <w:r w:rsidR="00D64D27" w:rsidRPr="000F451A">
        <w:rPr>
          <w:rFonts w:ascii="Times New Roman" w:hAnsi="Times New Roman"/>
          <w:spacing w:val="30"/>
          <w:sz w:val="28"/>
          <w:szCs w:val="13"/>
        </w:rPr>
        <w:t>Ревальвация, как правило, выгодна кредиторам, получающим возврат долгов в ревальвируемой валюте, а также импортерам, покупающим дешевле иностранную валюту для оплаты закупаемых товаров. Экспортеры обычно несут потери, поскольку цены на их товары, выраженные в валютах других стран, повышаются, что затрудняет продажу товаров, а при сохранении их инвалютной цены выручка в национальной валюте снижается.</w:t>
      </w:r>
    </w:p>
    <w:p w:rsidR="007F6D8B" w:rsidRPr="000F451A" w:rsidRDefault="007F6D8B" w:rsidP="000F451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bCs/>
          <w:color w:val="000000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  <w:szCs w:val="28"/>
        </w:rPr>
        <w:t xml:space="preserve">По прогнозам инвестбанка «Ренессанс Капитал», на 1 января 2010 года доллар будет стоить 28,8 руб., а это значит, что </w:t>
      </w:r>
      <w:hyperlink r:id="rId10" w:history="1">
        <w:r w:rsidRPr="000F451A">
          <w:rPr>
            <w:rStyle w:val="a8"/>
            <w:rFonts w:ascii="Times New Roman" w:hAnsi="Times New Roman"/>
            <w:color w:val="auto"/>
            <w:spacing w:val="30"/>
            <w:sz w:val="28"/>
            <w:szCs w:val="28"/>
            <w:u w:val="none"/>
          </w:rPr>
          <w:t>девальвация рубля</w:t>
        </w:r>
      </w:hyperlink>
      <w:r w:rsidRPr="000F451A">
        <w:rPr>
          <w:rFonts w:ascii="Times New Roman" w:hAnsi="Times New Roman"/>
          <w:spacing w:val="30"/>
          <w:sz w:val="28"/>
          <w:szCs w:val="28"/>
        </w:rPr>
        <w:t xml:space="preserve"> сменится его ревальвацией. </w:t>
      </w:r>
    </w:p>
    <w:p w:rsidR="00DA7391" w:rsidRPr="000F451A" w:rsidRDefault="00DA7391" w:rsidP="000F451A">
      <w:pPr>
        <w:pStyle w:val="2"/>
        <w:spacing w:before="0" w:line="360" w:lineRule="auto"/>
        <w:ind w:firstLine="709"/>
        <w:rPr>
          <w:rFonts w:ascii="Times New Roman" w:hAnsi="Times New Roman"/>
          <w:color w:val="auto"/>
          <w:sz w:val="28"/>
        </w:rPr>
      </w:pPr>
      <w:bookmarkStart w:id="8" w:name="_Toc244157779"/>
      <w:r w:rsidRPr="000F451A">
        <w:rPr>
          <w:rFonts w:ascii="Times New Roman" w:hAnsi="Times New Roman"/>
          <w:color w:val="auto"/>
          <w:sz w:val="28"/>
        </w:rPr>
        <w:t xml:space="preserve">3.4  </w:t>
      </w:r>
      <w:r w:rsidR="00F75861" w:rsidRPr="000F451A">
        <w:rPr>
          <w:rFonts w:ascii="Times New Roman" w:hAnsi="Times New Roman"/>
          <w:color w:val="auto"/>
          <w:sz w:val="28"/>
        </w:rPr>
        <w:t>Нуллификация</w:t>
      </w:r>
      <w:bookmarkEnd w:id="8"/>
    </w:p>
    <w:p w:rsidR="00992C4A" w:rsidRPr="000F451A" w:rsidRDefault="00992C4A" w:rsidP="000F451A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  <w:szCs w:val="18"/>
        </w:rPr>
      </w:pPr>
      <w:r w:rsidRPr="000F451A">
        <w:rPr>
          <w:rFonts w:ascii="Times New Roman" w:hAnsi="Times New Roman"/>
          <w:spacing w:val="30"/>
          <w:sz w:val="28"/>
          <w:szCs w:val="18"/>
        </w:rPr>
        <w:t xml:space="preserve">Нуллификация денег - объявление государством обесценившихся бумажноденежных единиц недействительными путем сокращения денежной массы с помощью "зачеркивания нулей". Разновидность денежной реформы, проводимой в результате сильной инфляции при резком падении покупательной способности денег. Иногда фактически совпадает с девальвацией, если обесцененные деньги обмениваются на новые по крайне низкому курсу. </w:t>
      </w:r>
      <w:r w:rsidR="00E160A5" w:rsidRPr="000F451A">
        <w:rPr>
          <w:rFonts w:ascii="Times New Roman" w:hAnsi="Times New Roman"/>
          <w:spacing w:val="30"/>
          <w:sz w:val="28"/>
          <w:szCs w:val="13"/>
        </w:rPr>
        <w:t>В условиях монометаллизма нуллификация иногда сопровождалась возвратом к полноценным металлическим деньгам; при демонетаризации она осуществляется путем выпуска новых денежных знаков.</w:t>
      </w:r>
      <w:r w:rsidR="00E160A5" w:rsidRPr="000F451A">
        <w:rPr>
          <w:rFonts w:ascii="Times New Roman" w:hAnsi="Times New Roman"/>
          <w:spacing w:val="30"/>
          <w:sz w:val="28"/>
          <w:szCs w:val="13"/>
        </w:rPr>
        <w:br/>
      </w:r>
      <w:r w:rsidRPr="000F451A">
        <w:rPr>
          <w:rStyle w:val="aa"/>
          <w:rFonts w:ascii="Times New Roman" w:hAnsi="Times New Roman" w:cs="Arial"/>
          <w:b w:val="0"/>
          <w:color w:val="000000"/>
          <w:spacing w:val="30"/>
          <w:sz w:val="28"/>
        </w:rPr>
        <w:t>Нуллификация не обеспечивает полной стабилизации денежного обращения.</w:t>
      </w:r>
    </w:p>
    <w:p w:rsidR="009B322A" w:rsidRPr="000F451A" w:rsidRDefault="00D64D27" w:rsidP="000F451A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  <w:szCs w:val="13"/>
        </w:rPr>
      </w:pPr>
      <w:r w:rsidRPr="000F451A">
        <w:rPr>
          <w:rFonts w:ascii="Times New Roman" w:hAnsi="Times New Roman"/>
          <w:spacing w:val="30"/>
          <w:sz w:val="28"/>
          <w:szCs w:val="13"/>
        </w:rPr>
        <w:t>В СССР нуллификация использовалась при завершении денежной реформы 1922-1924 гг., когда были выпущены казначейские билеты, один рубль которых приравнивался к 50 млрд. руб. образца 1918-1919 гг.</w:t>
      </w:r>
    </w:p>
    <w:p w:rsidR="006656F6" w:rsidRPr="000F451A" w:rsidRDefault="00DF5CC0" w:rsidP="000F451A">
      <w:pPr>
        <w:pStyle w:val="2"/>
        <w:spacing w:before="0" w:line="360" w:lineRule="auto"/>
        <w:ind w:firstLine="709"/>
        <w:rPr>
          <w:rFonts w:ascii="Times New Roman" w:hAnsi="Times New Roman"/>
          <w:color w:val="auto"/>
          <w:sz w:val="28"/>
          <w:szCs w:val="13"/>
        </w:rPr>
      </w:pPr>
      <w:r w:rsidRPr="000F451A">
        <w:rPr>
          <w:rFonts w:ascii="Times New Roman" w:hAnsi="Times New Roman"/>
          <w:sz w:val="28"/>
          <w:szCs w:val="13"/>
        </w:rPr>
        <w:t xml:space="preserve"> </w:t>
      </w:r>
      <w:r w:rsidR="00D64D27" w:rsidRPr="000F451A">
        <w:rPr>
          <w:rFonts w:ascii="Times New Roman" w:hAnsi="Times New Roman"/>
          <w:sz w:val="28"/>
          <w:szCs w:val="13"/>
        </w:rPr>
        <w:br/>
      </w:r>
      <w:bookmarkStart w:id="9" w:name="_Toc244157780"/>
      <w:r w:rsidR="006656F6" w:rsidRPr="000F451A">
        <w:rPr>
          <w:rFonts w:ascii="Times New Roman" w:hAnsi="Times New Roman"/>
          <w:color w:val="auto"/>
          <w:sz w:val="28"/>
        </w:rPr>
        <w:t>3.5 Денежные реформы</w:t>
      </w:r>
      <w:bookmarkEnd w:id="9"/>
    </w:p>
    <w:p w:rsidR="006656F6" w:rsidRPr="000F451A" w:rsidRDefault="006656F6" w:rsidP="000F451A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  <w:szCs w:val="28"/>
        </w:rPr>
      </w:pPr>
      <w:r w:rsidRPr="000F451A">
        <w:rPr>
          <w:rFonts w:ascii="Times New Roman" w:hAnsi="Times New Roman"/>
          <w:spacing w:val="30"/>
          <w:sz w:val="28"/>
          <w:szCs w:val="28"/>
        </w:rPr>
        <w:t>Следует подчеркнуть, что такие меры, как деноминация, обмен денег, девальвация, устраняют некоторые отрица</w:t>
      </w:r>
      <w:r w:rsidRPr="000F451A">
        <w:rPr>
          <w:rFonts w:ascii="Times New Roman" w:hAnsi="Times New Roman"/>
          <w:spacing w:val="30"/>
          <w:sz w:val="28"/>
          <w:szCs w:val="28"/>
        </w:rPr>
        <w:softHyphen/>
        <w:t>тельные последствия, сложившиеся в денежной сфере, но не приводят к долговременным улучшениям в этой сфере и не сопровождаются устра</w:t>
      </w:r>
      <w:r w:rsidRPr="000F451A">
        <w:rPr>
          <w:rFonts w:ascii="Times New Roman" w:hAnsi="Times New Roman"/>
          <w:spacing w:val="30"/>
          <w:sz w:val="28"/>
          <w:szCs w:val="28"/>
        </w:rPr>
        <w:softHyphen/>
        <w:t>нением причин, вызвавших те или иные недостатки. В отличие от перечисленных мер денежная реформа представляет собой радикальное ус</w:t>
      </w:r>
      <w:r w:rsidRPr="000F451A">
        <w:rPr>
          <w:rFonts w:ascii="Times New Roman" w:hAnsi="Times New Roman"/>
          <w:spacing w:val="30"/>
          <w:sz w:val="28"/>
          <w:szCs w:val="28"/>
        </w:rPr>
        <w:softHyphen/>
        <w:t>транение недостатков в денежной сфере, предусматривающее переход к применению устойчивой денежной единицы, отличающейся стабильностью покупательной силы, что может способствовать развитию от</w:t>
      </w:r>
      <w:r w:rsidRPr="000F451A">
        <w:rPr>
          <w:rFonts w:ascii="Times New Roman" w:hAnsi="Times New Roman"/>
          <w:spacing w:val="30"/>
          <w:sz w:val="28"/>
          <w:szCs w:val="28"/>
        </w:rPr>
        <w:softHyphen/>
        <w:t>ношений, присущих рыночной экономике, повышению роли денег в раз</w:t>
      </w:r>
      <w:r w:rsidRPr="000F451A">
        <w:rPr>
          <w:rFonts w:ascii="Times New Roman" w:hAnsi="Times New Roman"/>
          <w:spacing w:val="30"/>
          <w:sz w:val="28"/>
          <w:szCs w:val="28"/>
        </w:rPr>
        <w:softHyphen/>
        <w:t>витии народного хозяйства.</w:t>
      </w:r>
    </w:p>
    <w:p w:rsidR="006656F6" w:rsidRPr="000F451A" w:rsidRDefault="006656F6" w:rsidP="000F451A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  <w:szCs w:val="28"/>
        </w:rPr>
      </w:pPr>
      <w:r w:rsidRPr="000F451A">
        <w:rPr>
          <w:rFonts w:ascii="Times New Roman" w:hAnsi="Times New Roman"/>
          <w:spacing w:val="30"/>
          <w:sz w:val="28"/>
          <w:szCs w:val="28"/>
        </w:rPr>
        <w:t>Денежные реформы осуществляются в соответствии с законодатель</w:t>
      </w:r>
      <w:r w:rsidRPr="000F451A">
        <w:rPr>
          <w:rFonts w:ascii="Times New Roman" w:hAnsi="Times New Roman"/>
          <w:spacing w:val="30"/>
          <w:sz w:val="28"/>
          <w:szCs w:val="28"/>
        </w:rPr>
        <w:softHyphen/>
        <w:t>ными актами, направленными на укрепление денежной системы стра</w:t>
      </w:r>
      <w:r w:rsidRPr="000F451A">
        <w:rPr>
          <w:rFonts w:ascii="Times New Roman" w:hAnsi="Times New Roman"/>
          <w:spacing w:val="30"/>
          <w:sz w:val="28"/>
          <w:szCs w:val="28"/>
        </w:rPr>
        <w:softHyphen/>
        <w:t>ны. В ходе денежных реформ изымаются из обращения обесцененные бумажные деньги, выпускаются новые, изменяется денежная единица или ее золотое содержание, происходит переход от одной денежной системы к другой. Во всех этих случаях речь идет об изменении денеж</w:t>
      </w:r>
      <w:r w:rsidRPr="000F451A">
        <w:rPr>
          <w:rFonts w:ascii="Times New Roman" w:hAnsi="Times New Roman"/>
          <w:spacing w:val="30"/>
          <w:sz w:val="28"/>
          <w:szCs w:val="28"/>
        </w:rPr>
        <w:softHyphen/>
        <w:t>ной единицы как в налично-денежном обороте, так и в безналичных расчетах.</w:t>
      </w:r>
    </w:p>
    <w:p w:rsidR="006656F6" w:rsidRPr="000F451A" w:rsidRDefault="006656F6" w:rsidP="000F451A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  <w:szCs w:val="28"/>
        </w:rPr>
      </w:pPr>
      <w:r w:rsidRPr="000F451A">
        <w:rPr>
          <w:rFonts w:ascii="Times New Roman" w:hAnsi="Times New Roman"/>
          <w:spacing w:val="30"/>
          <w:sz w:val="28"/>
          <w:szCs w:val="28"/>
        </w:rPr>
        <w:t>При этом необязательно, особенно в современных условиях, изме</w:t>
      </w:r>
      <w:r w:rsidRPr="000F451A">
        <w:rPr>
          <w:rFonts w:ascii="Times New Roman" w:hAnsi="Times New Roman"/>
          <w:spacing w:val="30"/>
          <w:sz w:val="28"/>
          <w:szCs w:val="28"/>
        </w:rPr>
        <w:softHyphen/>
        <w:t>нение золотого содержания денежной единицы, но может измениться курс национальной валюты.</w:t>
      </w:r>
    </w:p>
    <w:p w:rsidR="006656F6" w:rsidRPr="000F451A" w:rsidRDefault="006656F6" w:rsidP="000F451A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  <w:szCs w:val="28"/>
        </w:rPr>
      </w:pPr>
      <w:r w:rsidRPr="000F451A">
        <w:rPr>
          <w:rFonts w:ascii="Times New Roman" w:hAnsi="Times New Roman"/>
          <w:spacing w:val="30"/>
          <w:sz w:val="28"/>
          <w:szCs w:val="28"/>
        </w:rPr>
        <w:t>Завершение денежной реформы не дает гарантии сохранения устой</w:t>
      </w:r>
      <w:r w:rsidRPr="000F451A">
        <w:rPr>
          <w:rFonts w:ascii="Times New Roman" w:hAnsi="Times New Roman"/>
          <w:spacing w:val="30"/>
          <w:sz w:val="28"/>
          <w:szCs w:val="28"/>
        </w:rPr>
        <w:softHyphen/>
        <w:t>чивости новой денежной единицы в последующем. После проведения денежной реформы необходимо систематическое осуществление опре</w:t>
      </w:r>
      <w:r w:rsidRPr="000F451A">
        <w:rPr>
          <w:rFonts w:ascii="Times New Roman" w:hAnsi="Times New Roman"/>
          <w:spacing w:val="30"/>
          <w:sz w:val="28"/>
          <w:szCs w:val="28"/>
        </w:rPr>
        <w:softHyphen/>
        <w:t>деленных мер по сохранению достигнутых результатов. Немалую роль в этом играет обоснованная денежно-кредитная политика, с помощью которой может быть осуществлено необходимое регулирование денеж</w:t>
      </w:r>
      <w:r w:rsidRPr="000F451A">
        <w:rPr>
          <w:rFonts w:ascii="Times New Roman" w:hAnsi="Times New Roman"/>
          <w:spacing w:val="30"/>
          <w:sz w:val="28"/>
          <w:szCs w:val="28"/>
        </w:rPr>
        <w:softHyphen/>
        <w:t>ной сферы.</w:t>
      </w:r>
    </w:p>
    <w:p w:rsidR="006656F6" w:rsidRPr="000F451A" w:rsidRDefault="006656F6" w:rsidP="000F451A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  <w:szCs w:val="28"/>
        </w:rPr>
      </w:pPr>
      <w:r w:rsidRPr="000F451A">
        <w:rPr>
          <w:rFonts w:ascii="Times New Roman" w:hAnsi="Times New Roman"/>
          <w:spacing w:val="30"/>
          <w:sz w:val="28"/>
          <w:szCs w:val="28"/>
        </w:rPr>
        <w:t>Содержание и исторический опыт проведения денежных реформ позволяют выделить три важнейшие предпосылки успешного их осу</w:t>
      </w:r>
      <w:r w:rsidRPr="000F451A">
        <w:rPr>
          <w:rFonts w:ascii="Times New Roman" w:hAnsi="Times New Roman"/>
          <w:spacing w:val="30"/>
          <w:sz w:val="28"/>
          <w:szCs w:val="28"/>
        </w:rPr>
        <w:softHyphen/>
        <w:t>ществления, к числу которых могут быть отнесены:</w:t>
      </w:r>
    </w:p>
    <w:p w:rsidR="006656F6" w:rsidRPr="000F451A" w:rsidRDefault="006656F6" w:rsidP="000F451A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  <w:szCs w:val="28"/>
        </w:rPr>
      </w:pPr>
      <w:r w:rsidRPr="000F451A">
        <w:rPr>
          <w:rFonts w:ascii="Times New Roman" w:hAnsi="Times New Roman"/>
          <w:spacing w:val="30"/>
          <w:sz w:val="28"/>
          <w:szCs w:val="28"/>
        </w:rPr>
        <w:t>рост производства, способствующий увеличению объема предло</w:t>
      </w:r>
      <w:r w:rsidRPr="000F451A">
        <w:rPr>
          <w:rFonts w:ascii="Times New Roman" w:hAnsi="Times New Roman"/>
          <w:spacing w:val="30"/>
          <w:sz w:val="28"/>
          <w:szCs w:val="28"/>
        </w:rPr>
        <w:softHyphen/>
        <w:t>жения товаров и ограничивающий возможность роста цен, что имеет первостепенное значение для поддержания устойчивости денежной еди</w:t>
      </w:r>
      <w:r w:rsidRPr="000F451A">
        <w:rPr>
          <w:rFonts w:ascii="Times New Roman" w:hAnsi="Times New Roman"/>
          <w:spacing w:val="30"/>
          <w:sz w:val="28"/>
          <w:szCs w:val="28"/>
        </w:rPr>
        <w:softHyphen/>
        <w:t xml:space="preserve">ницы; </w:t>
      </w:r>
    </w:p>
    <w:p w:rsidR="006656F6" w:rsidRPr="000F451A" w:rsidRDefault="006656F6" w:rsidP="000F451A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  <w:szCs w:val="28"/>
        </w:rPr>
      </w:pPr>
      <w:r w:rsidRPr="000F451A">
        <w:rPr>
          <w:rFonts w:ascii="Times New Roman" w:hAnsi="Times New Roman"/>
          <w:spacing w:val="30"/>
          <w:sz w:val="28"/>
          <w:szCs w:val="28"/>
        </w:rPr>
        <w:t>бездефицитность бюджета, позволяющая обойтись без использо</w:t>
      </w:r>
      <w:r w:rsidRPr="000F451A">
        <w:rPr>
          <w:rFonts w:ascii="Times New Roman" w:hAnsi="Times New Roman"/>
          <w:spacing w:val="30"/>
          <w:sz w:val="28"/>
          <w:szCs w:val="28"/>
        </w:rPr>
        <w:softHyphen/>
        <w:t>вания денежной эмиссии и привлечения кредита для покрытия расхо</w:t>
      </w:r>
      <w:r w:rsidRPr="000F451A">
        <w:rPr>
          <w:rFonts w:ascii="Times New Roman" w:hAnsi="Times New Roman"/>
          <w:spacing w:val="30"/>
          <w:sz w:val="28"/>
          <w:szCs w:val="28"/>
        </w:rPr>
        <w:softHyphen/>
        <w:t>дов бюджета, благодаря чему происходит ограничение платежеспособ</w:t>
      </w:r>
      <w:r w:rsidRPr="000F451A">
        <w:rPr>
          <w:rFonts w:ascii="Times New Roman" w:hAnsi="Times New Roman"/>
          <w:spacing w:val="30"/>
          <w:sz w:val="28"/>
          <w:szCs w:val="28"/>
        </w:rPr>
        <w:softHyphen/>
        <w:t xml:space="preserve">ного спроса и возможного его влияния на рост цен; </w:t>
      </w:r>
    </w:p>
    <w:p w:rsidR="00992C4A" w:rsidRPr="000F451A" w:rsidRDefault="006656F6" w:rsidP="000F451A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  <w:szCs w:val="28"/>
        </w:rPr>
      </w:pPr>
      <w:r w:rsidRPr="000F451A">
        <w:rPr>
          <w:rFonts w:ascii="Times New Roman" w:hAnsi="Times New Roman"/>
          <w:spacing w:val="30"/>
          <w:sz w:val="28"/>
          <w:szCs w:val="28"/>
        </w:rPr>
        <w:t>наличие достаточных золотовалютных резервов, позволяющих поддерживать стабильность курса национальной валюты, а при необ</w:t>
      </w:r>
      <w:r w:rsidRPr="000F451A">
        <w:rPr>
          <w:rFonts w:ascii="Times New Roman" w:hAnsi="Times New Roman"/>
          <w:spacing w:val="30"/>
          <w:sz w:val="28"/>
          <w:szCs w:val="28"/>
        </w:rPr>
        <w:softHyphen/>
        <w:t xml:space="preserve">ходимости использовать такие резервы для ввоза товаров, увеличивать их предложение на рынке. </w:t>
      </w:r>
    </w:p>
    <w:p w:rsidR="006656F6" w:rsidRPr="000F451A" w:rsidRDefault="006656F6" w:rsidP="000F451A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  <w:szCs w:val="28"/>
        </w:rPr>
      </w:pPr>
      <w:r w:rsidRPr="000F451A">
        <w:rPr>
          <w:rFonts w:ascii="Times New Roman" w:hAnsi="Times New Roman"/>
          <w:spacing w:val="30"/>
          <w:sz w:val="28"/>
          <w:szCs w:val="28"/>
        </w:rPr>
        <w:t>Проведение денежной реформы в РФ может рассматриваться как перспективное направление совершенствования денежной сферы, по</w:t>
      </w:r>
      <w:r w:rsidRPr="000F451A">
        <w:rPr>
          <w:rFonts w:ascii="Times New Roman" w:hAnsi="Times New Roman"/>
          <w:spacing w:val="30"/>
          <w:sz w:val="28"/>
          <w:szCs w:val="28"/>
        </w:rPr>
        <w:softHyphen/>
        <w:t>вышения роли денег в развитии экономики.</w:t>
      </w:r>
    </w:p>
    <w:p w:rsidR="006656F6" w:rsidRPr="000F451A" w:rsidRDefault="006656F6" w:rsidP="000F451A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  <w:szCs w:val="28"/>
        </w:rPr>
      </w:pPr>
      <w:r w:rsidRPr="000F451A">
        <w:rPr>
          <w:rFonts w:ascii="Times New Roman" w:hAnsi="Times New Roman"/>
          <w:spacing w:val="30"/>
          <w:sz w:val="28"/>
          <w:szCs w:val="28"/>
        </w:rPr>
        <w:t>Основными направлениями подготовки к проведению денежной реформы могут послужить рост производства, устранение бюджетного дефицита, накопление достаточных золотовалютных резервов(10).</w:t>
      </w:r>
    </w:p>
    <w:p w:rsidR="006656F6" w:rsidRPr="000F451A" w:rsidRDefault="006656F6" w:rsidP="000F451A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  <w:sectPr w:rsidR="006656F6" w:rsidRPr="000F451A" w:rsidSect="009B6A2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86E1A" w:rsidRPr="000F451A" w:rsidRDefault="00033202" w:rsidP="000F451A">
      <w:pPr>
        <w:pStyle w:val="1"/>
        <w:spacing w:before="0" w:line="360" w:lineRule="auto"/>
        <w:ind w:firstLine="709"/>
        <w:rPr>
          <w:rFonts w:ascii="Times New Roman" w:hAnsi="Times New Roman"/>
          <w:color w:val="auto"/>
        </w:rPr>
      </w:pPr>
      <w:bookmarkStart w:id="10" w:name="_Toc244157781"/>
      <w:r w:rsidRPr="000F451A">
        <w:rPr>
          <w:rFonts w:ascii="Times New Roman" w:hAnsi="Times New Roman"/>
          <w:color w:val="auto"/>
        </w:rPr>
        <w:t>ГЛАВА 4. Перспективы развития денежной системы России.</w:t>
      </w:r>
      <w:bookmarkEnd w:id="10"/>
      <w:r w:rsidR="00B86E1A" w:rsidRPr="000F451A">
        <w:rPr>
          <w:rFonts w:ascii="Times New Roman" w:hAnsi="Times New Roman"/>
          <w:color w:val="auto"/>
        </w:rPr>
        <w:t>  </w:t>
      </w:r>
    </w:p>
    <w:p w:rsidR="00471A4C" w:rsidRPr="000F451A" w:rsidRDefault="00471A4C" w:rsidP="000F451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>Одним из важнейших вопросов которым задаются сейчас экономисты это как поведет себя рубль  по отношению к иностранной валюте в течени</w:t>
      </w:r>
      <w:r w:rsidR="00B25E05" w:rsidRPr="000F451A">
        <w:rPr>
          <w:rFonts w:ascii="Times New Roman" w:hAnsi="Times New Roman"/>
          <w:spacing w:val="30"/>
          <w:sz w:val="28"/>
        </w:rPr>
        <w:t>е</w:t>
      </w:r>
      <w:r w:rsidRPr="000F451A">
        <w:rPr>
          <w:rFonts w:ascii="Times New Roman" w:hAnsi="Times New Roman"/>
          <w:spacing w:val="30"/>
          <w:sz w:val="28"/>
        </w:rPr>
        <w:t xml:space="preserve"> 2009 года и в начале 2010 г.</w:t>
      </w:r>
    </w:p>
    <w:p w:rsidR="007F6D8B" w:rsidRPr="000F451A" w:rsidRDefault="007F6D8B" w:rsidP="000F451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bCs/>
          <w:color w:val="000000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  <w:szCs w:val="28"/>
        </w:rPr>
        <w:t xml:space="preserve">По прогнозам инвестбанка «Ренессанс Капитал», на 1 января 2010 года доллар будет стоить 28,8 руб., а это значит, что </w:t>
      </w:r>
      <w:hyperlink r:id="rId11" w:history="1">
        <w:r w:rsidRPr="000F451A">
          <w:rPr>
            <w:rStyle w:val="a8"/>
            <w:rFonts w:ascii="Times New Roman" w:hAnsi="Times New Roman"/>
            <w:color w:val="auto"/>
            <w:spacing w:val="30"/>
            <w:sz w:val="28"/>
            <w:szCs w:val="28"/>
            <w:u w:val="none"/>
          </w:rPr>
          <w:t>девальвация рубля</w:t>
        </w:r>
      </w:hyperlink>
      <w:r w:rsidRPr="000F451A">
        <w:rPr>
          <w:rFonts w:ascii="Times New Roman" w:hAnsi="Times New Roman"/>
          <w:spacing w:val="30"/>
          <w:sz w:val="28"/>
          <w:szCs w:val="28"/>
        </w:rPr>
        <w:t xml:space="preserve"> сменится его ревальвацией. </w:t>
      </w:r>
    </w:p>
    <w:p w:rsidR="007F6D8B" w:rsidRPr="000F451A" w:rsidRDefault="007F6D8B" w:rsidP="000F451A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pacing w:val="30"/>
          <w:sz w:val="28"/>
          <w:szCs w:val="28"/>
        </w:rPr>
      </w:pPr>
      <w:r w:rsidRPr="000F451A">
        <w:rPr>
          <w:rFonts w:ascii="Times New Roman" w:hAnsi="Times New Roman"/>
          <w:spacing w:val="30"/>
          <w:sz w:val="28"/>
          <w:szCs w:val="28"/>
        </w:rPr>
        <w:t xml:space="preserve">Впрочем, как отмечается в обзоре, несмотря на серьезное ослабление курса российской валюты к евро, американскому доллару, иене и юаню, рубль серьезно укрепился по отношению к валютам тех стран, которые являются основными конкурентами наших производителей. К примеру, по отношению к украинской гривне рубль вырос на 35%, к бразильскому реалу — на 20%, а к турецкой лире — почти на 15%. </w:t>
      </w:r>
    </w:p>
    <w:p w:rsidR="007F6D8B" w:rsidRPr="000F451A" w:rsidRDefault="007F6D8B" w:rsidP="000F451A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pacing w:val="30"/>
          <w:sz w:val="28"/>
          <w:szCs w:val="28"/>
        </w:rPr>
      </w:pPr>
      <w:r w:rsidRPr="000F451A">
        <w:rPr>
          <w:rFonts w:ascii="Times New Roman" w:hAnsi="Times New Roman"/>
          <w:spacing w:val="30"/>
          <w:sz w:val="28"/>
          <w:szCs w:val="28"/>
        </w:rPr>
        <w:t xml:space="preserve">По мнению аналитиков «Ренессанс Капитала», у Банка России есть четыре сценария девальвации рубля. Первый предполагает переход к плавающему валютному курсу. «Если бы этот вариант был реализован весной 2008 года, то он уже сейчас дал бы положительный эффект и не привел к ожиданиям дальнейшего ослабления российской валюты», — считает начальник отдела анализа долговых обязательств «Ренессанс Капитала» Алексей Моисеев. Второй сценарий — это контролируемое поэтапное ослабление рубля к бивалютной корзине путем расширения ЦБ допустимого коридора. </w:t>
      </w:r>
    </w:p>
    <w:p w:rsidR="007F6D8B" w:rsidRPr="000F451A" w:rsidRDefault="007F6D8B" w:rsidP="000F451A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pacing w:val="30"/>
          <w:sz w:val="28"/>
          <w:szCs w:val="28"/>
        </w:rPr>
      </w:pPr>
      <w:r w:rsidRPr="000F451A">
        <w:rPr>
          <w:rFonts w:ascii="Times New Roman" w:hAnsi="Times New Roman"/>
          <w:spacing w:val="30"/>
          <w:sz w:val="28"/>
          <w:szCs w:val="28"/>
        </w:rPr>
        <w:t xml:space="preserve">Лучшим же, по версии аналитиков «Ренессанс Капитала», является третий вариант, компромиссный между первыми двумя: разовое ослабление курса рубля на 10—15% при последующем плавном и менее значительном укреплении (на 5—10%). Четвертый сценарий самый оптимистичный и рассчитан на стоимость барреля нефти от 70 долл. и выше — такое развитие событий позволит ЦБ остаться в нынешних границах валютного коридора. Но если в следующем году нефть будет стоить 30 долл. за баррель, то за </w:t>
      </w:r>
      <w:hyperlink r:id="rId12" w:history="1">
        <w:r w:rsidRPr="000F451A">
          <w:rPr>
            <w:rStyle w:val="a8"/>
            <w:rFonts w:ascii="Times New Roman" w:hAnsi="Times New Roman"/>
            <w:color w:val="auto"/>
            <w:spacing w:val="30"/>
            <w:sz w:val="28"/>
            <w:szCs w:val="28"/>
            <w:u w:val="none"/>
          </w:rPr>
          <w:t>доллар</w:t>
        </w:r>
      </w:hyperlink>
      <w:r w:rsidRPr="000F451A">
        <w:rPr>
          <w:rFonts w:ascii="Times New Roman" w:hAnsi="Times New Roman"/>
          <w:spacing w:val="30"/>
          <w:sz w:val="28"/>
          <w:szCs w:val="28"/>
        </w:rPr>
        <w:t xml:space="preserve"> могут давать уже 40 руб. и ВВП при этом снизится на 5%. </w:t>
      </w:r>
    </w:p>
    <w:p w:rsidR="007F6D8B" w:rsidRPr="000F451A" w:rsidRDefault="007F6D8B" w:rsidP="000F451A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pacing w:val="30"/>
          <w:sz w:val="28"/>
          <w:szCs w:val="28"/>
        </w:rPr>
      </w:pPr>
      <w:r w:rsidRPr="000F451A">
        <w:rPr>
          <w:rFonts w:ascii="Times New Roman" w:hAnsi="Times New Roman"/>
          <w:spacing w:val="30"/>
          <w:sz w:val="28"/>
          <w:szCs w:val="28"/>
        </w:rPr>
        <w:t xml:space="preserve">Главный экономист компании «Тройка Диалог» Евгений Гавриленков считает, что уже в первом квартале 2009 года Банку России следует вводить </w:t>
      </w:r>
      <w:r w:rsidRPr="000F451A">
        <w:rPr>
          <w:rStyle w:val="aa"/>
          <w:rFonts w:ascii="Times New Roman" w:hAnsi="Times New Roman"/>
          <w:b w:val="0"/>
          <w:iCs/>
          <w:spacing w:val="30"/>
          <w:sz w:val="28"/>
          <w:szCs w:val="28"/>
        </w:rPr>
        <w:t>плавный валютный курс рубля</w:t>
      </w:r>
      <w:r w:rsidRPr="000F451A">
        <w:rPr>
          <w:rFonts w:ascii="Times New Roman" w:hAnsi="Times New Roman"/>
          <w:spacing w:val="30"/>
          <w:sz w:val="28"/>
          <w:szCs w:val="28"/>
        </w:rPr>
        <w:t xml:space="preserve">, и тогда по итогам года возможен рост ВВП на уровне 3—4% и даже выше (при цене на нефть 60 долл. за баррель). И в этом случае, как считает г-н Гавриленков, </w:t>
      </w:r>
      <w:r w:rsidRPr="000F451A">
        <w:rPr>
          <w:rStyle w:val="aa"/>
          <w:rFonts w:ascii="Times New Roman" w:hAnsi="Times New Roman"/>
          <w:b w:val="0"/>
          <w:iCs/>
          <w:spacing w:val="30"/>
          <w:sz w:val="28"/>
          <w:szCs w:val="28"/>
        </w:rPr>
        <w:t>ревальвация рубля</w:t>
      </w:r>
      <w:r w:rsidRPr="000F451A">
        <w:rPr>
          <w:rFonts w:ascii="Times New Roman" w:hAnsi="Times New Roman"/>
          <w:spacing w:val="30"/>
          <w:sz w:val="28"/>
          <w:szCs w:val="28"/>
        </w:rPr>
        <w:t xml:space="preserve"> в конце 2009 года вполне реальна. «Однако если ЦБ и впредь намерен проводить контролируемое </w:t>
      </w:r>
      <w:r w:rsidRPr="000F451A">
        <w:rPr>
          <w:rStyle w:val="aa"/>
          <w:rFonts w:ascii="Times New Roman" w:hAnsi="Times New Roman"/>
          <w:b w:val="0"/>
          <w:iCs/>
          <w:spacing w:val="30"/>
          <w:sz w:val="28"/>
          <w:szCs w:val="28"/>
        </w:rPr>
        <w:t>поэтапное ослабление рубля</w:t>
      </w:r>
      <w:r w:rsidRPr="000F451A">
        <w:rPr>
          <w:rFonts w:ascii="Times New Roman" w:hAnsi="Times New Roman"/>
          <w:spacing w:val="30"/>
          <w:sz w:val="28"/>
          <w:szCs w:val="28"/>
        </w:rPr>
        <w:t xml:space="preserve">, темпы роста ВВП по году будут отрицательными — минус 2—4%», — полагает Евгений Гавриленков. </w:t>
      </w:r>
    </w:p>
    <w:p w:rsidR="00B25E05" w:rsidRPr="000F451A" w:rsidRDefault="00B86E1A" w:rsidP="000F451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ahoma"/>
          <w:spacing w:val="30"/>
          <w:sz w:val="28"/>
          <w:szCs w:val="28"/>
        </w:rPr>
      </w:pPr>
      <w:r w:rsidRPr="000F451A">
        <w:rPr>
          <w:rFonts w:ascii="Times New Roman" w:hAnsi="Times New Roman" w:cs="Tahoma"/>
          <w:spacing w:val="30"/>
          <w:sz w:val="28"/>
          <w:szCs w:val="28"/>
        </w:rPr>
        <w:t xml:space="preserve">На самом деле Банк России сделал следующее. Он внес в Госдуму проект "Основных направлений единой государственной денежно-кредитной политики на </w:t>
      </w:r>
      <w:smartTag w:uri="urn:schemas-microsoft-com:office:smarttags" w:element="metricconverter">
        <w:smartTagPr>
          <w:attr w:name="ProductID" w:val="2009 г"/>
        </w:smartTagPr>
        <w:r w:rsidRPr="000F451A">
          <w:rPr>
            <w:rFonts w:ascii="Times New Roman" w:hAnsi="Times New Roman" w:cs="Tahoma"/>
            <w:spacing w:val="30"/>
            <w:sz w:val="28"/>
            <w:szCs w:val="28"/>
          </w:rPr>
          <w:t>2009 г</w:t>
        </w:r>
      </w:smartTag>
      <w:r w:rsidRPr="000F451A">
        <w:rPr>
          <w:rFonts w:ascii="Times New Roman" w:hAnsi="Times New Roman" w:cs="Tahoma"/>
          <w:spacing w:val="30"/>
          <w:sz w:val="28"/>
          <w:szCs w:val="28"/>
        </w:rPr>
        <w:t>. и период 2010 и 2011 гг.". Документ был одобрен Правительством</w:t>
      </w:r>
      <w:r w:rsidR="00B25E05" w:rsidRPr="000F451A">
        <w:rPr>
          <w:rFonts w:ascii="Times New Roman" w:hAnsi="Times New Roman" w:cs="Tahoma"/>
          <w:spacing w:val="30"/>
          <w:sz w:val="28"/>
          <w:szCs w:val="28"/>
        </w:rPr>
        <w:t xml:space="preserve"> РФ на заседании 21 августа. </w:t>
      </w:r>
    </w:p>
    <w:p w:rsidR="00B86E1A" w:rsidRPr="000F451A" w:rsidRDefault="00B86E1A" w:rsidP="000F451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ahoma"/>
          <w:spacing w:val="30"/>
          <w:sz w:val="28"/>
          <w:szCs w:val="28"/>
        </w:rPr>
      </w:pPr>
      <w:r w:rsidRPr="000F451A">
        <w:rPr>
          <w:rFonts w:ascii="Times New Roman" w:hAnsi="Times New Roman" w:cs="Tahoma"/>
          <w:spacing w:val="30"/>
          <w:sz w:val="28"/>
          <w:szCs w:val="28"/>
        </w:rPr>
        <w:t>Расчеты по денежной программе на 2009-2011 гг. осуществлены исходя из показателей спроса на деньги, соответствующих целевым ориентирам по инфляции, прогнозируемым темпам роста ВВП и его составляющих, а также динамике валютных курсов, учитываемых в прогнозе платежного баланса.</w:t>
      </w:r>
    </w:p>
    <w:p w:rsidR="00B86E1A" w:rsidRPr="000F451A" w:rsidRDefault="00B86E1A" w:rsidP="000F451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ahoma"/>
          <w:spacing w:val="30"/>
          <w:sz w:val="28"/>
          <w:szCs w:val="28"/>
        </w:rPr>
      </w:pPr>
      <w:r w:rsidRPr="000F451A">
        <w:rPr>
          <w:rFonts w:ascii="Times New Roman" w:hAnsi="Times New Roman" w:cs="Tahoma"/>
          <w:spacing w:val="30"/>
          <w:sz w:val="28"/>
          <w:szCs w:val="28"/>
        </w:rPr>
        <w:t>Политика валютного курса Банка России в среднесрочной перспективе будет направлена на создание условий для реализации модели денежно-кредитной политики на основе таргетирования инфляции, постепенное сокращение прямого вмешательства в процессы курсообразования.</w:t>
      </w:r>
    </w:p>
    <w:p w:rsidR="00B86E1A" w:rsidRPr="000F451A" w:rsidRDefault="00B86E1A" w:rsidP="000F451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ahoma"/>
          <w:spacing w:val="30"/>
          <w:sz w:val="28"/>
          <w:szCs w:val="28"/>
        </w:rPr>
      </w:pPr>
      <w:r w:rsidRPr="000F451A">
        <w:rPr>
          <w:rFonts w:ascii="Times New Roman" w:hAnsi="Times New Roman" w:cs="Tahoma"/>
          <w:spacing w:val="30"/>
          <w:sz w:val="28"/>
          <w:szCs w:val="28"/>
        </w:rPr>
        <w:t>В качестве операционного показателя при проведении курсовой политики на стадии перехода к режиму плавающего валютного курса Банк России продолжит использование бивалютной корзины, состоящей из евро и доллара США, что позволит взвешенно реагировать на взаимные колебания курсов основных мировых валют и, соответственно, осуществлять сглаживание колебаний номинального эффективного курса рубля.</w:t>
      </w:r>
    </w:p>
    <w:p w:rsidR="00B86E1A" w:rsidRPr="000F451A" w:rsidRDefault="00B86E1A" w:rsidP="000F451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ahoma"/>
          <w:spacing w:val="30"/>
          <w:sz w:val="28"/>
          <w:szCs w:val="28"/>
        </w:rPr>
      </w:pPr>
      <w:r w:rsidRPr="000F451A">
        <w:rPr>
          <w:rFonts w:ascii="Times New Roman" w:hAnsi="Times New Roman" w:cs="Tahoma"/>
          <w:spacing w:val="30"/>
          <w:sz w:val="28"/>
          <w:szCs w:val="28"/>
        </w:rPr>
        <w:t>Тенденции изменения курса рубля в среднесрочной перспективе будут определяться движением средств в рамках внешнеэкономической деятельности, формирующимся под воздействием, как внешних факторов, так и процессов преобразования структуры российской экономики.</w:t>
      </w:r>
    </w:p>
    <w:p w:rsidR="00B86E1A" w:rsidRPr="000F451A" w:rsidRDefault="00B86E1A" w:rsidP="000F451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ahoma"/>
          <w:spacing w:val="30"/>
          <w:sz w:val="28"/>
          <w:szCs w:val="28"/>
        </w:rPr>
      </w:pPr>
      <w:r w:rsidRPr="000F451A">
        <w:rPr>
          <w:rFonts w:ascii="Times New Roman" w:hAnsi="Times New Roman" w:cs="Tahoma"/>
          <w:spacing w:val="30"/>
          <w:sz w:val="28"/>
          <w:szCs w:val="28"/>
        </w:rPr>
        <w:t>В условиях, заданных основными макроэкономическими вариантами развития России, а также параметрами реализации денежно-кредитной политики, темпы повышения реального эффективного курса рубля будут иметь тенденцию к снижению.</w:t>
      </w:r>
    </w:p>
    <w:p w:rsidR="007F6D8B" w:rsidRPr="000F451A" w:rsidRDefault="007F6D8B" w:rsidP="000F451A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  <w:sectPr w:rsidR="007F6D8B" w:rsidRPr="000F451A" w:rsidSect="009B6A2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544E6" w:rsidRPr="000F451A" w:rsidRDefault="004B5D3D" w:rsidP="000F451A">
      <w:pPr>
        <w:pStyle w:val="1"/>
        <w:spacing w:before="0" w:line="360" w:lineRule="auto"/>
        <w:ind w:firstLine="709"/>
        <w:rPr>
          <w:rFonts w:ascii="Times New Roman" w:hAnsi="Times New Roman"/>
          <w:color w:val="auto"/>
        </w:rPr>
      </w:pPr>
      <w:bookmarkStart w:id="11" w:name="_Toc244157782"/>
      <w:r w:rsidRPr="000F451A">
        <w:rPr>
          <w:rFonts w:ascii="Times New Roman" w:hAnsi="Times New Roman"/>
          <w:color w:val="auto"/>
        </w:rPr>
        <w:t>ЗАКЛЮЧЕНИЕ</w:t>
      </w:r>
      <w:bookmarkEnd w:id="11"/>
    </w:p>
    <w:p w:rsidR="009544E6" w:rsidRPr="000F451A" w:rsidRDefault="009544E6" w:rsidP="000F451A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>Современная денежная система, сложившаяся в Российской Федерации, с одной стороны, имеет глубокие исторические корни, с другой – фиксируется современным законодательством.</w:t>
      </w:r>
    </w:p>
    <w:p w:rsidR="009544E6" w:rsidRPr="000F451A" w:rsidRDefault="009544E6" w:rsidP="000F451A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>В течение последних двухсот лет Россия десять раз переживала денежные реформы, как полные, в результате которых создавалась новая денежная система, так и частичные, задачей которых было упорядочение существовавшей денежной системы с целью стабилизации денежного обращения. Эти денежные реформы были очень разными: конфискационными и неконфискационными, мягкими и жесткими. На подготовку и проведение денежных реформ в России влияла прежде всего специфика денежной и банковской систем страны, генезис которых был обусловлен особенностями развития ее экономики.</w:t>
      </w:r>
    </w:p>
    <w:p w:rsidR="009544E6" w:rsidRPr="000F451A" w:rsidRDefault="009544E6" w:rsidP="000F451A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>Одной из определяющих особенностей экономического развития России было медленное внутреннее накопление капитала. Причина этого небольшой объем совокупного прибавочного продукта, обусловленный низкой биопродуктивностью почв, суровым климатом и коротким вегетационным периодом.</w:t>
      </w:r>
    </w:p>
    <w:p w:rsidR="009544E6" w:rsidRPr="000F451A" w:rsidRDefault="009544E6" w:rsidP="000F451A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>Еще одной особенностью развития экономики России был так называемый континентальный характер торговли (в отличие от стран Западной Европы, где существовал крупномасштабный морской торговый оборот). Из-за ограниченности торговых отношений, слабого развития городов и, соответственно, низкого уровня отделения ремесла от земледелия процессы развития товарно-денежных отношений и накопления денежных капиталов в России шли очень медленно. Это обусловило ряд специфических черт в развитии ее денежной и банковской систем.</w:t>
      </w:r>
    </w:p>
    <w:p w:rsidR="004A5A13" w:rsidRPr="000F451A" w:rsidRDefault="009A19A1" w:rsidP="000F451A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>В условиях функционирования бумажных и кредитных денег возможна чрезмерная эмиссия денег в обращение. Поэтому государство постоянно проводит денежно-кредитную политику направленную на стабилизацию денежной единицы. Если данная политика неэффективна, то проводится изменения в денежной системе. К этим изменениям можно отнести: деноминацию, девальвацию, ревальвацию и нуллификацию. Деноминация и нуллификация это разновидность денежных реформ, которые проводились в нашей стране не один раз.</w:t>
      </w:r>
    </w:p>
    <w:p w:rsidR="004A5A13" w:rsidRPr="000F451A" w:rsidRDefault="004A5A13" w:rsidP="000F451A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  <w:sectPr w:rsidR="004A5A13" w:rsidRPr="000F451A" w:rsidSect="009B6A2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F451A">
        <w:rPr>
          <w:rFonts w:ascii="Times New Roman" w:hAnsi="Times New Roman"/>
          <w:spacing w:val="30"/>
          <w:sz w:val="28"/>
        </w:rPr>
        <w:t xml:space="preserve">В связи с финансовым кризисом 2008 года рубль упал в цене относительно доллара и евро. Но многие экономисты </w:t>
      </w:r>
      <w:r w:rsidR="00471A4C" w:rsidRPr="000F451A">
        <w:rPr>
          <w:rFonts w:ascii="Times New Roman" w:hAnsi="Times New Roman"/>
          <w:spacing w:val="30"/>
          <w:sz w:val="28"/>
        </w:rPr>
        <w:t>утверждают, что рубль в течении 2009 г. укрепит свои позиции. И экономика в стране в целом вступит в стадию подъема.</w:t>
      </w:r>
    </w:p>
    <w:p w:rsidR="00033202" w:rsidRPr="000F451A" w:rsidRDefault="004B5D3D" w:rsidP="000F451A">
      <w:pPr>
        <w:pStyle w:val="1"/>
        <w:spacing w:before="0" w:line="360" w:lineRule="auto"/>
        <w:ind w:firstLine="709"/>
        <w:rPr>
          <w:rFonts w:ascii="Times New Roman" w:hAnsi="Times New Roman"/>
          <w:color w:val="auto"/>
        </w:rPr>
      </w:pPr>
      <w:bookmarkStart w:id="12" w:name="_Toc244157783"/>
      <w:r w:rsidRPr="000F451A">
        <w:rPr>
          <w:rFonts w:ascii="Times New Roman" w:hAnsi="Times New Roman"/>
          <w:color w:val="auto"/>
        </w:rPr>
        <w:t>СПИСОК ЛИТЕРАТУРЫ</w:t>
      </w:r>
      <w:bookmarkEnd w:id="12"/>
    </w:p>
    <w:p w:rsidR="00033202" w:rsidRPr="000F451A" w:rsidRDefault="00033202" w:rsidP="000F451A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>В.Мау. Политическая природа и уроки финансового кризиса// Вопросы экономики.-2008.-№11.-ст18-19.</w:t>
      </w:r>
    </w:p>
    <w:p w:rsidR="00033202" w:rsidRPr="000F451A" w:rsidRDefault="00033202" w:rsidP="000F451A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>Деноминация.</w:t>
      </w:r>
      <w:r w:rsidR="00D85F60" w:rsidRPr="000F451A">
        <w:rPr>
          <w:rFonts w:ascii="Times New Roman" w:hAnsi="Times New Roman"/>
          <w:spacing w:val="30"/>
          <w:sz w:val="28"/>
        </w:rPr>
        <w:t xml:space="preserve"> </w:t>
      </w:r>
      <w:r w:rsidRPr="000F451A">
        <w:rPr>
          <w:rFonts w:ascii="Times New Roman" w:hAnsi="Times New Roman"/>
          <w:spacing w:val="30"/>
          <w:sz w:val="28"/>
        </w:rPr>
        <w:t xml:space="preserve">Денежные реформы в России 1998 года // </w:t>
      </w:r>
      <w:r w:rsidR="00C03AD2" w:rsidRPr="000F451A">
        <w:rPr>
          <w:rFonts w:ascii="Times New Roman" w:hAnsi="Times New Roman"/>
          <w:spacing w:val="30"/>
          <w:sz w:val="28"/>
        </w:rPr>
        <w:t>Сост. Е.Б.Пошерстник.</w:t>
      </w:r>
      <w:r w:rsidRPr="000F451A">
        <w:rPr>
          <w:rFonts w:ascii="Times New Roman" w:hAnsi="Times New Roman"/>
          <w:spacing w:val="30"/>
          <w:sz w:val="28"/>
        </w:rPr>
        <w:t>–М.-СПБ</w:t>
      </w:r>
      <w:r w:rsidR="00B605B8" w:rsidRPr="000F451A">
        <w:rPr>
          <w:rFonts w:ascii="Times New Roman" w:hAnsi="Times New Roman"/>
          <w:spacing w:val="30"/>
          <w:sz w:val="28"/>
        </w:rPr>
        <w:t>: Г</w:t>
      </w:r>
      <w:r w:rsidRPr="000F451A">
        <w:rPr>
          <w:rFonts w:ascii="Times New Roman" w:hAnsi="Times New Roman"/>
          <w:spacing w:val="30"/>
          <w:sz w:val="28"/>
        </w:rPr>
        <w:t>ерда,1998 – 126с.</w:t>
      </w:r>
    </w:p>
    <w:p w:rsidR="00033202" w:rsidRPr="000F451A" w:rsidRDefault="00033202" w:rsidP="000F451A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>Деноминация:</w:t>
      </w:r>
      <w:r w:rsidR="00D85F60" w:rsidRPr="000F451A">
        <w:rPr>
          <w:rFonts w:ascii="Times New Roman" w:hAnsi="Times New Roman"/>
          <w:spacing w:val="30"/>
          <w:sz w:val="28"/>
        </w:rPr>
        <w:t xml:space="preserve"> </w:t>
      </w:r>
      <w:r w:rsidRPr="000F451A">
        <w:rPr>
          <w:rFonts w:ascii="Times New Roman" w:hAnsi="Times New Roman"/>
          <w:spacing w:val="30"/>
          <w:sz w:val="28"/>
        </w:rPr>
        <w:t>документы, разъяснения, мнения // Экономика и учет труда.-1997.-№12.-ст34-41.</w:t>
      </w:r>
    </w:p>
    <w:p w:rsidR="00033202" w:rsidRPr="000F451A" w:rsidRDefault="00033202" w:rsidP="000F451A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>Деньги, кредит, банки: учебник / А.А.Казимагомедов.-М.: Издательств</w:t>
      </w:r>
      <w:r w:rsidR="00B605B8" w:rsidRPr="000F451A">
        <w:rPr>
          <w:rFonts w:ascii="Times New Roman" w:hAnsi="Times New Roman"/>
          <w:spacing w:val="30"/>
          <w:sz w:val="28"/>
        </w:rPr>
        <w:t>о «</w:t>
      </w:r>
      <w:r w:rsidRPr="000F451A">
        <w:rPr>
          <w:rFonts w:ascii="Times New Roman" w:hAnsi="Times New Roman"/>
          <w:spacing w:val="30"/>
          <w:sz w:val="28"/>
        </w:rPr>
        <w:t>Экзамен»,2007.-559с.</w:t>
      </w:r>
    </w:p>
    <w:p w:rsidR="00033202" w:rsidRPr="000F451A" w:rsidRDefault="00033202" w:rsidP="000F451A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>Деньги. Кредит. Банки: учеб.- 2-е изд., перераб</w:t>
      </w:r>
      <w:r w:rsidR="004B5D3D" w:rsidRPr="000F451A">
        <w:rPr>
          <w:rFonts w:ascii="Times New Roman" w:hAnsi="Times New Roman"/>
          <w:spacing w:val="30"/>
          <w:sz w:val="28"/>
        </w:rPr>
        <w:t>.</w:t>
      </w:r>
      <w:r w:rsidRPr="000F451A">
        <w:rPr>
          <w:rFonts w:ascii="Times New Roman" w:hAnsi="Times New Roman"/>
          <w:spacing w:val="30"/>
          <w:sz w:val="28"/>
        </w:rPr>
        <w:t xml:space="preserve"> и доп./ под ред. В.В.Иванова, Б.И.Соколова</w:t>
      </w:r>
      <w:r w:rsidR="00B605B8" w:rsidRPr="000F451A">
        <w:rPr>
          <w:rFonts w:ascii="Times New Roman" w:hAnsi="Times New Roman"/>
          <w:spacing w:val="30"/>
          <w:sz w:val="28"/>
        </w:rPr>
        <w:t>. - М</w:t>
      </w:r>
      <w:r w:rsidRPr="000F451A">
        <w:rPr>
          <w:rFonts w:ascii="Times New Roman" w:hAnsi="Times New Roman"/>
          <w:spacing w:val="30"/>
          <w:sz w:val="28"/>
        </w:rPr>
        <w:t>.:ТК Велби</w:t>
      </w:r>
      <w:r w:rsidR="00B605B8" w:rsidRPr="000F451A">
        <w:rPr>
          <w:rFonts w:ascii="Times New Roman" w:hAnsi="Times New Roman"/>
          <w:spacing w:val="30"/>
          <w:sz w:val="28"/>
        </w:rPr>
        <w:t>, И</w:t>
      </w:r>
      <w:r w:rsidRPr="000F451A">
        <w:rPr>
          <w:rFonts w:ascii="Times New Roman" w:hAnsi="Times New Roman"/>
          <w:spacing w:val="30"/>
          <w:sz w:val="28"/>
        </w:rPr>
        <w:t>зд-во Проспект, 2008.-848с.</w:t>
      </w:r>
    </w:p>
    <w:p w:rsidR="00033202" w:rsidRPr="000F451A" w:rsidRDefault="00033202" w:rsidP="000F451A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>Деньги,</w:t>
      </w:r>
      <w:r w:rsidR="00D85F60" w:rsidRPr="000F451A">
        <w:rPr>
          <w:rFonts w:ascii="Times New Roman" w:hAnsi="Times New Roman"/>
          <w:spacing w:val="30"/>
          <w:sz w:val="28"/>
        </w:rPr>
        <w:t xml:space="preserve"> </w:t>
      </w:r>
      <w:r w:rsidRPr="000F451A">
        <w:rPr>
          <w:rFonts w:ascii="Times New Roman" w:hAnsi="Times New Roman"/>
          <w:spacing w:val="30"/>
          <w:sz w:val="28"/>
        </w:rPr>
        <w:t>кредит, банки: Учебное пособие.-Мн.</w:t>
      </w:r>
      <w:r w:rsidR="00B605B8" w:rsidRPr="000F451A">
        <w:rPr>
          <w:rFonts w:ascii="Times New Roman" w:hAnsi="Times New Roman"/>
          <w:spacing w:val="30"/>
          <w:sz w:val="28"/>
        </w:rPr>
        <w:t>: М</w:t>
      </w:r>
      <w:r w:rsidRPr="000F451A">
        <w:rPr>
          <w:rFonts w:ascii="Times New Roman" w:hAnsi="Times New Roman"/>
          <w:spacing w:val="30"/>
          <w:sz w:val="28"/>
        </w:rPr>
        <w:t>исанта,2003.-512с.</w:t>
      </w:r>
    </w:p>
    <w:p w:rsidR="00033202" w:rsidRPr="000F451A" w:rsidRDefault="00033202" w:rsidP="000F451A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>О.И.Лаврушин. О денежно-кредитной и банковской политике// Банковское дело.-2008.-№2.-ст12.</w:t>
      </w:r>
    </w:p>
    <w:p w:rsidR="00033202" w:rsidRPr="000F451A" w:rsidRDefault="00033202" w:rsidP="000F451A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>Селищев А.С. Деньги</w:t>
      </w:r>
      <w:r w:rsidR="00B605B8" w:rsidRPr="000F451A">
        <w:rPr>
          <w:rFonts w:ascii="Times New Roman" w:hAnsi="Times New Roman"/>
          <w:spacing w:val="30"/>
          <w:sz w:val="28"/>
        </w:rPr>
        <w:t>. К</w:t>
      </w:r>
      <w:r w:rsidRPr="000F451A">
        <w:rPr>
          <w:rFonts w:ascii="Times New Roman" w:hAnsi="Times New Roman"/>
          <w:spacing w:val="30"/>
          <w:sz w:val="28"/>
        </w:rPr>
        <w:t>редит</w:t>
      </w:r>
      <w:r w:rsidR="00B605B8" w:rsidRPr="000F451A">
        <w:rPr>
          <w:rFonts w:ascii="Times New Roman" w:hAnsi="Times New Roman"/>
          <w:spacing w:val="30"/>
          <w:sz w:val="28"/>
        </w:rPr>
        <w:t>. Б</w:t>
      </w:r>
      <w:r w:rsidRPr="000F451A">
        <w:rPr>
          <w:rFonts w:ascii="Times New Roman" w:hAnsi="Times New Roman"/>
          <w:spacing w:val="30"/>
          <w:sz w:val="28"/>
        </w:rPr>
        <w:t>анки</w:t>
      </w:r>
      <w:r w:rsidR="00B605B8" w:rsidRPr="000F451A">
        <w:rPr>
          <w:rFonts w:ascii="Times New Roman" w:hAnsi="Times New Roman"/>
          <w:spacing w:val="30"/>
          <w:sz w:val="28"/>
        </w:rPr>
        <w:t>. - С</w:t>
      </w:r>
      <w:r w:rsidRPr="000F451A">
        <w:rPr>
          <w:rFonts w:ascii="Times New Roman" w:hAnsi="Times New Roman"/>
          <w:spacing w:val="30"/>
          <w:sz w:val="28"/>
        </w:rPr>
        <w:t>Пб.</w:t>
      </w:r>
      <w:r w:rsidR="00B605B8" w:rsidRPr="000F451A">
        <w:rPr>
          <w:rFonts w:ascii="Times New Roman" w:hAnsi="Times New Roman"/>
          <w:spacing w:val="30"/>
          <w:sz w:val="28"/>
        </w:rPr>
        <w:t>: П</w:t>
      </w:r>
      <w:r w:rsidRPr="000F451A">
        <w:rPr>
          <w:rFonts w:ascii="Times New Roman" w:hAnsi="Times New Roman"/>
          <w:spacing w:val="30"/>
          <w:sz w:val="28"/>
        </w:rPr>
        <w:t>итер,2007.-432с.</w:t>
      </w:r>
    </w:p>
    <w:p w:rsidR="006656F6" w:rsidRPr="000F451A" w:rsidRDefault="00033202" w:rsidP="000F451A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/>
          <w:spacing w:val="30"/>
          <w:sz w:val="28"/>
        </w:rPr>
        <w:t>С.К.Семенов. Деньги:</w:t>
      </w:r>
      <w:r w:rsidR="00D85F60" w:rsidRPr="000F451A">
        <w:rPr>
          <w:rFonts w:ascii="Times New Roman" w:hAnsi="Times New Roman"/>
          <w:spacing w:val="30"/>
          <w:sz w:val="28"/>
        </w:rPr>
        <w:t xml:space="preserve"> </w:t>
      </w:r>
      <w:r w:rsidRPr="000F451A">
        <w:rPr>
          <w:rFonts w:ascii="Times New Roman" w:hAnsi="Times New Roman"/>
          <w:spacing w:val="30"/>
          <w:sz w:val="28"/>
        </w:rPr>
        <w:t>эвол</w:t>
      </w:r>
      <w:r w:rsidR="00D85F60" w:rsidRPr="000F451A">
        <w:rPr>
          <w:rFonts w:ascii="Times New Roman" w:hAnsi="Times New Roman"/>
          <w:spacing w:val="30"/>
          <w:sz w:val="28"/>
        </w:rPr>
        <w:t>ю</w:t>
      </w:r>
      <w:r w:rsidRPr="000F451A">
        <w:rPr>
          <w:rFonts w:ascii="Times New Roman" w:hAnsi="Times New Roman"/>
          <w:spacing w:val="30"/>
          <w:sz w:val="28"/>
        </w:rPr>
        <w:t>ция, современные виды и классификация //Финансы и кредит.-2007.-№6.-ст29-37.</w:t>
      </w:r>
    </w:p>
    <w:p w:rsidR="006656F6" w:rsidRPr="000F451A" w:rsidRDefault="003D310D" w:rsidP="000F451A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/>
          <w:spacing w:val="30"/>
          <w:sz w:val="28"/>
        </w:rPr>
      </w:pPr>
      <w:hyperlink r:id="rId13" w:history="1">
        <w:r w:rsidR="00EF777B" w:rsidRPr="000F451A">
          <w:rPr>
            <w:rStyle w:val="a8"/>
            <w:rFonts w:ascii="Times New Roman" w:hAnsi="Times New Roman"/>
            <w:spacing w:val="30"/>
            <w:sz w:val="28"/>
            <w:lang w:val="en-US"/>
          </w:rPr>
          <w:t>www.banknor.ru</w:t>
        </w:r>
      </w:hyperlink>
      <w:r w:rsidR="00EF777B" w:rsidRPr="000F451A">
        <w:rPr>
          <w:rFonts w:ascii="Times New Roman" w:hAnsi="Times New Roman"/>
          <w:spacing w:val="30"/>
          <w:sz w:val="28"/>
          <w:lang w:val="en-US"/>
        </w:rPr>
        <w:t xml:space="preserve"> </w:t>
      </w:r>
    </w:p>
    <w:p w:rsidR="00B86E1A" w:rsidRPr="000F451A" w:rsidRDefault="00B86E1A" w:rsidP="000F451A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/>
          <w:spacing w:val="30"/>
          <w:sz w:val="28"/>
        </w:rPr>
      </w:pPr>
      <w:r w:rsidRPr="000F451A">
        <w:rPr>
          <w:rFonts w:ascii="Times New Roman" w:hAnsi="Times New Roman" w:cs="Tahoma"/>
          <w:spacing w:val="30"/>
          <w:sz w:val="28"/>
          <w:szCs w:val="28"/>
        </w:rPr>
        <w:t> </w:t>
      </w:r>
      <w:hyperlink r:id="rId14" w:history="1">
        <w:r w:rsidRPr="000F451A">
          <w:rPr>
            <w:rStyle w:val="a8"/>
            <w:rFonts w:ascii="Times New Roman" w:hAnsi="Times New Roman" w:cs="Tahoma"/>
            <w:spacing w:val="30"/>
            <w:sz w:val="28"/>
            <w:szCs w:val="28"/>
          </w:rPr>
          <w:t>www.businessuchet.ru</w:t>
        </w:r>
      </w:hyperlink>
    </w:p>
    <w:p w:rsidR="00EF777B" w:rsidRPr="000F451A" w:rsidRDefault="003D310D" w:rsidP="000F451A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/>
          <w:spacing w:val="30"/>
          <w:sz w:val="28"/>
          <w:szCs w:val="28"/>
        </w:rPr>
      </w:pPr>
      <w:hyperlink r:id="rId15" w:history="1">
        <w:r w:rsidR="00EF777B" w:rsidRPr="000F451A">
          <w:rPr>
            <w:rStyle w:val="a8"/>
            <w:rFonts w:ascii="Times New Roman" w:hAnsi="Times New Roman"/>
            <w:sz w:val="28"/>
            <w:szCs w:val="28"/>
            <w:lang w:val="en-US"/>
          </w:rPr>
          <w:t>www.cbr.ru</w:t>
        </w:r>
      </w:hyperlink>
      <w:r w:rsidR="00EF777B" w:rsidRPr="000F451A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B86E1A" w:rsidRPr="000F451A" w:rsidRDefault="003D310D" w:rsidP="000F451A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/>
          <w:spacing w:val="30"/>
          <w:sz w:val="28"/>
        </w:rPr>
      </w:pPr>
      <w:hyperlink r:id="rId16" w:history="1">
        <w:r w:rsidR="00033202" w:rsidRPr="000F451A">
          <w:rPr>
            <w:rStyle w:val="a8"/>
            <w:rFonts w:ascii="Times New Roman" w:hAnsi="Times New Roman"/>
            <w:spacing w:val="30"/>
            <w:sz w:val="28"/>
            <w:lang w:val="en-US"/>
          </w:rPr>
          <w:t>www.ecsocman.ru</w:t>
        </w:r>
      </w:hyperlink>
    </w:p>
    <w:p w:rsidR="00033202" w:rsidRPr="000F451A" w:rsidRDefault="003D310D" w:rsidP="000F451A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/>
          <w:spacing w:val="30"/>
          <w:sz w:val="28"/>
        </w:rPr>
      </w:pPr>
      <w:hyperlink r:id="rId17" w:history="1">
        <w:r w:rsidR="00033202" w:rsidRPr="000F451A">
          <w:rPr>
            <w:rStyle w:val="a8"/>
            <w:rFonts w:ascii="Times New Roman" w:hAnsi="Times New Roman"/>
            <w:spacing w:val="30"/>
            <w:sz w:val="28"/>
            <w:lang w:val="en-US"/>
          </w:rPr>
          <w:t>www.infocrisis.ru</w:t>
        </w:r>
      </w:hyperlink>
    </w:p>
    <w:p w:rsidR="00033202" w:rsidRPr="000F451A" w:rsidRDefault="003D310D" w:rsidP="000F451A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/>
          <w:spacing w:val="30"/>
          <w:sz w:val="28"/>
        </w:rPr>
      </w:pPr>
      <w:hyperlink r:id="rId18" w:history="1">
        <w:r w:rsidR="00033202" w:rsidRPr="000F451A">
          <w:rPr>
            <w:rStyle w:val="a8"/>
            <w:rFonts w:ascii="Times New Roman" w:hAnsi="Times New Roman"/>
            <w:spacing w:val="30"/>
            <w:sz w:val="28"/>
            <w:lang w:val="en-US"/>
          </w:rPr>
          <w:t>www.mirovoy-crisis.ru</w:t>
        </w:r>
      </w:hyperlink>
    </w:p>
    <w:p w:rsidR="00033202" w:rsidRPr="000F451A" w:rsidRDefault="003D310D" w:rsidP="000F451A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/>
          <w:spacing w:val="30"/>
          <w:sz w:val="28"/>
        </w:rPr>
      </w:pPr>
      <w:hyperlink r:id="rId19" w:history="1">
        <w:r w:rsidR="00033202" w:rsidRPr="000F451A">
          <w:rPr>
            <w:rStyle w:val="a8"/>
            <w:rFonts w:ascii="Times New Roman" w:hAnsi="Times New Roman"/>
            <w:spacing w:val="30"/>
            <w:sz w:val="28"/>
          </w:rPr>
          <w:t>www.newizv.ru</w:t>
        </w:r>
      </w:hyperlink>
    </w:p>
    <w:p w:rsidR="00033202" w:rsidRPr="000F451A" w:rsidRDefault="003D310D" w:rsidP="000F451A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/>
          <w:spacing w:val="30"/>
          <w:sz w:val="28"/>
        </w:rPr>
      </w:pPr>
      <w:hyperlink r:id="rId20" w:history="1">
        <w:r w:rsidR="00D85F60" w:rsidRPr="000F451A">
          <w:rPr>
            <w:rStyle w:val="a8"/>
            <w:rFonts w:ascii="Times New Roman" w:hAnsi="Times New Roman"/>
            <w:spacing w:val="30"/>
            <w:sz w:val="28"/>
            <w:lang w:val="en-US"/>
          </w:rPr>
          <w:t>www.rian.ru</w:t>
        </w:r>
      </w:hyperlink>
    </w:p>
    <w:p w:rsidR="00D85F60" w:rsidRPr="000F451A" w:rsidRDefault="003D310D" w:rsidP="000F451A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/>
          <w:spacing w:val="30"/>
          <w:sz w:val="28"/>
        </w:rPr>
      </w:pPr>
      <w:hyperlink r:id="rId21" w:history="1">
        <w:r w:rsidR="00D85F60" w:rsidRPr="000F451A">
          <w:rPr>
            <w:rStyle w:val="a8"/>
            <w:rFonts w:ascii="Times New Roman" w:hAnsi="Times New Roman"/>
            <w:spacing w:val="30"/>
            <w:sz w:val="28"/>
            <w:lang w:val="en-US"/>
          </w:rPr>
          <w:t>www.vep.ru</w:t>
        </w:r>
      </w:hyperlink>
    </w:p>
    <w:p w:rsidR="00D85F60" w:rsidRPr="000F451A" w:rsidRDefault="00D85F60" w:rsidP="000F451A">
      <w:pPr>
        <w:pStyle w:val="a3"/>
        <w:spacing w:after="0" w:line="360" w:lineRule="auto"/>
        <w:ind w:left="0" w:firstLine="709"/>
        <w:rPr>
          <w:rFonts w:ascii="Times New Roman" w:hAnsi="Times New Roman"/>
          <w:spacing w:val="30"/>
          <w:sz w:val="28"/>
        </w:rPr>
      </w:pPr>
    </w:p>
    <w:p w:rsidR="00033202" w:rsidRPr="000F451A" w:rsidRDefault="00033202" w:rsidP="000F451A">
      <w:pPr>
        <w:pStyle w:val="a3"/>
        <w:spacing w:after="0" w:line="360" w:lineRule="auto"/>
        <w:ind w:left="0" w:firstLine="709"/>
        <w:rPr>
          <w:rFonts w:ascii="Times New Roman" w:hAnsi="Times New Roman"/>
          <w:spacing w:val="30"/>
          <w:sz w:val="28"/>
        </w:rPr>
      </w:pPr>
    </w:p>
    <w:p w:rsidR="00AA0E56" w:rsidRPr="000F451A" w:rsidRDefault="00AA0E56" w:rsidP="000F451A">
      <w:pPr>
        <w:pStyle w:val="1"/>
        <w:spacing w:before="0" w:line="360" w:lineRule="auto"/>
        <w:ind w:firstLine="709"/>
        <w:rPr>
          <w:rFonts w:ascii="Times New Roman" w:hAnsi="Times New Roman"/>
          <w:color w:val="auto"/>
        </w:rPr>
      </w:pPr>
      <w:bookmarkStart w:id="13" w:name="_Toc244157784"/>
      <w:r w:rsidRPr="000F451A">
        <w:rPr>
          <w:rFonts w:ascii="Times New Roman" w:hAnsi="Times New Roman"/>
          <w:color w:val="auto"/>
        </w:rPr>
        <w:t>Доработка</w:t>
      </w:r>
      <w:bookmarkEnd w:id="13"/>
      <w:r w:rsidRPr="000F451A">
        <w:rPr>
          <w:rFonts w:ascii="Times New Roman" w:hAnsi="Times New Roman"/>
          <w:color w:val="auto"/>
        </w:rPr>
        <w:t xml:space="preserve"> </w:t>
      </w:r>
    </w:p>
    <w:p w:rsidR="00AA0E56" w:rsidRPr="000F451A" w:rsidRDefault="00AA0E56" w:rsidP="000F451A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pacing w:val="30"/>
          <w:sz w:val="28"/>
          <w:szCs w:val="28"/>
        </w:rPr>
      </w:pPr>
      <w:r w:rsidRPr="000F451A">
        <w:rPr>
          <w:rFonts w:ascii="Times New Roman" w:hAnsi="Times New Roman"/>
          <w:color w:val="auto"/>
          <w:spacing w:val="30"/>
          <w:sz w:val="28"/>
          <w:szCs w:val="28"/>
        </w:rPr>
        <w:t>Денежная масса выступает важнейшим показателем количества денег, находящихся в обращении. Она соответствует совокупному объему денежных средств – наличных и безналичных, который на данный момент выпущен и не изъят из обращения и принадлежит различным экономическим субъектам: предприятиям, частным лицам, государству. Значение денежной массы определяется тем, что от ее размера и темпов роста зависят такие экономические показатели, как инфляция, уровень ставок процента и занятости, национальный доход, валютный курс, ВНП.</w:t>
      </w:r>
    </w:p>
    <w:p w:rsidR="00AA0E56" w:rsidRPr="000F451A" w:rsidRDefault="00AA0E56" w:rsidP="000F451A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pacing w:val="30"/>
          <w:sz w:val="28"/>
          <w:szCs w:val="28"/>
        </w:rPr>
      </w:pPr>
      <w:r w:rsidRPr="000F451A">
        <w:rPr>
          <w:rFonts w:ascii="Times New Roman" w:hAnsi="Times New Roman"/>
          <w:color w:val="auto"/>
          <w:spacing w:val="30"/>
          <w:sz w:val="28"/>
          <w:szCs w:val="28"/>
        </w:rPr>
        <w:t>В денежной массе представлены все возможные и разнообразные виды денег. Для характеристики ее структуры применяют следующие денежные агрегаты:</w:t>
      </w:r>
    </w:p>
    <w:p w:rsidR="00AA0E56" w:rsidRPr="000F451A" w:rsidRDefault="00AA0E56" w:rsidP="000F451A">
      <w:pPr>
        <w:pStyle w:val="a3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  <w:szCs w:val="28"/>
        </w:rPr>
      </w:pPr>
      <w:r w:rsidRPr="000F451A">
        <w:rPr>
          <w:rFonts w:ascii="Times New Roman" w:hAnsi="Times New Roman"/>
          <w:spacing w:val="30"/>
          <w:sz w:val="28"/>
          <w:szCs w:val="28"/>
        </w:rPr>
        <w:t>М0 - это деньги в узком  смысле  слова,  которые  еще  называют “деньгами для сделок”. Они включают  в  себя  наличные  деньги  (банкноты  и монеты в обращении  и  в  кассах  предприятий  и  организаций, казначейские билеты в отдельных странах),  обращающиеся вне банков,  а  также  деньги  на текущих счетах (счетах “до востребования”) в банках, другие чековые  вклады, дорожные чеки, иногда – кредитные карточки. Нужно заметить, что депозиты  на текущих счетах выполняют все функции денег и могут быть спокойно  превращены в наличные. Именно агрегат М0 обслуживает операции  по  реализации  валового внутреннего  продукта,  распределению  и   перераспределению   национального дохода, накоплению и потреблению.</w:t>
      </w:r>
    </w:p>
    <w:p w:rsidR="00AA0E56" w:rsidRPr="000F451A" w:rsidRDefault="00AA0E56" w:rsidP="000F451A">
      <w:pPr>
        <w:pStyle w:val="a3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Courier New"/>
          <w:spacing w:val="30"/>
          <w:sz w:val="28"/>
          <w:szCs w:val="20"/>
        </w:rPr>
      </w:pPr>
      <w:r w:rsidRPr="000F451A">
        <w:rPr>
          <w:rFonts w:ascii="Times New Roman" w:hAnsi="Times New Roman" w:cs="Courier New"/>
          <w:spacing w:val="30"/>
          <w:sz w:val="28"/>
          <w:szCs w:val="20"/>
        </w:rPr>
        <w:t>М1 - это деньги в более широком смысле слова, которые  включают в  себя  все  компоненты  М0 + срочные   и  сберегательные  депозиты   в коммерческих банках (как правило небольших размеров и   до  4-х  лет),  т.е. сбережения, легко  обратимые  в  наличные  деньги,  а  также   краткосрочные государственные ценные  бумаги.  Последние  не  функционируют  как  средство обращения, однако,  могут превратиться  в  наличные  деньги.  Сберегательные депозиты в коммерческих банках изымаются в  любое  время  и  превращаются  в наличность.</w:t>
      </w:r>
    </w:p>
    <w:p w:rsidR="00AA0E56" w:rsidRPr="000F451A" w:rsidRDefault="00AA0E56" w:rsidP="000F451A">
      <w:pPr>
        <w:pStyle w:val="a3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Courier New"/>
          <w:spacing w:val="30"/>
          <w:sz w:val="28"/>
          <w:szCs w:val="20"/>
        </w:rPr>
      </w:pPr>
      <w:r w:rsidRPr="000F451A">
        <w:rPr>
          <w:rFonts w:ascii="Times New Roman" w:hAnsi="Times New Roman" w:cs="Courier New"/>
          <w:spacing w:val="30"/>
          <w:sz w:val="28"/>
          <w:szCs w:val="20"/>
        </w:rPr>
        <w:t>М2  включает  в  себя  М1 + крупные   срочные  вклады   в специализированных   кредитных учреждениях, а   также   ценные   бумаги, обращающиеся на денежном рынке, в т.ч. коммерческие  векселя,  выписываемыми предприятиями. Эта часть средств, вложенная в ценные бумаги,  создаётся  не банковской системой, но находится под её  контролем, поскольку  превращение векселя в средство  платежа  требует, как  правило, акцепта  банка, т.е. гарантии его оплаты банком в случае неплатежеспособности эмитента.</w:t>
      </w:r>
    </w:p>
    <w:p w:rsidR="00AA0E56" w:rsidRPr="000F451A" w:rsidRDefault="00AA0E56" w:rsidP="000F451A">
      <w:pPr>
        <w:pStyle w:val="a3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Courier New"/>
          <w:spacing w:val="30"/>
          <w:sz w:val="28"/>
          <w:szCs w:val="20"/>
        </w:rPr>
      </w:pPr>
      <w:r w:rsidRPr="000F451A">
        <w:rPr>
          <w:rFonts w:ascii="Times New Roman" w:hAnsi="Times New Roman" w:cs="Courier New"/>
          <w:spacing w:val="30"/>
          <w:sz w:val="28"/>
          <w:szCs w:val="20"/>
        </w:rPr>
        <w:t>М3 включает в себя М2 +  различные формы депозитов   в  крупных кредитных учреждениях.</w:t>
      </w:r>
    </w:p>
    <w:p w:rsidR="00AA0E56" w:rsidRPr="000F451A" w:rsidRDefault="00AA0E56" w:rsidP="000F4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Courier New"/>
          <w:spacing w:val="30"/>
          <w:sz w:val="28"/>
          <w:szCs w:val="20"/>
        </w:rPr>
      </w:pPr>
      <w:r w:rsidRPr="000F451A">
        <w:rPr>
          <w:rFonts w:ascii="Times New Roman" w:hAnsi="Times New Roman" w:cs="Courier New"/>
          <w:spacing w:val="30"/>
          <w:sz w:val="28"/>
          <w:szCs w:val="20"/>
        </w:rPr>
        <w:t>Отдельные денежные агрегаты  отличаются по степеням ликвидности и доходности. Под ликвидностью понимают способность актива быстро превращать во всеобщее средство платежа. Актив считается ликвидным, если он может быть обменен на товар или услугу при низких трансакционных издержек и без потерь. Самыми ликвидными признаются наличные деньги. Все другие виды активов обладают по сравнению с ними меньшей ликвидностью.</w:t>
      </w:r>
    </w:p>
    <w:p w:rsidR="00AA0E56" w:rsidRPr="000F451A" w:rsidRDefault="00AA0E56" w:rsidP="000F4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Courier New"/>
          <w:spacing w:val="30"/>
          <w:sz w:val="28"/>
          <w:szCs w:val="20"/>
        </w:rPr>
      </w:pPr>
      <w:r w:rsidRPr="000F451A">
        <w:rPr>
          <w:rFonts w:ascii="Times New Roman" w:hAnsi="Times New Roman" w:cs="Courier New"/>
          <w:spacing w:val="30"/>
          <w:sz w:val="28"/>
          <w:szCs w:val="20"/>
        </w:rPr>
        <w:t>Показатели ликвидности и доходности часто находятся в обратной зависимости – по мере роста доходности сокращается ликвидность, и наоборот. Это вполне логично, так как рискованный актив потенциально должен обещать повышенный доход владельцу, который обычно рассматривают как премию за риск.</w:t>
      </w:r>
    </w:p>
    <w:p w:rsidR="00AA0E56" w:rsidRPr="000F451A" w:rsidRDefault="00AA0E56" w:rsidP="000F4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Courier New"/>
          <w:spacing w:val="30"/>
          <w:sz w:val="28"/>
          <w:szCs w:val="20"/>
        </w:rPr>
      </w:pPr>
      <w:r w:rsidRPr="000F451A">
        <w:rPr>
          <w:rFonts w:ascii="Times New Roman" w:hAnsi="Times New Roman" w:cs="Courier New"/>
          <w:spacing w:val="30"/>
          <w:sz w:val="28"/>
          <w:szCs w:val="20"/>
        </w:rPr>
        <w:t>Денежные агрегаты обычно группируются по степени убывания ликвидности. Действительно, агрегат М0 включает в себя самую ликвидную часть денежной массы, тогда как агрегат М3 является самым не ликвидным.</w:t>
      </w:r>
    </w:p>
    <w:p w:rsidR="00AA0E56" w:rsidRPr="000F451A" w:rsidRDefault="00AA0E56" w:rsidP="000F4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Courier New"/>
          <w:spacing w:val="30"/>
          <w:sz w:val="28"/>
          <w:szCs w:val="20"/>
        </w:rPr>
      </w:pPr>
      <w:r w:rsidRPr="000F451A">
        <w:rPr>
          <w:rFonts w:ascii="Times New Roman" w:hAnsi="Times New Roman" w:cs="Courier New"/>
          <w:spacing w:val="30"/>
          <w:sz w:val="28"/>
          <w:szCs w:val="20"/>
        </w:rPr>
        <w:t>Самостоятельным компонентом денежной массы в России  является  денежная база. Она  включает  агрегат  М0 + денежные  средства  в  кассах  банков, обязательные резервы банков и их  средства  на  корреспондентских  счетах  в Центральном Банке России.</w:t>
      </w:r>
    </w:p>
    <w:p w:rsidR="00AA0E56" w:rsidRPr="000F451A" w:rsidRDefault="00AA0E56" w:rsidP="000F4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Courier New"/>
          <w:spacing w:val="30"/>
          <w:sz w:val="28"/>
          <w:szCs w:val="20"/>
        </w:rPr>
      </w:pPr>
      <w:r w:rsidRPr="000F451A">
        <w:rPr>
          <w:rFonts w:ascii="Times New Roman" w:hAnsi="Times New Roman" w:cs="Courier New"/>
          <w:spacing w:val="30"/>
          <w:sz w:val="28"/>
          <w:szCs w:val="20"/>
        </w:rPr>
        <w:t>В любой стране денежная масса выступает объектом постоянного государственного регулирования. Необходимость этого определяется тем, что размер денежной массы и темпы ее прироста влияют на состояние других экономических показателей. Например, если денежная масса растет значительно быстрее, чем объем национального производства, то при прочих равных условиях это может привезти к инфляции, так как происходит выпуск в обращение дополнительных денег при недостатке товаров и услуг, которые будут реализованы с их помощью. С другой стороны, государство прибегает к дополнительной денежной эмиссии с целью стимулирования экономического роста. В этом случае увеличение количества денег в обращении удешевляет кредиты и способствует расширению производственных инвестиций.  Если же рост денежной массы не успевает за увеличением объема национального производства, то находящихся в обращении денег при неизменной скорости их обращения может не хватить для нормального обслуживания всех платежей и расчетов и под угрозой может оказаться бесперебойность работы национального хозяйства. Контрагентам просто нечем будет расплачиваться друг с другом, они не смогут погашать возникающие денежные требования. Причем главным должником, как правило, будет госу3дарство, так как именно оно сдерживает рост денежной массы, ограничивая эмиссию, проводя рестриктивную денежно-кредитную политику.</w:t>
      </w:r>
    </w:p>
    <w:p w:rsidR="00AA0E56" w:rsidRPr="000F451A" w:rsidRDefault="00AA0E56" w:rsidP="000F4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Courier New"/>
          <w:spacing w:val="30"/>
          <w:sz w:val="28"/>
          <w:szCs w:val="20"/>
        </w:rPr>
      </w:pPr>
      <w:r w:rsidRPr="000F451A">
        <w:rPr>
          <w:rFonts w:ascii="Times New Roman" w:hAnsi="Times New Roman" w:cs="Courier New"/>
          <w:spacing w:val="30"/>
          <w:sz w:val="28"/>
          <w:szCs w:val="20"/>
        </w:rPr>
        <w:t>В то же время необходимо отметить, что не всегда выпуск денег в обращении приводит к росту денежной массы. В связи с этим различают понятия эмиссия денег и выпуск денег в обращение. Последний происходит постоянно и может сопровождаться или не сопровождаться увеличением их количества.</w:t>
      </w:r>
    </w:p>
    <w:p w:rsidR="00AA0E56" w:rsidRPr="000F451A" w:rsidRDefault="00AA0E56" w:rsidP="000F4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Courier New"/>
          <w:spacing w:val="30"/>
          <w:sz w:val="28"/>
          <w:szCs w:val="20"/>
        </w:rPr>
      </w:pPr>
      <w:r w:rsidRPr="000F451A">
        <w:rPr>
          <w:rFonts w:ascii="Times New Roman" w:hAnsi="Times New Roman" w:cs="Courier New"/>
          <w:spacing w:val="30"/>
          <w:sz w:val="28"/>
          <w:szCs w:val="20"/>
        </w:rPr>
        <w:t xml:space="preserve">Размер денежной массы в стране зависит от основных приоритетов экономической политики государства. Причем центральный банк имеет специальный механизм, с помощью которых он может регулировать не только общую сумму наличных денег в обращении, но и безналичную эмиссию коммерческих банков. </w:t>
      </w:r>
    </w:p>
    <w:p w:rsidR="00AA0E56" w:rsidRPr="000F451A" w:rsidRDefault="00AA0E56" w:rsidP="000F451A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pacing w:val="30"/>
          <w:sz w:val="28"/>
          <w:szCs w:val="28"/>
        </w:rPr>
      </w:pPr>
      <w:r w:rsidRPr="000F451A">
        <w:rPr>
          <w:rFonts w:ascii="Times New Roman" w:hAnsi="Times New Roman"/>
          <w:color w:val="auto"/>
          <w:spacing w:val="30"/>
          <w:sz w:val="28"/>
          <w:szCs w:val="28"/>
        </w:rPr>
        <w:t xml:space="preserve">Отличительной особенностью динамики денежно-кредитных показателей в </w:t>
      </w:r>
      <w:smartTag w:uri="urn:schemas-microsoft-com:office:smarttags" w:element="metricconverter">
        <w:smartTagPr>
          <w:attr w:name="ProductID" w:val="2008 г"/>
        </w:smartTagPr>
        <w:r w:rsidRPr="000F451A">
          <w:rPr>
            <w:rFonts w:ascii="Times New Roman" w:hAnsi="Times New Roman"/>
            <w:color w:val="auto"/>
            <w:spacing w:val="30"/>
            <w:sz w:val="28"/>
            <w:szCs w:val="28"/>
          </w:rPr>
          <w:t>2008 г</w:t>
        </w:r>
      </w:smartTag>
      <w:r w:rsidRPr="000F451A">
        <w:rPr>
          <w:rFonts w:ascii="Times New Roman" w:hAnsi="Times New Roman"/>
          <w:color w:val="auto"/>
          <w:spacing w:val="30"/>
          <w:sz w:val="28"/>
          <w:szCs w:val="28"/>
        </w:rPr>
        <w:t xml:space="preserve">. является существенное замедление темпов роста широкой денежной массы, денежных агрегатов М2, М0, М2—М0. На формирование этих показателей оказали влияние мировой финансово-экономический кризис, снижение мировых цен на товары, составляющие основу российского экспорта, замедление темпов экономического роста, сохранение высокого уровня инфляции и падение цен на активы. Усиление в истекшем году процессов долларизации экономики, особенно в период проводившейся в ноябре </w:t>
      </w:r>
      <w:smartTag w:uri="urn:schemas-microsoft-com:office:smarttags" w:element="metricconverter">
        <w:smartTagPr>
          <w:attr w:name="ProductID" w:val="2008 г"/>
        </w:smartTagPr>
        <w:r w:rsidRPr="000F451A">
          <w:rPr>
            <w:rFonts w:ascii="Times New Roman" w:hAnsi="Times New Roman"/>
            <w:color w:val="auto"/>
            <w:spacing w:val="30"/>
            <w:sz w:val="28"/>
            <w:szCs w:val="28"/>
          </w:rPr>
          <w:t>2008 г</w:t>
        </w:r>
      </w:smartTag>
      <w:r w:rsidRPr="000F451A">
        <w:rPr>
          <w:rFonts w:ascii="Times New Roman" w:hAnsi="Times New Roman"/>
          <w:color w:val="auto"/>
          <w:spacing w:val="30"/>
          <w:sz w:val="28"/>
          <w:szCs w:val="28"/>
        </w:rPr>
        <w:t xml:space="preserve">. — январе </w:t>
      </w:r>
      <w:smartTag w:uri="urn:schemas-microsoft-com:office:smarttags" w:element="metricconverter">
        <w:smartTagPr>
          <w:attr w:name="ProductID" w:val="2009 г"/>
        </w:smartTagPr>
        <w:r w:rsidRPr="000F451A">
          <w:rPr>
            <w:rFonts w:ascii="Times New Roman" w:hAnsi="Times New Roman"/>
            <w:color w:val="auto"/>
            <w:spacing w:val="30"/>
            <w:sz w:val="28"/>
            <w:szCs w:val="28"/>
          </w:rPr>
          <w:t>2009 г</w:t>
        </w:r>
      </w:smartTag>
      <w:r w:rsidRPr="000F451A">
        <w:rPr>
          <w:rFonts w:ascii="Times New Roman" w:hAnsi="Times New Roman"/>
          <w:color w:val="auto"/>
          <w:spacing w:val="30"/>
          <w:sz w:val="28"/>
          <w:szCs w:val="28"/>
        </w:rPr>
        <w:t>. постепенной девальвации российского рубля, привело к переводу рублевых средств в активы в иностранной валюте. Сдерживающее влияние на динамику денежных агрегатов оказало снижение темпов роста требований кредитных организаций к нефинансовым организациям и населению (по сравнению с предыдущим годом) вследствие ограничения возможностей получения внешних и внутренних займов в условиях неопределенности относительно перспектив развития экономической ситуации внутри страны и за рубежом.</w:t>
      </w:r>
    </w:p>
    <w:p w:rsidR="00AA0E56" w:rsidRPr="000F451A" w:rsidRDefault="00AA0E56" w:rsidP="000F451A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pacing w:val="30"/>
          <w:sz w:val="28"/>
          <w:szCs w:val="28"/>
        </w:rPr>
      </w:pPr>
      <w:r w:rsidRPr="000F451A">
        <w:rPr>
          <w:rFonts w:ascii="Times New Roman" w:hAnsi="Times New Roman"/>
          <w:color w:val="auto"/>
          <w:spacing w:val="30"/>
          <w:sz w:val="28"/>
          <w:szCs w:val="28"/>
        </w:rPr>
        <w:t xml:space="preserve">По итогам </w:t>
      </w:r>
      <w:smartTag w:uri="urn:schemas-microsoft-com:office:smarttags" w:element="metricconverter">
        <w:smartTagPr>
          <w:attr w:name="ProductID" w:val="2008 г"/>
        </w:smartTagPr>
        <w:r w:rsidRPr="000F451A">
          <w:rPr>
            <w:rFonts w:ascii="Times New Roman" w:hAnsi="Times New Roman"/>
            <w:color w:val="auto"/>
            <w:spacing w:val="30"/>
            <w:sz w:val="28"/>
            <w:szCs w:val="28"/>
          </w:rPr>
          <w:t>2008 г</w:t>
        </w:r>
      </w:smartTag>
      <w:r w:rsidRPr="000F451A">
        <w:rPr>
          <w:rFonts w:ascii="Times New Roman" w:hAnsi="Times New Roman"/>
          <w:color w:val="auto"/>
          <w:spacing w:val="30"/>
          <w:sz w:val="28"/>
          <w:szCs w:val="28"/>
        </w:rPr>
        <w:t xml:space="preserve">. </w:t>
      </w:r>
      <w:r w:rsidRPr="000F451A">
        <w:rPr>
          <w:rFonts w:ascii="Times New Roman" w:hAnsi="Times New Roman"/>
          <w:bCs/>
          <w:color w:val="auto"/>
          <w:spacing w:val="30"/>
          <w:sz w:val="28"/>
          <w:szCs w:val="28"/>
        </w:rPr>
        <w:t>денежная масса М2 (см. рис 1 и 2)</w:t>
      </w:r>
      <w:r w:rsidRPr="000F451A">
        <w:rPr>
          <w:rFonts w:ascii="Times New Roman" w:hAnsi="Times New Roman"/>
          <w:color w:val="auto"/>
          <w:spacing w:val="30"/>
          <w:sz w:val="28"/>
          <w:szCs w:val="28"/>
        </w:rPr>
        <w:t xml:space="preserve"> увеличилась на 1,7%, тогда как за </w:t>
      </w:r>
      <w:smartTag w:uri="urn:schemas-microsoft-com:office:smarttags" w:element="metricconverter">
        <w:smartTagPr>
          <w:attr w:name="ProductID" w:val="2007 г"/>
        </w:smartTagPr>
        <w:r w:rsidRPr="000F451A">
          <w:rPr>
            <w:rFonts w:ascii="Times New Roman" w:hAnsi="Times New Roman"/>
            <w:color w:val="auto"/>
            <w:spacing w:val="30"/>
            <w:sz w:val="28"/>
            <w:szCs w:val="28"/>
          </w:rPr>
          <w:t>2007 г</w:t>
        </w:r>
      </w:smartTag>
      <w:r w:rsidRPr="000F451A">
        <w:rPr>
          <w:rFonts w:ascii="Times New Roman" w:hAnsi="Times New Roman"/>
          <w:color w:val="auto"/>
          <w:spacing w:val="30"/>
          <w:sz w:val="28"/>
          <w:szCs w:val="28"/>
        </w:rPr>
        <w:t xml:space="preserve">. ее рост составил 47,5%. При этом в отличие от предыдущих лет в IV квартале </w:t>
      </w:r>
      <w:smartTag w:uri="urn:schemas-microsoft-com:office:smarttags" w:element="metricconverter">
        <w:smartTagPr>
          <w:attr w:name="ProductID" w:val="2008 г"/>
        </w:smartTagPr>
        <w:r w:rsidRPr="000F451A">
          <w:rPr>
            <w:rFonts w:ascii="Times New Roman" w:hAnsi="Times New Roman"/>
            <w:color w:val="auto"/>
            <w:spacing w:val="30"/>
            <w:sz w:val="28"/>
            <w:szCs w:val="28"/>
          </w:rPr>
          <w:t>2008 г</w:t>
        </w:r>
      </w:smartTag>
      <w:r w:rsidRPr="000F451A">
        <w:rPr>
          <w:rFonts w:ascii="Times New Roman" w:hAnsi="Times New Roman"/>
          <w:color w:val="auto"/>
          <w:spacing w:val="30"/>
          <w:sz w:val="28"/>
          <w:szCs w:val="28"/>
        </w:rPr>
        <w:t xml:space="preserve">. наблюдалось сокращение денежного агрегата М2 на 6,1%. Соотношение темпов роста потребительских цен и денежного агрегата М2 в </w:t>
      </w:r>
      <w:smartTag w:uri="urn:schemas-microsoft-com:office:smarttags" w:element="metricconverter">
        <w:smartTagPr>
          <w:attr w:name="ProductID" w:val="2008 г"/>
        </w:smartTagPr>
        <w:r w:rsidRPr="000F451A">
          <w:rPr>
            <w:rFonts w:ascii="Times New Roman" w:hAnsi="Times New Roman"/>
            <w:color w:val="auto"/>
            <w:spacing w:val="30"/>
            <w:sz w:val="28"/>
            <w:szCs w:val="28"/>
          </w:rPr>
          <w:t>2008 г</w:t>
        </w:r>
      </w:smartTag>
      <w:r w:rsidRPr="000F451A">
        <w:rPr>
          <w:rFonts w:ascii="Times New Roman" w:hAnsi="Times New Roman"/>
          <w:color w:val="auto"/>
          <w:spacing w:val="30"/>
          <w:sz w:val="28"/>
          <w:szCs w:val="28"/>
        </w:rPr>
        <w:t xml:space="preserve">. обусловило сокращение рублевой денежной массы в реальном выражении на 10,3%, тогда как в </w:t>
      </w:r>
      <w:smartTag w:uri="urn:schemas-microsoft-com:office:smarttags" w:element="metricconverter">
        <w:smartTagPr>
          <w:attr w:name="ProductID" w:val="2007 г"/>
        </w:smartTagPr>
        <w:r w:rsidRPr="000F451A">
          <w:rPr>
            <w:rFonts w:ascii="Times New Roman" w:hAnsi="Times New Roman"/>
            <w:color w:val="auto"/>
            <w:spacing w:val="30"/>
            <w:sz w:val="28"/>
            <w:szCs w:val="28"/>
          </w:rPr>
          <w:t>2007 г</w:t>
        </w:r>
      </w:smartTag>
      <w:r w:rsidRPr="000F451A">
        <w:rPr>
          <w:rFonts w:ascii="Times New Roman" w:hAnsi="Times New Roman"/>
          <w:color w:val="auto"/>
          <w:spacing w:val="30"/>
          <w:sz w:val="28"/>
          <w:szCs w:val="28"/>
        </w:rPr>
        <w:t>. ее реальный рост составил 31,8%</w:t>
      </w:r>
    </w:p>
    <w:p w:rsidR="00AA0E56" w:rsidRPr="000F451A" w:rsidRDefault="00AA0E56" w:rsidP="000F451A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pacing w:val="30"/>
          <w:sz w:val="28"/>
          <w:szCs w:val="28"/>
        </w:rPr>
      </w:pPr>
      <w:r w:rsidRPr="000F451A">
        <w:rPr>
          <w:rFonts w:ascii="Times New Roman" w:hAnsi="Times New Roman"/>
          <w:bCs/>
          <w:color w:val="auto"/>
          <w:spacing w:val="30"/>
          <w:sz w:val="28"/>
          <w:szCs w:val="28"/>
        </w:rPr>
        <w:t>Денежный агрегат М0 (см. рис 1)</w:t>
      </w:r>
      <w:r w:rsidRPr="000F451A">
        <w:rPr>
          <w:rFonts w:ascii="Times New Roman" w:hAnsi="Times New Roman"/>
          <w:color w:val="auto"/>
          <w:spacing w:val="30"/>
          <w:sz w:val="28"/>
          <w:szCs w:val="28"/>
        </w:rPr>
        <w:t xml:space="preserve">за </w:t>
      </w:r>
      <w:smartTag w:uri="urn:schemas-microsoft-com:office:smarttags" w:element="metricconverter">
        <w:smartTagPr>
          <w:attr w:name="ProductID" w:val="2008 г"/>
        </w:smartTagPr>
        <w:r w:rsidRPr="000F451A">
          <w:rPr>
            <w:rFonts w:ascii="Times New Roman" w:hAnsi="Times New Roman"/>
            <w:color w:val="auto"/>
            <w:spacing w:val="30"/>
            <w:sz w:val="28"/>
            <w:szCs w:val="28"/>
          </w:rPr>
          <w:t>2008 г</w:t>
        </w:r>
      </w:smartTag>
      <w:r w:rsidRPr="000F451A">
        <w:rPr>
          <w:rFonts w:ascii="Times New Roman" w:hAnsi="Times New Roman"/>
          <w:color w:val="auto"/>
          <w:spacing w:val="30"/>
          <w:sz w:val="28"/>
          <w:szCs w:val="28"/>
        </w:rPr>
        <w:t xml:space="preserve">. увеличился всего на 2,5% (в 2007 г. — на 32,9%). При этом объем наличных денег в обращении значительно сократился в I квартале (на 6,1% против 1,6% в январе—марте </w:t>
      </w:r>
      <w:smartTag w:uri="urn:schemas-microsoft-com:office:smarttags" w:element="metricconverter">
        <w:smartTagPr>
          <w:attr w:name="ProductID" w:val="2007 г"/>
        </w:smartTagPr>
        <w:r w:rsidRPr="000F451A">
          <w:rPr>
            <w:rFonts w:ascii="Times New Roman" w:hAnsi="Times New Roman"/>
            <w:color w:val="auto"/>
            <w:spacing w:val="30"/>
            <w:sz w:val="28"/>
            <w:szCs w:val="28"/>
          </w:rPr>
          <w:t>2007 г</w:t>
        </w:r>
      </w:smartTag>
      <w:r w:rsidRPr="000F451A">
        <w:rPr>
          <w:rFonts w:ascii="Times New Roman" w:hAnsi="Times New Roman"/>
          <w:color w:val="auto"/>
          <w:spacing w:val="30"/>
          <w:sz w:val="28"/>
          <w:szCs w:val="28"/>
        </w:rPr>
        <w:t xml:space="preserve">.), во II и III кварталах наблюдался умеренный рост (на 7,2% против 10,4% и на 4,8% против 6,4% соответственно). В IV квартале объем наличных денег в обращении вновь уменьшился на 2,8% против роста на 14,9% в последнем квартале 2007 года. В условиях складывающейся курсовой динамики существенное влияние на замедление темпов роста денежного агрегата М0 оказало повышение спроса населения на наличную иностранную валюту и операции по ее покупке. Нетто-продажи уполномоченными банками иностранной валюты (долларов США и евро) физическим лицам возросли в </w:t>
      </w:r>
      <w:smartTag w:uri="urn:schemas-microsoft-com:office:smarttags" w:element="metricconverter">
        <w:smartTagPr>
          <w:attr w:name="ProductID" w:val="2008 г"/>
        </w:smartTagPr>
        <w:r w:rsidRPr="000F451A">
          <w:rPr>
            <w:rFonts w:ascii="Times New Roman" w:hAnsi="Times New Roman"/>
            <w:color w:val="auto"/>
            <w:spacing w:val="30"/>
            <w:sz w:val="28"/>
            <w:szCs w:val="28"/>
          </w:rPr>
          <w:t>2008 г</w:t>
        </w:r>
      </w:smartTag>
      <w:r w:rsidRPr="000F451A">
        <w:rPr>
          <w:rFonts w:ascii="Times New Roman" w:hAnsi="Times New Roman"/>
          <w:color w:val="auto"/>
          <w:spacing w:val="30"/>
          <w:sz w:val="28"/>
          <w:szCs w:val="28"/>
        </w:rPr>
        <w:t xml:space="preserve">. до 47,5 млрд. долл. США (при этом в октябре—декабре они достигли 29,4 млрд. долл. США), что значительно больше, чем в </w:t>
      </w:r>
      <w:smartTag w:uri="urn:schemas-microsoft-com:office:smarttags" w:element="metricconverter">
        <w:smartTagPr>
          <w:attr w:name="ProductID" w:val="2007 г"/>
        </w:smartTagPr>
        <w:r w:rsidRPr="000F451A">
          <w:rPr>
            <w:rFonts w:ascii="Times New Roman" w:hAnsi="Times New Roman"/>
            <w:color w:val="auto"/>
            <w:spacing w:val="30"/>
            <w:sz w:val="28"/>
            <w:szCs w:val="28"/>
          </w:rPr>
          <w:t>2007 г</w:t>
        </w:r>
      </w:smartTag>
      <w:r w:rsidRPr="000F451A">
        <w:rPr>
          <w:rFonts w:ascii="Times New Roman" w:hAnsi="Times New Roman"/>
          <w:color w:val="auto"/>
          <w:spacing w:val="30"/>
          <w:sz w:val="28"/>
          <w:szCs w:val="28"/>
        </w:rPr>
        <w:t>. (3,3 млрд. долл. США).</w:t>
      </w:r>
    </w:p>
    <w:p w:rsidR="00AA0E56" w:rsidRPr="000F451A" w:rsidRDefault="00AA0E56" w:rsidP="000F451A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pacing w:val="30"/>
          <w:sz w:val="28"/>
          <w:szCs w:val="28"/>
        </w:rPr>
      </w:pPr>
      <w:r w:rsidRPr="000F451A">
        <w:rPr>
          <w:rFonts w:ascii="Times New Roman" w:hAnsi="Times New Roman"/>
          <w:color w:val="auto"/>
          <w:spacing w:val="30"/>
          <w:sz w:val="28"/>
          <w:szCs w:val="28"/>
        </w:rPr>
        <w:t xml:space="preserve">Темп прироста </w:t>
      </w:r>
      <w:r w:rsidRPr="000F451A">
        <w:rPr>
          <w:rFonts w:ascii="Times New Roman" w:hAnsi="Times New Roman"/>
          <w:bCs/>
          <w:color w:val="auto"/>
          <w:spacing w:val="30"/>
          <w:sz w:val="28"/>
          <w:szCs w:val="28"/>
        </w:rPr>
        <w:t xml:space="preserve">безналичной составляющей денежной массы М2 (см. рис 1) </w:t>
      </w:r>
      <w:r w:rsidRPr="000F451A">
        <w:rPr>
          <w:rFonts w:ascii="Times New Roman" w:hAnsi="Times New Roman"/>
          <w:color w:val="auto"/>
          <w:spacing w:val="30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8 г"/>
        </w:smartTagPr>
        <w:r w:rsidRPr="000F451A">
          <w:rPr>
            <w:rFonts w:ascii="Times New Roman" w:hAnsi="Times New Roman"/>
            <w:color w:val="auto"/>
            <w:spacing w:val="30"/>
            <w:sz w:val="28"/>
            <w:szCs w:val="28"/>
          </w:rPr>
          <w:t>2008 г</w:t>
        </w:r>
      </w:smartTag>
      <w:r w:rsidRPr="000F451A">
        <w:rPr>
          <w:rFonts w:ascii="Times New Roman" w:hAnsi="Times New Roman"/>
          <w:color w:val="auto"/>
          <w:spacing w:val="30"/>
          <w:sz w:val="28"/>
          <w:szCs w:val="28"/>
        </w:rPr>
        <w:t xml:space="preserve">. составил 1,3% (за </w:t>
      </w:r>
      <w:smartTag w:uri="urn:schemas-microsoft-com:office:smarttags" w:element="metricconverter">
        <w:smartTagPr>
          <w:attr w:name="ProductID" w:val="2007 г"/>
        </w:smartTagPr>
        <w:r w:rsidRPr="000F451A">
          <w:rPr>
            <w:rFonts w:ascii="Times New Roman" w:hAnsi="Times New Roman"/>
            <w:color w:val="auto"/>
            <w:spacing w:val="30"/>
            <w:sz w:val="28"/>
            <w:szCs w:val="28"/>
          </w:rPr>
          <w:t>2007 г</w:t>
        </w:r>
      </w:smartTag>
      <w:r w:rsidRPr="000F451A">
        <w:rPr>
          <w:rFonts w:ascii="Times New Roman" w:hAnsi="Times New Roman"/>
          <w:color w:val="auto"/>
          <w:spacing w:val="30"/>
          <w:sz w:val="28"/>
          <w:szCs w:val="28"/>
        </w:rPr>
        <w:t xml:space="preserve">. — 54,1%). В то же время темпы прироста в I и II кварталах </w:t>
      </w:r>
      <w:smartTag w:uri="urn:schemas-microsoft-com:office:smarttags" w:element="metricconverter">
        <w:smartTagPr>
          <w:attr w:name="ProductID" w:val="2008 г"/>
        </w:smartTagPr>
        <w:r w:rsidRPr="000F451A">
          <w:rPr>
            <w:rFonts w:ascii="Times New Roman" w:hAnsi="Times New Roman"/>
            <w:color w:val="auto"/>
            <w:spacing w:val="30"/>
            <w:sz w:val="28"/>
            <w:szCs w:val="28"/>
          </w:rPr>
          <w:t>2008 г</w:t>
        </w:r>
      </w:smartTag>
      <w:r w:rsidRPr="000F451A">
        <w:rPr>
          <w:rFonts w:ascii="Times New Roman" w:hAnsi="Times New Roman"/>
          <w:color w:val="auto"/>
          <w:spacing w:val="30"/>
          <w:sz w:val="28"/>
          <w:szCs w:val="28"/>
        </w:rPr>
        <w:t xml:space="preserve">. были соответственно примерно в 2 и 3 раза ниже, чем в </w:t>
      </w:r>
      <w:smartTag w:uri="urn:schemas-microsoft-com:office:smarttags" w:element="metricconverter">
        <w:smartTagPr>
          <w:attr w:name="ProductID" w:val="2007 г"/>
        </w:smartTagPr>
        <w:r w:rsidRPr="000F451A">
          <w:rPr>
            <w:rFonts w:ascii="Times New Roman" w:hAnsi="Times New Roman"/>
            <w:color w:val="auto"/>
            <w:spacing w:val="30"/>
            <w:sz w:val="28"/>
            <w:szCs w:val="28"/>
          </w:rPr>
          <w:t>2007 г</w:t>
        </w:r>
      </w:smartTag>
      <w:r w:rsidRPr="000F451A">
        <w:rPr>
          <w:rFonts w:ascii="Times New Roman" w:hAnsi="Times New Roman"/>
          <w:color w:val="auto"/>
          <w:spacing w:val="30"/>
          <w:sz w:val="28"/>
          <w:szCs w:val="28"/>
        </w:rPr>
        <w:t>., а в III и IV кварталах средства на рублевых банковских счетах сократились в абсолютном выражении (на 0,5% и 7,4% соответственно).    </w:t>
      </w:r>
    </w:p>
    <w:p w:rsidR="00AA0E56" w:rsidRPr="000F451A" w:rsidRDefault="00AA0E56" w:rsidP="000F451A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pacing w:val="30"/>
          <w:sz w:val="28"/>
          <w:szCs w:val="28"/>
        </w:rPr>
      </w:pPr>
      <w:r w:rsidRPr="000F451A">
        <w:rPr>
          <w:rFonts w:ascii="Times New Roman" w:hAnsi="Times New Roman"/>
          <w:color w:val="auto"/>
          <w:spacing w:val="30"/>
          <w:sz w:val="28"/>
          <w:szCs w:val="28"/>
        </w:rPr>
        <w:t xml:space="preserve">Прирост </w:t>
      </w:r>
      <w:r w:rsidRPr="000F451A">
        <w:rPr>
          <w:rFonts w:ascii="Times New Roman" w:hAnsi="Times New Roman"/>
          <w:bCs/>
          <w:color w:val="auto"/>
          <w:spacing w:val="30"/>
          <w:sz w:val="28"/>
          <w:szCs w:val="28"/>
        </w:rPr>
        <w:t xml:space="preserve">широкой денежной массы (см. рис 3) </w:t>
      </w:r>
      <w:r w:rsidRPr="000F451A">
        <w:rPr>
          <w:rFonts w:ascii="Times New Roman" w:hAnsi="Times New Roman"/>
          <w:color w:val="auto"/>
          <w:spacing w:val="30"/>
          <w:sz w:val="28"/>
          <w:szCs w:val="28"/>
        </w:rPr>
        <w:t xml:space="preserve">за </w:t>
      </w:r>
      <w:smartTag w:uri="urn:schemas-microsoft-com:office:smarttags" w:element="metricconverter">
        <w:smartTagPr>
          <w:attr w:name="ProductID" w:val="2008 г"/>
        </w:smartTagPr>
        <w:r w:rsidRPr="000F451A">
          <w:rPr>
            <w:rFonts w:ascii="Times New Roman" w:hAnsi="Times New Roman"/>
            <w:color w:val="auto"/>
            <w:spacing w:val="30"/>
            <w:sz w:val="28"/>
            <w:szCs w:val="28"/>
          </w:rPr>
          <w:t>2008 г</w:t>
        </w:r>
      </w:smartTag>
      <w:r w:rsidRPr="000F451A">
        <w:rPr>
          <w:rFonts w:ascii="Times New Roman" w:hAnsi="Times New Roman"/>
          <w:color w:val="auto"/>
          <w:spacing w:val="30"/>
          <w:sz w:val="28"/>
          <w:szCs w:val="28"/>
        </w:rPr>
        <w:t xml:space="preserve">. составил 2138,0 млрд. руб., или 14,6% (за </w:t>
      </w:r>
      <w:smartTag w:uri="urn:schemas-microsoft-com:office:smarttags" w:element="metricconverter">
        <w:smartTagPr>
          <w:attr w:name="ProductID" w:val="2007 г"/>
        </w:smartTagPr>
        <w:r w:rsidRPr="000F451A">
          <w:rPr>
            <w:rFonts w:ascii="Times New Roman" w:hAnsi="Times New Roman"/>
            <w:color w:val="auto"/>
            <w:spacing w:val="30"/>
            <w:sz w:val="28"/>
            <w:szCs w:val="28"/>
          </w:rPr>
          <w:t>2007 г</w:t>
        </w:r>
      </w:smartTag>
      <w:r w:rsidRPr="000F451A">
        <w:rPr>
          <w:rFonts w:ascii="Times New Roman" w:hAnsi="Times New Roman"/>
          <w:color w:val="auto"/>
          <w:spacing w:val="30"/>
          <w:sz w:val="28"/>
          <w:szCs w:val="28"/>
        </w:rPr>
        <w:t xml:space="preserve">. — 4487,3 млрд. руб., или 44,2%). При этом по сравнению с </w:t>
      </w:r>
      <w:smartTag w:uri="urn:schemas-microsoft-com:office:smarttags" w:element="metricconverter">
        <w:smartTagPr>
          <w:attr w:name="ProductID" w:val="2007 г"/>
        </w:smartTagPr>
        <w:r w:rsidRPr="000F451A">
          <w:rPr>
            <w:rFonts w:ascii="Times New Roman" w:hAnsi="Times New Roman"/>
            <w:color w:val="auto"/>
            <w:spacing w:val="30"/>
            <w:sz w:val="28"/>
            <w:szCs w:val="28"/>
          </w:rPr>
          <w:t>2007 г</w:t>
        </w:r>
      </w:smartTag>
      <w:r w:rsidRPr="000F451A">
        <w:rPr>
          <w:rFonts w:ascii="Times New Roman" w:hAnsi="Times New Roman"/>
          <w:color w:val="auto"/>
          <w:spacing w:val="30"/>
          <w:sz w:val="28"/>
          <w:szCs w:val="28"/>
        </w:rPr>
        <w:t>. уменьшился как прирост чистых иностранных активов (2294,5 против 3042,1 млрд. руб.), так и прирост внутренних требований (2461,9 против 2526,7 млрд. руб.).</w:t>
      </w:r>
    </w:p>
    <w:p w:rsidR="00AA0E56" w:rsidRPr="000F451A" w:rsidRDefault="00AA0E56" w:rsidP="000F451A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pacing w:val="30"/>
          <w:sz w:val="28"/>
          <w:szCs w:val="28"/>
        </w:rPr>
      </w:pPr>
      <w:r w:rsidRPr="000F451A">
        <w:rPr>
          <w:rFonts w:ascii="Times New Roman" w:hAnsi="Times New Roman"/>
          <w:bCs/>
          <w:color w:val="auto"/>
          <w:spacing w:val="30"/>
          <w:sz w:val="28"/>
          <w:szCs w:val="28"/>
        </w:rPr>
        <w:t xml:space="preserve">Скорость обращения денег (см. рис 4), </w:t>
      </w:r>
      <w:r w:rsidRPr="000F451A">
        <w:rPr>
          <w:rFonts w:ascii="Times New Roman" w:hAnsi="Times New Roman"/>
          <w:color w:val="auto"/>
          <w:spacing w:val="30"/>
          <w:sz w:val="28"/>
          <w:szCs w:val="28"/>
        </w:rPr>
        <w:t xml:space="preserve">рассчитанная по денежному агрегату М2 в среднегодовом выражении, снизилась в </w:t>
      </w:r>
      <w:smartTag w:uri="urn:schemas-microsoft-com:office:smarttags" w:element="metricconverter">
        <w:smartTagPr>
          <w:attr w:name="ProductID" w:val="2008 г"/>
        </w:smartTagPr>
        <w:r w:rsidRPr="000F451A">
          <w:rPr>
            <w:rFonts w:ascii="Times New Roman" w:hAnsi="Times New Roman"/>
            <w:color w:val="auto"/>
            <w:spacing w:val="30"/>
            <w:sz w:val="28"/>
            <w:szCs w:val="28"/>
          </w:rPr>
          <w:t>2008 г</w:t>
        </w:r>
      </w:smartTag>
      <w:r w:rsidRPr="000F451A">
        <w:rPr>
          <w:rFonts w:ascii="Times New Roman" w:hAnsi="Times New Roman"/>
          <w:color w:val="auto"/>
          <w:spacing w:val="30"/>
          <w:sz w:val="28"/>
          <w:szCs w:val="28"/>
        </w:rPr>
        <w:t xml:space="preserve">. на 2,0% (за </w:t>
      </w:r>
      <w:smartTag w:uri="urn:schemas-microsoft-com:office:smarttags" w:element="metricconverter">
        <w:smartTagPr>
          <w:attr w:name="ProductID" w:val="2007 г"/>
        </w:smartTagPr>
        <w:r w:rsidRPr="000F451A">
          <w:rPr>
            <w:rFonts w:ascii="Times New Roman" w:hAnsi="Times New Roman"/>
            <w:color w:val="auto"/>
            <w:spacing w:val="30"/>
            <w:sz w:val="28"/>
            <w:szCs w:val="28"/>
          </w:rPr>
          <w:t>2007 г</w:t>
        </w:r>
      </w:smartTag>
      <w:r w:rsidRPr="000F451A">
        <w:rPr>
          <w:rFonts w:ascii="Times New Roman" w:hAnsi="Times New Roman"/>
          <w:color w:val="auto"/>
          <w:spacing w:val="30"/>
          <w:sz w:val="28"/>
          <w:szCs w:val="28"/>
        </w:rPr>
        <w:t xml:space="preserve">. — на 18,8%). Уровень монетизации экономики (по денежному агрегату М2) за истекший год увеличился с 32,2 до 32,8%. </w:t>
      </w:r>
      <w:r w:rsidRPr="000F451A">
        <w:rPr>
          <w:rFonts w:ascii="Times New Roman" w:hAnsi="Times New Roman"/>
          <w:bCs/>
          <w:color w:val="auto"/>
          <w:spacing w:val="30"/>
          <w:sz w:val="28"/>
          <w:szCs w:val="28"/>
        </w:rPr>
        <w:t xml:space="preserve">Денежный мультипликатор, </w:t>
      </w:r>
      <w:r w:rsidRPr="000F451A">
        <w:rPr>
          <w:rFonts w:ascii="Times New Roman" w:hAnsi="Times New Roman"/>
          <w:color w:val="auto"/>
          <w:spacing w:val="30"/>
          <w:sz w:val="28"/>
          <w:szCs w:val="28"/>
        </w:rPr>
        <w:t xml:space="preserve">рассчитанный по М2 и широкой денежной базе, увеличился с 2,407 на 1.01.2008 до 2,419 на 1.01.2009, или на 0,5% (за </w:t>
      </w:r>
      <w:smartTag w:uri="urn:schemas-microsoft-com:office:smarttags" w:element="metricconverter">
        <w:smartTagPr>
          <w:attr w:name="ProductID" w:val="2007 г"/>
        </w:smartTagPr>
        <w:r w:rsidRPr="000F451A">
          <w:rPr>
            <w:rFonts w:ascii="Times New Roman" w:hAnsi="Times New Roman"/>
            <w:color w:val="auto"/>
            <w:spacing w:val="30"/>
            <w:sz w:val="28"/>
            <w:szCs w:val="28"/>
          </w:rPr>
          <w:t>2007 г</w:t>
        </w:r>
      </w:smartTag>
      <w:r w:rsidRPr="000F451A">
        <w:rPr>
          <w:rFonts w:ascii="Times New Roman" w:hAnsi="Times New Roman"/>
          <w:color w:val="auto"/>
          <w:spacing w:val="30"/>
          <w:sz w:val="28"/>
          <w:szCs w:val="28"/>
        </w:rPr>
        <w:t>. — на 10,3%).</w:t>
      </w:r>
    </w:p>
    <w:p w:rsidR="00AA0E56" w:rsidRPr="000F451A" w:rsidRDefault="003D310D" w:rsidP="000F451A">
      <w:pPr>
        <w:pStyle w:val="a9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08-IV_image001" style="width:450.75pt;height:180pt;visibility:visible">
            <v:imagedata r:id="rId22" o:title="08-IV_image001"/>
          </v:shape>
        </w:pict>
      </w:r>
      <w:r w:rsidR="00AA0E56" w:rsidRPr="000F451A">
        <w:rPr>
          <w:rFonts w:ascii="Times New Roman" w:hAnsi="Times New Roman"/>
          <w:sz w:val="28"/>
          <w:szCs w:val="28"/>
        </w:rPr>
        <w:t xml:space="preserve"> </w:t>
      </w:r>
    </w:p>
    <w:p w:rsidR="00AA0E56" w:rsidRPr="000F451A" w:rsidRDefault="003D310D" w:rsidP="000F451A">
      <w:pPr>
        <w:pStyle w:val="a9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4" o:spid="_x0000_i1026" type="#_x0000_t75" alt="08-IV_image002" style="width:450.75pt;height:180pt;visibility:visible">
            <v:imagedata r:id="rId23" o:title="08-IV_image002"/>
          </v:shape>
        </w:pict>
      </w:r>
    </w:p>
    <w:p w:rsidR="00AA0E56" w:rsidRPr="000F451A" w:rsidRDefault="003D310D" w:rsidP="000F451A">
      <w:pPr>
        <w:pStyle w:val="a9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7" o:spid="_x0000_i1027" type="#_x0000_t75" alt="08-IV_image003" style="width:450.75pt;height:213pt;visibility:visible">
            <v:imagedata r:id="rId24" o:title="08-IV_image003"/>
          </v:shape>
        </w:pict>
      </w:r>
    </w:p>
    <w:p w:rsidR="00AA0E56" w:rsidRPr="000F451A" w:rsidRDefault="003D310D" w:rsidP="000F451A">
      <w:pPr>
        <w:pStyle w:val="a9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8" o:spid="_x0000_i1028" type="#_x0000_t75" alt="08-IV_image004" style="width:450.75pt;height:171.75pt;visibility:visible">
            <v:imagedata r:id="rId25" o:title="08-IV_image004"/>
          </v:shape>
        </w:pict>
      </w:r>
    </w:p>
    <w:p w:rsidR="00AA0E56" w:rsidRPr="000F451A" w:rsidRDefault="00AA0E56" w:rsidP="000F451A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</w:p>
    <w:p w:rsidR="00033202" w:rsidRPr="000F451A" w:rsidRDefault="00033202" w:rsidP="000F451A">
      <w:pPr>
        <w:spacing w:after="0" w:line="360" w:lineRule="auto"/>
        <w:ind w:firstLine="709"/>
        <w:rPr>
          <w:rFonts w:ascii="Times New Roman" w:hAnsi="Times New Roman"/>
          <w:spacing w:val="30"/>
          <w:sz w:val="28"/>
        </w:rPr>
      </w:pPr>
      <w:bookmarkStart w:id="14" w:name="_GoBack"/>
      <w:bookmarkEnd w:id="14"/>
    </w:p>
    <w:sectPr w:rsidR="00033202" w:rsidRPr="000F451A" w:rsidSect="009B6A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281" w:rsidRDefault="00C84281" w:rsidP="00F02610">
      <w:pPr>
        <w:spacing w:after="0" w:line="240" w:lineRule="auto"/>
      </w:pPr>
      <w:r>
        <w:separator/>
      </w:r>
    </w:p>
  </w:endnote>
  <w:endnote w:type="continuationSeparator" w:id="0">
    <w:p w:rsidR="00C84281" w:rsidRDefault="00C84281" w:rsidP="00F02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4BC" w:rsidRDefault="00911FBC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49BC">
      <w:rPr>
        <w:noProof/>
      </w:rPr>
      <w:t>2</w:t>
    </w:r>
    <w:r>
      <w:fldChar w:fldCharType="end"/>
    </w:r>
  </w:p>
  <w:p w:rsidR="002D64BC" w:rsidRDefault="002D64B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281" w:rsidRDefault="00C84281" w:rsidP="00F02610">
      <w:pPr>
        <w:spacing w:after="0" w:line="240" w:lineRule="auto"/>
      </w:pPr>
      <w:r>
        <w:separator/>
      </w:r>
    </w:p>
  </w:footnote>
  <w:footnote w:type="continuationSeparator" w:id="0">
    <w:p w:rsidR="00C84281" w:rsidRDefault="00C84281" w:rsidP="00F02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C9C"/>
    <w:multiLevelType w:val="hybridMultilevel"/>
    <w:tmpl w:val="0340025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6BF646B"/>
    <w:multiLevelType w:val="hybridMultilevel"/>
    <w:tmpl w:val="C2C8F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A240B"/>
    <w:multiLevelType w:val="multilevel"/>
    <w:tmpl w:val="0678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D95A1E"/>
    <w:multiLevelType w:val="hybridMultilevel"/>
    <w:tmpl w:val="EE34C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B5185"/>
    <w:multiLevelType w:val="hybridMultilevel"/>
    <w:tmpl w:val="598604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AE796F"/>
    <w:multiLevelType w:val="hybridMultilevel"/>
    <w:tmpl w:val="D682E7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CED6756"/>
    <w:multiLevelType w:val="hybridMultilevel"/>
    <w:tmpl w:val="23028D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4E06687"/>
    <w:multiLevelType w:val="hybridMultilevel"/>
    <w:tmpl w:val="4CD01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96D3B"/>
    <w:multiLevelType w:val="hybridMultilevel"/>
    <w:tmpl w:val="60CCF0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D45A95"/>
    <w:multiLevelType w:val="hybridMultilevel"/>
    <w:tmpl w:val="BE486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BA4FE4"/>
    <w:multiLevelType w:val="hybridMultilevel"/>
    <w:tmpl w:val="5BA2AD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C7A2AA0"/>
    <w:multiLevelType w:val="hybridMultilevel"/>
    <w:tmpl w:val="067E63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E9B48A6"/>
    <w:multiLevelType w:val="hybridMultilevel"/>
    <w:tmpl w:val="A8A438E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7"/>
  </w:num>
  <w:num w:numId="5">
    <w:abstractNumId w:val="9"/>
  </w:num>
  <w:num w:numId="6">
    <w:abstractNumId w:val="6"/>
  </w:num>
  <w:num w:numId="7">
    <w:abstractNumId w:val="4"/>
  </w:num>
  <w:num w:numId="8">
    <w:abstractNumId w:val="3"/>
  </w:num>
  <w:num w:numId="9">
    <w:abstractNumId w:val="10"/>
  </w:num>
  <w:num w:numId="10">
    <w:abstractNumId w:val="12"/>
  </w:num>
  <w:num w:numId="11">
    <w:abstractNumId w:val="8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144F"/>
    <w:rsid w:val="00012493"/>
    <w:rsid w:val="00033202"/>
    <w:rsid w:val="000952D0"/>
    <w:rsid w:val="000B4426"/>
    <w:rsid w:val="000E6646"/>
    <w:rsid w:val="000F451A"/>
    <w:rsid w:val="00170B99"/>
    <w:rsid w:val="0019430C"/>
    <w:rsid w:val="001D3817"/>
    <w:rsid w:val="001E1897"/>
    <w:rsid w:val="002019BF"/>
    <w:rsid w:val="00210E33"/>
    <w:rsid w:val="00252ED0"/>
    <w:rsid w:val="00276FE7"/>
    <w:rsid w:val="002D64BC"/>
    <w:rsid w:val="00315F26"/>
    <w:rsid w:val="00336891"/>
    <w:rsid w:val="003D310D"/>
    <w:rsid w:val="003D33D8"/>
    <w:rsid w:val="0046502D"/>
    <w:rsid w:val="00471A4C"/>
    <w:rsid w:val="004A5A13"/>
    <w:rsid w:val="004A5E0F"/>
    <w:rsid w:val="004B5D3D"/>
    <w:rsid w:val="004C448B"/>
    <w:rsid w:val="00542BD9"/>
    <w:rsid w:val="00560E4F"/>
    <w:rsid w:val="005864DD"/>
    <w:rsid w:val="00586D17"/>
    <w:rsid w:val="005E4BFA"/>
    <w:rsid w:val="00615EF6"/>
    <w:rsid w:val="00625BFA"/>
    <w:rsid w:val="00642E39"/>
    <w:rsid w:val="006618E4"/>
    <w:rsid w:val="0066526F"/>
    <w:rsid w:val="006656F6"/>
    <w:rsid w:val="0067333F"/>
    <w:rsid w:val="006923D5"/>
    <w:rsid w:val="006C4CA8"/>
    <w:rsid w:val="006F63BC"/>
    <w:rsid w:val="007349BC"/>
    <w:rsid w:val="00742DD0"/>
    <w:rsid w:val="00770CBD"/>
    <w:rsid w:val="0078329E"/>
    <w:rsid w:val="007D5436"/>
    <w:rsid w:val="007F6D8B"/>
    <w:rsid w:val="00802A41"/>
    <w:rsid w:val="00811D8E"/>
    <w:rsid w:val="0086318D"/>
    <w:rsid w:val="008757A1"/>
    <w:rsid w:val="008A580D"/>
    <w:rsid w:val="00911FBC"/>
    <w:rsid w:val="009506B6"/>
    <w:rsid w:val="009544E6"/>
    <w:rsid w:val="00992C4A"/>
    <w:rsid w:val="009A19A1"/>
    <w:rsid w:val="009B322A"/>
    <w:rsid w:val="009B3B42"/>
    <w:rsid w:val="009B6A29"/>
    <w:rsid w:val="009C4039"/>
    <w:rsid w:val="009E5833"/>
    <w:rsid w:val="009F0A2B"/>
    <w:rsid w:val="009F2BBD"/>
    <w:rsid w:val="00A4520F"/>
    <w:rsid w:val="00A71318"/>
    <w:rsid w:val="00A7243F"/>
    <w:rsid w:val="00A7398C"/>
    <w:rsid w:val="00A74693"/>
    <w:rsid w:val="00AA0E56"/>
    <w:rsid w:val="00AC3503"/>
    <w:rsid w:val="00AE7194"/>
    <w:rsid w:val="00AF1F9F"/>
    <w:rsid w:val="00B13AD6"/>
    <w:rsid w:val="00B25E05"/>
    <w:rsid w:val="00B55A17"/>
    <w:rsid w:val="00B605B8"/>
    <w:rsid w:val="00B67DE2"/>
    <w:rsid w:val="00B7708C"/>
    <w:rsid w:val="00B86E1A"/>
    <w:rsid w:val="00BD017D"/>
    <w:rsid w:val="00C03AD2"/>
    <w:rsid w:val="00C84281"/>
    <w:rsid w:val="00CA12EC"/>
    <w:rsid w:val="00CB3CF8"/>
    <w:rsid w:val="00D06389"/>
    <w:rsid w:val="00D11D1F"/>
    <w:rsid w:val="00D140B3"/>
    <w:rsid w:val="00D2144F"/>
    <w:rsid w:val="00D3080E"/>
    <w:rsid w:val="00D64D27"/>
    <w:rsid w:val="00D83362"/>
    <w:rsid w:val="00D85F60"/>
    <w:rsid w:val="00DA0F40"/>
    <w:rsid w:val="00DA59EB"/>
    <w:rsid w:val="00DA7391"/>
    <w:rsid w:val="00DF5CC0"/>
    <w:rsid w:val="00E14988"/>
    <w:rsid w:val="00E160A5"/>
    <w:rsid w:val="00E468EC"/>
    <w:rsid w:val="00EA4D95"/>
    <w:rsid w:val="00EF777B"/>
    <w:rsid w:val="00F02610"/>
    <w:rsid w:val="00F2439F"/>
    <w:rsid w:val="00F74E9B"/>
    <w:rsid w:val="00F75861"/>
    <w:rsid w:val="00FC5937"/>
    <w:rsid w:val="00FD69B0"/>
    <w:rsid w:val="00FE51D7"/>
    <w:rsid w:val="00FE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3969"/>
    <o:shapelayout v:ext="edit">
      <o:idmap v:ext="edit" data="1"/>
    </o:shapelayout>
  </w:shapeDefaults>
  <w:decimalSymbol w:val=","/>
  <w:listSeparator w:val=";"/>
  <w15:chartTrackingRefBased/>
  <w15:docId w15:val="{96ABB5F7-39AC-4826-AD89-84D97402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19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2144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739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3362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44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2144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footer"/>
    <w:basedOn w:val="a"/>
    <w:link w:val="a5"/>
    <w:uiPriority w:val="99"/>
    <w:unhideWhenUsed/>
    <w:rsid w:val="00F0261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F02610"/>
    <w:rPr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D11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11D1F"/>
  </w:style>
  <w:style w:type="character" w:customStyle="1" w:styleId="20">
    <w:name w:val="Заголовок 2 Знак"/>
    <w:basedOn w:val="a0"/>
    <w:link w:val="2"/>
    <w:uiPriority w:val="9"/>
    <w:rsid w:val="00DA739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D83362"/>
    <w:pPr>
      <w:tabs>
        <w:tab w:val="right" w:leader="dot" w:pos="9356"/>
      </w:tabs>
      <w:spacing w:after="100" w:line="240" w:lineRule="auto"/>
      <w:jc w:val="center"/>
    </w:pPr>
    <w:rPr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DA7391"/>
    <w:pPr>
      <w:spacing w:after="100"/>
      <w:ind w:left="220"/>
    </w:pPr>
  </w:style>
  <w:style w:type="character" w:styleId="a8">
    <w:name w:val="Hyperlink"/>
    <w:basedOn w:val="a0"/>
    <w:uiPriority w:val="99"/>
    <w:unhideWhenUsed/>
    <w:rsid w:val="00DA7391"/>
    <w:rPr>
      <w:color w:val="0000FF"/>
      <w:u w:val="single"/>
    </w:rPr>
  </w:style>
  <w:style w:type="paragraph" w:styleId="a9">
    <w:name w:val="Normal (Web)"/>
    <w:basedOn w:val="a"/>
    <w:rsid w:val="00DA7391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character" w:styleId="aa">
    <w:name w:val="Strong"/>
    <w:basedOn w:val="a0"/>
    <w:qFormat/>
    <w:rsid w:val="00992C4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83362"/>
    <w:rPr>
      <w:rFonts w:ascii="Cambria" w:eastAsia="Times New Roman" w:hAnsi="Cambria" w:cs="Times New Roman"/>
      <w:b/>
      <w:bCs/>
      <w:color w:val="4F81BD"/>
    </w:rPr>
  </w:style>
  <w:style w:type="paragraph" w:styleId="ab">
    <w:name w:val="Balloon Text"/>
    <w:basedOn w:val="a"/>
    <w:link w:val="ac"/>
    <w:uiPriority w:val="99"/>
    <w:semiHidden/>
    <w:unhideWhenUsed/>
    <w:rsid w:val="00AA0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0E56"/>
    <w:rPr>
      <w:rFonts w:ascii="Tahoma" w:hAnsi="Tahoma" w:cs="Tahoma"/>
      <w:sz w:val="16"/>
      <w:szCs w:val="16"/>
    </w:rPr>
  </w:style>
  <w:style w:type="paragraph" w:styleId="ad">
    <w:name w:val="TOC Heading"/>
    <w:basedOn w:val="1"/>
    <w:next w:val="a"/>
    <w:uiPriority w:val="39"/>
    <w:semiHidden/>
    <w:unhideWhenUsed/>
    <w:qFormat/>
    <w:rsid w:val="000F451A"/>
    <w:pPr>
      <w:outlineLvl w:val="9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banknor.ru" TargetMode="External"/><Relationship Id="rId18" Type="http://schemas.openxmlformats.org/officeDocument/2006/relationships/hyperlink" Target="http://www.mirovoy-crisis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vep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vrodol.ru/finance/fin_39.htm" TargetMode="External"/><Relationship Id="rId17" Type="http://schemas.openxmlformats.org/officeDocument/2006/relationships/hyperlink" Target="http://www.infocrisis.ru" TargetMode="External"/><Relationship Id="rId25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://www.ecsocman.ru" TargetMode="External"/><Relationship Id="rId20" Type="http://schemas.openxmlformats.org/officeDocument/2006/relationships/hyperlink" Target="http://www.rian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vrodol.ru/banks/bank_100.htm" TargetMode="External"/><Relationship Id="rId24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cbr.ru" TargetMode="External"/><Relationship Id="rId23" Type="http://schemas.openxmlformats.org/officeDocument/2006/relationships/image" Target="media/image2.png"/><Relationship Id="rId10" Type="http://schemas.openxmlformats.org/officeDocument/2006/relationships/hyperlink" Target="http://www.evrodol.ru/banks/bank_100.htm" TargetMode="External"/><Relationship Id="rId19" Type="http://schemas.openxmlformats.org/officeDocument/2006/relationships/hyperlink" Target="http://www.newiz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rovoy-crisis.ru/expert.php" TargetMode="External"/><Relationship Id="rId14" Type="http://schemas.openxmlformats.org/officeDocument/2006/relationships/hyperlink" Target="http://www.businessuchet.ru" TargetMode="External"/><Relationship Id="rId22" Type="http://schemas.openxmlformats.org/officeDocument/2006/relationships/image" Target="media/image1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C746E-177A-453B-BF29-0235308E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8345</Words>
  <Characters>47573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55807</CharactersWithSpaces>
  <SharedDoc>false</SharedDoc>
  <HLinks>
    <vt:vector size="156" baseType="variant">
      <vt:variant>
        <vt:i4>7340142</vt:i4>
      </vt:variant>
      <vt:variant>
        <vt:i4>117</vt:i4>
      </vt:variant>
      <vt:variant>
        <vt:i4>0</vt:i4>
      </vt:variant>
      <vt:variant>
        <vt:i4>5</vt:i4>
      </vt:variant>
      <vt:variant>
        <vt:lpwstr>http://www.vep.ru/</vt:lpwstr>
      </vt:variant>
      <vt:variant>
        <vt:lpwstr/>
      </vt:variant>
      <vt:variant>
        <vt:i4>6488101</vt:i4>
      </vt:variant>
      <vt:variant>
        <vt:i4>114</vt:i4>
      </vt:variant>
      <vt:variant>
        <vt:i4>0</vt:i4>
      </vt:variant>
      <vt:variant>
        <vt:i4>5</vt:i4>
      </vt:variant>
      <vt:variant>
        <vt:lpwstr>http://www.rian.ru/</vt:lpwstr>
      </vt:variant>
      <vt:variant>
        <vt:lpwstr/>
      </vt:variant>
      <vt:variant>
        <vt:i4>1245272</vt:i4>
      </vt:variant>
      <vt:variant>
        <vt:i4>111</vt:i4>
      </vt:variant>
      <vt:variant>
        <vt:i4>0</vt:i4>
      </vt:variant>
      <vt:variant>
        <vt:i4>5</vt:i4>
      </vt:variant>
      <vt:variant>
        <vt:lpwstr>http://www.newizv.ru/</vt:lpwstr>
      </vt:variant>
      <vt:variant>
        <vt:lpwstr/>
      </vt:variant>
      <vt:variant>
        <vt:i4>196628</vt:i4>
      </vt:variant>
      <vt:variant>
        <vt:i4>108</vt:i4>
      </vt:variant>
      <vt:variant>
        <vt:i4>0</vt:i4>
      </vt:variant>
      <vt:variant>
        <vt:i4>5</vt:i4>
      </vt:variant>
      <vt:variant>
        <vt:lpwstr>http://www.mirovoy-crisis.ru/</vt:lpwstr>
      </vt:variant>
      <vt:variant>
        <vt:lpwstr/>
      </vt:variant>
      <vt:variant>
        <vt:i4>1835089</vt:i4>
      </vt:variant>
      <vt:variant>
        <vt:i4>105</vt:i4>
      </vt:variant>
      <vt:variant>
        <vt:i4>0</vt:i4>
      </vt:variant>
      <vt:variant>
        <vt:i4>5</vt:i4>
      </vt:variant>
      <vt:variant>
        <vt:lpwstr>http://www.infocrisis.ru/</vt:lpwstr>
      </vt:variant>
      <vt:variant>
        <vt:lpwstr/>
      </vt:variant>
      <vt:variant>
        <vt:i4>6553645</vt:i4>
      </vt:variant>
      <vt:variant>
        <vt:i4>102</vt:i4>
      </vt:variant>
      <vt:variant>
        <vt:i4>0</vt:i4>
      </vt:variant>
      <vt:variant>
        <vt:i4>5</vt:i4>
      </vt:variant>
      <vt:variant>
        <vt:lpwstr>http://www.ecsocman.ru/</vt:lpwstr>
      </vt:variant>
      <vt:variant>
        <vt:lpwstr/>
      </vt:variant>
      <vt:variant>
        <vt:i4>6750313</vt:i4>
      </vt:variant>
      <vt:variant>
        <vt:i4>99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1245191</vt:i4>
      </vt:variant>
      <vt:variant>
        <vt:i4>96</vt:i4>
      </vt:variant>
      <vt:variant>
        <vt:i4>0</vt:i4>
      </vt:variant>
      <vt:variant>
        <vt:i4>5</vt:i4>
      </vt:variant>
      <vt:variant>
        <vt:lpwstr>http://www.businessuchet.ru/</vt:lpwstr>
      </vt:variant>
      <vt:variant>
        <vt:lpwstr/>
      </vt:variant>
      <vt:variant>
        <vt:i4>6684782</vt:i4>
      </vt:variant>
      <vt:variant>
        <vt:i4>93</vt:i4>
      </vt:variant>
      <vt:variant>
        <vt:i4>0</vt:i4>
      </vt:variant>
      <vt:variant>
        <vt:i4>5</vt:i4>
      </vt:variant>
      <vt:variant>
        <vt:lpwstr>http://www.banknor.ru/</vt:lpwstr>
      </vt:variant>
      <vt:variant>
        <vt:lpwstr/>
      </vt:variant>
      <vt:variant>
        <vt:i4>2555935</vt:i4>
      </vt:variant>
      <vt:variant>
        <vt:i4>90</vt:i4>
      </vt:variant>
      <vt:variant>
        <vt:i4>0</vt:i4>
      </vt:variant>
      <vt:variant>
        <vt:i4>5</vt:i4>
      </vt:variant>
      <vt:variant>
        <vt:lpwstr>http://www.evrodol.ru/finance/fin_39.htm</vt:lpwstr>
      </vt:variant>
      <vt:variant>
        <vt:lpwstr/>
      </vt:variant>
      <vt:variant>
        <vt:i4>4325435</vt:i4>
      </vt:variant>
      <vt:variant>
        <vt:i4>87</vt:i4>
      </vt:variant>
      <vt:variant>
        <vt:i4>0</vt:i4>
      </vt:variant>
      <vt:variant>
        <vt:i4>5</vt:i4>
      </vt:variant>
      <vt:variant>
        <vt:lpwstr>http://www.evrodol.ru/banks/bank_100.htm</vt:lpwstr>
      </vt:variant>
      <vt:variant>
        <vt:lpwstr/>
      </vt:variant>
      <vt:variant>
        <vt:i4>4325435</vt:i4>
      </vt:variant>
      <vt:variant>
        <vt:i4>84</vt:i4>
      </vt:variant>
      <vt:variant>
        <vt:i4>0</vt:i4>
      </vt:variant>
      <vt:variant>
        <vt:i4>5</vt:i4>
      </vt:variant>
      <vt:variant>
        <vt:lpwstr>http://www.evrodol.ru/banks/bank_100.htm</vt:lpwstr>
      </vt:variant>
      <vt:variant>
        <vt:lpwstr/>
      </vt:variant>
      <vt:variant>
        <vt:i4>2228258</vt:i4>
      </vt:variant>
      <vt:variant>
        <vt:i4>81</vt:i4>
      </vt:variant>
      <vt:variant>
        <vt:i4>0</vt:i4>
      </vt:variant>
      <vt:variant>
        <vt:i4>5</vt:i4>
      </vt:variant>
      <vt:variant>
        <vt:lpwstr>http://www.mirovoy-crisis.ru/expert.php</vt:lpwstr>
      </vt:variant>
      <vt:variant>
        <vt:lpwstr/>
      </vt:variant>
      <vt:variant>
        <vt:i4>1900596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_Toc244157784</vt:lpwstr>
      </vt:variant>
      <vt:variant>
        <vt:i4>1900596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_Toc244157783</vt:lpwstr>
      </vt:variant>
      <vt:variant>
        <vt:i4>1900596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_Toc244157782</vt:lpwstr>
      </vt:variant>
      <vt:variant>
        <vt:i4>1900596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_Toc244157781</vt:lpwstr>
      </vt:variant>
      <vt:variant>
        <vt:i4>1900596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_Toc244157780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_Toc244157779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_Toc244157778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_Toc244157777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_Toc244157776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_Toc244157775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_Toc244157774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_Toc244157773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_Toc244157772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2014-05-11T13:55:00Z</dcterms:created>
  <dcterms:modified xsi:type="dcterms:W3CDTF">2014-05-11T13:55:00Z</dcterms:modified>
</cp:coreProperties>
</file>