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BE" w:rsidRDefault="00C459BE">
      <w:pPr>
        <w:rPr>
          <w:b/>
          <w:sz w:val="22"/>
          <w:szCs w:val="22"/>
        </w:rPr>
      </w:pPr>
    </w:p>
    <w:p w:rsidR="0098550C" w:rsidRPr="00A21411" w:rsidRDefault="0098550C">
      <w:pPr>
        <w:rPr>
          <w:b/>
          <w:sz w:val="22"/>
          <w:szCs w:val="22"/>
        </w:rPr>
      </w:pPr>
      <w:r w:rsidRPr="00A21411">
        <w:rPr>
          <w:b/>
          <w:sz w:val="22"/>
          <w:szCs w:val="22"/>
        </w:rPr>
        <w:t>№1,2</w:t>
      </w:r>
    </w:p>
    <w:p w:rsidR="0098550C" w:rsidRPr="00A21411" w:rsidRDefault="0098550C">
      <w:pPr>
        <w:rPr>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9355"/>
      </w:tblGrid>
      <w:tr w:rsidR="0098550C" w:rsidRPr="00A21411">
        <w:trPr>
          <w:tblCellSpacing w:w="0" w:type="dxa"/>
        </w:trPr>
        <w:tc>
          <w:tcPr>
            <w:tcW w:w="5000" w:type="pct"/>
          </w:tcPr>
          <w:p w:rsidR="0098550C" w:rsidRPr="00A21411" w:rsidRDefault="0098550C">
            <w:pPr>
              <w:rPr>
                <w:sz w:val="22"/>
                <w:szCs w:val="22"/>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8550C" w:rsidRPr="00A21411">
              <w:trPr>
                <w:tblCellSpacing w:w="15" w:type="dxa"/>
              </w:trPr>
              <w:tc>
                <w:tcPr>
                  <w:tcW w:w="0" w:type="auto"/>
                </w:tcPr>
                <w:p w:rsidR="0098550C" w:rsidRPr="00A21411" w:rsidRDefault="0098550C">
                  <w:pPr>
                    <w:rPr>
                      <w:sz w:val="22"/>
                      <w:szCs w:val="22"/>
                    </w:rPr>
                  </w:pPr>
                  <w:r w:rsidRPr="00A21411">
                    <w:rPr>
                      <w:b/>
                      <w:bCs/>
                      <w:sz w:val="22"/>
                      <w:szCs w:val="22"/>
                    </w:rPr>
                    <w:t>4.3. Государственно-правовые основы социальной работы</w:t>
                  </w:r>
                </w:p>
              </w:tc>
            </w:tr>
            <w:tr w:rsidR="0098550C" w:rsidRPr="00A21411">
              <w:trPr>
                <w:tblCellSpacing w:w="15" w:type="dxa"/>
              </w:trPr>
              <w:tc>
                <w:tcPr>
                  <w:tcW w:w="0" w:type="auto"/>
                </w:tcPr>
                <w:p w:rsidR="0098550C" w:rsidRPr="00A21411" w:rsidRDefault="0098550C">
                  <w:pPr>
                    <w:rPr>
                      <w:sz w:val="22"/>
                      <w:szCs w:val="22"/>
                    </w:rPr>
                  </w:pPr>
                  <w:r w:rsidRPr="00A21411">
                    <w:rPr>
                      <w:sz w:val="22"/>
                      <w:szCs w:val="22"/>
                    </w:rPr>
                    <w:br/>
                    <w:t>Социальная политика и социальная работа как средство ее реализации базируются на конституционно-правовых установлениях и гарантиях, провозглашенных в Конституции (Основном законе) Российской Федерации и конкретизированных в законах Российской Федерации и других нормативно-правовых актах.</w:t>
                  </w:r>
                  <w:r w:rsidRPr="00A21411">
                    <w:rPr>
                      <w:sz w:val="22"/>
                      <w:szCs w:val="22"/>
                    </w:rPr>
                    <w:br/>
                    <w:t>Конституция Российской Федерации наделена высшей юридической силой, а поэтому является основой текущего законодательства, в котором закреплены основы государственного и общественного устройства, важнейшие нормы регулирующие общественные отношения. Особую значимость для организации и осуществления социальной работы имеет ст. 7 Конституции».согласно которой Российская Федерация провозглашается социальным государством.</w:t>
                  </w:r>
                  <w:r w:rsidRPr="00A21411">
                    <w:rPr>
                      <w:sz w:val="22"/>
                      <w:szCs w:val="22"/>
                    </w:rPr>
                    <w:br/>
                    <w:t>Социальным принято называть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 Социальное государство призвано помогать слабым, стремиться влиять на распределение экономических благ в духе принципа справедливости для обеспечения каждому гражданину достойного существования, стремиться к максимально возможному в условиях демократической страны равномерному содействию благу всех граждан и распределению жизненных тягот.</w:t>
                  </w:r>
                  <w:r w:rsidRPr="00A21411">
                    <w:rPr>
                      <w:sz w:val="22"/>
                      <w:szCs w:val="22"/>
                    </w:rPr>
                    <w:br/>
                    <w:t>Социальный характер государства предполагает обеспечение каждому гражданину достойного его прожиточного минимума. Для этого каждый взрослый человек должен иметь возможность зарабатывать на себя и на содержание своей семьи. Если такая возможность по разным причинам оказывается нереализованной и жизненно важные потребности не могут быть удовлетворены надлежащим образом, тогда государство оказывает помощь. В этой связи социальное государство, как правило, предусматривает право на труд. Однако в Конституции Российской Федерации (ст. 37) содержится лишь право «свободно распоряжаться своими способностями к труду, выбирать род деятельности и профессию». На наш взгляд, эта размытость формулировки несколько сглаживается наличием в этой же статье положения о праве на защиту от безработицы.</w:t>
                  </w:r>
                  <w:r w:rsidRPr="00A21411">
                    <w:rPr>
                      <w:sz w:val="22"/>
                      <w:szCs w:val="22"/>
                    </w:rPr>
                    <w:br/>
                    <w:t>В Конституции Российской Федерации закреплены права на условия труда, отвечающие требованиям безопасности и гигиены; на вознаграждение за труд без какой-либо дискриминации и не ниже установленного федеральным законом минимального размера оплаты труда; право выбирать профессию и род занятий; право на защиту от безработицы; на отдых; охрану здоровья и медицинскую помощь, оказываемую бесплатно в государственных и муниципальных учреждениях здравоохранения; на социальное обеспечение; на образование; государственную защиту семьи. Укрепление социального потенциала семьи, усиление ее активности во всех сферах общественной жизни, укрепление брачно-семейных отношений — все это имеет самое непосредственное отношение как к социальному развитию страны в целом, так и к организации и содержанию социальной работы в частности. Семья, материнство, отцовство, детство должны находиться под защитой общества и государства и в правовом, и в социальном плане. Вот почему в случаях, когда возможность удовлетворения насущных, жизненно необходимых потребностей превышает силы людей, государство несет ответственность за доступность для таких семей жизненных благ (продовольствие, жилье и др.) и оказывает им социальную помощь.</w:t>
                  </w:r>
                  <w:r w:rsidRPr="00A21411">
                    <w:rPr>
                      <w:sz w:val="22"/>
                      <w:szCs w:val="22"/>
                    </w:rPr>
                    <w:br/>
                    <w:t>Одна из важнейших задач социального государства — обеспечение в обществе социального равенства его членов, которое относится к важнейшим благам общественной жизни, важнейшим демократическим признакам общественного строя.</w:t>
                  </w:r>
                  <w:r w:rsidRPr="00A21411">
                    <w:rPr>
                      <w:sz w:val="22"/>
                      <w:szCs w:val="22"/>
                    </w:rPr>
                    <w:br/>
                    <w:t>Известно, что по своей природе люди не могут быть равными: одни физически или духовно сильные, другие слабее, одни старше, другие моложе и т.д. Однако социальное равенство как одно из важнейших проявлений справедливости общественного строя вполне достижимо путем установления равенства общественного положения личности, которое определяется ее правами, свободами и обязанностями, закрепленными в нормах морали, правилах общежития, правовых актах.</w:t>
                  </w:r>
                  <w:r w:rsidRPr="00A21411">
                    <w:rPr>
                      <w:sz w:val="22"/>
                      <w:szCs w:val="22"/>
                    </w:rPr>
                    <w:br/>
                    <w:t>Права, свободы и обязанности, закрепленные в нормах права, обеспечиваются не только силой общественного мнения, общественным действием, но и силой принуждения правоохранительных органов государства. В целом же права, свободы и обязанности граждан регулируются системой нормативно-правовых актов, издаваемых органами государственной власти или другими компетентными органами. Основные права, свободы и обязанности находят закрепление в Конституции государства.</w:t>
                  </w:r>
                  <w:r w:rsidRPr="00A21411">
                    <w:rPr>
                      <w:sz w:val="22"/>
                      <w:szCs w:val="22"/>
                    </w:rPr>
                    <w:br/>
                    <w:t>Административное, гражданское, уголовное и другие отрасли законодательства также регулируют права, свободы и обязанности граждан, конкретизируют их, дополняют, но не могут противоречить конституционным нормам.</w:t>
                  </w:r>
                  <w:r w:rsidRPr="00A21411">
                    <w:rPr>
                      <w:sz w:val="22"/>
                      <w:szCs w:val="22"/>
                    </w:rPr>
                    <w:br/>
                    <w:t>Непосредственным выражением социального равенства личности, ее общественного положения является идентичность правового статуса граждан. Правовой статус — это правовое положение личности в обществе, определяемое системой равных прав и обязанностей каждого гражданина, установленных Конституцией и другими законами государства. Граждане Российской Федерации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r w:rsidRPr="00A21411">
                    <w:rPr>
                      <w:sz w:val="22"/>
                      <w:szCs w:val="22"/>
                    </w:rPr>
                    <w:br/>
                    <w:t>Правовой статус гражданина России проявляется посредством равных для всех граждан субъективных прав и юридических обязанностей, установленных Конституцией и другими законами.</w:t>
                  </w:r>
                  <w:r w:rsidRPr="00A21411">
                    <w:rPr>
                      <w:sz w:val="22"/>
                      <w:szCs w:val="22"/>
                    </w:rPr>
                    <w:br/>
                    <w:t>Субъективное право — это вид и мера возможного поведения правомочного лица.</w:t>
                  </w:r>
                  <w:r w:rsidRPr="00A21411">
                    <w:rPr>
                      <w:sz w:val="22"/>
                      <w:szCs w:val="22"/>
                    </w:rPr>
                    <w:br/>
                    <w:t>Юридическая обязанность — это вид и мера должного поведения обязанного лица. Соотношение субъективных прав и обязанностей личности образует юридическую меру ее свободы. Права и обязанности не могут противопоставляться, так как свобода невозможна без ограничений. Свобода одной личности ограничивается свободой другой личности, поэтому общественная жизнь предполагаеп всегда единство и сочетание прав и обязанностей граждан.</w:t>
                  </w:r>
                  <w:r w:rsidRPr="00A21411">
                    <w:rPr>
                      <w:sz w:val="22"/>
                      <w:szCs w:val="22"/>
                    </w:rPr>
                    <w:br/>
                    <w:t>Правовой статус человека определяется его гражданством, возможностью оказывать влияние на решение государственных участвовать в осуществлении государственной власти, защищать и отстаивать свои интересы.</w:t>
                  </w:r>
                  <w:r w:rsidRPr="00A21411">
                    <w:rPr>
                      <w:sz w:val="22"/>
                      <w:szCs w:val="22"/>
                    </w:rPr>
                    <w:br/>
                    <w:t>Гражданство — это устойчивая постоянная правовая связь лица с определенным государством. Порядок приобретения гражданства и его основания определяются российским законодательством. Государство гарантирует своим гражданам защиту и покровительство за его пределами.</w:t>
                  </w:r>
                  <w:r w:rsidRPr="00A21411">
                    <w:rPr>
                      <w:sz w:val="22"/>
                      <w:szCs w:val="22"/>
                    </w:rPr>
                    <w:br/>
                    <w:t>Субъективные права граждан могут использоваться ими в раз</w:t>
                  </w:r>
                  <w:r w:rsidRPr="00A21411">
                    <w:rPr>
                      <w:sz w:val="22"/>
                      <w:szCs w:val="22"/>
                    </w:rPr>
                    <w:br/>
                    <w:t>личных сферах общественной жизни. Однако их использование за</w:t>
                  </w:r>
                  <w:r w:rsidRPr="00A21411">
                    <w:rPr>
                      <w:sz w:val="22"/>
                      <w:szCs w:val="22"/>
                    </w:rPr>
                    <w:br/>
                    <w:t>висит от специфики общественной жизни. Как известно, право ре</w:t>
                  </w:r>
                  <w:r w:rsidRPr="00A21411">
                    <w:rPr>
                      <w:sz w:val="22"/>
                      <w:szCs w:val="22"/>
                    </w:rPr>
                    <w:br/>
                    <w:t>гулирует общественные отношения, отношения между людьми,</w:t>
                  </w:r>
                  <w:r w:rsidRPr="00A21411">
                    <w:rPr>
                      <w:sz w:val="22"/>
                      <w:szCs w:val="22"/>
                    </w:rPr>
                    <w:br/>
                    <w:t>между личностью и предприятиями, учреждениями, организация</w:t>
                  </w:r>
                  <w:r w:rsidRPr="00A21411">
                    <w:rPr>
                      <w:sz w:val="22"/>
                      <w:szCs w:val="22"/>
                    </w:rPr>
                    <w:br/>
                    <w:t>ми, между коллективами. Но право не регулирует отношения меж</w:t>
                  </w:r>
                  <w:r w:rsidRPr="00A21411">
                    <w:rPr>
                      <w:sz w:val="22"/>
                      <w:szCs w:val="22"/>
                    </w:rPr>
                    <w:br/>
                    <w:t>ду человеком и вещью, фауной, флорой. Оно регулирует лишь от</w:t>
                  </w:r>
                  <w:r w:rsidRPr="00A21411">
                    <w:rPr>
                      <w:sz w:val="22"/>
                      <w:szCs w:val="22"/>
                    </w:rPr>
                    <w:br/>
                    <w:t>ношения по поводу вещи или других материальных и нематериаль</w:t>
                  </w:r>
                  <w:r w:rsidRPr="00A21411">
                    <w:rPr>
                      <w:sz w:val="22"/>
                      <w:szCs w:val="22"/>
                    </w:rPr>
                    <w:br/>
                    <w:t>ных благ. Субъективное право свидетельствует о праве человека вла</w:t>
                  </w:r>
                  <w:r w:rsidRPr="00A21411">
                    <w:rPr>
                      <w:sz w:val="22"/>
                      <w:szCs w:val="22"/>
                    </w:rPr>
                    <w:br/>
                    <w:t>деть, пользоваться и распоряжаться принадлежащими ему матери</w:t>
                  </w:r>
                  <w:r w:rsidRPr="00A21411">
                    <w:rPr>
                      <w:sz w:val="22"/>
                      <w:szCs w:val="22"/>
                    </w:rPr>
                    <w:br/>
                    <w:t>альным (экономическим) и нематериальным (духовным) благом.</w:t>
                  </w:r>
                  <w:r w:rsidRPr="00A21411">
                    <w:rPr>
                      <w:sz w:val="22"/>
                      <w:szCs w:val="22"/>
                    </w:rPr>
                    <w:br/>
                    <w:t>Правовой статус гражданина Российской Федерации предусматри</w:t>
                  </w:r>
                  <w:r w:rsidRPr="00A21411">
                    <w:rPr>
                      <w:sz w:val="22"/>
                      <w:szCs w:val="22"/>
                    </w:rPr>
                    <w:br/>
                    <w:t>вает равные для всех граждан субъективные права и обязанности</w:t>
                  </w:r>
                  <w:r w:rsidRPr="00A21411">
                    <w:rPr>
                      <w:sz w:val="22"/>
                      <w:szCs w:val="22"/>
                    </w:rPr>
                    <w:br/>
                    <w:t>(юридические), которые закреплены Конституцией Российской</w:t>
                  </w:r>
                  <w:r w:rsidRPr="00A21411">
                    <w:rPr>
                      <w:sz w:val="22"/>
                      <w:szCs w:val="22"/>
                    </w:rPr>
                    <w:br/>
                    <w:t xml:space="preserve">Федерации: </w:t>
                  </w:r>
                  <w:r w:rsidRPr="00A21411">
                    <w:rPr>
                      <w:sz w:val="22"/>
                      <w:szCs w:val="22"/>
                    </w:rPr>
                    <w:br/>
                    <w:t xml:space="preserve">• личные права и свободы; </w:t>
                  </w:r>
                  <w:r w:rsidRPr="00A21411">
                    <w:rPr>
                      <w:sz w:val="22"/>
                      <w:szCs w:val="22"/>
                    </w:rPr>
                    <w:br/>
                    <w:t>• политические права и свободы;</w:t>
                  </w:r>
                  <w:r w:rsidRPr="00A21411">
                    <w:rPr>
                      <w:sz w:val="22"/>
                      <w:szCs w:val="22"/>
                    </w:rPr>
                    <w:br/>
                    <w:t xml:space="preserve">• социально-экономические права и свободы человека и гражданина; </w:t>
                  </w:r>
                  <w:r w:rsidRPr="00A21411">
                    <w:rPr>
                      <w:sz w:val="22"/>
                      <w:szCs w:val="22"/>
                    </w:rPr>
                    <w:br/>
                    <w:t>• основные обязанности граждан.</w:t>
                  </w:r>
                  <w:r w:rsidRPr="00A21411">
                    <w:rPr>
                      <w:sz w:val="22"/>
                      <w:szCs w:val="22"/>
                    </w:rPr>
                    <w:br/>
                    <w:t>Осуществление прав и свобод неотделимо от исполнения всеми гражданами своих обязанностей. Поэтому, наделяя граждан широким кругом прав и свобод, Конституция возлагает на них определенные обязанности;^ важный компонент содержания правового статуса гражданина: во-первых, конституционные обязанности, обеспечивающие развитие экономической основы общества (добросовестно трудиться в избранной области общественно полезной деятельности и соблюдать трудовую дисциплину; бороться с хищениями и расточительством государственного и общественного имущества; сохранять природу и окружающую среду, бережно относиться к жи-вотному,и растительному миру и др.); во-вторых, обязанности, способствующие укреплению государственного строя, обороноспособности страны (оберегать интересы государства, способствовать укреплению его могущества и авторитета; защищать Отечество); в-третьих, обязанности, обеспечивающие социально-культурное развитие общества (заботиться о сохранении исторических ,и других культурных ценностей); в-четвертых, обязанности общегражданского характера (соблюдение Конституции Российской Федерации и законов Российской Федерации, уважение правил общежития, прав и законных интересов других лиц, национального достоинства других граждан; с достоинством нести звание гражданина Российской Федерации, всемирно содействовать охране общественного порядка, укреплять дружбу наций и народностей, заботиться о воспитании детей, готовить их к общественно-полезной деятельности, растить достойных граждан своего Отечества).</w:t>
                  </w:r>
                  <w:r w:rsidRPr="00A21411">
                    <w:rPr>
                      <w:sz w:val="22"/>
                      <w:szCs w:val="22"/>
                    </w:rPr>
                    <w:br/>
                    <w:t>Зафиксированные в Конституции права, свободы и обязанности граждан составляют фундаментальную правовую основу для организации и проведения социальной работы с населением, различными слоями и группами. При этом следует учитывать, что в правовой статус входит конституционное право граждан на защиту своих субъективных прав и законных интересов, в реализации которого важную роль играют специалисты социальной работы. Конституция Российской Федерации закрепляет, с одной стороны, право граждан на судебную защиту от посягательства на честь и достоинство, жизнь и здоровье, личную свободу и имущество, а с другой стороны, обязывает все государственные органы, общественные организации и должностных лиц уважать личность, охранять права и свободы граждан. Но специалисты в области социальной работы, реализуя функции социальной защиты населения, имеют дело не только и не столько с конституционными правами и обязанностями граждан, которые являются общими и равными для всех, сколько с субъективными правами и обязанностями, проявляющимися в конкретных общественных отношениях. Последние демонстрируют различные фактические правовые связи людей при равенстве социальных и правовых возможностей, поскольку всегда индивидуализированы, персонифицированы и обусловлены конкретной жизненной ситуацией.</w:t>
                  </w:r>
                  <w:r w:rsidRPr="00A21411">
                    <w:rPr>
                      <w:sz w:val="22"/>
                      <w:szCs w:val="22"/>
                    </w:rPr>
                    <w:br/>
                    <w:t>Социальное равенство, равноправие еще не есть фактическое, полное равенство в силу естественного различия между индивидами. Например, женщина обычно физически слабее мужчины, она больше времени занята воспитанием детей в семье, ведением домашнего хозяйства; инвалид или больной человек имеет ограниченные возможности в реализации своих сил и способностей по сравнению со здоровым человеком и т.д. Вот почему Основной закон и другие законы предусматривают определенные правовые льготы отдельным категориям граждан, основное назначение которых состоит в обеспечении социальной справедливости в общественной жизни.</w:t>
                  </w:r>
                  <w:r w:rsidRPr="00A21411">
                    <w:rPr>
                      <w:sz w:val="22"/>
                      <w:szCs w:val="22"/>
                    </w:rPr>
                    <w:br/>
                    <w:t>Льготы — это преимущества, устанавливаемые законом в виде</w:t>
                  </w:r>
                  <w:r w:rsidRPr="00A21411">
                    <w:rPr>
                      <w:sz w:val="22"/>
                      <w:szCs w:val="22"/>
                    </w:rPr>
                    <w:br/>
                    <w:t>дополнительных прав по сравнению с другими или освобождения</w:t>
                  </w:r>
                  <w:r w:rsidRPr="00A21411">
                    <w:rPr>
                      <w:sz w:val="22"/>
                      <w:szCs w:val="22"/>
                    </w:rPr>
                    <w:br/>
                    <w:t>от определенных обязанностей. Например, Конституция предусматривает меры по охране труда и здоровья женщин, созданию условий, позволяющих сочетать труд женщин с материнством; правовую защиту, материальную и моральную поддержку материнству и детству и многие другие. Использование гражданами своих прав является мощным стимулятором трудовой и общественно-политической активности, показателем гражданской зрелости личности и условием стабильности общественного развития. Поэтому органы государственного управления, органы социальной защиты населения прежде всего должны быть максимально заинтересованы в реальном осуществлении и наполнении прав и свобод граждан материальным и организационно-технологическим содержанием, их гарантированности. Укрепление гарантий прав и свобод граждан во многом обусловлено четкостью функционирования социальных служб, вкладом каждого социального работника в выполнение своего гражданского и профессионального долга.</w:t>
                  </w:r>
                  <w:r w:rsidRPr="00A21411">
                    <w:rPr>
                      <w:sz w:val="22"/>
                      <w:szCs w:val="22"/>
                    </w:rPr>
                    <w:br/>
                    <w:t>Большое место в социальной работе занимает помощь в реализации дополнительных прав или льгот, предоставляемых законодательством отдельным категориям граждан.</w:t>
                  </w:r>
                  <w:r w:rsidRPr="00A21411">
                    <w:rPr>
                      <w:sz w:val="22"/>
                      <w:szCs w:val="22"/>
                    </w:rPr>
                    <w:br/>
                    <w:t>Законодательно закрепленные льготы выполняют важные социальные функции. Во-первых, они могут быть средством достижения социального равенства в обществе. Именно в этом заключается смысл льгот многодетным семьям, женщинам, несовершеннолетним, инвалидам. Во-вторых, они могут быть способом поощрения граждан за особые услуги перед государством и обществом — например, льготы рабочим и служащим, успешно и добросовестно выполняющим свои трудовые обязанности, льготы для инвалидов и участников Великой Отечественной войны, для семей погибших военнослужащих, для воинов-интернационалистов. В-третьих, льготы могут быть установлены как компенсация за особые условия деятельности в интересах государства и общества: льготы, устанавливаемые шахтерам, металлургам, железнодорожникам, лицам, работающим в районах Крайнего Севера и приравненных к ним местностям, льготы для военнослужащих, лиц, уволенных с воинской службы, их семей и др. В-четвертых, льготы могут быть средством стимулирования видов деятельности, в которых заинтересовано общество и государство: льготы для совмещающих работу с обучением и др. Глубокое изучение и прочные знания нормативно-правовых актов по вопросам социального развития, социальной защиты населения — непременное условие юридически грамотного осуществления социальной работы по полноценной реализации личных прав граждан. С расширением в обществе масштабов социальной работы развивается и законодательная база. Государственно-правовые основы социальной работы наряду с Конституцией Российской Федерации конкретизируются в федеральных законах, актах субъектов Федерации, указах Президента России, постановлениях и распоряжениях Правительства, распоряжениях министерств и ведомств, актах местных органов власти. Только за последние годы принят целый ряд законов, имеющих основополагающее значение для организации и наполнения конкретным содержанием деятельности социальных служб и других учреждений социальной защиты населения. Например, значительно укрепил правовую основу социальной работы Федеральный закон «Об основах социального обслуживания населения в Российской Федерации» (</w:t>
                  </w:r>
                  <w:smartTag w:uri="urn:schemas-microsoft-com:office:smarttags" w:element="metricconverter">
                    <w:smartTagPr>
                      <w:attr w:name="ProductID" w:val="1995 г"/>
                    </w:smartTagPr>
                    <w:r w:rsidRPr="00A21411">
                      <w:rPr>
                        <w:sz w:val="22"/>
                        <w:szCs w:val="22"/>
                      </w:rPr>
                      <w:t>1995 г</w:t>
                    </w:r>
                  </w:smartTag>
                  <w:r w:rsidRPr="00A21411">
                    <w:rPr>
                      <w:sz w:val="22"/>
                      <w:szCs w:val="22"/>
                    </w:rPr>
                    <w:t>.).</w:t>
                  </w:r>
                  <w:r w:rsidRPr="00A21411">
                    <w:rPr>
                      <w:sz w:val="22"/>
                      <w:szCs w:val="22"/>
                    </w:rPr>
                    <w:br/>
                    <w:t>Основные направления государственно-правового регулирования социальной работы. Одним из направлений государственно-правовой поддержки социальной работы является совершенствование законодательства в области социального обслуживания населения.</w:t>
                  </w:r>
                  <w:r w:rsidRPr="00A21411">
                    <w:rPr>
                      <w:sz w:val="22"/>
                      <w:szCs w:val="22"/>
                    </w:rPr>
                    <w:br/>
                    <w:t>В Законе Российской Федерации «Обосновах социального обслуживания населения в Российской Федерации* (</w:t>
                  </w:r>
                  <w:smartTag w:uri="urn:schemas-microsoft-com:office:smarttags" w:element="metricconverter">
                    <w:smartTagPr>
                      <w:attr w:name="ProductID" w:val="1995 г"/>
                    </w:smartTagPr>
                    <w:r w:rsidRPr="00A21411">
                      <w:rPr>
                        <w:sz w:val="22"/>
                        <w:szCs w:val="22"/>
                      </w:rPr>
                      <w:t>1995 г</w:t>
                    </w:r>
                  </w:smartTag>
                  <w:r w:rsidRPr="00A21411">
                    <w:rPr>
                      <w:sz w:val="22"/>
                      <w:szCs w:val="22"/>
                    </w:rPr>
                    <w:t>.) даны основные понятия, определяющие сущность новой для России отрасли социального обслуживания. Она определяется как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услуги материальной помощи, проведению социальной адаптации и реабилитации граждан, находящихся в трудной жизненной ситуации.</w:t>
                  </w:r>
                  <w:r w:rsidRPr="00A21411">
                    <w:rPr>
                      <w:sz w:val="22"/>
                      <w:szCs w:val="22"/>
                    </w:rPr>
                    <w:br/>
                    <w:t>К социальным службам отнесены предприятия,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r w:rsidRPr="00A21411">
                    <w:rPr>
                      <w:sz w:val="22"/>
                      <w:szCs w:val="22"/>
                    </w:rPr>
                    <w:br/>
                    <w:t>Важное значение имеет определение Законом понятия «трудная жизненная ситуация», поскольку оно является основополагающим для оказания социальных услуг. Закон подчеркивает, что это такая ситуация, которая объективно нарушает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малообеспеченость, безработица, отсутствие определенного места жительства и т.п.) и которую человек не может преодолеть самостоятельно.</w:t>
                  </w:r>
                  <w:r w:rsidRPr="00A21411">
                    <w:rPr>
                      <w:sz w:val="22"/>
                      <w:szCs w:val="22"/>
                    </w:rPr>
                    <w:br/>
                    <w:t>Законом определяется, что в зависимости от форм собственности социальные службы относятся к государственным, муниципальным или службам иных форм собственности. Важным является положение о том, что государство поддерживает и поощряет развитие социальных служб независимо от форм собственности.</w:t>
                  </w:r>
                  <w:r w:rsidRPr="00A21411">
                    <w:rPr>
                      <w:sz w:val="22"/>
                      <w:szCs w:val="22"/>
                    </w:rPr>
                    <w:br/>
                    <w:t>В ст. 5 Закона закреплены принципы социального обслуживания:</w:t>
                  </w:r>
                  <w:r w:rsidRPr="00A21411">
                    <w:rPr>
                      <w:sz w:val="22"/>
                      <w:szCs w:val="22"/>
                    </w:rPr>
                    <w:br/>
                    <w:t>• адресность — оказание социальных услуг не по принципу</w:t>
                  </w:r>
                  <w:r w:rsidRPr="00A21411">
                    <w:rPr>
                      <w:sz w:val="22"/>
                      <w:szCs w:val="22"/>
                    </w:rPr>
                    <w:br/>
                    <w:t>отношения к отдельным группам населения, а по принципу</w:t>
                  </w:r>
                  <w:r w:rsidRPr="00A21411">
                    <w:rPr>
                      <w:sz w:val="22"/>
                      <w:szCs w:val="22"/>
                    </w:rPr>
                    <w:br/>
                    <w:t>нуждаемости конкретного клиента; :</w:t>
                  </w:r>
                  <w:r w:rsidRPr="00A21411">
                    <w:rPr>
                      <w:sz w:val="22"/>
                      <w:szCs w:val="22"/>
                    </w:rPr>
                    <w:br/>
                    <w:t>• доступность— услуги должны быть максимально прибли</w:t>
                  </w:r>
                  <w:r w:rsidRPr="00A21411">
                    <w:rPr>
                      <w:sz w:val="22"/>
                      <w:szCs w:val="22"/>
                    </w:rPr>
                    <w:br/>
                    <w:t>жены к клиентам территориально и быть в необходимом</w:t>
                  </w:r>
                  <w:r w:rsidRPr="00A21411">
                    <w:rPr>
                      <w:sz w:val="22"/>
                      <w:szCs w:val="22"/>
                    </w:rPr>
                    <w:br/>
                    <w:t>ассортименте; • добровольность — услуги не могут оказываться вопреки воли гражданина за исключением случаев, когда речь идет об угрозе жизни и безопасности, прежде всего детей, пожилых и инвалидов;</w:t>
                  </w:r>
                  <w:r w:rsidRPr="00A21411">
                    <w:rPr>
                      <w:sz w:val="22"/>
                      <w:szCs w:val="22"/>
                    </w:rPr>
                    <w:br/>
                    <w:t>• гуманность — человек в трудной ситуации прежде всего нуждается в заботливом, внимательном отношении к себе;</w:t>
                  </w:r>
                  <w:r w:rsidRPr="00A21411">
                    <w:rPr>
                      <w:sz w:val="22"/>
                      <w:szCs w:val="22"/>
                    </w:rPr>
                    <w:br/>
                    <w:t>• приоритетность предоставления социальных услуг несовер</w:t>
                  </w:r>
                  <w:r w:rsidRPr="00A21411">
                    <w:rPr>
                      <w:sz w:val="22"/>
                      <w:szCs w:val="22"/>
                    </w:rPr>
                    <w:br/>
                    <w:t>шеннолетним, находящимся в трудной жизненной ситуации;</w:t>
                  </w:r>
                  <w:r w:rsidRPr="00A21411">
                    <w:rPr>
                      <w:sz w:val="22"/>
                      <w:szCs w:val="22"/>
                    </w:rPr>
                    <w:br/>
                    <w:t>• конфиденциальность — неразглашение тайны клиента, бе</w:t>
                  </w:r>
                  <w:r w:rsidRPr="00A21411">
                    <w:rPr>
                      <w:sz w:val="22"/>
                      <w:szCs w:val="22"/>
                    </w:rPr>
                    <w:br/>
                    <w:t>режное отношение к его чувствам;</w:t>
                  </w:r>
                  <w:r w:rsidRPr="00A21411">
                    <w:rPr>
                      <w:sz w:val="22"/>
                      <w:szCs w:val="22"/>
                    </w:rPr>
                    <w:br/>
                    <w:t>• профилактическая направленность — помощь должна быть</w:t>
                  </w:r>
                  <w:r w:rsidRPr="00A21411">
                    <w:rPr>
                      <w:sz w:val="22"/>
                      <w:szCs w:val="22"/>
                    </w:rPr>
                    <w:br/>
                    <w:t>оказана не только в то время, когда человек уже попал в</w:t>
                  </w:r>
                  <w:r w:rsidRPr="00A21411">
                    <w:rPr>
                      <w:sz w:val="22"/>
                      <w:szCs w:val="22"/>
                    </w:rPr>
                    <w:br/>
                    <w:t>трудное положение, но она должна способствовать недопу</w:t>
                  </w:r>
                  <w:r w:rsidRPr="00A21411">
                    <w:rPr>
                      <w:sz w:val="22"/>
                      <w:szCs w:val="22"/>
                    </w:rPr>
                    <w:br/>
                    <w:t>щению такого положения.</w:t>
                  </w:r>
                  <w:r w:rsidRPr="00A21411">
                    <w:rPr>
                      <w:sz w:val="22"/>
                      <w:szCs w:val="22"/>
                    </w:rPr>
                    <w:br/>
                    <w:t>Закон обязывает осуществлять социальное обслуживание в соответствии с государственными стандартами, определяющими основные требования к объему и качеству социальных услуг, порядку и условиям их оказания. Стандарты утверждаются Правительством России и являются обязательным для социальных служб всех форм собственности.</w:t>
                  </w:r>
                  <w:r w:rsidRPr="00A21411">
                    <w:rPr>
                      <w:sz w:val="22"/>
                      <w:szCs w:val="22"/>
                    </w:rPr>
                    <w:br/>
                    <w:t>Важнейшее положение Закона — установление права граждан на социальное обслуживание в государственной системе служб по основным видам, определяемым законом: материальная помощь, социальное обслуживание на дому, в стационарных учреждениях, предоставление временного приюта, организация временного пребывания в учреждениях социального обслуживания, консультативная помощь, реабилитационные услуги инвалидам, лицам с ограниченными возможностями и гражданам с асоциальным поведением.</w:t>
                  </w:r>
                  <w:r w:rsidRPr="00A21411">
                    <w:rPr>
                      <w:sz w:val="22"/>
                      <w:szCs w:val="22"/>
                    </w:rPr>
                    <w:br/>
                    <w:t>В соответствии с Законом социальное обслуживание осуществляется бесплатно или за плату в порядке, установленном Правительством Российской Федерации. Определены общие основания для бесплатного обслуживания: неспособность к самообслуживанию в связи с преклонным возрастом, болезнью, инвалидностью при условии отсутствия у обслуживаемого родственников и его малообеспеченное™, ситуации, порожденные безработицей, стихийными бедствиями, катастрофами, вооруженными и межэтническими конфликтами. Бесплатные услуги оказываются также несовершеннолетним, находящимся в трудной жизненной ситуации. Органы исполнительной власти субъектов Федерации вправе определять дополнительные основания для оказания социальных услуг. Статья 17 Закона определяет перечень учреждений социального обслуживания, на деятельность которых он распространяется: комплексные центры, центры социальной помощи семье и детям, социально-реабилитационные центры для несовершеннолетних, со-</w:t>
                  </w:r>
                  <w:r w:rsidRPr="00A21411">
                    <w:rPr>
                      <w:sz w:val="22"/>
                      <w:szCs w:val="22"/>
                    </w:rPr>
                    <w:br/>
                    <w:t>циальные приюты, центры социально-педагогической помощи, дома ночного пребывания, стационарные учреждения социального обслуживания и др. Закон устанавливает, что деятельность негосударственных и немуниципальных социальных служб подлежит лицензированию в порядке, утвержденном Правительством Российской Федерации. В Законе определены порядок управления социальными службами, дается разграничение полномочий федеральных органов и органов власти субъектов Федерации в области социального обслуживания населения.</w:t>
                  </w:r>
                  <w:r w:rsidRPr="00A21411">
                    <w:rPr>
                      <w:sz w:val="22"/>
                      <w:szCs w:val="22"/>
                    </w:rPr>
                    <w:br/>
                    <w:t>Важное значение имеет раздел Закона, определяющий ресурсное обеспечение социальных служб. В частности, указывается, что данные службы в порядке, установленном законодательством, обеспечиваются земельными участками, имуществом, а их финансирование осуществляется из средств федерального бюджета, государственных — из бюджета субъекта Федерации; муниципальных — из местного бюджета, иных форм собственности — из источников, предусмотренных учредительными документами. Закон разрешает в качестве дополнительных источников привлекать средства, поступающие от целевых социальных фондов, кредиты банков и других кредиторов, доходов от предпринимательской деятельности самих учреждений (она должна осуществляться только в соответствии с уставными целями), от ценных бумаг, плату за социальные услуги, благотворительные взносы и т.п.</w:t>
                  </w:r>
                  <w:r w:rsidRPr="00A21411">
                    <w:rPr>
                      <w:sz w:val="22"/>
                      <w:szCs w:val="22"/>
                    </w:rPr>
                    <w:br/>
                    <w:t>В Законе подчеркивается, что льготы и гарантии социальным работникам, устанавливают федеральные органы государственной власти и субъектов Российской Федерации. Наряду с этим подтверждается, что медицинские работники государственных служб, непосредственно занятые социально-медицинским обслуживанием, пользуются льготами в порядке и на условиях, предусмотренных для медицинских работников государственных учреждений здравоохранения. На сотрудников государственных социальных служб, непосредственно осуществляющих социальную реабилитацию несовершеннолетних, распространяются льготы, предоставляемые законодательством педагогическим кадрам образовательных учреждений для детей-сирот, детей, оставшихся на попечении родите^ лей, и специальных учебно-воспитательных учреждений для несовершеннолетних.</w:t>
                  </w:r>
                  <w:r w:rsidRPr="00A21411">
                    <w:rPr>
                      <w:sz w:val="22"/>
                      <w:szCs w:val="22"/>
                    </w:rPr>
                    <w:br/>
                    <w:t>Гарантии и льготы работникам социальных служб иных форм собственности устанавливаются их учредителями самостоятельно.</w:t>
                  </w:r>
                  <w:r w:rsidRPr="00A21411">
                    <w:rPr>
                      <w:sz w:val="22"/>
                      <w:szCs w:val="22"/>
                    </w:rPr>
                    <w:br/>
                    <w:t>Закон устанавливает ответственность за его нарушение, порядок обжалования действий (бездействия) социальных служб в органах государственной власти, местного самоуправления или через суд. Важное значение для совершенствования социального обслуживания имеет Закон Российской Федерации «О социальном обслуживании граждан пожилого возраста и инвалидов» (</w:t>
                  </w:r>
                  <w:smartTag w:uri="urn:schemas-microsoft-com:office:smarttags" w:element="metricconverter">
                    <w:smartTagPr>
                      <w:attr w:name="ProductID" w:val="1995 г"/>
                    </w:smartTagPr>
                    <w:r w:rsidRPr="00A21411">
                      <w:rPr>
                        <w:sz w:val="22"/>
                        <w:szCs w:val="22"/>
                      </w:rPr>
                      <w:t>1995 г</w:t>
                    </w:r>
                  </w:smartTag>
                  <w:r w:rsidRPr="00A21411">
                    <w:rPr>
                      <w:sz w:val="22"/>
                      <w:szCs w:val="22"/>
                    </w:rPr>
                    <w:t>.).</w:t>
                  </w:r>
                  <w:r w:rsidRPr="00A21411">
                    <w:rPr>
                      <w:sz w:val="22"/>
                      <w:szCs w:val="22"/>
                    </w:rPr>
                    <w:br/>
                    <w:t>В Законе определены формы социального обслуживания:</w:t>
                  </w:r>
                  <w:r w:rsidRPr="00A21411">
                    <w:rPr>
                      <w:sz w:val="22"/>
                      <w:szCs w:val="22"/>
                    </w:rPr>
                    <w:br/>
                    <w:t>• социальное обслуживание на дому;</w:t>
                  </w:r>
                  <w:r w:rsidRPr="00A21411">
                    <w:rPr>
                      <w:sz w:val="22"/>
                      <w:szCs w:val="22"/>
                    </w:rPr>
                    <w:br/>
                    <w:t>• полустационарное социальное обслуживание в отделениях</w:t>
                  </w:r>
                  <w:r w:rsidRPr="00A21411">
                    <w:rPr>
                      <w:sz w:val="22"/>
                      <w:szCs w:val="22"/>
                    </w:rPr>
                    <w:br/>
                    <w:t>дневного (ночного) пребывания учреждений социального</w:t>
                  </w:r>
                  <w:r w:rsidRPr="00A21411">
                    <w:rPr>
                      <w:sz w:val="22"/>
                      <w:szCs w:val="22"/>
                    </w:rPr>
                    <w:br/>
                    <w:t>обслуживания;</w:t>
                  </w:r>
                  <w:r w:rsidRPr="00A21411">
                    <w:rPr>
                      <w:sz w:val="22"/>
                      <w:szCs w:val="22"/>
                    </w:rPr>
                    <w:br/>
                    <w:t>• стационарное социальное обслуживание в стационарных уч</w:t>
                  </w:r>
                  <w:r w:rsidRPr="00A21411">
                    <w:rPr>
                      <w:sz w:val="22"/>
                      <w:szCs w:val="22"/>
                    </w:rPr>
                    <w:br/>
                    <w:t>реждениях социального обслуживания (домах-интернатах,</w:t>
                  </w:r>
                  <w:r w:rsidRPr="00A21411">
                    <w:rPr>
                      <w:sz w:val="22"/>
                      <w:szCs w:val="22"/>
                    </w:rPr>
                    <w:br/>
                    <w:t>пансионатах и других учреждениях социального обслужива</w:t>
                  </w:r>
                  <w:r w:rsidRPr="00A21411">
                    <w:rPr>
                      <w:sz w:val="22"/>
                      <w:szCs w:val="22"/>
                    </w:rPr>
                    <w:br/>
                    <w:t>ния независимо от их наименования);</w:t>
                  </w:r>
                  <w:r w:rsidRPr="00A21411">
                    <w:rPr>
                      <w:sz w:val="22"/>
                      <w:szCs w:val="22"/>
                    </w:rPr>
                    <w:br/>
                    <w:t>• срочное социальное обслуживание;</w:t>
                  </w:r>
                  <w:r w:rsidRPr="00A21411">
                    <w:rPr>
                      <w:sz w:val="22"/>
                      <w:szCs w:val="22"/>
                    </w:rPr>
                    <w:br/>
                    <w:t>• социально-консультативная помощь;</w:t>
                  </w:r>
                  <w:r w:rsidRPr="00A21411">
                    <w:rPr>
                      <w:sz w:val="22"/>
                      <w:szCs w:val="22"/>
                    </w:rPr>
                    <w:br/>
                    <w:t>Закон определяет права граждан пожилого возраста и инвалидов в сфере социального обслуживания, меры по организации социального обслуживания граждан пожилого возраста и инвалидов в государственном, муниципальном и негосударственных секторах социального обслуживания.</w:t>
                  </w:r>
                  <w:r w:rsidRPr="00A21411">
                    <w:rPr>
                      <w:sz w:val="22"/>
                      <w:szCs w:val="22"/>
                    </w:rPr>
                    <w:br/>
                    <w:t>Впервые в Законе Российской Федерации регламентируются вопросы профессиональной деятельности в сфере социального обслуживания.</w:t>
                  </w:r>
                  <w:r w:rsidRPr="00A21411">
                    <w:rPr>
                      <w:sz w:val="22"/>
                      <w:szCs w:val="22"/>
                    </w:rPr>
                    <w:br/>
                    <w:t>Социально-правовой основой для развертывания разносторонней социальной работы с инвалидами стал Закон Российской Федерации «О социальной защите инвалидов в Российской Федерации» (</w:t>
                  </w:r>
                  <w:smartTag w:uri="urn:schemas-microsoft-com:office:smarttags" w:element="metricconverter">
                    <w:smartTagPr>
                      <w:attr w:name="ProductID" w:val="1995 г"/>
                    </w:smartTagPr>
                    <w:r w:rsidRPr="00A21411">
                      <w:rPr>
                        <w:sz w:val="22"/>
                        <w:szCs w:val="22"/>
                      </w:rPr>
                      <w:t>1995 г</w:t>
                    </w:r>
                  </w:smartTag>
                  <w:r w:rsidRPr="00A21411">
                    <w:rPr>
                      <w:sz w:val="22"/>
                      <w:szCs w:val="22"/>
                    </w:rPr>
                    <w:t xml:space="preserve">.). В нем определяются понятия «инвалид», «ограничение жизнедеятельности», «социальная защита инвалидов», «реабилитация инвалидов», «обеспечение жизнедеятельности инвалидов». Правительством России была продолжена работа по организационному нормативному обеспечению реализации норм Закона. Так, в распоряжении Правительства от 19 февраля </w:t>
                  </w:r>
                  <w:smartTag w:uri="urn:schemas-microsoft-com:office:smarttags" w:element="metricconverter">
                    <w:smartTagPr>
                      <w:attr w:name="ProductID" w:val="1996 г"/>
                    </w:smartTagPr>
                    <w:r w:rsidRPr="00A21411">
                      <w:rPr>
                        <w:sz w:val="22"/>
                        <w:szCs w:val="22"/>
                      </w:rPr>
                      <w:t>1996 г</w:t>
                    </w:r>
                  </w:smartTag>
                  <w:r w:rsidRPr="00A21411">
                    <w:rPr>
                      <w:sz w:val="22"/>
                      <w:szCs w:val="22"/>
                    </w:rPr>
                    <w:t>. «О координации деятельности в сфере реабилитации инвалидов» впервые говорится о создании организационного механизма действия важнейших норм Закона.</w:t>
                  </w:r>
                  <w:r w:rsidRPr="00A21411">
                    <w:rPr>
                      <w:sz w:val="22"/>
                      <w:szCs w:val="22"/>
                    </w:rPr>
                    <w:br/>
                    <w:t xml:space="preserve">Большой вклад в нормативно-правовое регулирование социальной работы с инвалидами внесли субъекты Российской Федерации, органы власти на местах. Так, правительством Москвы были внесены изменения в Положение о порядке уплаты страховых взносов в Федеральный и Московский городской фонд общественного медицинского страхования. Решено, в частности, освободить от уплаты взносов на обязательное медицинское страхование с 1 февраля </w:t>
                  </w:r>
                  <w:smartTag w:uri="urn:schemas-microsoft-com:office:smarttags" w:element="metricconverter">
                    <w:smartTagPr>
                      <w:attr w:name="ProductID" w:val="1996 г"/>
                    </w:smartTagPr>
                    <w:r w:rsidRPr="00A21411">
                      <w:rPr>
                        <w:sz w:val="22"/>
                        <w:szCs w:val="22"/>
                      </w:rPr>
                      <w:t>1996 г</w:t>
                    </w:r>
                  </w:smartTag>
                  <w:r w:rsidRPr="00A21411">
                    <w:rPr>
                      <w:sz w:val="22"/>
                      <w:szCs w:val="22"/>
                    </w:rPr>
                    <w:t>. общественные организации инвалидов, находящиеся в собственности этих организаций предприятия, объединения, учреждения, созданные для осуществления их уставных целей,</w:t>
                  </w:r>
                  <w:r w:rsidRPr="00A21411">
                    <w:rPr>
                      <w:sz w:val="22"/>
                      <w:szCs w:val="22"/>
                    </w:rPr>
                    <w:br/>
                    <w:t xml:space="preserve">Проведена большая работа по нормативно-правовому регулированию социальной работы с семьей и детьми. Была принята декларация об обеспечении выживания, защиты и развития детей в Российской Федерации, 13 апреля </w:t>
                  </w:r>
                  <w:smartTag w:uri="urn:schemas-microsoft-com:office:smarttags" w:element="metricconverter">
                    <w:smartTagPr>
                      <w:attr w:name="ProductID" w:val="1992 г"/>
                    </w:smartTagPr>
                    <w:r w:rsidRPr="00A21411">
                      <w:rPr>
                        <w:sz w:val="22"/>
                        <w:szCs w:val="22"/>
                      </w:rPr>
                      <w:t>1992 г</w:t>
                    </w:r>
                  </w:smartTag>
                  <w:r w:rsidRPr="00A21411">
                    <w:rPr>
                      <w:sz w:val="22"/>
                      <w:szCs w:val="22"/>
                    </w:rPr>
                    <w:t xml:space="preserve">. принимается Закон «О дополнительных мерах по охране материнства и детства», в мае </w:t>
                  </w:r>
                  <w:smartTag w:uri="urn:schemas-microsoft-com:office:smarttags" w:element="metricconverter">
                    <w:smartTagPr>
                      <w:attr w:name="ProductID" w:val="1992 г"/>
                    </w:smartTagPr>
                    <w:r w:rsidRPr="00A21411">
                      <w:rPr>
                        <w:sz w:val="22"/>
                        <w:szCs w:val="22"/>
                      </w:rPr>
                      <w:t>1992 г</w:t>
                    </w:r>
                  </w:smartTag>
                  <w:r w:rsidRPr="00A21411">
                    <w:rPr>
                      <w:sz w:val="22"/>
                      <w:szCs w:val="22"/>
                    </w:rPr>
                    <w:t>. —</w:t>
                  </w:r>
                  <w:r w:rsidRPr="00A21411">
                    <w:rPr>
                      <w:sz w:val="22"/>
                      <w:szCs w:val="22"/>
                    </w:rPr>
                    <w:br/>
                    <w:t xml:space="preserve">Указ Президента Российской Федерации «О мерах по социальной поддержке многодетных семей», в декабре </w:t>
                  </w:r>
                  <w:smartTag w:uri="urn:schemas-microsoft-com:office:smarttags" w:element="metricconverter">
                    <w:smartTagPr>
                      <w:attr w:name="ProductID" w:val="1993 г"/>
                    </w:smartTagPr>
                    <w:r w:rsidRPr="00A21411">
                      <w:rPr>
                        <w:sz w:val="22"/>
                        <w:szCs w:val="22"/>
                      </w:rPr>
                      <w:t>1993 г</w:t>
                    </w:r>
                  </w:smartTag>
                  <w:r w:rsidRPr="00A21411">
                    <w:rPr>
                      <w:sz w:val="22"/>
                      <w:szCs w:val="22"/>
                    </w:rPr>
                    <w:t xml:space="preserve">. — Указ Президента Российской Федерации «О совершенствовании системы государственных социальных пособий и компенсационных выплат семьям, имеющим детей, и повышение их размеров». В целях координации действий различных субъектов по оказанию помощи семье и детям Правительство Российской Федерации приняло в январе </w:t>
                  </w:r>
                  <w:smartTag w:uri="urn:schemas-microsoft-com:office:smarttags" w:element="metricconverter">
                    <w:smartTagPr>
                      <w:attr w:name="ProductID" w:val="1996 г"/>
                    </w:smartTagPr>
                    <w:r w:rsidRPr="00A21411">
                      <w:rPr>
                        <w:sz w:val="22"/>
                        <w:szCs w:val="22"/>
                      </w:rPr>
                      <w:t>1996 г</w:t>
                    </w:r>
                  </w:smartTag>
                  <w:r w:rsidRPr="00A21411">
                    <w:rPr>
                      <w:sz w:val="22"/>
                      <w:szCs w:val="22"/>
                    </w:rPr>
                    <w:t>. постановление «О плане действий по улучшению положения детей в Российской Федерации на 1996—1997 гг.». Приняты нормативно-правовые акты по регулированию социальной работы с мигрантами, беженцами, вынужденными переселенцами, безработными. Однако еще много жизненно важных проблем в социальной сфере нуждается в правовых нормативных актах, обеспечивающих эффективные организационные и финансовые меры.</w:t>
                  </w:r>
                  <w:r w:rsidRPr="00A21411">
                    <w:rPr>
                      <w:sz w:val="22"/>
                      <w:szCs w:val="22"/>
                    </w:rPr>
                    <w:br/>
                    <w:t>Таким образом, Конституция как Основной закон государства и нормативно-правовые акты, конкретизирующие и наполняющие реальным содержанием социальные права, свободы и обязанности личности, составляют и образуют то правовое пространство, в котором функционирует социальный механизм защиты интересов человека. Действие и действенность этого механизма непосредственно связаны с деятельностью людей и в значительной мере зависят от их добросовестности, профессионализма, компетентности и других качеств. Нередко казенное, равнодушное отношение должностных лиц к своим обязанностям, недостаточная юридическая компетентность граждан и должностных лиц приводят к тому, что правовые нормы защиты личности, ее интересов не срабатывают. Только юридически компетентный социальный работник может надежно защищать права и законные интересы человека.</w:t>
                  </w:r>
                </w:p>
              </w:tc>
            </w:tr>
            <w:tr w:rsidR="0098550C" w:rsidRPr="00A21411">
              <w:trPr>
                <w:tblCellSpacing w:w="15" w:type="dxa"/>
              </w:trPr>
              <w:tc>
                <w:tcPr>
                  <w:tcW w:w="0" w:type="auto"/>
                </w:tcPr>
                <w:p w:rsidR="0098550C" w:rsidRPr="00A21411" w:rsidRDefault="0098550C">
                  <w:pPr>
                    <w:jc w:val="center"/>
                    <w:rPr>
                      <w:sz w:val="22"/>
                      <w:szCs w:val="22"/>
                    </w:rPr>
                  </w:pPr>
                  <w:r w:rsidRPr="00A21411">
                    <w:rPr>
                      <w:sz w:val="22"/>
                      <w:szCs w:val="22"/>
                    </w:rPr>
                    <w:br/>
                    <w:t xml:space="preserve">Смотреть содержание: </w:t>
                  </w:r>
                  <w:hyperlink r:id="rId7" w:history="1">
                    <w:r w:rsidRPr="00A21411">
                      <w:rPr>
                        <w:rStyle w:val="a3"/>
                        <w:i/>
                        <w:iCs/>
                        <w:sz w:val="22"/>
                        <w:szCs w:val="22"/>
                      </w:rPr>
                      <w:t>Социальная работа (Холостова)</w:t>
                    </w:r>
                  </w:hyperlink>
                </w:p>
                <w:p w:rsidR="0098550C" w:rsidRPr="00A21411" w:rsidRDefault="0098550C">
                  <w:pPr>
                    <w:jc w:val="center"/>
                    <w:rPr>
                      <w:sz w:val="22"/>
                      <w:szCs w:val="22"/>
                      <w:lang w:val="en-US"/>
                    </w:rPr>
                  </w:pPr>
                  <w:r w:rsidRPr="00A21411">
                    <w:rPr>
                      <w:sz w:val="22"/>
                      <w:szCs w:val="22"/>
                      <w:lang w:val="en-US"/>
                    </w:rPr>
                    <w:t xml:space="preserve"> </w:t>
                  </w:r>
                </w:p>
              </w:tc>
            </w:tr>
          </w:tbl>
          <w:p w:rsidR="0098550C" w:rsidRPr="00A21411" w:rsidRDefault="0098550C" w:rsidP="0098550C">
            <w:pPr>
              <w:spacing w:after="240"/>
              <w:rPr>
                <w:sz w:val="22"/>
                <w:szCs w:val="22"/>
                <w:lang w:val="en-US"/>
              </w:rPr>
            </w:pPr>
          </w:p>
        </w:tc>
      </w:tr>
    </w:tbl>
    <w:p w:rsidR="0098550C" w:rsidRPr="00A21411" w:rsidRDefault="0098550C">
      <w:pPr>
        <w:rPr>
          <w:sz w:val="22"/>
          <w:szCs w:val="22"/>
        </w:rPr>
      </w:pPr>
      <w:r w:rsidRPr="00A21411">
        <w:rPr>
          <w:sz w:val="22"/>
          <w:szCs w:val="22"/>
        </w:rPr>
        <w:t xml:space="preserve"> </w:t>
      </w:r>
    </w:p>
    <w:p w:rsidR="0098550C" w:rsidRPr="00A21411" w:rsidRDefault="0098550C">
      <w:pPr>
        <w:rPr>
          <w:sz w:val="22"/>
          <w:szCs w:val="22"/>
        </w:rPr>
      </w:pPr>
    </w:p>
    <w:p w:rsidR="0098550C" w:rsidRPr="00A21411" w:rsidRDefault="0098550C">
      <w:pPr>
        <w:rPr>
          <w:b/>
          <w:sz w:val="22"/>
          <w:szCs w:val="22"/>
        </w:rPr>
      </w:pPr>
      <w:r w:rsidRPr="00A21411">
        <w:rPr>
          <w:b/>
          <w:sz w:val="22"/>
          <w:szCs w:val="22"/>
        </w:rPr>
        <w:t>№3</w:t>
      </w:r>
    </w:p>
    <w:p w:rsidR="0098550C" w:rsidRPr="00A21411" w:rsidRDefault="0098550C">
      <w:pPr>
        <w:rPr>
          <w:b/>
          <w:sz w:val="22"/>
          <w:szCs w:val="22"/>
        </w:rPr>
      </w:pPr>
    </w:p>
    <w:p w:rsidR="0098550C" w:rsidRPr="00A21411" w:rsidRDefault="0098550C" w:rsidP="0098550C">
      <w:pPr>
        <w:jc w:val="center"/>
        <w:rPr>
          <w:sz w:val="22"/>
          <w:szCs w:val="22"/>
        </w:rPr>
      </w:pPr>
      <w:r w:rsidRPr="00A21411">
        <w:rPr>
          <w:rStyle w:val="a4"/>
          <w:sz w:val="22"/>
          <w:szCs w:val="22"/>
        </w:rPr>
        <w:t xml:space="preserve">     2.2 Социальная защита военнослужащих </w:t>
      </w:r>
    </w:p>
    <w:p w:rsidR="0098550C" w:rsidRPr="00A21411" w:rsidRDefault="0098550C" w:rsidP="0098550C">
      <w:pPr>
        <w:jc w:val="both"/>
        <w:rPr>
          <w:sz w:val="22"/>
          <w:szCs w:val="22"/>
        </w:rPr>
      </w:pPr>
      <w:r w:rsidRPr="00A21411">
        <w:rPr>
          <w:sz w:val="22"/>
          <w:szCs w:val="22"/>
        </w:rPr>
        <w:t xml:space="preserve">     Законодательство Российской Федерации нацелено, прежде всего, на повышение социальной защищенности военнослужащих, повышение стабильности их социального положения, сохранение значительной части прав и льгот после увольнения с военной службы. Функция социальной защиты многообразна по содержанию и масштабна по объему деятельности. Главное ее назначение — обеспечить общественное благополучие, создать равные возможности для всех граждан государства, в том числе и для военнослужащих, обеспечив им в полной мере социальную защиту. При этом учитывается, что военнослужащие — это особая категория государственных служащих, которая нуждается в особой защите в связи их специфическим положением в обществе и некоторым ограничением гражданских прав и свобод. Основным отличием социальной защиты военнослужащих от социальной защиты гражданского населения является то, что в ней нуждаются, как правило, здоровые, трудоспособные люди, которые ограничены в возможностях вести дополнительную деятельность для повышения своего благосостояния. Анализ документов, посвященных проблемам социально-правовой защите военнослужащих, даёт основание для вывода о том, что одно из направлений в деятельности органов государственной власти по социально-правовой защите, составляет разработка и принятие законов, других нормативных актов, определявших права, льготы военнослужащих и гарантии их реализации. Многолетняя практика показывает, что одним лишь изданием закона не достигается цель, которую преследовал законодатель. Закон создает только правовую основу для решения тех или иных вопросов. Для того же, чтобы он «заработал», воплотился в практику, необходим отлаженный механизм правореализации, который представляет собой деятельность различных субъектов (государственных органов, учреждений и должностных лиц) по выработке правовых норм и их выполнению. В сфере социальной защиты военнослужащих этот механизм включает в себя соответствующие правовые нормы и совокупность юридических средств их осуществления; активную деятельность соответствующих субъектов, наделенных определенными полномочиями по социальной защите военнослужащих; реальную возможность военнослужащих самостоятельно защищать свои права в случае их нарушения, а также конкретные социальные условия, в которых разворачивается правореализующий процесс. Социальная работа в военнослужащими призвана способствовать выполнению норм законодательства о социальной защите военнослужащих и, таким образом, является составной частью механизма правореализации. Социальная работа с военнослужащими — это относительно самостоятельное направление деятельности командиров, других должностных лиц, органов военного управления. Она обладает специфическими признаками, имеет свою правовую основу, является важным фактором успешного решения задач, стоящих перед Вооруженными Силами. По своему содержанию социальная работа с военнослужащими включает: - изучение и прогнозирование развития социальных процессов в воинских коллективах и районах дислокации воинских частей; - выработку, принятие и реализацию исполнения управленческих решений по осуществлению социальной защиты военнослужащих; - организацию и проведение правового воспитания различных категорий военнослужащих; - обеспечение индивидуальной помощи различным категориям военнослужащих в целях разрешения конкретных социально-правовых проблем; - обучение командиров, других должностных лиц правовым основам служебной деятельности по осуществлению социальной защиты подчиненных; - рассмотрение и разрешение жалоб и заявлений военнослужащих и членов их семей; - взаимодействие с органами государственной власти и местного самоуправления, общественными объединениями по вопросам социальной защиты военнослужащих и членов их семей. Исходя из этого, социальную работу с военнослужащими в Вооруженных Силах Российской Федерации можно определить как осуществляемую в тесном взаимодействии с органами государственной власти, общественными объединениями правоприменительную и правоисполнительную деятельность органов военного управления, воинских должностных лиц по реализации установленных законодательством прав и льгот военнослужащих и членов их семей, созданию на этой основе социальных условий, необходимых для более эффективного решения задач боевой готовности, укрепления правопорядка и воинской дисциплины, поддержания высокого уровня морально-психологического состояния военнослужащих. Переход к рынку, реформирование государственных структур, в том числе и Вооруженных Сил, обусловили необходимость усиления социально-экономической защищенности военнослужащих. Относясь к специфической сфере занятости, военнослужащие выполняют социально-ответственные функции, возложенные да них государством и обществом и, как и все люди, нуждаются в предметах потребления, услугах, жилье, необходимых им для качественного выполнения воинского долга. Невозможность удовлетворить те или иные потребности сказывается на полноте выполняемых обязанностей. На практике, особенно в развитых странах, проблемы защищенности военнослужащих решаются путем комплексного взаимодействия всех факторов, обеспечивающих этой категории трудовых ресурсов нормальные условия для повседневной жизнедеятельности и качественного выполнения возложенных на них специфических задач. До недавнего времени в РФ для военнослужащих права и социально-экономические гарантии определялись пакетом законов, юридически обеспечивающим средний уровень удовлетворения их потребностей. Сюда следует отнести: обеспеченность жильем, трудоустройство членов семей увольняемых военнослужащих, социально-бытовое обслуживание. Однако согласно Стратегии развития Вооруженных сил до 2020 года ставит задачи по созданию мобильной, компактной и высокопрофессиональной армии Вооруженных Сил нового типа. Армия должна войти в пятерку лучших армий мира, в том числе по основным социально-экономическим показателям. Исходя из этого, приоритетными в социальной сфере становятся горизонты, очерченные Стратегией развития Вооруженных сил до 2020 года. 22 мая </w:t>
      </w:r>
      <w:smartTag w:uri="urn:schemas-microsoft-com:office:smarttags" w:element="metricconverter">
        <w:smartTagPr>
          <w:attr w:name="ProductID" w:val="2008 г"/>
        </w:smartTagPr>
        <w:r w:rsidRPr="00A21411">
          <w:rPr>
            <w:sz w:val="22"/>
            <w:szCs w:val="22"/>
          </w:rPr>
          <w:t>2008 г</w:t>
        </w:r>
      </w:smartTag>
      <w:r w:rsidRPr="00A21411">
        <w:rPr>
          <w:sz w:val="22"/>
          <w:szCs w:val="22"/>
        </w:rPr>
        <w:t>. в Главной военной прокуратуре прошло заседание коллегии совместно c представителями Минобороны России, других министерств и ведомств, где предусмотрена военная служба. Основной темой для обсуждения стали вопросы исполнения законодательства по обеспечению социальных прав и гарантий военнослужащих, членов их семей а также лиц, уволенных с военной службы. Результаты надзорных мероприятий, осуществляемых в минувшем году, показали малую эффективность реализации социальных гарантий военнослужащих, предусмотренных законодательством. Как отметил заместитель Генерального прокурора Российской Федерации - Главный военный прокурор государственный советник юстиции 1-го класса Сергей Фридинский, все это является следствием нарушения законов со стороны должностных лиц всевозможного ранга: «Только в 2008 году военными прокурорами было выявлено порядка 67 тысяч таких нарушений. По результатам надзорных мероприятий к дисциплинарной, материальной и административной ответственности было привлечено около 10 тысяч должностных лиц. Было возбуждено более двух тысяч уголовных дел, а 1.873 командирам и начальникам объявлены предостережения о недопустимости нарушения закона. При этом в суды было заявлено почти 1.600 исков в защиту интересов военнослужащих, членов их семей и других граждан, восстановлены права свыше 300 тысяч военнослужащих и членов их семей. Главный военный прокурор обратил внимание еще и на то, что сегодняшнее социальное положение военнослужащих оставляет желать лучшего. Причем это одинаково относится как к солдатам и сержантам, так и к генералам и адмиралам: «Именно этот факт в настоящее время является основополагающим в определении соблюдения законности и правопорядка в российских силовых структурах, именно в силу социальных проблем испытываем мы сегодня трудности, например, с переходом армии на контрактную основу». Стратегия социального развития Вооруженных Сил Российской Федерации на период до 2020 года предусматривает поэтапную разработку нормативно-правовой базы, направленной на коренное улучшение социального статуса военнослужащих. Несовершенство этой базы зачастую порождает ряд проблем в социальной защите и в частности в жилищной сфере, в сфере денежных и иных видов довольствия и конечно же в вопросах пенсионного обеспечения. При этом многие проблемы правового регулирования могут быть решены уже сейчас, есть немало резервов и в правозащитной деятельности органов военной прокуратуры, и в деятельности военно-следственных органов по защите прав военнослужащих уголовно-правовыми средствами. Необходимо найти наиболее рациональные и эффективные средства правового, административного и прокурорского воздействия на ситуацию на местах, которые позволили бы качественно улучшить состояние законности в сфере социальной защиты военнослужащих.</w:t>
      </w:r>
    </w:p>
    <w:p w:rsidR="0098550C" w:rsidRPr="00A21411" w:rsidRDefault="0098550C" w:rsidP="0098550C">
      <w:pPr>
        <w:jc w:val="center"/>
        <w:rPr>
          <w:sz w:val="22"/>
          <w:szCs w:val="22"/>
        </w:rPr>
      </w:pPr>
      <w:r w:rsidRPr="00A21411">
        <w:rPr>
          <w:b/>
          <w:bCs/>
          <w:sz w:val="22"/>
          <w:szCs w:val="22"/>
        </w:rPr>
        <w:br/>
      </w:r>
      <w:r w:rsidRPr="00A21411">
        <w:rPr>
          <w:rStyle w:val="a4"/>
          <w:sz w:val="22"/>
          <w:szCs w:val="22"/>
        </w:rPr>
        <w:t>Заключение</w:t>
      </w:r>
    </w:p>
    <w:p w:rsidR="0098550C" w:rsidRPr="00A21411" w:rsidRDefault="0098550C" w:rsidP="0098550C">
      <w:pPr>
        <w:jc w:val="both"/>
        <w:rPr>
          <w:sz w:val="22"/>
          <w:szCs w:val="22"/>
        </w:rPr>
      </w:pPr>
      <w:r w:rsidRPr="00A21411">
        <w:rPr>
          <w:sz w:val="22"/>
          <w:szCs w:val="22"/>
        </w:rPr>
        <w:t> </w:t>
      </w:r>
    </w:p>
    <w:p w:rsidR="0098550C" w:rsidRPr="00A21411" w:rsidRDefault="0098550C" w:rsidP="0098550C">
      <w:pPr>
        <w:jc w:val="both"/>
        <w:rPr>
          <w:sz w:val="22"/>
          <w:szCs w:val="22"/>
        </w:rPr>
      </w:pPr>
      <w:r w:rsidRPr="00A21411">
        <w:rPr>
          <w:sz w:val="22"/>
          <w:szCs w:val="22"/>
        </w:rPr>
        <w:t>     На основании вышеизложенного можно сделать следующие выводы:</w:t>
      </w:r>
      <w:r w:rsidRPr="00A21411">
        <w:rPr>
          <w:sz w:val="22"/>
          <w:szCs w:val="22"/>
        </w:rPr>
        <w:br/>
        <w:t>     1. Законодательство России (в том числе и военное) постоянно развивается и совершенствуется. Правительство Российской Федерации, понимая необходимость реформирования армии и проявления большего внимания к нуждам военнослужащих, разрабатывает и внедряет в жизнь различные законы и другие нормативные правовые акты, касающиеся подъема и престижа армии, статуса военнослужащих, но при этом надо отметить, что не все законы работают в нашей стране.</w:t>
      </w:r>
      <w:r w:rsidRPr="00A21411">
        <w:rPr>
          <w:sz w:val="22"/>
          <w:szCs w:val="22"/>
        </w:rPr>
        <w:br/>
        <w:t>     2. В работе показано, что военнослужащие имеют довольно большое количество различных льгот. Все эти льготы имеют своей целью улучшить материальное положение, повысить престиж военной службы, обеспечить приток кадров на военную службу. Учитывая проблемы финансирования армии, стоящие в настоящее время перед нашим государством, можно сказать, что льготы предоставляемые военнослужащим, являются одной из наиболее реальных мер по предотвращению падения и поддержанию статуса военнослужащих на определенном уровне.</w:t>
      </w:r>
      <w:r w:rsidRPr="00A21411">
        <w:rPr>
          <w:sz w:val="22"/>
          <w:szCs w:val="22"/>
        </w:rPr>
        <w:br/>
        <w:t>     В нашем обществе назрела необходимость реформирования армии. Целью данной реформы должно стать укрепление обороноспособности России, улучшение материального положения военнослужащих, повышение престижа военной службы.</w:t>
      </w:r>
      <w:r w:rsidRPr="00A21411">
        <w:rPr>
          <w:sz w:val="22"/>
          <w:szCs w:val="22"/>
        </w:rPr>
        <w:br/>
        <w:t>Учитывая вышеизложенное можно выдвинуть следующие предложения:</w:t>
      </w:r>
      <w:r w:rsidRPr="00A21411">
        <w:rPr>
          <w:sz w:val="22"/>
          <w:szCs w:val="22"/>
        </w:rPr>
        <w:br/>
        <w:t>     - В связи с тем, что Федеральный закон «О воинской обязанности и военной службе» определяет военную службу как особый вид федеральной государственной службы, повышение окладов федеральных государственных служащих должно происходить с одновременным повышение окладов военнослужащих, так как это предусматривает Федеральный закон «О статусе военнослужащих»;</w:t>
      </w:r>
      <w:r w:rsidRPr="00A21411">
        <w:rPr>
          <w:sz w:val="22"/>
          <w:szCs w:val="22"/>
        </w:rPr>
        <w:br/>
        <w:t>     - Отмена льгот, предоставляемых военнослужащим, не должна происходить до тех пор, пока не прекратится рост цен и падение курса национальной валюты. Ведь не секрет, что рост цен на коммунальные услуги стал уже привычным явлением в нашем обществе, а отмена льготной оплаты этих услуг для военнослужащих привела к тому, что довольно таки большая часть заработной платы военнослужащего уходит на оплату коммунальных услуг. Добавим к этому отмену компенсации тринадцати процентного налога, отмену выплаты надбавки за выслугу лет и прочие надбавки. Отмена льгот для военнослужащих должна происходить постепенно, не затрагивая материального благополучия военнослужащих.</w:t>
      </w:r>
      <w:r w:rsidRPr="00A21411">
        <w:rPr>
          <w:sz w:val="22"/>
          <w:szCs w:val="22"/>
        </w:rPr>
        <w:br/>
        <w:t>     - В целях усиления социально-правовой защиты инвалидов военной службы в России необходимо принятие Федерального закона. По состоянию на 1 января 2007г. число лиц, являющихся инвалидами военной службы приблизилось к 800 тыс. человек.</w:t>
      </w:r>
      <w:r w:rsidRPr="00A21411">
        <w:rPr>
          <w:sz w:val="22"/>
          <w:szCs w:val="22"/>
        </w:rPr>
        <w:br/>
        <w:t>С учетом вышеизложенных выводов и рекомендаций можно сказать, что вопрос о статусе военнослужащих в нашей стране продолжает оставаться одним из самых актуальных вопросов, стоящих перед законодателями. Нет однозначного мнения о полной его реализации и поднятии престижа военной службы.</w:t>
      </w:r>
    </w:p>
    <w:p w:rsidR="0098550C" w:rsidRPr="00A21411" w:rsidRDefault="0098550C" w:rsidP="0098550C">
      <w:pPr>
        <w:jc w:val="both"/>
        <w:rPr>
          <w:sz w:val="22"/>
          <w:szCs w:val="22"/>
        </w:rPr>
      </w:pPr>
    </w:p>
    <w:p w:rsidR="0098550C" w:rsidRPr="00A21411" w:rsidRDefault="0098550C" w:rsidP="0098550C">
      <w:pPr>
        <w:pStyle w:val="1"/>
        <w:rPr>
          <w:sz w:val="22"/>
          <w:szCs w:val="22"/>
        </w:rPr>
      </w:pPr>
      <w:r w:rsidRPr="00A21411">
        <w:rPr>
          <w:sz w:val="22"/>
          <w:szCs w:val="22"/>
        </w:rPr>
        <w:t>3. Меры социально-правовой защиты безработных граждан</w:t>
      </w:r>
    </w:p>
    <w:p w:rsidR="0098550C" w:rsidRPr="00A21411" w:rsidRDefault="0098550C" w:rsidP="0098550C">
      <w:pPr>
        <w:pStyle w:val="a5"/>
        <w:rPr>
          <w:sz w:val="22"/>
          <w:szCs w:val="22"/>
        </w:rPr>
      </w:pPr>
      <w:r w:rsidRPr="00A21411">
        <w:rPr>
          <w:sz w:val="22"/>
          <w:szCs w:val="22"/>
        </w:rPr>
        <w:t>В соответствии с Законом о занятости населения государство гарантирует безработным:</w:t>
      </w:r>
      <w:r w:rsidRPr="00A21411">
        <w:rPr>
          <w:sz w:val="22"/>
          <w:szCs w:val="22"/>
        </w:rPr>
        <w:br/>
        <w:t>выплату пособия по безработице, в том числе в период временной нетрудоспособности безработного;</w:t>
      </w:r>
      <w:r w:rsidRPr="00A21411">
        <w:rPr>
          <w:sz w:val="22"/>
          <w:szCs w:val="22"/>
        </w:rPr>
        <w:br/>
        <w:t>выплату стипендии в период профессиональной подготовки, повышения квалификации, переподготовки по направлению органов службы занятости;</w:t>
      </w:r>
      <w:r w:rsidRPr="00A21411">
        <w:rPr>
          <w:sz w:val="22"/>
          <w:szCs w:val="22"/>
        </w:rPr>
        <w:br/>
        <w:t>возмещение затрат в связи с добровольным переездом в другую местность для трудоустройства по предложению органов службы занятости;</w:t>
      </w:r>
      <w:r w:rsidRPr="00A21411">
        <w:rPr>
          <w:sz w:val="22"/>
          <w:szCs w:val="22"/>
        </w:rPr>
        <w:br/>
        <w:t>возможность участия в оплачиваемых общественных работах.</w:t>
      </w:r>
      <w:r w:rsidRPr="00A21411">
        <w:rPr>
          <w:sz w:val="22"/>
          <w:szCs w:val="22"/>
        </w:rPr>
        <w:br/>
        <w:t>Согласно Положению об организации общественных работ</w:t>
      </w:r>
      <w:hyperlink r:id="rId8" w:anchor="sub_9951" w:history="1">
        <w:r w:rsidRPr="00A21411">
          <w:rPr>
            <w:rStyle w:val="a3"/>
            <w:sz w:val="22"/>
            <w:szCs w:val="22"/>
          </w:rPr>
          <w:t>*(51)</w:t>
        </w:r>
      </w:hyperlink>
      <w:r w:rsidRPr="00A21411">
        <w:rPr>
          <w:sz w:val="22"/>
          <w:szCs w:val="22"/>
        </w:rPr>
        <w:t xml:space="preserve">, утв. постановлением Правительства РФ от 14 июля </w:t>
      </w:r>
      <w:smartTag w:uri="urn:schemas-microsoft-com:office:smarttags" w:element="metricconverter">
        <w:smartTagPr>
          <w:attr w:name="ProductID" w:val="1997 г"/>
        </w:smartTagPr>
        <w:r w:rsidRPr="00A21411">
          <w:rPr>
            <w:sz w:val="22"/>
            <w:szCs w:val="22"/>
          </w:rPr>
          <w:t>1997 г</w:t>
        </w:r>
      </w:smartTag>
      <w:r w:rsidRPr="00A21411">
        <w:rPr>
          <w:sz w:val="22"/>
          <w:szCs w:val="22"/>
        </w:rPr>
        <w:t>. (с изм. и доп.), под общественными работами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r w:rsidRPr="00A21411">
        <w:rPr>
          <w:sz w:val="22"/>
          <w:szCs w:val="22"/>
        </w:rPr>
        <w:b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r w:rsidRPr="00A21411">
        <w:rPr>
          <w:sz w:val="22"/>
          <w:szCs w:val="22"/>
        </w:rPr>
        <w:br/>
        <w:t>Общественные работы организуются органами исполнительной власти субъектов РФ, органами местного самоуправления по предложению и при участии территориальных органов по вопросам занятости населения. Общественные работы могут быть организованы для выполнения подсобных, вспомогательных и других неквалифицированных работ по следующим направлениям: строительство и ремонт дорог, прокладка водопроводных и других коммуникаций, проведение работ в сельском хозяйстве, заготовка и переработка сельскохозяйственной продукции, озеленение и благоустройство территорий, уход за престарелыми и больными, перепись населения и др.</w:t>
      </w:r>
      <w:r w:rsidRPr="00A21411">
        <w:rPr>
          <w:sz w:val="22"/>
          <w:szCs w:val="22"/>
        </w:rPr>
        <w:br/>
      </w:r>
      <w:bookmarkStart w:id="0" w:name="sub_8305"/>
      <w:r w:rsidRPr="00A21411">
        <w:rPr>
          <w:sz w:val="22"/>
          <w:szCs w:val="22"/>
        </w:rPr>
        <w:t>С лицами, желающими участвовать в общественных работах, заключается срочный трудовой договор. Направление на участие в общественных работах в соответствующей организации, выданное гражданину, является основанием для его приема на работу. Участие граждан на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в общественных работах может быть расторгнут досрочно при устройстве на постоянную или временную работу. Оплата труда производится в соответствии с законодательством РФ.</w:t>
      </w:r>
      <w:bookmarkEnd w:id="0"/>
    </w:p>
    <w:p w:rsidR="0098550C" w:rsidRPr="00A21411" w:rsidRDefault="0098550C" w:rsidP="0098550C">
      <w:pPr>
        <w:pStyle w:val="a5"/>
        <w:rPr>
          <w:sz w:val="22"/>
          <w:szCs w:val="22"/>
        </w:rPr>
      </w:pPr>
      <w:r w:rsidRPr="00A21411">
        <w:rPr>
          <w:sz w:val="22"/>
          <w:szCs w:val="22"/>
        </w:rPr>
        <w:t>Общественная работа считается подходящей для следующих категорий граждан: впервые ищущих работу, не имеющих профессии; состоящих на учете в органах службы занятости более 18 месяцев, а также более 3 лет не работающих; уволенных за нарушение дисциплины; ранее занимающихся предпринимательской деятельностью; стремящихся возобновить трудовую деятельность после длительного (более года) перерыва (п. 15 Положения).</w:t>
      </w:r>
      <w:r w:rsidRPr="00A21411">
        <w:rPr>
          <w:sz w:val="22"/>
          <w:szCs w:val="22"/>
        </w:rPr>
        <w:br/>
        <w:t>В период участия безработных граждан в общественных работах за ними сохраняется право на получение пособия по безработице, кроме граждан, указанных в п. 15 Положения.</w:t>
      </w:r>
      <w:r w:rsidRPr="00A21411">
        <w:rPr>
          <w:sz w:val="22"/>
          <w:szCs w:val="22"/>
        </w:rPr>
        <w:br/>
        <w:t>На граждан, занятых на общественных работах, распространяется законодательство РФ о труде и социальном страховании.</w:t>
      </w:r>
      <w:r w:rsidRPr="00A21411">
        <w:rPr>
          <w:sz w:val="22"/>
          <w:szCs w:val="22"/>
        </w:rPr>
        <w:br/>
        <w:t xml:space="preserve">Важной гарантией социальной поддержки безработных граждан является положение о том, что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засчитываются в страховой стаж. Это положение закреплено ст. 11 Федерального закона от 17 декабря </w:t>
      </w:r>
      <w:smartTag w:uri="urn:schemas-microsoft-com:office:smarttags" w:element="metricconverter">
        <w:smartTagPr>
          <w:attr w:name="ProductID" w:val="2001 г"/>
        </w:smartTagPr>
        <w:r w:rsidRPr="00A21411">
          <w:rPr>
            <w:sz w:val="22"/>
            <w:szCs w:val="22"/>
          </w:rPr>
          <w:t>2001 г</w:t>
        </w:r>
      </w:smartTag>
      <w:r w:rsidRPr="00A21411">
        <w:rPr>
          <w:sz w:val="22"/>
          <w:szCs w:val="22"/>
        </w:rPr>
        <w:t>. N 173-ФЗ "О трудовых пенсиях в Российской Федерации"</w:t>
      </w:r>
      <w:hyperlink r:id="rId9" w:anchor="sub_9952" w:history="1">
        <w:r w:rsidRPr="00A21411">
          <w:rPr>
            <w:rStyle w:val="a3"/>
            <w:sz w:val="22"/>
            <w:szCs w:val="22"/>
          </w:rPr>
          <w:t>*(52)</w:t>
        </w:r>
      </w:hyperlink>
      <w:r w:rsidRPr="00A21411">
        <w:rPr>
          <w:sz w:val="22"/>
          <w:szCs w:val="22"/>
        </w:rPr>
        <w:t>. В соответствии с п. 2 ст. 28 Закона о занятости населения время, в течение которого гражданин получает пособие по безработице, стипендию, принимает участие в оплачиваемых общественных работах, период временной нетрудоспособности, отпуска по беременности и родам, не прерывает трудового стажа.</w:t>
      </w:r>
      <w:r w:rsidRPr="00A21411">
        <w:rPr>
          <w:sz w:val="22"/>
          <w:szCs w:val="22"/>
        </w:rPr>
        <w:br/>
        <w:t>По предложению органов службы занятости при отсутствии возможности для трудоустройства безработным гражданам из числа уволенных в связи с ликвидацией организации или сокращением штата работников (мужчин, не достигших 60 лет, и женщин, не достигших 55 лет, имеющих страховой стаж продолжительностью не менее 25 и 20 лет соответственно) с их согласия может назначаться пенсия до наступления возраста, дающего право на трудовую пенсию по старости, но не ранее чем за два года до наступления соответствующего возраста. Названные условия досрочного выхода на пенсию установлены ст. 32 Закона о занятости населения.</w:t>
      </w:r>
      <w:r w:rsidRPr="00A21411">
        <w:rPr>
          <w:sz w:val="22"/>
          <w:szCs w:val="22"/>
        </w:rPr>
        <w:br/>
      </w:r>
      <w:bookmarkStart w:id="1" w:name="sub_8311"/>
      <w:r w:rsidRPr="00A21411">
        <w:rPr>
          <w:sz w:val="22"/>
          <w:szCs w:val="22"/>
        </w:rPr>
        <w:t>Трудовое законодательство гарантирует правовую защиту от необоснованного увольнения, а также предоставляет гарантии и компенсации работникам, уволенным в связи с ликвидацией организации или сокращением штата работников. Так, в случае признания увольнения незаконным работник должен быть восстановлен на прежней работе органом, рассматривающим трудовой спор (ст. 394 ТК РФ). В соответствии со ст. 178 ТК РФ работникам, увольняемым в связи с ликвидацией организации или сокращением штата,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Статья 180 ТК РФ закрепляет норму, в соответствии с которой о предстоящем увольнении в связи с ликвидацией организации или сокращением численности или штата работников работодатель обязан предупредить работников под расписку персонально не менее чем за два месяца до увольнения. С письменного согласия работника работодатель имеет право расторгнуть трудовой договор без предупреждения об увольнении за два месяца, но в этом случае обязан выплатить дополнительную компенсацию в размере двухмесячного среднего заработка.</w:t>
      </w:r>
      <w:bookmarkEnd w:id="1"/>
    </w:p>
    <w:p w:rsidR="0098550C" w:rsidRPr="00A21411" w:rsidRDefault="0098550C" w:rsidP="0098550C">
      <w:pPr>
        <w:pStyle w:val="a5"/>
        <w:rPr>
          <w:sz w:val="22"/>
          <w:szCs w:val="22"/>
        </w:rPr>
      </w:pPr>
      <w:bookmarkStart w:id="2" w:name="sub_8312"/>
      <w:r w:rsidRPr="00A21411">
        <w:rPr>
          <w:sz w:val="22"/>
          <w:szCs w:val="22"/>
        </w:rPr>
        <w:t>Безработным гражданам, утратившим право на пособие в связи с истечением периода его выплаты, органами службы занятости и органами исполнительной власти субъектов РФ, органами местного самоуправления может оказываться материальная помощь (ст. 36 Закона о занятости населения).</w:t>
      </w:r>
      <w:bookmarkEnd w:id="2"/>
    </w:p>
    <w:p w:rsidR="00834684" w:rsidRPr="00A21411" w:rsidRDefault="00834684" w:rsidP="00834684">
      <w:pPr>
        <w:spacing w:before="100" w:beforeAutospacing="1" w:after="100" w:afterAutospacing="1"/>
        <w:rPr>
          <w:b/>
          <w:sz w:val="22"/>
          <w:szCs w:val="22"/>
        </w:rPr>
      </w:pPr>
      <w:r w:rsidRPr="00A21411">
        <w:rPr>
          <w:b/>
          <w:sz w:val="22"/>
          <w:szCs w:val="22"/>
        </w:rPr>
        <w:t>§ 4. Международно-правовая защита прав женщин и детей</w:t>
      </w:r>
    </w:p>
    <w:p w:rsidR="00834684" w:rsidRPr="00A21411" w:rsidRDefault="00834684" w:rsidP="00834684">
      <w:pPr>
        <w:spacing w:before="100" w:beforeAutospacing="1" w:after="100" w:afterAutospacing="1"/>
        <w:rPr>
          <w:sz w:val="22"/>
          <w:szCs w:val="22"/>
        </w:rPr>
      </w:pPr>
      <w:r w:rsidRPr="00A21411">
        <w:rPr>
          <w:sz w:val="22"/>
          <w:szCs w:val="22"/>
        </w:rPr>
        <w:t>Международно-правовая защита прав женщин и детей осущест</w:t>
      </w:r>
      <w:r w:rsidRPr="00A21411">
        <w:rPr>
          <w:sz w:val="22"/>
          <w:szCs w:val="22"/>
        </w:rPr>
        <w:softHyphen/>
        <w:t>вляется на основании как договоров об общих правах человека, так и в соответствии с многочисленными специальными соглашениями.</w:t>
      </w:r>
    </w:p>
    <w:p w:rsidR="00834684" w:rsidRPr="00A21411" w:rsidRDefault="00834684" w:rsidP="00834684">
      <w:pPr>
        <w:spacing w:before="100" w:beforeAutospacing="1" w:after="100" w:afterAutospacing="1"/>
        <w:rPr>
          <w:sz w:val="22"/>
          <w:szCs w:val="22"/>
        </w:rPr>
      </w:pPr>
      <w:r w:rsidRPr="00A21411">
        <w:rPr>
          <w:sz w:val="22"/>
          <w:szCs w:val="22"/>
        </w:rPr>
        <w:t xml:space="preserve">Конвенция о политических правах женщин </w:t>
      </w:r>
      <w:smartTag w:uri="urn:schemas-microsoft-com:office:smarttags" w:element="metricconverter">
        <w:smartTagPr>
          <w:attr w:name="ProductID" w:val="1953 г"/>
        </w:smartTagPr>
        <w:r w:rsidRPr="00A21411">
          <w:rPr>
            <w:sz w:val="22"/>
            <w:szCs w:val="22"/>
          </w:rPr>
          <w:t>1953 г</w:t>
        </w:r>
      </w:smartTag>
      <w:r w:rsidRPr="00A21411">
        <w:rPr>
          <w:sz w:val="22"/>
          <w:szCs w:val="22"/>
        </w:rPr>
        <w:t>. (ратифициро</w:t>
      </w:r>
      <w:r w:rsidRPr="00A21411">
        <w:rPr>
          <w:sz w:val="22"/>
          <w:szCs w:val="22"/>
        </w:rPr>
        <w:softHyphen/>
        <w:t xml:space="preserve">вана СССР в </w:t>
      </w:r>
      <w:smartTag w:uri="urn:schemas-microsoft-com:office:smarttags" w:element="metricconverter">
        <w:smartTagPr>
          <w:attr w:name="ProductID" w:val="1954 г"/>
        </w:smartTagPr>
        <w:r w:rsidRPr="00A21411">
          <w:rPr>
            <w:sz w:val="22"/>
            <w:szCs w:val="22"/>
          </w:rPr>
          <w:t>1954 г</w:t>
        </w:r>
      </w:smartTag>
      <w:r w:rsidRPr="00A21411">
        <w:rPr>
          <w:sz w:val="22"/>
          <w:szCs w:val="22"/>
        </w:rPr>
        <w:t>.) предусматривает право женщин голосовать на всех выборах наравне с мужчинами, избирать и быть избранными, занимать должности на государственной службе.</w:t>
      </w:r>
    </w:p>
    <w:p w:rsidR="00834684" w:rsidRPr="00A21411" w:rsidRDefault="00834684" w:rsidP="00834684">
      <w:pPr>
        <w:spacing w:before="100" w:beforeAutospacing="1" w:after="100" w:afterAutospacing="1"/>
        <w:rPr>
          <w:sz w:val="22"/>
          <w:szCs w:val="22"/>
        </w:rPr>
      </w:pPr>
      <w:r w:rsidRPr="00A21411">
        <w:rPr>
          <w:sz w:val="22"/>
          <w:szCs w:val="22"/>
        </w:rPr>
        <w:t xml:space="preserve">Согласно Конвенции о согласии на вступление в брак, брачном возрасте и регистрации брака </w:t>
      </w:r>
      <w:smartTag w:uri="urn:schemas-microsoft-com:office:smarttags" w:element="metricconverter">
        <w:smartTagPr>
          <w:attr w:name="ProductID" w:val="1962 г"/>
        </w:smartTagPr>
        <w:r w:rsidRPr="00A21411">
          <w:rPr>
            <w:sz w:val="22"/>
            <w:szCs w:val="22"/>
          </w:rPr>
          <w:t>1962 г</w:t>
        </w:r>
      </w:smartTag>
      <w:r w:rsidRPr="00A21411">
        <w:rPr>
          <w:sz w:val="22"/>
          <w:szCs w:val="22"/>
        </w:rPr>
        <w:t>. (Россия не участвует) не допус</w:t>
      </w:r>
      <w:r w:rsidRPr="00A21411">
        <w:rPr>
          <w:sz w:val="22"/>
          <w:szCs w:val="22"/>
        </w:rPr>
        <w:softHyphen/>
        <w:t>кается заключение брака без полного согласия обеих сторон. Уста</w:t>
      </w:r>
      <w:r w:rsidRPr="00A21411">
        <w:rPr>
          <w:sz w:val="22"/>
          <w:szCs w:val="22"/>
        </w:rPr>
        <w:softHyphen/>
        <w:t>навливается обязательная официальная регистрация брака. Брак должен заключаться лично, в присутствии свидетелей и представите</w:t>
      </w:r>
      <w:r w:rsidRPr="00A21411">
        <w:rPr>
          <w:sz w:val="22"/>
          <w:szCs w:val="22"/>
        </w:rPr>
        <w:softHyphen/>
        <w:t>ля власти, имеющего право на оформление брака. Государства обяза</w:t>
      </w:r>
      <w:r w:rsidRPr="00A21411">
        <w:rPr>
          <w:sz w:val="22"/>
          <w:szCs w:val="22"/>
        </w:rPr>
        <w:softHyphen/>
        <w:t>лись принять законодательные акты, устанавливающие минималь</w:t>
      </w:r>
      <w:r w:rsidRPr="00A21411">
        <w:rPr>
          <w:sz w:val="22"/>
          <w:szCs w:val="22"/>
        </w:rPr>
        <w:softHyphen/>
        <w:t>ный брачный возраст.</w:t>
      </w:r>
    </w:p>
    <w:p w:rsidR="00834684" w:rsidRPr="00A21411" w:rsidRDefault="00834684" w:rsidP="00834684">
      <w:pPr>
        <w:spacing w:before="100" w:beforeAutospacing="1" w:after="100" w:afterAutospacing="1"/>
        <w:rPr>
          <w:sz w:val="22"/>
          <w:szCs w:val="22"/>
        </w:rPr>
      </w:pPr>
      <w:r w:rsidRPr="00A21411">
        <w:rPr>
          <w:sz w:val="22"/>
          <w:szCs w:val="22"/>
        </w:rPr>
        <w:t xml:space="preserve">По Конвенции о гражданстве замужней женщины </w:t>
      </w:r>
      <w:smartTag w:uri="urn:schemas-microsoft-com:office:smarttags" w:element="metricconverter">
        <w:smartTagPr>
          <w:attr w:name="ProductID" w:val="1957 г"/>
        </w:smartTagPr>
        <w:r w:rsidRPr="00A21411">
          <w:rPr>
            <w:sz w:val="22"/>
            <w:szCs w:val="22"/>
          </w:rPr>
          <w:t>1957 г</w:t>
        </w:r>
      </w:smartTag>
      <w:r w:rsidRPr="00A21411">
        <w:rPr>
          <w:sz w:val="22"/>
          <w:szCs w:val="22"/>
        </w:rPr>
        <w:t>. (рати</w:t>
      </w:r>
      <w:r w:rsidRPr="00A21411">
        <w:rPr>
          <w:sz w:val="22"/>
          <w:szCs w:val="22"/>
        </w:rPr>
        <w:softHyphen/>
        <w:t xml:space="preserve">фицирована СССР в </w:t>
      </w:r>
      <w:smartTag w:uri="urn:schemas-microsoft-com:office:smarttags" w:element="metricconverter">
        <w:smartTagPr>
          <w:attr w:name="ProductID" w:val="1958 г"/>
        </w:smartTagPr>
        <w:r w:rsidRPr="00A21411">
          <w:rPr>
            <w:sz w:val="22"/>
            <w:szCs w:val="22"/>
          </w:rPr>
          <w:t>1958 г</w:t>
        </w:r>
      </w:smartTag>
      <w:r w:rsidRPr="00A21411">
        <w:rPr>
          <w:sz w:val="22"/>
          <w:szCs w:val="22"/>
        </w:rPr>
        <w:t>.), ни заключение, ни расторжение брака между кем-либо из его граждан и иностранцем, ни перемена граждан</w:t>
      </w:r>
      <w:r w:rsidRPr="00A21411">
        <w:rPr>
          <w:sz w:val="22"/>
          <w:szCs w:val="22"/>
        </w:rPr>
        <w:softHyphen/>
        <w:t>ства мужем в браке не отражаются автоматически на гражданстве жены. Устанавливается упрощенный порядок натурализации ино</w:t>
      </w:r>
      <w:r w:rsidRPr="00A21411">
        <w:rPr>
          <w:sz w:val="22"/>
          <w:szCs w:val="22"/>
        </w:rPr>
        <w:softHyphen/>
        <w:t>странок, состоящих замужем за гражданином государств-участников.</w:t>
      </w:r>
    </w:p>
    <w:p w:rsidR="00834684" w:rsidRPr="00A21411" w:rsidRDefault="00834684" w:rsidP="00834684">
      <w:pPr>
        <w:spacing w:before="100" w:beforeAutospacing="1" w:after="100" w:afterAutospacing="1"/>
        <w:rPr>
          <w:sz w:val="22"/>
          <w:szCs w:val="22"/>
        </w:rPr>
      </w:pPr>
      <w:r w:rsidRPr="00A21411">
        <w:rPr>
          <w:sz w:val="22"/>
          <w:szCs w:val="22"/>
        </w:rPr>
        <w:t xml:space="preserve">Государства — участники Конвенции о ликвидации всех форм дискриминации в отношении женщин </w:t>
      </w:r>
      <w:smartTag w:uri="urn:schemas-microsoft-com:office:smarttags" w:element="metricconverter">
        <w:smartTagPr>
          <w:attr w:name="ProductID" w:val="1979 г"/>
        </w:smartTagPr>
        <w:r w:rsidRPr="00A21411">
          <w:rPr>
            <w:sz w:val="22"/>
            <w:szCs w:val="22"/>
          </w:rPr>
          <w:t>1979 г</w:t>
        </w:r>
      </w:smartTag>
      <w:r w:rsidRPr="00A21411">
        <w:rPr>
          <w:sz w:val="22"/>
          <w:szCs w:val="22"/>
        </w:rPr>
        <w:t xml:space="preserve">. (ратифицирована СССР в </w:t>
      </w:r>
      <w:smartTag w:uri="urn:schemas-microsoft-com:office:smarttags" w:element="metricconverter">
        <w:smartTagPr>
          <w:attr w:name="ProductID" w:val="1980 г"/>
        </w:smartTagPr>
        <w:r w:rsidRPr="00A21411">
          <w:rPr>
            <w:sz w:val="22"/>
            <w:szCs w:val="22"/>
          </w:rPr>
          <w:t>1980 г</w:t>
        </w:r>
      </w:smartTag>
      <w:r w:rsidRPr="00A21411">
        <w:rPr>
          <w:sz w:val="22"/>
          <w:szCs w:val="22"/>
        </w:rPr>
        <w:t>.) обязались запрещать любые формы дискриминации в отношении женщин и с этой целью: включают принцип равнопра</w:t>
      </w:r>
      <w:r w:rsidRPr="00A21411">
        <w:rPr>
          <w:sz w:val="22"/>
          <w:szCs w:val="22"/>
        </w:rPr>
        <w:softHyphen/>
        <w:t>вия мужчин и женщин в свои конституции и законодательство; уста</w:t>
      </w:r>
      <w:r w:rsidRPr="00A21411">
        <w:rPr>
          <w:sz w:val="22"/>
          <w:szCs w:val="22"/>
        </w:rPr>
        <w:softHyphen/>
        <w:t>навливают юридическую защиту прав женщин на равной основе с мужчинами; обеспечивают, чтобы государственные органы и учреж</w:t>
      </w:r>
      <w:r w:rsidRPr="00A21411">
        <w:rPr>
          <w:sz w:val="22"/>
          <w:szCs w:val="22"/>
        </w:rPr>
        <w:softHyphen/>
        <w:t>дения действовали в соответствии с обязательствами государств по Конвенции.</w:t>
      </w:r>
    </w:p>
    <w:p w:rsidR="00834684" w:rsidRPr="00A21411" w:rsidRDefault="00834684" w:rsidP="00834684">
      <w:pPr>
        <w:spacing w:before="100" w:beforeAutospacing="1" w:after="100" w:afterAutospacing="1"/>
        <w:rPr>
          <w:sz w:val="22"/>
          <w:szCs w:val="22"/>
        </w:rPr>
      </w:pPr>
      <w:r w:rsidRPr="00A21411">
        <w:rPr>
          <w:sz w:val="22"/>
          <w:szCs w:val="22"/>
        </w:rPr>
        <w:t>Женщинам также обеспечивается право голосовать на всех выбо</w:t>
      </w:r>
      <w:r w:rsidRPr="00A21411">
        <w:rPr>
          <w:sz w:val="22"/>
          <w:szCs w:val="22"/>
        </w:rPr>
        <w:softHyphen/>
        <w:t>рах и референдумах, занимать государственные посты, участвовать в общественной и политической жизни страны, равные права в области гражданства, образования, права на труд, социальное обеспечение, здравоохранение, перед законом и др. Государства должны прини</w:t>
      </w:r>
      <w:r w:rsidRPr="00A21411">
        <w:rPr>
          <w:sz w:val="22"/>
          <w:szCs w:val="22"/>
        </w:rPr>
        <w:softHyphen/>
        <w:t>мать все меры для пресечения всех видов торговли женщинами и эксплуатации проституции.</w:t>
      </w:r>
    </w:p>
    <w:p w:rsidR="00834684" w:rsidRPr="00A21411" w:rsidRDefault="00834684" w:rsidP="00834684">
      <w:pPr>
        <w:spacing w:before="100" w:beforeAutospacing="1" w:after="100" w:afterAutospacing="1"/>
        <w:rPr>
          <w:sz w:val="22"/>
          <w:szCs w:val="22"/>
        </w:rPr>
      </w:pPr>
      <w:r w:rsidRPr="00A21411">
        <w:rPr>
          <w:sz w:val="22"/>
          <w:szCs w:val="22"/>
        </w:rPr>
        <w:t xml:space="preserve">Согласно Конвенции о правах ребенка </w:t>
      </w:r>
      <w:smartTag w:uri="urn:schemas-microsoft-com:office:smarttags" w:element="metricconverter">
        <w:smartTagPr>
          <w:attr w:name="ProductID" w:val="1989 г"/>
        </w:smartTagPr>
        <w:r w:rsidRPr="00A21411">
          <w:rPr>
            <w:sz w:val="22"/>
            <w:szCs w:val="22"/>
          </w:rPr>
          <w:t>1989 г</w:t>
        </w:r>
      </w:smartTag>
      <w:r w:rsidRPr="00A21411">
        <w:rPr>
          <w:sz w:val="22"/>
          <w:szCs w:val="22"/>
        </w:rPr>
        <w:t>. ребенком является каждое человеческое существо до достижения им 18-летнего возрас</w:t>
      </w:r>
      <w:r w:rsidRPr="00A21411">
        <w:rPr>
          <w:sz w:val="22"/>
          <w:szCs w:val="22"/>
        </w:rPr>
        <w:softHyphen/>
        <w:t>та, если по закону ребенок не достигает совершеннолетия ранее (ст.1).</w:t>
      </w:r>
    </w:p>
    <w:p w:rsidR="00834684" w:rsidRPr="00A21411" w:rsidRDefault="00834684" w:rsidP="00834684">
      <w:pPr>
        <w:spacing w:before="100" w:beforeAutospacing="1" w:after="100" w:afterAutospacing="1"/>
        <w:rPr>
          <w:sz w:val="22"/>
          <w:szCs w:val="22"/>
        </w:rPr>
      </w:pPr>
      <w:r w:rsidRPr="00A21411">
        <w:rPr>
          <w:sz w:val="22"/>
          <w:szCs w:val="22"/>
        </w:rPr>
        <w:t>Государства обязались обеспечивать всем детям все права, пред</w:t>
      </w:r>
      <w:r w:rsidRPr="00A21411">
        <w:rPr>
          <w:sz w:val="22"/>
          <w:szCs w:val="22"/>
        </w:rPr>
        <w:softHyphen/>
        <w:t>усмотренные Конвенцией, независимо от расы, цвета кожи, языка, религии или любых других обстоятельств, в том числе взглядов и убеждений самого ребенка и членов его семьи.</w:t>
      </w:r>
    </w:p>
    <w:p w:rsidR="00834684" w:rsidRPr="00A21411" w:rsidRDefault="00834684" w:rsidP="00834684">
      <w:pPr>
        <w:spacing w:before="100" w:beforeAutospacing="1" w:after="100" w:afterAutospacing="1"/>
        <w:rPr>
          <w:sz w:val="22"/>
          <w:szCs w:val="22"/>
        </w:rPr>
      </w:pPr>
      <w:r w:rsidRPr="00A21411">
        <w:rPr>
          <w:sz w:val="22"/>
          <w:szCs w:val="22"/>
        </w:rPr>
        <w:t>Во всех действиях в отношении детей, независимо от того, пред</w:t>
      </w:r>
      <w:r w:rsidRPr="00A21411">
        <w:rPr>
          <w:sz w:val="22"/>
          <w:szCs w:val="22"/>
        </w:rPr>
        <w:softHyphen/>
        <w:t>принимаются они государственными или частными учреждениями, первоочередное внимание должно уделяться обеспечению интересов ребенка.</w:t>
      </w:r>
    </w:p>
    <w:p w:rsidR="00834684" w:rsidRPr="00A21411" w:rsidRDefault="00834684" w:rsidP="00834684">
      <w:pPr>
        <w:spacing w:before="100" w:beforeAutospacing="1" w:after="100" w:afterAutospacing="1"/>
        <w:rPr>
          <w:sz w:val="22"/>
          <w:szCs w:val="22"/>
        </w:rPr>
      </w:pPr>
      <w:r w:rsidRPr="00A21411">
        <w:rPr>
          <w:sz w:val="22"/>
          <w:szCs w:val="22"/>
        </w:rPr>
        <w:t>По Конвенции государства должны предоставлять всем детям как общие права человека (право на жизнь, свободу мысли, совести и религии, право на защиту закона от вмешательства в личную жизнь и т.д., так и специальные права, вытекающие из специфики данного субъекта права, — право на имя и приобретение гражданства, право не разлучаться со своими родителями. В тех случаях, когда ребенок разлучается с родителями при аресте, тюремном заключении, высыл</w:t>
      </w:r>
      <w:r w:rsidRPr="00A21411">
        <w:rPr>
          <w:sz w:val="22"/>
          <w:szCs w:val="22"/>
        </w:rPr>
        <w:softHyphen/>
        <w:t>ке и т.п., государство обязано информировать его в отношении места нахождения его членов семьи. Ходатайства о выезде с целью воссо</w:t>
      </w:r>
      <w:r w:rsidRPr="00A21411">
        <w:rPr>
          <w:sz w:val="22"/>
          <w:szCs w:val="22"/>
        </w:rPr>
        <w:softHyphen/>
        <w:t>единения семьи должны рассматриваться государством «позитив</w:t>
      </w:r>
      <w:r w:rsidRPr="00A21411">
        <w:rPr>
          <w:sz w:val="22"/>
          <w:szCs w:val="22"/>
        </w:rPr>
        <w:softHyphen/>
        <w:t>ным, гуманным и оперативным образом». Государства обязались предотвращать незаконное перемещение и невозвращение детей из-за границы.</w:t>
      </w:r>
    </w:p>
    <w:p w:rsidR="00834684" w:rsidRPr="00A21411" w:rsidRDefault="00834684" w:rsidP="00834684">
      <w:pPr>
        <w:spacing w:before="100" w:beforeAutospacing="1" w:after="100" w:afterAutospacing="1"/>
        <w:rPr>
          <w:sz w:val="22"/>
          <w:szCs w:val="22"/>
        </w:rPr>
      </w:pPr>
      <w:r w:rsidRPr="00A21411">
        <w:rPr>
          <w:sz w:val="22"/>
          <w:szCs w:val="22"/>
        </w:rPr>
        <w:t>Порядок осуществления некоторых общих прав человека детьми (право выражать свои взгляды, право на информацию, право на отдых) регламентирован Конвенцией более подробно, чем регламен</w:t>
      </w:r>
      <w:r w:rsidRPr="00A21411">
        <w:rPr>
          <w:sz w:val="22"/>
          <w:szCs w:val="22"/>
        </w:rPr>
        <w:softHyphen/>
        <w:t>тация этих прав в отношении взрослых Пактами о правах человека и другими документами, что обусловливается повышенными требова</w:t>
      </w:r>
      <w:r w:rsidRPr="00A21411">
        <w:rPr>
          <w:sz w:val="22"/>
          <w:szCs w:val="22"/>
        </w:rPr>
        <w:softHyphen/>
        <w:t>ниями к защите детей. Государства обязались принимать все меры по защите детей от всех форм физического и психологического насилия, отсутствия заботы или сексуального злоупотребления.</w:t>
      </w:r>
    </w:p>
    <w:p w:rsidR="00834684" w:rsidRPr="00A21411" w:rsidRDefault="00834684" w:rsidP="00834684">
      <w:pPr>
        <w:spacing w:before="100" w:beforeAutospacing="1" w:after="100" w:afterAutospacing="1"/>
        <w:rPr>
          <w:sz w:val="22"/>
          <w:szCs w:val="22"/>
        </w:rPr>
      </w:pPr>
      <w:r w:rsidRPr="00A21411">
        <w:rPr>
          <w:sz w:val="22"/>
          <w:szCs w:val="22"/>
        </w:rPr>
        <w:t>Конвенция устанавливает требования к внутригосударственным институтам усыновления и опеки, системе здравоохранения, образо</w:t>
      </w:r>
      <w:r w:rsidRPr="00A21411">
        <w:rPr>
          <w:sz w:val="22"/>
          <w:szCs w:val="22"/>
        </w:rPr>
        <w:softHyphen/>
        <w:t>вания. Предусмотрена защита от эксплуатации и от выполнения любой работы, которая может представлять опасность для здоровья ребенка или наносить ущерб его полноценному развитию. С этой целью государства устанавливают минимальный возраст для приема на работу, определяют продолжительность рабочего дня и условия труда и меры для обеспечения положений закона. Предусматривают</w:t>
      </w:r>
      <w:r w:rsidRPr="00A21411">
        <w:rPr>
          <w:sz w:val="22"/>
          <w:szCs w:val="22"/>
        </w:rPr>
        <w:softHyphen/>
        <w:t>ся также гарантии при привлечении детей к уголовной ответствен</w:t>
      </w:r>
      <w:r w:rsidRPr="00A21411">
        <w:rPr>
          <w:sz w:val="22"/>
          <w:szCs w:val="22"/>
        </w:rPr>
        <w:softHyphen/>
        <w:t>ности.</w:t>
      </w:r>
    </w:p>
    <w:p w:rsidR="00834684" w:rsidRPr="00A21411" w:rsidRDefault="00834684" w:rsidP="00834684">
      <w:pPr>
        <w:pStyle w:val="1"/>
        <w:rPr>
          <w:rFonts w:ascii="Tahoma" w:hAnsi="Tahoma" w:cs="Tahoma"/>
          <w:sz w:val="22"/>
          <w:szCs w:val="22"/>
        </w:rPr>
      </w:pPr>
      <w:r w:rsidRPr="00A21411">
        <w:rPr>
          <w:sz w:val="22"/>
          <w:szCs w:val="22"/>
        </w:rPr>
        <w:t xml:space="preserve">. </w:t>
      </w:r>
      <w:r w:rsidRPr="00A21411">
        <w:rPr>
          <w:rFonts w:ascii="Tahoma" w:hAnsi="Tahoma" w:cs="Tahoma"/>
          <w:sz w:val="22"/>
          <w:szCs w:val="22"/>
        </w:rPr>
        <w:t>§ 6. Беженцы и вынужденные переселенцы в зарубежных странах СНГ</w:t>
      </w:r>
    </w:p>
    <w:p w:rsidR="00834684" w:rsidRPr="00A21411" w:rsidRDefault="00834684" w:rsidP="00834684">
      <w:pPr>
        <w:spacing w:before="100" w:beforeAutospacing="1" w:after="100" w:afterAutospacing="1"/>
        <w:rPr>
          <w:sz w:val="22"/>
          <w:szCs w:val="22"/>
        </w:rPr>
      </w:pPr>
      <w:r w:rsidRPr="00A21411">
        <w:rPr>
          <w:sz w:val="22"/>
          <w:szCs w:val="22"/>
        </w:rPr>
        <w:t>Распад СССР породил проблему беженцев и вынужденных переселенцев в государствах Содружества. В основном она коснулась представителей русских и других славянских народов, проживающих в государствах СНГ.</w:t>
      </w:r>
    </w:p>
    <w:p w:rsidR="00834684" w:rsidRPr="00A21411" w:rsidRDefault="00834684" w:rsidP="00834684">
      <w:pPr>
        <w:spacing w:before="100" w:beforeAutospacing="1" w:after="100" w:afterAutospacing="1"/>
        <w:rPr>
          <w:sz w:val="22"/>
          <w:szCs w:val="22"/>
        </w:rPr>
      </w:pPr>
      <w:r w:rsidRPr="00A21411">
        <w:rPr>
          <w:sz w:val="22"/>
          <w:szCs w:val="22"/>
        </w:rPr>
        <w:t>Беженцы и вынужденные переселенцы — это граждане, иностранцы и лица без гражданства, ищущие убежища на территории другого государства в силу серьезных нарушений прав человека, включая право на жизнь,здоровье,честь и достоинство1 .</w:t>
      </w:r>
    </w:p>
    <w:p w:rsidR="00613DF7" w:rsidRPr="00A21411" w:rsidRDefault="00834684" w:rsidP="00834684">
      <w:pPr>
        <w:spacing w:before="100" w:beforeAutospacing="1" w:after="100" w:afterAutospacing="1"/>
        <w:rPr>
          <w:sz w:val="22"/>
          <w:szCs w:val="22"/>
        </w:rPr>
      </w:pPr>
      <w:r w:rsidRPr="00A21411">
        <w:rPr>
          <w:sz w:val="22"/>
          <w:szCs w:val="22"/>
        </w:rPr>
        <w:t> 1 См.: Литвинова Г.И., Михалева Н.А. Правовая защита беженцев и вынужденных переселенцев в России // Государство и право. 1992. № 4.</w:t>
      </w:r>
    </w:p>
    <w:p w:rsidR="00834684" w:rsidRPr="00A21411" w:rsidRDefault="00834684" w:rsidP="00834684">
      <w:pPr>
        <w:spacing w:before="100" w:beforeAutospacing="1" w:after="100" w:afterAutospacing="1"/>
        <w:rPr>
          <w:sz w:val="22"/>
          <w:szCs w:val="22"/>
        </w:rPr>
      </w:pPr>
      <w:r w:rsidRPr="00A21411">
        <w:rPr>
          <w:sz w:val="22"/>
          <w:szCs w:val="22"/>
        </w:rPr>
        <w:t>Беженец — это лицо, не являющееся гражданином страны СНГ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834684" w:rsidRPr="00A21411" w:rsidRDefault="00834684" w:rsidP="00834684">
      <w:pPr>
        <w:spacing w:before="100" w:beforeAutospacing="1" w:after="100" w:afterAutospacing="1"/>
        <w:rPr>
          <w:sz w:val="22"/>
          <w:szCs w:val="22"/>
        </w:rPr>
      </w:pPr>
      <w:r w:rsidRPr="00A21411">
        <w:rPr>
          <w:sz w:val="22"/>
          <w:szCs w:val="22"/>
        </w:rPr>
        <w:t xml:space="preserve">Национальное законодательство о беженцах и вынужденных переселенцах в странах Содружества принимается в соответствии с такими международными актами, как: Конвенция о статусе беженцев, принятая 28 июля </w:t>
      </w:r>
      <w:smartTag w:uri="urn:schemas-microsoft-com:office:smarttags" w:element="metricconverter">
        <w:smartTagPr>
          <w:attr w:name="ProductID" w:val="1951 г"/>
        </w:smartTagPr>
        <w:r w:rsidRPr="00A21411">
          <w:rPr>
            <w:sz w:val="22"/>
            <w:szCs w:val="22"/>
          </w:rPr>
          <w:t>1951 г</w:t>
        </w:r>
      </w:smartTag>
      <w:r w:rsidRPr="00A21411">
        <w:rPr>
          <w:sz w:val="22"/>
          <w:szCs w:val="22"/>
        </w:rPr>
        <w:t xml:space="preserve">.; Протокол к ней от 31 января </w:t>
      </w:r>
      <w:smartTag w:uri="urn:schemas-microsoft-com:office:smarttags" w:element="metricconverter">
        <w:smartTagPr>
          <w:attr w:name="ProductID" w:val="1967 г"/>
        </w:smartTagPr>
        <w:r w:rsidRPr="00A21411">
          <w:rPr>
            <w:sz w:val="22"/>
            <w:szCs w:val="22"/>
          </w:rPr>
          <w:t>1967 г</w:t>
        </w:r>
      </w:smartTag>
      <w:r w:rsidRPr="00A21411">
        <w:rPr>
          <w:sz w:val="22"/>
          <w:szCs w:val="22"/>
        </w:rPr>
        <w:t xml:space="preserve">. и Декларация о территориальном убежище </w:t>
      </w:r>
      <w:smartTag w:uri="urn:schemas-microsoft-com:office:smarttags" w:element="metricconverter">
        <w:smartTagPr>
          <w:attr w:name="ProductID" w:val="1967 г"/>
        </w:smartTagPr>
        <w:r w:rsidRPr="00A21411">
          <w:rPr>
            <w:sz w:val="22"/>
            <w:szCs w:val="22"/>
          </w:rPr>
          <w:t>1967 г</w:t>
        </w:r>
      </w:smartTag>
      <w:r w:rsidRPr="00A21411">
        <w:rPr>
          <w:sz w:val="22"/>
          <w:szCs w:val="22"/>
        </w:rPr>
        <w:t xml:space="preserve">., уточняющие категории лиц, на которых распространяется статус беженцев. Проблемы, связанные с правом на убежище, отражены также во Всеобщей декларации прав человека </w:t>
      </w:r>
      <w:smartTag w:uri="urn:schemas-microsoft-com:office:smarttags" w:element="metricconverter">
        <w:smartTagPr>
          <w:attr w:name="ProductID" w:val="1948 г"/>
        </w:smartTagPr>
        <w:r w:rsidRPr="00A21411">
          <w:rPr>
            <w:sz w:val="22"/>
            <w:szCs w:val="22"/>
          </w:rPr>
          <w:t>1948 г</w:t>
        </w:r>
      </w:smartTag>
      <w:r w:rsidRPr="00A21411">
        <w:rPr>
          <w:sz w:val="22"/>
          <w:szCs w:val="22"/>
        </w:rPr>
        <w:t>. (ст. 4), Международном пакте о гражданских и политических правах (</w:t>
      </w:r>
      <w:smartTag w:uri="urn:schemas-microsoft-com:office:smarttags" w:element="metricconverter">
        <w:smartTagPr>
          <w:attr w:name="ProductID" w:val="1966 г"/>
        </w:smartTagPr>
        <w:r w:rsidRPr="00A21411">
          <w:rPr>
            <w:sz w:val="22"/>
            <w:szCs w:val="22"/>
          </w:rPr>
          <w:t>1966 г</w:t>
        </w:r>
      </w:smartTag>
      <w:r w:rsidRPr="00A21411">
        <w:rPr>
          <w:sz w:val="22"/>
          <w:szCs w:val="22"/>
        </w:rPr>
        <w:t>.) и Международном пакте об экономических, социальных и культурных правах (</w:t>
      </w:r>
      <w:smartTag w:uri="urn:schemas-microsoft-com:office:smarttags" w:element="metricconverter">
        <w:smartTagPr>
          <w:attr w:name="ProductID" w:val="1966 г"/>
        </w:smartTagPr>
        <w:r w:rsidRPr="00A21411">
          <w:rPr>
            <w:sz w:val="22"/>
            <w:szCs w:val="22"/>
          </w:rPr>
          <w:t>1966 г</w:t>
        </w:r>
      </w:smartTag>
      <w:r w:rsidRPr="00A21411">
        <w:rPr>
          <w:sz w:val="22"/>
          <w:szCs w:val="22"/>
        </w:rPr>
        <w:t>.), других международно-правовых актах.</w:t>
      </w:r>
    </w:p>
    <w:p w:rsidR="00834684" w:rsidRPr="00A21411" w:rsidRDefault="00834684" w:rsidP="00834684">
      <w:pPr>
        <w:spacing w:before="100" w:beforeAutospacing="1" w:after="100" w:afterAutospacing="1"/>
        <w:rPr>
          <w:sz w:val="22"/>
          <w:szCs w:val="22"/>
        </w:rPr>
      </w:pPr>
      <w:r w:rsidRPr="00A21411">
        <w:rPr>
          <w:sz w:val="22"/>
          <w:szCs w:val="22"/>
        </w:rPr>
        <w:t xml:space="preserve">К числу общих актов Содружества, затрагивающих проблемы беженцев и вынужденных переселенцев, относятся Соглашения "О первоочередных мерах по защите жертв вооруженных конфликтов" и "О помощи беженцам и вынужденным переселенцам" от 24 сентября </w:t>
      </w:r>
      <w:smartTag w:uri="urn:schemas-microsoft-com:office:smarttags" w:element="metricconverter">
        <w:smartTagPr>
          <w:attr w:name="ProductID" w:val="1993 г"/>
        </w:smartTagPr>
        <w:r w:rsidRPr="00A21411">
          <w:rPr>
            <w:sz w:val="22"/>
            <w:szCs w:val="22"/>
          </w:rPr>
          <w:t>1993 г</w:t>
        </w:r>
      </w:smartTag>
      <w:r w:rsidRPr="00A21411">
        <w:rPr>
          <w:sz w:val="22"/>
          <w:szCs w:val="22"/>
        </w:rPr>
        <w:t>. Этими документами предусматривается оказание помощи беженцам и вынужденным переселенцам при их эвакуации, в обустройстве в местах их временного размещения и трудоустройстве, получении компенсации за оставленное движимое и недвижимое имущество.</w:t>
      </w:r>
    </w:p>
    <w:p w:rsidR="00834684" w:rsidRPr="00A21411" w:rsidRDefault="00834684" w:rsidP="00834684">
      <w:pPr>
        <w:spacing w:before="100" w:beforeAutospacing="1" w:after="100" w:afterAutospacing="1"/>
        <w:rPr>
          <w:sz w:val="22"/>
          <w:szCs w:val="22"/>
        </w:rPr>
      </w:pPr>
      <w:r w:rsidRPr="00A21411">
        <w:rPr>
          <w:sz w:val="22"/>
          <w:szCs w:val="22"/>
        </w:rPr>
        <w:t>Статус беженца не предоставляется лицу:</w:t>
      </w:r>
    </w:p>
    <w:p w:rsidR="00834684" w:rsidRPr="00A21411" w:rsidRDefault="00834684" w:rsidP="00834684">
      <w:pPr>
        <w:spacing w:before="100" w:beforeAutospacing="1" w:after="100" w:afterAutospacing="1"/>
        <w:rPr>
          <w:sz w:val="22"/>
          <w:szCs w:val="22"/>
        </w:rPr>
      </w:pPr>
      <w:r w:rsidRPr="00A21411">
        <w:rPr>
          <w:sz w:val="22"/>
          <w:szCs w:val="22"/>
        </w:rP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согласно международно-правовым актам;</w:t>
      </w:r>
    </w:p>
    <w:p w:rsidR="00834684" w:rsidRPr="00A21411" w:rsidRDefault="00834684" w:rsidP="00834684">
      <w:pPr>
        <w:spacing w:before="100" w:beforeAutospacing="1" w:after="100" w:afterAutospacing="1"/>
        <w:rPr>
          <w:sz w:val="22"/>
          <w:szCs w:val="22"/>
        </w:rPr>
      </w:pPr>
      <w:r w:rsidRPr="00A21411">
        <w:rPr>
          <w:sz w:val="22"/>
          <w:szCs w:val="22"/>
        </w:rPr>
        <w:t>2) которое совершило тяжкое преступление неполитического характера вне пределов территории государства СНГ и до того, как оно было допущено на территорию государства СНГ в качестве лица, ходатайствующего о признании беженцем;</w:t>
      </w:r>
    </w:p>
    <w:p w:rsidR="00834684" w:rsidRPr="00A21411" w:rsidRDefault="00834684" w:rsidP="00834684">
      <w:pPr>
        <w:spacing w:before="100" w:beforeAutospacing="1" w:after="100" w:afterAutospacing="1"/>
        <w:rPr>
          <w:sz w:val="22"/>
          <w:szCs w:val="22"/>
        </w:rPr>
      </w:pPr>
      <w:r w:rsidRPr="00A21411">
        <w:rPr>
          <w:sz w:val="22"/>
          <w:szCs w:val="22"/>
        </w:rPr>
        <w:t>3) которое виновно в совершении деяний, противоречащих целям и принципам ООН;</w:t>
      </w:r>
    </w:p>
    <w:p w:rsidR="00834684" w:rsidRPr="00A21411" w:rsidRDefault="00834684" w:rsidP="00834684">
      <w:pPr>
        <w:spacing w:before="100" w:beforeAutospacing="1" w:after="100" w:afterAutospacing="1"/>
        <w:rPr>
          <w:sz w:val="22"/>
          <w:szCs w:val="22"/>
        </w:rPr>
      </w:pPr>
      <w:r w:rsidRPr="00A21411">
        <w:rPr>
          <w:sz w:val="22"/>
          <w:szCs w:val="22"/>
        </w:rPr>
        <w:t>4) за которым компетентные власти страны проживания признают права и обязанности, связанные с гражданством этого государства;</w:t>
      </w:r>
    </w:p>
    <w:p w:rsidR="00834684" w:rsidRPr="00A21411" w:rsidRDefault="00834684" w:rsidP="00834684">
      <w:pPr>
        <w:spacing w:before="100" w:beforeAutospacing="1" w:after="100" w:afterAutospacing="1"/>
        <w:rPr>
          <w:sz w:val="22"/>
          <w:szCs w:val="22"/>
        </w:rPr>
      </w:pPr>
      <w:r w:rsidRPr="00A21411">
        <w:rPr>
          <w:sz w:val="22"/>
          <w:szCs w:val="22"/>
        </w:rPr>
        <w:t>5) которое в настоящее время пользуется защитой и (или) помощью других органов или учреждений ООН, кроме Верховного Комиссара ООН по делам беженцев.</w:t>
      </w:r>
    </w:p>
    <w:p w:rsidR="00834684" w:rsidRPr="00A21411" w:rsidRDefault="00834684" w:rsidP="00834684">
      <w:pPr>
        <w:spacing w:before="100" w:beforeAutospacing="1" w:after="100" w:afterAutospacing="1"/>
        <w:rPr>
          <w:sz w:val="22"/>
          <w:szCs w:val="22"/>
        </w:rPr>
      </w:pPr>
      <w:r w:rsidRPr="00A21411">
        <w:rPr>
          <w:sz w:val="22"/>
          <w:szCs w:val="22"/>
        </w:rPr>
        <w:t>За счет взносов участников Соглашения и добровольных пожертвований создается Межгосударственный фонд помощи беженцам и вынужденным переселенцам. Соглашение обязывает государства Содружества привести национальное законодательство в соответствие с международными нормами в этой области.</w:t>
      </w:r>
    </w:p>
    <w:p w:rsidR="00834684" w:rsidRPr="00A21411" w:rsidRDefault="00834684" w:rsidP="00834684">
      <w:pPr>
        <w:spacing w:before="100" w:beforeAutospacing="1" w:after="100" w:afterAutospacing="1"/>
        <w:rPr>
          <w:sz w:val="22"/>
          <w:szCs w:val="22"/>
        </w:rPr>
      </w:pPr>
      <w:r w:rsidRPr="00A21411">
        <w:rPr>
          <w:sz w:val="22"/>
          <w:szCs w:val="22"/>
        </w:rPr>
        <w:t>Государства — участники СНГ должны взять на себя обязательства возмещать друг другу материальный ущерб в случае создания обстановки, вынуждающей людей покидать свое Отечество.</w:t>
      </w:r>
    </w:p>
    <w:p w:rsidR="00834684" w:rsidRPr="00A21411" w:rsidRDefault="00834684" w:rsidP="00834684">
      <w:pPr>
        <w:spacing w:before="100" w:beforeAutospacing="1" w:after="100" w:afterAutospacing="1"/>
        <w:rPr>
          <w:sz w:val="22"/>
          <w:szCs w:val="22"/>
        </w:rPr>
      </w:pPr>
      <w:r w:rsidRPr="00A21411">
        <w:rPr>
          <w:sz w:val="22"/>
          <w:szCs w:val="22"/>
        </w:rPr>
        <w:t>Органы Содружества согласились с необходимостью разработки модельных законов о беженцах и миграции трудовых ресурсов.</w:t>
      </w:r>
    </w:p>
    <w:p w:rsidR="00834684" w:rsidRPr="00A21411" w:rsidRDefault="00834684" w:rsidP="00834684">
      <w:pPr>
        <w:spacing w:before="100" w:beforeAutospacing="1" w:after="100" w:afterAutospacing="1"/>
        <w:rPr>
          <w:sz w:val="22"/>
          <w:szCs w:val="22"/>
        </w:rPr>
      </w:pPr>
      <w:r w:rsidRPr="00A21411">
        <w:rPr>
          <w:sz w:val="22"/>
          <w:szCs w:val="22"/>
        </w:rPr>
        <w:t xml:space="preserve">В ряде стран СНГ уже приняты законы о беженцах и вынужденных переселенцах. Это, в частности, Закон Азербайджана "О статусе беженцев и вынужденных переселенцев" от 29 ноября </w:t>
      </w:r>
      <w:smartTag w:uri="urn:schemas-microsoft-com:office:smarttags" w:element="metricconverter">
        <w:smartTagPr>
          <w:attr w:name="ProductID" w:val="1992 г"/>
        </w:smartTagPr>
        <w:r w:rsidRPr="00A21411">
          <w:rPr>
            <w:sz w:val="22"/>
            <w:szCs w:val="22"/>
          </w:rPr>
          <w:t>1992 г</w:t>
        </w:r>
      </w:smartTag>
      <w:r w:rsidRPr="00A21411">
        <w:rPr>
          <w:sz w:val="22"/>
          <w:szCs w:val="22"/>
        </w:rPr>
        <w:t xml:space="preserve">.; Закон Украины "О беженцах" от 24 декабря </w:t>
      </w:r>
      <w:smartTag w:uri="urn:schemas-microsoft-com:office:smarttags" w:element="metricconverter">
        <w:smartTagPr>
          <w:attr w:name="ProductID" w:val="1993 г"/>
        </w:smartTagPr>
        <w:r w:rsidRPr="00A21411">
          <w:rPr>
            <w:sz w:val="22"/>
            <w:szCs w:val="22"/>
          </w:rPr>
          <w:t>1993 г</w:t>
        </w:r>
      </w:smartTag>
      <w:r w:rsidRPr="00A21411">
        <w:rPr>
          <w:sz w:val="22"/>
          <w:szCs w:val="22"/>
        </w:rPr>
        <w:t xml:space="preserve">.; Закон Беларуси "О беженцах" от 22 февраля </w:t>
      </w:r>
      <w:smartTag w:uri="urn:schemas-microsoft-com:office:smarttags" w:element="metricconverter">
        <w:smartTagPr>
          <w:attr w:name="ProductID" w:val="1995 г"/>
        </w:smartTagPr>
        <w:r w:rsidRPr="00A21411">
          <w:rPr>
            <w:sz w:val="22"/>
            <w:szCs w:val="22"/>
          </w:rPr>
          <w:t>1995 г</w:t>
        </w:r>
      </w:smartTag>
      <w:r w:rsidRPr="00A21411">
        <w:rPr>
          <w:sz w:val="22"/>
          <w:szCs w:val="22"/>
        </w:rPr>
        <w:t xml:space="preserve">.; Закон Молдовы "О миграции" от 19 декабря </w:t>
      </w:r>
      <w:smartTag w:uri="urn:schemas-microsoft-com:office:smarttags" w:element="metricconverter">
        <w:smartTagPr>
          <w:attr w:name="ProductID" w:val="1990 г"/>
        </w:smartTagPr>
        <w:r w:rsidRPr="00A21411">
          <w:rPr>
            <w:sz w:val="22"/>
            <w:szCs w:val="22"/>
          </w:rPr>
          <w:t>1990 г</w:t>
        </w:r>
      </w:smartTag>
      <w:r w:rsidRPr="00A21411">
        <w:rPr>
          <w:sz w:val="22"/>
          <w:szCs w:val="22"/>
        </w:rPr>
        <w:t>.</w:t>
      </w:r>
    </w:p>
    <w:p w:rsidR="00834684" w:rsidRPr="00A21411" w:rsidRDefault="00834684" w:rsidP="00834684">
      <w:pPr>
        <w:spacing w:before="100" w:beforeAutospacing="1" w:after="100" w:afterAutospacing="1"/>
        <w:rPr>
          <w:sz w:val="22"/>
          <w:szCs w:val="22"/>
        </w:rPr>
      </w:pPr>
    </w:p>
    <w:p w:rsidR="00613DF7" w:rsidRPr="00A21411" w:rsidRDefault="00613DF7" w:rsidP="00613DF7">
      <w:pPr>
        <w:pStyle w:val="a5"/>
        <w:jc w:val="center"/>
        <w:rPr>
          <w:rFonts w:ascii="Arial" w:hAnsi="Arial" w:cs="Arial"/>
          <w:b/>
          <w:bCs/>
          <w:color w:val="000000"/>
          <w:sz w:val="22"/>
          <w:szCs w:val="22"/>
        </w:rPr>
      </w:pPr>
      <w:bookmarkStart w:id="3" w:name="_Toc140632805"/>
      <w:bookmarkStart w:id="4" w:name="_Toc140576275"/>
      <w:bookmarkStart w:id="5" w:name="_Toc140575810"/>
      <w:bookmarkStart w:id="6" w:name="_Toc140634078"/>
      <w:bookmarkEnd w:id="3"/>
      <w:bookmarkEnd w:id="4"/>
      <w:bookmarkEnd w:id="5"/>
      <w:r w:rsidRPr="00A21411">
        <w:rPr>
          <w:rFonts w:ascii="Arial" w:hAnsi="Arial" w:cs="Arial"/>
          <w:b/>
          <w:bCs/>
          <w:color w:val="000000"/>
          <w:sz w:val="22"/>
          <w:szCs w:val="22"/>
        </w:rPr>
        <w:t xml:space="preserve">Социальная защита пожилых людей, </w:t>
      </w:r>
      <w:r w:rsidRPr="00A21411">
        <w:rPr>
          <w:rFonts w:ascii="Arial" w:hAnsi="Arial" w:cs="Arial"/>
          <w:b/>
          <w:bCs/>
          <w:color w:val="000000"/>
          <w:sz w:val="22"/>
          <w:szCs w:val="22"/>
        </w:rPr>
        <w:br/>
        <w:t>ветеранов и лиц, пострадавших от</w:t>
      </w:r>
      <w:bookmarkEnd w:id="6"/>
      <w:r w:rsidRPr="00A21411">
        <w:rPr>
          <w:rFonts w:ascii="Arial" w:hAnsi="Arial" w:cs="Arial"/>
          <w:b/>
          <w:bCs/>
          <w:color w:val="000000"/>
          <w:sz w:val="22"/>
          <w:szCs w:val="22"/>
        </w:rPr>
        <w:t xml:space="preserve"> </w:t>
      </w:r>
      <w:bookmarkStart w:id="7" w:name="_Toc140634079"/>
      <w:r w:rsidRPr="00A21411">
        <w:rPr>
          <w:rFonts w:ascii="Arial" w:hAnsi="Arial" w:cs="Arial"/>
          <w:b/>
          <w:bCs/>
          <w:color w:val="000000"/>
          <w:sz w:val="22"/>
          <w:szCs w:val="22"/>
        </w:rPr>
        <w:t>последствий войн,</w:t>
      </w:r>
      <w:r w:rsidRPr="00A21411">
        <w:rPr>
          <w:rFonts w:ascii="Arial" w:hAnsi="Arial" w:cs="Arial"/>
          <w:b/>
          <w:bCs/>
          <w:color w:val="000000"/>
          <w:sz w:val="22"/>
          <w:szCs w:val="22"/>
        </w:rPr>
        <w:br/>
        <w:t>в Республике Беларусь.</w:t>
      </w:r>
      <w:r w:rsidRPr="00A21411">
        <w:rPr>
          <w:rFonts w:ascii="Arial" w:hAnsi="Arial" w:cs="Arial"/>
          <w:b/>
          <w:bCs/>
          <w:color w:val="000000"/>
          <w:sz w:val="22"/>
          <w:szCs w:val="22"/>
        </w:rPr>
        <w:br/>
        <w:t>Реализация социальных программ.</w:t>
      </w:r>
      <w:bookmarkEnd w:id="7"/>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Социальная защита пожилых людей, ветеранов, лиц, пострадавших от последствий войн, является одним из приоритетных направлений социальной политики нашего государства.</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республике создана масштабная система социальной защиты указанных категорий граждан, включающая предоставление различных льгот и социальных гарантий, повышение пенсий, социальное обслуживание и социальную помощь на дому.</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Законодательством республики подтверждена преемственность ранее принятых Законов бывшего Союза ССР и БССР, устанавливающих права и льготы ветеранов, лиц, пострадавших от последствий войн.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Республике Беларусь в полном объеме выполняются Соглашения государств-участников СНГ о взаимном признании льгот и гарантий инвалидов и участников Великой Отечественной войны, семей погибших военнослужащих, других категорий граждан.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Правовые основы и меры социальной защиты пожилых людей, ветеранов войн, членов семей погибших и пострадавших в годы войны, установлены законами Республики Беларусь “О ветеранах”, “О социальной защите инвалидов в Республике Беларусь”, “О пенсионном обеспечении”, “О социальной защите граждан, пострадавших от последствий катастрофы на Чернобыльской АЭС”.</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С целью улучшения положения пожилых людей, ветеранов и лиц, пострадавших от последствий войн, в последнее десятилетие в республике реализуются социальные программы по проблемам пожилых людей, поддержки ветеранских организаций, поддержки граждан, пострадавших от последствий войны в Афганистане или в других странах, где велись боевые действия.</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2004 году принята (постановление Совета Министров Республики Беларусь от 13.07.2004 № 855) Комплексная программа по совершенствованию системы социальной работы с одинокими гражданами пожилого возраста в Республике Беларусь до 2010 года.</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Мероприятия программ направлены на решение проблем социально-правовой защиты, укрепления здоровья, обеспечения участия в посильном труде, адресной социальной поддержки, развития инфраструктуры, обеспечивающей социальное обслуживание пожилых людей, ветеранов, и лиц, пострадавших от последствий войн.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настоящее время число лиц старше трудоспособного возраста в общей численности населения республики достаточно велико: каждый четвертый житель – пенсионер, в городе – каждый пятый, на селе – каждый третий. Согласно прогнозным оценкам, к 2020 году доля населения пенсионного возраста в республике достигнет 28 %.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На 1.05.2006 г. 729 человек достигли возраста 100 и более лет (из них: мужчин – 91, женщин – 638; 19 человек достигли возраста 110-114 лет, 2- 116 лет, 1- 118 лет).</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Из 2,5 млн. пенсионеров, проживающих в республике, в соответствии с законодательством правовой статус ветеранов имеют 2,15 млн. человек (около 2 млн. человек ветераны труда, 74,5 тыс. человек ветераны Великой Отечественной войны, 24 тыс. человек ветераны боевых действий на территории других стран, около 100 тыс. человек ветераны Вооруженных Сил и правоохранительных органов).</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Внедрение в республике государственного социального стандарта в области социального обслуживания позволяет приблизить оказание разносторонней и качественной помощи непосредственно к нуждающимся в ней гражданам и семьям, создать условия для применения инновационных технологий социальной работы, расширить спектр предоставляемых социальных услуг, тем самым сделать социальную поддержку адресной, своевременной и эффективной.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Различные виды социально-бытовой и психологической помощи оказываются пожилым людям, ветеранам и лицам, пострадавшим от последствий войн, через территориальные центры социального обслуживания, которые открыты во всех административных районах республики (156 центров). При центрах работают отделения дневного и круглосуточного пребывания.</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2005 году завершены социальные программы, действовавшие в предыдущую пятилетку (Республиканская комплексная программа по проблемам пожилых людей на 2001-2005 годы, Программа поддержки республиканских и местных ветеранских организаций на период 2000 – 2005 годов, Программа поддержки граждан, пострадавших от последствий войны в Афганистане или в других странах, где велись боевые действия).</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целом все мероприятия программ выполнены. Программы сыграли положительную роль в активизации деятельности республиканских органов государственного управления, местных исполнительных и распорядительных органов, ветеранских организаций по выработке системы мер по оказанию финансовой, материальной и натуральной помощи пожилым людям, ветеранам и лицам, пострадавшим от последствий войн, в принятии дополнительных мер по укреплению их здоровья, оказанию социальных услуг на дому и других видов услуг через территориальные центры социального обслуживания населения. Получила дальнейшее совершенствование система социальной работы с одинокими гражданами пожилого возраста.</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Повышение эффективности государственной социальной поддержки обеспечено на основе усиления принципа адресности и индивидуального подхода к ее оказанию.</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Принципиально важным достижением за прошедшие пять лет стало формирование и совершенствование гибкой и надежной государственной модели социальной защиты, учитывающей интересы и проблемы каждого гражданина Беларуси, и особенно социально уязвимых категорий.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Особое отношение государства остается к ветеранам Великой Отечественной войны.</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соответствии с Законом Республики Беларусь “О ветеранах” участникам Великой Отечественной войны предоставлены льготы, предусмотренные для инвалидов войны.</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Учитывая особый статус ветеранов войны, законодательством к их трудовой пенсии, назначаемой в зависимости от продолжительности трудового стажа и величины заработка перед выходом на пенсию, установлено соответствующее повышение:</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Героям Советского Союза, лицам, награжденным орденами Славы трех степеней- 500 процентов минимальной пенсии по возрасту;</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инвалидам войны 1 и 2 группы – 400 процентов,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инвалидам войны 3 группы и участникам войны – 250 процентов.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(размер минимальной пенсии по возрасту – 40625 белорусских рублей).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С учетом этого, размеры пенсий у ветеранов Великой Отечественной войны значительно выше, чем у других категорий пенсионеров (средняя пенсия участника Великой Отечественной войны, получающего пенсию по возрасту, составляет 361520 белорусских рублей).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рамках празднования 60-й годовщины освобождения Республики Беларусь от немецко-фашистских захватчиков и 60-й годовщины Победы советского народа в Великой Отечественной войне проведены мероприятия по оказанию действенной помощи ветеранам Великой Отечественной войны и другим категориям граждан, пострадавших от последствий войны.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Во всех регионах республики организована работа по проверке условий жизни ветеранов Великой Отечественной войны, членов семей погибших в годы войны военнослужащих, партизан и подпольщиков и порядка предоставления им льгот, предусмотренных законодательством Республики Беларусь.</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Выявительный принцип, апробированный при оказании социальной поддержки ветеранам Великой Отечественной войны, по распоряжению Главы государства заложен в основу реализации Комплексной программы по совершенствованию системы социальной работы с одинокими гражданами пожилого возраста в Республике Беларусь до 2010 года.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Определяются нужды и запросы указанных категорий граждан, принимаются меры по оперативному решению возникающих проблем.</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Во всех районах создана информационная база данных о ветеранах Великой Отечественной войны, семьях погибших и одиноко проживающих пожилых гражданах, которая постоянно обновляется.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Принимаются меры по улучшению жилищных условий, ремонту квартир, домов и надворных построек.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Согласно принятых Правительством решений всем одиноким гражданам пенсионного возраста за счет средств местных бюджетов установлены индивидуальные пожарные извещатели, приборы учета расхода воды, проводится ремонт печей и электропроводки.</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Как и прежде, одной из важных форм социальной защиты граждан в Республике Беларусь является создание возможности для проживания престарелых и инвалидов в условиях полного государственного обеспечения в домах-интернатах.</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настоящее время в системе Министерства труда и социальной защиты действует 70 интернатных учреждений, в которых проживает более 16 тысяч человек, в том числе 23 дома-интерната для престарелых и инвалидов на 4504 места.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соответствии с разработанной Министерством связи и информатизации Программой телефонизации домов (квартир) инвалидов и участников Великой Отечественной войны к 9 мая </w:t>
      </w:r>
      <w:smartTag w:uri="urn:schemas-microsoft-com:office:smarttags" w:element="metricconverter">
        <w:smartTagPr>
          <w:attr w:name="ProductID" w:val="2005 г"/>
        </w:smartTagPr>
        <w:r w:rsidRPr="00A21411">
          <w:rPr>
            <w:rFonts w:ascii="Arial" w:hAnsi="Arial" w:cs="Arial"/>
            <w:color w:val="000000"/>
            <w:sz w:val="22"/>
            <w:szCs w:val="22"/>
          </w:rPr>
          <w:t>2005 г</w:t>
        </w:r>
      </w:smartTag>
      <w:r w:rsidRPr="00A21411">
        <w:rPr>
          <w:rFonts w:ascii="Arial" w:hAnsi="Arial" w:cs="Arial"/>
          <w:color w:val="000000"/>
          <w:sz w:val="22"/>
          <w:szCs w:val="22"/>
        </w:rPr>
        <w:t xml:space="preserve">. практически всем инвалидам и участникам Великой Отечественной войны установлены телефоны.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Учреждениями здравоохранения налажен постоянный контроль за проведением медицинских осмотров ветеранов войны, обеспечением инвалидов и участников войны необходимыми медикаментами. Лица, нуждающиеся в активном диспансерном наблюдении, взяты на учет, на каждого из них оформлены планы лечебно-реабилитационных мероприятий.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госпиталях инвалидов Великой Отечественной войны ежегодно стационарно проходят курс лечения около 30 тысяч ветеранов. В медицинских учреждениях республики выделено 1554 палаты повышенной комфортности на 4099 коек для лечения ветеранов Великой Отечественной войны.</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Ветераны войны, нуждающиеся в креслах-колясках и слуховых аппаратах, обеспечены ими полностью.</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К 9 мая </w:t>
      </w:r>
      <w:smartTag w:uri="urn:schemas-microsoft-com:office:smarttags" w:element="metricconverter">
        <w:smartTagPr>
          <w:attr w:name="ProductID" w:val="2005 г"/>
        </w:smartTagPr>
        <w:r w:rsidRPr="00A21411">
          <w:rPr>
            <w:rFonts w:ascii="Arial" w:hAnsi="Arial" w:cs="Arial"/>
            <w:color w:val="000000"/>
            <w:sz w:val="22"/>
            <w:szCs w:val="22"/>
          </w:rPr>
          <w:t>2005 г</w:t>
        </w:r>
      </w:smartTag>
      <w:r w:rsidRPr="00A21411">
        <w:rPr>
          <w:rFonts w:ascii="Arial" w:hAnsi="Arial" w:cs="Arial"/>
          <w:color w:val="000000"/>
          <w:sz w:val="22"/>
          <w:szCs w:val="22"/>
        </w:rPr>
        <w:t xml:space="preserve">. полностью решен вопрос по обеспечению инвалидов войны спецавтотранспортом.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Во исполнение мероприятий “Комплексной программы по совершенствованию системы социальной работы с одинокими гражданами пожилого возраста в Республике Беларусь до 2010 года”, в организациях здравоохранения уточнены списки одиноких пожилых людей.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Проводятся обязательные ежеквартальные медицинские осмотры одиноких пожилых людей. В отдаленных сельских населенных пунктах эти осмотры проводятся фельдшерами ФАПов с последующей письменной информацией гериатров центральных районных больниц, согласно установленному образцу.</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целях усиления медико-социальной защищенности людей пожилого возраста проводится работа по организации больниц сестринского ухода.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республике открыто 84 больницы сестринского ухода с общим количеством 1842 койки.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целях оперативного решения проблем ветеранов войны, одиноких пожилых людей и повышения качества их обслуживания во многих районах и городах действуют телефоны доверия, телефоны срочной помощи.</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Постоянно проводится работа по обеспечению общественной безопасности пожилых людей.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целях индивидуальной профилактики правонарушений в отношении пожилых людей органами внутренних дел принимаются предусмотренные законом превентивные меры в отношении лиц, ведущих антиобщественный образ жизни.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Участковые инспекторы милиции периодически посещают граждан пожилого возраста с целью выявления имеющихся у них проблем, доведения информации по соблюдению мер личной и имущественной безопасности. Проводится работа по оборудованию жилищ пожилых людей техническими средствами охраны по сниженному тарифу.</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Подразделениями государственного пожарного надзора Министерства по чрезвычайным ситуациям Республики Беларусь совместно с членами внештатных пожарных формирований проведены обследования всех домовладений одиноко проживающих пожилых граждан и инвалидов с проведением противопожарных инструктажей. По результатам обследований откорректированы списки данной категории граждан, на учет взято 137 тысяч домовладений (квартир).</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республике действует свыше 2,5 тысяч магазинов (отделов), осуществляющих торговое обслуживание пожилых людей и граждан, которым предоставлены льготы по торговому обслуживанию, в том числе в системе Белкоопсоюза – 2,1 тысяч магазинов (отделов). В этих магазинах установлены особые режимы работы и обязательные ассортиментные перечни товаров с учетом ценового фактора. Обеспечение льготных категорий граждан продовольственными товарами осуществляется за счет поставок наиболее дешевых товаров, снижения торговой надбавки на 5 – 10 процентов. Указанным гражданам бесплатно оказываются услуги по доставке приобретенных товаров на дом. В системе Белкоопсоюза осуществляется продажа продовольственных товаров в кредит пенсионерам без взимания процентов за пользование кредитом сроком на 1 месяц на сумму до 70 тысяч рублей.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Торговое обслуживание пожилых людей осуществляется также на широко проводимых в республике сезонных ярмарках сельскохозяйственной продукции и распродажах товаров по сниженным ценам, приуроченных ко Дню пожилых людей, новогодним и рождественским праздникам, другим событиям.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Торговое обслуживание пожилых людей, проживающих в отдаленных населенных пунктах, не имеющих стационарной торговой сети, осуществляется 398 автомагазинами.</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республике стал традиционным фестиваль народного творчества ветеранских коллективов “Не стареют душой ветераны”. В этом году к 9 мая Министерством культуры, облисполкомами и Минским горисполкомом совместно с Федерацией профсоюзов Беларуси и Республиканским Советом общественного объединения ветеранов проведен уже VIII Республиканский фестиваль ветеранских творческих коллективов.</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В государственных республиканских и региональных печатных и электронных СМИ постоянно освещается жизнь пожилых людей, их проблемы. В газетах “Советская Белоруссия”, “Звязда”, Народная газета”, “Республика” публикуются материалы под рубриками: “Век”, “Человек и его дело”, “Интервью с письмом в руках”, “Судьбы людские”, “Будьте здоровы”, “Проблемы ветеранов” и др. На телевизионных и радиоканалах организованы тематические теле и радиопередачи.</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В целях усиления социальной защищенности пожилых людей, ветеранов и лиц, пострадавших от последствий войн, дальнейшего осуществления комплекса организационных, правовых, социальных и экономических мер по улучшению положения указанных категорий граждан постановлением Совета Министров Республики Беларусь от 19 декабря 2005 года утверждена Республиканская комплексная программа социальной поддержки пожилых людей, ветеранов и лиц, пострадавших от последствий войн, на 2006-2010 годы.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Меры, предложенные Республиканской комплексной программой социальной поддержки пожилых людей, ветеранов и лиц, пострадавших от последствий войн, на 2006-2010 годы обобщают и систематизируют направления социальной защиты пожилых людей, ветеранов и лиц, пострадавших от последствий войн, предусмотренные в ранее действующих программах, а также включают новые элементы социальной поддержки указанных категорий граждан.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Мероприятия Программы отвечают требованиям основных направлений социально-экономического развития республики в отношении ветеранов, лиц, пострадавших от последствий войн и одиноких пожилых людей и поручениям Главы государства о совершенствовании работы по социальной защите данных категорий граждан.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Реализация мероприятий Республиканской комплексной программы социальной поддержки пожилых людей, ветеранов и лиц, пострадавших от последствий войн, на 2006-2010 годы позволит активизировать деятельность республиканских органов государственного управления, местных исполнительных и распорядительных органов, ветеранских организаций по выработке системы мер оказания финансовой, материальной и натуральной помощи пожилым людям, ветеранам и лицам, пострадавшим от последствий войн, в принятии дополнительных мер по укреплению их здоровья, оказанию социальных услуг на дому и других видов услуг через территориальные центры социального обслуживания населения.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Основными направлениями работы будут являться:</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xml:space="preserve">- совершенствование государственного социального стандарта в области социального обслуживания, что позволит приблизить оказание разносторонней и качественной помощи непосредственно к нуждающимся в ней гражданам и семьям, создать условия для применения инновационных технологий социальной работы, расширить спектр предоставляемых социальных услуг, тем самым сделать социальную поддержку адресной, своевременной и эффективной; </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повышение эффективности государственной социальной поддержки на основе усиления принципа адресности и индивидуального подхода к ее оказанию;</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формирование и совершенствование гибкой и надежной государственной модели социальной защиты, учитывающей интересы и проблемы каждого гражданина Беларуси, и особенно социально уязвимых категорий;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дальнейшее совершенствование системы социальной работы с ветеранами войны, одиноко проживающими и одинокими пожилыми людьми на основе выявительного принципа, введение в практику постоянного обследования условий жизни этой категории граждан;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создание условий для реализации пожилыми людьми своего потенциала и самостоятельного поиска путей выхода из сложных жизненных ситуаций.</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Учитывая постоянное и пристальное внимание Президента Республики Беларусь А.Г. Лукашенко, Правительства страны к проблемам старшего поколения, вопросам их социальной защиты, можно констатировать, что в республике и впредь будут приниматься меры по повышению жизненного уровня пожилых людей, ветеранов, лиц пострадавших от последствий войн, совершенствоваться система социальной работы с этой категорией граждан.</w:t>
      </w:r>
    </w:p>
    <w:p w:rsidR="00613DF7" w:rsidRPr="00A21411" w:rsidRDefault="00613DF7" w:rsidP="00613DF7">
      <w:pPr>
        <w:pStyle w:val="a5"/>
        <w:rPr>
          <w:rFonts w:ascii="Arial" w:hAnsi="Arial" w:cs="Arial"/>
          <w:color w:val="000000"/>
          <w:sz w:val="22"/>
          <w:szCs w:val="22"/>
        </w:rPr>
      </w:pPr>
      <w:r w:rsidRPr="00A21411">
        <w:rPr>
          <w:rFonts w:ascii="Arial" w:hAnsi="Arial" w:cs="Arial"/>
          <w:color w:val="000000"/>
          <w:sz w:val="22"/>
          <w:szCs w:val="22"/>
        </w:rPr>
        <w:t> </w:t>
      </w:r>
    </w:p>
    <w:p w:rsidR="00613DF7" w:rsidRPr="00A21411" w:rsidRDefault="00613DF7" w:rsidP="00613DF7">
      <w:pPr>
        <w:pStyle w:val="a5"/>
        <w:rPr>
          <w:rFonts w:ascii="Arial" w:hAnsi="Arial" w:cs="Arial"/>
          <w:b/>
          <w:color w:val="000000"/>
          <w:sz w:val="22"/>
          <w:szCs w:val="22"/>
        </w:rPr>
      </w:pPr>
      <w:r w:rsidRPr="00A21411">
        <w:rPr>
          <w:rFonts w:ascii="Arial" w:hAnsi="Arial" w:cs="Arial"/>
          <w:b/>
          <w:color w:val="000000"/>
          <w:sz w:val="22"/>
          <w:szCs w:val="22"/>
        </w:rPr>
        <w:t> </w:t>
      </w:r>
      <w:r w:rsidR="00D93174" w:rsidRPr="00A21411">
        <w:rPr>
          <w:rFonts w:ascii="Arial" w:hAnsi="Arial" w:cs="Arial"/>
          <w:b/>
          <w:color w:val="000000"/>
          <w:sz w:val="22"/>
          <w:szCs w:val="22"/>
        </w:rPr>
        <w:t>№4.</w:t>
      </w:r>
    </w:p>
    <w:p w:rsidR="00D93174" w:rsidRPr="00A21411" w:rsidRDefault="00D93174" w:rsidP="00D93174">
      <w:pPr>
        <w:spacing w:before="100" w:beforeAutospacing="1" w:after="100" w:afterAutospacing="1"/>
        <w:ind w:left="75" w:right="75" w:firstLine="300"/>
        <w:jc w:val="both"/>
        <w:rPr>
          <w:rFonts w:ascii="Courier New" w:hAnsi="Courier New" w:cs="Courier New"/>
          <w:sz w:val="22"/>
          <w:szCs w:val="22"/>
        </w:rPr>
      </w:pPr>
      <w:r w:rsidRPr="00A21411">
        <w:rPr>
          <w:rFonts w:ascii="Courier New" w:hAnsi="Courier New" w:cs="Courier New"/>
          <w:b/>
          <w:bCs/>
          <w:sz w:val="22"/>
          <w:szCs w:val="22"/>
        </w:rPr>
        <w:t xml:space="preserve">Сущность социальной политики </w:t>
      </w:r>
    </w:p>
    <w:p w:rsidR="00D93174" w:rsidRPr="00A21411" w:rsidRDefault="00D93174" w:rsidP="00D93174">
      <w:pPr>
        <w:ind w:left="75" w:right="75"/>
        <w:jc w:val="both"/>
        <w:rPr>
          <w:rFonts w:ascii="Courier New" w:hAnsi="Courier New" w:cs="Courier New"/>
          <w:sz w:val="22"/>
          <w:szCs w:val="22"/>
        </w:rPr>
      </w:pPr>
    </w:p>
    <w:p w:rsidR="00D93174" w:rsidRPr="00A21411" w:rsidRDefault="00D93174" w:rsidP="00D93174">
      <w:pPr>
        <w:spacing w:before="100" w:beforeAutospacing="1" w:after="100" w:afterAutospacing="1"/>
        <w:ind w:left="75" w:right="75" w:firstLine="300"/>
        <w:jc w:val="both"/>
        <w:rPr>
          <w:rFonts w:ascii="Courier New" w:hAnsi="Courier New" w:cs="Courier New"/>
          <w:sz w:val="22"/>
          <w:szCs w:val="22"/>
        </w:rPr>
      </w:pPr>
      <w:r w:rsidRPr="00A21411">
        <w:rPr>
          <w:rFonts w:ascii="Courier New" w:hAnsi="Courier New" w:cs="Courier New"/>
          <w:sz w:val="22"/>
          <w:szCs w:val="22"/>
        </w:rPr>
        <w:t>Социальная политика - политика регулирования социальной сферы, направленная на достижение благосостояния в обществе.</w:t>
      </w:r>
    </w:p>
    <w:p w:rsidR="00D93174" w:rsidRPr="00A21411" w:rsidRDefault="00D93174" w:rsidP="00D93174">
      <w:pPr>
        <w:spacing w:before="100" w:beforeAutospacing="1" w:after="100" w:afterAutospacing="1"/>
        <w:ind w:left="75" w:right="75" w:firstLine="300"/>
        <w:jc w:val="both"/>
        <w:rPr>
          <w:rFonts w:ascii="Courier New" w:hAnsi="Courier New" w:cs="Courier New"/>
          <w:sz w:val="22"/>
          <w:szCs w:val="22"/>
        </w:rPr>
      </w:pPr>
      <w:r w:rsidRPr="00A21411">
        <w:rPr>
          <w:rFonts w:ascii="Courier New" w:hAnsi="Courier New" w:cs="Courier New"/>
          <w:sz w:val="22"/>
          <w:szCs w:val="22"/>
        </w:rPr>
        <w:t>Социальная сфера общественных отношений включает в себя формы регулирования трудовых отношений, участие трудящихся в управлении производственным процессом, коллективные договоры, государственную систему социального обеспечения и социальных услуг (пособия по безработице, пенсии), участие частных капиталов в создании социальных фондов, социальную инфраструктуру (образование, здравоохранение, обеспечение жильем и т.д.), а также реализацию принципа социальной справедливости.</w:t>
      </w:r>
    </w:p>
    <w:p w:rsidR="00D93174" w:rsidRPr="00A21411" w:rsidRDefault="00D93174" w:rsidP="00D93174">
      <w:pPr>
        <w:spacing w:before="100" w:beforeAutospacing="1" w:after="100" w:afterAutospacing="1"/>
        <w:ind w:left="75" w:right="75" w:firstLine="300"/>
        <w:jc w:val="both"/>
        <w:rPr>
          <w:rFonts w:ascii="Courier New" w:hAnsi="Courier New" w:cs="Courier New"/>
          <w:sz w:val="22"/>
          <w:szCs w:val="22"/>
        </w:rPr>
      </w:pPr>
      <w:r w:rsidRPr="00A21411">
        <w:rPr>
          <w:rFonts w:ascii="Courier New" w:hAnsi="Courier New" w:cs="Courier New"/>
          <w:sz w:val="22"/>
          <w:szCs w:val="22"/>
        </w:rPr>
        <w:t xml:space="preserve">Итак, </w:t>
      </w:r>
      <w:r w:rsidRPr="00A21411">
        <w:rPr>
          <w:rFonts w:ascii="Courier New" w:hAnsi="Courier New" w:cs="Courier New"/>
          <w:b/>
          <w:sz w:val="22"/>
          <w:szCs w:val="22"/>
        </w:rPr>
        <w:t>субъект социальной политики</w:t>
      </w:r>
      <w:r w:rsidRPr="00A21411">
        <w:rPr>
          <w:rFonts w:ascii="Courier New" w:hAnsi="Courier New" w:cs="Courier New"/>
          <w:sz w:val="22"/>
          <w:szCs w:val="22"/>
        </w:rPr>
        <w:t xml:space="preserve"> (социальные группы, имеющие в своих руках власть в социальной сфере), обеспечивая достижение благосостояния а обществе (общество - совокупность исторически сложившихся форм совместной деятельности людей), реализует принцип социальной справедливости, который, по моему мнению, как наиболее общий, является целью деятельности социальной сферы общественных отношений. 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D93174" w:rsidRPr="00A21411" w:rsidRDefault="00D93174" w:rsidP="00D93174">
      <w:pPr>
        <w:spacing w:before="100" w:beforeAutospacing="1" w:after="100" w:afterAutospacing="1"/>
        <w:ind w:left="75" w:right="75" w:firstLine="300"/>
        <w:jc w:val="both"/>
        <w:rPr>
          <w:rFonts w:ascii="Courier New" w:hAnsi="Courier New" w:cs="Courier New"/>
          <w:sz w:val="22"/>
          <w:szCs w:val="22"/>
        </w:rPr>
      </w:pPr>
      <w:r w:rsidRPr="00A21411">
        <w:rPr>
          <w:rFonts w:ascii="Courier New" w:hAnsi="Courier New" w:cs="Courier New"/>
          <w:sz w:val="22"/>
          <w:szCs w:val="22"/>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D93174" w:rsidRPr="00A21411" w:rsidRDefault="00613D3B" w:rsidP="00613DF7">
      <w:pPr>
        <w:pStyle w:val="a5"/>
        <w:rPr>
          <w:rFonts w:ascii="Arial" w:hAnsi="Arial" w:cs="Arial"/>
          <w:b/>
          <w:color w:val="000000"/>
          <w:sz w:val="22"/>
          <w:szCs w:val="22"/>
        </w:rPr>
      </w:pPr>
      <w:r w:rsidRPr="00A21411">
        <w:rPr>
          <w:rFonts w:ascii="Arial" w:hAnsi="Arial" w:cs="Arial"/>
          <w:b/>
          <w:color w:val="000000"/>
          <w:sz w:val="22"/>
          <w:szCs w:val="22"/>
        </w:rPr>
        <w:t>№5</w:t>
      </w:r>
    </w:p>
    <w:p w:rsidR="00613D3B" w:rsidRPr="00A21411" w:rsidRDefault="00613D3B" w:rsidP="00613D3B">
      <w:pPr>
        <w:spacing w:before="100" w:beforeAutospacing="1" w:after="100" w:afterAutospacing="1"/>
        <w:ind w:left="-360"/>
        <w:rPr>
          <w:rFonts w:ascii="Arial" w:hAnsi="Arial" w:cs="Arial"/>
          <w:color w:val="000000"/>
          <w:sz w:val="22"/>
          <w:szCs w:val="22"/>
        </w:rPr>
      </w:pPr>
      <w:r w:rsidRPr="00A21411">
        <w:rPr>
          <w:rFonts w:ascii="Arial" w:hAnsi="Arial" w:cs="Arial"/>
          <w:b/>
          <w:bCs/>
          <w:vanish/>
          <w:color w:val="555555"/>
          <w:sz w:val="22"/>
          <w:szCs w:val="22"/>
        </w:rPr>
        <w:t>Главная</w:t>
      </w:r>
      <w:r w:rsidR="00410208">
        <w:rPr>
          <w:rFonts w:ascii="Arial" w:hAnsi="Arial" w:cs="Arial"/>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row" style="width:6.75pt;height:15pt">
            <v:imagedata r:id="rId10" o:title=""/>
          </v:shape>
        </w:pict>
      </w:r>
      <w:hyperlink r:id="rId11" w:history="1">
        <w:r w:rsidRPr="00A21411">
          <w:rPr>
            <w:rStyle w:val="pathway"/>
            <w:rFonts w:ascii="Arial" w:hAnsi="Arial" w:cs="Arial"/>
            <w:color w:val="FB8736"/>
            <w:sz w:val="22"/>
            <w:szCs w:val="22"/>
          </w:rPr>
          <w:t>Учебная литература</w:t>
        </w:r>
      </w:hyperlink>
      <w:r w:rsidRPr="00A21411">
        <w:rPr>
          <w:rStyle w:val="pathway"/>
          <w:rFonts w:ascii="Arial" w:hAnsi="Arial" w:cs="Arial"/>
          <w:color w:val="000000"/>
          <w:sz w:val="22"/>
          <w:szCs w:val="22"/>
        </w:rPr>
        <w:t xml:space="preserve"> </w:t>
      </w:r>
      <w:r w:rsidR="00410208">
        <w:rPr>
          <w:rFonts w:ascii="Arial" w:hAnsi="Arial" w:cs="Arial"/>
          <w:color w:val="000000"/>
          <w:sz w:val="22"/>
          <w:szCs w:val="22"/>
        </w:rPr>
        <w:pict>
          <v:shape id="_x0000_i1026" type="#_x0000_t75" alt="arrow" style="width:5.25pt;height:11.25pt">
            <v:imagedata r:id="rId10" o:title=""/>
          </v:shape>
        </w:pict>
      </w:r>
      <w:hyperlink r:id="rId12" w:history="1">
        <w:r w:rsidRPr="00A21411">
          <w:rPr>
            <w:rStyle w:val="pathway"/>
            <w:rFonts w:ascii="Arial" w:hAnsi="Arial" w:cs="Arial"/>
            <w:color w:val="FB8736"/>
            <w:sz w:val="22"/>
            <w:szCs w:val="22"/>
          </w:rPr>
          <w:t>Социальная работа</w:t>
        </w:r>
      </w:hyperlink>
      <w:r w:rsidRPr="00A21411">
        <w:rPr>
          <w:rStyle w:val="pathway"/>
          <w:rFonts w:ascii="Arial" w:hAnsi="Arial" w:cs="Arial"/>
          <w:color w:val="000000"/>
          <w:sz w:val="22"/>
          <w:szCs w:val="22"/>
        </w:rPr>
        <w:t xml:space="preserve"> </w:t>
      </w:r>
      <w:r w:rsidR="00410208">
        <w:rPr>
          <w:rFonts w:ascii="Arial" w:hAnsi="Arial" w:cs="Arial"/>
          <w:color w:val="000000"/>
          <w:sz w:val="22"/>
          <w:szCs w:val="22"/>
        </w:rPr>
        <w:pict>
          <v:shape id="_x0000_i1027" type="#_x0000_t75" alt="arrow" style="width:5.25pt;height:11.25pt">
            <v:imagedata r:id="rId10" o:title=""/>
          </v:shape>
        </w:pict>
      </w:r>
      <w:r w:rsidRPr="00A21411">
        <w:rPr>
          <w:rStyle w:val="pathway"/>
          <w:rFonts w:ascii="Arial" w:hAnsi="Arial" w:cs="Arial"/>
          <w:color w:val="000000"/>
          <w:sz w:val="22"/>
          <w:szCs w:val="22"/>
        </w:rPr>
        <w:t xml:space="preserve">Социальная политика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56"/>
      </w:tblGrid>
      <w:tr w:rsidR="00613D3B" w:rsidRPr="00A21411">
        <w:trPr>
          <w:tblCellSpacing w:w="15" w:type="dxa"/>
        </w:trPr>
        <w:tc>
          <w:tcPr>
            <w:tcW w:w="5000" w:type="pct"/>
            <w:tcMar>
              <w:top w:w="15" w:type="dxa"/>
              <w:left w:w="15" w:type="dxa"/>
              <w:bottom w:w="75" w:type="dxa"/>
              <w:right w:w="15" w:type="dxa"/>
            </w:tcMar>
            <w:vAlign w:val="center"/>
          </w:tcPr>
          <w:p w:rsidR="00613D3B" w:rsidRPr="00A21411" w:rsidRDefault="00613D3B">
            <w:pPr>
              <w:pStyle w:val="1"/>
              <w:rPr>
                <w:rFonts w:ascii="Arial" w:hAnsi="Arial" w:cs="Arial"/>
                <w:sz w:val="22"/>
                <w:szCs w:val="22"/>
              </w:rPr>
            </w:pPr>
            <w:r w:rsidRPr="00A21411">
              <w:rPr>
                <w:rFonts w:ascii="Arial" w:hAnsi="Arial" w:cs="Arial"/>
                <w:sz w:val="22"/>
                <w:szCs w:val="22"/>
              </w:rPr>
              <w:t>Объект и субъект - Социальная политика</w:t>
            </w:r>
          </w:p>
        </w:tc>
      </w:tr>
    </w:tbl>
    <w:p w:rsidR="00613D3B" w:rsidRPr="00A21411" w:rsidRDefault="00613D3B" w:rsidP="00613D3B">
      <w:pPr>
        <w:shd w:val="clear" w:color="auto" w:fill="CCCCCC"/>
        <w:rPr>
          <w:rFonts w:ascii="Arial" w:hAnsi="Arial" w:cs="Arial"/>
          <w:vanish/>
          <w:color w:val="000000"/>
          <w:sz w:val="22"/>
          <w:szCs w:val="22"/>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613D3B" w:rsidRPr="00A21411">
        <w:trPr>
          <w:tblCellSpacing w:w="15" w:type="dxa"/>
        </w:trPr>
        <w:tc>
          <w:tcPr>
            <w:tcW w:w="0" w:type="auto"/>
          </w:tcPr>
          <w:p w:rsidR="00613D3B" w:rsidRPr="00A21411" w:rsidRDefault="00613D3B">
            <w:pPr>
              <w:divId w:val="884095907"/>
              <w:rPr>
                <w:rFonts w:ascii="Arial" w:hAnsi="Arial" w:cs="Arial"/>
                <w:color w:val="000000"/>
                <w:sz w:val="22"/>
                <w:szCs w:val="22"/>
              </w:rPr>
            </w:pPr>
            <w:r w:rsidRPr="00A21411">
              <w:rPr>
                <w:rFonts w:ascii="Arial" w:hAnsi="Arial" w:cs="Arial"/>
                <w:color w:val="000000"/>
                <w:sz w:val="22"/>
                <w:szCs w:val="22"/>
              </w:rPr>
              <w:t>Страница 25 из 42</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w:t>
            </w:r>
          </w:p>
          <w:p w:rsidR="00613D3B" w:rsidRPr="00A21411" w:rsidRDefault="00613D3B">
            <w:pPr>
              <w:pStyle w:val="a5"/>
              <w:rPr>
                <w:rFonts w:ascii="Arial" w:hAnsi="Arial" w:cs="Arial"/>
                <w:color w:val="000000"/>
                <w:sz w:val="22"/>
                <w:szCs w:val="22"/>
              </w:rPr>
            </w:pPr>
            <w:r w:rsidRPr="00A21411">
              <w:rPr>
                <w:rFonts w:ascii="Arial" w:hAnsi="Arial" w:cs="Arial"/>
                <w:b/>
                <w:bCs/>
                <w:color w:val="000000"/>
                <w:sz w:val="22"/>
                <w:szCs w:val="22"/>
              </w:rPr>
              <w:t>Объект и субъект социальной политики</w:t>
            </w:r>
          </w:p>
          <w:p w:rsidR="00613D3B" w:rsidRPr="00A21411" w:rsidRDefault="00613D3B">
            <w:pPr>
              <w:pStyle w:val="a5"/>
              <w:rPr>
                <w:rFonts w:ascii="Arial" w:hAnsi="Arial" w:cs="Arial"/>
                <w:color w:val="000000"/>
                <w:sz w:val="22"/>
                <w:szCs w:val="22"/>
              </w:rPr>
            </w:pPr>
            <w:r w:rsidRPr="00A21411">
              <w:rPr>
                <w:rStyle w:val="a4"/>
                <w:rFonts w:ascii="Arial" w:hAnsi="Arial" w:cs="Arial"/>
                <w:color w:val="000000"/>
                <w:sz w:val="22"/>
                <w:szCs w:val="22"/>
              </w:rPr>
              <w:t>Объектом</w:t>
            </w:r>
            <w:r w:rsidRPr="00A21411">
              <w:rPr>
                <w:rFonts w:ascii="Arial" w:hAnsi="Arial" w:cs="Arial"/>
                <w:color w:val="000000"/>
                <w:sz w:val="22"/>
                <w:szCs w:val="22"/>
              </w:rPr>
              <w:t xml:space="preserve"> </w:t>
            </w:r>
            <w:r w:rsidRPr="00A21411">
              <w:rPr>
                <w:rStyle w:val="a4"/>
                <w:rFonts w:ascii="Arial" w:hAnsi="Arial" w:cs="Arial"/>
                <w:color w:val="000000"/>
                <w:sz w:val="22"/>
                <w:szCs w:val="22"/>
              </w:rPr>
              <w:t>социальной политики</w:t>
            </w:r>
            <w:r w:rsidRPr="00A21411">
              <w:rPr>
                <w:rFonts w:ascii="Arial" w:hAnsi="Arial" w:cs="Arial"/>
                <w:color w:val="000000"/>
                <w:sz w:val="22"/>
                <w:szCs w:val="22"/>
              </w:rPr>
              <w:t xml:space="preserve"> является практически все население страны (с акцентом на социальную защиту малообеспеченных категорий населения, находящихся в трудной жизненной ситуации).</w:t>
            </w:r>
          </w:p>
          <w:p w:rsidR="00613D3B" w:rsidRPr="00A21411" w:rsidRDefault="00613D3B">
            <w:pPr>
              <w:pStyle w:val="a5"/>
              <w:rPr>
                <w:rFonts w:ascii="Arial" w:hAnsi="Arial" w:cs="Arial"/>
                <w:color w:val="000000"/>
                <w:sz w:val="22"/>
                <w:szCs w:val="22"/>
              </w:rPr>
            </w:pPr>
            <w:r w:rsidRPr="00A21411">
              <w:rPr>
                <w:rStyle w:val="a4"/>
                <w:rFonts w:ascii="Arial" w:hAnsi="Arial" w:cs="Arial"/>
                <w:color w:val="000000"/>
                <w:sz w:val="22"/>
                <w:szCs w:val="22"/>
              </w:rPr>
              <w:t>Субъектом социальной политики</w:t>
            </w:r>
            <w:r w:rsidRPr="00A21411">
              <w:rPr>
                <w:rFonts w:ascii="Arial" w:hAnsi="Arial" w:cs="Arial"/>
                <w:color w:val="000000"/>
                <w:sz w:val="22"/>
                <w:szCs w:val="22"/>
              </w:rPr>
              <w:t>, наряду с государством, выступают также:</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государственные ведомства и учреждения;</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органы местного самоуправления;</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внебюджетные фонды;</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общественные, религиозные, благотворительные или иные не</w:t>
            </w:r>
            <w:r w:rsidRPr="00A21411">
              <w:rPr>
                <w:rFonts w:ascii="Arial" w:hAnsi="Arial" w:cs="Arial"/>
                <w:color w:val="000000"/>
                <w:sz w:val="22"/>
                <w:szCs w:val="22"/>
              </w:rPr>
              <w:softHyphen/>
              <w:t>государственные объединения; коммерческие структуры и бизнес;</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профессиональные работники, занимающиеся разработкой и социальной политики;</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добровольцы;</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граждане (например, через участие в гражданских инициативах, группах самопомощи и т. д.).</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Главный субъект социальной политики — социальное государство — должно обеспечивать:</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движение к достижению в обществе социальной справедливости;</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ослабление социального неравенства;</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предоставление каждому работы или иного источника существования;</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xml:space="preserve">- сохранение мира и согласия в обществе; </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 xml:space="preserve">- формирование благоприятной для человека жизненной среды. </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Для проведения социальной политики существуют федеральные структуры законодательной и исполнительной власти. Правом законодательной инициативы, всоответствии с Конституцией Российской Федерации, обладает Правительство РФ, которое разрабатывает и вносит на утверждение Парламента значительное число важнейших законопроектов по социальной сфере.</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При Президенте Российской Федерации образован Совет по социальной политике, Комиссия по вопросам женщин, семьи и демографии.</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В Российском парламенте работают комитеты по социальной политике; по делам женщин, семьи и молодежи; по труду и социальной поддержке, которые на нормативном уровне формируют политику в этой сфере.</w:t>
            </w:r>
          </w:p>
          <w:p w:rsidR="00613D3B" w:rsidRPr="00A21411" w:rsidRDefault="00613D3B">
            <w:pPr>
              <w:pStyle w:val="a5"/>
              <w:rPr>
                <w:rFonts w:ascii="Arial" w:hAnsi="Arial" w:cs="Arial"/>
                <w:color w:val="000000"/>
                <w:sz w:val="22"/>
                <w:szCs w:val="22"/>
              </w:rPr>
            </w:pPr>
            <w:r w:rsidRPr="00A21411">
              <w:rPr>
                <w:rFonts w:ascii="Arial" w:hAnsi="Arial" w:cs="Arial"/>
                <w:color w:val="000000"/>
                <w:sz w:val="22"/>
                <w:szCs w:val="22"/>
              </w:rPr>
              <w:t>Основными звеньями управления социальным развитием в России являются федеральные министерства и ведомства: Министерство труда и социального развития, Министерство образования, Министерство здравоохранения, Министерство культуры, Комитет по физической культуре и туризму и др.</w:t>
            </w:r>
          </w:p>
          <w:p w:rsidR="00613D3B" w:rsidRPr="00A21411" w:rsidRDefault="00613D3B">
            <w:pPr>
              <w:rPr>
                <w:rFonts w:ascii="Arial" w:hAnsi="Arial" w:cs="Arial"/>
                <w:color w:val="000000"/>
                <w:sz w:val="22"/>
                <w:szCs w:val="22"/>
              </w:rPr>
            </w:pPr>
          </w:p>
          <w:p w:rsidR="00613D3B" w:rsidRPr="00A21411" w:rsidRDefault="00613D3B" w:rsidP="00613D3B">
            <w:pPr>
              <w:rPr>
                <w:rFonts w:ascii="Arial" w:hAnsi="Arial" w:cs="Arial"/>
                <w:color w:val="000000"/>
                <w:sz w:val="22"/>
                <w:szCs w:val="22"/>
              </w:rPr>
            </w:pPr>
          </w:p>
        </w:tc>
      </w:tr>
    </w:tbl>
    <w:p w:rsidR="00613D3B" w:rsidRPr="00A21411" w:rsidRDefault="00613D3B" w:rsidP="00613D3B">
      <w:pPr>
        <w:shd w:val="clear" w:color="auto" w:fill="CCCCCC"/>
        <w:rPr>
          <w:rFonts w:ascii="Arial" w:hAnsi="Arial" w:cs="Arial"/>
          <w:color w:val="000000"/>
          <w:sz w:val="22"/>
          <w:szCs w:val="22"/>
        </w:rPr>
      </w:pPr>
      <w:r w:rsidRPr="00A21411">
        <w:rPr>
          <w:rStyle w:val="articleseperator"/>
          <w:rFonts w:ascii="Arial" w:hAnsi="Arial" w:cs="Arial"/>
          <w:color w:val="000000"/>
          <w:sz w:val="22"/>
          <w:szCs w:val="22"/>
        </w:rPr>
        <w:t> </w:t>
      </w:r>
      <w:r w:rsidRPr="00A21411">
        <w:rPr>
          <w:rFonts w:ascii="Arial" w:hAnsi="Arial" w:cs="Arial"/>
          <w:color w:val="000000"/>
          <w:sz w:val="22"/>
          <w:szCs w:val="22"/>
        </w:rPr>
        <w:t xml:space="preserve"> </w:t>
      </w:r>
    </w:p>
    <w:p w:rsidR="00613D3B" w:rsidRPr="00A21411" w:rsidRDefault="00480B80" w:rsidP="00613DF7">
      <w:pPr>
        <w:pStyle w:val="a5"/>
        <w:rPr>
          <w:rFonts w:ascii="Arial" w:hAnsi="Arial" w:cs="Arial"/>
          <w:b/>
          <w:color w:val="000000"/>
          <w:sz w:val="22"/>
          <w:szCs w:val="22"/>
        </w:rPr>
      </w:pPr>
      <w:r w:rsidRPr="00A21411">
        <w:rPr>
          <w:rFonts w:ascii="Arial" w:hAnsi="Arial" w:cs="Arial"/>
          <w:b/>
          <w:color w:val="000000"/>
          <w:sz w:val="22"/>
          <w:szCs w:val="22"/>
        </w:rPr>
        <w:t>№6</w:t>
      </w:r>
    </w:p>
    <w:p w:rsidR="00480B80" w:rsidRPr="00A21411" w:rsidRDefault="00480B80" w:rsidP="00480B80">
      <w:pPr>
        <w:numPr>
          <w:ilvl w:val="1"/>
          <w:numId w:val="3"/>
        </w:numPr>
        <w:spacing w:line="360" w:lineRule="auto"/>
        <w:jc w:val="center"/>
        <w:outlineLvl w:val="1"/>
        <w:rPr>
          <w:iCs/>
          <w:color w:val="000000"/>
          <w:sz w:val="22"/>
          <w:szCs w:val="22"/>
        </w:rPr>
      </w:pPr>
      <w:bookmarkStart w:id="8" w:name="_Toc192202684"/>
      <w:r w:rsidRPr="00A21411">
        <w:rPr>
          <w:iCs/>
          <w:color w:val="000000"/>
          <w:sz w:val="22"/>
          <w:szCs w:val="22"/>
        </w:rPr>
        <w:t>Государственный патернализм.</w:t>
      </w:r>
      <w:bookmarkEnd w:id="8"/>
    </w:p>
    <w:p w:rsidR="00480B80" w:rsidRPr="00A21411" w:rsidRDefault="00480B80" w:rsidP="00480B80">
      <w:pPr>
        <w:spacing w:line="360" w:lineRule="auto"/>
        <w:ind w:firstLine="540"/>
        <w:jc w:val="both"/>
        <w:rPr>
          <w:sz w:val="22"/>
          <w:szCs w:val="22"/>
        </w:rPr>
      </w:pPr>
      <w:r w:rsidRPr="00A21411">
        <w:rPr>
          <w:i/>
          <w:iCs/>
          <w:color w:val="000000"/>
          <w:sz w:val="22"/>
          <w:szCs w:val="22"/>
        </w:rPr>
        <w:t xml:space="preserve"> </w:t>
      </w:r>
      <w:r w:rsidRPr="00A21411">
        <w:rPr>
          <w:color w:val="000000"/>
          <w:sz w:val="22"/>
          <w:szCs w:val="22"/>
        </w:rPr>
        <w:t>Ориентирован на опре</w:t>
      </w:r>
      <w:r w:rsidRPr="00A21411">
        <w:rPr>
          <w:color w:val="000000"/>
          <w:sz w:val="22"/>
          <w:szCs w:val="22"/>
        </w:rPr>
        <w:softHyphen/>
      </w:r>
      <w:r w:rsidRPr="00A21411">
        <w:rPr>
          <w:color w:val="000000"/>
          <w:spacing w:val="-1"/>
          <w:sz w:val="22"/>
          <w:szCs w:val="22"/>
        </w:rPr>
        <w:t>деление государством качественных (идеология) и  количествен</w:t>
      </w:r>
      <w:r w:rsidRPr="00A21411">
        <w:rPr>
          <w:color w:val="000000"/>
          <w:spacing w:val="-1"/>
          <w:sz w:val="22"/>
          <w:szCs w:val="22"/>
        </w:rPr>
        <w:softHyphen/>
        <w:t xml:space="preserve">ных (социальная сфера) параметров всех без исключения форм </w:t>
      </w:r>
      <w:r w:rsidRPr="00A21411">
        <w:rPr>
          <w:color w:val="000000"/>
          <w:sz w:val="22"/>
          <w:szCs w:val="22"/>
        </w:rPr>
        <w:t>отношений в обществе и элиминирование (недопущение воз</w:t>
      </w:r>
      <w:r w:rsidRPr="00A21411">
        <w:rPr>
          <w:color w:val="000000"/>
          <w:sz w:val="22"/>
          <w:szCs w:val="22"/>
        </w:rPr>
        <w:softHyphen/>
        <w:t>никновения) альтернативных видов этих отношений.</w:t>
      </w:r>
    </w:p>
    <w:p w:rsidR="00480B80" w:rsidRPr="00A21411" w:rsidRDefault="00480B80" w:rsidP="00480B80">
      <w:pPr>
        <w:spacing w:line="360" w:lineRule="auto"/>
        <w:ind w:firstLine="540"/>
        <w:jc w:val="both"/>
        <w:rPr>
          <w:sz w:val="22"/>
          <w:szCs w:val="22"/>
        </w:rPr>
      </w:pPr>
      <w:r w:rsidRPr="00A21411">
        <w:rPr>
          <w:color w:val="000000"/>
          <w:spacing w:val="-2"/>
          <w:sz w:val="22"/>
          <w:szCs w:val="22"/>
        </w:rPr>
        <w:t>Данный подход к социальной политике предполагает приня</w:t>
      </w:r>
      <w:r w:rsidRPr="00A21411">
        <w:rPr>
          <w:color w:val="000000"/>
          <w:spacing w:val="-2"/>
          <w:sz w:val="22"/>
          <w:szCs w:val="22"/>
        </w:rPr>
        <w:softHyphen/>
      </w:r>
      <w:r w:rsidRPr="00A21411">
        <w:rPr>
          <w:color w:val="000000"/>
          <w:spacing w:val="5"/>
          <w:sz w:val="22"/>
          <w:szCs w:val="22"/>
        </w:rPr>
        <w:t xml:space="preserve">тие на себя государством полной ответственности за уровень </w:t>
      </w:r>
      <w:r w:rsidRPr="00A21411">
        <w:rPr>
          <w:color w:val="000000"/>
          <w:spacing w:val="1"/>
          <w:sz w:val="22"/>
          <w:szCs w:val="22"/>
        </w:rPr>
        <w:t xml:space="preserve">доходов граждан (домохозяйств), их социального обеспечения </w:t>
      </w:r>
      <w:r w:rsidRPr="00A21411">
        <w:rPr>
          <w:color w:val="000000"/>
          <w:sz w:val="22"/>
          <w:szCs w:val="22"/>
        </w:rPr>
        <w:t>при отсутствий девиантного  (отличающегося от принятой вла</w:t>
      </w:r>
      <w:r w:rsidRPr="00A21411">
        <w:rPr>
          <w:color w:val="000000"/>
          <w:sz w:val="22"/>
          <w:szCs w:val="22"/>
        </w:rPr>
        <w:softHyphen/>
      </w:r>
      <w:r w:rsidRPr="00A21411">
        <w:rPr>
          <w:color w:val="000000"/>
          <w:spacing w:val="-1"/>
          <w:sz w:val="22"/>
          <w:szCs w:val="22"/>
        </w:rPr>
        <w:t>стными структурами идеологии) поведения гражданина.</w:t>
      </w:r>
    </w:p>
    <w:p w:rsidR="00480B80" w:rsidRPr="00A21411" w:rsidRDefault="00480B80" w:rsidP="00480B80">
      <w:pPr>
        <w:spacing w:line="360" w:lineRule="auto"/>
        <w:ind w:firstLine="540"/>
        <w:jc w:val="both"/>
        <w:rPr>
          <w:sz w:val="22"/>
          <w:szCs w:val="22"/>
        </w:rPr>
      </w:pPr>
      <w:r w:rsidRPr="00A21411">
        <w:rPr>
          <w:color w:val="000000"/>
          <w:spacing w:val="-1"/>
          <w:sz w:val="22"/>
          <w:szCs w:val="22"/>
        </w:rPr>
        <w:t>Все расходы, связанные с социальной политикой, при ис</w:t>
      </w:r>
      <w:r w:rsidRPr="00A21411">
        <w:rPr>
          <w:color w:val="000000"/>
          <w:spacing w:val="-1"/>
          <w:sz w:val="22"/>
          <w:szCs w:val="22"/>
        </w:rPr>
        <w:softHyphen/>
      </w:r>
      <w:r w:rsidRPr="00A21411">
        <w:rPr>
          <w:color w:val="000000"/>
          <w:sz w:val="22"/>
          <w:szCs w:val="22"/>
        </w:rPr>
        <w:t>пользовании данного подхода финансируются из государствен</w:t>
      </w:r>
      <w:r w:rsidRPr="00A21411">
        <w:rPr>
          <w:color w:val="000000"/>
          <w:sz w:val="22"/>
          <w:szCs w:val="22"/>
        </w:rPr>
        <w:softHyphen/>
        <w:t xml:space="preserve">ных источников - государственного бюджета, специальных </w:t>
      </w:r>
      <w:r w:rsidRPr="00A21411">
        <w:rPr>
          <w:color w:val="000000"/>
          <w:spacing w:val="-1"/>
          <w:sz w:val="22"/>
          <w:szCs w:val="22"/>
        </w:rPr>
        <w:t>фондов социального назначения. Государство жестко контроли</w:t>
      </w:r>
      <w:r w:rsidRPr="00A21411">
        <w:rPr>
          <w:color w:val="000000"/>
          <w:spacing w:val="-1"/>
          <w:sz w:val="22"/>
          <w:szCs w:val="22"/>
        </w:rPr>
        <w:softHyphen/>
      </w:r>
      <w:r w:rsidRPr="00A21411">
        <w:rPr>
          <w:color w:val="000000"/>
          <w:sz w:val="22"/>
          <w:szCs w:val="22"/>
        </w:rPr>
        <w:t>рует меру потребления трудоспособных членов общества, уста</w:t>
      </w:r>
      <w:r w:rsidRPr="00A21411">
        <w:rPr>
          <w:color w:val="000000"/>
          <w:sz w:val="22"/>
          <w:szCs w:val="22"/>
        </w:rPr>
        <w:softHyphen/>
        <w:t>навливая размеры оплаты труда работников вне зависимости от экономических показателей предприятия, на котором они рабо</w:t>
      </w:r>
      <w:r w:rsidRPr="00A21411">
        <w:rPr>
          <w:color w:val="000000"/>
          <w:sz w:val="22"/>
          <w:szCs w:val="22"/>
        </w:rPr>
        <w:softHyphen/>
      </w:r>
      <w:r w:rsidRPr="00A21411">
        <w:rPr>
          <w:color w:val="000000"/>
          <w:spacing w:val="-3"/>
          <w:sz w:val="22"/>
          <w:szCs w:val="22"/>
        </w:rPr>
        <w:t>тают.</w:t>
      </w:r>
    </w:p>
    <w:p w:rsidR="00480B80" w:rsidRPr="00A21411" w:rsidRDefault="00480B80" w:rsidP="00480B80">
      <w:pPr>
        <w:spacing w:line="360" w:lineRule="auto"/>
        <w:ind w:firstLine="540"/>
        <w:jc w:val="both"/>
        <w:rPr>
          <w:sz w:val="22"/>
          <w:szCs w:val="22"/>
        </w:rPr>
      </w:pPr>
      <w:r w:rsidRPr="00A21411">
        <w:rPr>
          <w:color w:val="000000"/>
          <w:spacing w:val="-1"/>
          <w:sz w:val="22"/>
          <w:szCs w:val="22"/>
        </w:rPr>
        <w:t xml:space="preserve">Одновременно государство планирует объемы производства </w:t>
      </w:r>
      <w:r w:rsidRPr="00A21411">
        <w:rPr>
          <w:color w:val="000000"/>
          <w:sz w:val="22"/>
          <w:szCs w:val="22"/>
        </w:rPr>
        <w:t>потребительских товаров и услуг, распределяя по производите</w:t>
      </w:r>
      <w:r w:rsidRPr="00A21411">
        <w:rPr>
          <w:color w:val="000000"/>
          <w:sz w:val="22"/>
          <w:szCs w:val="22"/>
        </w:rPr>
        <w:softHyphen/>
        <w:t>лям необходимые для этого ресурсы. Цены на произведенную продукцию устанавливаются государственными органами по ценообразованию вне зависимости от уровня товарного напол</w:t>
      </w:r>
      <w:r w:rsidRPr="00A21411">
        <w:rPr>
          <w:color w:val="000000"/>
          <w:sz w:val="22"/>
          <w:szCs w:val="22"/>
        </w:rPr>
        <w:softHyphen/>
        <w:t>нения соответствующих рынков. Как правило, государство вы</w:t>
      </w:r>
      <w:r w:rsidRPr="00A21411">
        <w:rPr>
          <w:color w:val="000000"/>
          <w:sz w:val="22"/>
          <w:szCs w:val="22"/>
        </w:rPr>
        <w:softHyphen/>
      </w:r>
      <w:r w:rsidRPr="00A21411">
        <w:rPr>
          <w:color w:val="000000"/>
          <w:spacing w:val="-1"/>
          <w:sz w:val="22"/>
          <w:szCs w:val="22"/>
        </w:rPr>
        <w:t>деляет перечень социально значимых товаров, цены на эти това</w:t>
      </w:r>
      <w:r w:rsidRPr="00A21411">
        <w:rPr>
          <w:color w:val="000000"/>
          <w:spacing w:val="-1"/>
          <w:sz w:val="22"/>
          <w:szCs w:val="22"/>
        </w:rPr>
        <w:softHyphen/>
      </w:r>
      <w:r w:rsidRPr="00A21411">
        <w:rPr>
          <w:color w:val="000000"/>
          <w:sz w:val="22"/>
          <w:szCs w:val="22"/>
        </w:rPr>
        <w:t xml:space="preserve">ры могут быть ниже себестоимости (например, товары детского ассортимента, жилищно-коммунальные услуги) и предметы </w:t>
      </w:r>
      <w:r w:rsidRPr="00A21411">
        <w:rPr>
          <w:color w:val="000000"/>
          <w:spacing w:val="-1"/>
          <w:sz w:val="22"/>
          <w:szCs w:val="22"/>
        </w:rPr>
        <w:t xml:space="preserve">«роскоши», цены на которые, как правило, существенно выше </w:t>
      </w:r>
      <w:r w:rsidRPr="00A21411">
        <w:rPr>
          <w:color w:val="000000"/>
          <w:sz w:val="22"/>
          <w:szCs w:val="22"/>
        </w:rPr>
        <w:t>себестоимости (автомобили).</w:t>
      </w:r>
    </w:p>
    <w:p w:rsidR="00480B80" w:rsidRPr="00A21411" w:rsidRDefault="00480B80" w:rsidP="00480B80">
      <w:pPr>
        <w:spacing w:line="360" w:lineRule="auto"/>
        <w:ind w:firstLine="540"/>
        <w:jc w:val="both"/>
        <w:rPr>
          <w:sz w:val="22"/>
          <w:szCs w:val="22"/>
        </w:rPr>
      </w:pPr>
      <w:r w:rsidRPr="00A21411">
        <w:rPr>
          <w:color w:val="000000"/>
          <w:sz w:val="22"/>
          <w:szCs w:val="22"/>
        </w:rPr>
        <w:t>Государство также берет на себя заботу об обеспечении в случае необходимости домохозяйств жильем, о распределении земельных участков для развития натурального производства сельскохозяйственной продукции.</w:t>
      </w:r>
    </w:p>
    <w:p w:rsidR="00480B80" w:rsidRPr="00A21411" w:rsidRDefault="00480B80" w:rsidP="00480B80">
      <w:pPr>
        <w:spacing w:line="360" w:lineRule="auto"/>
        <w:ind w:firstLine="540"/>
        <w:jc w:val="both"/>
        <w:rPr>
          <w:color w:val="000000"/>
          <w:sz w:val="22"/>
          <w:szCs w:val="22"/>
        </w:rPr>
      </w:pPr>
      <w:r w:rsidRPr="00A21411">
        <w:rPr>
          <w:iCs/>
          <w:color w:val="000000"/>
          <w:sz w:val="22"/>
          <w:szCs w:val="22"/>
        </w:rPr>
        <w:t>Достоинством</w:t>
      </w:r>
      <w:r w:rsidRPr="00A21411">
        <w:rPr>
          <w:i/>
          <w:iCs/>
          <w:color w:val="000000"/>
          <w:sz w:val="22"/>
          <w:szCs w:val="22"/>
        </w:rPr>
        <w:t xml:space="preserve"> </w:t>
      </w:r>
      <w:r w:rsidRPr="00A21411">
        <w:rPr>
          <w:color w:val="000000"/>
          <w:sz w:val="22"/>
          <w:szCs w:val="22"/>
        </w:rPr>
        <w:t>социальной политики государственного па</w:t>
      </w:r>
      <w:r w:rsidRPr="00A21411">
        <w:rPr>
          <w:color w:val="000000"/>
          <w:sz w:val="22"/>
          <w:szCs w:val="22"/>
        </w:rPr>
        <w:softHyphen/>
        <w:t>тернализма является так называемая «уверенность в завтрашнем дне» для основной части населения. Исключена как социальный феномен безработица. Заранее известны размеры оплаты труда и социальных пособий, перечень бесплатных гарантий в здраво</w:t>
      </w:r>
      <w:r w:rsidRPr="00A21411">
        <w:rPr>
          <w:color w:val="000000"/>
          <w:sz w:val="22"/>
          <w:szCs w:val="22"/>
        </w:rPr>
        <w:softHyphen/>
        <w:t xml:space="preserve">охранении, образовании, других областях социальной жизни. </w:t>
      </w:r>
      <w:r w:rsidRPr="00A21411">
        <w:rPr>
          <w:color w:val="000000"/>
          <w:spacing w:val="4"/>
          <w:sz w:val="22"/>
          <w:szCs w:val="22"/>
        </w:rPr>
        <w:t>Стабильными являются цены на товары и услуги первой необ</w:t>
      </w:r>
      <w:r w:rsidRPr="00A21411">
        <w:rPr>
          <w:color w:val="000000"/>
          <w:sz w:val="22"/>
          <w:szCs w:val="22"/>
        </w:rPr>
        <w:t>ходимости. Происходит развитие интеллектуального потенциала нации, который, однако, во многих случаях остается невостре</w:t>
      </w:r>
      <w:r w:rsidRPr="00A21411">
        <w:rPr>
          <w:color w:val="000000"/>
          <w:sz w:val="22"/>
          <w:szCs w:val="22"/>
        </w:rPr>
        <w:softHyphen/>
        <w:t>бованным. Государство защищает экономические и социальные права идеологически послушных граждан в сфере труда и заня</w:t>
      </w:r>
      <w:r w:rsidRPr="00A21411">
        <w:rPr>
          <w:color w:val="000000"/>
          <w:sz w:val="22"/>
          <w:szCs w:val="22"/>
        </w:rPr>
        <w:softHyphen/>
        <w:t>тости, однако часто в ущерб экономической эффективности</w:t>
      </w:r>
      <w:r w:rsidRPr="00A21411">
        <w:rPr>
          <w:rStyle w:val="a8"/>
          <w:color w:val="000000"/>
          <w:sz w:val="22"/>
          <w:szCs w:val="22"/>
        </w:rPr>
        <w:footnoteReference w:id="1"/>
      </w:r>
      <w:r w:rsidRPr="00A21411">
        <w:rPr>
          <w:color w:val="000000"/>
          <w:sz w:val="22"/>
          <w:szCs w:val="22"/>
        </w:rPr>
        <w:t>.</w:t>
      </w:r>
    </w:p>
    <w:p w:rsidR="00480B80" w:rsidRPr="00A21411" w:rsidRDefault="00480B80" w:rsidP="00480B80">
      <w:pPr>
        <w:spacing w:line="360" w:lineRule="auto"/>
        <w:ind w:firstLine="540"/>
        <w:jc w:val="both"/>
        <w:rPr>
          <w:color w:val="000000"/>
          <w:spacing w:val="-3"/>
          <w:sz w:val="22"/>
          <w:szCs w:val="22"/>
        </w:rPr>
      </w:pPr>
      <w:r w:rsidRPr="00A21411">
        <w:rPr>
          <w:color w:val="000000"/>
          <w:spacing w:val="-2"/>
          <w:sz w:val="22"/>
          <w:szCs w:val="22"/>
        </w:rPr>
        <w:t xml:space="preserve">К </w:t>
      </w:r>
      <w:r w:rsidRPr="00A21411">
        <w:rPr>
          <w:iCs/>
          <w:color w:val="000000"/>
          <w:spacing w:val="-2"/>
          <w:sz w:val="22"/>
          <w:szCs w:val="22"/>
        </w:rPr>
        <w:t>недостаткам</w:t>
      </w:r>
      <w:r w:rsidRPr="00A21411">
        <w:rPr>
          <w:i/>
          <w:iCs/>
          <w:color w:val="000000"/>
          <w:spacing w:val="-2"/>
          <w:sz w:val="22"/>
          <w:szCs w:val="22"/>
        </w:rPr>
        <w:t xml:space="preserve"> </w:t>
      </w:r>
      <w:r w:rsidRPr="00A21411">
        <w:rPr>
          <w:color w:val="000000"/>
          <w:spacing w:val="-2"/>
          <w:sz w:val="22"/>
          <w:szCs w:val="22"/>
        </w:rPr>
        <w:t>данного подхода относится, прежде всего, де</w:t>
      </w:r>
      <w:r w:rsidRPr="00A21411">
        <w:rPr>
          <w:color w:val="000000"/>
          <w:spacing w:val="-2"/>
          <w:sz w:val="22"/>
          <w:szCs w:val="22"/>
        </w:rPr>
        <w:softHyphen/>
        <w:t>фицит товаров и услуг, включая товары и услуги первой необхо</w:t>
      </w:r>
      <w:r w:rsidRPr="00A21411">
        <w:rPr>
          <w:color w:val="000000"/>
          <w:spacing w:val="-2"/>
          <w:sz w:val="22"/>
          <w:szCs w:val="22"/>
        </w:rPr>
        <w:softHyphen/>
        <w:t>димости. Государство вынуждено вмешиваться в сферу' их рас</w:t>
      </w:r>
      <w:r w:rsidRPr="00A21411">
        <w:rPr>
          <w:color w:val="000000"/>
          <w:spacing w:val="-2"/>
          <w:sz w:val="22"/>
          <w:szCs w:val="22"/>
        </w:rPr>
        <w:softHyphen/>
        <w:t>пределения, заменяя денежный оборот в отдельных секторах по</w:t>
      </w:r>
      <w:r w:rsidRPr="00A21411">
        <w:rPr>
          <w:color w:val="000000"/>
          <w:spacing w:val="-2"/>
          <w:sz w:val="22"/>
          <w:szCs w:val="22"/>
        </w:rPr>
        <w:softHyphen/>
      </w:r>
      <w:r w:rsidRPr="00A21411">
        <w:rPr>
          <w:color w:val="000000"/>
          <w:spacing w:val="-3"/>
          <w:sz w:val="22"/>
          <w:szCs w:val="22"/>
        </w:rPr>
        <w:t>требительского рынка оборотом тем или иным способом доку</w:t>
      </w:r>
      <w:r w:rsidRPr="00A21411">
        <w:rPr>
          <w:color w:val="000000"/>
          <w:spacing w:val="-3"/>
          <w:sz w:val="22"/>
          <w:szCs w:val="22"/>
        </w:rPr>
        <w:softHyphen/>
      </w:r>
      <w:r w:rsidRPr="00A21411">
        <w:rPr>
          <w:color w:val="000000"/>
          <w:spacing w:val="-2"/>
          <w:sz w:val="22"/>
          <w:szCs w:val="22"/>
        </w:rPr>
        <w:t xml:space="preserve">ментированных нрав на приобретение товаров и услуг. Жестко </w:t>
      </w:r>
      <w:r w:rsidRPr="00A21411">
        <w:rPr>
          <w:color w:val="000000"/>
          <w:spacing w:val="-3"/>
          <w:sz w:val="22"/>
          <w:szCs w:val="22"/>
        </w:rPr>
        <w:t>контролируя соотношение между мерой труда и мерой потребле</w:t>
      </w:r>
      <w:r w:rsidRPr="00A21411">
        <w:rPr>
          <w:color w:val="000000"/>
          <w:spacing w:val="-3"/>
          <w:sz w:val="22"/>
          <w:szCs w:val="22"/>
        </w:rPr>
        <w:softHyphen/>
      </w:r>
      <w:r w:rsidRPr="00A21411">
        <w:rPr>
          <w:color w:val="000000"/>
          <w:spacing w:val="-2"/>
          <w:sz w:val="22"/>
          <w:szCs w:val="22"/>
        </w:rPr>
        <w:t>ния, государство не допускает развития в значительных масшта</w:t>
      </w:r>
      <w:r w:rsidRPr="00A21411">
        <w:rPr>
          <w:color w:val="000000"/>
          <w:spacing w:val="-2"/>
          <w:sz w:val="22"/>
          <w:szCs w:val="22"/>
        </w:rPr>
        <w:softHyphen/>
        <w:t xml:space="preserve">бах экономической деятельности в негосударственном секторе </w:t>
      </w:r>
      <w:r w:rsidRPr="00A21411">
        <w:rPr>
          <w:color w:val="000000"/>
          <w:spacing w:val="1"/>
          <w:sz w:val="22"/>
          <w:szCs w:val="22"/>
        </w:rPr>
        <w:t xml:space="preserve">экономики, которая могла бы привести к неконтролируемому </w:t>
      </w:r>
      <w:r w:rsidRPr="00A21411">
        <w:rPr>
          <w:color w:val="000000"/>
          <w:spacing w:val="2"/>
          <w:sz w:val="22"/>
          <w:szCs w:val="22"/>
        </w:rPr>
        <w:t xml:space="preserve">росту доходов. Уровень благосостояния граждан зависит не </w:t>
      </w:r>
      <w:r w:rsidRPr="00A21411">
        <w:rPr>
          <w:color w:val="000000"/>
          <w:spacing w:val="-1"/>
          <w:sz w:val="22"/>
          <w:szCs w:val="22"/>
        </w:rPr>
        <w:t>столько от результатов их деятельности, сколько от принадлеж</w:t>
      </w:r>
      <w:r w:rsidRPr="00A21411">
        <w:rPr>
          <w:color w:val="000000"/>
          <w:spacing w:val="-1"/>
          <w:sz w:val="22"/>
          <w:szCs w:val="22"/>
        </w:rPr>
        <w:softHyphen/>
      </w:r>
      <w:r w:rsidRPr="00A21411">
        <w:rPr>
          <w:color w:val="000000"/>
          <w:spacing w:val="-2"/>
          <w:sz w:val="22"/>
          <w:szCs w:val="22"/>
        </w:rPr>
        <w:t>ности к той или иной организации: исходя из политических при</w:t>
      </w:r>
      <w:r w:rsidRPr="00A21411">
        <w:rPr>
          <w:color w:val="000000"/>
          <w:spacing w:val="-2"/>
          <w:sz w:val="22"/>
          <w:szCs w:val="22"/>
        </w:rPr>
        <w:softHyphen/>
      </w:r>
      <w:r w:rsidRPr="00A21411">
        <w:rPr>
          <w:color w:val="000000"/>
          <w:spacing w:val="-3"/>
          <w:sz w:val="22"/>
          <w:szCs w:val="22"/>
        </w:rPr>
        <w:t xml:space="preserve">оритетов, государство в условиях товарного дефицита использует </w:t>
      </w:r>
      <w:r w:rsidRPr="00A21411">
        <w:rPr>
          <w:color w:val="000000"/>
          <w:spacing w:val="-2"/>
          <w:sz w:val="22"/>
          <w:szCs w:val="22"/>
        </w:rPr>
        <w:t xml:space="preserve">механизм фондированного распределения товаров и определяет организации, куда они направляются в первоочередном порядке. Не поощряется развитие независимых интеллектуальных центров </w:t>
      </w:r>
      <w:r w:rsidRPr="00A21411">
        <w:rPr>
          <w:color w:val="000000"/>
          <w:sz w:val="22"/>
          <w:szCs w:val="22"/>
        </w:rPr>
        <w:t>и самоорганизаций граждан - потенциальных оппонентов суще</w:t>
      </w:r>
      <w:r w:rsidRPr="00A21411">
        <w:rPr>
          <w:color w:val="000000"/>
          <w:sz w:val="22"/>
          <w:szCs w:val="22"/>
        </w:rPr>
        <w:softHyphen/>
      </w:r>
      <w:r w:rsidRPr="00A21411">
        <w:rPr>
          <w:color w:val="000000"/>
          <w:spacing w:val="-2"/>
          <w:sz w:val="22"/>
          <w:szCs w:val="22"/>
        </w:rPr>
        <w:t>ствующей модели организации общества и проводимой в нем со</w:t>
      </w:r>
      <w:r w:rsidRPr="00A21411">
        <w:rPr>
          <w:color w:val="000000"/>
          <w:spacing w:val="-2"/>
          <w:sz w:val="22"/>
          <w:szCs w:val="22"/>
        </w:rPr>
        <w:softHyphen/>
        <w:t>циальной политики. Не поощряется также появление экономиче</w:t>
      </w:r>
      <w:r w:rsidRPr="00A21411">
        <w:rPr>
          <w:color w:val="000000"/>
          <w:spacing w:val="-2"/>
          <w:sz w:val="22"/>
          <w:szCs w:val="22"/>
        </w:rPr>
        <w:softHyphen/>
        <w:t xml:space="preserve">ски независимых от государства домохозяйств в сколько-нибудь </w:t>
      </w:r>
      <w:r w:rsidRPr="00A21411">
        <w:rPr>
          <w:color w:val="000000"/>
          <w:spacing w:val="-3"/>
          <w:sz w:val="22"/>
          <w:szCs w:val="22"/>
        </w:rPr>
        <w:t>значительных количествах.</w:t>
      </w:r>
    </w:p>
    <w:p w:rsidR="00480B80" w:rsidRPr="00A21411" w:rsidRDefault="00D56E7E" w:rsidP="00613DF7">
      <w:pPr>
        <w:pStyle w:val="a5"/>
        <w:rPr>
          <w:rFonts w:ascii="Arial" w:hAnsi="Arial" w:cs="Arial"/>
          <w:b/>
          <w:color w:val="000000"/>
          <w:sz w:val="22"/>
          <w:szCs w:val="22"/>
        </w:rPr>
      </w:pPr>
      <w:r w:rsidRPr="00A21411">
        <w:rPr>
          <w:rFonts w:ascii="Arial" w:hAnsi="Arial" w:cs="Arial"/>
          <w:b/>
          <w:color w:val="000000"/>
          <w:sz w:val="22"/>
          <w:szCs w:val="22"/>
        </w:rPr>
        <w:t>№7</w:t>
      </w:r>
    </w:p>
    <w:p w:rsidR="00D56E7E" w:rsidRPr="00A21411" w:rsidRDefault="00D56E7E" w:rsidP="00D56E7E">
      <w:pPr>
        <w:spacing w:before="100" w:beforeAutospacing="1" w:after="100" w:afterAutospacing="1"/>
        <w:rPr>
          <w:rFonts w:ascii="Arial" w:hAnsi="Arial" w:cs="Arial"/>
          <w:color w:val="000000"/>
          <w:sz w:val="22"/>
          <w:szCs w:val="22"/>
        </w:rPr>
      </w:pPr>
      <w:r w:rsidRPr="00A21411">
        <w:rPr>
          <w:rFonts w:ascii="Arial" w:hAnsi="Arial" w:cs="Arial"/>
          <w:b/>
          <w:bCs/>
          <w:color w:val="333300"/>
          <w:sz w:val="22"/>
          <w:szCs w:val="22"/>
        </w:rPr>
        <w:t>Что такое неправительственная организация?</w:t>
      </w:r>
      <w:r w:rsidRPr="00A21411">
        <w:rPr>
          <w:rFonts w:ascii="Arial" w:hAnsi="Arial" w:cs="Arial"/>
          <w:color w:val="000000"/>
          <w:sz w:val="22"/>
          <w:szCs w:val="22"/>
        </w:rPr>
        <w:t xml:space="preserve"> </w:t>
      </w:r>
    </w:p>
    <w:p w:rsidR="00D56E7E" w:rsidRPr="00A21411" w:rsidRDefault="00D56E7E" w:rsidP="00D56E7E">
      <w:pPr>
        <w:spacing w:before="100" w:beforeAutospacing="1" w:after="100" w:afterAutospacing="1"/>
        <w:rPr>
          <w:color w:val="000000"/>
          <w:sz w:val="22"/>
          <w:szCs w:val="22"/>
        </w:rPr>
      </w:pPr>
      <w:r w:rsidRPr="00A21411">
        <w:rPr>
          <w:color w:val="000000"/>
          <w:sz w:val="22"/>
          <w:szCs w:val="22"/>
        </w:rPr>
        <w:t xml:space="preserve">Неправительственной организацией (НПО) является любой добровольный некоммерческий союз граждан, организованный на местном, государственном или международном уровне. Ориентированные на достижение конкретных результатов и руководимые людьми, объединенными общими интересами, неправительственные организации решают самые разнообразные задачи и выполняют множество гуманитарных функций, например доводят до сведения правительств нужды и чаяния людей, осуществляют общественный контроль за деятельностью полиции и содействуют активному участию масс в политической жизни на местном уровне. Они обеспечивают анализ и экспертную оценку политических проблем, действуют в качестве механизма «раннего оповещения» и помогают осуществлять контроль за выполнением международных соглашений. Некоторые неправительственные организации созданы с целью решения конкретных проблем, например в области прав человека, окружающей среды и здравоохранения. Отношения НПО с организациями и учреждениями системы ООН различаются в зависимости от их целей, местонахождения и мандата. </w:t>
      </w:r>
    </w:p>
    <w:p w:rsidR="00D56E7E" w:rsidRPr="00A21411" w:rsidRDefault="00D56E7E" w:rsidP="00D56E7E">
      <w:pPr>
        <w:spacing w:before="100" w:beforeAutospacing="1" w:after="100" w:afterAutospacing="1"/>
        <w:rPr>
          <w:color w:val="000000"/>
          <w:sz w:val="22"/>
          <w:szCs w:val="22"/>
        </w:rPr>
      </w:pPr>
      <w:r w:rsidRPr="00A21411">
        <w:rPr>
          <w:color w:val="000000"/>
          <w:sz w:val="22"/>
          <w:szCs w:val="22"/>
        </w:rPr>
        <w:t xml:space="preserve">Более 1 500 неправительственных организаций, осуществляющих широкие информационные программы по вопросам, стоящим на повестке дня ООН, имеют ассоциированный статус при Департаменте общественной информации (ДОИ) Секретариата ООН, что предоставляет ООН еще одну возможность поддерживать связь с людьми во всем мире. ДОИ помогает таким НПО получать доступ к информации и распространять информацию по широкому кругу вопросов, в решении которых участвует ООН. Это способствует лучшему пониманию в широких слоях мировой общественности целей и задач всемирной организации.  </w:t>
      </w:r>
      <w:r w:rsidRPr="00A21411">
        <w:rPr>
          <w:color w:val="000000"/>
          <w:sz w:val="22"/>
          <w:szCs w:val="22"/>
        </w:rPr>
        <w:br/>
        <w:t xml:space="preserve">  </w:t>
      </w:r>
      <w:r w:rsidRPr="00A21411">
        <w:rPr>
          <w:b/>
          <w:bCs/>
          <w:color w:val="000000"/>
          <w:sz w:val="22"/>
          <w:szCs w:val="22"/>
        </w:rPr>
        <w:t>Как осуществляется сотрудничество между НПО и Департаментом общественной информации?</w:t>
      </w:r>
      <w:r w:rsidRPr="00A21411">
        <w:rPr>
          <w:color w:val="000000"/>
          <w:sz w:val="22"/>
          <w:szCs w:val="22"/>
        </w:rPr>
        <w:t xml:space="preserve"> </w:t>
      </w:r>
    </w:p>
    <w:p w:rsidR="00D56E7E" w:rsidRPr="00A21411" w:rsidRDefault="00D56E7E" w:rsidP="00D56E7E">
      <w:pPr>
        <w:spacing w:before="100" w:beforeAutospacing="1" w:after="100" w:afterAutospacing="1"/>
        <w:rPr>
          <w:color w:val="000000"/>
          <w:sz w:val="22"/>
          <w:szCs w:val="22"/>
        </w:rPr>
      </w:pPr>
      <w:r w:rsidRPr="00A21411">
        <w:rPr>
          <w:color w:val="000000"/>
          <w:sz w:val="22"/>
          <w:szCs w:val="22"/>
        </w:rPr>
        <w:t xml:space="preserve">Между Департаментом общественной информации и неправительственными организациями поддерживается постоянное сотрудничество. Неправительственные организации, имеющие ассоциированный статус при ДОИ, предоставляют своим членам информацию об ООН, способствуя таким образом распространению знаний об Организации Объединенных Наций и мобилизации поддержки ей на первичном уровне. Распространение информации об ООН включает в себя:  </w:t>
      </w:r>
    </w:p>
    <w:p w:rsidR="00D56E7E" w:rsidRPr="00A21411" w:rsidRDefault="00D56E7E" w:rsidP="00D56E7E">
      <w:pPr>
        <w:numPr>
          <w:ilvl w:val="0"/>
          <w:numId w:val="4"/>
        </w:numPr>
        <w:spacing w:before="100" w:beforeAutospacing="1" w:after="100" w:afterAutospacing="1"/>
        <w:rPr>
          <w:color w:val="000000"/>
          <w:sz w:val="22"/>
          <w:szCs w:val="22"/>
        </w:rPr>
      </w:pPr>
      <w:r w:rsidRPr="00A21411">
        <w:rPr>
          <w:color w:val="000000"/>
          <w:sz w:val="22"/>
          <w:szCs w:val="22"/>
        </w:rPr>
        <w:t xml:space="preserve">Популяризацию во всем мире деятельности ООН в таких областях, как защита и укрепление мира и безопасности, экономическое и социальное развитие, права человека, гуманитарные вопросы и международное право; </w:t>
      </w:r>
      <w:r w:rsidRPr="00A21411">
        <w:rPr>
          <w:color w:val="000000"/>
          <w:sz w:val="22"/>
          <w:szCs w:val="22"/>
        </w:rPr>
        <w:br/>
        <w:t xml:space="preserve">  </w:t>
      </w:r>
    </w:p>
    <w:p w:rsidR="00D56E7E" w:rsidRPr="00A21411" w:rsidRDefault="00D56E7E" w:rsidP="00D56E7E">
      <w:pPr>
        <w:numPr>
          <w:ilvl w:val="0"/>
          <w:numId w:val="4"/>
        </w:numPr>
        <w:spacing w:before="100" w:beforeAutospacing="1" w:after="100" w:afterAutospacing="1"/>
        <w:rPr>
          <w:color w:val="000000"/>
          <w:sz w:val="22"/>
          <w:szCs w:val="22"/>
        </w:rPr>
      </w:pPr>
      <w:r w:rsidRPr="00A21411">
        <w:rPr>
          <w:color w:val="000000"/>
          <w:sz w:val="22"/>
          <w:szCs w:val="22"/>
        </w:rPr>
        <w:t xml:space="preserve">Содействие проведению мероприятий в рамках объявленных Генеральной Ассамблеей ООН памятных дат и посвященных определенным темам международных годов с целью привлечения внимания мировой общественности к важным проблемам, стоящим перед человечеством.  </w:t>
      </w:r>
    </w:p>
    <w:p w:rsidR="00D56E7E" w:rsidRPr="00A21411" w:rsidRDefault="00D56E7E" w:rsidP="00D56E7E">
      <w:pPr>
        <w:numPr>
          <w:ilvl w:val="0"/>
          <w:numId w:val="4"/>
        </w:numPr>
        <w:spacing w:before="100" w:beforeAutospacing="1" w:after="100" w:afterAutospacing="1"/>
        <w:rPr>
          <w:color w:val="000000"/>
          <w:sz w:val="22"/>
          <w:szCs w:val="22"/>
        </w:rPr>
      </w:pPr>
      <w:r w:rsidRPr="00A21411">
        <w:rPr>
          <w:b/>
          <w:bCs/>
          <w:color w:val="000000"/>
          <w:sz w:val="22"/>
          <w:szCs w:val="22"/>
        </w:rPr>
        <w:t>Когда было положено начало сотрудничеству ДОИ с неправительственными организациями?</w:t>
      </w:r>
      <w:r w:rsidRPr="00A21411">
        <w:rPr>
          <w:color w:val="000000"/>
          <w:sz w:val="22"/>
          <w:szCs w:val="22"/>
        </w:rPr>
        <w:t xml:space="preserve"> </w:t>
      </w:r>
    </w:p>
    <w:p w:rsidR="00D56E7E" w:rsidRPr="00A21411" w:rsidRDefault="00D56E7E" w:rsidP="00D56E7E">
      <w:pPr>
        <w:spacing w:before="100" w:beforeAutospacing="1" w:after="100" w:afterAutospacing="1"/>
        <w:rPr>
          <w:color w:val="000000"/>
          <w:sz w:val="22"/>
          <w:szCs w:val="22"/>
        </w:rPr>
      </w:pPr>
      <w:r w:rsidRPr="00A21411">
        <w:rPr>
          <w:color w:val="000000"/>
          <w:sz w:val="22"/>
          <w:szCs w:val="22"/>
        </w:rPr>
        <w:t xml:space="preserve">Важность работы с неправительственными организациями и при их посредничестве как неотъемлемой части информационной деятельности ООН получила признание еще в </w:t>
      </w:r>
      <w:smartTag w:uri="urn:schemas-microsoft-com:office:smarttags" w:element="metricconverter">
        <w:smartTagPr>
          <w:attr w:name="ProductID" w:val="1946 г"/>
        </w:smartTagPr>
        <w:r w:rsidRPr="00A21411">
          <w:rPr>
            <w:color w:val="000000"/>
            <w:sz w:val="22"/>
            <w:szCs w:val="22"/>
          </w:rPr>
          <w:t>1946 г</w:t>
        </w:r>
      </w:smartTag>
      <w:r w:rsidRPr="00A21411">
        <w:rPr>
          <w:color w:val="000000"/>
          <w:sz w:val="22"/>
          <w:szCs w:val="22"/>
        </w:rPr>
        <w:t xml:space="preserve">., когда был создан Департамент общественной информации. Своей </w:t>
      </w:r>
      <w:hyperlink r:id="rId13" w:history="1">
        <w:r w:rsidRPr="00A21411">
          <w:rPr>
            <w:color w:val="0000FF"/>
            <w:sz w:val="22"/>
            <w:szCs w:val="22"/>
            <w:u w:val="single"/>
          </w:rPr>
          <w:t>резолюцией 13(I)</w:t>
        </w:r>
      </w:hyperlink>
      <w:r w:rsidRPr="00A21411">
        <w:rPr>
          <w:color w:val="000000"/>
          <w:sz w:val="22"/>
          <w:szCs w:val="22"/>
        </w:rPr>
        <w:t xml:space="preserve"> Генеральная Ассамблея обязала ДОИ и его отделения: </w:t>
      </w:r>
    </w:p>
    <w:p w:rsidR="00D56E7E" w:rsidRPr="00A21411" w:rsidRDefault="00D56E7E" w:rsidP="00D56E7E">
      <w:pPr>
        <w:rPr>
          <w:color w:val="000000"/>
          <w:sz w:val="22"/>
          <w:szCs w:val="22"/>
        </w:rPr>
      </w:pPr>
      <w:r w:rsidRPr="00A21411">
        <w:rPr>
          <w:color w:val="000000"/>
          <w:sz w:val="22"/>
          <w:szCs w:val="22"/>
        </w:rPr>
        <w:t>«...активно содействовать и оказывать помощь информационным органам различных стран, просветительным учреждениям и другим правительственным и неправительственным организациям разного рода, заинтересованным в распространении информации об Объединенных Нациях. В этих и других целях он должен иметь полностью оборудованный справочный отдел, инструктировать или направлять лекторов и предоставлять в пользование этих учреждений и организаций свои издания, документальные фильмы, короткометражные фильмы, плакаты и другие наглядные пособия».</w:t>
      </w:r>
    </w:p>
    <w:p w:rsidR="00D56E7E" w:rsidRPr="00A21411" w:rsidRDefault="00D56E7E" w:rsidP="00D56E7E">
      <w:pPr>
        <w:rPr>
          <w:color w:val="000000"/>
          <w:sz w:val="22"/>
          <w:szCs w:val="22"/>
        </w:rPr>
      </w:pPr>
      <w:r w:rsidRPr="00A21411">
        <w:rPr>
          <w:color w:val="000000"/>
          <w:sz w:val="22"/>
          <w:szCs w:val="22"/>
        </w:rPr>
        <w:t xml:space="preserve">27 мая </w:t>
      </w:r>
      <w:smartTag w:uri="urn:schemas-microsoft-com:office:smarttags" w:element="metricconverter">
        <w:smartTagPr>
          <w:attr w:name="ProductID" w:val="1968 г"/>
        </w:smartTagPr>
        <w:r w:rsidRPr="00A21411">
          <w:rPr>
            <w:color w:val="000000"/>
            <w:sz w:val="22"/>
            <w:szCs w:val="22"/>
          </w:rPr>
          <w:t>1968 г</w:t>
        </w:r>
      </w:smartTag>
      <w:r w:rsidRPr="00A21411">
        <w:rPr>
          <w:color w:val="000000"/>
          <w:sz w:val="22"/>
          <w:szCs w:val="22"/>
        </w:rPr>
        <w:t xml:space="preserve">. Экономический и Социальный Совет принял </w:t>
      </w:r>
      <w:hyperlink r:id="rId14" w:history="1">
        <w:r w:rsidRPr="00A21411">
          <w:rPr>
            <w:color w:val="0000FF"/>
            <w:sz w:val="22"/>
            <w:szCs w:val="22"/>
            <w:u w:val="single"/>
          </w:rPr>
          <w:t>резолюцию 1297 (XLIV)</w:t>
        </w:r>
      </w:hyperlink>
      <w:r w:rsidRPr="00A21411">
        <w:rPr>
          <w:color w:val="000000"/>
          <w:sz w:val="22"/>
          <w:szCs w:val="22"/>
        </w:rPr>
        <w:t xml:space="preserve">, призывающую ДОИ к предоставлению ассоциированного статуса неправительственной организации, исходя из духа и буквы </w:t>
      </w:r>
      <w:hyperlink r:id="rId15" w:history="1">
        <w:r w:rsidRPr="00A21411">
          <w:rPr>
            <w:color w:val="0000FF"/>
            <w:sz w:val="22"/>
            <w:szCs w:val="22"/>
            <w:u w:val="single"/>
          </w:rPr>
          <w:t>резолюции 1296 (XLIV)</w:t>
        </w:r>
      </w:hyperlink>
      <w:r w:rsidRPr="00A21411">
        <w:rPr>
          <w:color w:val="000000"/>
          <w:sz w:val="22"/>
          <w:szCs w:val="22"/>
        </w:rPr>
        <w:t xml:space="preserve"> от 23 мая </w:t>
      </w:r>
      <w:smartTag w:uri="urn:schemas-microsoft-com:office:smarttags" w:element="metricconverter">
        <w:smartTagPr>
          <w:attr w:name="ProductID" w:val="1968 г"/>
        </w:smartTagPr>
        <w:r w:rsidRPr="00A21411">
          <w:rPr>
            <w:color w:val="000000"/>
            <w:sz w:val="22"/>
            <w:szCs w:val="22"/>
          </w:rPr>
          <w:t>1968 г</w:t>
        </w:r>
      </w:smartTag>
      <w:r w:rsidRPr="00A21411">
        <w:rPr>
          <w:color w:val="000000"/>
          <w:sz w:val="22"/>
          <w:szCs w:val="22"/>
        </w:rPr>
        <w:t xml:space="preserve">., в которой говорилось, что неправительственная организация должна поддерживать работу ООН и содействовать распространению знаний принципов ООН и ее деятельности, и это должно соответствовать собственным задачам и целям неправительственной организации, ее существу, компетенции и деятельности.  </w:t>
      </w:r>
      <w:r w:rsidRPr="00A21411">
        <w:rPr>
          <w:color w:val="000000"/>
          <w:sz w:val="22"/>
          <w:szCs w:val="22"/>
        </w:rPr>
        <w:br/>
        <w:t xml:space="preserve">  </w:t>
      </w:r>
      <w:r w:rsidRPr="00A21411">
        <w:rPr>
          <w:b/>
          <w:bCs/>
          <w:color w:val="000000"/>
          <w:sz w:val="22"/>
          <w:szCs w:val="22"/>
        </w:rPr>
        <w:t>Каким требованиям должна отвечать неправительственная организация </w:t>
      </w:r>
      <w:r w:rsidRPr="00A21411">
        <w:rPr>
          <w:color w:val="000000"/>
          <w:sz w:val="22"/>
          <w:szCs w:val="22"/>
        </w:rPr>
        <w:t xml:space="preserve"> </w:t>
      </w:r>
      <w:r w:rsidRPr="00A21411">
        <w:rPr>
          <w:color w:val="000000"/>
          <w:sz w:val="22"/>
          <w:szCs w:val="22"/>
        </w:rPr>
        <w:br/>
      </w:r>
      <w:r w:rsidRPr="00A21411">
        <w:rPr>
          <w:b/>
          <w:bCs/>
          <w:color w:val="000000"/>
          <w:sz w:val="22"/>
          <w:szCs w:val="22"/>
        </w:rPr>
        <w:t>для получения ассоциированного статуса при ДОИ?</w:t>
      </w:r>
      <w:r w:rsidRPr="00A21411">
        <w:rPr>
          <w:color w:val="000000"/>
          <w:sz w:val="22"/>
          <w:szCs w:val="22"/>
        </w:rPr>
        <w:t xml:space="preserve"> </w:t>
      </w:r>
    </w:p>
    <w:p w:rsidR="00D56E7E" w:rsidRPr="00A21411" w:rsidRDefault="00D56E7E" w:rsidP="00D56E7E">
      <w:pPr>
        <w:spacing w:before="100" w:beforeAutospacing="1" w:after="100" w:afterAutospacing="1"/>
        <w:rPr>
          <w:color w:val="000000"/>
          <w:sz w:val="22"/>
          <w:szCs w:val="22"/>
        </w:rPr>
      </w:pPr>
      <w:r w:rsidRPr="00A21411">
        <w:rPr>
          <w:color w:val="000000"/>
          <w:sz w:val="22"/>
          <w:szCs w:val="22"/>
        </w:rPr>
        <w:t xml:space="preserve">Ассоциированный статус при ДОИ может быть предоставлен неправительственным организациям, которые:  </w:t>
      </w:r>
    </w:p>
    <w:p w:rsidR="00D56E7E" w:rsidRPr="00A21411" w:rsidRDefault="00D56E7E" w:rsidP="00D56E7E">
      <w:pPr>
        <w:numPr>
          <w:ilvl w:val="0"/>
          <w:numId w:val="5"/>
        </w:numPr>
        <w:spacing w:before="100" w:beforeAutospacing="1" w:after="100" w:afterAutospacing="1"/>
        <w:rPr>
          <w:color w:val="000000"/>
          <w:sz w:val="22"/>
          <w:szCs w:val="22"/>
        </w:rPr>
      </w:pPr>
      <w:r w:rsidRPr="00A21411">
        <w:rPr>
          <w:color w:val="000000"/>
          <w:sz w:val="22"/>
          <w:szCs w:val="22"/>
        </w:rPr>
        <w:t xml:space="preserve">Разделяют идеалы Устава ООН; </w:t>
      </w:r>
      <w:r w:rsidRPr="00A21411">
        <w:rPr>
          <w:color w:val="000000"/>
          <w:sz w:val="22"/>
          <w:szCs w:val="22"/>
        </w:rPr>
        <w:br/>
        <w:t xml:space="preserve">  </w:t>
      </w:r>
    </w:p>
    <w:p w:rsidR="00D56E7E" w:rsidRPr="00A21411" w:rsidRDefault="00D56E7E" w:rsidP="00D56E7E">
      <w:pPr>
        <w:numPr>
          <w:ilvl w:val="0"/>
          <w:numId w:val="5"/>
        </w:numPr>
        <w:spacing w:before="100" w:beforeAutospacing="1" w:after="100" w:afterAutospacing="1"/>
        <w:rPr>
          <w:color w:val="000000"/>
          <w:sz w:val="22"/>
          <w:szCs w:val="22"/>
        </w:rPr>
      </w:pPr>
      <w:r w:rsidRPr="00A21411">
        <w:rPr>
          <w:color w:val="000000"/>
          <w:sz w:val="22"/>
          <w:szCs w:val="22"/>
        </w:rPr>
        <w:t xml:space="preserve">Не ставят целью своей деятельности получение прибыли; </w:t>
      </w:r>
      <w:r w:rsidRPr="00A21411">
        <w:rPr>
          <w:color w:val="000000"/>
          <w:sz w:val="22"/>
          <w:szCs w:val="22"/>
        </w:rPr>
        <w:br/>
        <w:t xml:space="preserve">  </w:t>
      </w:r>
    </w:p>
    <w:p w:rsidR="00D56E7E" w:rsidRPr="00A21411" w:rsidRDefault="00D56E7E" w:rsidP="00D56E7E">
      <w:pPr>
        <w:numPr>
          <w:ilvl w:val="0"/>
          <w:numId w:val="5"/>
        </w:numPr>
        <w:spacing w:before="100" w:beforeAutospacing="1" w:after="100" w:afterAutospacing="1"/>
        <w:rPr>
          <w:color w:val="000000"/>
          <w:sz w:val="22"/>
          <w:szCs w:val="22"/>
        </w:rPr>
      </w:pPr>
      <w:r w:rsidRPr="00A21411">
        <w:rPr>
          <w:color w:val="000000"/>
          <w:sz w:val="22"/>
          <w:szCs w:val="22"/>
        </w:rPr>
        <w:t xml:space="preserve">Продемонстрировали свой интерес к решению проблем, стоящих на повестке дня ООН, а также возможность распространять свои информационные материалы среди широких или специализированных аудиторий, таких как работники сферы образования, представители средств массовой информации, политики или представители деловых кругов; </w:t>
      </w:r>
      <w:r w:rsidRPr="00A21411">
        <w:rPr>
          <w:color w:val="000000"/>
          <w:sz w:val="22"/>
          <w:szCs w:val="22"/>
        </w:rPr>
        <w:br/>
        <w:t xml:space="preserve">  </w:t>
      </w:r>
    </w:p>
    <w:p w:rsidR="00D56E7E" w:rsidRPr="00A21411" w:rsidRDefault="00D56E7E" w:rsidP="00D56E7E">
      <w:pPr>
        <w:numPr>
          <w:ilvl w:val="0"/>
          <w:numId w:val="5"/>
        </w:numPr>
        <w:spacing w:before="100" w:beforeAutospacing="1" w:after="100" w:afterAutospacing="1"/>
        <w:rPr>
          <w:color w:val="000000"/>
          <w:sz w:val="22"/>
          <w:szCs w:val="22"/>
        </w:rPr>
      </w:pPr>
      <w:r w:rsidRPr="00A21411">
        <w:rPr>
          <w:color w:val="000000"/>
          <w:sz w:val="22"/>
          <w:szCs w:val="22"/>
        </w:rPr>
        <w:t xml:space="preserve">Имеют твердое намерение и возможности осуществлять эффективные информационные программы, посвященные деятельности ООН, посредством публикации бюллетеней, брошюр и информационных листков, организации конференций, семинаров и круглых столов и привлечения к сотрудничеству средств массовой информации.  </w:t>
      </w:r>
    </w:p>
    <w:p w:rsidR="00D56E7E" w:rsidRPr="00A21411" w:rsidRDefault="00D56E7E" w:rsidP="00D56E7E">
      <w:pPr>
        <w:numPr>
          <w:ilvl w:val="0"/>
          <w:numId w:val="5"/>
        </w:numPr>
        <w:spacing w:before="100" w:beforeAutospacing="1" w:after="100" w:afterAutospacing="1"/>
        <w:rPr>
          <w:color w:val="000000"/>
          <w:sz w:val="22"/>
          <w:szCs w:val="22"/>
        </w:rPr>
      </w:pPr>
      <w:r w:rsidRPr="00A21411">
        <w:rPr>
          <w:b/>
          <w:bCs/>
          <w:color w:val="000000"/>
          <w:sz w:val="22"/>
          <w:szCs w:val="22"/>
        </w:rPr>
        <w:t>Какова процедура предоставления неправительственным организациям </w:t>
      </w:r>
      <w:r w:rsidRPr="00A21411">
        <w:rPr>
          <w:color w:val="000000"/>
          <w:sz w:val="22"/>
          <w:szCs w:val="22"/>
        </w:rPr>
        <w:t xml:space="preserve"> </w:t>
      </w:r>
      <w:r w:rsidRPr="00A21411">
        <w:rPr>
          <w:color w:val="000000"/>
          <w:sz w:val="22"/>
          <w:szCs w:val="22"/>
        </w:rPr>
        <w:br/>
      </w:r>
      <w:r w:rsidRPr="00A21411">
        <w:rPr>
          <w:b/>
          <w:bCs/>
          <w:color w:val="000000"/>
          <w:sz w:val="22"/>
          <w:szCs w:val="22"/>
        </w:rPr>
        <w:t>ассоциированного статуса при ДОИ?</w:t>
      </w:r>
      <w:r w:rsidRPr="00A21411">
        <w:rPr>
          <w:color w:val="000000"/>
          <w:sz w:val="22"/>
          <w:szCs w:val="22"/>
        </w:rPr>
        <w:t xml:space="preserve"> </w:t>
      </w:r>
    </w:p>
    <w:p w:rsidR="00D56E7E" w:rsidRPr="00A21411" w:rsidRDefault="00D56E7E" w:rsidP="00D56E7E">
      <w:pPr>
        <w:pStyle w:val="a5"/>
        <w:rPr>
          <w:sz w:val="22"/>
          <w:szCs w:val="22"/>
        </w:rPr>
      </w:pPr>
      <w:r w:rsidRPr="00A21411">
        <w:rPr>
          <w:color w:val="000000"/>
          <w:sz w:val="22"/>
          <w:szCs w:val="22"/>
        </w:rPr>
        <w:t xml:space="preserve">Неправительственная организация, которая отвечает установленным критериям, должна направить из своего центрального учреждения официальное письмо на имя руководителя Отдела неправительственных организаций в Департаменте общественной информации с выражением ее стремления к получению ассоциированного статуса при ДОИ. В письме следует указать причины, которые побуждают данную организацию стремиться к получению такого ассоциированного статуса, а также дать краткое изложение информационной программы данной неправительственной организации. К письму необходимо приложить по меньшей мере 6 образцов недавно выпущенной информационной продукции этой организации. Рекомендательные письма других департаментов, программ и специальных учреждений ООН и/или информационных центров ООН и информационных служб ООН окажут существенную помощь при рассмотрении заявления. </w:t>
      </w:r>
      <w:r w:rsidRPr="00A21411">
        <w:rPr>
          <w:color w:val="000000"/>
          <w:sz w:val="22"/>
          <w:szCs w:val="22"/>
        </w:rPr>
        <w:br/>
        <w:t> </w:t>
      </w:r>
      <w:r w:rsidRPr="00A21411">
        <w:rPr>
          <w:b/>
          <w:bCs/>
          <w:sz w:val="22"/>
          <w:szCs w:val="22"/>
        </w:rPr>
        <w:t>Общественное объединение</w:t>
      </w:r>
      <w:r w:rsidRPr="00A21411">
        <w:rPr>
          <w:sz w:val="22"/>
          <w:szCs w:val="22"/>
        </w:rPr>
        <w:t> — добровольное</w:t>
      </w:r>
      <w:hyperlink r:id="rId16" w:anchor="cite_note-0#cite_note-0" w:history="1">
        <w:r w:rsidRPr="00A21411">
          <w:rPr>
            <w:rStyle w:val="a3"/>
            <w:sz w:val="22"/>
            <w:szCs w:val="22"/>
            <w:vertAlign w:val="superscript"/>
          </w:rPr>
          <w:t>[1]</w:t>
        </w:r>
      </w:hyperlink>
      <w:r w:rsidRPr="00A21411">
        <w:rPr>
          <w:sz w:val="22"/>
          <w:szCs w:val="22"/>
        </w:rPr>
        <w:t>,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hyperlink r:id="rId17" w:anchor="cite_note-1#cite_note-1" w:history="1">
        <w:r w:rsidRPr="00A21411">
          <w:rPr>
            <w:rStyle w:val="a3"/>
            <w:sz w:val="22"/>
            <w:szCs w:val="22"/>
            <w:vertAlign w:val="superscript"/>
          </w:rPr>
          <w:t>[2]</w:t>
        </w:r>
      </w:hyperlink>
      <w:r w:rsidRPr="00A21411">
        <w:rPr>
          <w:sz w:val="22"/>
          <w:szCs w:val="22"/>
        </w:rPr>
        <w:t>.</w:t>
      </w:r>
    </w:p>
    <w:p w:rsidR="00D56E7E" w:rsidRPr="00A21411" w:rsidRDefault="00D56E7E" w:rsidP="00D56E7E">
      <w:pPr>
        <w:pStyle w:val="a5"/>
        <w:rPr>
          <w:sz w:val="22"/>
          <w:szCs w:val="22"/>
        </w:rPr>
      </w:pPr>
      <w:r w:rsidRPr="00A21411">
        <w:rPr>
          <w:sz w:val="22"/>
          <w:szCs w:val="22"/>
        </w:rPr>
        <w:t xml:space="preserve">Согласно </w:t>
      </w:r>
      <w:hyperlink r:id="rId18" w:anchor=".D0.A1.D1.82.D0.B0.D1.82.D1.8C.D1.8F_30" w:tooltip="wikisource:ru:Конституция Российской Федерации" w:history="1">
        <w:r w:rsidRPr="00A21411">
          <w:rPr>
            <w:rStyle w:val="a3"/>
            <w:sz w:val="22"/>
            <w:szCs w:val="22"/>
          </w:rPr>
          <w:t>статье 30 Конституции РФ</w:t>
        </w:r>
      </w:hyperlink>
      <w:r w:rsidRPr="00A21411">
        <w:rPr>
          <w:sz w:val="22"/>
          <w:szCs w:val="22"/>
        </w:rPr>
        <w:t>:</w:t>
      </w:r>
    </w:p>
    <w:p w:rsidR="00D56E7E" w:rsidRPr="00A21411" w:rsidRDefault="00D56E7E" w:rsidP="00D56E7E">
      <w:pPr>
        <w:pStyle w:val="a5"/>
        <w:shd w:val="clear" w:color="auto" w:fill="F5F5F5"/>
        <w:rPr>
          <w:sz w:val="22"/>
          <w:szCs w:val="22"/>
        </w:rPr>
      </w:pPr>
      <w:r w:rsidRPr="00A21411">
        <w:rPr>
          <w:sz w:val="22"/>
          <w:szCs w:val="22"/>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Pr="00A21411">
        <w:rPr>
          <w:sz w:val="22"/>
          <w:szCs w:val="22"/>
        </w:rPr>
        <w:br/>
        <w:t>2. Никто не может быть принуждён к вступлению в какое-либо объединение или пребыванию в нём.</w:t>
      </w:r>
    </w:p>
    <w:p w:rsidR="00D56E7E" w:rsidRPr="00A21411" w:rsidRDefault="00D56E7E" w:rsidP="00D56E7E">
      <w:pPr>
        <w:pStyle w:val="a5"/>
        <w:rPr>
          <w:sz w:val="22"/>
          <w:szCs w:val="22"/>
        </w:rPr>
      </w:pPr>
      <w:r w:rsidRPr="00A21411">
        <w:rPr>
          <w:sz w:val="22"/>
          <w:szCs w:val="22"/>
        </w:rPr>
        <w:t xml:space="preserve">Общественное объединение — это объединение </w:t>
      </w:r>
      <w:hyperlink r:id="rId19" w:tooltip="Физическое лицо" w:history="1">
        <w:r w:rsidRPr="00A21411">
          <w:rPr>
            <w:rStyle w:val="a3"/>
            <w:sz w:val="22"/>
            <w:szCs w:val="22"/>
          </w:rPr>
          <w:t>физических лиц</w:t>
        </w:r>
      </w:hyperlink>
      <w:r w:rsidRPr="00A21411">
        <w:rPr>
          <w:sz w:val="22"/>
          <w:szCs w:val="22"/>
        </w:rPr>
        <w:t xml:space="preserve"> (граждан). Объединение </w:t>
      </w:r>
      <w:hyperlink r:id="rId20" w:tooltip="Юридическое лицо" w:history="1">
        <w:r w:rsidRPr="00A21411">
          <w:rPr>
            <w:rStyle w:val="a3"/>
            <w:sz w:val="22"/>
            <w:szCs w:val="22"/>
          </w:rPr>
          <w:t>юридических лиц</w:t>
        </w:r>
      </w:hyperlink>
      <w:r w:rsidRPr="00A21411">
        <w:rPr>
          <w:sz w:val="22"/>
          <w:szCs w:val="22"/>
        </w:rPr>
        <w:t xml:space="preserve"> (организаций) в России называется </w:t>
      </w:r>
      <w:hyperlink r:id="rId21" w:tooltip="Ассоциация (некоммерческая организация)" w:history="1">
        <w:r w:rsidRPr="00A21411">
          <w:rPr>
            <w:rStyle w:val="a3"/>
            <w:sz w:val="22"/>
            <w:szCs w:val="22"/>
          </w:rPr>
          <w:t>ассоциацией</w:t>
        </w:r>
      </w:hyperlink>
      <w:r w:rsidRPr="00A21411">
        <w:rPr>
          <w:sz w:val="22"/>
          <w:szCs w:val="22"/>
        </w:rPr>
        <w:t>. Тем не менее, членами общественного объединения наряду с гражданами могут быть юридические лица — другие общественные объединения</w:t>
      </w:r>
      <w:hyperlink r:id="rId22" w:anchor="cite_note-2#cite_note-2" w:history="1">
        <w:r w:rsidRPr="00A21411">
          <w:rPr>
            <w:rStyle w:val="a3"/>
            <w:sz w:val="22"/>
            <w:szCs w:val="22"/>
            <w:vertAlign w:val="superscript"/>
          </w:rPr>
          <w:t>[3]</w:t>
        </w:r>
      </w:hyperlink>
      <w:r w:rsidRPr="00A21411">
        <w:rPr>
          <w:sz w:val="22"/>
          <w:szCs w:val="22"/>
        </w:rPr>
        <w:t>.</w:t>
      </w:r>
    </w:p>
    <w:p w:rsidR="00D56E7E" w:rsidRPr="00A21411" w:rsidRDefault="00D56E7E" w:rsidP="00D56E7E">
      <w:pPr>
        <w:pStyle w:val="2"/>
        <w:rPr>
          <w:sz w:val="22"/>
          <w:szCs w:val="22"/>
        </w:rPr>
      </w:pPr>
      <w:r w:rsidRPr="00A21411">
        <w:rPr>
          <w:rStyle w:val="editsection"/>
          <w:sz w:val="22"/>
          <w:szCs w:val="22"/>
        </w:rPr>
        <w:t>[</w:t>
      </w:r>
      <w:hyperlink r:id="rId23" w:tooltip="Править секцию: Виды общественных объединений"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Виды общественных объединений</w:t>
      </w:r>
    </w:p>
    <w:p w:rsidR="00D56E7E" w:rsidRPr="00A21411" w:rsidRDefault="00D56E7E" w:rsidP="00D56E7E">
      <w:pPr>
        <w:pStyle w:val="a5"/>
        <w:rPr>
          <w:sz w:val="22"/>
          <w:szCs w:val="22"/>
        </w:rPr>
      </w:pPr>
      <w:r w:rsidRPr="00A21411">
        <w:rPr>
          <w:sz w:val="22"/>
          <w:szCs w:val="22"/>
        </w:rPr>
        <w:t>В России общественные объединения могут создаваться в следующих организационно-правовых формах (Ст. 7 закона "Об общественных объединениях"):</w:t>
      </w:r>
    </w:p>
    <w:p w:rsidR="00D56E7E" w:rsidRPr="00A21411" w:rsidRDefault="00410208" w:rsidP="00D56E7E">
      <w:pPr>
        <w:numPr>
          <w:ilvl w:val="0"/>
          <w:numId w:val="6"/>
        </w:numPr>
        <w:spacing w:before="100" w:beforeAutospacing="1" w:after="100" w:afterAutospacing="1"/>
        <w:rPr>
          <w:sz w:val="22"/>
          <w:szCs w:val="22"/>
        </w:rPr>
      </w:pPr>
      <w:hyperlink r:id="rId24" w:tooltip="Общественная организация" w:history="1">
        <w:r w:rsidR="00D56E7E" w:rsidRPr="00A21411">
          <w:rPr>
            <w:rStyle w:val="a3"/>
            <w:sz w:val="22"/>
            <w:szCs w:val="22"/>
          </w:rPr>
          <w:t>общественная организация</w:t>
        </w:r>
      </w:hyperlink>
      <w:r w:rsidR="00D56E7E" w:rsidRPr="00A21411">
        <w:rPr>
          <w:sz w:val="22"/>
          <w:szCs w:val="22"/>
        </w:rPr>
        <w:t xml:space="preserve"> </w:t>
      </w:r>
    </w:p>
    <w:p w:rsidR="00D56E7E" w:rsidRPr="00A21411" w:rsidRDefault="00410208" w:rsidP="00D56E7E">
      <w:pPr>
        <w:numPr>
          <w:ilvl w:val="0"/>
          <w:numId w:val="6"/>
        </w:numPr>
        <w:spacing w:before="100" w:beforeAutospacing="1" w:after="100" w:afterAutospacing="1"/>
        <w:rPr>
          <w:sz w:val="22"/>
          <w:szCs w:val="22"/>
        </w:rPr>
      </w:pPr>
      <w:hyperlink r:id="rId25" w:tooltip="Общественное движение (право)" w:history="1">
        <w:r w:rsidR="00D56E7E" w:rsidRPr="00A21411">
          <w:rPr>
            <w:rStyle w:val="a3"/>
            <w:sz w:val="22"/>
            <w:szCs w:val="22"/>
          </w:rPr>
          <w:t>общественное движение</w:t>
        </w:r>
      </w:hyperlink>
      <w:r w:rsidR="00D56E7E" w:rsidRPr="00A21411">
        <w:rPr>
          <w:sz w:val="22"/>
          <w:szCs w:val="22"/>
        </w:rPr>
        <w:t xml:space="preserve"> </w:t>
      </w:r>
    </w:p>
    <w:p w:rsidR="00D56E7E" w:rsidRPr="00A21411" w:rsidRDefault="00410208" w:rsidP="00D56E7E">
      <w:pPr>
        <w:numPr>
          <w:ilvl w:val="0"/>
          <w:numId w:val="6"/>
        </w:numPr>
        <w:spacing w:before="100" w:beforeAutospacing="1" w:after="100" w:afterAutospacing="1"/>
        <w:rPr>
          <w:sz w:val="22"/>
          <w:szCs w:val="22"/>
        </w:rPr>
      </w:pPr>
      <w:hyperlink r:id="rId26" w:tooltip="Общественный фонд" w:history="1">
        <w:r w:rsidR="00D56E7E" w:rsidRPr="00A21411">
          <w:rPr>
            <w:rStyle w:val="a3"/>
            <w:sz w:val="22"/>
            <w:szCs w:val="22"/>
          </w:rPr>
          <w:t>общественный фонд</w:t>
        </w:r>
      </w:hyperlink>
      <w:r w:rsidR="00D56E7E" w:rsidRPr="00A21411">
        <w:rPr>
          <w:sz w:val="22"/>
          <w:szCs w:val="22"/>
        </w:rPr>
        <w:t xml:space="preserve"> </w:t>
      </w:r>
    </w:p>
    <w:p w:rsidR="00D56E7E" w:rsidRPr="00A21411" w:rsidRDefault="00410208" w:rsidP="00D56E7E">
      <w:pPr>
        <w:numPr>
          <w:ilvl w:val="0"/>
          <w:numId w:val="6"/>
        </w:numPr>
        <w:spacing w:before="100" w:beforeAutospacing="1" w:after="100" w:afterAutospacing="1"/>
        <w:rPr>
          <w:sz w:val="22"/>
          <w:szCs w:val="22"/>
        </w:rPr>
      </w:pPr>
      <w:hyperlink r:id="rId27" w:tooltip="Общественное учреждение" w:history="1">
        <w:r w:rsidR="00D56E7E" w:rsidRPr="00A21411">
          <w:rPr>
            <w:rStyle w:val="a3"/>
            <w:sz w:val="22"/>
            <w:szCs w:val="22"/>
          </w:rPr>
          <w:t>общественное учреждение</w:t>
        </w:r>
      </w:hyperlink>
      <w:r w:rsidR="00D56E7E" w:rsidRPr="00A21411">
        <w:rPr>
          <w:sz w:val="22"/>
          <w:szCs w:val="22"/>
        </w:rPr>
        <w:t xml:space="preserve"> </w:t>
      </w:r>
    </w:p>
    <w:p w:rsidR="00D56E7E" w:rsidRPr="00A21411" w:rsidRDefault="00410208" w:rsidP="00D56E7E">
      <w:pPr>
        <w:numPr>
          <w:ilvl w:val="0"/>
          <w:numId w:val="6"/>
        </w:numPr>
        <w:spacing w:before="100" w:beforeAutospacing="1" w:after="100" w:afterAutospacing="1"/>
        <w:rPr>
          <w:sz w:val="22"/>
          <w:szCs w:val="22"/>
        </w:rPr>
      </w:pPr>
      <w:hyperlink r:id="rId28" w:tooltip="Орган общественной самодеятельности" w:history="1">
        <w:r w:rsidR="00D56E7E" w:rsidRPr="00A21411">
          <w:rPr>
            <w:rStyle w:val="a3"/>
            <w:sz w:val="22"/>
            <w:szCs w:val="22"/>
          </w:rPr>
          <w:t>орган общественной самодеятельности</w:t>
        </w:r>
      </w:hyperlink>
      <w:r w:rsidR="00D56E7E" w:rsidRPr="00A21411">
        <w:rPr>
          <w:sz w:val="22"/>
          <w:szCs w:val="22"/>
        </w:rPr>
        <w:t xml:space="preserve"> </w:t>
      </w:r>
    </w:p>
    <w:p w:rsidR="00D56E7E" w:rsidRPr="00A21411" w:rsidRDefault="00410208" w:rsidP="00D56E7E">
      <w:pPr>
        <w:numPr>
          <w:ilvl w:val="0"/>
          <w:numId w:val="6"/>
        </w:numPr>
        <w:spacing w:before="100" w:beforeAutospacing="1" w:after="100" w:afterAutospacing="1"/>
        <w:rPr>
          <w:sz w:val="22"/>
          <w:szCs w:val="22"/>
        </w:rPr>
      </w:pPr>
      <w:hyperlink r:id="rId29" w:tooltip="Политическая партия" w:history="1">
        <w:r w:rsidR="00D56E7E" w:rsidRPr="00A21411">
          <w:rPr>
            <w:rStyle w:val="a3"/>
            <w:sz w:val="22"/>
            <w:szCs w:val="22"/>
          </w:rPr>
          <w:t>политическая партия</w:t>
        </w:r>
      </w:hyperlink>
      <w:r w:rsidR="00D56E7E" w:rsidRPr="00A21411">
        <w:rPr>
          <w:sz w:val="22"/>
          <w:szCs w:val="22"/>
        </w:rPr>
        <w:t xml:space="preserve"> </w:t>
      </w:r>
    </w:p>
    <w:p w:rsidR="00D56E7E" w:rsidRPr="00A21411" w:rsidRDefault="00D56E7E" w:rsidP="00D56E7E">
      <w:pPr>
        <w:pStyle w:val="2"/>
        <w:rPr>
          <w:sz w:val="22"/>
          <w:szCs w:val="22"/>
        </w:rPr>
      </w:pPr>
      <w:r w:rsidRPr="00A21411">
        <w:rPr>
          <w:rStyle w:val="editsection"/>
          <w:sz w:val="22"/>
          <w:szCs w:val="22"/>
        </w:rPr>
        <w:t>[</w:t>
      </w:r>
      <w:hyperlink r:id="rId30" w:tooltip="Править секцию: Сфера деятельности"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Сфера деятельности</w:t>
      </w:r>
    </w:p>
    <w:p w:rsidR="00D56E7E" w:rsidRPr="00A21411" w:rsidRDefault="00D56E7E" w:rsidP="00D56E7E">
      <w:pPr>
        <w:pStyle w:val="a5"/>
        <w:rPr>
          <w:sz w:val="22"/>
          <w:szCs w:val="22"/>
        </w:rPr>
      </w:pPr>
      <w:r w:rsidRPr="00A21411">
        <w:rPr>
          <w:sz w:val="22"/>
          <w:szCs w:val="22"/>
        </w:rPr>
        <w:t>В Российской Федерации могут создаваться и действовать общероссийские, межрегиональные, региональные и местные общественные объединения, а также международные общественные объединения.</w:t>
      </w:r>
    </w:p>
    <w:p w:rsidR="00D56E7E" w:rsidRPr="00A21411" w:rsidRDefault="00D56E7E" w:rsidP="00D56E7E">
      <w:pPr>
        <w:pStyle w:val="2"/>
        <w:rPr>
          <w:sz w:val="22"/>
          <w:szCs w:val="22"/>
        </w:rPr>
      </w:pPr>
      <w:r w:rsidRPr="00A21411">
        <w:rPr>
          <w:rStyle w:val="editsection"/>
          <w:sz w:val="22"/>
          <w:szCs w:val="22"/>
        </w:rPr>
        <w:t>[</w:t>
      </w:r>
      <w:hyperlink r:id="rId31" w:tooltip="Править секцию: Создание и регистрация общественных объединений"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Создание и регистрация общественных объединений</w:t>
      </w:r>
    </w:p>
    <w:p w:rsidR="00D56E7E" w:rsidRPr="00A21411" w:rsidRDefault="00D56E7E" w:rsidP="00D56E7E">
      <w:pPr>
        <w:pStyle w:val="a5"/>
        <w:rPr>
          <w:sz w:val="22"/>
          <w:szCs w:val="22"/>
        </w:rPr>
      </w:pPr>
      <w:r w:rsidRPr="00A21411">
        <w:rPr>
          <w:sz w:val="22"/>
          <w:szCs w:val="22"/>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 В состав учредителей наряду с физическими лицами могут входить юридические лица — общественные объединения. В тех случаях, когда то или иное новое объединение образуется действующими общественными объединениями без участия физических лиц, то речь идет об образовании не общественного объединения граждан, а союза (ассоциации) общественных объединений. Органы государственной власти и органы местного самоуправления не могут выступать в качестве учредителей, членов и участников общественных объединений. Специальные законы об отдельных видах общественных объединений могут устанавливать иные требования к составу и количеству учредителей. Учредители общественного объединения — физические и юридические лица — имеют равные права и несут равные обязанности.</w:t>
      </w:r>
    </w:p>
    <w:p w:rsidR="00D56E7E" w:rsidRPr="00A21411" w:rsidRDefault="00D56E7E" w:rsidP="00D56E7E">
      <w:pPr>
        <w:pStyle w:val="a5"/>
        <w:rPr>
          <w:sz w:val="22"/>
          <w:szCs w:val="22"/>
        </w:rPr>
      </w:pPr>
      <w:r w:rsidRPr="00A21411">
        <w:rPr>
          <w:sz w:val="22"/>
          <w:szCs w:val="22"/>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w:t>
      </w:r>
    </w:p>
    <w:p w:rsidR="00D56E7E" w:rsidRPr="00A21411" w:rsidRDefault="00D56E7E" w:rsidP="00D56E7E">
      <w:pPr>
        <w:pStyle w:val="a5"/>
        <w:rPr>
          <w:sz w:val="22"/>
          <w:szCs w:val="22"/>
        </w:rPr>
      </w:pPr>
      <w:r w:rsidRPr="00A21411">
        <w:rPr>
          <w:sz w:val="22"/>
          <w:szCs w:val="22"/>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и осуществляет свою уставную деятельность, приобретает права, за исключением прав юридического лица, и принимает на себя обязанности, предусмотренные действующим законодательством.</w:t>
      </w:r>
    </w:p>
    <w:p w:rsidR="00D56E7E" w:rsidRPr="00A21411" w:rsidRDefault="00D56E7E" w:rsidP="00D56E7E">
      <w:pPr>
        <w:pStyle w:val="a5"/>
        <w:rPr>
          <w:sz w:val="22"/>
          <w:szCs w:val="22"/>
        </w:rPr>
      </w:pPr>
      <w:r w:rsidRPr="00A21411">
        <w:rPr>
          <w:sz w:val="22"/>
          <w:szCs w:val="22"/>
        </w:rPr>
        <w:t>Правоспособность общественного объединения как юридического лица возникает с момента государственной регистрации данного объединения. Деятельность общественных объединений регламентируется ФЗ «Об общественных объединениях», а также рядом других специальных законов: ФЗ «О свободе совести и о религиозных объединениях», ФЗ «О благотворительной деятельности и благотворительных организациях», ФЗ «О профессиональных союзах, их правах и гарантиях деятельности», ФЗ «О негосударственных пенсионных фондах».</w:t>
      </w:r>
    </w:p>
    <w:p w:rsidR="00D56E7E" w:rsidRPr="00A21411" w:rsidRDefault="00D56E7E" w:rsidP="00D56E7E">
      <w:pPr>
        <w:pStyle w:val="2"/>
        <w:rPr>
          <w:sz w:val="22"/>
          <w:szCs w:val="22"/>
        </w:rPr>
      </w:pPr>
      <w:r w:rsidRPr="00A21411">
        <w:rPr>
          <w:rStyle w:val="editsection"/>
          <w:sz w:val="22"/>
          <w:szCs w:val="22"/>
        </w:rPr>
        <w:t>[</w:t>
      </w:r>
      <w:hyperlink r:id="rId32" w:tooltip="Править секцию: Структура, организация деятельности общественных объединений"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Структура, организация деятельности общественных объединений</w:t>
      </w:r>
    </w:p>
    <w:p w:rsidR="00D56E7E" w:rsidRPr="00A21411" w:rsidRDefault="00D56E7E" w:rsidP="00D56E7E">
      <w:pPr>
        <w:pStyle w:val="a5"/>
        <w:rPr>
          <w:sz w:val="22"/>
          <w:szCs w:val="22"/>
        </w:rPr>
      </w:pPr>
      <w:r w:rsidRPr="00A21411">
        <w:rPr>
          <w:sz w:val="22"/>
          <w:szCs w:val="22"/>
        </w:rPr>
        <w:t>Структура общественного объединения, руководящие и контрольно-ревизионный органы общественного объединения, территория, в пределах которой данное объединение осуществляет свою деятельность,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 компетенция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 устанавливаются уставом общественного объединения.</w:t>
      </w:r>
    </w:p>
    <w:p w:rsidR="00D56E7E" w:rsidRPr="00A21411" w:rsidRDefault="00D56E7E" w:rsidP="00D56E7E">
      <w:pPr>
        <w:pStyle w:val="2"/>
        <w:rPr>
          <w:sz w:val="22"/>
          <w:szCs w:val="22"/>
        </w:rPr>
      </w:pPr>
      <w:r w:rsidRPr="00A21411">
        <w:rPr>
          <w:rStyle w:val="editsection"/>
          <w:sz w:val="22"/>
          <w:szCs w:val="22"/>
        </w:rPr>
        <w:t>[</w:t>
      </w:r>
      <w:hyperlink r:id="rId33" w:tooltip="Править секцию: Контроль и надзор за деятельностью общественных объединений"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Контроль и надзор за деятельностью общественных объединений</w:t>
      </w:r>
    </w:p>
    <w:p w:rsidR="00D56E7E" w:rsidRPr="00A21411" w:rsidRDefault="00D56E7E" w:rsidP="00D56E7E">
      <w:pPr>
        <w:pStyle w:val="a5"/>
        <w:rPr>
          <w:sz w:val="22"/>
          <w:szCs w:val="22"/>
        </w:rPr>
      </w:pPr>
      <w:r w:rsidRPr="00A21411">
        <w:rPr>
          <w:sz w:val="22"/>
          <w:szCs w:val="22"/>
        </w:rPr>
        <w:t xml:space="preserve">Надзор за соблюдением законов общественными объединениями осуществляет </w:t>
      </w:r>
      <w:hyperlink r:id="rId34" w:tooltip="Прокуратура Российской Федерации" w:history="1">
        <w:r w:rsidRPr="00A21411">
          <w:rPr>
            <w:rStyle w:val="a3"/>
            <w:sz w:val="22"/>
            <w:szCs w:val="22"/>
          </w:rPr>
          <w:t>прокуратура Российской Федерации</w:t>
        </w:r>
      </w:hyperlink>
      <w:r w:rsidRPr="00A21411">
        <w:rPr>
          <w:sz w:val="22"/>
          <w:szCs w:val="22"/>
        </w:rPr>
        <w:t xml:space="preserve">. Орган, принимающий решения о государственной регистрации общественных объединений — </w:t>
      </w:r>
      <w:hyperlink r:id="rId35" w:tooltip="Министерство юстиции Российской Федерации" w:history="1">
        <w:r w:rsidRPr="00A21411">
          <w:rPr>
            <w:rStyle w:val="a3"/>
            <w:sz w:val="22"/>
            <w:szCs w:val="22"/>
          </w:rPr>
          <w:t>Министерство юстиции Российской Федерации</w:t>
        </w:r>
      </w:hyperlink>
      <w:r w:rsidRPr="00A21411">
        <w:rPr>
          <w:sz w:val="22"/>
          <w:szCs w:val="22"/>
        </w:rPr>
        <w:t xml:space="preserve"> (и его управления в субъектах Российской Федерации), осуществляет контроль за соответствием их деятельности уставным целям. Указанный орган вправе:</w:t>
      </w:r>
    </w:p>
    <w:p w:rsidR="00D56E7E" w:rsidRPr="00A21411" w:rsidRDefault="00D56E7E" w:rsidP="00D56E7E">
      <w:pPr>
        <w:numPr>
          <w:ilvl w:val="0"/>
          <w:numId w:val="7"/>
        </w:numPr>
        <w:spacing w:before="100" w:beforeAutospacing="1" w:after="100" w:afterAutospacing="1"/>
        <w:rPr>
          <w:sz w:val="22"/>
          <w:szCs w:val="22"/>
        </w:rPr>
      </w:pPr>
      <w:r w:rsidRPr="00A21411">
        <w:rPr>
          <w:sz w:val="22"/>
          <w:szCs w:val="22"/>
        </w:rPr>
        <w:t xml:space="preserve">запрашивать у руководящих органов общественных объединений их распорядительные документы; </w:t>
      </w:r>
    </w:p>
    <w:p w:rsidR="00D56E7E" w:rsidRPr="00A21411" w:rsidRDefault="00D56E7E" w:rsidP="00D56E7E">
      <w:pPr>
        <w:numPr>
          <w:ilvl w:val="0"/>
          <w:numId w:val="7"/>
        </w:numPr>
        <w:spacing w:before="100" w:beforeAutospacing="1" w:after="100" w:afterAutospacing="1"/>
        <w:rPr>
          <w:sz w:val="22"/>
          <w:szCs w:val="22"/>
        </w:rPr>
      </w:pPr>
      <w:r w:rsidRPr="00A21411">
        <w:rPr>
          <w:sz w:val="22"/>
          <w:szCs w:val="22"/>
        </w:rPr>
        <w:t xml:space="preserve">направлять своих представителей для участия в проводимых общественными объединениями мероприятиях; </w:t>
      </w:r>
    </w:p>
    <w:p w:rsidR="00D56E7E" w:rsidRPr="00A21411" w:rsidRDefault="00D56E7E" w:rsidP="00D56E7E">
      <w:pPr>
        <w:numPr>
          <w:ilvl w:val="0"/>
          <w:numId w:val="7"/>
        </w:numPr>
        <w:spacing w:before="100" w:beforeAutospacing="1" w:after="100" w:afterAutospacing="1"/>
        <w:rPr>
          <w:sz w:val="22"/>
          <w:szCs w:val="22"/>
        </w:rPr>
      </w:pPr>
      <w:r w:rsidRPr="00A21411">
        <w:rPr>
          <w:sz w:val="22"/>
          <w:szCs w:val="22"/>
        </w:rPr>
        <w:t xml:space="preserve">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w:t>
      </w:r>
    </w:p>
    <w:p w:rsidR="00D56E7E" w:rsidRPr="00A21411" w:rsidRDefault="00D56E7E" w:rsidP="00D56E7E">
      <w:pPr>
        <w:numPr>
          <w:ilvl w:val="0"/>
          <w:numId w:val="7"/>
        </w:numPr>
        <w:spacing w:before="100" w:beforeAutospacing="1" w:after="100" w:afterAutospacing="1"/>
        <w:rPr>
          <w:sz w:val="22"/>
          <w:szCs w:val="22"/>
        </w:rPr>
      </w:pPr>
      <w:r w:rsidRPr="00A21411">
        <w:rPr>
          <w:sz w:val="22"/>
          <w:szCs w:val="22"/>
        </w:rPr>
        <w:t xml:space="preserve">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t>
      </w:r>
    </w:p>
    <w:p w:rsidR="00D56E7E" w:rsidRPr="00A21411" w:rsidRDefault="00D56E7E" w:rsidP="00D56E7E">
      <w:pPr>
        <w:numPr>
          <w:ilvl w:val="0"/>
          <w:numId w:val="7"/>
        </w:numPr>
        <w:spacing w:before="100" w:beforeAutospacing="1" w:after="100" w:afterAutospacing="1"/>
        <w:rPr>
          <w:sz w:val="22"/>
          <w:szCs w:val="22"/>
        </w:rPr>
      </w:pPr>
      <w:r w:rsidRPr="00A21411">
        <w:rPr>
          <w:sz w:val="22"/>
          <w:szCs w:val="22"/>
        </w:rPr>
        <w:t xml:space="preserve">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этим органом, может быть обжаловано общественными объединениями в вышестоящий орган или в суд. Федеральные органы государственного финансового контроля, </w:t>
      </w:r>
      <w:hyperlink r:id="rId36" w:tooltip="Федеральная налоговая служба России" w:history="1">
        <w:r w:rsidRPr="00A21411">
          <w:rPr>
            <w:rStyle w:val="a3"/>
            <w:sz w:val="22"/>
            <w:szCs w:val="22"/>
          </w:rPr>
          <w:t>федеральный орган исполнительной власти, уполномоченный по контролю и надзору в области налогов и сборов</w:t>
        </w:r>
      </w:hyperlink>
      <w:r w:rsidRPr="00A21411">
        <w:rPr>
          <w:sz w:val="22"/>
          <w:szCs w:val="22"/>
        </w:rPr>
        <w:t xml:space="preserve">, </w:t>
      </w:r>
      <w:hyperlink r:id="rId37" w:tooltip="Федеральная служба по финансовому мониторингу России" w:history="1">
        <w:r w:rsidRPr="00A21411">
          <w:rPr>
            <w:rStyle w:val="a3"/>
            <w:sz w:val="22"/>
            <w:szCs w:val="22"/>
          </w:rPr>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w:t>
        </w:r>
      </w:hyperlink>
      <w:r w:rsidRPr="00A21411">
        <w:rPr>
          <w:sz w:val="22"/>
          <w:szCs w:val="22"/>
        </w:rPr>
        <w:t xml:space="preserve">,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w:t>
      </w:r>
    </w:p>
    <w:p w:rsidR="00D56E7E" w:rsidRPr="00A21411" w:rsidRDefault="00D56E7E" w:rsidP="00D56E7E">
      <w:pPr>
        <w:pStyle w:val="2"/>
        <w:rPr>
          <w:sz w:val="22"/>
          <w:szCs w:val="22"/>
        </w:rPr>
      </w:pPr>
      <w:r w:rsidRPr="00A21411">
        <w:rPr>
          <w:rStyle w:val="editsection"/>
          <w:sz w:val="22"/>
          <w:szCs w:val="22"/>
        </w:rPr>
        <w:t>[</w:t>
      </w:r>
      <w:hyperlink r:id="rId38" w:tooltip="Править секцию: Приостановление деятельности и ликвидация общественных объединений" w:history="1">
        <w:r w:rsidRPr="00A21411">
          <w:rPr>
            <w:rStyle w:val="a3"/>
            <w:sz w:val="22"/>
            <w:szCs w:val="22"/>
          </w:rPr>
          <w:t>править</w:t>
        </w:r>
      </w:hyperlink>
      <w:r w:rsidRPr="00A21411">
        <w:rPr>
          <w:rStyle w:val="editsection"/>
          <w:sz w:val="22"/>
          <w:szCs w:val="22"/>
        </w:rPr>
        <w:t>]</w:t>
      </w:r>
      <w:r w:rsidRPr="00A21411">
        <w:rPr>
          <w:sz w:val="22"/>
          <w:szCs w:val="22"/>
        </w:rPr>
        <w:t xml:space="preserve"> </w:t>
      </w:r>
      <w:r w:rsidRPr="00A21411">
        <w:rPr>
          <w:rStyle w:val="mw-headline"/>
          <w:sz w:val="22"/>
          <w:szCs w:val="22"/>
        </w:rPr>
        <w:t>Приостановление деятельности и ликвидация общественных объединений</w:t>
      </w:r>
    </w:p>
    <w:p w:rsidR="00D56E7E" w:rsidRPr="00A21411" w:rsidRDefault="00D56E7E" w:rsidP="00D56E7E">
      <w:pPr>
        <w:pStyle w:val="a5"/>
        <w:rPr>
          <w:sz w:val="22"/>
          <w:szCs w:val="22"/>
        </w:rPr>
      </w:pPr>
      <w:r w:rsidRPr="00A21411">
        <w:rPr>
          <w:sz w:val="22"/>
          <w:szCs w:val="22"/>
        </w:rPr>
        <w:t>Первоначально основаниями для приостановления деятельности и ликвидации общественного объединения являются нарушение прав и свобод человека и гражданина, неоднократные и грубые нарушения законодательства, систематическое осуществление деятельности, противоречащей уставным целям. Заявление о приостановлении деятельности либо ликвидации общественного объединения подается прокурором в суд соответствующего уровня.</w:t>
      </w:r>
    </w:p>
    <w:p w:rsidR="00D56E7E" w:rsidRPr="00A21411" w:rsidRDefault="00D56E7E" w:rsidP="00D56E7E">
      <w:pPr>
        <w:pStyle w:val="a5"/>
        <w:rPr>
          <w:sz w:val="22"/>
          <w:szCs w:val="22"/>
        </w:rPr>
      </w:pPr>
      <w:r w:rsidRPr="00A21411">
        <w:rPr>
          <w:sz w:val="22"/>
          <w:szCs w:val="22"/>
        </w:rPr>
        <w:t xml:space="preserve">С усилением «вертикали власти» (с </w:t>
      </w:r>
      <w:smartTag w:uri="urn:schemas-microsoft-com:office:smarttags" w:element="metricconverter">
        <w:smartTagPr>
          <w:attr w:name="ProductID" w:val="2002 г"/>
        </w:smartTagPr>
        <w:r w:rsidRPr="00A21411">
          <w:rPr>
            <w:sz w:val="22"/>
            <w:szCs w:val="22"/>
          </w:rPr>
          <w:t>2002 г</w:t>
        </w:r>
      </w:smartTag>
      <w:r w:rsidRPr="00A21411">
        <w:rPr>
          <w:sz w:val="22"/>
          <w:szCs w:val="22"/>
        </w:rPr>
        <w:t>.) изменился и порядок приостановления деятельности общественных объединений — теперь уже внесудебный (административно-прокурорский)</w:t>
      </w:r>
      <w:hyperlink r:id="rId39" w:history="1">
        <w:r w:rsidRPr="00A21411">
          <w:rPr>
            <w:rStyle w:val="a3"/>
            <w:sz w:val="22"/>
            <w:szCs w:val="22"/>
          </w:rPr>
          <w:t>- либо на шесть месяцев</w:t>
        </w:r>
      </w:hyperlink>
      <w:r w:rsidRPr="00A21411">
        <w:rPr>
          <w:sz w:val="22"/>
          <w:szCs w:val="22"/>
        </w:rPr>
        <w:t xml:space="preserve">, </w:t>
      </w:r>
      <w:hyperlink r:id="rId40" w:history="1">
        <w:r w:rsidRPr="00A21411">
          <w:rPr>
            <w:rStyle w:val="a3"/>
            <w:sz w:val="22"/>
            <w:szCs w:val="22"/>
          </w:rPr>
          <w:t>- либо без явного определения этого срока</w:t>
        </w:r>
      </w:hyperlink>
      <w:r w:rsidRPr="00A21411">
        <w:rPr>
          <w:sz w:val="22"/>
          <w:szCs w:val="22"/>
        </w:rPr>
        <w:t>.</w:t>
      </w:r>
    </w:p>
    <w:p w:rsidR="00D12CBF" w:rsidRPr="00A21411" w:rsidRDefault="00D12CBF" w:rsidP="00D12CBF">
      <w:pPr>
        <w:pStyle w:val="a5"/>
        <w:jc w:val="center"/>
        <w:rPr>
          <w:b/>
          <w:sz w:val="22"/>
          <w:szCs w:val="22"/>
        </w:rPr>
      </w:pPr>
      <w:r w:rsidRPr="00A21411">
        <w:rPr>
          <w:b/>
          <w:sz w:val="22"/>
          <w:szCs w:val="22"/>
        </w:rPr>
        <w:t>Политические партии современной России</w:t>
      </w:r>
    </w:p>
    <w:p w:rsidR="00D12CBF" w:rsidRPr="00A21411" w:rsidRDefault="00D12CBF" w:rsidP="00D12CBF">
      <w:pPr>
        <w:pStyle w:val="a5"/>
        <w:rPr>
          <w:sz w:val="22"/>
          <w:szCs w:val="22"/>
        </w:rPr>
      </w:pPr>
      <w:r w:rsidRPr="00A21411">
        <w:rPr>
          <w:sz w:val="22"/>
          <w:szCs w:val="22"/>
        </w:rPr>
        <w:t>Процесс образования современных партий и общественно-политических движений в России фактически начался в 1989-</w:t>
      </w:r>
      <w:smartTag w:uri="urn:schemas-microsoft-com:office:smarttags" w:element="metricconverter">
        <w:smartTagPr>
          <w:attr w:name="ProductID" w:val="1990 г"/>
        </w:smartTagPr>
        <w:r w:rsidRPr="00A21411">
          <w:rPr>
            <w:sz w:val="22"/>
            <w:szCs w:val="22"/>
          </w:rPr>
          <w:t>1990 г</w:t>
        </w:r>
      </w:smartTag>
      <w:r w:rsidRPr="00A21411">
        <w:rPr>
          <w:sz w:val="22"/>
          <w:szCs w:val="22"/>
        </w:rPr>
        <w:t>.г. в ходе подготовки и проведения выборов на демократической, альтернативной основе. С принятием новой редакции ст.6 Конституции СССР (1990) и вступлением в силу с 1 января 1991г. Закона СССР “Об общественных объединениях” политические партии получили официальное право на свое существование и деятельность. В конце 90-х г.г. Министерством Юстиции Российской Федерации было зарегистрировано более 90 политических партий. Кроме того, существовало, да и до сих пор существует, множество мелких незарегистрированных партий, партий-однодневок.</w:t>
      </w:r>
    </w:p>
    <w:p w:rsidR="00D12CBF" w:rsidRPr="00A21411" w:rsidRDefault="00D12CBF" w:rsidP="00D12CBF">
      <w:pPr>
        <w:pStyle w:val="a5"/>
        <w:rPr>
          <w:sz w:val="22"/>
          <w:szCs w:val="22"/>
        </w:rPr>
      </w:pPr>
      <w:r w:rsidRPr="00A21411">
        <w:rPr>
          <w:sz w:val="22"/>
          <w:szCs w:val="22"/>
        </w:rPr>
        <w:t>В конце концов, возникла необходимость упорядочить партийную систему, определить четкие критерии для государственной регистрации политической партии.</w:t>
      </w:r>
    </w:p>
    <w:p w:rsidR="00D12CBF" w:rsidRPr="00A21411" w:rsidRDefault="00D12CBF" w:rsidP="00D12CBF">
      <w:pPr>
        <w:pStyle w:val="a5"/>
        <w:jc w:val="center"/>
        <w:rPr>
          <w:b/>
          <w:bCs/>
          <w:sz w:val="22"/>
          <w:szCs w:val="22"/>
          <w:u w:val="single"/>
        </w:rPr>
      </w:pPr>
      <w:r w:rsidRPr="00A21411">
        <w:rPr>
          <w:b/>
          <w:bCs/>
          <w:sz w:val="22"/>
          <w:szCs w:val="22"/>
          <w:u w:val="single"/>
        </w:rPr>
        <w:t>I . Закон о политических партиях.</w:t>
      </w:r>
    </w:p>
    <w:p w:rsidR="00D12CBF" w:rsidRPr="00A21411" w:rsidRDefault="00D12CBF" w:rsidP="00D12CBF">
      <w:pPr>
        <w:pStyle w:val="a5"/>
        <w:rPr>
          <w:sz w:val="22"/>
          <w:szCs w:val="22"/>
        </w:rPr>
      </w:pPr>
      <w:r w:rsidRPr="00A21411">
        <w:rPr>
          <w:sz w:val="22"/>
          <w:szCs w:val="22"/>
        </w:rPr>
        <w:t>Федеральный Закон “О политических партиях” вступил в силу в июле 2001г. Мы рассмотрим некоторые положения, определяющие правила формирования и функционирования политической партии.</w:t>
      </w:r>
    </w:p>
    <w:p w:rsidR="00D12CBF" w:rsidRPr="00A21411" w:rsidRDefault="00D12CBF" w:rsidP="00D12CBF">
      <w:pPr>
        <w:pStyle w:val="a5"/>
        <w:rPr>
          <w:sz w:val="22"/>
          <w:szCs w:val="22"/>
        </w:rPr>
      </w:pPr>
      <w:r w:rsidRPr="00A21411">
        <w:rPr>
          <w:sz w:val="22"/>
          <w:szCs w:val="22"/>
        </w:rPr>
        <w:t>“Политическая партия,- говорится в Законе,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(ст.3.1).</w:t>
      </w:r>
    </w:p>
    <w:p w:rsidR="00D12CBF" w:rsidRPr="00A21411" w:rsidRDefault="00D12CBF" w:rsidP="00D12CBF">
      <w:pPr>
        <w:pStyle w:val="a5"/>
        <w:rPr>
          <w:sz w:val="22"/>
          <w:szCs w:val="22"/>
        </w:rPr>
      </w:pPr>
      <w:r w:rsidRPr="00A21411">
        <w:rPr>
          <w:sz w:val="22"/>
          <w:szCs w:val="22"/>
        </w:rPr>
        <w:t>Политическая партия должна отвечать следующим требованиям: она должна иметь региональные отделения более чем в половине субъектов РФ, при этом в субъекте должно быть только одно региональное отделение данной партии; в политической партии должно состоять не менее 10 тысяч членов, при этом более чем в половине субъектов в региональном отделении – не менее 100 членов (в остальных – не менее 50 членов); руководящие и иные органы политической партии должны находиться на территории РФ (ст.3.2).</w:t>
      </w:r>
    </w:p>
    <w:p w:rsidR="00D12CBF" w:rsidRPr="00A21411" w:rsidRDefault="00D12CBF" w:rsidP="00D12CBF">
      <w:pPr>
        <w:pStyle w:val="a5"/>
        <w:rPr>
          <w:sz w:val="22"/>
          <w:szCs w:val="22"/>
        </w:rPr>
      </w:pPr>
      <w:r w:rsidRPr="00A21411">
        <w:rPr>
          <w:sz w:val="22"/>
          <w:szCs w:val="22"/>
        </w:rPr>
        <w:t xml:space="preserve">Основные цели политической партии: формирование общественного мнения; политическое образование и воспитание граждан; выражение мнений граждан по любым вопросам общественной жизни; выдвижение кандидатов на выборах в законодательные (представительные) органы государственной власти и органы местного самоуправления, участие в выборах указанных органов и в их работе (ст.3.4). </w:t>
      </w:r>
    </w:p>
    <w:p w:rsidR="00D12CBF" w:rsidRPr="00A21411" w:rsidRDefault="00D12CBF" w:rsidP="00D12CBF">
      <w:pPr>
        <w:pStyle w:val="a5"/>
        <w:rPr>
          <w:sz w:val="22"/>
          <w:szCs w:val="22"/>
        </w:rPr>
      </w:pPr>
      <w:r w:rsidRPr="00A21411">
        <w:rPr>
          <w:sz w:val="22"/>
          <w:szCs w:val="22"/>
        </w:rPr>
        <w:t>В наименовании политической партии могут использоваться слова “Россия”, “Российская Федерация”. Запрещается использовать наименование политической партии, оскорбляющее расовые, национальные или религиозные чувства, а также использование органов государственной власти и местного самоуправления. Общественные объединения, не являющиеся политическими партиями, не могут использовать в своем наименовании слово “партия” (ст.6).</w:t>
      </w:r>
    </w:p>
    <w:p w:rsidR="00D12CBF" w:rsidRPr="00A21411" w:rsidRDefault="00D12CBF" w:rsidP="00D12CBF">
      <w:pPr>
        <w:pStyle w:val="a5"/>
        <w:rPr>
          <w:sz w:val="22"/>
          <w:szCs w:val="22"/>
        </w:rPr>
      </w:pPr>
      <w:r w:rsidRPr="00A21411">
        <w:rPr>
          <w:sz w:val="22"/>
          <w:szCs w:val="22"/>
        </w:rPr>
        <w:t>Политическая партия может иметь свои эмблему или символы. Символика политической партии не должна совпадать с государственной символикой РФ, субъектов РФ, муниципальных образований, символикой иностранных государств. Запрещается использовать символику, оскорбляющую или порочащую государственную символику – флаги, гербы, гимны, а также религиозные символы (ст.7).</w:t>
      </w:r>
    </w:p>
    <w:p w:rsidR="00D12CBF" w:rsidRPr="00A21411" w:rsidRDefault="00D12CBF" w:rsidP="00D12CBF">
      <w:pPr>
        <w:pStyle w:val="a5"/>
        <w:rPr>
          <w:sz w:val="22"/>
          <w:szCs w:val="22"/>
        </w:rPr>
      </w:pPr>
      <w:r w:rsidRPr="00A21411">
        <w:rPr>
          <w:sz w:val="22"/>
          <w:szCs w:val="22"/>
        </w:rPr>
        <w:t>Запрещается создание и деятельность политических партий, цели или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или религиозной розни. Не допускается создание политических партий по признакам профессиональной, расовой, национальной или религиозной принадлежности. Структурные подразделения политических партий создаются и действуют только по территориальному признаку (ст.9).</w:t>
      </w:r>
    </w:p>
    <w:p w:rsidR="00D12CBF" w:rsidRPr="00A21411" w:rsidRDefault="00D12CBF" w:rsidP="00D12CBF">
      <w:pPr>
        <w:pStyle w:val="a5"/>
        <w:rPr>
          <w:sz w:val="22"/>
          <w:szCs w:val="22"/>
        </w:rPr>
      </w:pPr>
      <w:r w:rsidRPr="00A21411">
        <w:rPr>
          <w:sz w:val="22"/>
          <w:szCs w:val="22"/>
        </w:rPr>
        <w:t>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государственной власти и их должностных лиц не допускается. Не допускается использование преимуществ своего должностного положения в интересах своей партии; госчиновники не могут быть связаны решениями своих партий (ст.10).</w:t>
      </w:r>
    </w:p>
    <w:p w:rsidR="00D12CBF" w:rsidRPr="00A21411" w:rsidRDefault="00D12CBF" w:rsidP="00D12CBF">
      <w:pPr>
        <w:pStyle w:val="a5"/>
        <w:rPr>
          <w:sz w:val="22"/>
          <w:szCs w:val="22"/>
        </w:rPr>
      </w:pPr>
      <w:r w:rsidRPr="00A21411">
        <w:rPr>
          <w:sz w:val="22"/>
          <w:szCs w:val="22"/>
        </w:rPr>
        <w:t>Политическая партия и её региональные отделения подлежат государственной регистрации (ст.15).</w:t>
      </w:r>
    </w:p>
    <w:p w:rsidR="00D12CBF" w:rsidRPr="00A21411" w:rsidRDefault="00D12CBF" w:rsidP="00D12CBF">
      <w:pPr>
        <w:pStyle w:val="a5"/>
        <w:rPr>
          <w:sz w:val="22"/>
          <w:szCs w:val="22"/>
        </w:rPr>
      </w:pPr>
      <w:r w:rsidRPr="00A21411">
        <w:rPr>
          <w:sz w:val="22"/>
          <w:szCs w:val="22"/>
        </w:rPr>
        <w:t xml:space="preserve">Политической партии может быть отказано в государственной регистрации в случае нарушения или не выполнения ею установленных данным Законом правил (ст.20). </w:t>
      </w:r>
    </w:p>
    <w:p w:rsidR="00D12CBF" w:rsidRPr="00A21411" w:rsidRDefault="00D12CBF" w:rsidP="00D12CBF">
      <w:pPr>
        <w:pStyle w:val="a5"/>
        <w:rPr>
          <w:sz w:val="22"/>
          <w:szCs w:val="22"/>
        </w:rPr>
      </w:pPr>
      <w:r w:rsidRPr="00A21411">
        <w:rPr>
          <w:sz w:val="22"/>
          <w:szCs w:val="22"/>
        </w:rPr>
        <w:t>Законом предусмотрены правила внутреннего устройства партии (Гл.5); права и обязанности политической партии (Гл.5); государственная поддержка политических партий (Гл.6); государственное финансирование политических партий (Гл.7).</w:t>
      </w:r>
    </w:p>
    <w:p w:rsidR="00D12CBF" w:rsidRPr="00A21411" w:rsidRDefault="00D12CBF" w:rsidP="00D12CBF">
      <w:pPr>
        <w:pStyle w:val="a5"/>
        <w:rPr>
          <w:sz w:val="22"/>
          <w:szCs w:val="22"/>
        </w:rPr>
      </w:pPr>
      <w:r w:rsidRPr="00A21411">
        <w:rPr>
          <w:sz w:val="22"/>
          <w:szCs w:val="22"/>
        </w:rPr>
        <w:t>Законом определён порядок участия политических партий в выборах и референдумах (Гл.8).</w:t>
      </w:r>
    </w:p>
    <w:p w:rsidR="00D12CBF" w:rsidRPr="00A21411" w:rsidRDefault="00D12CBF" w:rsidP="00D12CBF">
      <w:pPr>
        <w:pStyle w:val="a5"/>
        <w:rPr>
          <w:sz w:val="22"/>
          <w:szCs w:val="22"/>
        </w:rPr>
      </w:pPr>
      <w:r w:rsidRPr="00A21411">
        <w:rPr>
          <w:sz w:val="22"/>
          <w:szCs w:val="22"/>
        </w:rPr>
        <w:t>Подробно рассматриваются порядок и правила приостановления деятельности и ликвидации политических партий (Гл.9).</w:t>
      </w:r>
    </w:p>
    <w:p w:rsidR="00D12CBF" w:rsidRPr="00A21411" w:rsidRDefault="00D12CBF" w:rsidP="00D12CBF">
      <w:pPr>
        <w:pStyle w:val="a5"/>
        <w:jc w:val="center"/>
        <w:rPr>
          <w:b/>
          <w:bCs/>
          <w:sz w:val="22"/>
          <w:szCs w:val="22"/>
          <w:u w:val="single"/>
        </w:rPr>
      </w:pPr>
      <w:r w:rsidRPr="00A21411">
        <w:rPr>
          <w:b/>
          <w:bCs/>
          <w:sz w:val="22"/>
          <w:szCs w:val="22"/>
          <w:u w:val="single"/>
        </w:rPr>
        <w:t>II. Политический спектр России.</w:t>
      </w:r>
    </w:p>
    <w:p w:rsidR="00D12CBF" w:rsidRPr="00A21411" w:rsidRDefault="00D12CBF" w:rsidP="00D12CBF">
      <w:pPr>
        <w:pStyle w:val="a5"/>
        <w:rPr>
          <w:sz w:val="22"/>
          <w:szCs w:val="22"/>
        </w:rPr>
      </w:pPr>
      <w:r w:rsidRPr="00A21411">
        <w:rPr>
          <w:sz w:val="22"/>
          <w:szCs w:val="22"/>
        </w:rPr>
        <w:t>К декабрю 2002г. в стране насчитывалось около 40 политических партий, зарегистрированных в Минюсте, и свыше 60 общественно-политических движений, претендующих на получение статуса “политическая партия”. Таким образом, в России формируется многопартийная система.</w:t>
      </w:r>
    </w:p>
    <w:p w:rsidR="00D12CBF" w:rsidRPr="00A21411" w:rsidRDefault="00D12CBF" w:rsidP="00D12CBF">
      <w:pPr>
        <w:pStyle w:val="a5"/>
        <w:rPr>
          <w:sz w:val="22"/>
          <w:szCs w:val="22"/>
        </w:rPr>
      </w:pPr>
      <w:r w:rsidRPr="00A21411">
        <w:rPr>
          <w:sz w:val="22"/>
          <w:szCs w:val="22"/>
        </w:rPr>
        <w:t>Современная политология выделяет множество взаимо-переплетающихся типов партий по самым различным признакам:</w:t>
      </w:r>
    </w:p>
    <w:p w:rsidR="00D12CBF" w:rsidRPr="00A21411" w:rsidRDefault="00D12CBF" w:rsidP="00D12CBF">
      <w:pPr>
        <w:pStyle w:val="a5"/>
        <w:rPr>
          <w:sz w:val="22"/>
          <w:szCs w:val="22"/>
        </w:rPr>
      </w:pPr>
      <w:r w:rsidRPr="00A21411">
        <w:rPr>
          <w:sz w:val="22"/>
          <w:szCs w:val="22"/>
        </w:rPr>
        <w:t>а) по характеру функционирования: кадровые и массовые;</w:t>
      </w:r>
    </w:p>
    <w:p w:rsidR="00D12CBF" w:rsidRPr="00A21411" w:rsidRDefault="00D12CBF" w:rsidP="00D12CBF">
      <w:pPr>
        <w:pStyle w:val="a5"/>
        <w:rPr>
          <w:sz w:val="22"/>
          <w:szCs w:val="22"/>
        </w:rPr>
      </w:pPr>
      <w:r w:rsidRPr="00A21411">
        <w:rPr>
          <w:sz w:val="22"/>
          <w:szCs w:val="22"/>
        </w:rPr>
        <w:t>б) по характеру политического поведения в обществе: демократические и тоталитарные;</w:t>
      </w:r>
    </w:p>
    <w:p w:rsidR="00D12CBF" w:rsidRPr="00A21411" w:rsidRDefault="00D12CBF" w:rsidP="00D12CBF">
      <w:pPr>
        <w:pStyle w:val="a5"/>
        <w:rPr>
          <w:sz w:val="22"/>
          <w:szCs w:val="22"/>
        </w:rPr>
      </w:pPr>
      <w:r w:rsidRPr="00A21411">
        <w:rPr>
          <w:sz w:val="22"/>
          <w:szCs w:val="22"/>
        </w:rPr>
        <w:t>в) по месту в политической системе: правящие и оппозиционные;</w:t>
      </w:r>
    </w:p>
    <w:p w:rsidR="00D12CBF" w:rsidRPr="00A21411" w:rsidRDefault="00D12CBF" w:rsidP="00D12CBF">
      <w:pPr>
        <w:pStyle w:val="a5"/>
        <w:rPr>
          <w:sz w:val="22"/>
          <w:szCs w:val="22"/>
        </w:rPr>
      </w:pPr>
      <w:r w:rsidRPr="00A21411">
        <w:rPr>
          <w:sz w:val="22"/>
          <w:szCs w:val="22"/>
        </w:rPr>
        <w:t>г) по взглядам на характер развития общества: эволюционные, реформистские, радикалистские;</w:t>
      </w:r>
    </w:p>
    <w:p w:rsidR="00D12CBF" w:rsidRPr="00A21411" w:rsidRDefault="00D12CBF" w:rsidP="00D12CBF">
      <w:pPr>
        <w:pStyle w:val="a5"/>
        <w:rPr>
          <w:sz w:val="22"/>
          <w:szCs w:val="22"/>
        </w:rPr>
      </w:pPr>
      <w:r w:rsidRPr="00A21411">
        <w:rPr>
          <w:sz w:val="22"/>
          <w:szCs w:val="22"/>
        </w:rPr>
        <w:t>д) по идеологическим направлениям: правые (консерваторы, либералы и др. и левые (социалисты, коммунисты и др.).</w:t>
      </w:r>
    </w:p>
    <w:p w:rsidR="00D12CBF" w:rsidRPr="00A21411" w:rsidRDefault="00D12CBF" w:rsidP="00D12CBF">
      <w:pPr>
        <w:pStyle w:val="a5"/>
        <w:rPr>
          <w:sz w:val="22"/>
          <w:szCs w:val="22"/>
        </w:rPr>
      </w:pPr>
      <w:r w:rsidRPr="00A21411">
        <w:rPr>
          <w:sz w:val="22"/>
          <w:szCs w:val="22"/>
        </w:rPr>
        <w:t>На наш взгляд, анализируя политическую реальность в современной России, можно предложить некий интегральный подход к определению места политических партий в политическом спектре России. Суть его заключается в отношении партий к политическому режиму (либерально-авторитарный?).</w:t>
      </w:r>
    </w:p>
    <w:p w:rsidR="00D12CBF" w:rsidRPr="00A21411" w:rsidRDefault="00D12CBF" w:rsidP="00D12CBF">
      <w:pPr>
        <w:pStyle w:val="a5"/>
        <w:rPr>
          <w:sz w:val="22"/>
          <w:szCs w:val="22"/>
        </w:rPr>
      </w:pPr>
      <w:r w:rsidRPr="00A21411">
        <w:rPr>
          <w:sz w:val="22"/>
          <w:szCs w:val="22"/>
        </w:rPr>
        <w:t>Политический спектр России можно представить следующим образом.</w:t>
      </w:r>
    </w:p>
    <w:tbl>
      <w:tblPr>
        <w:tblW w:w="978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57"/>
        <w:gridCol w:w="1851"/>
        <w:gridCol w:w="1174"/>
        <w:gridCol w:w="111"/>
        <w:gridCol w:w="1174"/>
        <w:gridCol w:w="1658"/>
        <w:gridCol w:w="1955"/>
      </w:tblGrid>
      <w:tr w:rsidR="00D12CBF" w:rsidRPr="00A21411">
        <w:trPr>
          <w:trHeight w:val="615"/>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b/>
                <w:bCs/>
                <w:sz w:val="22"/>
                <w:szCs w:val="22"/>
              </w:rPr>
              <w:t>ПОЛИТИЧЕСКИЕ ПАРТИИ</w:t>
            </w:r>
          </w:p>
        </w:tc>
      </w:tr>
      <w:tr w:rsidR="00D12CBF" w:rsidRPr="00A21411">
        <w:trPr>
          <w:trHeight w:val="555"/>
          <w:tblCellSpacing w:w="7" w:type="dxa"/>
        </w:trPr>
        <w:tc>
          <w:tcPr>
            <w:tcW w:w="2550" w:type="pct"/>
            <w:gridSpan w:val="4"/>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b/>
                <w:bCs/>
                <w:sz w:val="22"/>
                <w:szCs w:val="22"/>
              </w:rPr>
              <w:t>ЛЕВЫЕ</w:t>
            </w:r>
          </w:p>
        </w:tc>
        <w:tc>
          <w:tcPr>
            <w:tcW w:w="2450" w:type="pct"/>
            <w:gridSpan w:val="3"/>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b/>
                <w:bCs/>
                <w:sz w:val="22"/>
                <w:szCs w:val="22"/>
              </w:rPr>
              <w:t>ПРАВЫЕ</w:t>
            </w:r>
          </w:p>
        </w:tc>
      </w:tr>
      <w:tr w:rsidR="00D12CBF" w:rsidRPr="00A21411">
        <w:trPr>
          <w:trHeight w:val="645"/>
          <w:tblCellSpacing w:w="7" w:type="dxa"/>
        </w:trPr>
        <w:tc>
          <w:tcPr>
            <w:tcW w:w="950" w:type="pct"/>
            <w:vMerge w:val="restart"/>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sz w:val="22"/>
                <w:szCs w:val="22"/>
              </w:rPr>
              <w:t>крайне левые (левые</w:t>
            </w:r>
          </w:p>
          <w:p w:rsidR="00D12CBF" w:rsidRPr="00A21411" w:rsidRDefault="00D12CBF">
            <w:pPr>
              <w:pStyle w:val="a5"/>
              <w:jc w:val="center"/>
              <w:rPr>
                <w:sz w:val="22"/>
                <w:szCs w:val="22"/>
              </w:rPr>
            </w:pPr>
            <w:r w:rsidRPr="00A21411">
              <w:rPr>
                <w:sz w:val="22"/>
                <w:szCs w:val="22"/>
              </w:rPr>
              <w:t>радикалы)</w:t>
            </w:r>
          </w:p>
        </w:tc>
        <w:tc>
          <w:tcPr>
            <w:tcW w:w="950" w:type="pct"/>
            <w:vMerge w:val="restart"/>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sz w:val="22"/>
                <w:szCs w:val="22"/>
              </w:rPr>
              <w:t>умеренные левые</w:t>
            </w:r>
          </w:p>
        </w:tc>
        <w:tc>
          <w:tcPr>
            <w:tcW w:w="1250" w:type="pct"/>
            <w:gridSpan w:val="3"/>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b/>
                <w:bCs/>
                <w:sz w:val="22"/>
                <w:szCs w:val="22"/>
              </w:rPr>
              <w:t>ЦЕНТРИСТЫ</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sz w:val="22"/>
                <w:szCs w:val="22"/>
              </w:rPr>
              <w:t>правые</w:t>
            </w:r>
          </w:p>
        </w:tc>
        <w:tc>
          <w:tcPr>
            <w:tcW w:w="1000" w:type="pct"/>
            <w:vMerge w:val="restart"/>
            <w:tcBorders>
              <w:top w:val="outset" w:sz="6" w:space="0" w:color="auto"/>
              <w:left w:val="outset" w:sz="6" w:space="0" w:color="auto"/>
              <w:bottom w:val="outset" w:sz="6" w:space="0" w:color="auto"/>
              <w:right w:val="outset" w:sz="6" w:space="0" w:color="auto"/>
            </w:tcBorders>
            <w:vAlign w:val="center"/>
          </w:tcPr>
          <w:p w:rsidR="00D12CBF" w:rsidRPr="00A21411" w:rsidRDefault="00D12CBF">
            <w:pPr>
              <w:pStyle w:val="a5"/>
              <w:jc w:val="center"/>
              <w:rPr>
                <w:sz w:val="22"/>
                <w:szCs w:val="22"/>
              </w:rPr>
            </w:pPr>
            <w:r w:rsidRPr="00A21411">
              <w:rPr>
                <w:sz w:val="22"/>
                <w:szCs w:val="22"/>
              </w:rPr>
              <w:t>крайне правые (правые</w:t>
            </w:r>
          </w:p>
          <w:p w:rsidR="00D12CBF" w:rsidRPr="00A21411" w:rsidRDefault="00D12CBF">
            <w:pPr>
              <w:pStyle w:val="a5"/>
              <w:jc w:val="center"/>
              <w:rPr>
                <w:sz w:val="22"/>
                <w:szCs w:val="22"/>
              </w:rPr>
            </w:pPr>
            <w:r w:rsidRPr="00A21411">
              <w:rPr>
                <w:sz w:val="22"/>
                <w:szCs w:val="22"/>
              </w:rPr>
              <w:t>радикалы)</w:t>
            </w:r>
          </w:p>
        </w:tc>
      </w:tr>
      <w:tr w:rsidR="00D12CBF" w:rsidRPr="00A21411">
        <w:trPr>
          <w:trHeight w:val="64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D12CBF" w:rsidRPr="00A21411" w:rsidRDefault="00D12CBF">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12CBF" w:rsidRPr="00A21411" w:rsidRDefault="00D12CBF">
            <w:pPr>
              <w:rPr>
                <w:sz w:val="22"/>
                <w:szCs w:val="22"/>
              </w:rPr>
            </w:pPr>
          </w:p>
        </w:tc>
        <w:tc>
          <w:tcPr>
            <w:tcW w:w="600" w:type="pct"/>
            <w:tcBorders>
              <w:top w:val="outset" w:sz="6" w:space="0" w:color="auto"/>
              <w:left w:val="outset" w:sz="6" w:space="0" w:color="auto"/>
              <w:bottom w:val="outset" w:sz="6" w:space="0" w:color="auto"/>
              <w:right w:val="outset" w:sz="6" w:space="0" w:color="auto"/>
            </w:tcBorders>
          </w:tcPr>
          <w:p w:rsidR="00D12CBF" w:rsidRPr="00A21411" w:rsidRDefault="00D12CBF">
            <w:pPr>
              <w:pStyle w:val="a5"/>
              <w:jc w:val="center"/>
              <w:rPr>
                <w:sz w:val="22"/>
                <w:szCs w:val="22"/>
              </w:rPr>
            </w:pPr>
            <w:r w:rsidRPr="00A21411">
              <w:rPr>
                <w:sz w:val="22"/>
                <w:szCs w:val="22"/>
              </w:rPr>
              <w:t xml:space="preserve">левый центр </w:t>
            </w:r>
          </w:p>
        </w:tc>
        <w:tc>
          <w:tcPr>
            <w:tcW w:w="600" w:type="pct"/>
            <w:gridSpan w:val="2"/>
            <w:tcBorders>
              <w:top w:val="outset" w:sz="6" w:space="0" w:color="auto"/>
              <w:left w:val="outset" w:sz="6" w:space="0" w:color="auto"/>
              <w:bottom w:val="outset" w:sz="6" w:space="0" w:color="auto"/>
              <w:right w:val="outset" w:sz="6" w:space="0" w:color="auto"/>
            </w:tcBorders>
          </w:tcPr>
          <w:p w:rsidR="00D12CBF" w:rsidRPr="00A21411" w:rsidRDefault="00D12CBF">
            <w:pPr>
              <w:pStyle w:val="a5"/>
              <w:jc w:val="center"/>
              <w:rPr>
                <w:sz w:val="22"/>
                <w:szCs w:val="22"/>
              </w:rPr>
            </w:pPr>
            <w:r w:rsidRPr="00A21411">
              <w:rPr>
                <w:sz w:val="22"/>
                <w:szCs w:val="22"/>
              </w:rPr>
              <w:t>правый центр</w:t>
            </w:r>
          </w:p>
        </w:tc>
        <w:tc>
          <w:tcPr>
            <w:tcW w:w="0" w:type="auto"/>
            <w:vMerge/>
            <w:tcBorders>
              <w:top w:val="outset" w:sz="6" w:space="0" w:color="auto"/>
              <w:left w:val="outset" w:sz="6" w:space="0" w:color="auto"/>
              <w:bottom w:val="outset" w:sz="6" w:space="0" w:color="auto"/>
              <w:right w:val="outset" w:sz="6" w:space="0" w:color="auto"/>
            </w:tcBorders>
            <w:vAlign w:val="center"/>
          </w:tcPr>
          <w:p w:rsidR="00D12CBF" w:rsidRPr="00A21411" w:rsidRDefault="00D12CBF">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12CBF" w:rsidRPr="00A21411" w:rsidRDefault="00D12CBF">
            <w:pPr>
              <w:rPr>
                <w:sz w:val="22"/>
                <w:szCs w:val="22"/>
              </w:rPr>
            </w:pPr>
          </w:p>
        </w:tc>
      </w:tr>
    </w:tbl>
    <w:p w:rsidR="00D12CBF" w:rsidRPr="00A21411" w:rsidRDefault="00D12CBF" w:rsidP="00D12CBF">
      <w:pPr>
        <w:pStyle w:val="a5"/>
        <w:rPr>
          <w:sz w:val="22"/>
          <w:szCs w:val="22"/>
        </w:rPr>
      </w:pPr>
      <w:r w:rsidRPr="00A21411">
        <w:rPr>
          <w:sz w:val="22"/>
          <w:szCs w:val="22"/>
        </w:rPr>
        <w:t xml:space="preserve">К центристским партиям относятся: </w:t>
      </w:r>
    </w:p>
    <w:p w:rsidR="00D12CBF" w:rsidRPr="00A21411" w:rsidRDefault="00D12CBF" w:rsidP="00D12CBF">
      <w:pPr>
        <w:pStyle w:val="a5"/>
        <w:rPr>
          <w:sz w:val="22"/>
          <w:szCs w:val="22"/>
        </w:rPr>
      </w:pPr>
      <w:r w:rsidRPr="00A21411">
        <w:rPr>
          <w:sz w:val="22"/>
          <w:szCs w:val="22"/>
        </w:rPr>
        <w:t>К правому центру – Всероссийская партия “Единство и Отечество” – Единая Россия. Данная партия была создана (2001г.) в результате объединения “Единства”, “Отечества”, а затем “Вся Россия”, которые принадлежали к одному – центристскому направлению. В ноябре 2002г. председателем Высшего совета партии был избран Б.Грызлов (а где же политики, стоявшие у истоков создания партии – Лужков, Шанцев, Шойгу? “Мавр сделал свое дело…”).</w:t>
      </w:r>
    </w:p>
    <w:p w:rsidR="00D12CBF" w:rsidRPr="00A21411" w:rsidRDefault="00D12CBF" w:rsidP="00D12CBF">
      <w:pPr>
        <w:pStyle w:val="a5"/>
        <w:rPr>
          <w:sz w:val="22"/>
          <w:szCs w:val="22"/>
        </w:rPr>
      </w:pPr>
      <w:r w:rsidRPr="00A21411">
        <w:rPr>
          <w:sz w:val="22"/>
          <w:szCs w:val="22"/>
        </w:rPr>
        <w:t>“Единая Россия” и ее союзники по правоцентристскому блоку – думские депутатские группы – “Народный депутат”, “Регионы России (электорат – ок. 50%) проводят линию на поддержку политики Президента и Правительства РФ. Руководство “Единой России ” намерено объявить себя партией власти. Надо сказать, желающих “нести бревно” вместе с В.Путиным становится все больше. К концу года планируется принять миллион. Прием весьма упрощен: чтобы вступить в “ЕР” достаточно заполнить анкету, приложить фотографию и отправить в Москву. Там стоит специальная машина, со скоростью 100 тыс. штук “пекущая” партбилеты нового образца. В ее рядах вынашивается предложение пригласить В.Путина на роль своего лидера. Однако, как заметил сам В.Путин, чтобы объявлять себя партией власти, много ума не нужно. Если “Единая Россия” желает стать действительно цивилизованной правящей партией, то ей еще предстоит уточнять свое место в российском идейно-политическом спектре.</w:t>
      </w:r>
    </w:p>
    <w:p w:rsidR="00D12CBF" w:rsidRPr="00A21411" w:rsidRDefault="00D12CBF" w:rsidP="00D12CBF">
      <w:pPr>
        <w:pStyle w:val="a5"/>
        <w:rPr>
          <w:sz w:val="22"/>
          <w:szCs w:val="22"/>
        </w:rPr>
      </w:pPr>
      <w:r w:rsidRPr="00A21411">
        <w:rPr>
          <w:sz w:val="22"/>
          <w:szCs w:val="22"/>
        </w:rPr>
        <w:t>К левому центру – партии социалистического, социал-демократического толка. Их лидеров можно назвать социально-ориентированными умеренными реформаторами. Ряды левоцентристов пополняются, главным образом, за счет “отпочкования” от Национального патриотического фронта, возглавляемого КПРФ, т.е. идет процесс “поправения” некоторых организаций (например, социалистическая партия “Россия” – лидер Г.Селезнев, “Аграрная партия России” – лидер Лапшин, при этом думская фракция АПР во главе с Харитоновым остается в союзе с КПРФ и др.). Левоцентристские партии лояльны к политическому режиму. В силу разобщенности этих партий их влияние на электорат слабое.</w:t>
      </w:r>
    </w:p>
    <w:p w:rsidR="00D12CBF" w:rsidRPr="00A21411" w:rsidRDefault="00D12CBF" w:rsidP="00D12CBF">
      <w:pPr>
        <w:pStyle w:val="a5"/>
        <w:rPr>
          <w:sz w:val="22"/>
          <w:szCs w:val="22"/>
        </w:rPr>
      </w:pPr>
      <w:r w:rsidRPr="00A21411">
        <w:rPr>
          <w:sz w:val="22"/>
          <w:szCs w:val="22"/>
        </w:rPr>
        <w:t>Все партии, находящиеся левее и правее центра – это партии в той или иной степени оппозиционные по отношению к политическому режиму.</w:t>
      </w:r>
    </w:p>
    <w:p w:rsidR="00D12CBF" w:rsidRPr="00A21411" w:rsidRDefault="00D12CBF" w:rsidP="00D12CBF">
      <w:pPr>
        <w:pStyle w:val="a5"/>
        <w:rPr>
          <w:sz w:val="22"/>
          <w:szCs w:val="22"/>
        </w:rPr>
      </w:pPr>
      <w:r w:rsidRPr="00A21411">
        <w:rPr>
          <w:sz w:val="22"/>
          <w:szCs w:val="22"/>
        </w:rPr>
        <w:t>Крайне левые – ВКПБ (Нина Андреева), РКРП (В. Тюлькин), Национально-державная партия России (С.Терехов), КПТР (В. Анпилов) и др. Указанные партии резко отрицательно относятся к существующей власти. На митингах они призывают к радикальному изменению общественно-государственного строя в стране. Судя по тому, что никто из них не в состоянии преодолеть 5% барьер на выборах в Госдуму, электоральная база у них слабая. (Это преимущественно маргинальные слои населения.)</w:t>
      </w:r>
    </w:p>
    <w:p w:rsidR="00D12CBF" w:rsidRPr="00A21411" w:rsidRDefault="00D12CBF" w:rsidP="00D12CBF">
      <w:pPr>
        <w:pStyle w:val="a5"/>
        <w:rPr>
          <w:sz w:val="22"/>
          <w:szCs w:val="22"/>
        </w:rPr>
      </w:pPr>
      <w:r w:rsidRPr="00A21411">
        <w:rPr>
          <w:sz w:val="22"/>
          <w:szCs w:val="22"/>
        </w:rPr>
        <w:t>К умеренным левым относятся КПРФ (Г. Зюганов) и ее союзники по национально-патриотическому фронту. Электоральная база у них значительная и устойчивая – до 30%. Социальная опора у КПРФ – часть рабочего класса, крестьянства, интеллигенции, пенсионеры.</w:t>
      </w:r>
    </w:p>
    <w:p w:rsidR="00D12CBF" w:rsidRPr="00A21411" w:rsidRDefault="00D12CBF" w:rsidP="00D12CBF">
      <w:pPr>
        <w:pStyle w:val="a5"/>
        <w:rPr>
          <w:sz w:val="22"/>
          <w:szCs w:val="22"/>
        </w:rPr>
      </w:pPr>
      <w:r w:rsidRPr="00A21411">
        <w:rPr>
          <w:sz w:val="22"/>
          <w:szCs w:val="22"/>
        </w:rPr>
        <w:t>Отношение к существующему режиму в стране выражено в Программе следующими словами: “В стране утвердился режим национальной измены, который разрушает отечественную экономику, духовность, государственность, ведет к утрате национальной безопасности России, превращается в национальный придаток мирового капитала.”</w:t>
      </w:r>
    </w:p>
    <w:p w:rsidR="00D12CBF" w:rsidRPr="00A21411" w:rsidRDefault="00D12CBF" w:rsidP="00D12CBF">
      <w:pPr>
        <w:pStyle w:val="a5"/>
        <w:rPr>
          <w:sz w:val="22"/>
          <w:szCs w:val="22"/>
        </w:rPr>
      </w:pPr>
      <w:r w:rsidRPr="00A21411">
        <w:rPr>
          <w:sz w:val="22"/>
          <w:szCs w:val="22"/>
        </w:rPr>
        <w:t>Правый фланг российского политического спектра в настоящее время представлен следующими либеральными политическими силами: движение “Выбор России”, Демократическая партия России (ДПР) (лидер М.Н. Прусак), Партия экономической свободы (ПЭС) (лидер Боровой), партия “Развитие предпринимательства” (лидер И. Грачев), Республиканская партия России (РПР), “Либеральная Россия” (сопредседатели: С. Юшенков, В. Похмелкин, Б. Золотухин, Г. Сартан), Союз правых сил (СПС) (председатель Федерального политсовета – Б.Немцов, сопредседатели: И. Хакамада, С. Кириенко, Е. Гайдар, А. Чубайс), Российская демократическая партия “Яблоко” (РДП “Яблоко”) и др. Из них наиболее крупными и влиятельными политическими силами являются СПС и РДП “Яблоко”.</w:t>
      </w:r>
    </w:p>
    <w:p w:rsidR="00D12CBF" w:rsidRPr="00A21411" w:rsidRDefault="00D12CBF" w:rsidP="00D12CBF">
      <w:pPr>
        <w:pStyle w:val="a5"/>
        <w:rPr>
          <w:sz w:val="22"/>
          <w:szCs w:val="22"/>
        </w:rPr>
      </w:pPr>
      <w:r w:rsidRPr="00A21411">
        <w:rPr>
          <w:sz w:val="22"/>
          <w:szCs w:val="22"/>
        </w:rPr>
        <w:t>Социальную базу России российского либерализма составляют два различных слоя: во-первых, “старый” (советский) средний класс – слой научной и технической интеллигенции: врачи, учителя; во-вторых, “новый” средний слой, связанный с частным сектором экономики – крупные и средние бизнесмены, директорский корпус, крупная столичная интеллигенция и творческая элита.</w:t>
      </w:r>
    </w:p>
    <w:p w:rsidR="00D12CBF" w:rsidRPr="00A21411" w:rsidRDefault="00D12CBF" w:rsidP="00D12CBF">
      <w:pPr>
        <w:pStyle w:val="a5"/>
        <w:rPr>
          <w:sz w:val="22"/>
          <w:szCs w:val="22"/>
        </w:rPr>
      </w:pPr>
      <w:r w:rsidRPr="00A21411">
        <w:rPr>
          <w:sz w:val="22"/>
          <w:szCs w:val="22"/>
        </w:rPr>
        <w:t>Электоральная база либерального крыла – ок. 15%.</w:t>
      </w:r>
    </w:p>
    <w:p w:rsidR="00D12CBF" w:rsidRPr="00A21411" w:rsidRDefault="00D12CBF" w:rsidP="00D12CBF">
      <w:pPr>
        <w:pStyle w:val="a5"/>
        <w:rPr>
          <w:sz w:val="22"/>
          <w:szCs w:val="22"/>
        </w:rPr>
      </w:pPr>
      <w:r w:rsidRPr="00A21411">
        <w:rPr>
          <w:sz w:val="22"/>
          <w:szCs w:val="22"/>
        </w:rPr>
        <w:t>В отношении Президента и правительства “Яблоко” и СПС проводят политику селективной поддержки их либеральных по духу инициатив и критики действий, являющих собой отступлений от либерализма. При этом “Яблоко” более отстраненно и более критично по отношению к власти, чем СПС.</w:t>
      </w:r>
    </w:p>
    <w:p w:rsidR="00D12CBF" w:rsidRPr="00A21411" w:rsidRDefault="00D12CBF" w:rsidP="00D12CBF">
      <w:pPr>
        <w:pStyle w:val="a5"/>
        <w:rPr>
          <w:sz w:val="22"/>
          <w:szCs w:val="22"/>
        </w:rPr>
      </w:pPr>
      <w:r w:rsidRPr="00A21411">
        <w:rPr>
          <w:sz w:val="22"/>
          <w:szCs w:val="22"/>
        </w:rPr>
        <w:t>Крайне правые позиции занимают политические организации, ориентирующиеся на явно прозападный курс развития России (например, ДС – В. Новодворская). Отношение к политическому режиму, как, впрочем, и у крайне левых, резко отрицательное.</w:t>
      </w:r>
    </w:p>
    <w:p w:rsidR="00D12CBF" w:rsidRPr="00A21411" w:rsidRDefault="00D12CBF" w:rsidP="00D12CBF">
      <w:pPr>
        <w:pStyle w:val="a5"/>
        <w:rPr>
          <w:sz w:val="22"/>
          <w:szCs w:val="22"/>
        </w:rPr>
      </w:pPr>
      <w:r w:rsidRPr="00A21411">
        <w:rPr>
          <w:sz w:val="22"/>
          <w:szCs w:val="22"/>
        </w:rPr>
        <w:t> </w:t>
      </w:r>
    </w:p>
    <w:p w:rsidR="00D12CBF" w:rsidRPr="00A21411" w:rsidRDefault="00D12CBF" w:rsidP="00D12CBF">
      <w:pPr>
        <w:pStyle w:val="a5"/>
        <w:jc w:val="center"/>
        <w:rPr>
          <w:b/>
          <w:bCs/>
          <w:sz w:val="22"/>
          <w:szCs w:val="22"/>
          <w:u w:val="single"/>
        </w:rPr>
      </w:pPr>
      <w:r w:rsidRPr="00A21411">
        <w:rPr>
          <w:b/>
          <w:bCs/>
          <w:sz w:val="22"/>
          <w:szCs w:val="22"/>
          <w:u w:val="single"/>
        </w:rPr>
        <w:t>III. Сравнительный анализ Программ ведущих политических сил.</w:t>
      </w:r>
    </w:p>
    <w:p w:rsidR="00D12CBF" w:rsidRPr="00A21411" w:rsidRDefault="00D12CBF" w:rsidP="00D12CBF">
      <w:pPr>
        <w:pStyle w:val="a5"/>
        <w:rPr>
          <w:sz w:val="22"/>
          <w:szCs w:val="22"/>
        </w:rPr>
      </w:pPr>
      <w:r w:rsidRPr="00A21411">
        <w:rPr>
          <w:sz w:val="22"/>
          <w:szCs w:val="22"/>
        </w:rPr>
        <w:t>Ведущую роль в политической жизни России в настоящее время играют коммунисты, бюрократы (центристы) и демократы.</w:t>
      </w:r>
    </w:p>
    <w:p w:rsidR="00D12CBF" w:rsidRPr="00A21411" w:rsidRDefault="00D12CBF" w:rsidP="00D12CBF">
      <w:pPr>
        <w:pStyle w:val="a5"/>
        <w:rPr>
          <w:sz w:val="22"/>
          <w:szCs w:val="22"/>
        </w:rPr>
      </w:pPr>
      <w:r w:rsidRPr="00A21411">
        <w:rPr>
          <w:sz w:val="22"/>
          <w:szCs w:val="22"/>
        </w:rPr>
        <w:t>Это противоборствующие силы и, следовательно, в их программных документах по-разному оцениваются политические, экономические и социальные аспекты жизни общества. Рассмотрим некоторые из них.</w:t>
      </w:r>
    </w:p>
    <w:p w:rsidR="00D12CBF" w:rsidRPr="00A21411" w:rsidRDefault="00D12CBF" w:rsidP="00D12CBF">
      <w:pPr>
        <w:numPr>
          <w:ilvl w:val="0"/>
          <w:numId w:val="8"/>
        </w:numPr>
        <w:spacing w:before="100" w:beforeAutospacing="1" w:after="100" w:afterAutospacing="1"/>
        <w:rPr>
          <w:b/>
          <w:bCs/>
          <w:sz w:val="22"/>
          <w:szCs w:val="22"/>
        </w:rPr>
      </w:pPr>
      <w:r w:rsidRPr="00A21411">
        <w:rPr>
          <w:b/>
          <w:bCs/>
          <w:sz w:val="22"/>
          <w:szCs w:val="22"/>
        </w:rPr>
        <w:t xml:space="preserve">Главные ценности. </w:t>
      </w:r>
    </w:p>
    <w:p w:rsidR="00D12CBF" w:rsidRPr="00A21411" w:rsidRDefault="00D12CBF" w:rsidP="00D12CBF">
      <w:pPr>
        <w:numPr>
          <w:ilvl w:val="0"/>
          <w:numId w:val="9"/>
        </w:numPr>
        <w:spacing w:before="100" w:beforeAutospacing="1" w:after="100" w:afterAutospacing="1"/>
        <w:rPr>
          <w:sz w:val="22"/>
          <w:szCs w:val="22"/>
        </w:rPr>
      </w:pPr>
      <w:r w:rsidRPr="00A21411">
        <w:rPr>
          <w:sz w:val="22"/>
          <w:szCs w:val="22"/>
        </w:rPr>
        <w:t xml:space="preserve">“Единая Россия”: свобода, закон, справедливость и согласие (однако, в дальнейшем понятие “свобода” как бы “исчезает” из Программы). </w:t>
      </w:r>
    </w:p>
    <w:p w:rsidR="00D12CBF" w:rsidRPr="00A21411" w:rsidRDefault="00D12CBF" w:rsidP="00D12CBF">
      <w:pPr>
        <w:numPr>
          <w:ilvl w:val="0"/>
          <w:numId w:val="9"/>
        </w:numPr>
        <w:spacing w:before="100" w:beforeAutospacing="1" w:after="100" w:afterAutospacing="1"/>
        <w:rPr>
          <w:sz w:val="22"/>
          <w:szCs w:val="22"/>
        </w:rPr>
      </w:pPr>
      <w:r w:rsidRPr="00A21411">
        <w:rPr>
          <w:sz w:val="22"/>
          <w:szCs w:val="22"/>
        </w:rPr>
        <w:t xml:space="preserve">КПРФ: народовластие, справедливость, равенство, патриотизм, ответственность гражданина перед обществом и общества перед гражданином, единство прав и обязанностей человека, социализм и в будущем коммунизм. </w:t>
      </w:r>
    </w:p>
    <w:p w:rsidR="00D12CBF" w:rsidRPr="00A21411" w:rsidRDefault="00D12CBF" w:rsidP="00D12CBF">
      <w:pPr>
        <w:numPr>
          <w:ilvl w:val="0"/>
          <w:numId w:val="10"/>
        </w:numPr>
        <w:spacing w:before="100" w:beforeAutospacing="1" w:after="100" w:afterAutospacing="1"/>
        <w:rPr>
          <w:sz w:val="22"/>
          <w:szCs w:val="22"/>
        </w:rPr>
      </w:pPr>
      <w:r w:rsidRPr="00A21411">
        <w:rPr>
          <w:sz w:val="22"/>
          <w:szCs w:val="22"/>
        </w:rPr>
        <w:t xml:space="preserve">Демократы: свобода личности, право частной собственности, конкурентная рыночная экономика и др. </w:t>
      </w:r>
    </w:p>
    <w:p w:rsidR="00D12CBF" w:rsidRPr="00A21411" w:rsidRDefault="00D12CBF" w:rsidP="00D12CBF">
      <w:pPr>
        <w:pStyle w:val="a5"/>
        <w:rPr>
          <w:b/>
          <w:bCs/>
          <w:sz w:val="22"/>
          <w:szCs w:val="22"/>
        </w:rPr>
      </w:pPr>
      <w:r w:rsidRPr="00A21411">
        <w:rPr>
          <w:b/>
          <w:bCs/>
          <w:sz w:val="22"/>
          <w:szCs w:val="22"/>
        </w:rPr>
        <w:t>2.Отношение к государству.</w:t>
      </w:r>
    </w:p>
    <w:p w:rsidR="00D12CBF" w:rsidRPr="00A21411" w:rsidRDefault="00D12CBF" w:rsidP="00D12CBF">
      <w:pPr>
        <w:numPr>
          <w:ilvl w:val="0"/>
          <w:numId w:val="11"/>
        </w:numPr>
        <w:spacing w:before="100" w:beforeAutospacing="1" w:after="100" w:afterAutospacing="1"/>
        <w:rPr>
          <w:sz w:val="22"/>
          <w:szCs w:val="22"/>
        </w:rPr>
      </w:pPr>
      <w:r w:rsidRPr="00A21411">
        <w:rPr>
          <w:sz w:val="22"/>
          <w:szCs w:val="22"/>
        </w:rPr>
        <w:t xml:space="preserve">“Единая Россия” – “сильное государство”. Первым приоритетом в данной сфере названа “сильная президентская власть”. Весьма показательны также формулировки о “сотрудничестве всех ветвей власти” и о “повышении политической ответственности депутатов всех уровней”. Слово “демократия” не употребляется, напротив, авторитаризма и тоталитаризма. </w:t>
      </w:r>
    </w:p>
    <w:p w:rsidR="00D12CBF" w:rsidRPr="00A21411" w:rsidRDefault="00D12CBF" w:rsidP="00D12CBF">
      <w:pPr>
        <w:numPr>
          <w:ilvl w:val="0"/>
          <w:numId w:val="12"/>
        </w:numPr>
        <w:spacing w:before="100" w:beforeAutospacing="1" w:after="100" w:afterAutospacing="1"/>
        <w:rPr>
          <w:sz w:val="22"/>
          <w:szCs w:val="22"/>
        </w:rPr>
      </w:pPr>
      <w:r w:rsidRPr="00A21411">
        <w:rPr>
          <w:sz w:val="22"/>
          <w:szCs w:val="22"/>
        </w:rPr>
        <w:t xml:space="preserve">КПРФ – на смену действующего правительства должно прийти правительство национального спасения. В последующем, с приходом к власти образовать правительство народного доверия подотчётное высшим представительным органам власти страны (Советам). </w:t>
      </w:r>
    </w:p>
    <w:p w:rsidR="00D12CBF" w:rsidRPr="00A21411" w:rsidRDefault="00D12CBF" w:rsidP="00D12CBF">
      <w:pPr>
        <w:pStyle w:val="a5"/>
        <w:rPr>
          <w:sz w:val="22"/>
          <w:szCs w:val="22"/>
        </w:rPr>
      </w:pPr>
      <w:r w:rsidRPr="00A21411">
        <w:rPr>
          <w:sz w:val="22"/>
          <w:szCs w:val="22"/>
        </w:rPr>
        <w:t>Демократы – демократизация политической системы, т.е. при наличии необходимой общественной поддержки партии должны возможность проводить соответствующий политический и социально-экономический курс. Возможность наличия правящей партии (как на Западе).</w:t>
      </w:r>
    </w:p>
    <w:p w:rsidR="00D12CBF" w:rsidRPr="00A21411" w:rsidRDefault="00D12CBF" w:rsidP="00D12CBF">
      <w:pPr>
        <w:pStyle w:val="a5"/>
        <w:rPr>
          <w:b/>
          <w:bCs/>
          <w:sz w:val="22"/>
          <w:szCs w:val="22"/>
        </w:rPr>
      </w:pPr>
      <w:r w:rsidRPr="00A21411">
        <w:rPr>
          <w:b/>
          <w:bCs/>
          <w:sz w:val="22"/>
          <w:szCs w:val="22"/>
        </w:rPr>
        <w:t>3.Экономический раздел.</w:t>
      </w:r>
    </w:p>
    <w:p w:rsidR="00D12CBF" w:rsidRPr="00A21411" w:rsidRDefault="00D12CBF" w:rsidP="00D12CBF">
      <w:pPr>
        <w:numPr>
          <w:ilvl w:val="0"/>
          <w:numId w:val="13"/>
        </w:numPr>
        <w:spacing w:before="100" w:beforeAutospacing="1" w:after="100" w:afterAutospacing="1"/>
        <w:rPr>
          <w:sz w:val="22"/>
          <w:szCs w:val="22"/>
        </w:rPr>
      </w:pPr>
      <w:r w:rsidRPr="00A21411">
        <w:rPr>
          <w:sz w:val="22"/>
          <w:szCs w:val="22"/>
        </w:rPr>
        <w:t xml:space="preserve">“Единая Россия” - подчёркивается роль государства в обеспечении законности и честной конкуренции. Качество управления госсобственностью. Приоритет – высокотехнологичной отрасли, науки и промышленности. Нет упоминания о частной собственности! Раздел слабый. </w:t>
      </w:r>
    </w:p>
    <w:p w:rsidR="00D12CBF" w:rsidRPr="00A21411" w:rsidRDefault="00D12CBF" w:rsidP="00D12CBF">
      <w:pPr>
        <w:numPr>
          <w:ilvl w:val="0"/>
          <w:numId w:val="14"/>
        </w:numPr>
        <w:spacing w:before="100" w:beforeAutospacing="1" w:after="100" w:afterAutospacing="1"/>
        <w:rPr>
          <w:sz w:val="22"/>
          <w:szCs w:val="22"/>
        </w:rPr>
      </w:pPr>
      <w:r w:rsidRPr="00A21411">
        <w:rPr>
          <w:sz w:val="22"/>
          <w:szCs w:val="22"/>
        </w:rPr>
        <w:t xml:space="preserve">КПРФ – государственное регулирование экономическими процессами. Восстановление общенародной, либо коллективной собственности. Недопущение частной собственности на землю. Монополия внешней торговли на стратегически важные товары. </w:t>
      </w:r>
    </w:p>
    <w:p w:rsidR="00D12CBF" w:rsidRPr="00A21411" w:rsidRDefault="00D12CBF" w:rsidP="00D12CBF">
      <w:pPr>
        <w:pStyle w:val="a5"/>
        <w:rPr>
          <w:sz w:val="22"/>
          <w:szCs w:val="22"/>
        </w:rPr>
      </w:pPr>
      <w:r w:rsidRPr="00A21411">
        <w:rPr>
          <w:sz w:val="22"/>
          <w:szCs w:val="22"/>
        </w:rPr>
        <w:t>Демократы – частная собственность, конкурентная рыночная экономика. Среди либералов есть разногласия: СПС ориентирована на ортодоксальный либерализм XIX века, отрицающий какую-либо роль государства в экономике и не имеющий в числе своих целей социальное государство; “Яблоко” ориентировано на обновлённый либерализм XXI века, признающий ответственность государства за создание общества равных возможностей и предотвращение “провалов рынка”; один из приоритетов “Яблока” - социальное государство.</w:t>
      </w:r>
    </w:p>
    <w:p w:rsidR="00D12CBF" w:rsidRPr="00A21411" w:rsidRDefault="00D12CBF" w:rsidP="00D12CBF">
      <w:pPr>
        <w:pStyle w:val="a5"/>
        <w:rPr>
          <w:b/>
          <w:bCs/>
          <w:sz w:val="22"/>
          <w:szCs w:val="22"/>
        </w:rPr>
      </w:pPr>
      <w:r w:rsidRPr="00A21411">
        <w:rPr>
          <w:b/>
          <w:bCs/>
          <w:sz w:val="22"/>
          <w:szCs w:val="22"/>
        </w:rPr>
        <w:t>4. Социальный раздел.</w:t>
      </w:r>
    </w:p>
    <w:p w:rsidR="00D12CBF" w:rsidRPr="00A21411" w:rsidRDefault="00D12CBF" w:rsidP="00D12CBF">
      <w:pPr>
        <w:numPr>
          <w:ilvl w:val="0"/>
          <w:numId w:val="15"/>
        </w:numPr>
        <w:spacing w:before="100" w:beforeAutospacing="1" w:after="100" w:afterAutospacing="1"/>
        <w:rPr>
          <w:sz w:val="22"/>
          <w:szCs w:val="22"/>
        </w:rPr>
      </w:pPr>
      <w:r w:rsidRPr="00A21411">
        <w:rPr>
          <w:sz w:val="22"/>
          <w:szCs w:val="22"/>
        </w:rPr>
        <w:t xml:space="preserve">“Единая Россия” - сильная социальная политика, высокая степень социальной защиты, эффективная система социальных гарантий. Но на первом месте среди приоритетов фигурирует вполне либеральный: “формирование условий, в которых большинства населения будет способно самостоятельно решать свои социально-экономические проблемы”. (Т.е. отказ от излишеств государственного патернализма.) </w:t>
      </w:r>
    </w:p>
    <w:p w:rsidR="00D12CBF" w:rsidRPr="00A21411" w:rsidRDefault="00D12CBF" w:rsidP="00D12CBF">
      <w:pPr>
        <w:numPr>
          <w:ilvl w:val="0"/>
          <w:numId w:val="15"/>
        </w:numPr>
        <w:spacing w:before="100" w:beforeAutospacing="1" w:after="100" w:afterAutospacing="1"/>
        <w:rPr>
          <w:sz w:val="22"/>
          <w:szCs w:val="22"/>
        </w:rPr>
      </w:pPr>
      <w:r w:rsidRPr="00A21411">
        <w:rPr>
          <w:sz w:val="22"/>
          <w:szCs w:val="22"/>
        </w:rPr>
        <w:t xml:space="preserve">КПРФ – принятия законов о занятости и борьбе с безработицей, обеспечение на деле реального прожиточного минимума; возврат гражданам гарантированные социально-экономические права на труд, отдых, жилище, бесплатное образование и медицинское обслуживание, обеспеченную старость; стабилизация и снижение цен на основные виды товаров и услуг и т.д. </w:t>
      </w:r>
    </w:p>
    <w:p w:rsidR="00D12CBF" w:rsidRPr="00A21411" w:rsidRDefault="00D12CBF" w:rsidP="00D12CBF">
      <w:pPr>
        <w:numPr>
          <w:ilvl w:val="0"/>
          <w:numId w:val="16"/>
        </w:numPr>
        <w:spacing w:before="100" w:beforeAutospacing="1" w:after="100" w:afterAutospacing="1"/>
        <w:rPr>
          <w:sz w:val="22"/>
          <w:szCs w:val="22"/>
        </w:rPr>
      </w:pPr>
      <w:r w:rsidRPr="00A21411">
        <w:rPr>
          <w:sz w:val="22"/>
          <w:szCs w:val="22"/>
        </w:rPr>
        <w:t xml:space="preserve">Демократы – здесь позиции СПС и “Яблока” значительно расходятся. В политической декларации СПС в качестве одной из главных угроз “новому российскому капитализму” обозначается “социальное иждивенчество – несовместимое со свободой”. Согласно декларации, “государство обязано поддерживать слабых – стариков, обездоленных, детей, инвалидов, жертв воин, природных и техногенных катастроф. Этот список исчерпывающий”. Характерно, что в этом списке нет больных, безработных, беременных женщин, матерей-одиночек и т.д. Получается, что СПС отказывает в этом праве системам обязательного социального страхования (кстати, существующим во всём цивилизованном мире). </w:t>
      </w:r>
    </w:p>
    <w:p w:rsidR="00D12CBF" w:rsidRPr="00A21411" w:rsidRDefault="00D12CBF" w:rsidP="00D12CBF">
      <w:pPr>
        <w:pStyle w:val="a5"/>
        <w:rPr>
          <w:sz w:val="22"/>
          <w:szCs w:val="22"/>
        </w:rPr>
      </w:pPr>
      <w:r w:rsidRPr="00A21411">
        <w:rPr>
          <w:sz w:val="22"/>
          <w:szCs w:val="22"/>
        </w:rPr>
        <w:t>“Яблоко” считает, что такая политика ведёт к перемещению за черту бедности огромной части российского общества. “Яблочники” - огородники современных европейских либералов, для которых фундамент свободного общества не может быть построен без создания механизмов социальной поддержки для тех, кто лишён доступа к рыночному распределению благ.</w:t>
      </w:r>
    </w:p>
    <w:p w:rsidR="00D12CBF" w:rsidRPr="00A21411" w:rsidRDefault="00D12CBF" w:rsidP="00D12CBF">
      <w:pPr>
        <w:pStyle w:val="a5"/>
        <w:rPr>
          <w:sz w:val="22"/>
          <w:szCs w:val="22"/>
        </w:rPr>
      </w:pPr>
      <w:r w:rsidRPr="00A21411">
        <w:rPr>
          <w:sz w:val="22"/>
          <w:szCs w:val="22"/>
        </w:rPr>
        <w:t>Таким образом, если СПС является сторонником “американской”, то “Яблоко” - “европейской” моделей социально-экономического развития.</w:t>
      </w:r>
    </w:p>
    <w:p w:rsidR="00D12CBF" w:rsidRPr="00A21411" w:rsidRDefault="00D12CBF" w:rsidP="00D12CBF">
      <w:pPr>
        <w:pStyle w:val="a5"/>
        <w:rPr>
          <w:sz w:val="22"/>
          <w:szCs w:val="22"/>
        </w:rPr>
      </w:pPr>
      <w:r w:rsidRPr="00A21411">
        <w:rPr>
          <w:sz w:val="22"/>
          <w:szCs w:val="22"/>
        </w:rPr>
        <w:t>Возможная перспектива совершенствования партийной системы?</w:t>
      </w:r>
    </w:p>
    <w:p w:rsidR="00D12CBF" w:rsidRPr="00A21411" w:rsidRDefault="00D12CBF" w:rsidP="00D12CBF">
      <w:pPr>
        <w:pStyle w:val="a5"/>
        <w:rPr>
          <w:sz w:val="22"/>
          <w:szCs w:val="22"/>
        </w:rPr>
      </w:pPr>
      <w:r w:rsidRPr="00A21411">
        <w:rPr>
          <w:sz w:val="22"/>
          <w:szCs w:val="22"/>
        </w:rPr>
        <w:t>Некоторые политики и политологи считают, что если в Госдуме пройдёт поправка об увеличении проходного барьера при следующих думских выборах с 5% до 7,5% (а сначала “замахнулись” на 12,5%), то возможно в неё попадут представители только двух партий – КПРФ и “Единой России” (это в том случае, если правые партии не объединятся, т.к. в настоящее время соцопрос показывает: “Яблоко” - 6%, СПС – 5%, Либеральная Россия – 0%). Это уже будет двухпартийная система.</w:t>
      </w:r>
    </w:p>
    <w:p w:rsidR="00D12CBF" w:rsidRPr="00A21411" w:rsidRDefault="00D12CBF" w:rsidP="00D12CBF">
      <w:pPr>
        <w:pStyle w:val="a5"/>
        <w:jc w:val="center"/>
        <w:rPr>
          <w:sz w:val="22"/>
          <w:szCs w:val="22"/>
        </w:rPr>
      </w:pPr>
      <w:r w:rsidRPr="00A21411">
        <w:rPr>
          <w:sz w:val="22"/>
          <w:szCs w:val="22"/>
        </w:rPr>
        <w:t> </w:t>
      </w:r>
    </w:p>
    <w:p w:rsidR="00D12CBF" w:rsidRPr="00A21411" w:rsidRDefault="00D12CBF" w:rsidP="00D12CBF">
      <w:pPr>
        <w:pStyle w:val="a5"/>
        <w:rPr>
          <w:sz w:val="22"/>
          <w:szCs w:val="22"/>
        </w:rPr>
      </w:pPr>
      <w:r w:rsidRPr="00A21411">
        <w:rPr>
          <w:sz w:val="22"/>
          <w:szCs w:val="22"/>
        </w:rPr>
        <w:t> </w:t>
      </w:r>
    </w:p>
    <w:p w:rsidR="00D56E7E" w:rsidRPr="00A21411" w:rsidRDefault="00D56E7E" w:rsidP="00D56E7E">
      <w:pPr>
        <w:spacing w:before="100" w:beforeAutospacing="1" w:after="100" w:afterAutospacing="1"/>
        <w:rPr>
          <w:color w:val="000000"/>
          <w:sz w:val="22"/>
          <w:szCs w:val="22"/>
        </w:rPr>
      </w:pPr>
    </w:p>
    <w:p w:rsidR="00D56E7E" w:rsidRPr="00A21411" w:rsidRDefault="00D56E7E" w:rsidP="00613DF7">
      <w:pPr>
        <w:pStyle w:val="a5"/>
        <w:rPr>
          <w:rFonts w:ascii="Arial" w:hAnsi="Arial" w:cs="Arial"/>
          <w:b/>
          <w:color w:val="000000"/>
          <w:sz w:val="22"/>
          <w:szCs w:val="22"/>
        </w:rPr>
      </w:pPr>
    </w:p>
    <w:p w:rsidR="00834684" w:rsidRPr="00A21411" w:rsidRDefault="00834684" w:rsidP="0098550C">
      <w:pPr>
        <w:pStyle w:val="a5"/>
        <w:rPr>
          <w:sz w:val="22"/>
          <w:szCs w:val="22"/>
        </w:rPr>
      </w:pPr>
    </w:p>
    <w:p w:rsidR="0098550C" w:rsidRPr="00A21411" w:rsidRDefault="0098550C">
      <w:pPr>
        <w:rPr>
          <w:b/>
          <w:sz w:val="22"/>
          <w:szCs w:val="22"/>
        </w:rPr>
      </w:pPr>
      <w:bookmarkStart w:id="9" w:name="_GoBack"/>
      <w:bookmarkEnd w:id="9"/>
    </w:p>
    <w:sectPr w:rsidR="0098550C" w:rsidRPr="00A214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A7" w:rsidRDefault="006112A7">
      <w:r>
        <w:separator/>
      </w:r>
    </w:p>
  </w:endnote>
  <w:endnote w:type="continuationSeparator" w:id="0">
    <w:p w:rsidR="006112A7" w:rsidRDefault="0061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A7" w:rsidRDefault="006112A7">
      <w:r>
        <w:separator/>
      </w:r>
    </w:p>
  </w:footnote>
  <w:footnote w:type="continuationSeparator" w:id="0">
    <w:p w:rsidR="006112A7" w:rsidRDefault="006112A7">
      <w:r>
        <w:continuationSeparator/>
      </w:r>
    </w:p>
  </w:footnote>
  <w:footnote w:id="1">
    <w:p w:rsidR="00D12CBF" w:rsidRDefault="00D12CBF" w:rsidP="00480B80">
      <w:pPr>
        <w:autoSpaceDE w:val="0"/>
        <w:autoSpaceDN w:val="0"/>
        <w:adjustRightInd w:val="0"/>
        <w:rPr>
          <w:rFonts w:ascii="TimesNewRomanPSMT" w:hAnsi="TimesNewRomanPSMT" w:cs="TimesNewRomanPSMT"/>
          <w:sz w:val="20"/>
          <w:szCs w:val="20"/>
        </w:rPr>
      </w:pPr>
    </w:p>
    <w:p w:rsidR="00D12CBF" w:rsidRDefault="00D12CBF" w:rsidP="00480B80">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070"/>
    <w:multiLevelType w:val="multilevel"/>
    <w:tmpl w:val="EEE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272C7"/>
    <w:multiLevelType w:val="multilevel"/>
    <w:tmpl w:val="22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A18C4"/>
    <w:multiLevelType w:val="multilevel"/>
    <w:tmpl w:val="8506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71A68"/>
    <w:multiLevelType w:val="multilevel"/>
    <w:tmpl w:val="96B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E4ED6"/>
    <w:multiLevelType w:val="multilevel"/>
    <w:tmpl w:val="613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67106"/>
    <w:multiLevelType w:val="multilevel"/>
    <w:tmpl w:val="9FD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61242"/>
    <w:multiLevelType w:val="multilevel"/>
    <w:tmpl w:val="403A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12273"/>
    <w:multiLevelType w:val="multilevel"/>
    <w:tmpl w:val="AFC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40234"/>
    <w:multiLevelType w:val="multilevel"/>
    <w:tmpl w:val="6CBA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D07074"/>
    <w:multiLevelType w:val="multilevel"/>
    <w:tmpl w:val="D8D6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F3C66"/>
    <w:multiLevelType w:val="multilevel"/>
    <w:tmpl w:val="B1CC6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D4774"/>
    <w:multiLevelType w:val="multilevel"/>
    <w:tmpl w:val="DA4C2468"/>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960"/>
        </w:tabs>
        <w:ind w:left="960" w:hanging="420"/>
      </w:pPr>
      <w:rPr>
        <w:rFonts w:hint="default"/>
        <w:i w:val="0"/>
      </w:rPr>
    </w:lvl>
    <w:lvl w:ilvl="2">
      <w:start w:val="1"/>
      <w:numFmt w:val="decimal"/>
      <w:lvlText w:val="%1.%2.%3"/>
      <w:lvlJc w:val="left"/>
      <w:pPr>
        <w:tabs>
          <w:tab w:val="num" w:pos="1800"/>
        </w:tabs>
        <w:ind w:left="1800" w:hanging="720"/>
      </w:pPr>
      <w:rPr>
        <w:rFonts w:hint="default"/>
        <w:i w:val="0"/>
      </w:rPr>
    </w:lvl>
    <w:lvl w:ilvl="3">
      <w:start w:val="1"/>
      <w:numFmt w:val="decimal"/>
      <w:lvlText w:val="%1.%2.%3.%4"/>
      <w:lvlJc w:val="left"/>
      <w:pPr>
        <w:tabs>
          <w:tab w:val="num" w:pos="2700"/>
        </w:tabs>
        <w:ind w:left="2700" w:hanging="1080"/>
      </w:pPr>
      <w:rPr>
        <w:rFonts w:hint="default"/>
        <w:i w:val="0"/>
      </w:rPr>
    </w:lvl>
    <w:lvl w:ilvl="4">
      <w:start w:val="1"/>
      <w:numFmt w:val="decimal"/>
      <w:lvlText w:val="%1.%2.%3.%4.%5"/>
      <w:lvlJc w:val="left"/>
      <w:pPr>
        <w:tabs>
          <w:tab w:val="num" w:pos="3240"/>
        </w:tabs>
        <w:ind w:left="3240" w:hanging="1080"/>
      </w:pPr>
      <w:rPr>
        <w:rFonts w:hint="default"/>
        <w:i w:val="0"/>
      </w:rPr>
    </w:lvl>
    <w:lvl w:ilvl="5">
      <w:start w:val="1"/>
      <w:numFmt w:val="decimal"/>
      <w:lvlText w:val="%1.%2.%3.%4.%5.%6"/>
      <w:lvlJc w:val="left"/>
      <w:pPr>
        <w:tabs>
          <w:tab w:val="num" w:pos="4140"/>
        </w:tabs>
        <w:ind w:left="4140" w:hanging="1440"/>
      </w:pPr>
      <w:rPr>
        <w:rFonts w:hint="default"/>
        <w:i w:val="0"/>
      </w:rPr>
    </w:lvl>
    <w:lvl w:ilvl="6">
      <w:start w:val="1"/>
      <w:numFmt w:val="decimal"/>
      <w:lvlText w:val="%1.%2.%3.%4.%5.%6.%7"/>
      <w:lvlJc w:val="left"/>
      <w:pPr>
        <w:tabs>
          <w:tab w:val="num" w:pos="4680"/>
        </w:tabs>
        <w:ind w:left="4680" w:hanging="1440"/>
      </w:pPr>
      <w:rPr>
        <w:rFonts w:hint="default"/>
        <w:i w:val="0"/>
      </w:rPr>
    </w:lvl>
    <w:lvl w:ilvl="7">
      <w:start w:val="1"/>
      <w:numFmt w:val="decimal"/>
      <w:lvlText w:val="%1.%2.%3.%4.%5.%6.%7.%8"/>
      <w:lvlJc w:val="left"/>
      <w:pPr>
        <w:tabs>
          <w:tab w:val="num" w:pos="5580"/>
        </w:tabs>
        <w:ind w:left="5580" w:hanging="1800"/>
      </w:pPr>
      <w:rPr>
        <w:rFonts w:hint="default"/>
        <w:i w:val="0"/>
      </w:rPr>
    </w:lvl>
    <w:lvl w:ilvl="8">
      <w:start w:val="1"/>
      <w:numFmt w:val="decimal"/>
      <w:lvlText w:val="%1.%2.%3.%4.%5.%6.%7.%8.%9"/>
      <w:lvlJc w:val="left"/>
      <w:pPr>
        <w:tabs>
          <w:tab w:val="num" w:pos="6480"/>
        </w:tabs>
        <w:ind w:left="6480" w:hanging="2160"/>
      </w:pPr>
      <w:rPr>
        <w:rFonts w:hint="default"/>
        <w:i w:val="0"/>
      </w:rPr>
    </w:lvl>
  </w:abstractNum>
  <w:abstractNum w:abstractNumId="12">
    <w:nsid w:val="50080854"/>
    <w:multiLevelType w:val="multilevel"/>
    <w:tmpl w:val="7472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275A1"/>
    <w:multiLevelType w:val="multilevel"/>
    <w:tmpl w:val="FD6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C84E17"/>
    <w:multiLevelType w:val="multilevel"/>
    <w:tmpl w:val="211E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E7A97"/>
    <w:multiLevelType w:val="multilevel"/>
    <w:tmpl w:val="92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6"/>
  </w:num>
  <w:num w:numId="5">
    <w:abstractNumId w:val="8"/>
  </w:num>
  <w:num w:numId="6">
    <w:abstractNumId w:val="1"/>
  </w:num>
  <w:num w:numId="7">
    <w:abstractNumId w:val="4"/>
  </w:num>
  <w:num w:numId="8">
    <w:abstractNumId w:val="13"/>
  </w:num>
  <w:num w:numId="9">
    <w:abstractNumId w:val="3"/>
  </w:num>
  <w:num w:numId="10">
    <w:abstractNumId w:val="2"/>
  </w:num>
  <w:num w:numId="11">
    <w:abstractNumId w:val="12"/>
  </w:num>
  <w:num w:numId="12">
    <w:abstractNumId w:val="7"/>
  </w:num>
  <w:num w:numId="13">
    <w:abstractNumId w:val="15"/>
  </w:num>
  <w:num w:numId="14">
    <w:abstractNumId w:val="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50C"/>
    <w:rsid w:val="00410208"/>
    <w:rsid w:val="00480B80"/>
    <w:rsid w:val="006112A7"/>
    <w:rsid w:val="00613D3B"/>
    <w:rsid w:val="00613DF7"/>
    <w:rsid w:val="006A2ADD"/>
    <w:rsid w:val="00834684"/>
    <w:rsid w:val="0098550C"/>
    <w:rsid w:val="00A21411"/>
    <w:rsid w:val="00B50EEA"/>
    <w:rsid w:val="00C459BE"/>
    <w:rsid w:val="00D12CBF"/>
    <w:rsid w:val="00D56E7E"/>
    <w:rsid w:val="00D9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DE5BEF8-5EE9-4545-AB4D-A89A194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8550C"/>
    <w:pPr>
      <w:spacing w:before="100" w:beforeAutospacing="1" w:after="100" w:afterAutospacing="1"/>
      <w:outlineLvl w:val="0"/>
    </w:pPr>
    <w:rPr>
      <w:b/>
      <w:bCs/>
      <w:kern w:val="36"/>
      <w:sz w:val="48"/>
      <w:szCs w:val="48"/>
    </w:rPr>
  </w:style>
  <w:style w:type="paragraph" w:styleId="2">
    <w:name w:val="heading 2"/>
    <w:basedOn w:val="a"/>
    <w:next w:val="a"/>
    <w:qFormat/>
    <w:rsid w:val="00D56E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550C"/>
    <w:rPr>
      <w:color w:val="0000FF"/>
      <w:u w:val="single"/>
    </w:rPr>
  </w:style>
  <w:style w:type="paragraph" w:styleId="z-">
    <w:name w:val="HTML Top of Form"/>
    <w:basedOn w:val="a"/>
    <w:next w:val="a"/>
    <w:hidden/>
    <w:rsid w:val="0098550C"/>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98550C"/>
    <w:pPr>
      <w:pBdr>
        <w:top w:val="single" w:sz="6" w:space="1" w:color="auto"/>
      </w:pBdr>
      <w:jc w:val="center"/>
    </w:pPr>
    <w:rPr>
      <w:rFonts w:ascii="Arial" w:hAnsi="Arial" w:cs="Arial"/>
      <w:vanish/>
      <w:sz w:val="16"/>
      <w:szCs w:val="16"/>
    </w:rPr>
  </w:style>
  <w:style w:type="character" w:styleId="a4">
    <w:name w:val="Strong"/>
    <w:basedOn w:val="a0"/>
    <w:qFormat/>
    <w:rsid w:val="0098550C"/>
    <w:rPr>
      <w:b/>
      <w:bCs/>
    </w:rPr>
  </w:style>
  <w:style w:type="paragraph" w:styleId="a5">
    <w:name w:val="Normal (Web)"/>
    <w:basedOn w:val="a"/>
    <w:rsid w:val="0098550C"/>
    <w:pPr>
      <w:spacing w:before="100" w:beforeAutospacing="1" w:after="100" w:afterAutospacing="1"/>
    </w:pPr>
  </w:style>
  <w:style w:type="character" w:customStyle="1" w:styleId="pathway">
    <w:name w:val="pathway"/>
    <w:basedOn w:val="a0"/>
    <w:rsid w:val="00613D3B"/>
  </w:style>
  <w:style w:type="character" w:customStyle="1" w:styleId="pagenav1">
    <w:name w:val="pagenav1"/>
    <w:basedOn w:val="a0"/>
    <w:rsid w:val="00613D3B"/>
    <w:rPr>
      <w:color w:val="FF4800"/>
      <w:sz w:val="24"/>
      <w:szCs w:val="24"/>
    </w:rPr>
  </w:style>
  <w:style w:type="character" w:customStyle="1" w:styleId="articleseperator">
    <w:name w:val="article_seperator"/>
    <w:basedOn w:val="a0"/>
    <w:rsid w:val="00613D3B"/>
  </w:style>
  <w:style w:type="character" w:styleId="a6">
    <w:name w:val="Emphasis"/>
    <w:basedOn w:val="a0"/>
    <w:qFormat/>
    <w:rsid w:val="00613D3B"/>
    <w:rPr>
      <w:i/>
      <w:iCs/>
    </w:rPr>
  </w:style>
  <w:style w:type="paragraph" w:styleId="a7">
    <w:name w:val="footnote text"/>
    <w:basedOn w:val="a"/>
    <w:semiHidden/>
    <w:rsid w:val="00480B80"/>
    <w:rPr>
      <w:sz w:val="20"/>
      <w:szCs w:val="20"/>
    </w:rPr>
  </w:style>
  <w:style w:type="character" w:styleId="a8">
    <w:name w:val="footnote reference"/>
    <w:basedOn w:val="a0"/>
    <w:semiHidden/>
    <w:rsid w:val="00480B80"/>
    <w:rPr>
      <w:vertAlign w:val="superscript"/>
    </w:rPr>
  </w:style>
  <w:style w:type="character" w:customStyle="1" w:styleId="editsection">
    <w:name w:val="editsection"/>
    <w:basedOn w:val="a0"/>
    <w:rsid w:val="00D56E7E"/>
  </w:style>
  <w:style w:type="character" w:customStyle="1" w:styleId="mw-headline">
    <w:name w:val="mw-headline"/>
    <w:basedOn w:val="a0"/>
    <w:rsid w:val="00D56E7E"/>
  </w:style>
  <w:style w:type="paragraph" w:styleId="a9">
    <w:name w:val="Balloon Text"/>
    <w:basedOn w:val="a"/>
    <w:semiHidden/>
    <w:rsid w:val="00A21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3630">
      <w:bodyDiv w:val="1"/>
      <w:marLeft w:val="0"/>
      <w:marRight w:val="0"/>
      <w:marTop w:val="0"/>
      <w:marBottom w:val="0"/>
      <w:divBdr>
        <w:top w:val="none" w:sz="0" w:space="0" w:color="auto"/>
        <w:left w:val="none" w:sz="0" w:space="0" w:color="auto"/>
        <w:bottom w:val="none" w:sz="0" w:space="0" w:color="auto"/>
        <w:right w:val="none" w:sz="0" w:space="0" w:color="auto"/>
      </w:divBdr>
    </w:div>
    <w:div w:id="169298664">
      <w:bodyDiv w:val="1"/>
      <w:marLeft w:val="0"/>
      <w:marRight w:val="0"/>
      <w:marTop w:val="1500"/>
      <w:marBottom w:val="0"/>
      <w:divBdr>
        <w:top w:val="none" w:sz="0" w:space="0" w:color="auto"/>
        <w:left w:val="none" w:sz="0" w:space="0" w:color="auto"/>
        <w:bottom w:val="none" w:sz="0" w:space="0" w:color="auto"/>
        <w:right w:val="none" w:sz="0" w:space="0" w:color="auto"/>
      </w:divBdr>
      <w:divsChild>
        <w:div w:id="1728527321">
          <w:marLeft w:val="0"/>
          <w:marRight w:val="0"/>
          <w:marTop w:val="0"/>
          <w:marBottom w:val="0"/>
          <w:divBdr>
            <w:top w:val="none" w:sz="0" w:space="0" w:color="auto"/>
            <w:left w:val="none" w:sz="0" w:space="0" w:color="auto"/>
            <w:bottom w:val="none" w:sz="0" w:space="0" w:color="auto"/>
            <w:right w:val="none" w:sz="0" w:space="0" w:color="auto"/>
          </w:divBdr>
          <w:divsChild>
            <w:div w:id="918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6491">
      <w:bodyDiv w:val="1"/>
      <w:marLeft w:val="0"/>
      <w:marRight w:val="0"/>
      <w:marTop w:val="0"/>
      <w:marBottom w:val="0"/>
      <w:divBdr>
        <w:top w:val="none" w:sz="0" w:space="0" w:color="auto"/>
        <w:left w:val="none" w:sz="0" w:space="0" w:color="auto"/>
        <w:bottom w:val="none" w:sz="0" w:space="0" w:color="auto"/>
        <w:right w:val="none" w:sz="0" w:space="0" w:color="auto"/>
      </w:divBdr>
      <w:divsChild>
        <w:div w:id="1796681149">
          <w:marLeft w:val="0"/>
          <w:marRight w:val="0"/>
          <w:marTop w:val="0"/>
          <w:marBottom w:val="0"/>
          <w:divBdr>
            <w:top w:val="none" w:sz="0" w:space="0" w:color="auto"/>
            <w:left w:val="none" w:sz="0" w:space="0" w:color="auto"/>
            <w:bottom w:val="none" w:sz="0" w:space="0" w:color="auto"/>
            <w:right w:val="none" w:sz="0" w:space="0" w:color="auto"/>
          </w:divBdr>
          <w:divsChild>
            <w:div w:id="269507499">
              <w:marLeft w:val="0"/>
              <w:marRight w:val="0"/>
              <w:marTop w:val="0"/>
              <w:marBottom w:val="0"/>
              <w:divBdr>
                <w:top w:val="none" w:sz="0" w:space="0" w:color="auto"/>
                <w:left w:val="none" w:sz="0" w:space="0" w:color="auto"/>
                <w:bottom w:val="none" w:sz="0" w:space="0" w:color="auto"/>
                <w:right w:val="none" w:sz="0" w:space="0" w:color="auto"/>
              </w:divBdr>
            </w:div>
            <w:div w:id="686445059">
              <w:marLeft w:val="0"/>
              <w:marRight w:val="0"/>
              <w:marTop w:val="0"/>
              <w:marBottom w:val="0"/>
              <w:divBdr>
                <w:top w:val="none" w:sz="0" w:space="0" w:color="auto"/>
                <w:left w:val="none" w:sz="0" w:space="0" w:color="auto"/>
                <w:bottom w:val="none" w:sz="0" w:space="0" w:color="auto"/>
                <w:right w:val="none" w:sz="0" w:space="0" w:color="auto"/>
              </w:divBdr>
            </w:div>
            <w:div w:id="743572795">
              <w:marLeft w:val="0"/>
              <w:marRight w:val="0"/>
              <w:marTop w:val="0"/>
              <w:marBottom w:val="0"/>
              <w:divBdr>
                <w:top w:val="none" w:sz="0" w:space="0" w:color="auto"/>
                <w:left w:val="none" w:sz="0" w:space="0" w:color="auto"/>
                <w:bottom w:val="none" w:sz="0" w:space="0" w:color="auto"/>
                <w:right w:val="none" w:sz="0" w:space="0" w:color="auto"/>
              </w:divBdr>
            </w:div>
            <w:div w:id="765730452">
              <w:marLeft w:val="0"/>
              <w:marRight w:val="0"/>
              <w:marTop w:val="0"/>
              <w:marBottom w:val="0"/>
              <w:divBdr>
                <w:top w:val="none" w:sz="0" w:space="0" w:color="auto"/>
                <w:left w:val="none" w:sz="0" w:space="0" w:color="auto"/>
                <w:bottom w:val="none" w:sz="0" w:space="0" w:color="auto"/>
                <w:right w:val="none" w:sz="0" w:space="0" w:color="auto"/>
              </w:divBdr>
            </w:div>
            <w:div w:id="1572344799">
              <w:marLeft w:val="0"/>
              <w:marRight w:val="0"/>
              <w:marTop w:val="0"/>
              <w:marBottom w:val="0"/>
              <w:divBdr>
                <w:top w:val="none" w:sz="0" w:space="0" w:color="auto"/>
                <w:left w:val="none" w:sz="0" w:space="0" w:color="auto"/>
                <w:bottom w:val="none" w:sz="0" w:space="0" w:color="auto"/>
                <w:right w:val="none" w:sz="0" w:space="0" w:color="auto"/>
              </w:divBdr>
            </w:div>
            <w:div w:id="1622884024">
              <w:marLeft w:val="0"/>
              <w:marRight w:val="0"/>
              <w:marTop w:val="0"/>
              <w:marBottom w:val="0"/>
              <w:divBdr>
                <w:top w:val="none" w:sz="0" w:space="0" w:color="auto"/>
                <w:left w:val="none" w:sz="0" w:space="0" w:color="auto"/>
                <w:bottom w:val="none" w:sz="0" w:space="0" w:color="auto"/>
                <w:right w:val="none" w:sz="0" w:space="0" w:color="auto"/>
              </w:divBdr>
            </w:div>
          </w:divsChild>
        </w:div>
        <w:div w:id="2080900484">
          <w:marLeft w:val="0"/>
          <w:marRight w:val="0"/>
          <w:marTop w:val="0"/>
          <w:marBottom w:val="0"/>
          <w:divBdr>
            <w:top w:val="none" w:sz="0" w:space="0" w:color="auto"/>
            <w:left w:val="none" w:sz="0" w:space="0" w:color="auto"/>
            <w:bottom w:val="none" w:sz="0" w:space="0" w:color="auto"/>
            <w:right w:val="none" w:sz="0" w:space="0" w:color="auto"/>
          </w:divBdr>
          <w:divsChild>
            <w:div w:id="1622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121">
      <w:bodyDiv w:val="1"/>
      <w:marLeft w:val="0"/>
      <w:marRight w:val="0"/>
      <w:marTop w:val="0"/>
      <w:marBottom w:val="0"/>
      <w:divBdr>
        <w:top w:val="none" w:sz="0" w:space="0" w:color="auto"/>
        <w:left w:val="none" w:sz="0" w:space="0" w:color="auto"/>
        <w:bottom w:val="none" w:sz="0" w:space="0" w:color="auto"/>
        <w:right w:val="none" w:sz="0" w:space="0" w:color="auto"/>
      </w:divBdr>
      <w:divsChild>
        <w:div w:id="179586264">
          <w:marLeft w:val="0"/>
          <w:marRight w:val="0"/>
          <w:marTop w:val="0"/>
          <w:marBottom w:val="0"/>
          <w:divBdr>
            <w:top w:val="none" w:sz="0" w:space="0" w:color="auto"/>
            <w:left w:val="none" w:sz="0" w:space="0" w:color="auto"/>
            <w:bottom w:val="none" w:sz="0" w:space="0" w:color="auto"/>
            <w:right w:val="none" w:sz="0" w:space="0" w:color="auto"/>
          </w:divBdr>
          <w:divsChild>
            <w:div w:id="1563831032">
              <w:marLeft w:val="0"/>
              <w:marRight w:val="450"/>
              <w:marTop w:val="0"/>
              <w:marBottom w:val="0"/>
              <w:divBdr>
                <w:top w:val="none" w:sz="0" w:space="0" w:color="auto"/>
                <w:left w:val="none" w:sz="0" w:space="0" w:color="auto"/>
                <w:bottom w:val="none" w:sz="0" w:space="0" w:color="auto"/>
                <w:right w:val="none" w:sz="0" w:space="0" w:color="auto"/>
              </w:divBdr>
              <w:divsChild>
                <w:div w:id="4405331">
                  <w:marLeft w:val="0"/>
                  <w:marRight w:val="0"/>
                  <w:marTop w:val="0"/>
                  <w:marBottom w:val="0"/>
                  <w:divBdr>
                    <w:top w:val="none" w:sz="0" w:space="0" w:color="auto"/>
                    <w:left w:val="none" w:sz="0" w:space="0" w:color="auto"/>
                    <w:bottom w:val="none" w:sz="0" w:space="0" w:color="auto"/>
                    <w:right w:val="none" w:sz="0" w:space="0" w:color="auto"/>
                  </w:divBdr>
                  <w:divsChild>
                    <w:div w:id="1648821905">
                      <w:marLeft w:val="0"/>
                      <w:marRight w:val="0"/>
                      <w:marTop w:val="0"/>
                      <w:marBottom w:val="0"/>
                      <w:divBdr>
                        <w:top w:val="none" w:sz="0" w:space="0" w:color="auto"/>
                        <w:left w:val="none" w:sz="0" w:space="0" w:color="auto"/>
                        <w:bottom w:val="none" w:sz="0" w:space="0" w:color="auto"/>
                        <w:right w:val="none" w:sz="0" w:space="0" w:color="auto"/>
                      </w:divBdr>
                      <w:divsChild>
                        <w:div w:id="7798408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2428224">
                  <w:marLeft w:val="0"/>
                  <w:marRight w:val="0"/>
                  <w:marTop w:val="0"/>
                  <w:marBottom w:val="0"/>
                  <w:divBdr>
                    <w:top w:val="none" w:sz="0" w:space="0" w:color="auto"/>
                    <w:left w:val="none" w:sz="0" w:space="0" w:color="auto"/>
                    <w:bottom w:val="none" w:sz="0" w:space="0" w:color="auto"/>
                    <w:right w:val="none" w:sz="0" w:space="0" w:color="auto"/>
                  </w:divBdr>
                  <w:divsChild>
                    <w:div w:id="1744838335">
                      <w:marLeft w:val="0"/>
                      <w:marRight w:val="0"/>
                      <w:marTop w:val="0"/>
                      <w:marBottom w:val="0"/>
                      <w:divBdr>
                        <w:top w:val="none" w:sz="0" w:space="0" w:color="auto"/>
                        <w:left w:val="none" w:sz="0" w:space="0" w:color="auto"/>
                        <w:bottom w:val="none" w:sz="0" w:space="0" w:color="auto"/>
                        <w:right w:val="none" w:sz="0" w:space="0" w:color="auto"/>
                      </w:divBdr>
                      <w:divsChild>
                        <w:div w:id="1270163915">
                          <w:marLeft w:val="0"/>
                          <w:marRight w:val="0"/>
                          <w:marTop w:val="0"/>
                          <w:marBottom w:val="0"/>
                          <w:divBdr>
                            <w:top w:val="none" w:sz="0" w:space="0" w:color="auto"/>
                            <w:left w:val="none" w:sz="0" w:space="0" w:color="auto"/>
                            <w:bottom w:val="none" w:sz="0" w:space="0" w:color="auto"/>
                            <w:right w:val="none" w:sz="0" w:space="0" w:color="auto"/>
                          </w:divBdr>
                          <w:divsChild>
                            <w:div w:id="313873449">
                              <w:marLeft w:val="0"/>
                              <w:marRight w:val="0"/>
                              <w:marTop w:val="0"/>
                              <w:marBottom w:val="0"/>
                              <w:divBdr>
                                <w:top w:val="none" w:sz="0" w:space="0" w:color="auto"/>
                                <w:left w:val="none" w:sz="0" w:space="0" w:color="auto"/>
                                <w:bottom w:val="none" w:sz="0" w:space="0" w:color="auto"/>
                                <w:right w:val="none" w:sz="0" w:space="0" w:color="auto"/>
                              </w:divBdr>
                              <w:divsChild>
                                <w:div w:id="1306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29928">
                  <w:marLeft w:val="0"/>
                  <w:marRight w:val="0"/>
                  <w:marTop w:val="0"/>
                  <w:marBottom w:val="0"/>
                  <w:divBdr>
                    <w:top w:val="none" w:sz="0" w:space="0" w:color="auto"/>
                    <w:left w:val="none" w:sz="0" w:space="0" w:color="auto"/>
                    <w:bottom w:val="none" w:sz="0" w:space="0" w:color="auto"/>
                    <w:right w:val="none" w:sz="0" w:space="0" w:color="auto"/>
                  </w:divBdr>
                  <w:divsChild>
                    <w:div w:id="1855000705">
                      <w:marLeft w:val="0"/>
                      <w:marRight w:val="0"/>
                      <w:marTop w:val="0"/>
                      <w:marBottom w:val="0"/>
                      <w:divBdr>
                        <w:top w:val="none" w:sz="0" w:space="0" w:color="auto"/>
                        <w:left w:val="none" w:sz="0" w:space="0" w:color="auto"/>
                        <w:bottom w:val="none" w:sz="0" w:space="0" w:color="auto"/>
                        <w:right w:val="none" w:sz="0" w:space="0" w:color="auto"/>
                      </w:divBdr>
                      <w:divsChild>
                        <w:div w:id="1038894708">
                          <w:marLeft w:val="0"/>
                          <w:marRight w:val="0"/>
                          <w:marTop w:val="0"/>
                          <w:marBottom w:val="0"/>
                          <w:divBdr>
                            <w:top w:val="none" w:sz="0" w:space="0" w:color="auto"/>
                            <w:left w:val="none" w:sz="0" w:space="0" w:color="auto"/>
                            <w:bottom w:val="none" w:sz="0" w:space="0" w:color="auto"/>
                            <w:right w:val="none" w:sz="0" w:space="0" w:color="auto"/>
                          </w:divBdr>
                          <w:divsChild>
                            <w:div w:id="1768383083">
                              <w:marLeft w:val="0"/>
                              <w:marRight w:val="0"/>
                              <w:marTop w:val="0"/>
                              <w:marBottom w:val="0"/>
                              <w:divBdr>
                                <w:top w:val="none" w:sz="0" w:space="0" w:color="auto"/>
                                <w:left w:val="none" w:sz="0" w:space="0" w:color="auto"/>
                                <w:bottom w:val="none" w:sz="0" w:space="0" w:color="auto"/>
                                <w:right w:val="none" w:sz="0" w:space="0" w:color="auto"/>
                              </w:divBdr>
                              <w:divsChild>
                                <w:div w:id="20581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0988">
                  <w:marLeft w:val="0"/>
                  <w:marRight w:val="0"/>
                  <w:marTop w:val="0"/>
                  <w:marBottom w:val="0"/>
                  <w:divBdr>
                    <w:top w:val="none" w:sz="0" w:space="0" w:color="auto"/>
                    <w:left w:val="none" w:sz="0" w:space="0" w:color="auto"/>
                    <w:bottom w:val="none" w:sz="0" w:space="0" w:color="auto"/>
                    <w:right w:val="none" w:sz="0" w:space="0" w:color="auto"/>
                  </w:divBdr>
                  <w:divsChild>
                    <w:div w:id="965281890">
                      <w:marLeft w:val="0"/>
                      <w:marRight w:val="0"/>
                      <w:marTop w:val="0"/>
                      <w:marBottom w:val="0"/>
                      <w:divBdr>
                        <w:top w:val="none" w:sz="0" w:space="0" w:color="auto"/>
                        <w:left w:val="none" w:sz="0" w:space="0" w:color="auto"/>
                        <w:bottom w:val="none" w:sz="0" w:space="0" w:color="auto"/>
                        <w:right w:val="none" w:sz="0" w:space="0" w:color="auto"/>
                      </w:divBdr>
                      <w:divsChild>
                        <w:div w:id="554313295">
                          <w:marLeft w:val="0"/>
                          <w:marRight w:val="0"/>
                          <w:marTop w:val="0"/>
                          <w:marBottom w:val="0"/>
                          <w:divBdr>
                            <w:top w:val="none" w:sz="0" w:space="0" w:color="auto"/>
                            <w:left w:val="none" w:sz="0" w:space="0" w:color="auto"/>
                            <w:bottom w:val="none" w:sz="0" w:space="0" w:color="auto"/>
                            <w:right w:val="none" w:sz="0" w:space="0" w:color="auto"/>
                          </w:divBdr>
                          <w:divsChild>
                            <w:div w:id="1540780955">
                              <w:marLeft w:val="0"/>
                              <w:marRight w:val="0"/>
                              <w:marTop w:val="0"/>
                              <w:marBottom w:val="0"/>
                              <w:divBdr>
                                <w:top w:val="none" w:sz="0" w:space="0" w:color="auto"/>
                                <w:left w:val="none" w:sz="0" w:space="0" w:color="auto"/>
                                <w:bottom w:val="none" w:sz="0" w:space="0" w:color="auto"/>
                                <w:right w:val="none" w:sz="0" w:space="0" w:color="auto"/>
                              </w:divBdr>
                              <w:divsChild>
                                <w:div w:id="170753962">
                                  <w:marLeft w:val="0"/>
                                  <w:marRight w:val="0"/>
                                  <w:marTop w:val="0"/>
                                  <w:marBottom w:val="0"/>
                                  <w:divBdr>
                                    <w:top w:val="none" w:sz="0" w:space="0" w:color="auto"/>
                                    <w:left w:val="none" w:sz="0" w:space="0" w:color="auto"/>
                                    <w:bottom w:val="none" w:sz="0" w:space="0" w:color="auto"/>
                                    <w:right w:val="none" w:sz="0" w:space="0" w:color="auto"/>
                                  </w:divBdr>
                                  <w:divsChild>
                                    <w:div w:id="8736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99286">
                  <w:marLeft w:val="0"/>
                  <w:marRight w:val="0"/>
                  <w:marTop w:val="0"/>
                  <w:marBottom w:val="0"/>
                  <w:divBdr>
                    <w:top w:val="none" w:sz="0" w:space="0" w:color="auto"/>
                    <w:left w:val="none" w:sz="0" w:space="0" w:color="auto"/>
                    <w:bottom w:val="none" w:sz="0" w:space="0" w:color="auto"/>
                    <w:right w:val="none" w:sz="0" w:space="0" w:color="auto"/>
                  </w:divBdr>
                  <w:divsChild>
                    <w:div w:id="108670830">
                      <w:marLeft w:val="0"/>
                      <w:marRight w:val="0"/>
                      <w:marTop w:val="0"/>
                      <w:marBottom w:val="0"/>
                      <w:divBdr>
                        <w:top w:val="none" w:sz="0" w:space="0" w:color="auto"/>
                        <w:left w:val="none" w:sz="0" w:space="0" w:color="auto"/>
                        <w:bottom w:val="none" w:sz="0" w:space="0" w:color="auto"/>
                        <w:right w:val="none" w:sz="0" w:space="0" w:color="auto"/>
                      </w:divBdr>
                      <w:divsChild>
                        <w:div w:id="1425685732">
                          <w:marLeft w:val="300"/>
                          <w:marRight w:val="300"/>
                          <w:marTop w:val="0"/>
                          <w:marBottom w:val="0"/>
                          <w:divBdr>
                            <w:top w:val="none" w:sz="0" w:space="0" w:color="auto"/>
                            <w:left w:val="none" w:sz="0" w:space="0" w:color="auto"/>
                            <w:bottom w:val="none" w:sz="0" w:space="0" w:color="auto"/>
                            <w:right w:val="none" w:sz="0" w:space="0" w:color="auto"/>
                          </w:divBdr>
                          <w:divsChild>
                            <w:div w:id="1814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019">
                  <w:marLeft w:val="0"/>
                  <w:marRight w:val="0"/>
                  <w:marTop w:val="0"/>
                  <w:marBottom w:val="0"/>
                  <w:divBdr>
                    <w:top w:val="none" w:sz="0" w:space="0" w:color="auto"/>
                    <w:left w:val="none" w:sz="0" w:space="0" w:color="auto"/>
                    <w:bottom w:val="none" w:sz="0" w:space="0" w:color="auto"/>
                    <w:right w:val="none" w:sz="0" w:space="0" w:color="auto"/>
                  </w:divBdr>
                  <w:divsChild>
                    <w:div w:id="358627277">
                      <w:marLeft w:val="0"/>
                      <w:marRight w:val="0"/>
                      <w:marTop w:val="0"/>
                      <w:marBottom w:val="0"/>
                      <w:divBdr>
                        <w:top w:val="none" w:sz="0" w:space="0" w:color="auto"/>
                        <w:left w:val="none" w:sz="0" w:space="0" w:color="auto"/>
                        <w:bottom w:val="none" w:sz="0" w:space="0" w:color="auto"/>
                        <w:right w:val="none" w:sz="0" w:space="0" w:color="auto"/>
                      </w:divBdr>
                      <w:divsChild>
                        <w:div w:id="1777015043">
                          <w:marLeft w:val="0"/>
                          <w:marRight w:val="0"/>
                          <w:marTop w:val="0"/>
                          <w:marBottom w:val="0"/>
                          <w:divBdr>
                            <w:top w:val="none" w:sz="0" w:space="0" w:color="auto"/>
                            <w:left w:val="none" w:sz="0" w:space="0" w:color="auto"/>
                            <w:bottom w:val="none" w:sz="0" w:space="0" w:color="auto"/>
                            <w:right w:val="none" w:sz="0" w:space="0" w:color="auto"/>
                          </w:divBdr>
                          <w:divsChild>
                            <w:div w:id="1076828898">
                              <w:marLeft w:val="0"/>
                              <w:marRight w:val="0"/>
                              <w:marTop w:val="0"/>
                              <w:marBottom w:val="0"/>
                              <w:divBdr>
                                <w:top w:val="none" w:sz="0" w:space="0" w:color="auto"/>
                                <w:left w:val="none" w:sz="0" w:space="0" w:color="auto"/>
                                <w:bottom w:val="none" w:sz="0" w:space="0" w:color="auto"/>
                                <w:right w:val="none" w:sz="0" w:space="0" w:color="auto"/>
                              </w:divBdr>
                              <w:divsChild>
                                <w:div w:id="1146818219">
                                  <w:marLeft w:val="0"/>
                                  <w:marRight w:val="0"/>
                                  <w:marTop w:val="0"/>
                                  <w:marBottom w:val="0"/>
                                  <w:divBdr>
                                    <w:top w:val="none" w:sz="0" w:space="0" w:color="auto"/>
                                    <w:left w:val="none" w:sz="0" w:space="0" w:color="auto"/>
                                    <w:bottom w:val="none" w:sz="0" w:space="0" w:color="auto"/>
                                    <w:right w:val="none" w:sz="0" w:space="0" w:color="auto"/>
                                  </w:divBdr>
                                  <w:divsChild>
                                    <w:div w:id="488062060">
                                      <w:marLeft w:val="0"/>
                                      <w:marRight w:val="0"/>
                                      <w:marTop w:val="0"/>
                                      <w:marBottom w:val="0"/>
                                      <w:divBdr>
                                        <w:top w:val="none" w:sz="0" w:space="0" w:color="auto"/>
                                        <w:left w:val="none" w:sz="0" w:space="0" w:color="auto"/>
                                        <w:bottom w:val="none" w:sz="0" w:space="0" w:color="auto"/>
                                        <w:right w:val="none" w:sz="0" w:space="0" w:color="auto"/>
                                      </w:divBdr>
                                      <w:divsChild>
                                        <w:div w:id="1902405843">
                                          <w:marLeft w:val="0"/>
                                          <w:marRight w:val="0"/>
                                          <w:marTop w:val="0"/>
                                          <w:marBottom w:val="0"/>
                                          <w:divBdr>
                                            <w:top w:val="none" w:sz="0" w:space="0" w:color="auto"/>
                                            <w:left w:val="none" w:sz="0" w:space="0" w:color="auto"/>
                                            <w:bottom w:val="none" w:sz="0" w:space="0" w:color="auto"/>
                                            <w:right w:val="none" w:sz="0" w:space="0" w:color="auto"/>
                                          </w:divBdr>
                                          <w:divsChild>
                                            <w:div w:id="1156923169">
                                              <w:marLeft w:val="0"/>
                                              <w:marRight w:val="0"/>
                                              <w:marTop w:val="0"/>
                                              <w:marBottom w:val="0"/>
                                              <w:divBdr>
                                                <w:top w:val="none" w:sz="0" w:space="0" w:color="auto"/>
                                                <w:left w:val="none" w:sz="0" w:space="0" w:color="auto"/>
                                                <w:bottom w:val="none" w:sz="0" w:space="0" w:color="auto"/>
                                                <w:right w:val="none" w:sz="0" w:space="0" w:color="auto"/>
                                              </w:divBdr>
                                              <w:divsChild>
                                                <w:div w:id="1350987549">
                                                  <w:marLeft w:val="0"/>
                                                  <w:marRight w:val="0"/>
                                                  <w:marTop w:val="0"/>
                                                  <w:marBottom w:val="0"/>
                                                  <w:divBdr>
                                                    <w:top w:val="none" w:sz="0" w:space="0" w:color="auto"/>
                                                    <w:left w:val="none" w:sz="0" w:space="0" w:color="auto"/>
                                                    <w:bottom w:val="none" w:sz="0" w:space="0" w:color="auto"/>
                                                    <w:right w:val="none" w:sz="0" w:space="0" w:color="auto"/>
                                                  </w:divBdr>
                                                  <w:divsChild>
                                                    <w:div w:id="2107729786">
                                                      <w:marLeft w:val="0"/>
                                                      <w:marRight w:val="0"/>
                                                      <w:marTop w:val="0"/>
                                                      <w:marBottom w:val="0"/>
                                                      <w:divBdr>
                                                        <w:top w:val="none" w:sz="0" w:space="0" w:color="auto"/>
                                                        <w:left w:val="none" w:sz="0" w:space="0" w:color="auto"/>
                                                        <w:bottom w:val="none" w:sz="0" w:space="0" w:color="auto"/>
                                                        <w:right w:val="none" w:sz="0" w:space="0" w:color="auto"/>
                                                      </w:divBdr>
                                                      <w:divsChild>
                                                        <w:div w:id="562180513">
                                                          <w:marLeft w:val="0"/>
                                                          <w:marRight w:val="0"/>
                                                          <w:marTop w:val="0"/>
                                                          <w:marBottom w:val="0"/>
                                                          <w:divBdr>
                                                            <w:top w:val="none" w:sz="0" w:space="0" w:color="auto"/>
                                                            <w:left w:val="none" w:sz="0" w:space="0" w:color="auto"/>
                                                            <w:bottom w:val="none" w:sz="0" w:space="0" w:color="auto"/>
                                                            <w:right w:val="none" w:sz="0" w:space="0" w:color="auto"/>
                                                          </w:divBdr>
                                                        </w:div>
                                                        <w:div w:id="884095907">
                                                          <w:marLeft w:val="0"/>
                                                          <w:marRight w:val="0"/>
                                                          <w:marTop w:val="0"/>
                                                          <w:marBottom w:val="0"/>
                                                          <w:divBdr>
                                                            <w:top w:val="none" w:sz="0" w:space="0" w:color="auto"/>
                                                            <w:left w:val="none" w:sz="0" w:space="0" w:color="auto"/>
                                                            <w:bottom w:val="none" w:sz="0" w:space="0" w:color="auto"/>
                                                            <w:right w:val="none" w:sz="0" w:space="0" w:color="auto"/>
                                                          </w:divBdr>
                                                        </w:div>
                                                        <w:div w:id="19009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8040">
                                      <w:marLeft w:val="0"/>
                                      <w:marRight w:val="0"/>
                                      <w:marTop w:val="0"/>
                                      <w:marBottom w:val="0"/>
                                      <w:divBdr>
                                        <w:top w:val="none" w:sz="0" w:space="0" w:color="auto"/>
                                        <w:left w:val="none" w:sz="0" w:space="0" w:color="auto"/>
                                        <w:bottom w:val="none" w:sz="0" w:space="0" w:color="auto"/>
                                        <w:right w:val="none" w:sz="0" w:space="0" w:color="auto"/>
                                      </w:divBdr>
                                      <w:divsChild>
                                        <w:div w:id="1593318947">
                                          <w:marLeft w:val="150"/>
                                          <w:marRight w:val="150"/>
                                          <w:marTop w:val="0"/>
                                          <w:marBottom w:val="225"/>
                                          <w:divBdr>
                                            <w:top w:val="none" w:sz="0" w:space="0" w:color="auto"/>
                                            <w:left w:val="none" w:sz="0" w:space="0" w:color="auto"/>
                                            <w:bottom w:val="none" w:sz="0" w:space="0" w:color="auto"/>
                                            <w:right w:val="none" w:sz="0" w:space="0" w:color="auto"/>
                                          </w:divBdr>
                                          <w:divsChild>
                                            <w:div w:id="208807524">
                                              <w:marLeft w:val="0"/>
                                              <w:marRight w:val="0"/>
                                              <w:marTop w:val="0"/>
                                              <w:marBottom w:val="0"/>
                                              <w:divBdr>
                                                <w:top w:val="none" w:sz="0" w:space="0" w:color="auto"/>
                                                <w:left w:val="none" w:sz="0" w:space="0" w:color="auto"/>
                                                <w:bottom w:val="none" w:sz="0" w:space="0" w:color="auto"/>
                                                <w:right w:val="none" w:sz="0" w:space="0" w:color="auto"/>
                                              </w:divBdr>
                                            </w:div>
                                            <w:div w:id="212356142">
                                              <w:marLeft w:val="0"/>
                                              <w:marRight w:val="0"/>
                                              <w:marTop w:val="0"/>
                                              <w:marBottom w:val="0"/>
                                              <w:divBdr>
                                                <w:top w:val="none" w:sz="0" w:space="0" w:color="auto"/>
                                                <w:left w:val="none" w:sz="0" w:space="0" w:color="auto"/>
                                                <w:bottom w:val="none" w:sz="0" w:space="0" w:color="auto"/>
                                                <w:right w:val="none" w:sz="0" w:space="0" w:color="auto"/>
                                              </w:divBdr>
                                            </w:div>
                                            <w:div w:id="319694526">
                                              <w:marLeft w:val="0"/>
                                              <w:marRight w:val="0"/>
                                              <w:marTop w:val="0"/>
                                              <w:marBottom w:val="0"/>
                                              <w:divBdr>
                                                <w:top w:val="none" w:sz="0" w:space="0" w:color="auto"/>
                                                <w:left w:val="none" w:sz="0" w:space="0" w:color="auto"/>
                                                <w:bottom w:val="none" w:sz="0" w:space="0" w:color="auto"/>
                                                <w:right w:val="none" w:sz="0" w:space="0" w:color="auto"/>
                                              </w:divBdr>
                                              <w:divsChild>
                                                <w:div w:id="2125612164">
                                                  <w:marLeft w:val="0"/>
                                                  <w:marRight w:val="0"/>
                                                  <w:marTop w:val="0"/>
                                                  <w:marBottom w:val="0"/>
                                                  <w:divBdr>
                                                    <w:top w:val="none" w:sz="0" w:space="0" w:color="auto"/>
                                                    <w:left w:val="none" w:sz="0" w:space="0" w:color="auto"/>
                                                    <w:bottom w:val="none" w:sz="0" w:space="0" w:color="auto"/>
                                                    <w:right w:val="none" w:sz="0" w:space="0" w:color="auto"/>
                                                  </w:divBdr>
                                                  <w:divsChild>
                                                    <w:div w:id="2073652161">
                                                      <w:marLeft w:val="0"/>
                                                      <w:marRight w:val="0"/>
                                                      <w:marTop w:val="0"/>
                                                      <w:marBottom w:val="0"/>
                                                      <w:divBdr>
                                                        <w:top w:val="none" w:sz="0" w:space="0" w:color="auto"/>
                                                        <w:left w:val="none" w:sz="0" w:space="0" w:color="auto"/>
                                                        <w:bottom w:val="none" w:sz="0" w:space="0" w:color="auto"/>
                                                        <w:right w:val="none" w:sz="0" w:space="0" w:color="auto"/>
                                                      </w:divBdr>
                                                      <w:divsChild>
                                                        <w:div w:id="13058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302">
                                              <w:marLeft w:val="0"/>
                                              <w:marRight w:val="0"/>
                                              <w:marTop w:val="0"/>
                                              <w:marBottom w:val="0"/>
                                              <w:divBdr>
                                                <w:top w:val="none" w:sz="0" w:space="0" w:color="auto"/>
                                                <w:left w:val="none" w:sz="0" w:space="0" w:color="auto"/>
                                                <w:bottom w:val="none" w:sz="0" w:space="0" w:color="auto"/>
                                                <w:right w:val="none" w:sz="0" w:space="0" w:color="auto"/>
                                              </w:divBdr>
                                            </w:div>
                                            <w:div w:id="596255994">
                                              <w:marLeft w:val="0"/>
                                              <w:marRight w:val="0"/>
                                              <w:marTop w:val="0"/>
                                              <w:marBottom w:val="0"/>
                                              <w:divBdr>
                                                <w:top w:val="none" w:sz="0" w:space="0" w:color="auto"/>
                                                <w:left w:val="none" w:sz="0" w:space="0" w:color="auto"/>
                                                <w:bottom w:val="none" w:sz="0" w:space="0" w:color="auto"/>
                                                <w:right w:val="none" w:sz="0" w:space="0" w:color="auto"/>
                                              </w:divBdr>
                                            </w:div>
                                            <w:div w:id="705182828">
                                              <w:marLeft w:val="0"/>
                                              <w:marRight w:val="0"/>
                                              <w:marTop w:val="0"/>
                                              <w:marBottom w:val="0"/>
                                              <w:divBdr>
                                                <w:top w:val="none" w:sz="0" w:space="0" w:color="auto"/>
                                                <w:left w:val="none" w:sz="0" w:space="0" w:color="auto"/>
                                                <w:bottom w:val="none" w:sz="0" w:space="0" w:color="auto"/>
                                                <w:right w:val="none" w:sz="0" w:space="0" w:color="auto"/>
                                              </w:divBdr>
                                              <w:divsChild>
                                                <w:div w:id="986665317">
                                                  <w:marLeft w:val="0"/>
                                                  <w:marRight w:val="0"/>
                                                  <w:marTop w:val="0"/>
                                                  <w:marBottom w:val="0"/>
                                                  <w:divBdr>
                                                    <w:top w:val="none" w:sz="0" w:space="0" w:color="auto"/>
                                                    <w:left w:val="none" w:sz="0" w:space="0" w:color="auto"/>
                                                    <w:bottom w:val="none" w:sz="0" w:space="0" w:color="auto"/>
                                                    <w:right w:val="none" w:sz="0" w:space="0" w:color="auto"/>
                                                  </w:divBdr>
                                                  <w:divsChild>
                                                    <w:div w:id="1217813699">
                                                      <w:marLeft w:val="0"/>
                                                      <w:marRight w:val="0"/>
                                                      <w:marTop w:val="0"/>
                                                      <w:marBottom w:val="0"/>
                                                      <w:divBdr>
                                                        <w:top w:val="none" w:sz="0" w:space="0" w:color="auto"/>
                                                        <w:left w:val="none" w:sz="0" w:space="0" w:color="auto"/>
                                                        <w:bottom w:val="none" w:sz="0" w:space="0" w:color="auto"/>
                                                        <w:right w:val="none" w:sz="0" w:space="0" w:color="auto"/>
                                                      </w:divBdr>
                                                      <w:divsChild>
                                                        <w:div w:id="3412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00954">
                                              <w:marLeft w:val="0"/>
                                              <w:marRight w:val="0"/>
                                              <w:marTop w:val="0"/>
                                              <w:marBottom w:val="0"/>
                                              <w:divBdr>
                                                <w:top w:val="none" w:sz="0" w:space="0" w:color="auto"/>
                                                <w:left w:val="none" w:sz="0" w:space="0" w:color="auto"/>
                                                <w:bottom w:val="none" w:sz="0" w:space="0" w:color="auto"/>
                                                <w:right w:val="none" w:sz="0" w:space="0" w:color="auto"/>
                                              </w:divBdr>
                                            </w:div>
                                            <w:div w:id="977536904">
                                              <w:marLeft w:val="0"/>
                                              <w:marRight w:val="0"/>
                                              <w:marTop w:val="0"/>
                                              <w:marBottom w:val="0"/>
                                              <w:divBdr>
                                                <w:top w:val="none" w:sz="0" w:space="0" w:color="auto"/>
                                                <w:left w:val="none" w:sz="0" w:space="0" w:color="auto"/>
                                                <w:bottom w:val="none" w:sz="0" w:space="0" w:color="auto"/>
                                                <w:right w:val="none" w:sz="0" w:space="0" w:color="auto"/>
                                              </w:divBdr>
                                            </w:div>
                                            <w:div w:id="1001587019">
                                              <w:marLeft w:val="0"/>
                                              <w:marRight w:val="0"/>
                                              <w:marTop w:val="0"/>
                                              <w:marBottom w:val="0"/>
                                              <w:divBdr>
                                                <w:top w:val="none" w:sz="0" w:space="0" w:color="auto"/>
                                                <w:left w:val="none" w:sz="0" w:space="0" w:color="auto"/>
                                                <w:bottom w:val="none" w:sz="0" w:space="0" w:color="auto"/>
                                                <w:right w:val="none" w:sz="0" w:space="0" w:color="auto"/>
                                              </w:divBdr>
                                            </w:div>
                                            <w:div w:id="1230195283">
                                              <w:marLeft w:val="0"/>
                                              <w:marRight w:val="0"/>
                                              <w:marTop w:val="0"/>
                                              <w:marBottom w:val="0"/>
                                              <w:divBdr>
                                                <w:top w:val="none" w:sz="0" w:space="0" w:color="auto"/>
                                                <w:left w:val="none" w:sz="0" w:space="0" w:color="auto"/>
                                                <w:bottom w:val="none" w:sz="0" w:space="0" w:color="auto"/>
                                                <w:right w:val="none" w:sz="0" w:space="0" w:color="auto"/>
                                              </w:divBdr>
                                            </w:div>
                                            <w:div w:id="1687057351">
                                              <w:marLeft w:val="0"/>
                                              <w:marRight w:val="0"/>
                                              <w:marTop w:val="0"/>
                                              <w:marBottom w:val="0"/>
                                              <w:divBdr>
                                                <w:top w:val="none" w:sz="0" w:space="0" w:color="auto"/>
                                                <w:left w:val="none" w:sz="0" w:space="0" w:color="auto"/>
                                                <w:bottom w:val="none" w:sz="0" w:space="0" w:color="auto"/>
                                                <w:right w:val="none" w:sz="0" w:space="0" w:color="auto"/>
                                              </w:divBdr>
                                            </w:div>
                                            <w:div w:id="17853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29607">
      <w:bodyDiv w:val="1"/>
      <w:marLeft w:val="0"/>
      <w:marRight w:val="0"/>
      <w:marTop w:val="0"/>
      <w:marBottom w:val="0"/>
      <w:divBdr>
        <w:top w:val="none" w:sz="0" w:space="0" w:color="auto"/>
        <w:left w:val="none" w:sz="0" w:space="0" w:color="auto"/>
        <w:bottom w:val="none" w:sz="0" w:space="0" w:color="auto"/>
        <w:right w:val="none" w:sz="0" w:space="0" w:color="auto"/>
      </w:divBdr>
      <w:divsChild>
        <w:div w:id="741028228">
          <w:marLeft w:val="0"/>
          <w:marRight w:val="0"/>
          <w:marTop w:val="0"/>
          <w:marBottom w:val="0"/>
          <w:divBdr>
            <w:top w:val="none" w:sz="0" w:space="0" w:color="auto"/>
            <w:left w:val="none" w:sz="0" w:space="0" w:color="auto"/>
            <w:bottom w:val="none" w:sz="0" w:space="0" w:color="auto"/>
            <w:right w:val="none" w:sz="0" w:space="0" w:color="auto"/>
          </w:divBdr>
        </w:div>
      </w:divsChild>
    </w:div>
    <w:div w:id="1604804446">
      <w:bodyDiv w:val="1"/>
      <w:marLeft w:val="0"/>
      <w:marRight w:val="0"/>
      <w:marTop w:val="0"/>
      <w:marBottom w:val="0"/>
      <w:divBdr>
        <w:top w:val="none" w:sz="0" w:space="0" w:color="auto"/>
        <w:left w:val="none" w:sz="0" w:space="0" w:color="auto"/>
        <w:bottom w:val="none" w:sz="0" w:space="0" w:color="auto"/>
        <w:right w:val="none" w:sz="0" w:space="0" w:color="auto"/>
      </w:divBdr>
    </w:div>
    <w:div w:id="1833181705">
      <w:bodyDiv w:val="1"/>
      <w:marLeft w:val="0"/>
      <w:marRight w:val="0"/>
      <w:marTop w:val="0"/>
      <w:marBottom w:val="0"/>
      <w:divBdr>
        <w:top w:val="none" w:sz="0" w:space="0" w:color="auto"/>
        <w:left w:val="none" w:sz="0" w:space="0" w:color="auto"/>
        <w:bottom w:val="none" w:sz="0" w:space="0" w:color="auto"/>
        <w:right w:val="none" w:sz="0" w:space="0" w:color="auto"/>
      </w:divBdr>
    </w:div>
    <w:div w:id="1852068686">
      <w:bodyDiv w:val="1"/>
      <w:marLeft w:val="0"/>
      <w:marRight w:val="0"/>
      <w:marTop w:val="0"/>
      <w:marBottom w:val="0"/>
      <w:divBdr>
        <w:top w:val="none" w:sz="0" w:space="0" w:color="auto"/>
        <w:left w:val="none" w:sz="0" w:space="0" w:color="auto"/>
        <w:bottom w:val="none" w:sz="0" w:space="0" w:color="auto"/>
        <w:right w:val="none" w:sz="0" w:space="0" w:color="auto"/>
      </w:divBdr>
      <w:divsChild>
        <w:div w:id="102428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799497">
      <w:bodyDiv w:val="1"/>
      <w:marLeft w:val="0"/>
      <w:marRight w:val="0"/>
      <w:marTop w:val="0"/>
      <w:marBottom w:val="0"/>
      <w:divBdr>
        <w:top w:val="none" w:sz="0" w:space="0" w:color="auto"/>
        <w:left w:val="none" w:sz="0" w:space="0" w:color="auto"/>
        <w:bottom w:val="none" w:sz="0" w:space="0" w:color="auto"/>
        <w:right w:val="none" w:sz="0" w:space="0" w:color="auto"/>
      </w:divBdr>
      <w:divsChild>
        <w:div w:id="2096708208">
          <w:marLeft w:val="0"/>
          <w:marRight w:val="0"/>
          <w:marTop w:val="0"/>
          <w:marBottom w:val="0"/>
          <w:divBdr>
            <w:top w:val="none" w:sz="0" w:space="0" w:color="auto"/>
            <w:left w:val="none" w:sz="0" w:space="0" w:color="auto"/>
            <w:bottom w:val="none" w:sz="0" w:space="0" w:color="auto"/>
            <w:right w:val="none" w:sz="0" w:space="0" w:color="auto"/>
          </w:divBdr>
          <w:divsChild>
            <w:div w:id="10609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2253">
      <w:bodyDiv w:val="1"/>
      <w:marLeft w:val="0"/>
      <w:marRight w:val="0"/>
      <w:marTop w:val="0"/>
      <w:marBottom w:val="0"/>
      <w:divBdr>
        <w:top w:val="none" w:sz="0" w:space="0" w:color="auto"/>
        <w:left w:val="none" w:sz="0" w:space="0" w:color="auto"/>
        <w:bottom w:val="none" w:sz="0" w:space="0" w:color="auto"/>
        <w:right w:val="none" w:sz="0" w:space="0" w:color="auto"/>
      </w:divBdr>
      <w:divsChild>
        <w:div w:id="1101805035">
          <w:marLeft w:val="0"/>
          <w:marRight w:val="0"/>
          <w:marTop w:val="0"/>
          <w:marBottom w:val="0"/>
          <w:divBdr>
            <w:top w:val="none" w:sz="0" w:space="0" w:color="auto"/>
            <w:left w:val="none" w:sz="0" w:space="0" w:color="auto"/>
            <w:bottom w:val="none" w:sz="0" w:space="0" w:color="auto"/>
            <w:right w:val="none" w:sz="0" w:space="0" w:color="auto"/>
          </w:divBdr>
          <w:divsChild>
            <w:div w:id="1588029125">
              <w:marLeft w:val="0"/>
              <w:marRight w:val="0"/>
              <w:marTop w:val="0"/>
              <w:marBottom w:val="0"/>
              <w:divBdr>
                <w:top w:val="none" w:sz="0" w:space="0" w:color="auto"/>
                <w:left w:val="none" w:sz="0" w:space="0" w:color="auto"/>
                <w:bottom w:val="none" w:sz="0" w:space="0" w:color="auto"/>
                <w:right w:val="none" w:sz="0" w:space="0" w:color="auto"/>
              </w:divBdr>
              <w:divsChild>
                <w:div w:id="653410017">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today.ru/razdel/biblo/trud-prav/DOC_027.php" TargetMode="External"/><Relationship Id="rId13" Type="http://schemas.openxmlformats.org/officeDocument/2006/relationships/hyperlink" Target="http://www.un.org/russian/question/res13-1.pdf" TargetMode="External"/><Relationship Id="rId18" Type="http://schemas.openxmlformats.org/officeDocument/2006/relationships/hyperlink" Target="http://en.wikisource.org/wiki/ru:%D0%9A%D0%BE%D0%BD%D1%81%D1%82%D0%B8%D1%82%D1%83%D1%86%D0%B8%D1%8F_%D0%A0%D0%BE%D1%81%D1%81%D0%B8%D0%B9%D1%81%D0%BA%D0%BE%D0%B9_%D0%A4%D0%B5%D0%B4%D0%B5%D1%80%D0%B0%D1%86%D0%B8%D0%B8" TargetMode="External"/><Relationship Id="rId26" Type="http://schemas.openxmlformats.org/officeDocument/2006/relationships/hyperlink" Target="http://ru.wikipedia.org/wiki/%D0%9E%D0%B1%D1%89%D0%B5%D1%81%D1%82%D0%B2%D0%B5%D0%BD%D0%BD%D1%8B%D0%B9_%D1%84%D0%BE%D0%BD%D0%B4" TargetMode="External"/><Relationship Id="rId39" Type="http://schemas.openxmlformats.org/officeDocument/2006/relationships/hyperlink" Target="http://www.systema.ru/inc/bdoc.php?Id=67406" TargetMode="External"/><Relationship Id="rId3" Type="http://schemas.openxmlformats.org/officeDocument/2006/relationships/settings" Target="settings.xml"/><Relationship Id="rId21" Type="http://schemas.openxmlformats.org/officeDocument/2006/relationships/hyperlink" Target="http://ru.wikipedia.org/wiki/%D0%90%D1%81%D1%81%D0%BE%D1%86%D0%B8%D0%B0%D1%86%D0%B8%D1%8F_(%D0%BD%D0%B5%D0%BA%D0%BE%D0%BC%D0%BC%D0%B5%D1%80%D1%87%D0%B5%D1%81%D0%BA%D0%B0%D1%8F_%D0%BE%D1%80%D0%B3%D0%B0%D0%BD%D0%B8%D0%B7%D0%B0%D1%86%D0%B8%D1%8F)" TargetMode="External"/><Relationship Id="rId34" Type="http://schemas.openxmlformats.org/officeDocument/2006/relationships/hyperlink" Target="http://ru.wikipedia.org/wiki/%D0%9F%D1%80%D0%BE%D0%BA%D1%83%D1%80%D0%B0%D1%82%D1%83%D1%80%D0%B0_%D0%A0%D0%BE%D1%81%D1%81%D0%B8%D0%B9%D1%81%D0%BA%D0%BE%D0%B9_%D0%A4%D0%B5%D0%B4%D0%B5%D1%80%D0%B0%D1%86%D0%B8%D0%B8" TargetMode="External"/><Relationship Id="rId42" Type="http://schemas.openxmlformats.org/officeDocument/2006/relationships/theme" Target="theme/theme1.xml"/><Relationship Id="rId7" Type="http://schemas.openxmlformats.org/officeDocument/2006/relationships/hyperlink" Target="http://www.jenessi.net/soc_rabota/" TargetMode="External"/><Relationship Id="rId12" Type="http://schemas.openxmlformats.org/officeDocument/2006/relationships/hyperlink" Target="http://www.univer5.ru/content/blogcategory/23/98/" TargetMode="External"/><Relationship Id="rId17" Type="http://schemas.openxmlformats.org/officeDocument/2006/relationships/hyperlink" Target="http://ru.wikipedia.org/wiki/%D0%9E%D0%B1%D1%89%D0%B5%D1%81%D1%82%D0%B2%D0%B5%D0%BD%D0%BD%D0%BE%D0%B5_%D0%BE%D0%B1%D1%8A%D0%B5%D0%B4%D0%B8%D0%BD%D0%B5%D0%BD%D0%B8%D0%B5" TargetMode="External"/><Relationship Id="rId25" Type="http://schemas.openxmlformats.org/officeDocument/2006/relationships/hyperlink" Target="http://ru.wikipedia.org/wiki/%D0%9E%D0%B1%D1%89%D0%B5%D1%81%D1%82%D0%B2%D0%B5%D0%BD%D0%BD%D0%BE%D0%B5_%D0%B4%D0%B2%D0%B8%D0%B6%D0%B5%D0%BD%D0%B8%D0%B5_(%D0%BF%D1%80%D0%B0%D0%B2%D0%BE)" TargetMode="External"/><Relationship Id="rId33" Type="http://schemas.openxmlformats.org/officeDocument/2006/relationships/hyperlink" Target="http://ru.wikipedia.org/w/index.php?title=%D0%9E%D0%B1%D1%89%D0%B5%D1%81%D1%82%D0%B2%D0%B5%D0%BD%D0%BD%D0%BE%D0%B5_%D0%BE%D0%B1%D1%8A%D0%B5%D0%B4%D0%B8%D0%BD%D0%B5%D0%BD%D0%B8%D0%B5&amp;action=edit&amp;section=5" TargetMode="External"/><Relationship Id="rId38" Type="http://schemas.openxmlformats.org/officeDocument/2006/relationships/hyperlink" Target="http://ru.wikipedia.org/w/index.php?title=%D0%9E%D0%B1%D1%89%D0%B5%D1%81%D1%82%D0%B2%D0%B5%D0%BD%D0%BD%D0%BE%D0%B5_%D0%BE%D0%B1%D1%8A%D0%B5%D0%B4%D0%B8%D0%BD%D0%B5%D0%BD%D0%B8%D0%B5&amp;action=edit&amp;section=6" TargetMode="External"/><Relationship Id="rId2" Type="http://schemas.openxmlformats.org/officeDocument/2006/relationships/styles" Target="styles.xml"/><Relationship Id="rId16" Type="http://schemas.openxmlformats.org/officeDocument/2006/relationships/hyperlink" Target="http://ru.wikipedia.org/wiki/%D0%9E%D0%B1%D1%89%D0%B5%D1%81%D1%82%D0%B2%D0%B5%D0%BD%D0%BD%D0%BE%D0%B5_%D0%BE%D0%B1%D1%8A%D0%B5%D0%B4%D0%B8%D0%BD%D0%B5%D0%BD%D0%B8%D0%B5" TargetMode="External"/><Relationship Id="rId20" Type="http://schemas.openxmlformats.org/officeDocument/2006/relationships/hyperlink" Target="http://ru.wikipedia.org/wiki/%D0%AE%D1%80%D0%B8%D0%B4%D0%B8%D1%87%D0%B5%D1%81%D0%BA%D0%BE%D0%B5_%D0%BB%D0%B8%D1%86%D0%BE" TargetMode="External"/><Relationship Id="rId29" Type="http://schemas.openxmlformats.org/officeDocument/2006/relationships/hyperlink" Target="http://ru.wikipedia.org/wiki/%D0%9F%D0%BE%D0%BB%D0%B8%D1%82%D0%B8%D1%87%D0%B5%D1%81%D0%BA%D0%B0%D1%8F_%D0%BF%D0%B0%D1%80%D1%82%D0%B8%D1%8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5.ru/content/view/44/97/" TargetMode="External"/><Relationship Id="rId24" Type="http://schemas.openxmlformats.org/officeDocument/2006/relationships/hyperlink" Target="http://ru.wikipedia.org/wiki/%D0%9E%D0%B1%D1%89%D0%B5%D1%81%D1%82%D0%B2%D0%B5%D0%BD%D0%BD%D0%B0%D1%8F_%D0%BE%D1%80%D0%B3%D0%B0%D0%BD%D0%B8%D0%B7%D0%B0%D1%86%D0%B8%D1%8F" TargetMode="External"/><Relationship Id="rId32" Type="http://schemas.openxmlformats.org/officeDocument/2006/relationships/hyperlink" Target="http://ru.wikipedia.org/w/index.php?title=%D0%9E%D0%B1%D1%89%D0%B5%D1%81%D1%82%D0%B2%D0%B5%D0%BD%D0%BD%D0%BE%D0%B5_%D0%BE%D0%B1%D1%8A%D0%B5%D0%B4%D0%B8%D0%BD%D0%B5%D0%BD%D0%B8%D0%B5&amp;action=edit&amp;section=4" TargetMode="External"/><Relationship Id="rId37" Type="http://schemas.openxmlformats.org/officeDocument/2006/relationships/hyperlink" Target="http://ru.wikipedia.org/wiki/%D0%A4%D0%B5%D0%B4%D0%B5%D1%80%D0%B0%D0%BB%D1%8C%D0%BD%D0%B0%D1%8F_%D1%81%D0%BB%D1%83%D0%B6%D0%B1%D0%B0_%D0%BF%D0%BE_%D1%84%D0%B8%D0%BD%D0%B0%D0%BD%D1%81%D0%BE%D0%B2%D0%BE%D0%BC%D1%83_%D0%BC%D0%BE%D0%BD%D0%B8%D1%82%D0%BE%D1%80%D0%B8%D0%BD%D0%B3%D1%83_%D0%A0%D0%BE%D1%81%D1%81%D0%B8%D0%B8" TargetMode="External"/><Relationship Id="rId40" Type="http://schemas.openxmlformats.org/officeDocument/2006/relationships/hyperlink" Target="http://www.systema.ru/inc/bdoc.php?Id=69233" TargetMode="External"/><Relationship Id="rId5" Type="http://schemas.openxmlformats.org/officeDocument/2006/relationships/footnotes" Target="footnotes.xml"/><Relationship Id="rId15" Type="http://schemas.openxmlformats.org/officeDocument/2006/relationships/hyperlink" Target="http://www.un.org/russian/question/eres1296.pdf" TargetMode="External"/><Relationship Id="rId23" Type="http://schemas.openxmlformats.org/officeDocument/2006/relationships/hyperlink" Target="http://ru.wikipedia.org/w/index.php?title=%D0%9E%D0%B1%D1%89%D0%B5%D1%81%D1%82%D0%B2%D0%B5%D0%BD%D0%BD%D0%BE%D0%B5_%D0%BE%D0%B1%D1%8A%D0%B5%D0%B4%D0%B8%D0%BD%D0%B5%D0%BD%D0%B8%D0%B5&amp;action=edit&amp;section=1" TargetMode="External"/><Relationship Id="rId28" Type="http://schemas.openxmlformats.org/officeDocument/2006/relationships/hyperlink" Target="http://ru.wikipedia.org/wiki/%D0%9E%D1%80%D0%B3%D0%B0%D0%BD_%D0%BE%D0%B1%D1%89%D0%B5%D1%81%D1%82%D0%B2%D0%B5%D0%BD%D0%BD%D0%BE%D0%B9_%D1%81%D0%B0%D0%BC%D0%BE%D0%B4%D0%B5%D1%8F%D1%82%D0%B5%D0%BB%D1%8C%D0%BD%D0%BE%D1%81%D1%82%D0%B8" TargetMode="External"/><Relationship Id="rId36" Type="http://schemas.openxmlformats.org/officeDocument/2006/relationships/hyperlink" Target="http://ru.wikipedia.org/wiki/%D0%A4%D0%B5%D0%B4%D0%B5%D1%80%D0%B0%D0%BB%D1%8C%D0%BD%D0%B0%D1%8F_%D0%BD%D0%B0%D0%BB%D0%BE%D0%B3%D0%BE%D0%B2%D0%B0%D1%8F_%D1%81%D0%BB%D1%83%D0%B6%D0%B1%D0%B0_%D0%A0%D0%BE%D1%81%D1%81%D0%B8%D0%B8" TargetMode="External"/><Relationship Id="rId10" Type="http://schemas.openxmlformats.org/officeDocument/2006/relationships/image" Target="media/image1.png"/><Relationship Id="rId19" Type="http://schemas.openxmlformats.org/officeDocument/2006/relationships/hyperlink" Target="http://ru.wikipedia.org/wiki/%D0%A4%D0%B8%D0%B7%D0%B8%D1%87%D0%B5%D1%81%D0%BA%D0%BE%D0%B5_%D0%BB%D0%B8%D1%86%D0%BE" TargetMode="External"/><Relationship Id="rId31" Type="http://schemas.openxmlformats.org/officeDocument/2006/relationships/hyperlink" Target="http://ru.wikipedia.org/w/index.php?title=%D0%9E%D0%B1%D1%89%D0%B5%D1%81%D1%82%D0%B2%D0%B5%D0%BD%D0%BD%D0%BE%D0%B5_%D0%BE%D0%B1%D1%8A%D0%B5%D0%B4%D0%B8%D0%BD%D0%B5%D0%BD%D0%B8%D0%B5&amp;action=edit&amp;section=3" TargetMode="External"/><Relationship Id="rId4" Type="http://schemas.openxmlformats.org/officeDocument/2006/relationships/webSettings" Target="webSettings.xml"/><Relationship Id="rId9" Type="http://schemas.openxmlformats.org/officeDocument/2006/relationships/hyperlink" Target="http://lawtoday.ru/razdel/biblo/trud-prav/DOC_027.php" TargetMode="External"/><Relationship Id="rId14" Type="http://schemas.openxmlformats.org/officeDocument/2006/relationships/hyperlink" Target="http://www.un.org/russian/question/eres1297.pdf" TargetMode="External"/><Relationship Id="rId22" Type="http://schemas.openxmlformats.org/officeDocument/2006/relationships/hyperlink" Target="http://ru.wikipedia.org/wiki/%D0%9E%D0%B1%D1%89%D0%B5%D1%81%D1%82%D0%B2%D0%B5%D0%BD%D0%BD%D0%BE%D0%B5_%D0%BE%D0%B1%D1%8A%D0%B5%D0%B4%D0%B8%D0%BD%D0%B5%D0%BD%D0%B8%D0%B5" TargetMode="External"/><Relationship Id="rId27" Type="http://schemas.openxmlformats.org/officeDocument/2006/relationships/hyperlink" Target="http://ru.wikipedia.org/wiki/%D0%9E%D0%B1%D1%89%D0%B5%D1%81%D1%82%D0%B2%D0%B5%D0%BD%D0%BD%D0%BE%D0%B5_%D1%83%D1%87%D1%80%D0%B5%D0%B6%D0%B4%D0%B5%D0%BD%D0%B8%D0%B5" TargetMode="External"/><Relationship Id="rId30" Type="http://schemas.openxmlformats.org/officeDocument/2006/relationships/hyperlink" Target="http://ru.wikipedia.org/w/index.php?title=%D0%9E%D0%B1%D1%89%D0%B5%D1%81%D1%82%D0%B2%D0%B5%D0%BD%D0%BD%D0%BE%D0%B5_%D0%BE%D0%B1%D1%8A%D0%B5%D0%B4%D0%B8%D0%BD%D0%B5%D0%BD%D0%B8%D0%B5&amp;action=edit&amp;section=2" TargetMode="External"/><Relationship Id="rId35" Type="http://schemas.openxmlformats.org/officeDocument/2006/relationships/hyperlink" Target="http://ru.wikipedia.org/wiki/%D0%9C%D0%B8%D0%BD%D0%B8%D1%81%D1%82%D0%B5%D1%80%D1%81%D1%82%D0%B2%D0%BE_%D1%8E%D1%81%D1%82%D0%B8%D1%86%D0%B8%D0%B8_%D0%A0%D0%BE%D1%81%D1%81%D0%B8%D0%B9%D1%81%D0%BA%D0%BE%D0%B9_%D0%A4%D0%B5%D0%B4%D0%B5%D1%80%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16853</Words>
  <Characters>96067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112695</CharactersWithSpaces>
  <SharedDoc>false</SharedDoc>
  <HLinks>
    <vt:vector size="198" baseType="variant">
      <vt:variant>
        <vt:i4>6946933</vt:i4>
      </vt:variant>
      <vt:variant>
        <vt:i4>105</vt:i4>
      </vt:variant>
      <vt:variant>
        <vt:i4>0</vt:i4>
      </vt:variant>
      <vt:variant>
        <vt:i4>5</vt:i4>
      </vt:variant>
      <vt:variant>
        <vt:lpwstr>http://www.systema.ru/inc/bdoc.php?Id=69233</vt:lpwstr>
      </vt:variant>
      <vt:variant>
        <vt:lpwstr/>
      </vt:variant>
      <vt:variant>
        <vt:i4>6750323</vt:i4>
      </vt:variant>
      <vt:variant>
        <vt:i4>102</vt:i4>
      </vt:variant>
      <vt:variant>
        <vt:i4>0</vt:i4>
      </vt:variant>
      <vt:variant>
        <vt:i4>5</vt:i4>
      </vt:variant>
      <vt:variant>
        <vt:lpwstr>http://www.systema.ru/inc/bdoc.php?Id=67406</vt:lpwstr>
      </vt:variant>
      <vt:variant>
        <vt:lpwstr/>
      </vt:variant>
      <vt:variant>
        <vt:i4>6684688</vt:i4>
      </vt:variant>
      <vt:variant>
        <vt:i4>99</vt:i4>
      </vt:variant>
      <vt:variant>
        <vt:i4>0</vt:i4>
      </vt:variant>
      <vt:variant>
        <vt:i4>5</vt:i4>
      </vt:variant>
      <vt:variant>
        <vt:lpwstr>http://ru.wikipedia.org/w/index.php?title=%D0%9E%D0%B1%D1%89%D0%B5%D1%81%D1%82%D0%B2%D0%B5%D0%BD%D0%BD%D0%BE%D0%B5_%D0%BE%D0%B1%D1%8A%D0%B5%D0%B4%D0%B8%D0%BD%D0%B5%D0%BD%D0%B8%D0%B5&amp;action=edit&amp;section=6</vt:lpwstr>
      </vt:variant>
      <vt:variant>
        <vt:lpwstr/>
      </vt:variant>
      <vt:variant>
        <vt:i4>2687039</vt:i4>
      </vt:variant>
      <vt:variant>
        <vt:i4>96</vt:i4>
      </vt:variant>
      <vt:variant>
        <vt:i4>0</vt:i4>
      </vt:variant>
      <vt:variant>
        <vt:i4>5</vt:i4>
      </vt:variant>
      <vt:variant>
        <vt:lpwstr>http://ru.wikipedia.org/wiki/%D0%A4%D0%B5%D0%B4%D0%B5%D1%80%D0%B0%D0%BB%D1%8C%D0%BD%D0%B0%D1%8F_%D1%81%D0%BB%D1%83%D0%B6%D0%B1%D0%B0_%D0%BF%D0%BE_%D1%84%D0%B8%D0%BD%D0%B0%D0%BD%D1%81%D0%BE%D0%B2%D0%BE%D0%BC%D1%83_%D0%BC%D0%BE%D0%BD%D0%B8%D1%82%D0%BE%D1%80%D0%B8%D0%BD%D0%B3%D1%83_%D0%A0%D0%BE%D1%81%D1%81%D0%B8%D0%B8</vt:lpwstr>
      </vt:variant>
      <vt:variant>
        <vt:lpwstr/>
      </vt:variant>
      <vt:variant>
        <vt:i4>5374075</vt:i4>
      </vt:variant>
      <vt:variant>
        <vt:i4>93</vt:i4>
      </vt:variant>
      <vt:variant>
        <vt:i4>0</vt:i4>
      </vt:variant>
      <vt:variant>
        <vt:i4>5</vt:i4>
      </vt:variant>
      <vt:variant>
        <vt:lpwstr>http://ru.wikipedia.org/wiki/%D0%A4%D0%B5%D0%B4%D0%B5%D1%80%D0%B0%D0%BB%D1%8C%D0%BD%D0%B0%D1%8F_%D0%BD%D0%B0%D0%BB%D0%BE%D0%B3%D0%BE%D0%B2%D0%B0%D1%8F_%D1%81%D0%BB%D1%83%D0%B6%D0%B1%D0%B0_%D0%A0%D0%BE%D1%81%D1%81%D0%B8%D0%B8</vt:lpwstr>
      </vt:variant>
      <vt:variant>
        <vt:lpwstr/>
      </vt:variant>
      <vt:variant>
        <vt:i4>7798792</vt:i4>
      </vt:variant>
      <vt:variant>
        <vt:i4>90</vt:i4>
      </vt:variant>
      <vt:variant>
        <vt:i4>0</vt:i4>
      </vt:variant>
      <vt:variant>
        <vt:i4>5</vt:i4>
      </vt:variant>
      <vt:variant>
        <vt:lpwstr>http://ru.wikipedia.org/wiki/%D0%9C%D0%B8%D0%BD%D0%B8%D1%81%D1%82%D0%B5%D1%80%D1%81%D1%82%D0%B2%D0%BE_%D1%8E%D1%81%D1%82%D0%B8%D1%86%D0%B8%D0%B8_%D0%A0%D0%BE%D1%81%D1%81%D0%B8%D0%B9%D1%81%D0%BA%D0%BE%D0%B9_%D0%A4%D0%B5%D0%B4%D0%B5%D1%80%D0%B0%D1%86%D0%B8%D0%B8</vt:lpwstr>
      </vt:variant>
      <vt:variant>
        <vt:lpwstr/>
      </vt:variant>
      <vt:variant>
        <vt:i4>5701703</vt:i4>
      </vt:variant>
      <vt:variant>
        <vt:i4>87</vt:i4>
      </vt:variant>
      <vt:variant>
        <vt:i4>0</vt:i4>
      </vt:variant>
      <vt:variant>
        <vt:i4>5</vt:i4>
      </vt:variant>
      <vt:variant>
        <vt:lpwstr>http://ru.wikipedia.org/wiki/%D0%9F%D1%80%D0%BE%D0%BA%D1%83%D1%80%D0%B0%D1%82%D1%83%D1%80%D0%B0_%D0%A0%D0%BE%D1%81%D1%81%D0%B8%D0%B9%D1%81%D0%BA%D0%BE%D0%B9_%D0%A4%D0%B5%D0%B4%D0%B5%D1%80%D0%B0%D1%86%D0%B8%D0%B8</vt:lpwstr>
      </vt:variant>
      <vt:variant>
        <vt:lpwstr/>
      </vt:variant>
      <vt:variant>
        <vt:i4>6684688</vt:i4>
      </vt:variant>
      <vt:variant>
        <vt:i4>84</vt:i4>
      </vt:variant>
      <vt:variant>
        <vt:i4>0</vt:i4>
      </vt:variant>
      <vt:variant>
        <vt:i4>5</vt:i4>
      </vt:variant>
      <vt:variant>
        <vt:lpwstr>http://ru.wikipedia.org/w/index.php?title=%D0%9E%D0%B1%D1%89%D0%B5%D1%81%D1%82%D0%B2%D0%B5%D0%BD%D0%BD%D0%BE%D0%B5_%D0%BE%D0%B1%D1%8A%D0%B5%D0%B4%D0%B8%D0%BD%D0%B5%D0%BD%D0%B8%D0%B5&amp;action=edit&amp;section=5</vt:lpwstr>
      </vt:variant>
      <vt:variant>
        <vt:lpwstr/>
      </vt:variant>
      <vt:variant>
        <vt:i4>6684688</vt:i4>
      </vt:variant>
      <vt:variant>
        <vt:i4>81</vt:i4>
      </vt:variant>
      <vt:variant>
        <vt:i4>0</vt:i4>
      </vt:variant>
      <vt:variant>
        <vt:i4>5</vt:i4>
      </vt:variant>
      <vt:variant>
        <vt:lpwstr>http://ru.wikipedia.org/w/index.php?title=%D0%9E%D0%B1%D1%89%D0%B5%D1%81%D1%82%D0%B2%D0%B5%D0%BD%D0%BD%D0%BE%D0%B5_%D0%BE%D0%B1%D1%8A%D0%B5%D0%B4%D0%B8%D0%BD%D0%B5%D0%BD%D0%B8%D0%B5&amp;action=edit&amp;section=4</vt:lpwstr>
      </vt:variant>
      <vt:variant>
        <vt:lpwstr/>
      </vt:variant>
      <vt:variant>
        <vt:i4>6684688</vt:i4>
      </vt:variant>
      <vt:variant>
        <vt:i4>78</vt:i4>
      </vt:variant>
      <vt:variant>
        <vt:i4>0</vt:i4>
      </vt:variant>
      <vt:variant>
        <vt:i4>5</vt:i4>
      </vt:variant>
      <vt:variant>
        <vt:lpwstr>http://ru.wikipedia.org/w/index.php?title=%D0%9E%D0%B1%D1%89%D0%B5%D1%81%D1%82%D0%B2%D0%B5%D0%BD%D0%BD%D0%BE%D0%B5_%D0%BE%D0%B1%D1%8A%D0%B5%D0%B4%D0%B8%D0%BD%D0%B5%D0%BD%D0%B8%D0%B5&amp;action=edit&amp;section=3</vt:lpwstr>
      </vt:variant>
      <vt:variant>
        <vt:lpwstr/>
      </vt:variant>
      <vt:variant>
        <vt:i4>6684688</vt:i4>
      </vt:variant>
      <vt:variant>
        <vt:i4>75</vt:i4>
      </vt:variant>
      <vt:variant>
        <vt:i4>0</vt:i4>
      </vt:variant>
      <vt:variant>
        <vt:i4>5</vt:i4>
      </vt:variant>
      <vt:variant>
        <vt:lpwstr>http://ru.wikipedia.org/w/index.php?title=%D0%9E%D0%B1%D1%89%D0%B5%D1%81%D1%82%D0%B2%D0%B5%D0%BD%D0%BD%D0%BE%D0%B5_%D0%BE%D0%B1%D1%8A%D0%B5%D0%B4%D0%B8%D0%BD%D0%B5%D0%BD%D0%B8%D0%B5&amp;action=edit&amp;section=2</vt:lpwstr>
      </vt:variant>
      <vt:variant>
        <vt:lpwstr/>
      </vt:variant>
      <vt:variant>
        <vt:i4>393250</vt:i4>
      </vt:variant>
      <vt:variant>
        <vt:i4>72</vt:i4>
      </vt:variant>
      <vt:variant>
        <vt:i4>0</vt:i4>
      </vt:variant>
      <vt:variant>
        <vt:i4>5</vt:i4>
      </vt:variant>
      <vt:variant>
        <vt:lpwstr>http://ru.wikipedia.org/wiki/%D0%9F%D0%BE%D0%BB%D0%B8%D1%82%D0%B8%D1%87%D0%B5%D1%81%D0%BA%D0%B0%D1%8F_%D0%BF%D0%B0%D1%80%D1%82%D0%B8%D1%8F</vt:lpwstr>
      </vt:variant>
      <vt:variant>
        <vt:lpwstr/>
      </vt:variant>
      <vt:variant>
        <vt:i4>2097213</vt:i4>
      </vt:variant>
      <vt:variant>
        <vt:i4>69</vt:i4>
      </vt:variant>
      <vt:variant>
        <vt:i4>0</vt:i4>
      </vt:variant>
      <vt:variant>
        <vt:i4>5</vt:i4>
      </vt:variant>
      <vt:variant>
        <vt:lpwstr>http://ru.wikipedia.org/wiki/%D0%9E%D1%80%D0%B3%D0%B0%D0%BD_%D0%BE%D0%B1%D1%89%D0%B5%D1%81%D1%82%D0%B2%D0%B5%D0%BD%D0%BD%D0%BE%D0%B9_%D1%81%D0%B0%D0%BC%D0%BE%D0%B4%D0%B5%D1%8F%D1%82%D0%B5%D0%BB%D1%8C%D0%BD%D0%BE%D1%81%D1%82%D0%B8</vt:lpwstr>
      </vt:variant>
      <vt:variant>
        <vt:lpwstr/>
      </vt:variant>
      <vt:variant>
        <vt:i4>524409</vt:i4>
      </vt:variant>
      <vt:variant>
        <vt:i4>66</vt:i4>
      </vt:variant>
      <vt:variant>
        <vt:i4>0</vt:i4>
      </vt:variant>
      <vt:variant>
        <vt:i4>5</vt:i4>
      </vt:variant>
      <vt:variant>
        <vt:lpwstr>http://ru.wikipedia.org/wiki/%D0%9E%D0%B1%D1%89%D0%B5%D1%81%D1%82%D0%B2%D0%B5%D0%BD%D0%BD%D0%BE%D0%B5_%D1%83%D1%87%D1%80%D0%B5%D0%B6%D0%B4%D0%B5%D0%BD%D0%B8%D0%B5</vt:lpwstr>
      </vt:variant>
      <vt:variant>
        <vt:lpwstr/>
      </vt:variant>
      <vt:variant>
        <vt:i4>852082</vt:i4>
      </vt:variant>
      <vt:variant>
        <vt:i4>63</vt:i4>
      </vt:variant>
      <vt:variant>
        <vt:i4>0</vt:i4>
      </vt:variant>
      <vt:variant>
        <vt:i4>5</vt:i4>
      </vt:variant>
      <vt:variant>
        <vt:lpwstr>http://ru.wikipedia.org/wiki/%D0%9E%D0%B1%D1%89%D0%B5%D1%81%D1%82%D0%B2%D0%B5%D0%BD%D0%BD%D1%8B%D0%B9_%D1%84%D0%BE%D0%BD%D0%B4</vt:lpwstr>
      </vt:variant>
      <vt:variant>
        <vt:lpwstr/>
      </vt:variant>
      <vt:variant>
        <vt:i4>5963857</vt:i4>
      </vt:variant>
      <vt:variant>
        <vt:i4>60</vt:i4>
      </vt:variant>
      <vt:variant>
        <vt:i4>0</vt:i4>
      </vt:variant>
      <vt:variant>
        <vt:i4>5</vt:i4>
      </vt:variant>
      <vt:variant>
        <vt:lpwstr>http://ru.wikipedia.org/wiki/%D0%9E%D0%B1%D1%89%D0%B5%D1%81%D1%82%D0%B2%D0%B5%D0%BD%D0%BD%D0%BE%D0%B5_%D0%B4%D0%B2%D0%B8%D0%B6%D0%B5%D0%BD%D0%B8%D0%B5_(%D0%BF%D1%80%D0%B0%D0%B2%D0%BE)</vt:lpwstr>
      </vt:variant>
      <vt:variant>
        <vt:lpwstr/>
      </vt:variant>
      <vt:variant>
        <vt:i4>2621448</vt:i4>
      </vt:variant>
      <vt:variant>
        <vt:i4>57</vt:i4>
      </vt:variant>
      <vt:variant>
        <vt:i4>0</vt:i4>
      </vt:variant>
      <vt:variant>
        <vt:i4>5</vt:i4>
      </vt:variant>
      <vt:variant>
        <vt:lpwstr>http://ru.wikipedia.org/wiki/%D0%9E%D0%B1%D1%89%D0%B5%D1%81%D1%82%D0%B2%D0%B5%D0%BD%D0%BD%D0%B0%D1%8F_%D0%BE%D1%80%D0%B3%D0%B0%D0%BD%D0%B8%D0%B7%D0%B0%D1%86%D0%B8%D1%8F</vt:lpwstr>
      </vt:variant>
      <vt:variant>
        <vt:lpwstr/>
      </vt:variant>
      <vt:variant>
        <vt:i4>6684688</vt:i4>
      </vt:variant>
      <vt:variant>
        <vt:i4>54</vt:i4>
      </vt:variant>
      <vt:variant>
        <vt:i4>0</vt:i4>
      </vt:variant>
      <vt:variant>
        <vt:i4>5</vt:i4>
      </vt:variant>
      <vt:variant>
        <vt:lpwstr>http://ru.wikipedia.org/w/index.php?title=%D0%9E%D0%B1%D1%89%D0%B5%D1%81%D1%82%D0%B2%D0%B5%D0%BD%D0%BD%D0%BE%D0%B5_%D0%BE%D0%B1%D1%8A%D0%B5%D0%B4%D0%B8%D0%BD%D0%B5%D0%BD%D0%B8%D0%B5&amp;action=edit&amp;section=1</vt:lpwstr>
      </vt:variant>
      <vt:variant>
        <vt:lpwstr/>
      </vt:variant>
      <vt:variant>
        <vt:i4>65596</vt:i4>
      </vt:variant>
      <vt:variant>
        <vt:i4>51</vt:i4>
      </vt:variant>
      <vt:variant>
        <vt:i4>0</vt:i4>
      </vt:variant>
      <vt:variant>
        <vt:i4>5</vt:i4>
      </vt:variant>
      <vt:variant>
        <vt:lpwstr>http://ru.wikipedia.org/wiki/%D0%9E%D0%B1%D1%89%D0%B5%D1%81%D1%82%D0%B2%D0%B5%D0%BD%D0%BD%D0%BE%D0%B5_%D0%BE%D0%B1%D1%8A%D0%B5%D0%B4%D0%B8%D0%BD%D0%B5%D0%BD%D0%B8%D0%B5</vt:lpwstr>
      </vt:variant>
      <vt:variant>
        <vt:lpwstr>cite_note-2#cite_note-2</vt:lpwstr>
      </vt:variant>
      <vt:variant>
        <vt:i4>2883709</vt:i4>
      </vt:variant>
      <vt:variant>
        <vt:i4>48</vt:i4>
      </vt:variant>
      <vt:variant>
        <vt:i4>0</vt:i4>
      </vt:variant>
      <vt:variant>
        <vt:i4>5</vt:i4>
      </vt:variant>
      <vt:variant>
        <vt:lpwstr>http://ru.wikipedia.org/wiki/%D0%90%D1%81%D1%81%D0%BE%D1%86%D0%B8%D0%B0%D1%86%D0%B8%D1%8F_(%D0%BD%D0%B5%D0%BA%D0%BE%D0%BC%D0%BC%D0%B5%D1%80%D1%87%D0%B5%D1%81%D0%BA%D0%B0%D1%8F_%D0%BE%D1%80%D0%B3%D0%B0%D0%BD%D0%B8%D0%B7%D0%B0%D1%86%D0%B8%D1%8F)</vt:lpwstr>
      </vt:variant>
      <vt:variant>
        <vt:lpwstr/>
      </vt:variant>
      <vt:variant>
        <vt:i4>7405655</vt:i4>
      </vt:variant>
      <vt:variant>
        <vt:i4>45</vt:i4>
      </vt:variant>
      <vt:variant>
        <vt:i4>0</vt:i4>
      </vt:variant>
      <vt:variant>
        <vt:i4>5</vt:i4>
      </vt:variant>
      <vt:variant>
        <vt:lpwstr>http://ru.wikipedia.org/wiki/%D0%AE%D1%80%D0%B8%D0%B4%D0%B8%D1%87%D0%B5%D1%81%D0%BA%D0%BE%D0%B5_%D0%BB%D0%B8%D1%86%D0%BE</vt:lpwstr>
      </vt:variant>
      <vt:variant>
        <vt:lpwstr/>
      </vt:variant>
      <vt:variant>
        <vt:i4>6094964</vt:i4>
      </vt:variant>
      <vt:variant>
        <vt:i4>42</vt:i4>
      </vt:variant>
      <vt:variant>
        <vt:i4>0</vt:i4>
      </vt:variant>
      <vt:variant>
        <vt:i4>5</vt:i4>
      </vt:variant>
      <vt:variant>
        <vt:lpwstr>http://ru.wikipedia.org/wiki/%D0%A4%D0%B8%D0%B7%D0%B8%D1%87%D0%B5%D1%81%D0%BA%D0%BE%D0%B5_%D0%BB%D0%B8%D1%86%D0%BE</vt:lpwstr>
      </vt:variant>
      <vt:variant>
        <vt:lpwstr/>
      </vt:variant>
      <vt:variant>
        <vt:i4>4063298</vt:i4>
      </vt:variant>
      <vt:variant>
        <vt:i4>39</vt:i4>
      </vt:variant>
      <vt:variant>
        <vt:i4>0</vt:i4>
      </vt:variant>
      <vt:variant>
        <vt:i4>5</vt:i4>
      </vt:variant>
      <vt:variant>
        <vt:lpwstr>http://en.wikisource.org/wiki/ru:%D0%9A%D0%BE%D0%BD%D1%81%D1%82%D0%B8%D1%82%D1%83%D1%86%D0%B8%D1%8F_%D0%A0%D0%BE%D1%81%D1%81%D0%B8%D0%B9%D1%81%D0%BA%D0%BE%D0%B9_%D0%A4%D0%B5%D0%B4%D0%B5%D1%80%D0%B0%D1%86%D0%B8%D0%B8</vt:lpwstr>
      </vt:variant>
      <vt:variant>
        <vt:lpwstr>.D0.A1.D1.82.D0.B0.D1.82.D1.8C.D1.8F_30</vt:lpwstr>
      </vt:variant>
      <vt:variant>
        <vt:i4>65599</vt:i4>
      </vt:variant>
      <vt:variant>
        <vt:i4>36</vt:i4>
      </vt:variant>
      <vt:variant>
        <vt:i4>0</vt:i4>
      </vt:variant>
      <vt:variant>
        <vt:i4>5</vt:i4>
      </vt:variant>
      <vt:variant>
        <vt:lpwstr>http://ru.wikipedia.org/wiki/%D0%9E%D0%B1%D1%89%D0%B5%D1%81%D1%82%D0%B2%D0%B5%D0%BD%D0%BD%D0%BE%D0%B5_%D0%BE%D0%B1%D1%8A%D0%B5%D0%B4%D0%B8%D0%BD%D0%B5%D0%BD%D0%B8%D0%B5</vt:lpwstr>
      </vt:variant>
      <vt:variant>
        <vt:lpwstr>cite_note-1#cite_note-1</vt:lpwstr>
      </vt:variant>
      <vt:variant>
        <vt:i4>65598</vt:i4>
      </vt:variant>
      <vt:variant>
        <vt:i4>33</vt:i4>
      </vt:variant>
      <vt:variant>
        <vt:i4>0</vt:i4>
      </vt:variant>
      <vt:variant>
        <vt:i4>5</vt:i4>
      </vt:variant>
      <vt:variant>
        <vt:lpwstr>http://ru.wikipedia.org/wiki/%D0%9E%D0%B1%D1%89%D0%B5%D1%81%D1%82%D0%B2%D0%B5%D0%BD%D0%BD%D0%BE%D0%B5_%D0%BE%D0%B1%D1%8A%D0%B5%D0%B4%D0%B8%D0%BD%D0%B5%D0%BD%D0%B8%D0%B5</vt:lpwstr>
      </vt:variant>
      <vt:variant>
        <vt:lpwstr>cite_note-0#cite_note-0</vt:lpwstr>
      </vt:variant>
      <vt:variant>
        <vt:i4>2490469</vt:i4>
      </vt:variant>
      <vt:variant>
        <vt:i4>30</vt:i4>
      </vt:variant>
      <vt:variant>
        <vt:i4>0</vt:i4>
      </vt:variant>
      <vt:variant>
        <vt:i4>5</vt:i4>
      </vt:variant>
      <vt:variant>
        <vt:lpwstr>http://www.un.org/russian/question/eres1296.pdf</vt:lpwstr>
      </vt:variant>
      <vt:variant>
        <vt:lpwstr/>
      </vt:variant>
      <vt:variant>
        <vt:i4>2490468</vt:i4>
      </vt:variant>
      <vt:variant>
        <vt:i4>27</vt:i4>
      </vt:variant>
      <vt:variant>
        <vt:i4>0</vt:i4>
      </vt:variant>
      <vt:variant>
        <vt:i4>5</vt:i4>
      </vt:variant>
      <vt:variant>
        <vt:lpwstr>http://www.un.org/russian/question/eres1297.pdf</vt:lpwstr>
      </vt:variant>
      <vt:variant>
        <vt:lpwstr/>
      </vt:variant>
      <vt:variant>
        <vt:i4>7405603</vt:i4>
      </vt:variant>
      <vt:variant>
        <vt:i4>24</vt:i4>
      </vt:variant>
      <vt:variant>
        <vt:i4>0</vt:i4>
      </vt:variant>
      <vt:variant>
        <vt:i4>5</vt:i4>
      </vt:variant>
      <vt:variant>
        <vt:lpwstr>http://www.un.org/russian/question/res13-1.pdf</vt:lpwstr>
      </vt:variant>
      <vt:variant>
        <vt:lpwstr/>
      </vt:variant>
      <vt:variant>
        <vt:i4>6029399</vt:i4>
      </vt:variant>
      <vt:variant>
        <vt:i4>18</vt:i4>
      </vt:variant>
      <vt:variant>
        <vt:i4>0</vt:i4>
      </vt:variant>
      <vt:variant>
        <vt:i4>5</vt:i4>
      </vt:variant>
      <vt:variant>
        <vt:lpwstr>http://www.univer5.ru/content/blogcategory/23/98/</vt:lpwstr>
      </vt:variant>
      <vt:variant>
        <vt:lpwstr/>
      </vt:variant>
      <vt:variant>
        <vt:i4>5374028</vt:i4>
      </vt:variant>
      <vt:variant>
        <vt:i4>12</vt:i4>
      </vt:variant>
      <vt:variant>
        <vt:i4>0</vt:i4>
      </vt:variant>
      <vt:variant>
        <vt:i4>5</vt:i4>
      </vt:variant>
      <vt:variant>
        <vt:lpwstr>http://www.univer5.ru/content/view/44/97/</vt:lpwstr>
      </vt:variant>
      <vt:variant>
        <vt:lpwstr/>
      </vt:variant>
      <vt:variant>
        <vt:i4>4194335</vt:i4>
      </vt:variant>
      <vt:variant>
        <vt:i4>6</vt:i4>
      </vt:variant>
      <vt:variant>
        <vt:i4>0</vt:i4>
      </vt:variant>
      <vt:variant>
        <vt:i4>5</vt:i4>
      </vt:variant>
      <vt:variant>
        <vt:lpwstr>http://lawtoday.ru/razdel/biblo/trud-prav/DOC_027.php</vt:lpwstr>
      </vt:variant>
      <vt:variant>
        <vt:lpwstr>sub_9952</vt:lpwstr>
      </vt:variant>
      <vt:variant>
        <vt:i4>4390943</vt:i4>
      </vt:variant>
      <vt:variant>
        <vt:i4>3</vt:i4>
      </vt:variant>
      <vt:variant>
        <vt:i4>0</vt:i4>
      </vt:variant>
      <vt:variant>
        <vt:i4>5</vt:i4>
      </vt:variant>
      <vt:variant>
        <vt:lpwstr>http://lawtoday.ru/razdel/biblo/trud-prav/DOC_027.php</vt:lpwstr>
      </vt:variant>
      <vt:variant>
        <vt:lpwstr>sub_9951</vt:lpwstr>
      </vt:variant>
      <vt:variant>
        <vt:i4>7602200</vt:i4>
      </vt:variant>
      <vt:variant>
        <vt:i4>0</vt:i4>
      </vt:variant>
      <vt:variant>
        <vt:i4>0</vt:i4>
      </vt:variant>
      <vt:variant>
        <vt:i4>5</vt:i4>
      </vt:variant>
      <vt:variant>
        <vt:lpwstr>http://www.jenessi.net/soc_rabota/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2010-11-10T04:08:00Z</cp:lastPrinted>
  <dcterms:created xsi:type="dcterms:W3CDTF">2014-04-24T12:12:00Z</dcterms:created>
  <dcterms:modified xsi:type="dcterms:W3CDTF">2014-04-24T12:12:00Z</dcterms:modified>
</cp:coreProperties>
</file>