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4A" w:rsidRDefault="00F6584A" w:rsidP="000E6D4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E527D" w:rsidRPr="003D647E" w:rsidRDefault="002E527D" w:rsidP="000E6D4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D647E">
        <w:rPr>
          <w:rFonts w:ascii="Times New Roman" w:hAnsi="Times New Roman"/>
          <w:sz w:val="28"/>
          <w:szCs w:val="28"/>
        </w:rPr>
        <w:t>МОСКОВСКИЙ ГУМАНИТАРНО-ЭКОНОМИЧЕСКИЙ ИНСТИТУТ</w:t>
      </w:r>
    </w:p>
    <w:p w:rsidR="002E527D" w:rsidRPr="003D647E" w:rsidRDefault="002E527D" w:rsidP="00492C3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D647E">
        <w:rPr>
          <w:rFonts w:ascii="Times New Roman" w:hAnsi="Times New Roman"/>
          <w:sz w:val="28"/>
          <w:szCs w:val="28"/>
        </w:rPr>
        <w:t>НИЖНЕКАМСКИЙ ФИЛИАЛ</w:t>
      </w:r>
    </w:p>
    <w:p w:rsidR="002E527D" w:rsidRPr="003D647E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527D" w:rsidRPr="003D647E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527D" w:rsidRPr="003D647E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647E">
        <w:rPr>
          <w:rFonts w:ascii="Times New Roman" w:hAnsi="Times New Roman"/>
          <w:sz w:val="28"/>
          <w:szCs w:val="28"/>
        </w:rPr>
        <w:t>ФАКУЛЬТЕТ ЭКОНОМИКИ И УПРАВЛЕНИЯ</w:t>
      </w:r>
    </w:p>
    <w:p w:rsidR="002E527D" w:rsidRPr="003D647E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647E">
        <w:rPr>
          <w:rFonts w:ascii="Times New Roman" w:hAnsi="Times New Roman"/>
          <w:sz w:val="28"/>
          <w:szCs w:val="28"/>
        </w:rPr>
        <w:t>КАФЕДРА БУХГАЛТЕРСКОГО УЧЕТА</w:t>
      </w:r>
    </w:p>
    <w:p w:rsidR="002E527D" w:rsidRPr="003D647E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527D" w:rsidRPr="003D647E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527D" w:rsidRPr="003D647E" w:rsidRDefault="002E527D" w:rsidP="00492C3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D647E">
        <w:rPr>
          <w:rFonts w:ascii="Times New Roman" w:hAnsi="Times New Roman"/>
          <w:sz w:val="28"/>
          <w:szCs w:val="28"/>
        </w:rPr>
        <w:t>РЕФЕРАТ</w:t>
      </w:r>
    </w:p>
    <w:p w:rsidR="002E527D" w:rsidRPr="003D647E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527D" w:rsidRPr="003D647E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647E"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>Философия Августина и Фомы Аквинского</w:t>
      </w:r>
    </w:p>
    <w:p w:rsidR="002E527D" w:rsidRPr="00492C33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647E">
        <w:rPr>
          <w:rFonts w:ascii="Times New Roman" w:hAnsi="Times New Roman"/>
          <w:sz w:val="28"/>
          <w:szCs w:val="28"/>
        </w:rPr>
        <w:t xml:space="preserve">Дисциплина:  </w:t>
      </w:r>
      <w:r>
        <w:rPr>
          <w:rFonts w:ascii="Times New Roman" w:hAnsi="Times New Roman"/>
          <w:sz w:val="28"/>
          <w:szCs w:val="28"/>
        </w:rPr>
        <w:t>Философия</w:t>
      </w:r>
    </w:p>
    <w:p w:rsidR="002E527D" w:rsidRPr="003D647E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527D" w:rsidRPr="003D647E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527D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647E">
        <w:rPr>
          <w:rFonts w:ascii="Times New Roman" w:hAnsi="Times New Roman"/>
          <w:sz w:val="28"/>
          <w:szCs w:val="28"/>
        </w:rPr>
        <w:t xml:space="preserve">Выполнила студентка группы  932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B69BF">
        <w:rPr>
          <w:rFonts w:ascii="Times New Roman" w:hAnsi="Times New Roman"/>
          <w:sz w:val="28"/>
          <w:szCs w:val="28"/>
        </w:rPr>
        <w:t xml:space="preserve">   </w:t>
      </w:r>
      <w:r w:rsidRPr="003D647E">
        <w:rPr>
          <w:rFonts w:ascii="Times New Roman" w:hAnsi="Times New Roman"/>
          <w:sz w:val="28"/>
          <w:szCs w:val="28"/>
        </w:rPr>
        <w:t xml:space="preserve">   Шайхуллина В.И.</w:t>
      </w:r>
    </w:p>
    <w:p w:rsidR="002E527D" w:rsidRPr="003D647E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527D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647E">
        <w:rPr>
          <w:rFonts w:ascii="Times New Roman" w:hAnsi="Times New Roman"/>
          <w:sz w:val="28"/>
          <w:szCs w:val="28"/>
        </w:rPr>
        <w:t xml:space="preserve">Научный руководитель                                                     </w:t>
      </w:r>
      <w:r w:rsidRPr="001B69BF">
        <w:rPr>
          <w:rFonts w:ascii="Times New Roman" w:hAnsi="Times New Roman"/>
          <w:sz w:val="28"/>
          <w:szCs w:val="28"/>
        </w:rPr>
        <w:t xml:space="preserve">  </w:t>
      </w:r>
      <w:r w:rsidRPr="003D647E">
        <w:rPr>
          <w:rFonts w:ascii="Times New Roman" w:hAnsi="Times New Roman"/>
          <w:sz w:val="28"/>
          <w:szCs w:val="28"/>
        </w:rPr>
        <w:t xml:space="preserve">    Шумилов С.Н.</w:t>
      </w:r>
    </w:p>
    <w:p w:rsidR="002E527D" w:rsidRPr="003D647E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527D" w:rsidRPr="003D647E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527D" w:rsidRPr="009B0932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527D" w:rsidRPr="003D647E" w:rsidRDefault="002E527D" w:rsidP="00492C3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D647E">
        <w:rPr>
          <w:rFonts w:ascii="Times New Roman" w:hAnsi="Times New Roman"/>
          <w:sz w:val="28"/>
          <w:szCs w:val="28"/>
        </w:rPr>
        <w:t>Нижнекамск 2009</w:t>
      </w:r>
    </w:p>
    <w:p w:rsidR="002E527D" w:rsidRPr="003D647E" w:rsidRDefault="002E527D" w:rsidP="00492C3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D647E">
        <w:rPr>
          <w:rFonts w:ascii="Times New Roman" w:hAnsi="Times New Roman"/>
          <w:sz w:val="28"/>
          <w:szCs w:val="28"/>
        </w:rPr>
        <w:t>ОГЛАВЛЕНИЕ</w:t>
      </w:r>
    </w:p>
    <w:p w:rsidR="002E527D" w:rsidRPr="003D647E" w:rsidRDefault="002E527D" w:rsidP="00C27AE6">
      <w:pPr>
        <w:spacing w:after="0" w:line="360" w:lineRule="auto"/>
        <w:ind w:right="-143"/>
        <w:jc w:val="both"/>
        <w:rPr>
          <w:rFonts w:ascii="Times New Roman" w:hAnsi="Times New Roman"/>
          <w:sz w:val="28"/>
          <w:szCs w:val="28"/>
        </w:rPr>
      </w:pPr>
      <w:r w:rsidRPr="003D647E">
        <w:rPr>
          <w:rFonts w:ascii="Times New Roman" w:hAnsi="Times New Roman"/>
          <w:sz w:val="28"/>
          <w:szCs w:val="28"/>
        </w:rPr>
        <w:t>Введение.................................................................................................................3</w:t>
      </w:r>
    </w:p>
    <w:p w:rsidR="002E527D" w:rsidRPr="00FD6690" w:rsidRDefault="002E527D" w:rsidP="00C27AE6">
      <w:pPr>
        <w:pStyle w:val="1"/>
        <w:numPr>
          <w:ilvl w:val="0"/>
          <w:numId w:val="3"/>
        </w:numPr>
        <w:spacing w:after="0" w:line="360" w:lineRule="auto"/>
        <w:ind w:left="284" w:right="-143" w:hanging="284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C53954">
        <w:rPr>
          <w:rFonts w:ascii="Times New Roman" w:hAnsi="Times New Roman"/>
          <w:bCs/>
          <w:color w:val="000000"/>
          <w:sz w:val="28"/>
          <w:szCs w:val="28"/>
        </w:rPr>
        <w:t>Философия Августина Блаженного</w:t>
      </w:r>
      <w:r>
        <w:rPr>
          <w:rFonts w:ascii="Times New Roman" w:hAnsi="Times New Roman"/>
          <w:bCs/>
          <w:color w:val="000000"/>
          <w:sz w:val="28"/>
          <w:szCs w:val="28"/>
        </w:rPr>
        <w:t>………………………………………….4</w:t>
      </w:r>
    </w:p>
    <w:p w:rsidR="002E527D" w:rsidRDefault="002E527D" w:rsidP="00C27AE6">
      <w:pPr>
        <w:pStyle w:val="1"/>
        <w:numPr>
          <w:ilvl w:val="1"/>
          <w:numId w:val="3"/>
        </w:numPr>
        <w:tabs>
          <w:tab w:val="left" w:pos="426"/>
        </w:tabs>
        <w:spacing w:after="0" w:line="360" w:lineRule="auto"/>
        <w:ind w:left="284" w:right="-143" w:firstLine="0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Краткая биография и основные творения Августина Блаженного…….4</w:t>
      </w:r>
    </w:p>
    <w:p w:rsidR="002E527D" w:rsidRPr="00FD6690" w:rsidRDefault="002E527D" w:rsidP="00C27AE6">
      <w:pPr>
        <w:pStyle w:val="1"/>
        <w:spacing w:after="0" w:line="360" w:lineRule="auto"/>
        <w:ind w:left="284" w:right="-143"/>
        <w:rPr>
          <w:rFonts w:ascii="Times New Roman" w:hAnsi="Times New Roman"/>
          <w:bCs/>
          <w:color w:val="000000"/>
          <w:sz w:val="28"/>
          <w:szCs w:val="28"/>
        </w:rPr>
      </w:pPr>
      <w:r w:rsidRPr="00FD6690">
        <w:rPr>
          <w:rFonts w:ascii="Times New Roman" w:hAnsi="Times New Roman"/>
          <w:color w:val="000000"/>
          <w:sz w:val="28"/>
          <w:szCs w:val="28"/>
        </w:rPr>
        <w:t>1.2 О</w:t>
      </w:r>
      <w:r w:rsidRPr="00FD6690">
        <w:rPr>
          <w:rFonts w:ascii="Times New Roman" w:hAnsi="Times New Roman"/>
          <w:bCs/>
          <w:color w:val="000000"/>
          <w:sz w:val="28"/>
          <w:szCs w:val="28"/>
        </w:rPr>
        <w:t>сновные положения и значение философии Августина Блаженного</w:t>
      </w:r>
      <w:r>
        <w:rPr>
          <w:rFonts w:ascii="Times New Roman" w:hAnsi="Times New Roman"/>
          <w:bCs/>
          <w:color w:val="000000"/>
          <w:sz w:val="28"/>
          <w:szCs w:val="28"/>
        </w:rPr>
        <w:t>..5</w:t>
      </w:r>
    </w:p>
    <w:p w:rsidR="002E527D" w:rsidRPr="00FD6690" w:rsidRDefault="002E527D" w:rsidP="00C27AE6">
      <w:pPr>
        <w:pStyle w:val="1"/>
        <w:numPr>
          <w:ilvl w:val="0"/>
          <w:numId w:val="4"/>
        </w:numPr>
        <w:tabs>
          <w:tab w:val="left" w:pos="284"/>
        </w:tabs>
        <w:spacing w:after="0" w:line="360" w:lineRule="auto"/>
        <w:ind w:left="0" w:right="-143" w:firstLine="0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4F30B6">
        <w:rPr>
          <w:rFonts w:ascii="Times New Roman" w:hAnsi="Times New Roman"/>
          <w:bCs/>
          <w:color w:val="000000"/>
          <w:sz w:val="28"/>
          <w:szCs w:val="28"/>
        </w:rPr>
        <w:t>Философия Фомы Аквинского (томизм)</w:t>
      </w:r>
      <w:r>
        <w:rPr>
          <w:rFonts w:ascii="Times New Roman" w:hAnsi="Times New Roman"/>
          <w:bCs/>
          <w:color w:val="000000"/>
          <w:sz w:val="28"/>
          <w:szCs w:val="28"/>
        </w:rPr>
        <w:t>…………………………………….7</w:t>
      </w:r>
    </w:p>
    <w:p w:rsidR="002E527D" w:rsidRDefault="002E527D" w:rsidP="00C27AE6">
      <w:pPr>
        <w:pStyle w:val="1"/>
        <w:numPr>
          <w:ilvl w:val="1"/>
          <w:numId w:val="4"/>
        </w:numPr>
        <w:spacing w:after="0" w:line="360" w:lineRule="auto"/>
        <w:ind w:left="709" w:right="-143" w:hanging="425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Биография и основные положения философии Фомы Аквинского........7</w:t>
      </w:r>
    </w:p>
    <w:p w:rsidR="002E527D" w:rsidRDefault="002E527D" w:rsidP="00C27AE6">
      <w:pPr>
        <w:spacing w:after="0" w:line="360" w:lineRule="auto"/>
        <w:ind w:left="851" w:right="-143" w:hanging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Pr="00C27AE6">
        <w:rPr>
          <w:rFonts w:ascii="Times New Roman" w:hAnsi="Times New Roman"/>
          <w:bCs/>
          <w:color w:val="000000"/>
          <w:sz w:val="28"/>
          <w:szCs w:val="28"/>
        </w:rPr>
        <w:t xml:space="preserve">2.2 </w:t>
      </w: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C27AE6">
        <w:rPr>
          <w:rFonts w:ascii="Times New Roman" w:hAnsi="Times New Roman"/>
          <w:bCs/>
          <w:color w:val="000000"/>
          <w:sz w:val="28"/>
          <w:szCs w:val="28"/>
        </w:rPr>
        <w:t xml:space="preserve">ыводы и </w:t>
      </w:r>
      <w:r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C27AE6">
        <w:rPr>
          <w:rFonts w:ascii="Times New Roman" w:hAnsi="Times New Roman"/>
          <w:bCs/>
          <w:color w:val="000000"/>
          <w:sz w:val="28"/>
          <w:szCs w:val="28"/>
        </w:rPr>
        <w:t xml:space="preserve">начение философии Фомы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Аквинского................................9</w:t>
      </w:r>
    </w:p>
    <w:p w:rsidR="002E527D" w:rsidRPr="003D647E" w:rsidRDefault="002E527D" w:rsidP="00C27AE6">
      <w:pPr>
        <w:spacing w:after="0" w:line="360" w:lineRule="auto"/>
        <w:ind w:right="-143"/>
        <w:jc w:val="both"/>
        <w:rPr>
          <w:rFonts w:ascii="Times New Roman" w:hAnsi="Times New Roman"/>
          <w:sz w:val="28"/>
          <w:szCs w:val="28"/>
        </w:rPr>
      </w:pPr>
      <w:r w:rsidRPr="003D647E">
        <w:rPr>
          <w:rFonts w:ascii="Times New Roman" w:hAnsi="Times New Roman"/>
          <w:sz w:val="28"/>
          <w:szCs w:val="28"/>
        </w:rPr>
        <w:t>Заключение…………………………………………………………………….</w:t>
      </w:r>
      <w:r>
        <w:rPr>
          <w:rFonts w:ascii="Times New Roman" w:hAnsi="Times New Roman"/>
          <w:sz w:val="28"/>
          <w:szCs w:val="28"/>
        </w:rPr>
        <w:t>.</w:t>
      </w:r>
      <w:r w:rsidRPr="003D647E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11</w:t>
      </w:r>
    </w:p>
    <w:p w:rsidR="002E527D" w:rsidRPr="003D647E" w:rsidRDefault="002E527D" w:rsidP="00C27AE6">
      <w:pPr>
        <w:spacing w:line="360" w:lineRule="auto"/>
        <w:ind w:right="-143"/>
        <w:jc w:val="both"/>
        <w:rPr>
          <w:rFonts w:ascii="Times New Roman" w:hAnsi="Times New Roman"/>
          <w:sz w:val="28"/>
          <w:szCs w:val="28"/>
        </w:rPr>
      </w:pPr>
      <w:r w:rsidRPr="003D647E">
        <w:rPr>
          <w:rFonts w:ascii="Times New Roman" w:hAnsi="Times New Roman"/>
          <w:sz w:val="28"/>
          <w:szCs w:val="28"/>
        </w:rPr>
        <w:t>Список  использованной литературы…………………...……………………..</w:t>
      </w:r>
      <w:r>
        <w:rPr>
          <w:rFonts w:ascii="Times New Roman" w:hAnsi="Times New Roman"/>
          <w:sz w:val="28"/>
          <w:szCs w:val="28"/>
        </w:rPr>
        <w:t>12</w:t>
      </w:r>
    </w:p>
    <w:p w:rsidR="002E527D" w:rsidRPr="003D647E" w:rsidRDefault="002E527D" w:rsidP="00492C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527D" w:rsidRDefault="002E527D" w:rsidP="00B25428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B25428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B25428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B25428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B25428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B25428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B25428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B25428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B25428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B25428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B25428">
      <w:pPr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492C33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ВВЕДЕНИЕ</w:t>
      </w:r>
    </w:p>
    <w:p w:rsidR="002E527D" w:rsidRPr="00FB4C80" w:rsidRDefault="002E527D" w:rsidP="00C53954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FB4C80">
        <w:rPr>
          <w:rFonts w:ascii="Times New Roman" w:hAnsi="Times New Roman" w:cs="Times New Roman"/>
          <w:b w:val="0"/>
          <w:bCs w:val="0"/>
          <w:i w:val="0"/>
          <w:iCs w:val="0"/>
        </w:rPr>
        <w:t>Для своего реферата я выбрала следующую тему: «</w:t>
      </w:r>
      <w:r w:rsidRPr="00FB4C80">
        <w:rPr>
          <w:rFonts w:ascii="Times New Roman" w:hAnsi="Times New Roman" w:cs="Times New Roman"/>
          <w:b w:val="0"/>
          <w:i w:val="0"/>
        </w:rPr>
        <w:t>Философия Августина и Фомы Аквинского</w:t>
      </w:r>
      <w:r w:rsidRPr="00FB4C80">
        <w:rPr>
          <w:rFonts w:ascii="Times New Roman" w:hAnsi="Times New Roman" w:cs="Times New Roman"/>
          <w:b w:val="0"/>
          <w:bCs w:val="0"/>
          <w:i w:val="0"/>
          <w:iCs w:val="0"/>
        </w:rPr>
        <w:t xml:space="preserve">». </w:t>
      </w:r>
    </w:p>
    <w:p w:rsidR="002E527D" w:rsidRPr="00FB4C80" w:rsidRDefault="002E527D" w:rsidP="00C53954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FB4C80">
        <w:rPr>
          <w:rFonts w:ascii="Times New Roman" w:hAnsi="Times New Roman" w:cs="Times New Roman"/>
          <w:b w:val="0"/>
          <w:bCs w:val="0"/>
          <w:i w:val="0"/>
          <w:iCs w:val="0"/>
        </w:rPr>
        <w:t>Данная тема является актуальной, так как томизм в наши дни признается как один из важнейших духовных факторов современности. У этого философского направления много приверженцев не только среди католического мира, но и внецерковных кругах. А значит, томистская школа развивается и в наши дни.</w:t>
      </w:r>
      <w:r w:rsidRPr="00FB4C80">
        <w:rPr>
          <w:rFonts w:ascii="Times New Roman" w:hAnsi="Times New Roman" w:cs="Times New Roman"/>
          <w:i w:val="0"/>
          <w:iCs w:val="0"/>
        </w:rPr>
        <w:t xml:space="preserve"> </w:t>
      </w:r>
    </w:p>
    <w:p w:rsidR="002E527D" w:rsidRPr="00FB4C80" w:rsidRDefault="002E527D" w:rsidP="00C539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80">
        <w:rPr>
          <w:rFonts w:ascii="Times New Roman" w:hAnsi="Times New Roman"/>
          <w:sz w:val="28"/>
          <w:szCs w:val="28"/>
        </w:rPr>
        <w:t>Выбор темы продиктован важностью данного этапа в истории философской мысли.</w:t>
      </w:r>
    </w:p>
    <w:p w:rsidR="002E527D" w:rsidRPr="00167A57" w:rsidRDefault="002E527D" w:rsidP="00C539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80">
        <w:rPr>
          <w:rFonts w:ascii="Times New Roman" w:hAnsi="Times New Roman"/>
          <w:sz w:val="28"/>
          <w:szCs w:val="28"/>
        </w:rPr>
        <w:t>Цель – определить значение томизма для современной философии.</w:t>
      </w:r>
    </w:p>
    <w:p w:rsidR="002E527D" w:rsidRPr="00FB4C80" w:rsidRDefault="002E527D" w:rsidP="00C539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80">
        <w:rPr>
          <w:rFonts w:ascii="Times New Roman" w:hAnsi="Times New Roman"/>
          <w:sz w:val="28"/>
          <w:szCs w:val="28"/>
        </w:rPr>
        <w:t>Задачи:</w:t>
      </w:r>
    </w:p>
    <w:p w:rsidR="002E527D" w:rsidRPr="00FB4C80" w:rsidRDefault="002E527D" w:rsidP="00972AAA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4C80">
        <w:rPr>
          <w:rFonts w:ascii="Times New Roman" w:hAnsi="Times New Roman"/>
          <w:sz w:val="28"/>
          <w:szCs w:val="28"/>
        </w:rPr>
        <w:t>Проанализировать литературу по данной теме;</w:t>
      </w:r>
    </w:p>
    <w:p w:rsidR="002E527D" w:rsidRPr="00FB4C80" w:rsidRDefault="002E527D" w:rsidP="00972AAA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4C80">
        <w:rPr>
          <w:rFonts w:ascii="Times New Roman" w:hAnsi="Times New Roman"/>
          <w:sz w:val="28"/>
          <w:szCs w:val="28"/>
        </w:rPr>
        <w:t>Систематизировать изученный материал;</w:t>
      </w:r>
    </w:p>
    <w:p w:rsidR="002E527D" w:rsidRPr="00FB4C80" w:rsidRDefault="002E527D" w:rsidP="00972AAA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4C80">
        <w:rPr>
          <w:rFonts w:ascii="Times New Roman" w:hAnsi="Times New Roman"/>
          <w:sz w:val="28"/>
          <w:szCs w:val="28"/>
        </w:rPr>
        <w:t>Раскрыть такие философские направления как томизм и неотомизм.</w:t>
      </w:r>
    </w:p>
    <w:p w:rsidR="002E527D" w:rsidRPr="00FB4C80" w:rsidRDefault="002E527D" w:rsidP="00C53954">
      <w:pPr>
        <w:pStyle w:val="pt"/>
        <w:spacing w:before="0" w:beforeAutospacing="0" w:after="0" w:afterAutospacing="0" w:line="360" w:lineRule="auto"/>
        <w:ind w:left="0" w:right="0" w:firstLine="709"/>
        <w:rPr>
          <w:sz w:val="28"/>
          <w:szCs w:val="28"/>
        </w:rPr>
      </w:pPr>
      <w:r w:rsidRPr="00FB4C80">
        <w:rPr>
          <w:sz w:val="28"/>
          <w:szCs w:val="28"/>
        </w:rPr>
        <w:t xml:space="preserve">Многие философы, такие как Жак Маритен, Дезире Мерсье, Антуан Д.Сертийянж, Жозеф Гредт, Жак Маритен, Этьен Жильсон,  занимались изучением томизма. По данной теме написано много философских трудов, публикаций и книг. </w:t>
      </w:r>
    </w:p>
    <w:p w:rsidR="002E527D" w:rsidRPr="00FB4C80" w:rsidRDefault="002E527D" w:rsidP="00C53954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C80">
        <w:rPr>
          <w:rFonts w:ascii="Times New Roman" w:hAnsi="Times New Roman" w:cs="Times New Roman"/>
          <w:sz w:val="28"/>
          <w:szCs w:val="28"/>
        </w:rPr>
        <w:t xml:space="preserve">В процессе работы над рефератом использовался традиционно-описательный метод, основанный на приемах анализа, систематизации, классификации и обобщения исследуемого материала по данной проблеме. </w:t>
      </w:r>
    </w:p>
    <w:p w:rsidR="002E527D" w:rsidRPr="00FB4C80" w:rsidRDefault="002E527D" w:rsidP="00C53954">
      <w:pPr>
        <w:pStyle w:val="pt"/>
        <w:spacing w:before="0" w:beforeAutospacing="0" w:after="0" w:afterAutospacing="0" w:line="360" w:lineRule="auto"/>
        <w:ind w:left="0" w:right="0" w:firstLine="709"/>
        <w:rPr>
          <w:sz w:val="28"/>
          <w:szCs w:val="28"/>
        </w:rPr>
      </w:pPr>
    </w:p>
    <w:p w:rsidR="002E527D" w:rsidRPr="00FB4C80" w:rsidRDefault="002E527D" w:rsidP="00C53954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FB4C80">
        <w:rPr>
          <w:rFonts w:ascii="Times New Roman" w:hAnsi="Times New Roman"/>
        </w:rPr>
        <w:br w:type="page"/>
      </w:r>
    </w:p>
    <w:p w:rsidR="002E527D" w:rsidRPr="00FD6690" w:rsidRDefault="002E527D" w:rsidP="00FD6690">
      <w:pPr>
        <w:pStyle w:val="1"/>
        <w:numPr>
          <w:ilvl w:val="0"/>
          <w:numId w:val="5"/>
        </w:numPr>
        <w:spacing w:after="0" w:line="360" w:lineRule="auto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FD6690">
        <w:rPr>
          <w:rFonts w:ascii="Times New Roman" w:hAnsi="Times New Roman"/>
          <w:bCs/>
          <w:color w:val="000000"/>
          <w:sz w:val="28"/>
          <w:szCs w:val="28"/>
        </w:rPr>
        <w:t>Философия Августина Блаженного</w:t>
      </w:r>
    </w:p>
    <w:p w:rsidR="002E527D" w:rsidRDefault="002E527D" w:rsidP="004F30B6">
      <w:pPr>
        <w:pStyle w:val="1"/>
        <w:spacing w:after="0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Pr="00C53954" w:rsidRDefault="002E527D" w:rsidP="004F30B6">
      <w:pPr>
        <w:pStyle w:val="1"/>
        <w:spacing w:after="0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C27AE6">
      <w:pPr>
        <w:pStyle w:val="1"/>
        <w:numPr>
          <w:ilvl w:val="1"/>
          <w:numId w:val="5"/>
        </w:numPr>
        <w:spacing w:after="0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Краткая биография и основные творения Августина Блаженного</w:t>
      </w:r>
    </w:p>
    <w:p w:rsidR="002E527D" w:rsidRDefault="002E527D" w:rsidP="004F30B6">
      <w:pPr>
        <w:pStyle w:val="1"/>
        <w:spacing w:after="0" w:line="360" w:lineRule="auto"/>
        <w:ind w:left="1140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Pr="00C53954" w:rsidRDefault="002E527D" w:rsidP="00C53954">
      <w:pPr>
        <w:pStyle w:val="1"/>
        <w:spacing w:after="0" w:line="36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Pr="00492C33" w:rsidRDefault="002E527D" w:rsidP="0025707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Pr="00492C33">
        <w:rPr>
          <w:rFonts w:ascii="Times New Roman" w:hAnsi="Times New Roman"/>
          <w:color w:val="000000"/>
          <w:sz w:val="28"/>
          <w:szCs w:val="28"/>
        </w:rPr>
        <w:t xml:space="preserve">Наиболее авторитетными представителями средневековой теологической философии являлись Августин Блаженный и Фома Аквинский. </w:t>
      </w:r>
    </w:p>
    <w:p w:rsidR="002E527D" w:rsidRPr="00492C33" w:rsidRDefault="002E527D" w:rsidP="0025707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</w:t>
      </w:r>
      <w:r w:rsidRPr="00492C33">
        <w:rPr>
          <w:rFonts w:ascii="Times New Roman" w:hAnsi="Times New Roman"/>
          <w:bCs/>
          <w:color w:val="000000"/>
          <w:sz w:val="28"/>
          <w:szCs w:val="28"/>
        </w:rPr>
        <w:t xml:space="preserve">Аврелий Августин (Блаженный) </w:t>
      </w:r>
      <w:r w:rsidRPr="00492C33">
        <w:rPr>
          <w:rFonts w:ascii="Times New Roman" w:hAnsi="Times New Roman"/>
          <w:color w:val="000000"/>
          <w:sz w:val="28"/>
          <w:szCs w:val="28"/>
        </w:rPr>
        <w:t xml:space="preserve">(354 — 430) — христианский теолог, епископ г. Гиппона (Северная Африка, Римская империя), заложил основы католицизма как главного в то время направления христианства. Был одним из основателей ранней схоластики. Главное произведение Августина Блаженного — "О граде Божьем" — на протяжении столетий стало распространенным религиозно-философским трактатом, на который опирались средневековые теологи при изучении и преподавании схоластики. </w:t>
      </w:r>
    </w:p>
    <w:p w:rsidR="002E527D" w:rsidRPr="002A69F1" w:rsidRDefault="002E527D" w:rsidP="00257079">
      <w:pPr>
        <w:keepNext/>
        <w:spacing w:after="0" w:line="360" w:lineRule="auto"/>
        <w:ind w:firstLine="425"/>
        <w:jc w:val="both"/>
        <w:rPr>
          <w:rFonts w:ascii="Times New Roman" w:hAnsi="Times New Roman"/>
          <w:i/>
          <w:sz w:val="28"/>
        </w:rPr>
      </w:pPr>
      <w:r w:rsidRPr="002A69F1">
        <w:rPr>
          <w:rFonts w:ascii="Times New Roman" w:hAnsi="Times New Roman"/>
          <w:i/>
          <w:sz w:val="28"/>
        </w:rPr>
        <w:t>Творения блаженного Августина.</w:t>
      </w:r>
    </w:p>
    <w:p w:rsidR="002E527D" w:rsidRPr="002A69F1" w:rsidRDefault="002E527D" w:rsidP="00257079">
      <w:pPr>
        <w:keepLines/>
        <w:tabs>
          <w:tab w:val="left" w:pos="9781"/>
        </w:tabs>
        <w:spacing w:after="0" w:line="360" w:lineRule="auto"/>
        <w:ind w:firstLine="425"/>
        <w:jc w:val="both"/>
        <w:rPr>
          <w:rFonts w:ascii="Times New Roman" w:hAnsi="Times New Roman"/>
          <w:sz w:val="28"/>
        </w:rPr>
      </w:pPr>
      <w:r w:rsidRPr="002A69F1">
        <w:rPr>
          <w:rFonts w:ascii="Times New Roman" w:hAnsi="Times New Roman"/>
          <w:sz w:val="28"/>
        </w:rPr>
        <w:t>1. «Исповедь». В этом автобиографическом сочине</w:t>
      </w:r>
      <w:r w:rsidRPr="002A69F1">
        <w:rPr>
          <w:rFonts w:ascii="Times New Roman" w:hAnsi="Times New Roman"/>
          <w:sz w:val="28"/>
        </w:rPr>
        <w:softHyphen/>
        <w:t>нии Августин описывает свою жизнь в терминах мис</w:t>
      </w:r>
      <w:r w:rsidRPr="002A69F1">
        <w:rPr>
          <w:rFonts w:ascii="Times New Roman" w:hAnsi="Times New Roman"/>
          <w:sz w:val="28"/>
        </w:rPr>
        <w:softHyphen/>
        <w:t>тического и духовн</w:t>
      </w:r>
      <w:r>
        <w:rPr>
          <w:rFonts w:ascii="Times New Roman" w:hAnsi="Times New Roman"/>
          <w:sz w:val="28"/>
        </w:rPr>
        <w:t xml:space="preserve">ого опыта. </w:t>
      </w:r>
    </w:p>
    <w:p w:rsidR="002E527D" w:rsidRPr="002A69F1" w:rsidRDefault="002E527D" w:rsidP="00257079">
      <w:pPr>
        <w:keepNext/>
        <w:tabs>
          <w:tab w:val="left" w:pos="9781"/>
        </w:tabs>
        <w:spacing w:after="0" w:line="360" w:lineRule="auto"/>
        <w:ind w:firstLine="425"/>
        <w:jc w:val="both"/>
        <w:rPr>
          <w:rFonts w:ascii="Times New Roman" w:hAnsi="Times New Roman"/>
          <w:sz w:val="28"/>
        </w:rPr>
      </w:pPr>
      <w:r w:rsidRPr="002A69F1">
        <w:rPr>
          <w:rFonts w:ascii="Times New Roman" w:hAnsi="Times New Roman"/>
          <w:sz w:val="28"/>
        </w:rPr>
        <w:t>2. «Отречение», написанное в поздний период его жизни, представляет собой поправки изложенных ра</w:t>
      </w:r>
      <w:r w:rsidRPr="002A69F1">
        <w:rPr>
          <w:rFonts w:ascii="Times New Roman" w:hAnsi="Times New Roman"/>
          <w:sz w:val="28"/>
        </w:rPr>
        <w:softHyphen/>
        <w:t>нее взглядов с позиции его изменившегося мировоззре</w:t>
      </w:r>
      <w:r w:rsidRPr="002A69F1">
        <w:rPr>
          <w:rFonts w:ascii="Times New Roman" w:hAnsi="Times New Roman"/>
          <w:sz w:val="28"/>
        </w:rPr>
        <w:softHyphen/>
        <w:t>ния.</w:t>
      </w:r>
    </w:p>
    <w:p w:rsidR="002E527D" w:rsidRPr="002A69F1" w:rsidRDefault="002E527D" w:rsidP="00257079">
      <w:pPr>
        <w:tabs>
          <w:tab w:val="left" w:pos="9781"/>
        </w:tabs>
        <w:spacing w:after="0" w:line="360" w:lineRule="auto"/>
        <w:ind w:firstLine="425"/>
        <w:jc w:val="both"/>
        <w:rPr>
          <w:rFonts w:ascii="Times New Roman" w:hAnsi="Times New Roman"/>
          <w:sz w:val="28"/>
        </w:rPr>
      </w:pPr>
      <w:r w:rsidRPr="002A69F1">
        <w:rPr>
          <w:rFonts w:ascii="Times New Roman" w:hAnsi="Times New Roman"/>
          <w:sz w:val="28"/>
        </w:rPr>
        <w:t xml:space="preserve">3. «О Граде Божием». Эта книга представляет собой апологию христианства, в которой первые десять книг посвящены опровержению язычества, а в книгах XI-XVIII содержится описание двух «градов»: мирского и Божия. Под «градом» разумеется общество. Два града описаны симметрично в противопоставлении друг другу. </w:t>
      </w:r>
    </w:p>
    <w:p w:rsidR="002E527D" w:rsidRPr="002A69F1" w:rsidRDefault="002E527D" w:rsidP="00257079">
      <w:pPr>
        <w:spacing w:after="0" w:line="360" w:lineRule="auto"/>
        <w:ind w:firstLine="425"/>
        <w:jc w:val="both"/>
        <w:rPr>
          <w:rFonts w:ascii="Times New Roman" w:hAnsi="Times New Roman"/>
          <w:sz w:val="28"/>
        </w:rPr>
      </w:pPr>
      <w:r w:rsidRPr="002A69F1">
        <w:rPr>
          <w:rFonts w:ascii="Times New Roman" w:hAnsi="Times New Roman"/>
          <w:sz w:val="28"/>
        </w:rPr>
        <w:t>4. Ряд сочинений «Против манихейства».</w:t>
      </w:r>
    </w:p>
    <w:p w:rsidR="002E527D" w:rsidRDefault="002E527D" w:rsidP="00257079">
      <w:pPr>
        <w:spacing w:after="0" w:line="360" w:lineRule="auto"/>
        <w:ind w:firstLine="425"/>
        <w:jc w:val="both"/>
        <w:rPr>
          <w:rFonts w:ascii="Times New Roman" w:hAnsi="Times New Roman"/>
          <w:sz w:val="28"/>
        </w:rPr>
      </w:pPr>
      <w:r w:rsidRPr="002A69F1">
        <w:rPr>
          <w:rFonts w:ascii="Times New Roman" w:hAnsi="Times New Roman"/>
          <w:sz w:val="28"/>
        </w:rPr>
        <w:t>5. Ряд сочинений «Против донатизма». Донатисты были сектой, возникшей в результате гонений на хри</w:t>
      </w:r>
      <w:r w:rsidRPr="002A69F1">
        <w:rPr>
          <w:rFonts w:ascii="Times New Roman" w:hAnsi="Times New Roman"/>
          <w:sz w:val="28"/>
        </w:rPr>
        <w:softHyphen/>
        <w:t xml:space="preserve">стиан. </w:t>
      </w:r>
    </w:p>
    <w:p w:rsidR="002E527D" w:rsidRDefault="002E527D" w:rsidP="00257079">
      <w:pPr>
        <w:spacing w:after="0" w:line="360" w:lineRule="auto"/>
        <w:ind w:firstLine="425"/>
        <w:jc w:val="both"/>
        <w:rPr>
          <w:rFonts w:ascii="Times New Roman" w:hAnsi="Times New Roman"/>
          <w:sz w:val="28"/>
        </w:rPr>
      </w:pPr>
      <w:r w:rsidRPr="002A69F1">
        <w:rPr>
          <w:rFonts w:ascii="Times New Roman" w:hAnsi="Times New Roman"/>
          <w:sz w:val="28"/>
        </w:rPr>
        <w:t>6. Ряд сочинений «Против Пелагия». Пелагий, ро</w:t>
      </w:r>
      <w:r w:rsidRPr="002A69F1">
        <w:rPr>
          <w:rFonts w:ascii="Times New Roman" w:hAnsi="Times New Roman"/>
          <w:sz w:val="28"/>
        </w:rPr>
        <w:softHyphen/>
        <w:t>дом из Британии, был блестящим оратором и писате</w:t>
      </w:r>
      <w:r w:rsidRPr="002A69F1">
        <w:rPr>
          <w:rFonts w:ascii="Times New Roman" w:hAnsi="Times New Roman"/>
          <w:sz w:val="28"/>
        </w:rPr>
        <w:softHyphen/>
        <w:t xml:space="preserve">лем, преподававшим гуманитарные дисциплины в Риме. </w:t>
      </w:r>
    </w:p>
    <w:p w:rsidR="002E527D" w:rsidRDefault="002E527D" w:rsidP="00257079">
      <w:pPr>
        <w:spacing w:after="0" w:line="360" w:lineRule="auto"/>
        <w:ind w:firstLine="425"/>
        <w:jc w:val="both"/>
        <w:rPr>
          <w:rFonts w:ascii="Times New Roman" w:hAnsi="Times New Roman"/>
          <w:sz w:val="28"/>
        </w:rPr>
      </w:pPr>
      <w:r w:rsidRPr="002A69F1">
        <w:rPr>
          <w:rFonts w:ascii="Times New Roman" w:hAnsi="Times New Roman"/>
          <w:sz w:val="28"/>
        </w:rPr>
        <w:t>7. «О Троице» - богословский трактат, написанный в более поздний период жизни Августина. Это умозри</w:t>
      </w:r>
      <w:r w:rsidRPr="002A69F1">
        <w:rPr>
          <w:rFonts w:ascii="Times New Roman" w:hAnsi="Times New Roman"/>
          <w:sz w:val="28"/>
        </w:rPr>
        <w:softHyphen/>
        <w:t>тельное сочинение о тайнах Пресвятой Троицы оказа</w:t>
      </w:r>
      <w:r w:rsidRPr="002A69F1">
        <w:rPr>
          <w:rFonts w:ascii="Times New Roman" w:hAnsi="Times New Roman"/>
          <w:sz w:val="28"/>
        </w:rPr>
        <w:softHyphen/>
        <w:t xml:space="preserve">ло огромное влияние на западное богословие. </w:t>
      </w:r>
    </w:p>
    <w:p w:rsidR="002E527D" w:rsidRPr="002A69F1" w:rsidRDefault="002E527D" w:rsidP="00257079">
      <w:pPr>
        <w:spacing w:after="0" w:line="360" w:lineRule="auto"/>
        <w:ind w:firstLine="425"/>
        <w:jc w:val="both"/>
        <w:rPr>
          <w:rFonts w:ascii="Times New Roman" w:hAnsi="Times New Roman"/>
          <w:sz w:val="28"/>
        </w:rPr>
      </w:pPr>
    </w:p>
    <w:p w:rsidR="002E527D" w:rsidRDefault="002E527D" w:rsidP="00C5395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527D" w:rsidRDefault="002E527D" w:rsidP="00C53954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 О</w:t>
      </w:r>
      <w:r w:rsidRPr="00492C33">
        <w:rPr>
          <w:rFonts w:ascii="Times New Roman" w:hAnsi="Times New Roman"/>
          <w:bCs/>
          <w:color w:val="000000"/>
          <w:sz w:val="28"/>
          <w:szCs w:val="28"/>
        </w:rPr>
        <w:t>сновные положения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значение </w:t>
      </w:r>
      <w:r w:rsidRPr="00492C33">
        <w:rPr>
          <w:rFonts w:ascii="Times New Roman" w:hAnsi="Times New Roman"/>
          <w:bCs/>
          <w:color w:val="000000"/>
          <w:sz w:val="28"/>
          <w:szCs w:val="28"/>
        </w:rPr>
        <w:t>философии Августина Блаженного</w:t>
      </w:r>
    </w:p>
    <w:p w:rsidR="002E527D" w:rsidRDefault="002E527D" w:rsidP="00C53954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527D" w:rsidRPr="00492C33" w:rsidRDefault="002E527D" w:rsidP="0025707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492C33">
        <w:rPr>
          <w:rFonts w:ascii="Times New Roman" w:hAnsi="Times New Roman"/>
          <w:color w:val="000000"/>
          <w:sz w:val="28"/>
          <w:szCs w:val="28"/>
        </w:rPr>
        <w:t xml:space="preserve">Можно выделить следующие </w:t>
      </w:r>
      <w:r w:rsidRPr="00492C33">
        <w:rPr>
          <w:rFonts w:ascii="Times New Roman" w:hAnsi="Times New Roman"/>
          <w:bCs/>
          <w:color w:val="000000"/>
          <w:sz w:val="28"/>
          <w:szCs w:val="28"/>
        </w:rPr>
        <w:t xml:space="preserve">основные положения философии Августина Блаженного: </w:t>
      </w:r>
    </w:p>
    <w:p w:rsidR="002E527D" w:rsidRPr="00492C33" w:rsidRDefault="002E527D" w:rsidP="0025707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bCs/>
          <w:color w:val="000000"/>
          <w:sz w:val="28"/>
          <w:szCs w:val="28"/>
        </w:rPr>
        <w:t xml:space="preserve">• </w:t>
      </w:r>
      <w:r w:rsidRPr="00492C33">
        <w:rPr>
          <w:rFonts w:ascii="Times New Roman" w:hAnsi="Times New Roman"/>
          <w:color w:val="000000"/>
          <w:sz w:val="28"/>
          <w:szCs w:val="28"/>
        </w:rPr>
        <w:t xml:space="preserve">ход истории, жизнь общества — это борьба двух противоположных царств — Земного (грешного) и Божественного; </w:t>
      </w:r>
    </w:p>
    <w:p w:rsidR="002E527D" w:rsidRPr="00492C33" w:rsidRDefault="002E527D" w:rsidP="0025707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Земное царство воплощается в государственных учреждениях, власти, армии, бюрократии, законах, императоре; </w:t>
      </w:r>
    </w:p>
    <w:p w:rsidR="002E527D" w:rsidRPr="00492C33" w:rsidRDefault="002E527D" w:rsidP="0025707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Божественное царство представлено священнослужителями — особыми людьми, наделенными благодатью и близкими к Богу, которые объединены в христианскую Церковь;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Земное царство погрязло в грехах и язычестве и будет рано или поздно побеждено Божественным царством;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в связи с тем, что большинство людей грешны и далеки от Бога, светская (государственная) власть необходима и будет существовать далее, но будет подчинена духовной власти;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короли и императоры должны выражать волю христианской Церкви и подчиняться ей, а также непосредственно Папе Римскому;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Церковь — единственная сила, способная объединить мир;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бедность, зависимость от других (ростовщиков, землевладельцев и т. д.), подчинение не угодны Богу, но, пока эти явления существуют, с ними надо смириться и терпеть, надеяться на лучшее;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высшее блаженство — счастье человека, которое понималось как углубление в себя, ученость, понимание истины;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после смерти праведники в награду от Бога получают загробную жизнь.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6690">
        <w:rPr>
          <w:rFonts w:ascii="Times New Roman" w:hAnsi="Times New Roman"/>
          <w:iCs/>
          <w:color w:val="000000"/>
          <w:sz w:val="28"/>
          <w:szCs w:val="28"/>
        </w:rPr>
        <w:t>Размышления о Боге</w:t>
      </w:r>
      <w:r w:rsidRPr="00492C33">
        <w:rPr>
          <w:rFonts w:ascii="Times New Roman" w:hAnsi="Times New Roman"/>
          <w:i/>
          <w:iCs/>
          <w:color w:val="000000"/>
          <w:sz w:val="28"/>
          <w:szCs w:val="28"/>
        </w:rPr>
        <w:t xml:space="preserve">: </w:t>
      </w:r>
      <w:r w:rsidRPr="00492C33">
        <w:rPr>
          <w:rFonts w:ascii="Times New Roman" w:hAnsi="Times New Roman"/>
          <w:color w:val="000000"/>
          <w:sz w:val="28"/>
          <w:szCs w:val="28"/>
        </w:rPr>
        <w:t xml:space="preserve">Бог существует; главными доказательствами существования Бога являются его присутствие во всем, всемогущество и совершенство;  все — материя, душа, пространство и время — является творениями Бога; Бог не только сотворил мир, но и продолжает творить в настоящее время, будет творить в будущем; знания (чувства, мысли, ощущения, опыт) реальны и самодостаточны (самодостоверны), однако высшее, истинное, неопровержимое знание достигается только при познании Бога.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</w:t>
      </w:r>
      <w:r w:rsidRPr="00492C3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92C33">
        <w:rPr>
          <w:rFonts w:ascii="Times New Roman" w:hAnsi="Times New Roman"/>
          <w:i/>
          <w:iCs/>
          <w:color w:val="000000"/>
          <w:sz w:val="28"/>
          <w:szCs w:val="28"/>
        </w:rPr>
        <w:t xml:space="preserve">Значение философии Августина Блаженного </w:t>
      </w:r>
      <w:r w:rsidRPr="00492C33">
        <w:rPr>
          <w:rFonts w:ascii="Times New Roman" w:hAnsi="Times New Roman"/>
          <w:color w:val="000000"/>
          <w:sz w:val="28"/>
          <w:szCs w:val="28"/>
        </w:rPr>
        <w:t xml:space="preserve">в том, что им: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уделено большое внимание проблеме истории (редкость для того времени);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Церковь (часто подвластная государству и преследуемая в Римской империи) объявлена тоже властью наряду с государственной (а не элементом государства);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обоснована идея господства Церкви над государством, а Римского Папы — над монархами — главная идея, за выдвижение которой и ее последующее воплощение в реальности католическая Церковь чтила и боготворила Августина Блаженного, особенно в средние века;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выдвинута идея социального конформизма (смирение с бедностью и чужой властью), что также было крайне выгодно как Церкви, так и государству;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воспевался человек, его красота, сила, совершенство, богоподобность;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одновременно человеку рекомендовалось умерщвлять плоть, развивать и возвышать дух, познавать Бога и полностью подчиняться Богу. </w:t>
      </w:r>
    </w:p>
    <w:p w:rsidR="002E527D" w:rsidRDefault="002E527D" w:rsidP="00492C33">
      <w:pPr>
        <w:spacing w:after="0" w:line="360" w:lineRule="auto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Pr="00FD6690" w:rsidRDefault="002E527D" w:rsidP="00FD6690">
      <w:pPr>
        <w:pStyle w:val="1"/>
        <w:numPr>
          <w:ilvl w:val="0"/>
          <w:numId w:val="6"/>
        </w:numPr>
        <w:spacing w:after="0" w:line="360" w:lineRule="auto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FD6690">
        <w:rPr>
          <w:rFonts w:ascii="Times New Roman" w:hAnsi="Times New Roman"/>
          <w:bCs/>
          <w:color w:val="000000"/>
          <w:sz w:val="28"/>
          <w:szCs w:val="28"/>
        </w:rPr>
        <w:t>Философия Фомы Аквинского (томизм)</w:t>
      </w:r>
    </w:p>
    <w:p w:rsidR="002E527D" w:rsidRDefault="002E527D" w:rsidP="004F30B6">
      <w:pPr>
        <w:pStyle w:val="1"/>
        <w:spacing w:after="0" w:line="360" w:lineRule="auto"/>
        <w:ind w:left="810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4F30B6">
      <w:pPr>
        <w:pStyle w:val="1"/>
        <w:spacing w:after="0" w:line="360" w:lineRule="auto"/>
        <w:ind w:left="810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FD6690">
      <w:pPr>
        <w:pStyle w:val="1"/>
        <w:spacing w:after="0" w:line="360" w:lineRule="auto"/>
        <w:ind w:left="123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2.1 Краткая биография и основные положения философии Фомы Аквинского</w:t>
      </w:r>
    </w:p>
    <w:p w:rsidR="002E527D" w:rsidRDefault="002E527D" w:rsidP="004F30B6">
      <w:pPr>
        <w:pStyle w:val="1"/>
        <w:spacing w:after="0" w:line="360" w:lineRule="auto"/>
        <w:ind w:left="1230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Pr="004F30B6" w:rsidRDefault="002E527D" w:rsidP="004F30B6">
      <w:pPr>
        <w:pStyle w:val="1"/>
        <w:spacing w:after="0" w:line="360" w:lineRule="auto"/>
        <w:ind w:left="1230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Pr="00492C33" w:rsidRDefault="002E527D" w:rsidP="004F30B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bCs/>
          <w:color w:val="000000"/>
          <w:sz w:val="28"/>
          <w:szCs w:val="28"/>
        </w:rPr>
        <w:t xml:space="preserve"> Фома Аквинский </w:t>
      </w:r>
      <w:r w:rsidRPr="00492C33">
        <w:rPr>
          <w:rFonts w:ascii="Times New Roman" w:hAnsi="Times New Roman"/>
          <w:color w:val="000000"/>
          <w:sz w:val="28"/>
          <w:szCs w:val="28"/>
        </w:rPr>
        <w:t xml:space="preserve">(1225 — 1274) — доминиканский монах, крупный теологический средневековый философ, систематизатор схоластики, автор </w:t>
      </w:r>
      <w:r w:rsidRPr="00492C33">
        <w:rPr>
          <w:rFonts w:ascii="Times New Roman" w:hAnsi="Times New Roman"/>
          <w:i/>
          <w:iCs/>
          <w:color w:val="000000"/>
          <w:sz w:val="28"/>
          <w:szCs w:val="28"/>
        </w:rPr>
        <w:t xml:space="preserve">томизма </w:t>
      </w:r>
      <w:r w:rsidRPr="00492C33">
        <w:rPr>
          <w:rFonts w:ascii="Times New Roman" w:hAnsi="Times New Roman"/>
          <w:color w:val="000000"/>
          <w:sz w:val="28"/>
          <w:szCs w:val="28"/>
        </w:rPr>
        <w:t xml:space="preserve">— одного из господствующих направлений католической Церкви.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Основные произведения Фомы Аквинского: "Сумма теологии", "Сумма философии" ("Против язычников"), комментарии к Библии, комментарии к произведениям Аристотеля. </w:t>
      </w:r>
    </w:p>
    <w:p w:rsidR="002E527D" w:rsidRPr="00492C33" w:rsidRDefault="002E527D" w:rsidP="004F30B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Фома Аквинский считал недостаточным онтологическое доказательство существования Бога (то есть "очевидное" доказательство существование Бога, выводимое из существования его творения — окружающего мира, как считал Августин Блаженный). </w:t>
      </w:r>
    </w:p>
    <w:p w:rsidR="002E527D" w:rsidRPr="00492C33" w:rsidRDefault="002E527D" w:rsidP="004F30B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Фома выдвигает </w:t>
      </w:r>
      <w:r w:rsidRPr="00492C33">
        <w:rPr>
          <w:rFonts w:ascii="Times New Roman" w:hAnsi="Times New Roman"/>
          <w:bCs/>
          <w:color w:val="000000"/>
          <w:sz w:val="28"/>
          <w:szCs w:val="28"/>
        </w:rPr>
        <w:t xml:space="preserve">пять собственных доказательств существования Бога: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bCs/>
          <w:color w:val="000000"/>
          <w:sz w:val="28"/>
          <w:szCs w:val="28"/>
        </w:rPr>
        <w:t xml:space="preserve">• </w:t>
      </w:r>
      <w:r w:rsidRPr="00492C33">
        <w:rPr>
          <w:rFonts w:ascii="Times New Roman" w:hAnsi="Times New Roman"/>
          <w:color w:val="000000"/>
          <w:sz w:val="28"/>
          <w:szCs w:val="28"/>
        </w:rPr>
        <w:t xml:space="preserve">движение: все, что движется, движимо кем-то (чем-то) другим — следовательно, есть первичный двигатель всего — Бог;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причина: все, что существует, имеет причину — следовательно, есть первопричина всего — Бог;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случайность и необходимость: случайное зависит от необходимого — следовательно, первоначальной необходимостью является Бог;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степени качеств: все, что существует, имеет различные степени качеств (лучше, хуже, больше, меньше и т. д.) — следовательно, должно существовать высшее совершенство — Бог; -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цель: все в окружающем мире имеет какую-либо цель, направляется к цели, имеет смысл - значит, существует какое-то разумное начало, которое направляет все к цели, придает смысл всему, - Бог. </w:t>
      </w:r>
    </w:p>
    <w:p w:rsidR="002E527D" w:rsidRPr="00492C33" w:rsidRDefault="002E527D" w:rsidP="004F30B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Также Фома Аквинский исследует проблему бытия не только Бога, но и всего сущего. В частности, он: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bCs/>
          <w:color w:val="000000"/>
          <w:sz w:val="28"/>
          <w:szCs w:val="28"/>
        </w:rPr>
        <w:t xml:space="preserve">• разделяет сущность (эссенцию) и существование (экзистенцию). </w:t>
      </w:r>
      <w:r w:rsidRPr="00492C33">
        <w:rPr>
          <w:rFonts w:ascii="Times New Roman" w:hAnsi="Times New Roman"/>
          <w:color w:val="000000"/>
          <w:sz w:val="28"/>
          <w:szCs w:val="28"/>
        </w:rPr>
        <w:t xml:space="preserve">Их разделение — одна из ключевых идей католичества;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подразумевает в качестве сущности (эссенции) "чистую идею" вещи либо явления, совокупность признаков, черт, назначения, которые существуют в разуме Бога (Божественный замысел);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подразумевает в качестве существования (экзистенции) сам факт бытия вещи;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считает, что любая вещь, любое явление есть сущность, которая обрела существование по воле Бога (то есть "чистая идея", которая приобрела материальную форму в силу акта Божественной воли);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доказывает, что бытие и благо обратимы, то есть Бог, давший сущности существование, может данную сущность существования и лишить, следовательно, окружающий мир бренен и непостоянен;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сущность и существование едины только в Боге, следовательно, Бог не может быть обратим — Он вечен, всемогущ и постоянен, не зависит от иных внешних факторов. </w:t>
      </w:r>
    </w:p>
    <w:p w:rsidR="002E527D" w:rsidRPr="00492C33" w:rsidRDefault="002E527D" w:rsidP="004F30B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Исходя из данных посылок, согласно Фоме: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все состоит из материи и формы (идеи);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суть любой вещи — единство формы и материи;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форма (идея) является определяющим началом, а материя есть лишь вместилище различных форм;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форма (идея) есть одновременно цель возникновения вещи;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идея (форма) любой вещи троична: существует в Божественном разуме, в самой вещи, в восприятии (памяти) человека. </w:t>
      </w:r>
    </w:p>
    <w:p w:rsidR="002E527D" w:rsidRDefault="002E527D" w:rsidP="00FD6690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2.2 Основные выводы и историческое значение философии Фомы Аквинского</w:t>
      </w:r>
    </w:p>
    <w:p w:rsidR="002E527D" w:rsidRDefault="002E527D" w:rsidP="00FD6690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Default="002E527D" w:rsidP="004F30B6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E527D" w:rsidRPr="00492C33" w:rsidRDefault="002E527D" w:rsidP="004F30B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F30B6">
        <w:rPr>
          <w:rFonts w:ascii="Times New Roman" w:hAnsi="Times New Roman"/>
          <w:bCs/>
          <w:iCs/>
          <w:color w:val="000000"/>
          <w:sz w:val="28"/>
          <w:szCs w:val="28"/>
        </w:rPr>
        <w:t>Исследуя проблему познания,</w:t>
      </w:r>
      <w:r w:rsidRPr="00492C33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Фома Аквинский </w:t>
      </w:r>
      <w:r w:rsidRPr="00492C33">
        <w:rPr>
          <w:rFonts w:ascii="Times New Roman" w:hAnsi="Times New Roman"/>
          <w:color w:val="000000"/>
          <w:sz w:val="28"/>
          <w:szCs w:val="28"/>
        </w:rPr>
        <w:t xml:space="preserve">приходит к следующим </w:t>
      </w:r>
      <w:r w:rsidRPr="00492C33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выводам: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откровение и разум (вера и знание) - не одно и то же (как считал Августин Блаженный), а различные понятия;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вера и разум одновременно участвуют </w:t>
      </w:r>
      <w:r w:rsidRPr="00492C33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Pr="00492C33">
        <w:rPr>
          <w:rFonts w:ascii="Times New Roman" w:hAnsi="Times New Roman"/>
          <w:color w:val="000000"/>
          <w:sz w:val="28"/>
          <w:szCs w:val="28"/>
        </w:rPr>
        <w:t xml:space="preserve">процессе познания;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вера и разум дают истинное знание;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если человеческий разум противоречит вере, то он дает неистинное знание;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все в мире делится на то, что можно познать рационально (разумом), и то, что разумом непознаваемо;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разумом можно познать факт существования Бога, единство Бога, бессмертие человеческой души и др.;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не поддаются рациональному (разумному) познанию проблемы сотворения мира, первородного греха, троичность Бога, а следовательно, могут быть познаны через Божественное откровение;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философия и теология — разные науки;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философия может объяснить только то, что познаваемо разумом;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все остальное (божественное откровение) может познать только теология. </w:t>
      </w:r>
    </w:p>
    <w:p w:rsidR="002E527D" w:rsidRPr="00492C33" w:rsidRDefault="002E527D" w:rsidP="004F30B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bCs/>
          <w:color w:val="000000"/>
          <w:sz w:val="28"/>
          <w:szCs w:val="28"/>
        </w:rPr>
        <w:t xml:space="preserve"> Историческое значение философии Фомы Аквинского </w:t>
      </w:r>
      <w:r w:rsidRPr="00492C33">
        <w:rPr>
          <w:rFonts w:ascii="Times New Roman" w:hAnsi="Times New Roman"/>
          <w:color w:val="000000"/>
          <w:sz w:val="28"/>
          <w:szCs w:val="28"/>
        </w:rPr>
        <w:t xml:space="preserve">(прежде всего для католической Церкви) в том, что им были: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даны пять доказательств существования Бога;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систематизирована схоластика;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закреплено </w:t>
      </w:r>
      <w:r w:rsidRPr="004F30B6">
        <w:rPr>
          <w:rFonts w:ascii="Times New Roman" w:hAnsi="Times New Roman"/>
          <w:iCs/>
          <w:color w:val="000000"/>
          <w:sz w:val="28"/>
          <w:szCs w:val="28"/>
        </w:rPr>
        <w:t>разделение эссенции и экзистенции</w:t>
      </w:r>
      <w:r w:rsidRPr="00492C3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492C33">
        <w:rPr>
          <w:rFonts w:ascii="Times New Roman" w:hAnsi="Times New Roman"/>
          <w:color w:val="000000"/>
          <w:sz w:val="28"/>
          <w:szCs w:val="28"/>
        </w:rPr>
        <w:t xml:space="preserve">(сущности и существования), что доказывало всемогущество Бога и полную зависимость от Него, Его воли всего сущего;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доказаны (с точки зрения католиков) правильность, преимущество идеализма над материализмом, существование Божественных идей, которые предшествуют вещи: господство идеи над материей (а следовательно, Бога над окружающим миром);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выдвинута идея об истинности знания, полученного разумом только в случае соответствия разума вере;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вычленены сферы бытия, которые могут быть познаны только через откровение;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разделены философия и теология, причем философия поставлена в подчиненное положение по отношению к теологии; </w:t>
      </w:r>
    </w:p>
    <w:p w:rsidR="002E527D" w:rsidRPr="00492C33" w:rsidRDefault="002E527D" w:rsidP="00492C3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• логически доказан ряд положений теологии и схоластики. </w:t>
      </w:r>
    </w:p>
    <w:p w:rsidR="002E527D" w:rsidRPr="00492C33" w:rsidRDefault="002E527D" w:rsidP="004F30B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В 1878 г . учение Фомы Аквинского решением Папы Римского было объявлено официальной идеологией католицизма. </w:t>
      </w:r>
    </w:p>
    <w:p w:rsidR="002E527D" w:rsidRPr="00492C33" w:rsidRDefault="002E527D" w:rsidP="004F30B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2C33">
        <w:rPr>
          <w:rFonts w:ascii="Times New Roman" w:hAnsi="Times New Roman"/>
          <w:color w:val="000000"/>
          <w:sz w:val="28"/>
          <w:szCs w:val="28"/>
        </w:rPr>
        <w:t xml:space="preserve">В настоящее время получил распространение неотомизм — философско-религиозное учение, основанное на идеях Фомы Аквинского. </w:t>
      </w:r>
    </w:p>
    <w:p w:rsidR="002E527D" w:rsidRPr="009B0932" w:rsidRDefault="002E527D" w:rsidP="0025707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257079">
        <w:rPr>
          <w:b/>
          <w:bCs/>
          <w:sz w:val="28"/>
          <w:szCs w:val="28"/>
        </w:rPr>
        <w:t>                                 </w:t>
      </w:r>
    </w:p>
    <w:p w:rsidR="002E527D" w:rsidRPr="009B0932" w:rsidRDefault="002E527D" w:rsidP="0025707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527D" w:rsidRPr="009B0932" w:rsidRDefault="002E527D" w:rsidP="0025707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527D" w:rsidRPr="009B0932" w:rsidRDefault="002E527D" w:rsidP="0025707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527D" w:rsidRPr="009B0932" w:rsidRDefault="002E527D" w:rsidP="0025707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527D" w:rsidRPr="009B0932" w:rsidRDefault="002E527D" w:rsidP="0025707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527D" w:rsidRDefault="002E527D" w:rsidP="0025707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527D" w:rsidRDefault="002E527D" w:rsidP="0025707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527D" w:rsidRDefault="002E527D" w:rsidP="0025707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527D" w:rsidRDefault="002E527D" w:rsidP="0025707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527D" w:rsidRDefault="002E527D" w:rsidP="0025707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527D" w:rsidRDefault="002E527D" w:rsidP="0025707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527D" w:rsidRDefault="002E527D" w:rsidP="0025707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527D" w:rsidRPr="009B0932" w:rsidRDefault="002E527D" w:rsidP="00257079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2E527D" w:rsidRPr="00257079" w:rsidRDefault="002E527D" w:rsidP="00257079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ЗАКЛЮЧЕНИЕ</w:t>
      </w:r>
    </w:p>
    <w:p w:rsidR="002E527D" w:rsidRPr="001E1435" w:rsidRDefault="002E527D" w:rsidP="001E1435">
      <w:pPr>
        <w:spacing w:after="0" w:line="360" w:lineRule="auto"/>
        <w:ind w:firstLine="403"/>
        <w:jc w:val="both"/>
        <w:rPr>
          <w:rFonts w:ascii="Times New Roman" w:hAnsi="Times New Roman"/>
          <w:sz w:val="28"/>
          <w:szCs w:val="28"/>
        </w:rPr>
      </w:pPr>
      <w:r w:rsidRPr="001E1435">
        <w:rPr>
          <w:rFonts w:ascii="Times New Roman" w:hAnsi="Times New Roman"/>
          <w:sz w:val="28"/>
          <w:szCs w:val="28"/>
        </w:rPr>
        <w:t>Августин и Фома Аквинский  - основные создатели христианской политической теории. В их учениях христианская убежденность, даже фанатизм, сочетались с реализмом и умеренностью.</w:t>
      </w:r>
    </w:p>
    <w:p w:rsidR="002E527D" w:rsidRPr="00257079" w:rsidRDefault="002E527D" w:rsidP="00E53EE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57079">
        <w:rPr>
          <w:sz w:val="28"/>
          <w:szCs w:val="28"/>
        </w:rPr>
        <w:t xml:space="preserve">По мнению Фомы, </w:t>
      </w:r>
      <w:r>
        <w:rPr>
          <w:sz w:val="28"/>
          <w:szCs w:val="28"/>
        </w:rPr>
        <w:t>к</w:t>
      </w:r>
      <w:r w:rsidRPr="00257079">
        <w:rPr>
          <w:sz w:val="28"/>
          <w:szCs w:val="28"/>
        </w:rPr>
        <w:t>аждый человек выполняет определенную функцию в жизни общества, и все творят определенное благо.</w:t>
      </w:r>
    </w:p>
    <w:p w:rsidR="002E527D" w:rsidRPr="00257079" w:rsidRDefault="002E527D" w:rsidP="002570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7079">
        <w:rPr>
          <w:sz w:val="28"/>
          <w:szCs w:val="28"/>
        </w:rPr>
        <w:t xml:space="preserve">       Таким образом, согласно учению Фомы, различия в функциях, выполняемых людьми, являются результатом не общественного разделения труда, а целевой деятельности бога. </w:t>
      </w:r>
    </w:p>
    <w:p w:rsidR="002E527D" w:rsidRPr="001E1435" w:rsidRDefault="002E527D" w:rsidP="002570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7079">
        <w:rPr>
          <w:sz w:val="28"/>
          <w:szCs w:val="28"/>
        </w:rPr>
        <w:t>       Философия Фомы Аквинского не сразу получила всеобщее признание среди схоластических течений средневековья. Однако, несмотря на первоначальные нападки, с XIV в. Фома становится высшим авторитетом церкви, признавшей его доктрину в качестве своей официальной философии.</w:t>
      </w:r>
    </w:p>
    <w:p w:rsidR="002E527D" w:rsidRPr="00257079" w:rsidRDefault="002E527D" w:rsidP="0025707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57079">
        <w:rPr>
          <w:sz w:val="28"/>
          <w:szCs w:val="28"/>
        </w:rPr>
        <w:t>      С этого времени на протяжении нескольких столетий философия Фомы Аквинского культивировалась.</w:t>
      </w:r>
    </w:p>
    <w:p w:rsidR="002E527D" w:rsidRPr="00257079" w:rsidRDefault="002E527D" w:rsidP="00E53E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257079">
        <w:rPr>
          <w:rFonts w:ascii="Times New Roman" w:hAnsi="Times New Roman"/>
          <w:sz w:val="28"/>
          <w:szCs w:val="28"/>
        </w:rPr>
        <w:t>В творчестве Августина много противоречий и натяжек. Так, с одной стороны, он полагал, что истина доступна лишь индивидам, а с другой - считал ее  привилегией церкви. Различные стремления иерархического христианства, библейские и церковные мысли, религиозный и  церковный дух, рационализм и мистицизм, верность порядку и любви - все  переплеталось в его творчестве. Августин имел много последователей.</w:t>
      </w:r>
      <w:r w:rsidRPr="00257079">
        <w:rPr>
          <w:rFonts w:ascii="Times New Roman" w:hAnsi="Times New Roman"/>
          <w:b/>
          <w:bCs/>
          <w:sz w:val="28"/>
          <w:szCs w:val="28"/>
        </w:rPr>
        <w:t>    </w:t>
      </w:r>
    </w:p>
    <w:p w:rsidR="002E527D" w:rsidRPr="00257079" w:rsidRDefault="002E527D" w:rsidP="00E53E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079">
        <w:rPr>
          <w:rFonts w:ascii="Times New Roman" w:hAnsi="Times New Roman"/>
          <w:sz w:val="28"/>
          <w:szCs w:val="28"/>
        </w:rPr>
        <w:t>Имя  Августина   с   такой  же  настойчивость</w:t>
      </w:r>
      <w:r>
        <w:rPr>
          <w:rFonts w:ascii="Times New Roman" w:hAnsi="Times New Roman"/>
          <w:sz w:val="28"/>
          <w:szCs w:val="28"/>
        </w:rPr>
        <w:t>ю   приковывает   к  себе  наше</w:t>
      </w:r>
      <w:r w:rsidRPr="00257079">
        <w:rPr>
          <w:rFonts w:ascii="Times New Roman" w:hAnsi="Times New Roman"/>
          <w:sz w:val="28"/>
          <w:szCs w:val="28"/>
        </w:rPr>
        <w:t xml:space="preserve">  внимание   не   только  благодаря   своеобразию его  личности,  но  и   потому,  что   в   течении  всех   шестнадцати   столетий   западная  культурная   традиция    находилась   под   его    воздействием,  ибо   история  постоянно  обнаруживает  влияние  Августина   в  самых  различных  областях  мысли,  культуры   и   религиозной   жизни.</w:t>
      </w:r>
    </w:p>
    <w:p w:rsidR="002E527D" w:rsidRDefault="002E527D" w:rsidP="002570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527D" w:rsidRDefault="002E527D" w:rsidP="002570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527D" w:rsidRDefault="002E527D" w:rsidP="00C27A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2E527D" w:rsidRDefault="002E527D" w:rsidP="00C27AE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E527D" w:rsidRPr="001E1435" w:rsidRDefault="002E527D" w:rsidP="001E1435">
      <w:p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E1435">
        <w:rPr>
          <w:rFonts w:ascii="Times New Roman" w:hAnsi="Times New Roman"/>
          <w:sz w:val="28"/>
          <w:szCs w:val="28"/>
        </w:rPr>
        <w:t>1. Владимиров А.А., Зеленов Л.А. Основы философии. - Н.Новгород, 1998. - 328 с.</w:t>
      </w:r>
    </w:p>
    <w:p w:rsidR="002E527D" w:rsidRPr="001E1435" w:rsidRDefault="002E527D" w:rsidP="001E1435">
      <w:p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E1435">
        <w:rPr>
          <w:rFonts w:ascii="Times New Roman" w:hAnsi="Times New Roman"/>
          <w:sz w:val="28"/>
          <w:szCs w:val="28"/>
        </w:rPr>
        <w:t>2. Губин В. Д. Философия. - М.: Высшая школа, 1996. - 428 с.</w:t>
      </w:r>
      <w:bookmarkStart w:id="0" w:name="_GoBack"/>
      <w:bookmarkEnd w:id="0"/>
    </w:p>
    <w:sectPr w:rsidR="002E527D" w:rsidRPr="001E1435" w:rsidSect="00B35B1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27D" w:rsidRDefault="002E527D" w:rsidP="002C150F">
      <w:pPr>
        <w:spacing w:after="0" w:line="240" w:lineRule="auto"/>
      </w:pPr>
      <w:r>
        <w:separator/>
      </w:r>
    </w:p>
  </w:endnote>
  <w:endnote w:type="continuationSeparator" w:id="0">
    <w:p w:rsidR="002E527D" w:rsidRDefault="002E527D" w:rsidP="002C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7D" w:rsidRDefault="002E527D" w:rsidP="000E6D49">
    <w:pPr>
      <w:pStyle w:val="a6"/>
      <w:framePr w:wrap="around" w:vAnchor="text" w:hAnchor="margin" w:xAlign="right" w:y="1"/>
      <w:rPr>
        <w:sz w:val="24"/>
        <w:lang w:val="en-US"/>
      </w:rPr>
    </w:pPr>
    <w:r>
      <w:rPr>
        <w:rStyle w:val="a8"/>
      </w:rPr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27D" w:rsidRDefault="002E527D" w:rsidP="002C150F">
      <w:pPr>
        <w:spacing w:after="0" w:line="240" w:lineRule="auto"/>
      </w:pPr>
      <w:r>
        <w:separator/>
      </w:r>
    </w:p>
  </w:footnote>
  <w:footnote w:type="continuationSeparator" w:id="0">
    <w:p w:rsidR="002E527D" w:rsidRDefault="002E527D" w:rsidP="002C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7D" w:rsidRDefault="002E527D">
    <w:pPr>
      <w:pStyle w:val="a4"/>
      <w:jc w:val="right"/>
      <w:rPr>
        <w:lang w:val="en-US"/>
      </w:rPr>
    </w:pPr>
  </w:p>
  <w:p w:rsidR="002E527D" w:rsidRDefault="002E527D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584A">
      <w:rPr>
        <w:noProof/>
      </w:rPr>
      <w:t>1</w:t>
    </w:r>
    <w:r>
      <w:fldChar w:fldCharType="end"/>
    </w:r>
  </w:p>
  <w:p w:rsidR="002E527D" w:rsidRDefault="002E52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E30D7"/>
    <w:multiLevelType w:val="multilevel"/>
    <w:tmpl w:val="F8905D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36D07A94"/>
    <w:multiLevelType w:val="multilevel"/>
    <w:tmpl w:val="C28AB818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cs="Times New Roman" w:hint="default"/>
      </w:rPr>
    </w:lvl>
  </w:abstractNum>
  <w:abstractNum w:abstractNumId="2">
    <w:nsid w:val="4C977D95"/>
    <w:multiLevelType w:val="hybridMultilevel"/>
    <w:tmpl w:val="14D6A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B81D24"/>
    <w:multiLevelType w:val="hybridMultilevel"/>
    <w:tmpl w:val="D9BC8050"/>
    <w:lvl w:ilvl="0" w:tplc="03B6B8AA">
      <w:start w:val="2"/>
      <w:numFmt w:val="decimal"/>
      <w:lvlText w:val="%1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>
    <w:nsid w:val="6F5C6408"/>
    <w:multiLevelType w:val="multilevel"/>
    <w:tmpl w:val="DE7CBD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1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6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760" w:hanging="2160"/>
      </w:pPr>
      <w:rPr>
        <w:rFonts w:cs="Times New Roman" w:hint="default"/>
      </w:rPr>
    </w:lvl>
  </w:abstractNum>
  <w:abstractNum w:abstractNumId="5">
    <w:nsid w:val="745D6535"/>
    <w:multiLevelType w:val="multilevel"/>
    <w:tmpl w:val="232CAFA8"/>
    <w:lvl w:ilvl="0">
      <w:start w:val="2"/>
      <w:numFmt w:val="decimal"/>
      <w:lvlText w:val="%1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3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2B2"/>
    <w:rsid w:val="000E6D49"/>
    <w:rsid w:val="00142E58"/>
    <w:rsid w:val="0015766C"/>
    <w:rsid w:val="00167A57"/>
    <w:rsid w:val="001B69BF"/>
    <w:rsid w:val="001E1435"/>
    <w:rsid w:val="00257079"/>
    <w:rsid w:val="002637B9"/>
    <w:rsid w:val="002744D9"/>
    <w:rsid w:val="002A69F1"/>
    <w:rsid w:val="002C150F"/>
    <w:rsid w:val="002E527D"/>
    <w:rsid w:val="00337F4E"/>
    <w:rsid w:val="003740E3"/>
    <w:rsid w:val="003D1D0B"/>
    <w:rsid w:val="003D647E"/>
    <w:rsid w:val="00492C33"/>
    <w:rsid w:val="004F30B6"/>
    <w:rsid w:val="006312D4"/>
    <w:rsid w:val="00684D06"/>
    <w:rsid w:val="006957D2"/>
    <w:rsid w:val="00696392"/>
    <w:rsid w:val="008D7682"/>
    <w:rsid w:val="00900EAC"/>
    <w:rsid w:val="00972AAA"/>
    <w:rsid w:val="009B0932"/>
    <w:rsid w:val="00A15145"/>
    <w:rsid w:val="00AD177E"/>
    <w:rsid w:val="00AE4852"/>
    <w:rsid w:val="00B25428"/>
    <w:rsid w:val="00B35B14"/>
    <w:rsid w:val="00B93785"/>
    <w:rsid w:val="00BC422D"/>
    <w:rsid w:val="00C27AE6"/>
    <w:rsid w:val="00C53954"/>
    <w:rsid w:val="00C7755E"/>
    <w:rsid w:val="00CD5CBE"/>
    <w:rsid w:val="00D142B2"/>
    <w:rsid w:val="00E5246C"/>
    <w:rsid w:val="00E53EE3"/>
    <w:rsid w:val="00F6584A"/>
    <w:rsid w:val="00FB4C80"/>
    <w:rsid w:val="00FD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32B6F-2354-4E9D-AF14-9269747F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B1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2744D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92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rsid w:val="002A69F1"/>
    <w:pPr>
      <w:widowControl w:val="0"/>
      <w:tabs>
        <w:tab w:val="center" w:pos="4677"/>
        <w:tab w:val="right" w:pos="9355"/>
      </w:tabs>
      <w:spacing w:after="0" w:line="280" w:lineRule="auto"/>
      <w:ind w:firstLine="220"/>
      <w:jc w:val="both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locked/>
    <w:rsid w:val="002A69F1"/>
    <w:rPr>
      <w:rFonts w:ascii="Times New Roman" w:hAnsi="Times New Roman" w:cs="Times New Roman"/>
      <w:snapToGrid w:val="0"/>
      <w:sz w:val="20"/>
      <w:szCs w:val="20"/>
    </w:rPr>
  </w:style>
  <w:style w:type="paragraph" w:styleId="a6">
    <w:name w:val="footer"/>
    <w:basedOn w:val="a"/>
    <w:link w:val="a7"/>
    <w:semiHidden/>
    <w:rsid w:val="002A69F1"/>
    <w:pPr>
      <w:widowControl w:val="0"/>
      <w:tabs>
        <w:tab w:val="center" w:pos="4677"/>
        <w:tab w:val="right" w:pos="9355"/>
      </w:tabs>
      <w:spacing w:after="0" w:line="280" w:lineRule="auto"/>
      <w:ind w:firstLine="220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semiHidden/>
    <w:locked/>
    <w:rsid w:val="002A69F1"/>
    <w:rPr>
      <w:rFonts w:ascii="Times New Roman" w:hAnsi="Times New Roman" w:cs="Times New Roman"/>
      <w:snapToGrid w:val="0"/>
      <w:sz w:val="20"/>
      <w:szCs w:val="20"/>
    </w:rPr>
  </w:style>
  <w:style w:type="character" w:styleId="a8">
    <w:name w:val="page number"/>
    <w:basedOn w:val="a0"/>
    <w:semiHidden/>
    <w:rsid w:val="002A69F1"/>
    <w:rPr>
      <w:rFonts w:cs="Times New Roman"/>
    </w:rPr>
  </w:style>
  <w:style w:type="paragraph" w:styleId="a9">
    <w:name w:val="Title"/>
    <w:basedOn w:val="a"/>
    <w:link w:val="aa"/>
    <w:qFormat/>
    <w:rsid w:val="008D7682"/>
    <w:pPr>
      <w:autoSpaceDE w:val="0"/>
      <w:autoSpaceDN w:val="0"/>
      <w:spacing w:after="0" w:line="240" w:lineRule="auto"/>
      <w:ind w:right="-2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locked/>
    <w:rsid w:val="008D7682"/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Îáû÷íûé"/>
    <w:rsid w:val="008D7682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2744D9"/>
    <w:rPr>
      <w:rFonts w:ascii="Arial" w:hAnsi="Arial" w:cs="Arial"/>
      <w:b/>
      <w:bCs/>
      <w:i/>
      <w:iCs/>
      <w:sz w:val="28"/>
      <w:szCs w:val="28"/>
    </w:rPr>
  </w:style>
  <w:style w:type="paragraph" w:customStyle="1" w:styleId="pt">
    <w:name w:val="pt"/>
    <w:basedOn w:val="a"/>
    <w:rsid w:val="002744D9"/>
    <w:pPr>
      <w:spacing w:before="100" w:beforeAutospacing="1" w:after="100" w:afterAutospacing="1" w:line="240" w:lineRule="auto"/>
      <w:ind w:left="274" w:right="274" w:firstLine="400"/>
      <w:jc w:val="both"/>
    </w:pPr>
    <w:rPr>
      <w:rFonts w:ascii="Times New Roman" w:hAnsi="Times New Roman"/>
      <w:sz w:val="24"/>
      <w:szCs w:val="24"/>
    </w:rPr>
  </w:style>
  <w:style w:type="paragraph" w:styleId="ac">
    <w:name w:val="Plain Text"/>
    <w:basedOn w:val="a"/>
    <w:link w:val="ad"/>
    <w:rsid w:val="002744D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locked/>
    <w:rsid w:val="002744D9"/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C53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ГУМАНИТАРНО-ЭКОНОМИЧЕСКИЙ ИНСТИТУТ</vt:lpstr>
    </vt:vector>
  </TitlesOfParts>
  <Company>Grizli777</Company>
  <LinksUpToDate>false</LinksUpToDate>
  <CharactersWithSpaces>13608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ГУМАНИТАРНО-ЭКОНОМИЧЕСКИЙ ИНСТИТУТ</dc:title>
  <dc:subject/>
  <dc:creator>Zver</dc:creator>
  <cp:keywords/>
  <dc:description/>
  <cp:lastModifiedBy>admin</cp:lastModifiedBy>
  <cp:revision>2</cp:revision>
  <dcterms:created xsi:type="dcterms:W3CDTF">2014-04-15T23:44:00Z</dcterms:created>
  <dcterms:modified xsi:type="dcterms:W3CDTF">2014-04-15T23:44:00Z</dcterms:modified>
</cp:coreProperties>
</file>