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03" w:rsidRDefault="0026381C">
      <w:pPr>
        <w:pStyle w:val="2"/>
        <w:jc w:val="center"/>
        <w:rPr>
          <w:rFonts w:ascii="Batang" w:eastAsia="Batang" w:hAnsi="Batang"/>
          <w:bCs w:val="0"/>
          <w:shadow/>
          <w:sz w:val="110"/>
          <w:szCs w:val="110"/>
        </w:rPr>
      </w:pPr>
      <w:r>
        <w:rPr>
          <w:rFonts w:ascii="Batang" w:eastAsia="Batang" w:hAnsi="Batang"/>
          <w:bCs w:val="0"/>
          <w:shadow/>
          <w:sz w:val="110"/>
          <w:szCs w:val="110"/>
        </w:rPr>
        <w:t>РЕФЕРАТ</w:t>
      </w:r>
    </w:p>
    <w:p w:rsidR="00974F03" w:rsidRDefault="0026381C">
      <w:pPr>
        <w:pStyle w:val="a4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 xml:space="preserve">на тему </w:t>
      </w:r>
    </w:p>
    <w:p w:rsidR="00974F03" w:rsidRDefault="0026381C">
      <w:pPr>
        <w:pStyle w:val="a4"/>
        <w:rPr>
          <w:rFonts w:ascii="Arial" w:hAnsi="Arial" w:cs="Arial"/>
          <w:b w:val="0"/>
          <w:bCs w:val="0"/>
          <w:i/>
          <w:sz w:val="56"/>
          <w:szCs w:val="56"/>
        </w:rPr>
      </w:pPr>
      <w:r>
        <w:rPr>
          <w:rFonts w:ascii="Arial" w:hAnsi="Arial" w:cs="Arial"/>
          <w:i/>
          <w:sz w:val="56"/>
          <w:szCs w:val="56"/>
        </w:rPr>
        <w:t>“</w:t>
      </w:r>
      <w:r>
        <w:rPr>
          <w:rFonts w:ascii="Arial" w:hAnsi="Arial" w:cs="Arial"/>
          <w:i/>
          <w:sz w:val="56"/>
          <w:szCs w:val="56"/>
          <w:lang w:val="ru-RU"/>
        </w:rPr>
        <w:t>Зміни в статевих органах, молочних залозах, в обміні речовин жінки під час вагітності</w:t>
      </w:r>
      <w:r>
        <w:rPr>
          <w:rFonts w:ascii="Arial" w:hAnsi="Arial" w:cs="Arial"/>
          <w:i/>
          <w:sz w:val="56"/>
          <w:szCs w:val="56"/>
        </w:rPr>
        <w:t>”</w:t>
      </w:r>
    </w:p>
    <w:p w:rsidR="00974F03" w:rsidRDefault="00974F03">
      <w:pPr>
        <w:pStyle w:val="a3"/>
        <w:spacing w:line="360" w:lineRule="auto"/>
      </w:pPr>
    </w:p>
    <w:p w:rsidR="00974F03" w:rsidRDefault="00974F03">
      <w:pPr>
        <w:pStyle w:val="a3"/>
        <w:spacing w:line="360" w:lineRule="auto"/>
      </w:pPr>
    </w:p>
    <w:p w:rsidR="00974F03" w:rsidRDefault="0026381C">
      <w:pPr>
        <w:pStyle w:val="a3"/>
        <w:spacing w:line="360" w:lineRule="auto"/>
        <w:rPr>
          <w:szCs w:val="24"/>
          <w:lang w:val="en-US"/>
        </w:rPr>
      </w:pPr>
      <w:r>
        <w:br w:type="page"/>
        <w:t>ОБМІН РЕЧОВИН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szCs w:val="22"/>
          <w:lang w:val="uk-UA"/>
        </w:rPr>
        <w:t>Білковий обмін. При вагітно</w:t>
      </w:r>
      <w:r>
        <w:rPr>
          <w:color w:val="000000"/>
          <w:sz w:val="28"/>
          <w:szCs w:val="22"/>
          <w:lang w:val="uk-UA"/>
        </w:rPr>
        <w:softHyphen/>
        <w:t>сті відбувається скупчення білкових речовин в організмі жінки. Скупчені білки витрачаються: 1) на ріст матки і молочних залоз; 2) на побудову ор</w:t>
      </w:r>
      <w:r>
        <w:rPr>
          <w:color w:val="000000"/>
          <w:sz w:val="28"/>
          <w:szCs w:val="22"/>
          <w:lang w:val="uk-UA"/>
        </w:rPr>
        <w:softHyphen/>
        <w:t>ганізму зростаючого плода; 3) частина білків відкладається як запас, що ви</w:t>
      </w:r>
      <w:r>
        <w:rPr>
          <w:color w:val="000000"/>
          <w:sz w:val="28"/>
          <w:szCs w:val="22"/>
          <w:lang w:val="uk-UA"/>
        </w:rPr>
        <w:softHyphen/>
        <w:t>трачається після родів у зв'язку з го</w:t>
      </w:r>
      <w:r>
        <w:rPr>
          <w:color w:val="000000"/>
          <w:sz w:val="28"/>
          <w:szCs w:val="22"/>
          <w:lang w:val="uk-UA"/>
        </w:rPr>
        <w:softHyphen/>
        <w:t>дуванням груддю.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Вуглеводний обмін. Вугле</w:t>
      </w:r>
      <w:r>
        <w:rPr>
          <w:color w:val="000000"/>
          <w:sz w:val="28"/>
          <w:szCs w:val="22"/>
          <w:lang w:val="uk-UA"/>
        </w:rPr>
        <w:softHyphen/>
        <w:t>води, які є енергетичним матеріалом при вагітності, добре засвоюються, концентрація цукру в крові звичайно нормальна. Вуглеводи у вигляді гліко</w:t>
      </w:r>
      <w:r>
        <w:rPr>
          <w:color w:val="000000"/>
          <w:sz w:val="28"/>
          <w:szCs w:val="22"/>
          <w:lang w:val="uk-UA"/>
        </w:rPr>
        <w:softHyphen/>
        <w:t>гену відкладаються не тільки в печін</w:t>
      </w:r>
      <w:r>
        <w:rPr>
          <w:color w:val="000000"/>
          <w:sz w:val="28"/>
          <w:szCs w:val="22"/>
          <w:lang w:val="uk-UA"/>
        </w:rPr>
        <w:softHyphen/>
        <w:t>ці і в м'язах тіла, а й у плаценті і мускулатурі матки. Вуглеводи з орга</w:t>
      </w:r>
      <w:r>
        <w:rPr>
          <w:color w:val="000000"/>
          <w:sz w:val="28"/>
          <w:szCs w:val="22"/>
          <w:lang w:val="uk-UA"/>
        </w:rPr>
        <w:softHyphen/>
        <w:t>нізму вагітної переходять через пла</w:t>
      </w:r>
      <w:r>
        <w:rPr>
          <w:color w:val="000000"/>
          <w:sz w:val="28"/>
          <w:szCs w:val="22"/>
          <w:lang w:val="uk-UA"/>
        </w:rPr>
        <w:softHyphen/>
        <w:t>центу до плода (у вигляді глюкози). При переобтяженні організму вуглево</w:t>
      </w:r>
      <w:r>
        <w:rPr>
          <w:color w:val="000000"/>
          <w:sz w:val="28"/>
          <w:szCs w:val="22"/>
          <w:lang w:val="uk-UA"/>
        </w:rPr>
        <w:softHyphen/>
        <w:t>дами у вагітних іноді з'являється цу</w:t>
      </w:r>
      <w:r>
        <w:rPr>
          <w:color w:val="000000"/>
          <w:sz w:val="28"/>
          <w:szCs w:val="22"/>
          <w:lang w:val="uk-UA"/>
        </w:rPr>
        <w:softHyphen/>
        <w:t>кор у сечі, що пояснюється підвищен</w:t>
      </w:r>
      <w:r>
        <w:rPr>
          <w:color w:val="000000"/>
          <w:sz w:val="28"/>
          <w:szCs w:val="22"/>
          <w:lang w:val="uk-UA"/>
        </w:rPr>
        <w:softHyphen/>
        <w:t>ням проникності ниркового епітелію. Така глікозурія швидко минає при встановленні правильного режиму хар</w:t>
      </w:r>
      <w:r>
        <w:rPr>
          <w:color w:val="000000"/>
          <w:sz w:val="28"/>
          <w:szCs w:val="22"/>
          <w:lang w:val="uk-UA"/>
        </w:rPr>
        <w:softHyphen/>
        <w:t>чування.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Жировий обмін. У крові ва</w:t>
      </w:r>
      <w:r>
        <w:rPr>
          <w:color w:val="000000"/>
          <w:sz w:val="28"/>
          <w:szCs w:val="22"/>
          <w:lang w:val="uk-UA"/>
        </w:rPr>
        <w:softHyphen/>
        <w:t>гітних підвищена кількість нейтраль</w:t>
      </w:r>
      <w:r>
        <w:rPr>
          <w:color w:val="000000"/>
          <w:sz w:val="28"/>
          <w:szCs w:val="22"/>
          <w:lang w:val="uk-UA"/>
        </w:rPr>
        <w:softHyphen/>
        <w:t>ного жиру, холестерину і ліпоїдів. Жирові речовини нагромаджуються також у надниркових залозах, пла</w:t>
      </w:r>
      <w:r>
        <w:rPr>
          <w:color w:val="000000"/>
          <w:sz w:val="28"/>
          <w:szCs w:val="22"/>
          <w:lang w:val="uk-UA"/>
        </w:rPr>
        <w:softHyphen/>
        <w:t>центі і молочних залозах. Нерідко при вагітності збільшується підшкірна основа. Ліпоїди витрачаються на побудову тканин матері і плода, ней</w:t>
      </w:r>
      <w:r>
        <w:rPr>
          <w:color w:val="000000"/>
          <w:sz w:val="28"/>
          <w:szCs w:val="22"/>
          <w:lang w:val="uk-UA"/>
        </w:rPr>
        <w:softHyphen/>
        <w:t>тральний жир є енергетичним мате</w:t>
      </w:r>
      <w:r>
        <w:rPr>
          <w:color w:val="000000"/>
          <w:sz w:val="28"/>
          <w:szCs w:val="22"/>
          <w:lang w:val="uk-UA"/>
        </w:rPr>
        <w:softHyphen/>
        <w:t>ріалом. Великою кількістю ліпоїдів у крові пояснюють легкість настання ефірного та інших видів наркозу у ва</w:t>
      </w:r>
      <w:r>
        <w:rPr>
          <w:color w:val="000000"/>
          <w:sz w:val="28"/>
          <w:szCs w:val="22"/>
          <w:lang w:val="uk-UA"/>
        </w:rPr>
        <w:softHyphen/>
        <w:t xml:space="preserve">гітних. 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Мінеральний і водний обмін. Під час вагітності відбуваються затримка солей кальцію в організмі і витрачання їх на побудову кісткової системи плода. Посилюється засвоєн</w:t>
      </w:r>
      <w:r>
        <w:rPr>
          <w:color w:val="000000"/>
          <w:sz w:val="28"/>
          <w:szCs w:val="22"/>
          <w:lang w:val="uk-UA"/>
        </w:rPr>
        <w:softHyphen/>
        <w:t>ня фосфору, потрібного для розвитку нервової системи і скелета плода, а також для синтезу білків в організмі матері.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Від матері до плода переходить за</w:t>
      </w:r>
      <w:r>
        <w:rPr>
          <w:color w:val="000000"/>
          <w:sz w:val="28"/>
          <w:szCs w:val="22"/>
          <w:lang w:val="uk-UA"/>
        </w:rPr>
        <w:softHyphen/>
        <w:t>лізо, яке є складовою частиною гемо</w:t>
      </w:r>
      <w:r>
        <w:rPr>
          <w:color w:val="000000"/>
          <w:sz w:val="28"/>
          <w:szCs w:val="22"/>
          <w:lang w:val="uk-UA"/>
        </w:rPr>
        <w:softHyphen/>
        <w:t>глобіну. В період внутрішньоутробного життя плід скупчує залізо в печінці і селезінці. При недостатньому введен</w:t>
      </w:r>
      <w:r>
        <w:rPr>
          <w:color w:val="000000"/>
          <w:sz w:val="28"/>
          <w:szCs w:val="22"/>
          <w:lang w:val="uk-UA"/>
        </w:rPr>
        <w:softHyphen/>
        <w:t>ні заліза з їжею у вагітної виникає анемія, а у плода порушується роз</w:t>
      </w:r>
      <w:r>
        <w:rPr>
          <w:color w:val="000000"/>
          <w:sz w:val="28"/>
          <w:szCs w:val="22"/>
          <w:lang w:val="uk-UA"/>
        </w:rPr>
        <w:softHyphen/>
        <w:t>виток.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 xml:space="preserve">Ці особливості обміну показують, що вагітна повинна діставати їжу, яка містить достатню кількість заліза, кальцію і фосфорних сполук. 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Вітамінний обмін. Потреба організму вагітної жінки у вітамінах збільшена в зв'язку з необхідністю забезпечення ними плода.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szCs w:val="22"/>
          <w:lang w:val="uk-UA"/>
        </w:rPr>
        <w:t>Особливо збільшується потреба в аскорбіновій кислоті, необхідній для розвитку плода і зародкових оболо</w:t>
      </w:r>
      <w:r>
        <w:rPr>
          <w:color w:val="000000"/>
          <w:sz w:val="28"/>
          <w:szCs w:val="22"/>
          <w:lang w:val="uk-UA"/>
        </w:rPr>
        <w:softHyphen/>
        <w:t>нок. Підвищується потреба і у вітамі</w:t>
      </w:r>
      <w:r>
        <w:rPr>
          <w:color w:val="000000"/>
          <w:sz w:val="28"/>
          <w:szCs w:val="22"/>
          <w:lang w:val="uk-UA"/>
        </w:rPr>
        <w:softHyphen/>
        <w:t xml:space="preserve">нах — </w:t>
      </w:r>
      <w:r>
        <w:rPr>
          <w:color w:val="000000"/>
          <w:sz w:val="28"/>
          <w:szCs w:val="22"/>
          <w:lang w:val="en-US"/>
        </w:rPr>
        <w:t>D</w:t>
      </w:r>
      <w:r>
        <w:rPr>
          <w:color w:val="000000"/>
          <w:sz w:val="28"/>
          <w:szCs w:val="22"/>
          <w:lang w:val="uk-UA"/>
        </w:rPr>
        <w:t>, ретинолі, тіаміні, токоферолі (вони сприяють розвиткові вагітності) та ін. При недостатньому введенні ві</w:t>
      </w:r>
      <w:r>
        <w:rPr>
          <w:color w:val="000000"/>
          <w:sz w:val="28"/>
          <w:szCs w:val="22"/>
          <w:lang w:val="uk-UA"/>
        </w:rPr>
        <w:softHyphen/>
        <w:t>тамінів з їжею у вагітної виникає па</w:t>
      </w:r>
      <w:r>
        <w:rPr>
          <w:color w:val="000000"/>
          <w:sz w:val="28"/>
          <w:szCs w:val="22"/>
          <w:lang w:val="uk-UA"/>
        </w:rPr>
        <w:softHyphen/>
        <w:t>тологічний стан — гіповітаміноз або навіть авітаміноз; перебіг вагітності при недостачі вітамінів порушується.</w:t>
      </w:r>
    </w:p>
    <w:p w:rsidR="00974F03" w:rsidRDefault="00974F03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18"/>
          <w:lang w:val="uk-UA"/>
        </w:rPr>
      </w:pPr>
    </w:p>
    <w:p w:rsidR="00974F03" w:rsidRDefault="0026381C">
      <w:pPr>
        <w:pStyle w:val="1"/>
        <w:spacing w:line="360" w:lineRule="auto"/>
        <w:rPr>
          <w:lang w:val="en-US"/>
        </w:rPr>
      </w:pPr>
      <w:r>
        <w:t>СТАТЕВІ ОРГАНИ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Вагітність викликає зміни в усьому організмі жінки, проте найзначніші зміни відбуваються в матці. Під час вагітності змінюються величина, фор</w:t>
      </w:r>
      <w:r>
        <w:rPr>
          <w:color w:val="000000"/>
          <w:sz w:val="28"/>
          <w:szCs w:val="22"/>
          <w:lang w:val="uk-UA"/>
        </w:rPr>
        <w:softHyphen/>
        <w:t>ма, положення, консистенція і реак</w:t>
      </w:r>
      <w:r>
        <w:rPr>
          <w:color w:val="000000"/>
          <w:sz w:val="28"/>
          <w:szCs w:val="22"/>
          <w:lang w:val="uk-UA"/>
        </w:rPr>
        <w:softHyphen/>
        <w:t>тивність (збудливість) матки.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szCs w:val="22"/>
          <w:lang w:val="uk-UA"/>
        </w:rPr>
        <w:t>Матка прогресивно збільшується протягом усієї вагітності. Довжина невагітної матки 7—8 см, на кінець ва</w:t>
      </w:r>
      <w:r>
        <w:rPr>
          <w:color w:val="000000"/>
          <w:sz w:val="28"/>
          <w:szCs w:val="22"/>
          <w:lang w:val="uk-UA"/>
        </w:rPr>
        <w:softHyphen/>
        <w:t xml:space="preserve">гітності — 38 см. Поперечник збільшується від 4—5 до 25—26 см. Маса невагітної матки 50—100 г, наприкінці вагітності 1000—1200 </w:t>
      </w:r>
      <w:r>
        <w:rPr>
          <w:color w:val="000000"/>
          <w:sz w:val="28"/>
          <w:szCs w:val="22"/>
        </w:rPr>
        <w:t xml:space="preserve">г (без </w:t>
      </w:r>
      <w:r>
        <w:rPr>
          <w:color w:val="000000"/>
          <w:sz w:val="28"/>
          <w:szCs w:val="22"/>
          <w:lang w:val="uk-UA"/>
        </w:rPr>
        <w:t>плодово</w:t>
      </w:r>
      <w:r>
        <w:rPr>
          <w:color w:val="000000"/>
          <w:sz w:val="28"/>
          <w:szCs w:val="22"/>
          <w:lang w:val="uk-UA"/>
        </w:rPr>
        <w:softHyphen/>
        <w:t>го яйця). Об'єм порожнини матки на кінець вагітності збільшується в 500 раз. Збільшення матки відбувається головним чином внаслідок гіпер</w:t>
      </w:r>
      <w:r>
        <w:rPr>
          <w:color w:val="000000"/>
          <w:sz w:val="28"/>
          <w:szCs w:val="22"/>
          <w:lang w:val="uk-UA"/>
        </w:rPr>
        <w:softHyphen/>
        <w:t>трофії (збільшення розмірів) і гіпер</w:t>
      </w:r>
      <w:r>
        <w:rPr>
          <w:color w:val="000000"/>
          <w:sz w:val="28"/>
          <w:szCs w:val="22"/>
          <w:lang w:val="uk-UA"/>
        </w:rPr>
        <w:softHyphen/>
        <w:t>плазії (збільшення кількості) м'язо</w:t>
      </w:r>
      <w:r>
        <w:rPr>
          <w:color w:val="000000"/>
          <w:sz w:val="28"/>
          <w:szCs w:val="22"/>
          <w:lang w:val="uk-UA"/>
        </w:rPr>
        <w:softHyphen/>
        <w:t>вих волокон матки.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szCs w:val="22"/>
          <w:lang w:val="uk-UA"/>
        </w:rPr>
        <w:t>Шийка матки під час вагітності роз</w:t>
      </w:r>
      <w:r>
        <w:rPr>
          <w:color w:val="000000"/>
          <w:sz w:val="28"/>
          <w:szCs w:val="22"/>
          <w:lang w:val="uk-UA"/>
        </w:rPr>
        <w:softHyphen/>
        <w:t>пушується, стає м'якою і соковитою, розтяжною. Судини в ділянці шийки подовжені, вени різко розширені, наповнені кров'ю; шийка матки має си</w:t>
      </w:r>
      <w:r>
        <w:rPr>
          <w:color w:val="000000"/>
          <w:sz w:val="28"/>
          <w:szCs w:val="22"/>
          <w:lang w:val="uk-UA"/>
        </w:rPr>
        <w:softHyphen/>
        <w:t>нюватий відтінок.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 xml:space="preserve">До </w:t>
      </w:r>
      <w:r>
        <w:rPr>
          <w:color w:val="000000"/>
          <w:sz w:val="28"/>
          <w:szCs w:val="22"/>
          <w:lang w:val="en-US"/>
        </w:rPr>
        <w:t>IV</w:t>
      </w:r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  <w:lang w:val="uk-UA"/>
        </w:rPr>
        <w:t>місяця плодове яйце містить</w:t>
      </w:r>
      <w:r>
        <w:rPr>
          <w:color w:val="000000"/>
          <w:sz w:val="28"/>
          <w:szCs w:val="22"/>
          <w:lang w:val="uk-UA"/>
        </w:rPr>
        <w:softHyphen/>
        <w:t xml:space="preserve">ся в порожнині матки. З </w:t>
      </w:r>
      <w:r>
        <w:rPr>
          <w:color w:val="000000"/>
          <w:sz w:val="28"/>
          <w:szCs w:val="22"/>
          <w:lang w:val="en-US"/>
        </w:rPr>
        <w:t>IV</w:t>
      </w:r>
      <w:r>
        <w:rPr>
          <w:color w:val="000000"/>
          <w:sz w:val="28"/>
          <w:szCs w:val="22"/>
          <w:lang w:val="uk-UA"/>
        </w:rPr>
        <w:t xml:space="preserve"> місяця нижній полюс зростаючого плодового яйця розтягує перешийок матки і роз</w:t>
      </w:r>
      <w:r>
        <w:rPr>
          <w:color w:val="000000"/>
          <w:sz w:val="28"/>
          <w:szCs w:val="22"/>
          <w:lang w:val="uk-UA"/>
        </w:rPr>
        <w:softHyphen/>
        <w:t xml:space="preserve">міщується в ньому Перешийок </w:t>
      </w:r>
      <w:r>
        <w:rPr>
          <w:i/>
          <w:iCs/>
          <w:color w:val="000000"/>
          <w:sz w:val="28"/>
          <w:szCs w:val="22"/>
          <w:lang w:val="uk-UA"/>
        </w:rPr>
        <w:t xml:space="preserve">з </w:t>
      </w:r>
      <w:r>
        <w:rPr>
          <w:color w:val="000000"/>
          <w:sz w:val="28"/>
          <w:szCs w:val="22"/>
          <w:lang w:val="uk-UA"/>
        </w:rPr>
        <w:t>цьо</w:t>
      </w:r>
      <w:r>
        <w:rPr>
          <w:color w:val="000000"/>
          <w:sz w:val="28"/>
          <w:szCs w:val="22"/>
          <w:lang w:val="uk-UA"/>
        </w:rPr>
        <w:softHyphen/>
        <w:t>го часу входить до складу плодовмістилища і разом з частиною нижнього відділу тіла матки становить нижній сегмент матки. Під час родів переши</w:t>
      </w:r>
      <w:r>
        <w:rPr>
          <w:color w:val="000000"/>
          <w:sz w:val="28"/>
          <w:szCs w:val="22"/>
          <w:lang w:val="uk-UA"/>
        </w:rPr>
        <w:softHyphen/>
        <w:t>йок разом з шийкою матки перетво</w:t>
      </w:r>
      <w:r>
        <w:rPr>
          <w:color w:val="000000"/>
          <w:sz w:val="28"/>
          <w:szCs w:val="22"/>
          <w:lang w:val="uk-UA"/>
        </w:rPr>
        <w:softHyphen/>
        <w:t>рюється на вихідну трубку.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Зовнішній і внутрішній зів шийки матки у первовагітних залишається закритим до родів, у повторновагітних канал шийки матки в останні місяці вагітності розширюється і нерідко про</w:t>
      </w:r>
      <w:r>
        <w:rPr>
          <w:color w:val="000000"/>
          <w:sz w:val="28"/>
          <w:szCs w:val="22"/>
          <w:lang w:val="uk-UA"/>
        </w:rPr>
        <w:softHyphen/>
        <w:t>пускає палець.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 xml:space="preserve">Маткові </w:t>
      </w:r>
      <w:r>
        <w:rPr>
          <w:color w:val="000000"/>
          <w:sz w:val="28"/>
          <w:szCs w:val="22"/>
        </w:rPr>
        <w:t xml:space="preserve">труби </w:t>
      </w:r>
      <w:r>
        <w:rPr>
          <w:color w:val="000000"/>
          <w:sz w:val="28"/>
          <w:szCs w:val="22"/>
          <w:lang w:val="uk-UA"/>
        </w:rPr>
        <w:t>потовщуються, стають соковитими внаслідок гіперемії і серозного просочування тканини. В міру росту матки положення труб стає все більш прямовисним, на кі</w:t>
      </w:r>
      <w:r>
        <w:rPr>
          <w:color w:val="000000"/>
          <w:sz w:val="28"/>
          <w:szCs w:val="22"/>
          <w:lang w:val="uk-UA"/>
        </w:rPr>
        <w:softHyphen/>
        <w:t>нець вагітності вони звисають вниз по ребрах матки.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Яєчники трохи збільшуються, стають м'якші, овуляція в них припи</w:t>
      </w:r>
      <w:r>
        <w:rPr>
          <w:color w:val="000000"/>
          <w:sz w:val="28"/>
          <w:szCs w:val="22"/>
          <w:lang w:val="uk-UA"/>
        </w:rPr>
        <w:softHyphen/>
        <w:t>няється; в одному з яєчників місти</w:t>
      </w:r>
      <w:r>
        <w:rPr>
          <w:color w:val="000000"/>
          <w:sz w:val="28"/>
          <w:szCs w:val="22"/>
          <w:lang w:val="uk-UA"/>
        </w:rPr>
        <w:softHyphen/>
        <w:t>ться жовте тіло вагітності. У зв'язку з ростом матки яєчники піднімаються з малого таза і розміщуються в че</w:t>
      </w:r>
      <w:r>
        <w:rPr>
          <w:color w:val="000000"/>
          <w:sz w:val="28"/>
          <w:szCs w:val="22"/>
          <w:lang w:val="uk-UA"/>
        </w:rPr>
        <w:softHyphen/>
        <w:t>ревній порожнині (біля бокової по</w:t>
      </w:r>
      <w:r>
        <w:rPr>
          <w:color w:val="000000"/>
          <w:sz w:val="28"/>
          <w:szCs w:val="22"/>
          <w:lang w:val="uk-UA"/>
        </w:rPr>
        <w:softHyphen/>
        <w:t>верхні матки).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Зв'яз</w:t>
      </w:r>
      <w:r>
        <w:rPr>
          <w:color w:val="000000"/>
          <w:sz w:val="28"/>
          <w:szCs w:val="22"/>
        </w:rPr>
        <w:t xml:space="preserve">ки </w:t>
      </w:r>
      <w:r>
        <w:rPr>
          <w:color w:val="000000"/>
          <w:sz w:val="28"/>
          <w:szCs w:val="22"/>
          <w:lang w:val="uk-UA"/>
        </w:rPr>
        <w:t>матки довшають і потов</w:t>
      </w:r>
      <w:r>
        <w:rPr>
          <w:color w:val="000000"/>
          <w:sz w:val="28"/>
          <w:szCs w:val="22"/>
          <w:lang w:val="uk-UA"/>
        </w:rPr>
        <w:softHyphen/>
        <w:t>щуються. Особливо значно гіпертрофуються круглі і крижово-маткові зв'язки, що сприяє вдержуванню мат</w:t>
      </w:r>
      <w:r>
        <w:rPr>
          <w:color w:val="000000"/>
          <w:sz w:val="28"/>
          <w:szCs w:val="22"/>
          <w:lang w:val="uk-UA"/>
        </w:rPr>
        <w:softHyphen/>
        <w:t xml:space="preserve">ки в правильному положенні під час родів. 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Піхва у зв'язку з вагітністю за</w:t>
      </w:r>
      <w:r>
        <w:rPr>
          <w:color w:val="000000"/>
          <w:sz w:val="28"/>
          <w:szCs w:val="22"/>
          <w:lang w:val="uk-UA"/>
        </w:rPr>
        <w:softHyphen/>
        <w:t>знає істотних змін. Кровопостачання стінок піхви різко зростає, відбуває</w:t>
      </w:r>
      <w:r>
        <w:rPr>
          <w:color w:val="000000"/>
          <w:sz w:val="28"/>
          <w:szCs w:val="22"/>
          <w:lang w:val="uk-UA"/>
        </w:rPr>
        <w:softHyphen/>
        <w:t>ться серозне просочування всіх її ша</w:t>
      </w:r>
      <w:r>
        <w:rPr>
          <w:color w:val="000000"/>
          <w:sz w:val="28"/>
          <w:szCs w:val="22"/>
          <w:lang w:val="uk-UA"/>
        </w:rPr>
        <w:softHyphen/>
        <w:t>рів. Стінки піхви розпушуються, ста</w:t>
      </w:r>
      <w:r>
        <w:rPr>
          <w:color w:val="000000"/>
          <w:sz w:val="28"/>
          <w:szCs w:val="22"/>
          <w:lang w:val="uk-UA"/>
        </w:rPr>
        <w:softHyphen/>
        <w:t>ють соковитими і легко розтяжними. Слизова піхви набирає синюшного за</w:t>
      </w:r>
      <w:r>
        <w:rPr>
          <w:color w:val="000000"/>
          <w:sz w:val="28"/>
          <w:szCs w:val="22"/>
          <w:lang w:val="uk-UA"/>
        </w:rPr>
        <w:softHyphen/>
        <w:t>барвлення.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Зовнішні статеві органи під час вагітності розпушуються, сли</w:t>
      </w:r>
      <w:r>
        <w:rPr>
          <w:color w:val="000000"/>
          <w:sz w:val="28"/>
          <w:szCs w:val="22"/>
          <w:lang w:val="uk-UA"/>
        </w:rPr>
        <w:softHyphen/>
        <w:t>зова входу в піхву стає ціанотичною. У повторновагітних іноді на зовнішніх статевих органах утворюються вари</w:t>
      </w:r>
      <w:r>
        <w:rPr>
          <w:color w:val="000000"/>
          <w:sz w:val="28"/>
          <w:szCs w:val="22"/>
          <w:lang w:val="uk-UA"/>
        </w:rPr>
        <w:softHyphen/>
        <w:t>козні вузли.</w:t>
      </w:r>
    </w:p>
    <w:p w:rsidR="00974F03" w:rsidRDefault="00974F03">
      <w:pPr>
        <w:shd w:val="clear" w:color="auto" w:fill="FFFFFF"/>
        <w:spacing w:line="360" w:lineRule="auto"/>
        <w:ind w:firstLine="567"/>
        <w:jc w:val="both"/>
        <w:rPr>
          <w:b/>
          <w:bCs/>
          <w:color w:val="000000"/>
          <w:sz w:val="28"/>
          <w:szCs w:val="17"/>
          <w:lang w:val="uk-UA"/>
        </w:rPr>
      </w:pPr>
    </w:p>
    <w:p w:rsidR="00974F03" w:rsidRDefault="0026381C">
      <w:pPr>
        <w:pStyle w:val="1"/>
        <w:spacing w:line="360" w:lineRule="auto"/>
        <w:rPr>
          <w:szCs w:val="17"/>
          <w:lang w:val="en-US"/>
        </w:rPr>
      </w:pPr>
      <w:r>
        <w:t>МОЛОЧНІ ЗАЛОЗИ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Розвиток молочних залоз починає</w:t>
      </w:r>
      <w:r>
        <w:rPr>
          <w:color w:val="000000"/>
          <w:sz w:val="28"/>
          <w:szCs w:val="22"/>
          <w:lang w:val="uk-UA"/>
        </w:rPr>
        <w:softHyphen/>
        <w:t>ться в період статевого дозрівання і відбувається під впливом статевих гормонів.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Під час вагітності молочні залози підготовляються до секреції молока. Залозисті часточки молочних залоз збільшуються, в епітелії альвеол з'являються найдрібніші частинки жиру. Кровопостачання залоз посилюється, підшкірні вени розширяються і про</w:t>
      </w:r>
      <w:r>
        <w:rPr>
          <w:color w:val="000000"/>
          <w:sz w:val="28"/>
          <w:szCs w:val="22"/>
          <w:lang w:val="uk-UA"/>
        </w:rPr>
        <w:softHyphen/>
        <w:t>свічують крізь ніжну шкіру. Молочні залози стають напруженими, в них нерідко відчувається легке поколю</w:t>
      </w:r>
      <w:r>
        <w:rPr>
          <w:color w:val="000000"/>
          <w:sz w:val="28"/>
          <w:szCs w:val="22"/>
          <w:lang w:val="uk-UA"/>
        </w:rPr>
        <w:softHyphen/>
        <w:t>вання. Соски збільшуються, пігментуються разом з навколососковим кружком, монгомерові залози висту</w:t>
      </w:r>
      <w:r>
        <w:rPr>
          <w:color w:val="000000"/>
          <w:sz w:val="28"/>
          <w:szCs w:val="22"/>
          <w:lang w:val="uk-UA"/>
        </w:rPr>
        <w:softHyphen/>
        <w:t>пають виразніше. Посилюється збуд</w:t>
      </w:r>
      <w:r>
        <w:rPr>
          <w:color w:val="000000"/>
          <w:sz w:val="28"/>
          <w:szCs w:val="22"/>
          <w:lang w:val="uk-UA"/>
        </w:rPr>
        <w:softHyphen/>
        <w:t>ливість гладеньких м'язів, закладених у соску; при механічному подразненні соска м'язи скорочуються, навколосос</w:t>
      </w:r>
      <w:r>
        <w:rPr>
          <w:color w:val="000000"/>
          <w:sz w:val="28"/>
          <w:szCs w:val="22"/>
          <w:lang w:val="uk-UA"/>
        </w:rPr>
        <w:softHyphen/>
        <w:t>ковий кружок зменшується, сосок ви</w:t>
      </w:r>
      <w:r>
        <w:rPr>
          <w:color w:val="000000"/>
          <w:sz w:val="28"/>
          <w:szCs w:val="22"/>
          <w:lang w:val="uk-UA"/>
        </w:rPr>
        <w:softHyphen/>
        <w:t>ступає виразніше.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З молочних залоз уже на початку вагітності удається видавити краплин</w:t>
      </w:r>
      <w:r>
        <w:rPr>
          <w:color w:val="000000"/>
          <w:sz w:val="28"/>
          <w:szCs w:val="22"/>
          <w:lang w:val="uk-UA"/>
        </w:rPr>
        <w:softHyphen/>
        <w:t>ки молозива.</w:t>
      </w:r>
    </w:p>
    <w:p w:rsidR="00974F03" w:rsidRDefault="0026381C">
      <w:pPr>
        <w:shd w:val="clear" w:color="auto" w:fill="FFFFFF"/>
        <w:spacing w:line="360" w:lineRule="auto"/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2"/>
          <w:lang w:val="uk-UA"/>
        </w:rPr>
        <w:t>Підготовка молочних залоз до лак</w:t>
      </w:r>
      <w:r>
        <w:rPr>
          <w:color w:val="000000"/>
          <w:sz w:val="28"/>
          <w:szCs w:val="22"/>
          <w:lang w:val="uk-UA"/>
        </w:rPr>
        <w:softHyphen/>
        <w:t>тації відбувається під впливом гормо</w:t>
      </w:r>
      <w:r>
        <w:rPr>
          <w:color w:val="000000"/>
          <w:sz w:val="28"/>
          <w:szCs w:val="22"/>
          <w:lang w:val="uk-UA"/>
        </w:rPr>
        <w:softHyphen/>
        <w:t>нів плаценти і лактогенного гормону передньої частки гіпофіза.</w:t>
      </w:r>
      <w:bookmarkStart w:id="0" w:name="_GoBack"/>
      <w:bookmarkEnd w:id="0"/>
    </w:p>
    <w:sectPr w:rsidR="00974F03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PopularScrip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81C"/>
    <w:rsid w:val="001009E5"/>
    <w:rsid w:val="0026381C"/>
    <w:rsid w:val="009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B7EBC-6FFE-4900-AA1C-85D31FD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567"/>
      <w:jc w:val="center"/>
      <w:outlineLvl w:val="0"/>
    </w:pPr>
    <w:rPr>
      <w:b/>
      <w:bCs/>
      <w:color w:val="000000"/>
      <w:sz w:val="28"/>
      <w:szCs w:val="18"/>
      <w:lang w:val="uk-U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firstLine="567"/>
      <w:jc w:val="center"/>
    </w:pPr>
    <w:rPr>
      <w:b/>
      <w:bCs/>
      <w:color w:val="000000"/>
      <w:sz w:val="28"/>
      <w:szCs w:val="17"/>
      <w:lang w:val="uk-UA"/>
    </w:rPr>
  </w:style>
  <w:style w:type="paragraph" w:styleId="a4">
    <w:name w:val="Body Text"/>
    <w:basedOn w:val="a"/>
    <w:semiHidden/>
    <w:pPr>
      <w:widowControl/>
      <w:autoSpaceDE/>
      <w:autoSpaceDN/>
      <w:adjustRightInd/>
      <w:jc w:val="center"/>
    </w:pPr>
    <w:rPr>
      <w:rFonts w:ascii="UkrPopularScript" w:hAnsi="UkrPopularScript"/>
      <w:b/>
      <w:bCs/>
      <w:shadow/>
      <w:sz w:val="80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6186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cp:lastPrinted>2002-04-24T12:39:00Z</cp:lastPrinted>
  <dcterms:created xsi:type="dcterms:W3CDTF">2014-10-01T14:12:00Z</dcterms:created>
  <dcterms:modified xsi:type="dcterms:W3CDTF">2014-10-01T14:12:00Z</dcterms:modified>
  <cp:category>Медицина. Безпека життєдіяльності</cp:category>
</cp:coreProperties>
</file>