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9F0" w:rsidRDefault="00C23499">
      <w:pPr>
        <w:pStyle w:val="1"/>
        <w:jc w:val="center"/>
      </w:pPr>
      <w:r>
        <w:t>Грибоедов Александр Сергеевич</w:t>
      </w:r>
    </w:p>
    <w:p w:rsidR="003909F0" w:rsidRPr="00C23499" w:rsidRDefault="00C23499">
      <w:pPr>
        <w:pStyle w:val="a3"/>
      </w:pPr>
      <w:r>
        <w:t>4 (15) января 1795 года - 30 января (12 февраля) 1829 года</w:t>
      </w:r>
    </w:p>
    <w:p w:rsidR="003909F0" w:rsidRDefault="00C23499">
      <w:pPr>
        <w:pStyle w:val="a3"/>
      </w:pPr>
      <w:r>
        <w:t>Ваш век «бранил я беспощадно,</w:t>
      </w:r>
    </w:p>
    <w:p w:rsidR="003909F0" w:rsidRDefault="00C23499">
      <w:pPr>
        <w:pStyle w:val="a3"/>
      </w:pPr>
      <w:r>
        <w:t>Предоставляю вам во власть:</w:t>
      </w:r>
    </w:p>
    <w:p w:rsidR="003909F0" w:rsidRDefault="00C23499">
      <w:pPr>
        <w:pStyle w:val="a3"/>
      </w:pPr>
      <w:r>
        <w:t>Откиньте часть,</w:t>
      </w:r>
    </w:p>
    <w:p w:rsidR="003909F0" w:rsidRDefault="00C23499">
      <w:pPr>
        <w:pStyle w:val="a3"/>
      </w:pPr>
      <w:r>
        <w:t>Хоть нашим временам в придачу;</w:t>
      </w:r>
    </w:p>
    <w:p w:rsidR="003909F0" w:rsidRDefault="00C23499">
      <w:pPr>
        <w:pStyle w:val="a3"/>
      </w:pPr>
      <w:r>
        <w:t>Уж так и быть, я не поплачу.</w:t>
      </w:r>
    </w:p>
    <w:p w:rsidR="003909F0" w:rsidRDefault="00C23499">
      <w:pPr>
        <w:pStyle w:val="a3"/>
      </w:pPr>
      <w:r>
        <w:t>А.С. Грибоедов родился 4 (15) января 1795 года. Родители Грибоедова были богатыми помещиками, владели двумя тысячами душ крепостных. Получив превосходное домашнее образование, в 1806 году, одиннадцати лет от роду, он поступил в московский Университетский благородный пансион, а по окончании - в университет. К 1812 году он прошел три факультета - словесный, юридический и математический, кроме того, владел французским, немецким, английским, итальянским языками, самостоятельно изучал латинский и греческий, а впоследствии изучил персидский, арабский, турецкий. Превосходно играл Грибоедов на фортепьяно, сам сочинял оригинальные музыкальные композиции. Известный бретер Якубович, на дуэли простреливший поэту руку, в сердцах крикнул ему: «Хоть на фортепьянах стучать не будешь!»</w:t>
      </w:r>
    </w:p>
    <w:p w:rsidR="003909F0" w:rsidRDefault="004C33A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300pt">
            <v:imagedata r:id="rId4" o:title=""/>
          </v:shape>
        </w:pict>
      </w:r>
    </w:p>
    <w:p w:rsidR="003909F0" w:rsidRDefault="00C23499">
      <w:pPr>
        <w:pStyle w:val="a3"/>
      </w:pPr>
      <w:r>
        <w:t>Продолжить образование Грибоедову помешала война: он добровольцем записался на военную службу - корнетом в Московский гусарский полк. Впрочем, всю кампанию провел в резерве, в Казанской губернии. Только в декабре 1812 года Грибоедова перевели в Иркутский гусарский полк под команду полковника П.А. Кологривова. Жил он настоящей гусарской жизнью - много кутил, озорничал. В Брест-Литовске въехал верхом на лошади на второй этаж, на бал, куда его не пригласили; в другой раз забрался в польский костел во время богослужения и стал играть на органе. Играл он так, что всех восхитил, но в самый благостный момент внезапно перешел на «Камаринскую».</w:t>
      </w:r>
    </w:p>
    <w:p w:rsidR="003909F0" w:rsidRDefault="00C23499">
      <w:pPr>
        <w:pStyle w:val="a3"/>
      </w:pPr>
      <w:r>
        <w:t>В 1816 году Грибоедов вышел в отставку и определился на статскую службу в Коллегию иностранных дел в Петербурге. Слава отъявленного волокиты не мешала Грибоедову заниматься литературой. В 1817 году, в соавторстве с П.А. Катениным, он написал пьесу «Студент». Правда, на сцене пьеса не появилась, как и последовавшие за нею - «Своя семья, или Замужняя невеста», «Притворная неверность», «Кто брат, кто сестра, или Обман за обманом». Честолюбивый и энергичный, Грибоедов успевал всюду. Многим в те годы он казался (по свидетельству Д.И. Завалишина) человеком, принесшим из военной жизни репутацию именно отчаянного повесы. Дурачества его становились темой множества анекдотов, а за веселую охоту за чужими женами его не раз с горечью и настойчивостью упрекал Каховский. Одна из таких интриг привела к нашумевшей двойной дуэли Шереметева с графом Завадовским и Якубовича с Грибоедовым. На дуэли Шереметев был убит. Якубовича, признанного зачинщиком, перевели на Кавказ, Завадовского выслали за границу, только Грибоедов не понес никакого наказания, что дало повод к неким слухам, выставлявшим его не в лучшем свете. На историю эту, остро пережитую Грибоедовым, наложилось впечатление от жестокого подавления войсками крестьянского бунта в поместье матери. Летом 1818 года, нуждаясь в средствах, Грибоедов определился секретарем Персидской миссии при главнокомандующем Отдельным Кавказским корпусом генерале А.П. Ермолове. Ехать в Персию ему, правда, не хотелось. «Представь себе, - писал он С.Н. Бегичеву, своему близкому другу, - что меня непременно хотят послать - куда бы ты думал? - В Персию, и чтоб жил там. Как я не отнекиваюсь, ничто не помогает; однако я третьего дня по приглашению нашего Министра был у него и объявил, что не решусь иначе (и то не наверно), как если мне дадут два чина тотчас при назначении меня в Тегеран. Он поморщился, а я представлял ему с всевозможным французским красноречием, что жестоко бы было мне цветущие лета свои провести между дикообразными азиатцами, в добровольной ссылке, на долгое время отлучиться от друзей, от родных, отказаться от литературных успехов, которых я здесь вправе ожидать, от всякого общения с просвещенными людьми, с приятными женщинами, которым я сам могу быть приятен (не смейся: я молод, музыкант, влюбчив и охотно говорю вздор, чего же им еще надобно?), словом, - невозможно мне собою пожертвовать без хотя несколько соразмерного возмездия. - «Вы в уединении усовершенствуете ваши дарования». - «Нисколько, В.С., музыканту и поэту нужны слушатели, читатели; их нет в Персии».</w:t>
      </w:r>
    </w:p>
    <w:p w:rsidR="003909F0" w:rsidRDefault="00C23499">
      <w:pPr>
        <w:pStyle w:val="a3"/>
      </w:pPr>
      <w:r>
        <w:t>Грибоедову предоставили выбор: отправиться в русскую миссию в Союз Американских соединенных штатов или же на Кавказ и в Персию. Подумав, он выбрал последнее. Но столицу покинул с тяжелым сердцем, рассеявшись лишь в Тифлисе, где часто посещал дом П.Н. Ахвердовой, воспитывавшей юную княжну Нину Чавчавадзе, впоследствии ставшую его женой; там же Грибоедов подружился с грузинскими поэтами - А. Чавчавадзе (будущим тестем), И. Бараташвили, Г. Орбелиани.</w:t>
      </w:r>
    </w:p>
    <w:p w:rsidR="003909F0" w:rsidRDefault="00C23499">
      <w:pPr>
        <w:pStyle w:val="a3"/>
      </w:pPr>
      <w:r>
        <w:t>В феврале 1819 года русская дипломатическая миссия прибыла в Тавриз - резиденцию наследника шахского престола Аббаса-Мирзы, затем была принята шахом в Тегеране. «Пребывание в Персии и уединенная жизнь в Тавризе сделали Грибоедову большую пользу, - писал позже Бегичев. - Сильная воля его укрепилась, всегдашнее любознание его не имело уже преград и рассеяния. Он много читал по всем предметам наук и много учился». По Гюлистанскому трактату, русская миссия имела право требовать у персов возвращения русских солдат - раненых и дезертиров. «Встретясь с двумя или тремя сарбазами (русскими солдатами, поступившими в персидское регулярное войско) на улице, - писал Бегичев, - он (Грибоедов) начал говорить им, что они поступили подло, изменив присяге и отечеству и проч., вероятно, очень убедительно, потому что солдаты были тронуты этим и спросили его: ручается ли он, что они не будут наказаны, если возвратятся в Грузию? Грибоедов ответил, что ручаться за это не может, но постарается об этом; впрочем, если они и потерпят за преступление, то лучше один раз потерпеть, но очистить свою совесть». В результате осенью 1819 года Грибоедов привел в Тифлис целый отряд из семидесяти сарбазов, за что был представлен генералом Ермоловым к награде.</w:t>
      </w:r>
    </w:p>
    <w:p w:rsidR="003909F0" w:rsidRDefault="00C23499">
      <w:pPr>
        <w:pStyle w:val="a3"/>
      </w:pPr>
      <w:r>
        <w:t>В Тифлисе Грибоедов начал работу над комедией «Горе от ума». Известно, что с ее созданием связан некий вещий сон. В этом сне поэт увидел своего близкого друга, который спросил, написал ли он для него что-нибудь? Поскольку Грибоедов ответил, что вообще уже давно отклонился от всяких писаний, друг покачал головой: «Дайте мне обещание, что напишите». - «Что же вам угодно?» - «Сами знаете». - «Когда же должно быть готово?» - «Через год непременно». - «Обязываюсь», - ответил Грибоедов. В марта 1823 года, находясь в отпуске в тульском имении своего друга, Грибоедов действительно завершил комедию. «Последние акты «Горя от ума», - вспоминал Бегичев, - написаны в моем саду, в беседке. Вставал он в это время почти с солнцем, являлся к нам к обеду и редко оставался с нами долго после обеда, но почти всегда скоро уходил и приходил к чаю, проводил с нами вечер и читал написанные им сцены. Мы всегда с нетерпением ждали этого времени. Не имею довольно слов объяснить, до чего приятны были для меня частые (а особенно по вечерам) беседы наши вдвоем. Сколько сведений он имел по всем предметам! Как увлекателен и одушевлен он был, когда открывал мне, так сказать, на распашку свои мечты и тайны будущих своих творений, или когда разбирал творения гениальных поэтов! Много он рассказывал мне о дворе персидском и обычаях персиян, их религиозных сценических представлениях на площадях и проч., а также об Алексее Петровиче Ермолове и об экспедициях, в которых он с ним бывал. И как он был любезен и остер, когда бывал в веселом расположении».</w:t>
      </w:r>
    </w:p>
    <w:p w:rsidR="003909F0" w:rsidRDefault="00C23499">
      <w:pPr>
        <w:pStyle w:val="a3"/>
      </w:pPr>
      <w:r>
        <w:t>«Он был скромен и снисходителен в кругу друзей, - подтверждал П.А. Каратыгин, - но сильно вспыльчив, заносчив и раздражителен, когда встречал людей не по душе. Тут он готов был придираться к ним из пустяков, и горе тому, кто попадался к нему на зубок... Когда Грибоедов привез в Петербург свою комедию, Николай Иванович Хмельницкий просил его прочесть ее у него на дому. Грибоедов согласился. По этому случаю Хмельницкий сделал обед, на который, кроме Грибоедова, пригласил нескольких литераторов и артистов. В числе последних были: Сосницкий, мой брат и я. Хмельницкий жил тогда барином, в собственном доме на Фонтанке у Симеоновского моста. В назначенный час собралось у него небольшое общество. Обед был роскошен, весел и шумен. После обеда все вышли в гостиную, подали кофе, и закурили сигары. Грибоедов положил рукопись своей комедии на стол; гости в нетерпеливом ожидании начали придвигать стулья; каждый старался поместиться поближе, чтобы не проронить ни одного слова. В числе гостей тут был некто Василий Михайлович Федоров, сочинитель драмы «Лиза, или Торжество благодарности» и других давно уже забытых пьес. Он был человек очень добрый, простой, но имел претензии на остроумие. Физиономия его не понравилась Грибоедову или, может быть, старый шутник пересолил за обедом, рассказывая неостроумные анекдоты, только хозяину и его гостям пришлось быть свидетелями довольно неприятной сцены. Покуда Грибоедов закуривал свою сигару, Федоров, подойдя к столу, взял комедию (которая была переписана довольно разгонисто), покачал ее на руке и с простодушной улыбкой сказал: «Ого! Какая полновесная! Это стоит моей Лизы». Грибоедов посмотрел на него из-под очков и отвечал сквозь зубы: «Я пошлостей не пишу». Такой неожиданный ответ, разумеется, огорошил Федорова, и он, стараясь показать, что принимает этот резкий ответ за шутку, улыбнулся и тут же поторопился прибавить: «Никто в этом не сомневается, Александр Сергеевич; я не только не хотел обидеть вас сравнением со мной, но, право, готов первый смеяться над своими произведениями». - «Да, над собой-то вы можете смеяться, сколько вам угодно, а я над собой - никому не позволю». - «Помилуйте, я говорил не о достоинствах наших пьес, а только о числе листов». - «Достоинств моей комедии вы еще не можете знать, а достоинства ваших пьес всем давно известны». - «Право, вы напрасно это говорите, я повторяю, что вовсе не думал вас обидеть». - «О, я уверен, что вы сказали не подумавши, а обидеть меня вы никогда не сможете». Хозяин от этих шпилек был как на иголках, и, желая шуткой как-нибудь замять размолвку, которая принимала не шуточный характер, взял за плечи Федорова и, смеясь, сказал ему: «Мы за наказание посадим вас в задний ряд кресел». Грибоедов между тем, ходя по гостиной с сигарой, отвечал Хмельницкому: «Вы можете его посадить, куда вам угодно, только я при нем своей комедии читать не буду». Федоров покраснел до ушей и походил в эту минуту на школьника, который силится схватить ежа - и где его не тронет, везде уколется...»</w:t>
      </w:r>
    </w:p>
    <w:p w:rsidR="003909F0" w:rsidRDefault="00C23499">
      <w:pPr>
        <w:pStyle w:val="a3"/>
      </w:pPr>
      <w:r>
        <w:t>При жизни Грибоедова комедия «Горе от ума» не была ни напечатана полностью, ни поставлена на сцене. «Первое начертание этой сценической поэмы, - с горечью писал Грибоедов, - как оно родилось во мне, было гораздо великолепнее и высшего значения, чем теперь в суетном наряде, в который я принужден был облечь его. Ребяческое удовольствие слышать стихи мои в театре, желание им успеха заставили меня портить мое создание сколько можно было». Но даже отрывки, появившиеся в альманахе Булгарина «Русская Талия на 1825 год», сделали Грибоедова знаменитым. Пьеса ходила по столице в бесчисленных списках, состоялись даже два нелегальных издания, выполненные, скорее всего, в каких-то полковых типографиях. Военные и штатские писари зарабатывали немалые деньги, копируя списки комедии. Все же первым отдельным изданием она вышла лишь в немецком переводе в 1831 году в Ревеле. Наконец, в 1833 году Николай I разрешил напечатать комедию в России - «чтобы лишить ее привлекательности запретного плода».</w:t>
      </w:r>
    </w:p>
    <w:p w:rsidR="003909F0" w:rsidRDefault="00C23499">
      <w:pPr>
        <w:pStyle w:val="a3"/>
      </w:pPr>
      <w:r>
        <w:t>Ничего равного этой комедии Грибоедов больше не написал.</w:t>
      </w:r>
    </w:p>
    <w:p w:rsidR="003909F0" w:rsidRDefault="00C23499">
      <w:pPr>
        <w:pStyle w:val="a3"/>
      </w:pPr>
      <w:r>
        <w:t>Может быть, не менее высокие достоинства отличали пьесы «1812 год», или «Грузинская ночь», или «Радомист и Зенобия», но они дошли до нас только в отрывках. «Сохранился план драмы «1812 год», - замечал В. Вересаев, - которую собирался написать Грибоедов. Героем драмы должен был быть крепостной человек М. Вот окончание плана. Москва уже во власти французов. «Село под Москвой. Является М. Всеобщее ополчение без дворян. Трусость служителей правительства. Зимние сцены преследования неприятеля и ужасных смертей. Подвиги М. Эпилог. Вильна. Отличия, искательства; вся поэзия великих подвигов исчезает. М. в пренебрежении у начальников. Отпускается восвояси с отеческими наставлениями к покорности и послушанию. Село или развалины Москвы. Прежние мерзости. М. возвращается под палку господина. Отчаяние, самоубийство». Так подойти в то время к «славной эпопее двенадцатого года» мог только писатель, настроенный очень революционно».</w:t>
      </w:r>
    </w:p>
    <w:p w:rsidR="003909F0" w:rsidRDefault="00C23499">
      <w:pPr>
        <w:pStyle w:val="a3"/>
      </w:pPr>
      <w:r>
        <w:t>В январе 1825 года Грибоедов писал Катенину: «Искусство в том только и состоит, чтоб подделываться под дарование, а в ком более вытверженного, приобретенного потом и сидением искусства угождать теоретикам, т. е. делать глупости, в ком, говорю я, более способности удовлетворять школьным требованиям, условиям, привычкам, бабушкиным преданиям, нежели собственной творческой силы, - тот, если художник, разбей свою палитру, и кисть, резец или перо свое брось за окошко; знаю, что всякое ремесло имеет свои хитрости, но чем их менее, тем спорее дело, и не лучше ли вовсе без хитростей? Nugae difficiles. (Замысловатые пустяки). Я как живу, так и пишу свободно и свободно».</w:t>
      </w:r>
    </w:p>
    <w:p w:rsidR="003909F0" w:rsidRDefault="00C23499">
      <w:pPr>
        <w:pStyle w:val="a3"/>
      </w:pPr>
      <w:r>
        <w:t>В мае 1825 года Грибоедов прибыл в Киев. Многие, тогда встречавшиеся с ним, отмечали мрачное настроение поэта. Он сам писал Бегичеву: «Скажи мне что-нибудь в отраду, я с некоторых пор мрачен до крайности. - Пора умереть! Не знаю, отчего это так долго тянется. Тоска неизвестная! Воля твоя, если это долго меня промучит, я никак не намерен вооружиться терпением, пускай оно остается добродетелью тяглого скота. Представь себе, что со мною повторилась та ипохондрия, которая выгнала меня из Грузии, но теперь в такой усиленной степени, как еще никогда не бывало... Ты, мой бесценный Степан, любишь меня тоже, как только брат может любить брата, но ты меня старее, опытнее и умнее; сделай одолжение, подай совет, чем мне себя избавить от сумасшествия или пистолета, а я чувствую, что то или другое у меня впереди...»</w:t>
      </w:r>
    </w:p>
    <w:p w:rsidR="003909F0" w:rsidRDefault="00C23499">
      <w:pPr>
        <w:pStyle w:val="a3"/>
      </w:pPr>
      <w:r>
        <w:t>Общение с князем Трубецким, с другими членами тайного южного общества не привело Грибоедова к декабристам. Известны его слова: убийственная болтовня! Они были сказаны как раз в адрес тех самых «мудрецов, намечающих в пять минут все переустроить». Кроме того, рассеянный образ жизни поэта был слишком хорошо известен его друзьям. «Люди не часы, - писал он. - Кто всегда похож на себя и где найдется книга без противуречий?» Тем не менее в январе 1826 года Грибоедов был арестован в крепости Грозной, а уже 11 февраля находился на гауптвахте Главного штаба в Петербурге, где четыре месяца провел в заключении. Ходили слухи, что поэт был вовремя предупрежден об аресте генералом А.П. Ермоловым и успел уничтожить какие-то важные бумаги. Сам Грибоедов в Следственной комиссии и в личном письме царю полностью отрекся от участия в делах тайного общества, хотя не скрывал, что «брал участие в смелых суждениях насчет правительства». Несомненно, сыграло свою роль и заступничество генерала И.Ф. Паскевича, члена Следственной комиссии. Впрочем, отношение к арестованным, по крайней мере, к той их части, что содержались не в подвалах Петропавловской крепости, а на гауптвахте Главного Штаба, нельзя было назвать чрезмерно строгим. «Невозможно описать впечатления той неожиданности, которою я был поражен, - вспоминал позже полковник И.П. Липранди. - Открывается дверь, в передней два молодые солдата учебного карабинерного полка, без боевой амуниции; из прихожей стеклянная дверь, через нее я вижу несколько человек около стола за самоваром; все это во втором ночи пополуночи меня поражало. «Вот, господа, еще вам товарищ!» - сказал Жуковский; все глаза обратились на меня. Здесь сидели за чайным столом: бригадный генерал 18-й дивизии, Кольм; известный Грибоедов; адъютант Ермолова Воейков (оба привезенные с Кавказа), отставной подпоручик Генерального Штаба А.А. Тучков (старший брат бывшего в Москве генерал-губернатора) и предводитель дворянства Екатеринославской губернии Алексеев, человек около шестидесяти лет и, как оказалось, привезенный по ошибке вместо своего сына, гусара. Поздний чай произошел от того, что Воейков и Грибоедов были на допросе в комиссии, находящейся в крепости. Через час мы все были как старые знакомые. Предмет разговора понимается: вопросам, расспросам и взаимно сообщавшимся сведениям не было конца. Содержались мы за свой счет, обед брали из ресторации; позволено было выходить вечером с унтер-офицером для прогулки. Немногие, однако же, желали пользоваться сим; книг, набранных Грибоедовым от Булгарина, было много...»</w:t>
      </w:r>
    </w:p>
    <w:p w:rsidR="003909F0" w:rsidRDefault="00C23499">
      <w:pPr>
        <w:pStyle w:val="a3"/>
      </w:pPr>
      <w:r>
        <w:t>Довольно скоро Грибоедов был освобожден - с полным «очистительным аттестатом». «Коллежский асессор Грибоедов не принадлежал к обществу (декабристов) и о существовании оного не знал, - сказано было в объяснительной записке, поданной императору. - Показание о нем сделано князем Евгением Оболенским 1-м со слов Рылеева; Рылеев же ответил, что имел намерение принять Грибоедова, но не видя его наклонность ко вступлению в общество, оставил свое намерение. Все прочие его членом не почитают».</w:t>
      </w:r>
    </w:p>
    <w:p w:rsidR="003909F0" w:rsidRDefault="00C23499">
      <w:pPr>
        <w:pStyle w:val="a3"/>
      </w:pPr>
      <w:r>
        <w:t>Получив прогонные деньги, поэт сразу уезжает на Кавказ.</w:t>
      </w:r>
    </w:p>
    <w:p w:rsidR="003909F0" w:rsidRDefault="00C23499">
      <w:pPr>
        <w:pStyle w:val="a3"/>
      </w:pPr>
      <w:r>
        <w:t>В июле 1826 года началась русско-персидская война, Грибоедов участвовал в военном походе на крепость Эривань. После падения крепости шах готов был на территориальные уступки, хотя боялся контрибуции. В результате сложных дипломатических переговоров в феврале 1828 года Персидская миссия заключила чрезвычайно важный для России Туркманчайский мир, по которому Персия навсегда уступала России Нахичеванское и Эриванское ханства и обязывалась уплатить 30 миллионов рублей контрибуции. Заслуги Грибоедова в заключении Туркманчайского мира были весьма заметны; именно его отправили в Петербург с Трактатом о мире. «Осмеливаюсь рекомендовать его, - писал императору генерал Паскевич, - как человека, который был для меня по политическим делам весьма полезен. Ему обязан я мыслью не приступать к заключению трактата прежде получения вперед части денег, и последствия доказали, что без сего долго бы мы не достигли в деле сем желаемого успеха».</w:t>
      </w:r>
    </w:p>
    <w:p w:rsidR="003909F0" w:rsidRDefault="00C23499">
      <w:pPr>
        <w:pStyle w:val="a3"/>
      </w:pPr>
      <w:r>
        <w:t>15 марта 1828 года император принял Грибоедова. За успешные действия генерал Паскевич был пожалован званием графа Эриванского и миллионом рублей награды, а молодой дипломат - чином действительного статского советника, орденом Святой Анны 2-й степени с алмазами, медалью за персидскую войну и четырьмя тысячами червонцев. Все, казалось бы, складывалось для Грибоедова в высшей степени благоприятно, но некая тайная грусть мешала ему. «Случилось обедать с ним у Н.И. Греча, - вспоминал Полевой. - Входя в комнату, я увидел Грибоедова за фортепьяно; он аккомпанировал известному Този (у которого тогда еще был голос) и какому-то другому итальянцу. Дуэт кончился, и Грибоедов был окружен многими из своих знакомых, которые вошли во время игры, и не хотели прерывать музыки приветствиями к нему. Некоторые поздравляли его с успехами по службе и почестями, о чем ярко напоминали бриллианты, украшавшие грудь поэта. Другие желали знать, как он провел время в Персии. «Я там состарился, - отвечал Грибоедов, - не только загорел, почернел, почти лишился волос на голове, но и в душе не чувствую прежней молодости!» В словах его точно виден был какой-то грустный отзыв...» О том же писал и Бегичев, к которому перед возвращением на Кавказ заезжал Грибоедов. «Во время пребывания его у меня он был чрезвычайно мрачен, я ему заметил это, и он, взявши меня за руку, с глубокой горестью сказал: «Прощай, брат Степан, вряд ли мы с тобой более увидимся». - «К чему эти мысли и эта ипохондрия? - возразил я. - Ты бывал и в сражениях, но Бог тебя миловал». - «Я знаю персиян, - отвечал он. - Аллаяр-хан мой личный враг, он меня уходит! Не подарит он мне заключенного с персиянами мира».</w:t>
      </w:r>
    </w:p>
    <w:p w:rsidR="003909F0" w:rsidRDefault="00C23499">
      <w:pPr>
        <w:pStyle w:val="a3"/>
      </w:pPr>
      <w:r>
        <w:t>Летом 1828 года, прибыв в Тифлис, Грибоедов женился на Нине Чавчавадзе.</w:t>
      </w:r>
    </w:p>
    <w:p w:rsidR="003909F0" w:rsidRDefault="00C23499">
      <w:pPr>
        <w:pStyle w:val="a3"/>
      </w:pPr>
      <w:r>
        <w:t>«Никогда до этого, - писал один из первых биографов поэта Н.К. Пиксанов, - он не переживал глубокого и сильного чувства. Он даже выработал себе несколько пренебрежительный взгляд на женщин. «Я враг крикливого пола», - писал он однажды Бегичеву. «Чему от них можно научиться? - говаривал он. - Они не могут быть ни просвещенны без педантизма, ни чувствительны без жеманства. Рассудительность их сходит в недостойную расчетливость и самая чистота нравов - в нетерпимость и ханжество. Они чувствуют живо, но не глубоко. Судят остроумно, только без основания, и, быстро схватывая подробности, едва ли могут постичь, обнять целое. Есть исключения, зато они редки; и какой дорогой ценой, какою потерею времени должно покупать приближение к этим феноменам! Словом, женщины сносны и занимательны только для влюбленных».</w:t>
      </w:r>
    </w:p>
    <w:p w:rsidR="003909F0" w:rsidRDefault="00C23499">
      <w:pPr>
        <w:pStyle w:val="a3"/>
      </w:pPr>
      <w:r>
        <w:t>Благодаря своей невесте Грибоедов убедился, что во многом ошибался в отношении женщин. Правда, из-за пароксизма лихорадки, охватившей его во время бракосочетания, он уронил на пол обручальное кольцо, что смутило многих, но впервые поэт чувствовал рядом с собой по-настоящему любимого человека. Вместе с женой в начале октября прибыл он в Тавриз. Данное ему поручение было очень трудным: взыскать с персов полностью контрибуцию за прошлую войну. Он несколько раз писал в Петербург, что персидская казна пуста, а страна разорена и не следует доводить персов до крайности непомерными денежными требованиями, однако ответ из Петербурга был всегда один: взыскивать! С этой целью, оставив в Тавризе беременную жену, Грибоедов отправился в Тегеран.</w:t>
      </w:r>
    </w:p>
    <w:p w:rsidR="003909F0" w:rsidRDefault="00C23499">
      <w:pPr>
        <w:pStyle w:val="a3"/>
      </w:pPr>
      <w:r>
        <w:t>О событиях, разыгравшихся в столице Персии, рассказал позже единственный уцелевший в той кровавой резне человек - первый секретарь русской миссии И.С. Мальцов. С его слов известно, что «при дворе шаха, в качестве одного из самых доверенных чиновников, ведавших делами гарема, служил армянин Ходжа Мирза-Якуб Маркарьян». Это был выдающийся человек по уму, образованию и характеру, и жил он в Персии давно, уже около двадцати лет, даже принял магометанство, хотя втайне оставался христианином и мечтал вернуться на родину. Воспользовавшись пребыванием русской миссии в Тегеране, Мирза-Якуб поздно вечером явился к Грибоедову и попросил отправить его в Эривань. Грибоедов ответил, что министр русского императора оказывает свое покровительство всегда гласно, на основании подписанного трактата, и что обращаться к нему, как к официальному посланнику, надо явно, днем, а не ночью. Мирза-Якуб ушел, но на другой день вновь явился с той же просьбой. Напрасно Грибоедов уговаривал его остаться в Тегеране, где он все еще пользуется властью и почетом, тогда как в Эривани сразу потеряет всякий вес и значение, - Мирза-Якуб стоял на своем, и Грибоедов вынужден был оставить его в доме миссии. «Он (Грибоедов) послал человека взять оставшееся в доме Мирзы-Якуба имущество, - писал позже Мальцов, - но когда вещи были уже навьючены, пришли ферраши Манучер-хана, которые увели вьюки Мирзы-Якуба к своему господину. Шах разгневался; весь двор возопил, как будто случилось величайшее народное бедствие. В день двадцать раз приходили посланцы от шаха с самыми нелепыми представлениями; они говорили, что ходжа (евнух) то же, что жена шахская, и что следовательно посланник отнял жену у шаха из его эндеруна. Грибоедов отвечал, что Мирза-Якуб, на основании трактата, теперь русский подданный, и что посланник русский не имеет права выдать его, ни отказать ему в своем покровительстве. Персияне, увидев, что они ничего не возьмут убедительною своею логикой, прибегли к другому средству; они возвели огромные денежные требования на Мирзу-Якуба и сказали, что он обворовал казну шаха и потому отпущен быть не может. Для приведения в ясность всего дела, Грибоедов отправил его вместе с переводчиком Шах-Назаровым к Манучер-хану. Комната была наполнена ходжами, которые ругали Мирзу-Якуба и плевали ему в лицо. «Точно, я виноват, - говорил Мирза-Якуб Манучер-хану. - Виноват, что первый отхожу от шаха, но ты сам скоро за мной последуешь». Таким образом, в этот раз, кроме ругательства, ничего не последовало.</w:t>
      </w:r>
    </w:p>
    <w:p w:rsidR="003909F0" w:rsidRDefault="00C23499">
      <w:pPr>
        <w:pStyle w:val="a3"/>
      </w:pPr>
      <w:r>
        <w:t>На другой день посланник был у шаха и согласился на предложение его высочества разобрать дело Мирзы-Якуба с муэтемедом и Мирза-Абдул-Хаса-ханом; но сие совещание отлагалось со дня на день, до тех пор, пока смерть посланника и Мирзы-Якуба сделали оное невозможным. Между тем дошло до сведения муджтехида (высшее духовное лицо) Мирзы-Месхида, что Мирза-Якуб ругает мусульманскую веру. «Как? - говорил муджтехид. - Этот человек 20 лет был в нашей вере, читал наши книги и теперь поедет в Россию, надругается над нашею верою; он изменник, неверный и повинен смерти!» Также о женщинах (бежавших из гарема в русскую миссию) доложили ему, что их насильно удерживают в нашем доме и принуждают будто бы отступиться от мусульманской веры. Мирза-Месих отправил ахундов к Шахзадэ-Зилли-султану (губернатору Тегерана); они сказали ему: «Не мы писали мирный договор с Россией, и не потерпим, чтобы русские разрушали нашу веру; доложите шаху, чтобы нам непременно возвратили пленных». Зилли-султан просил их повременить, обещал обо всем донести шаху. Ахунды пошли домой и дорогой говорили народу: «Запирайте завтра базар и собирайтесь в мечетях; там услышите наше слово!»</w:t>
      </w:r>
    </w:p>
    <w:p w:rsidR="003909F0" w:rsidRDefault="00C23499">
      <w:pPr>
        <w:pStyle w:val="a3"/>
      </w:pPr>
      <w:r>
        <w:t>Наступило роковое 30 число января. Базар был заперт, с самого утра народ собирался в мечети. «Идите в дом русского посланника, отбирайте пленных, убейте Мирзу-Якуба и Рустема!» - грузина, находившегося в услужении у посланника. Тысячи народа с обнаженными кинжалами вторгнулись в наш дом и кидали каменья. Я видел, как в это время пробежал через двор коллежский асессор князь Соломон Меликов, посланный к Грибоедову дядею его Манучер-ханом; народ кидал в него каменьями и вслед за ним помчался на второй и третий двор, где находились пленные и посланник. Все крыши были уставлены свирепствующей чернью, которая лютыми криками изъявляла радость и торжество свое. Караульные сарбазы не имели при себе зарядов, бросились за ружьями своими, которые были складены на чердаке и уже растащены народом. С час казаки наши отстреливались, тут повсеместно началось кровопролитие. Посланник, полагая сперва, что народ желает только отобрать пленных, велел трем казакам, стоявшим у него на часах, выстрелить холостыми зарядами, и тогда только приказал заряжать пистолеты пулями, когда увидел, что на дворе начали резать людей наших. Около 15 человек из чиновников и прислуги собрались в комнате посланника и мужественно защищались у дверей. Пытавшиеся вторгнуться силою были изрублены шашками, но в это самое время запылал потолок комнаты, служившей последним убежищем русским; все находившиеся там были убиты низверженными сверху каменьями, ружейными выстрелами и кинжальными ударами ворвавшейся в комнату черни. Начался грабеж; я видел, как персияне выносили на двор добычу и с криком и дракою делили оную между собою. Деньги, бумаги, журналы миссии, - все было разграблено». Труп Грибоедова выволокли наружу и долго с издевательствами таскали по улицам Тегерана. Обезображенное тело было узнано только по сведенному когда-то от пули Якубовича мизинцу левой руки.</w:t>
      </w:r>
    </w:p>
    <w:p w:rsidR="003909F0" w:rsidRDefault="00C23499">
      <w:pPr>
        <w:pStyle w:val="a3"/>
      </w:pPr>
      <w:r>
        <w:t>Останки Грибоедова перевозили в русские пределы крайне медленно.</w:t>
      </w:r>
    </w:p>
    <w:p w:rsidR="003909F0" w:rsidRDefault="00C23499">
      <w:pPr>
        <w:pStyle w:val="a3"/>
      </w:pPr>
      <w:r>
        <w:t>Только 2 мая гроб прибыл в Нахичевань. А 11 июня, неподалеку от крепости Гергеры, произошла знаменательная встреча, описанная Пушкиным: «Я переехал через реку. Два вола, впряженные в арбу, подымались по крутой дороге. Несколько грузин сопровождали арбу. «Откуда вы?» - спросил я. - «Из Тегерана». - «Что вы везете?» - «Грибоеда».</w:t>
      </w:r>
    </w:p>
    <w:p w:rsidR="003909F0" w:rsidRDefault="00C23499">
      <w:pPr>
        <w:pStyle w:val="a3"/>
      </w:pPr>
      <w:r>
        <w:t>Нина Чавчавадзе похоронила мужа в Тифлисе - в монастыре святого Давида. Впоследствии она поставила над могилой скульптурный памятник, начертав на нем: «Ум и дела твои бессмертны в памяти русских, но для чего пережила тебя любовь моя». Официальная миссия, возглавляемая внуком персидского шаха Хосров-Мирзой, принесла не только официальные извинения России за смерть ее посланника, но и преподнесла Николаю I один из самых знаменитых драгоценных камней мира - алмаз «Шах». В некотором смысле то была цена крови поэта.</w:t>
      </w:r>
      <w:bookmarkStart w:id="0" w:name="_GoBack"/>
      <w:bookmarkEnd w:id="0"/>
    </w:p>
    <w:sectPr w:rsidR="003909F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499"/>
    <w:rsid w:val="003909F0"/>
    <w:rsid w:val="004C33A3"/>
    <w:rsid w:val="00C23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58F970C-B66B-4E2C-A075-9BE03378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4121</Words>
  <Characters>23495</Characters>
  <Application>Microsoft Office Word</Application>
  <DocSecurity>0</DocSecurity>
  <Lines>195</Lines>
  <Paragraphs>55</Paragraphs>
  <ScaleCrop>false</ScaleCrop>
  <Company>diakov.net</Company>
  <LinksUpToDate>false</LinksUpToDate>
  <CharactersWithSpaces>27561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Грибоедов Александр Сергеевич</dc:title>
  <dc:subject/>
  <dc:creator>Irina</dc:creator>
  <cp:keywords/>
  <dc:description/>
  <cp:lastModifiedBy>Irina</cp:lastModifiedBy>
  <cp:revision>2</cp:revision>
  <dcterms:created xsi:type="dcterms:W3CDTF">2014-08-02T18:31:00Z</dcterms:created>
  <dcterms:modified xsi:type="dcterms:W3CDTF">2014-08-02T18:31:00Z</dcterms:modified>
</cp:coreProperties>
</file>