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44" w:rsidRPr="00FC2428" w:rsidRDefault="00A80B44" w:rsidP="00A80B44">
      <w:pPr>
        <w:suppressAutoHyphens/>
        <w:jc w:val="center"/>
        <w:rPr>
          <w:rFonts w:ascii="Arial Narrow" w:hAnsi="Arial Narrow" w:cs="Arial"/>
          <w:b/>
          <w:sz w:val="36"/>
          <w:szCs w:val="36"/>
        </w:rPr>
      </w:pPr>
      <w:r w:rsidRPr="00FC2428">
        <w:rPr>
          <w:rFonts w:ascii="Arial Narrow" w:hAnsi="Arial Narrow" w:cs="Arial"/>
          <w:b/>
          <w:sz w:val="36"/>
          <w:szCs w:val="36"/>
        </w:rPr>
        <w:t>Министерство спорта и туризма Республики Беларусь</w:t>
      </w:r>
    </w:p>
    <w:p w:rsidR="00A80B44" w:rsidRPr="00FC2428" w:rsidRDefault="00A80B44" w:rsidP="00A80B44">
      <w:pPr>
        <w:suppressAutoHyphens/>
        <w:jc w:val="center"/>
        <w:rPr>
          <w:rFonts w:ascii="Arial Narrow" w:hAnsi="Arial Narrow" w:cs="Arial"/>
          <w:b/>
          <w:sz w:val="36"/>
          <w:szCs w:val="36"/>
        </w:rPr>
      </w:pPr>
    </w:p>
    <w:p w:rsidR="00A80B44" w:rsidRPr="00FC2428" w:rsidRDefault="00A80B44" w:rsidP="00A80B44">
      <w:pPr>
        <w:suppressAutoHyphens/>
        <w:jc w:val="center"/>
        <w:rPr>
          <w:rFonts w:ascii="Arial Narrow" w:hAnsi="Arial Narrow" w:cs="Arial"/>
          <w:b/>
          <w:sz w:val="36"/>
          <w:szCs w:val="36"/>
        </w:rPr>
      </w:pPr>
      <w:r w:rsidRPr="00FC2428">
        <w:rPr>
          <w:rFonts w:ascii="Arial Narrow" w:hAnsi="Arial Narrow" w:cs="Arial"/>
          <w:b/>
          <w:sz w:val="36"/>
          <w:szCs w:val="36"/>
        </w:rPr>
        <w:t xml:space="preserve">Государственное учреждение </w:t>
      </w:r>
      <w:r w:rsidRPr="00FC2428">
        <w:rPr>
          <w:rFonts w:ascii="Arial Narrow" w:hAnsi="Arial Narrow" w:cs="Arial"/>
          <w:b/>
          <w:sz w:val="36"/>
          <w:szCs w:val="36"/>
        </w:rPr>
        <w:br/>
        <w:t xml:space="preserve">"Научно-исследовательский институт физической культуры </w:t>
      </w:r>
      <w:r w:rsidRPr="00FC2428">
        <w:rPr>
          <w:rFonts w:ascii="Arial Narrow" w:hAnsi="Arial Narrow" w:cs="Arial"/>
          <w:b/>
          <w:sz w:val="36"/>
          <w:szCs w:val="36"/>
        </w:rPr>
        <w:br/>
        <w:t>и спорта Республики Беларусь"</w:t>
      </w: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FC2428" w:rsidRDefault="00A80B44" w:rsidP="00A80B44">
      <w:pPr>
        <w:suppressAutoHyphens/>
        <w:jc w:val="center"/>
        <w:rPr>
          <w:rFonts w:ascii="Arial Narrow" w:hAnsi="Arial Narrow" w:cs="Arial"/>
          <w:b/>
          <w:sz w:val="48"/>
          <w:szCs w:val="48"/>
        </w:rPr>
      </w:pPr>
      <w:r w:rsidRPr="00FC2428">
        <w:rPr>
          <w:rFonts w:ascii="Arial Narrow" w:hAnsi="Arial Narrow" w:cs="Arial"/>
          <w:b/>
          <w:sz w:val="48"/>
          <w:szCs w:val="48"/>
        </w:rPr>
        <w:t>ВРЕМЕННАЯ И КЛИМАТИЧЕСКАЯ АДАПТАЦИЯ СПОРТСМЕНОВ</w:t>
      </w:r>
      <w:r>
        <w:rPr>
          <w:rFonts w:ascii="Arial Narrow" w:hAnsi="Arial Narrow" w:cs="Arial"/>
          <w:b/>
          <w:sz w:val="48"/>
          <w:szCs w:val="48"/>
        </w:rPr>
        <w:t xml:space="preserve"> </w:t>
      </w:r>
      <w:r w:rsidRPr="00FC2428">
        <w:rPr>
          <w:rFonts w:ascii="Arial Narrow" w:hAnsi="Arial Narrow" w:cs="Arial"/>
          <w:b/>
          <w:sz w:val="48"/>
          <w:szCs w:val="48"/>
        </w:rPr>
        <w:t xml:space="preserve">НА ЗАКЛЮЧИТЕЛЬНОМ ЭТАПЕ ПОДГОТОВКИ И В ПЕРИОД ПРОВЕДЕНИЯ </w:t>
      </w:r>
      <w:r>
        <w:rPr>
          <w:rFonts w:ascii="Arial Narrow" w:hAnsi="Arial Narrow" w:cs="Arial"/>
          <w:b/>
          <w:sz w:val="48"/>
          <w:szCs w:val="48"/>
        </w:rPr>
        <w:br/>
      </w:r>
      <w:r w:rsidRPr="00FC2428">
        <w:rPr>
          <w:rFonts w:ascii="Arial Narrow" w:hAnsi="Arial Narrow" w:cs="Arial"/>
          <w:b/>
          <w:sz w:val="48"/>
          <w:szCs w:val="48"/>
          <w:lang w:val="en-US"/>
        </w:rPr>
        <w:t>XXI</w:t>
      </w:r>
      <w:r w:rsidRPr="00FC2428">
        <w:rPr>
          <w:rFonts w:ascii="Arial Narrow" w:hAnsi="Arial Narrow" w:cs="Arial"/>
          <w:b/>
          <w:sz w:val="48"/>
          <w:szCs w:val="48"/>
        </w:rPr>
        <w:t xml:space="preserve"> ЗИМНИХ ОЛИМПИЙСКИХ ИГР 2010 ГОДА </w:t>
      </w:r>
      <w:r>
        <w:rPr>
          <w:rFonts w:ascii="Arial Narrow" w:hAnsi="Arial Narrow" w:cs="Arial"/>
          <w:b/>
          <w:sz w:val="48"/>
          <w:szCs w:val="48"/>
        </w:rPr>
        <w:br/>
        <w:t>В г</w:t>
      </w:r>
      <w:r w:rsidRPr="00FC2428">
        <w:rPr>
          <w:rFonts w:ascii="Arial Narrow" w:hAnsi="Arial Narrow" w:cs="Arial"/>
          <w:b/>
          <w:sz w:val="48"/>
          <w:szCs w:val="48"/>
        </w:rPr>
        <w:t>. ВАНКУВЕРЕ (КАНАДА)</w:t>
      </w: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FC2428" w:rsidRDefault="00A80B44" w:rsidP="00A80B44">
      <w:pPr>
        <w:suppressAutoHyphens/>
        <w:jc w:val="center"/>
        <w:rPr>
          <w:rFonts w:ascii="Arial Narrow" w:hAnsi="Arial Narrow" w:cs="Arial"/>
          <w:b/>
          <w:sz w:val="36"/>
          <w:szCs w:val="36"/>
        </w:rPr>
      </w:pPr>
      <w:r w:rsidRPr="00FC2428">
        <w:rPr>
          <w:rFonts w:ascii="Arial Narrow" w:hAnsi="Arial Narrow" w:cs="Arial"/>
          <w:b/>
          <w:sz w:val="36"/>
          <w:szCs w:val="36"/>
        </w:rPr>
        <w:t>Методические рекомендации олимпийцу</w:t>
      </w: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sz w:val="32"/>
          <w:szCs w:val="32"/>
        </w:rPr>
      </w:pPr>
    </w:p>
    <w:p w:rsidR="00A80B44" w:rsidRPr="00FC2428" w:rsidRDefault="00A80B44" w:rsidP="00A80B44">
      <w:pPr>
        <w:suppressAutoHyphens/>
        <w:jc w:val="center"/>
        <w:rPr>
          <w:rFonts w:ascii="Arial Narrow" w:hAnsi="Arial Narrow" w:cs="Arial"/>
          <w:b/>
          <w:sz w:val="36"/>
          <w:szCs w:val="36"/>
        </w:rPr>
      </w:pPr>
      <w:r w:rsidRPr="00FC2428">
        <w:rPr>
          <w:rFonts w:ascii="Arial Narrow" w:hAnsi="Arial Narrow" w:cs="Arial"/>
          <w:b/>
          <w:sz w:val="36"/>
          <w:szCs w:val="36"/>
        </w:rPr>
        <w:t>Минск 2009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32"/>
          <w:szCs w:val="32"/>
        </w:rPr>
        <w:br w:type="page"/>
      </w:r>
      <w:r w:rsidRPr="00D80ED4">
        <w:rPr>
          <w:rFonts w:ascii="Arial Narrow" w:hAnsi="Arial Narrow" w:cs="Arial"/>
          <w:sz w:val="28"/>
          <w:szCs w:val="28"/>
        </w:rPr>
        <w:t>УДК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ББК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М </w:t>
      </w:r>
    </w:p>
    <w:p w:rsidR="00A80B4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Рекомендовано к изданию Ученым советом Государственного учреждения «Научно-исследовательский институт физической культуры и спорта Республики Беларусь», протокол №</w:t>
      </w:r>
      <w:r>
        <w:rPr>
          <w:rFonts w:ascii="Arial Narrow" w:hAnsi="Arial Narrow" w:cs="Arial"/>
          <w:sz w:val="28"/>
          <w:szCs w:val="28"/>
          <w:lang w:val="en-US"/>
        </w:rPr>
        <w:t> </w:t>
      </w:r>
      <w:r w:rsidRPr="00F56C3A">
        <w:rPr>
          <w:rFonts w:ascii="Arial Narrow" w:hAnsi="Arial Narrow" w:cs="Arial"/>
          <w:sz w:val="28"/>
          <w:szCs w:val="28"/>
        </w:rPr>
        <w:t>7</w:t>
      </w:r>
      <w:r w:rsidRPr="00D80ED4">
        <w:rPr>
          <w:rFonts w:ascii="Arial Narrow" w:hAnsi="Arial Narrow" w:cs="Arial"/>
          <w:sz w:val="28"/>
          <w:szCs w:val="28"/>
        </w:rPr>
        <w:t xml:space="preserve"> от </w:t>
      </w:r>
      <w:r w:rsidRPr="00F56C3A">
        <w:rPr>
          <w:rFonts w:ascii="Arial Narrow" w:hAnsi="Arial Narrow" w:cs="Arial"/>
          <w:sz w:val="28"/>
          <w:szCs w:val="28"/>
        </w:rPr>
        <w:t xml:space="preserve">24 </w:t>
      </w:r>
      <w:r>
        <w:rPr>
          <w:rFonts w:ascii="Arial Narrow" w:hAnsi="Arial Narrow" w:cs="Arial"/>
          <w:sz w:val="28"/>
          <w:szCs w:val="28"/>
        </w:rPr>
        <w:t>июня</w:t>
      </w:r>
      <w:r w:rsidRPr="00D80ED4">
        <w:rPr>
          <w:rFonts w:ascii="Arial Narrow" w:hAnsi="Arial Narrow" w:cs="Arial"/>
          <w:sz w:val="28"/>
          <w:szCs w:val="28"/>
        </w:rPr>
        <w:t xml:space="preserve"> 2009 года</w:t>
      </w:r>
    </w:p>
    <w:p w:rsidR="00A80B4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ind w:left="708" w:firstLine="708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Авторы: </w:t>
      </w:r>
      <w:r>
        <w:rPr>
          <w:rFonts w:ascii="Arial Narrow" w:hAnsi="Arial Narrow" w:cs="Arial"/>
          <w:sz w:val="28"/>
          <w:szCs w:val="28"/>
        </w:rPr>
        <w:tab/>
      </w:r>
      <w:r w:rsidRPr="00D80ED4">
        <w:rPr>
          <w:rFonts w:ascii="Arial Narrow" w:hAnsi="Arial Narrow" w:cs="Arial"/>
          <w:sz w:val="28"/>
          <w:szCs w:val="28"/>
        </w:rPr>
        <w:t>Е.В. Планида</w:t>
      </w:r>
      <w:r>
        <w:rPr>
          <w:rFonts w:ascii="Arial Narrow" w:hAnsi="Arial Narrow" w:cs="Arial"/>
          <w:sz w:val="28"/>
          <w:szCs w:val="28"/>
        </w:rPr>
        <w:t xml:space="preserve"> – кандидат биологических наук</w:t>
      </w:r>
      <w:r w:rsidRPr="00D80ED4">
        <w:rPr>
          <w:rFonts w:ascii="Arial Narrow" w:hAnsi="Arial Narrow" w:cs="Arial"/>
          <w:sz w:val="28"/>
          <w:szCs w:val="28"/>
        </w:rPr>
        <w:t>,</w:t>
      </w:r>
    </w:p>
    <w:p w:rsidR="00A80B44" w:rsidRDefault="00A80B44" w:rsidP="00A80B44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                            </w:t>
      </w:r>
      <w:r w:rsidRPr="00D80ED4">
        <w:rPr>
          <w:rFonts w:ascii="Arial Narrow" w:hAnsi="Arial Narrow" w:cs="Arial"/>
          <w:sz w:val="28"/>
          <w:szCs w:val="28"/>
        </w:rPr>
        <w:t>Н.Г. Кручинский</w:t>
      </w:r>
      <w:r>
        <w:rPr>
          <w:rFonts w:ascii="Arial Narrow" w:hAnsi="Arial Narrow" w:cs="Arial"/>
          <w:sz w:val="28"/>
          <w:szCs w:val="28"/>
        </w:rPr>
        <w:t xml:space="preserve"> – доктор медицинских наук, доцент </w:t>
      </w:r>
    </w:p>
    <w:p w:rsidR="00A80B44" w:rsidRDefault="00A80B44" w:rsidP="00A80B44">
      <w:pPr>
        <w:jc w:val="both"/>
        <w:rPr>
          <w:rFonts w:ascii="Arial Narrow" w:hAnsi="Arial Narrow" w:cs="Arial"/>
          <w:sz w:val="28"/>
          <w:szCs w:val="28"/>
        </w:rPr>
      </w:pPr>
    </w:p>
    <w:p w:rsidR="00A80B44" w:rsidRDefault="00A80B44" w:rsidP="00A80B44">
      <w:pPr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Рецензент: А.А. Михеев – доктор педагогических наук</w:t>
      </w:r>
      <w:r>
        <w:rPr>
          <w:rFonts w:ascii="Arial Narrow" w:hAnsi="Arial Narrow" w:cs="Arial"/>
          <w:sz w:val="28"/>
          <w:szCs w:val="28"/>
        </w:rPr>
        <w:t xml:space="preserve"> и </w:t>
      </w:r>
      <w:r w:rsidRPr="00D80ED4">
        <w:rPr>
          <w:rFonts w:ascii="Arial Narrow" w:hAnsi="Arial Narrow" w:cs="Arial"/>
          <w:sz w:val="28"/>
          <w:szCs w:val="28"/>
        </w:rPr>
        <w:t>биологических наук, доцент</w:t>
      </w:r>
    </w:p>
    <w:p w:rsidR="00A80B44" w:rsidRPr="00D80ED4" w:rsidRDefault="00A80B44" w:rsidP="00A80B44">
      <w:pPr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Методические рекомендации "Временная и климатическая адаптация спортсменов на заключительном этапе подготовки и в период проведения ХХ</w:t>
      </w:r>
      <w:r w:rsidRPr="00D80ED4">
        <w:rPr>
          <w:rFonts w:ascii="Arial Narrow" w:hAnsi="Arial Narrow" w:cs="Arial"/>
          <w:sz w:val="28"/>
          <w:szCs w:val="28"/>
          <w:lang w:val="en-US"/>
        </w:rPr>
        <w:t>I</w:t>
      </w:r>
      <w:r w:rsidRPr="00D80ED4">
        <w:rPr>
          <w:rFonts w:ascii="Arial Narrow" w:hAnsi="Arial Narrow" w:cs="Arial"/>
          <w:sz w:val="28"/>
          <w:szCs w:val="28"/>
        </w:rPr>
        <w:t xml:space="preserve"> зимних Олимпийских игр 2010 года в г. Ванкувере (Канада)" разработаны в соответствии с Программой подготовки белорусских спортсменов к ХХ</w:t>
      </w:r>
      <w:r w:rsidRPr="00D80ED4">
        <w:rPr>
          <w:rFonts w:ascii="Arial Narrow" w:hAnsi="Arial Narrow" w:cs="Arial"/>
          <w:sz w:val="28"/>
          <w:szCs w:val="28"/>
          <w:lang w:val="en-US"/>
        </w:rPr>
        <w:t>I</w:t>
      </w:r>
      <w:r w:rsidRPr="00D80ED4">
        <w:rPr>
          <w:rFonts w:ascii="Arial Narrow" w:hAnsi="Arial Narrow" w:cs="Arial"/>
          <w:sz w:val="28"/>
          <w:szCs w:val="28"/>
        </w:rPr>
        <w:t xml:space="preserve"> зимним Олимпийским играм 2010 года в г. Ванкувере (Канада) (поручение Президента Республики Беларусь Лукашенко А.Г от 19.04.2006 № 24/211-40) и постановлением коллегии Министерства спорта и туризма и исполкома Национального олимпийского комитета от 31 марта 2006 года, № 14, протокол № 2/12 "Об итогах участия белорусских спортсменов в Х</w:t>
      </w:r>
      <w:r w:rsidRPr="00D80ED4">
        <w:rPr>
          <w:rFonts w:ascii="Arial Narrow" w:hAnsi="Arial Narrow" w:cs="Arial"/>
          <w:sz w:val="28"/>
          <w:szCs w:val="28"/>
          <w:lang w:val="en-US"/>
        </w:rPr>
        <w:t>X</w:t>
      </w:r>
      <w:r w:rsidRPr="00D80ED4">
        <w:rPr>
          <w:rFonts w:ascii="Arial Narrow" w:hAnsi="Arial Narrow" w:cs="Arial"/>
          <w:sz w:val="28"/>
          <w:szCs w:val="28"/>
        </w:rPr>
        <w:t xml:space="preserve"> зимних Олимпийских играх 2006 года в г. Турине (Италия)".</w:t>
      </w:r>
    </w:p>
    <w:p w:rsidR="00A80B44" w:rsidRPr="00D80ED4" w:rsidRDefault="00A80B44" w:rsidP="00A80B44">
      <w:pPr>
        <w:pStyle w:val="a3"/>
        <w:tabs>
          <w:tab w:val="left" w:pos="0"/>
        </w:tabs>
        <w:ind w:firstLine="720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Научно-обоснованное моделирование стартов зимней Олимпиады 2010 года с учетом временной адаптации позволит квалифицированно провести работу по формированию, развитию и совершенствованию основных качеств подготовленности спортсменов, реализации максимальных функциональных возможностей членов национальных команд в соревновательной обстановке.</w:t>
      </w:r>
    </w:p>
    <w:p w:rsidR="00A80B44" w:rsidRPr="00D80ED4" w:rsidRDefault="00A80B44" w:rsidP="00A80B44">
      <w:pPr>
        <w:pStyle w:val="a3"/>
        <w:ind w:firstLine="720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Повышение уровня научно-методического и медико-биологического обеспечения подготовки национальных команд по видам спорта к участию в Олимпийских играх, чемпионатах мира, Европы и других крупнейших международных соревнованиях позволит также обеспечить ориентацию спортсменов на достижение высоких спортивных результатов. </w:t>
      </w:r>
    </w:p>
    <w:p w:rsidR="00A80B44" w:rsidRDefault="00A80B44" w:rsidP="00A80B44">
      <w:pPr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br w:type="page"/>
      </w:r>
      <w:r w:rsidRPr="00C61057">
        <w:rPr>
          <w:rFonts w:ascii="Arial Narrow" w:hAnsi="Arial Narrow" w:cs="Arial"/>
          <w:b/>
          <w:i/>
          <w:sz w:val="28"/>
          <w:szCs w:val="28"/>
        </w:rPr>
        <w:t>СОДЕРЖАНИЕ</w:t>
      </w:r>
    </w:p>
    <w:p w:rsidR="00A80B44" w:rsidRPr="00C61057" w:rsidRDefault="00A80B44" w:rsidP="00A80B44">
      <w:pPr>
        <w:jc w:val="center"/>
        <w:rPr>
          <w:rFonts w:ascii="Arial Narrow" w:hAnsi="Arial Narrow" w:cs="Arial"/>
          <w:b/>
          <w:i/>
          <w:sz w:val="28"/>
          <w:szCs w:val="28"/>
        </w:rPr>
      </w:pPr>
    </w:p>
    <w:tbl>
      <w:tblPr>
        <w:tblStyle w:val="a9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28"/>
        <w:gridCol w:w="900"/>
      </w:tblGrid>
      <w:tr w:rsidR="00A80B44" w:rsidRPr="00D80ED4">
        <w:tc>
          <w:tcPr>
            <w:tcW w:w="9828" w:type="dxa"/>
          </w:tcPr>
          <w:p w:rsidR="00A80B44" w:rsidRPr="00D80ED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 w:rsidRPr="00D80ED4">
              <w:rPr>
                <w:rFonts w:ascii="Arial Narrow" w:hAnsi="Arial Narrow" w:cs="Arial"/>
                <w:sz w:val="28"/>
                <w:szCs w:val="28"/>
              </w:rPr>
              <w:t>ВВЕДЕНИЕ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4</w:t>
            </w:r>
          </w:p>
        </w:tc>
      </w:tr>
      <w:tr w:rsidR="00A80B44" w:rsidRPr="00D80ED4">
        <w:tc>
          <w:tcPr>
            <w:tcW w:w="9828" w:type="dxa"/>
          </w:tcPr>
          <w:p w:rsidR="00A80B44" w:rsidRPr="00D80ED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 w:rsidRPr="00D80ED4">
              <w:rPr>
                <w:rFonts w:ascii="Arial Narrow" w:hAnsi="Arial Narrow" w:cs="Arial"/>
                <w:sz w:val="28"/>
                <w:szCs w:val="28"/>
              </w:rPr>
              <w:t>1. АДАПТАЦИЯ СПОРТСМЕНОВ К ЭКСТРЕМАЛЬНЫМ УСЛОВИЯМ ВНЕШНЕЙ ОКРУЖАЮЩЕЙ СРЕДЫ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………………………………………………………………………………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6</w:t>
            </w:r>
          </w:p>
        </w:tc>
      </w:tr>
      <w:tr w:rsidR="00A80B44" w:rsidRPr="00D80ED4">
        <w:tc>
          <w:tcPr>
            <w:tcW w:w="9828" w:type="dxa"/>
          </w:tcPr>
          <w:p w:rsidR="00A80B44" w:rsidRPr="00D80ED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 w:rsidRPr="00D80ED4">
              <w:rPr>
                <w:rFonts w:ascii="Arial Narrow" w:hAnsi="Arial Narrow" w:cs="Arial"/>
                <w:sz w:val="28"/>
                <w:szCs w:val="28"/>
              </w:rPr>
              <w:t>1.1. Механизмы адаптации организма человека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6</w:t>
            </w:r>
          </w:p>
        </w:tc>
      </w:tr>
      <w:tr w:rsidR="00A80B44" w:rsidRPr="00D80ED4">
        <w:tc>
          <w:tcPr>
            <w:tcW w:w="9828" w:type="dxa"/>
          </w:tcPr>
          <w:p w:rsidR="00A80B44" w:rsidRPr="00D80ED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 w:rsidRPr="00D80ED4">
              <w:rPr>
                <w:rFonts w:ascii="Arial Narrow" w:hAnsi="Arial Narrow" w:cs="Arial"/>
                <w:sz w:val="28"/>
                <w:szCs w:val="28"/>
              </w:rPr>
              <w:t>1.2. Признаки адаптации к различным условиям внешней среды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…………………….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9</w:t>
            </w:r>
          </w:p>
        </w:tc>
      </w:tr>
      <w:tr w:rsidR="00A80B44" w:rsidRPr="00D80ED4">
        <w:tc>
          <w:tcPr>
            <w:tcW w:w="9828" w:type="dxa"/>
          </w:tcPr>
          <w:p w:rsidR="00A80B44" w:rsidRPr="00D80ED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 w:rsidRPr="00D80ED4">
              <w:rPr>
                <w:rFonts w:ascii="Arial Narrow" w:hAnsi="Arial Narrow" w:cs="Arial"/>
                <w:sz w:val="28"/>
                <w:szCs w:val="28"/>
              </w:rPr>
              <w:t xml:space="preserve">1.3. Подготовка и соревновательная деятельность спортсменов в различных </w:t>
            </w:r>
            <w:r>
              <w:rPr>
                <w:rFonts w:ascii="Arial Narrow" w:hAnsi="Arial Narrow" w:cs="Arial"/>
                <w:sz w:val="28"/>
                <w:szCs w:val="28"/>
              </w:rPr>
              <w:br/>
            </w:r>
            <w:r w:rsidRPr="00D80ED4">
              <w:rPr>
                <w:rFonts w:ascii="Arial Narrow" w:hAnsi="Arial Narrow" w:cs="Arial"/>
                <w:sz w:val="28"/>
                <w:szCs w:val="28"/>
              </w:rPr>
              <w:t>условиях окружающей среды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…………………………………………………………………………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10</w:t>
            </w:r>
          </w:p>
        </w:tc>
      </w:tr>
      <w:tr w:rsidR="00A80B44" w:rsidRPr="00D80ED4">
        <w:tc>
          <w:tcPr>
            <w:tcW w:w="9828" w:type="dxa"/>
          </w:tcPr>
          <w:p w:rsidR="00A80B44" w:rsidRPr="00D80ED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 w:rsidRPr="00D80ED4">
              <w:rPr>
                <w:rFonts w:ascii="Arial Narrow" w:hAnsi="Arial Narrow" w:cs="Arial"/>
                <w:sz w:val="28"/>
                <w:szCs w:val="28"/>
              </w:rPr>
              <w:t>1.4. Гипертермические реакции организма спортсменов (адаптация к низким</w:t>
            </w:r>
            <w:r>
              <w:rPr>
                <w:rFonts w:ascii="Arial Narrow" w:hAnsi="Arial Narrow" w:cs="Arial"/>
                <w:sz w:val="28"/>
                <w:szCs w:val="28"/>
              </w:rPr>
              <w:br/>
            </w:r>
            <w:r w:rsidRPr="00D80ED4">
              <w:rPr>
                <w:rFonts w:ascii="Arial Narrow" w:hAnsi="Arial Narrow" w:cs="Arial"/>
                <w:sz w:val="28"/>
                <w:szCs w:val="28"/>
              </w:rPr>
              <w:t>температурам окружающей среды)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………………………………………………………………….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11</w:t>
            </w:r>
          </w:p>
        </w:tc>
      </w:tr>
      <w:tr w:rsidR="00A80B44" w:rsidRPr="00D80ED4">
        <w:tc>
          <w:tcPr>
            <w:tcW w:w="9828" w:type="dxa"/>
          </w:tcPr>
          <w:p w:rsidR="00A80B44" w:rsidRPr="00D80ED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 w:rsidRPr="00D80ED4">
              <w:rPr>
                <w:rFonts w:ascii="Arial Narrow" w:hAnsi="Arial Narrow" w:cs="Arial"/>
                <w:sz w:val="28"/>
                <w:szCs w:val="28"/>
              </w:rPr>
              <w:t xml:space="preserve">1.5. Климато-географическая и временная адаптация спортсменов высшей </w:t>
            </w:r>
            <w:r>
              <w:rPr>
                <w:rFonts w:ascii="Arial Narrow" w:hAnsi="Arial Narrow" w:cs="Arial"/>
                <w:sz w:val="28"/>
                <w:szCs w:val="28"/>
              </w:rPr>
              <w:br/>
            </w:r>
            <w:r w:rsidRPr="00D80ED4">
              <w:rPr>
                <w:rFonts w:ascii="Arial Narrow" w:hAnsi="Arial Narrow" w:cs="Arial"/>
                <w:sz w:val="28"/>
                <w:szCs w:val="28"/>
              </w:rPr>
              <w:t>квалификации на этапе непосредственной предсоревновательной подготовки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16</w:t>
            </w:r>
          </w:p>
        </w:tc>
      </w:tr>
      <w:tr w:rsidR="00A80B44" w:rsidRPr="00D80ED4">
        <w:tc>
          <w:tcPr>
            <w:tcW w:w="9828" w:type="dxa"/>
          </w:tcPr>
          <w:p w:rsidR="00A80B44" w:rsidRPr="00D80ED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 w:rsidRPr="00D80ED4">
              <w:rPr>
                <w:rFonts w:ascii="Arial Narrow" w:hAnsi="Arial Narrow" w:cs="Arial"/>
                <w:sz w:val="28"/>
                <w:szCs w:val="28"/>
              </w:rPr>
              <w:t xml:space="preserve">2. ОСОБЕННОСТИ ВРЕМЕННОЙ И КЛИМАТИЧЕСКОЙ АДАПТАЦИИ </w:t>
            </w:r>
            <w:r>
              <w:rPr>
                <w:rFonts w:ascii="Arial Narrow" w:hAnsi="Arial Narrow" w:cs="Arial"/>
                <w:sz w:val="28"/>
                <w:szCs w:val="28"/>
              </w:rPr>
              <w:br/>
            </w:r>
            <w:r w:rsidRPr="00D80ED4">
              <w:rPr>
                <w:rFonts w:ascii="Arial Narrow" w:hAnsi="Arial Narrow" w:cs="Arial"/>
                <w:sz w:val="28"/>
                <w:szCs w:val="28"/>
              </w:rPr>
              <w:t>СПОРТСМЕНОВ К УСЛОВИЯМ ПРОВЕДЕНИЯ ХХ</w:t>
            </w:r>
            <w:r w:rsidRPr="00D80ED4">
              <w:rPr>
                <w:rFonts w:ascii="Arial Narrow" w:hAnsi="Arial Narrow" w:cs="Arial"/>
                <w:sz w:val="28"/>
                <w:szCs w:val="28"/>
                <w:lang w:val="en-US"/>
              </w:rPr>
              <w:t>I</w:t>
            </w:r>
            <w:r w:rsidRPr="00D80ED4">
              <w:rPr>
                <w:rFonts w:ascii="Arial Narrow" w:hAnsi="Arial Narrow" w:cs="Arial"/>
                <w:sz w:val="28"/>
                <w:szCs w:val="28"/>
              </w:rPr>
              <w:t xml:space="preserve"> ЗИМНИХ ОЛИМПИЙСКИХ ИГР </w:t>
            </w:r>
            <w:r>
              <w:rPr>
                <w:rFonts w:ascii="Arial Narrow" w:hAnsi="Arial Narrow" w:cs="Arial"/>
                <w:sz w:val="28"/>
                <w:szCs w:val="28"/>
              </w:rPr>
              <w:br/>
            </w:r>
            <w:r w:rsidRPr="00D80ED4">
              <w:rPr>
                <w:rFonts w:ascii="Arial Narrow" w:hAnsi="Arial Narrow" w:cs="Arial"/>
                <w:sz w:val="28"/>
                <w:szCs w:val="28"/>
              </w:rPr>
              <w:t>2010 ГОДА В Г. ВАНКУВЕРЕ (КАНАДА)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21</w:t>
            </w:r>
          </w:p>
        </w:tc>
      </w:tr>
      <w:tr w:rsidR="00A80B44" w:rsidRPr="00D80ED4">
        <w:tc>
          <w:tcPr>
            <w:tcW w:w="9828" w:type="dxa"/>
          </w:tcPr>
          <w:p w:rsidR="00A80B4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 w:rsidRPr="00D80ED4">
              <w:rPr>
                <w:rFonts w:ascii="Arial Narrow" w:hAnsi="Arial Narrow" w:cs="Arial"/>
                <w:sz w:val="28"/>
                <w:szCs w:val="28"/>
              </w:rPr>
              <w:t>2.1. Географические и климатические условия в г. Ванкувере (Канада)</w:t>
            </w:r>
            <w:r>
              <w:rPr>
                <w:rFonts w:ascii="Arial Narrow" w:hAnsi="Arial Narrow" w:cs="Arial"/>
                <w:sz w:val="28"/>
                <w:szCs w:val="28"/>
              </w:rPr>
              <w:t>. </w:t>
            </w:r>
          </w:p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Олимпийские объекты………………………………………………………………………………….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21</w:t>
            </w:r>
          </w:p>
        </w:tc>
      </w:tr>
      <w:tr w:rsidR="00A80B44" w:rsidRPr="00D80ED4">
        <w:tc>
          <w:tcPr>
            <w:tcW w:w="9828" w:type="dxa"/>
          </w:tcPr>
          <w:p w:rsidR="00A80B44" w:rsidRPr="00D80ED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 w:rsidRPr="00D80ED4">
              <w:rPr>
                <w:rFonts w:ascii="Arial Narrow" w:hAnsi="Arial Narrow" w:cs="Arial"/>
                <w:sz w:val="28"/>
                <w:szCs w:val="28"/>
              </w:rPr>
              <w:t>2.2. Перелет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……………………………………………………………………………………..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24</w:t>
            </w:r>
          </w:p>
        </w:tc>
      </w:tr>
      <w:tr w:rsidR="00A80B44" w:rsidRPr="00D80ED4">
        <w:tc>
          <w:tcPr>
            <w:tcW w:w="9828" w:type="dxa"/>
          </w:tcPr>
          <w:p w:rsidR="00A80B44" w:rsidRPr="00D80ED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 w:rsidRPr="00D80ED4">
              <w:rPr>
                <w:rFonts w:ascii="Arial Narrow" w:hAnsi="Arial Narrow" w:cs="Arial"/>
                <w:sz w:val="28"/>
                <w:szCs w:val="28"/>
              </w:rPr>
              <w:t>2.3. Питание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……………………………………………………………………………………..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26</w:t>
            </w:r>
          </w:p>
        </w:tc>
      </w:tr>
      <w:tr w:rsidR="00A80B44" w:rsidRPr="00D80ED4">
        <w:tc>
          <w:tcPr>
            <w:tcW w:w="9828" w:type="dxa"/>
          </w:tcPr>
          <w:p w:rsidR="00A80B44" w:rsidRPr="00D80ED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 w:rsidRPr="00D80ED4">
              <w:rPr>
                <w:rFonts w:ascii="Arial Narrow" w:hAnsi="Arial Narrow" w:cs="Arial"/>
                <w:sz w:val="28"/>
                <w:szCs w:val="28"/>
              </w:rPr>
              <w:t xml:space="preserve">2.4. Предложения по организации тренировочного процесса </w:t>
            </w:r>
            <w:r>
              <w:rPr>
                <w:rFonts w:ascii="Arial Narrow" w:hAnsi="Arial Narrow" w:cs="Arial"/>
                <w:sz w:val="28"/>
                <w:szCs w:val="28"/>
              </w:rPr>
              <w:br/>
            </w:r>
            <w:r w:rsidRPr="00D80ED4">
              <w:rPr>
                <w:rFonts w:ascii="Arial Narrow" w:hAnsi="Arial Narrow" w:cs="Arial"/>
                <w:sz w:val="28"/>
                <w:szCs w:val="28"/>
              </w:rPr>
              <w:t xml:space="preserve">с учетом факторов временной и климатической адаптации к условиям зимних </w:t>
            </w:r>
            <w:r>
              <w:rPr>
                <w:rFonts w:ascii="Arial Narrow" w:hAnsi="Arial Narrow" w:cs="Arial"/>
                <w:sz w:val="28"/>
                <w:szCs w:val="28"/>
              </w:rPr>
              <w:br/>
            </w:r>
            <w:r w:rsidRPr="00D80ED4">
              <w:rPr>
                <w:rFonts w:ascii="Arial Narrow" w:hAnsi="Arial Narrow" w:cs="Arial"/>
                <w:sz w:val="28"/>
                <w:szCs w:val="28"/>
              </w:rPr>
              <w:t xml:space="preserve">Олимпийских игр 2010 года 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…………………………………………………………………………..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26</w:t>
            </w:r>
          </w:p>
        </w:tc>
      </w:tr>
      <w:tr w:rsidR="00A80B44" w:rsidRPr="00D80ED4">
        <w:tc>
          <w:tcPr>
            <w:tcW w:w="9828" w:type="dxa"/>
          </w:tcPr>
          <w:p w:rsidR="00A80B4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3. </w:t>
            </w:r>
            <w:r w:rsidRPr="00D80ED4">
              <w:rPr>
                <w:rFonts w:ascii="Arial Narrow" w:hAnsi="Arial Narrow" w:cs="Arial"/>
                <w:sz w:val="28"/>
                <w:szCs w:val="28"/>
              </w:rPr>
              <w:t>ЗАКЛЮЧЕНИЕ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………………………………………………………………………………..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29</w:t>
            </w:r>
          </w:p>
        </w:tc>
      </w:tr>
      <w:tr w:rsidR="00A80B44" w:rsidRPr="00D80ED4">
        <w:tc>
          <w:tcPr>
            <w:tcW w:w="9828" w:type="dxa"/>
          </w:tcPr>
          <w:p w:rsidR="00A80B44" w:rsidRPr="00D80ED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3.1 Э</w:t>
            </w:r>
            <w:r w:rsidRPr="00D80ED4">
              <w:rPr>
                <w:rFonts w:ascii="Arial Narrow" w:hAnsi="Arial Narrow" w:cs="Arial"/>
                <w:sz w:val="28"/>
                <w:szCs w:val="28"/>
              </w:rPr>
              <w:t>кспресс-рекомендации по ускорению адаптации организма спортсменов к новым условиям (из опыта российских ученых)</w:t>
            </w:r>
            <w:r>
              <w:rPr>
                <w:rFonts w:ascii="Arial Narrow" w:hAnsi="Arial Narrow" w:cs="Arial"/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29</w:t>
            </w:r>
          </w:p>
        </w:tc>
      </w:tr>
      <w:tr w:rsidR="00A80B44" w:rsidRPr="00D80ED4">
        <w:tc>
          <w:tcPr>
            <w:tcW w:w="9828" w:type="dxa"/>
          </w:tcPr>
          <w:p w:rsidR="00A80B44" w:rsidRDefault="00A80B44" w:rsidP="00A80B4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РЕКОМЕНДУЕМАЯ ЛИТЕРАТУРА…………………………………………………………..</w:t>
            </w:r>
          </w:p>
        </w:tc>
        <w:tc>
          <w:tcPr>
            <w:tcW w:w="900" w:type="dxa"/>
            <w:vAlign w:val="bottom"/>
          </w:tcPr>
          <w:p w:rsidR="00A80B44" w:rsidRPr="00D80ED4" w:rsidRDefault="00A80B44" w:rsidP="00A80B4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30</w:t>
            </w:r>
          </w:p>
        </w:tc>
      </w:tr>
    </w:tbl>
    <w:p w:rsidR="00A80B44" w:rsidRPr="00D80ED4" w:rsidRDefault="00A80B44" w:rsidP="00A80B44">
      <w:pPr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br w:type="page"/>
      </w:r>
      <w:r w:rsidRPr="00D80ED4">
        <w:rPr>
          <w:rFonts w:ascii="Arial Narrow" w:hAnsi="Arial Narrow" w:cs="Arial"/>
          <w:b/>
          <w:i/>
          <w:sz w:val="28"/>
          <w:szCs w:val="28"/>
        </w:rPr>
        <w:t>ВВЕДЕНИЕ</w:t>
      </w:r>
    </w:p>
    <w:p w:rsidR="00A80B44" w:rsidRPr="00D80ED4" w:rsidRDefault="00A80B44" w:rsidP="00A80B44">
      <w:pPr>
        <w:ind w:firstLine="763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ind w:firstLine="763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В настоящее время современному спортсмену приходится тренироваться и соревноваться в различных климатических и географических </w:t>
      </w:r>
      <w:r w:rsidRPr="00D80ED4">
        <w:rPr>
          <w:rFonts w:ascii="Arial Narrow" w:hAnsi="Arial Narrow" w:cs="Arial"/>
          <w:spacing w:val="-4"/>
          <w:sz w:val="28"/>
          <w:szCs w:val="28"/>
        </w:rPr>
        <w:t>условиях. Проведение крупнейших соревнований и особенно планетарного масштаба в различных регионах мира ставит спортсменов перед необходимостью адаптации к огромным тренировочным и соревновательным нагрузкам в условиях экстремальных температур, высокой влажности, влияния различных погодных факторов. Перелеты к местам соревнований со сменой большого количества часовых поясов и действием на организм спортсмена так называемого временного стресса.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Понимание механизмов адаптации может способствовать усовершенствованию методики спортивной тренировки при подготовке к соревнованиям в различных климатических и географических условиях.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При определении адаптации следует учитывать, что она понимается как процесс, и как результат:</w:t>
      </w:r>
    </w:p>
    <w:p w:rsidR="00A80B44" w:rsidRPr="00D80ED4" w:rsidRDefault="00A80B44" w:rsidP="00A80B44">
      <w:pPr>
        <w:numPr>
          <w:ilvl w:val="0"/>
          <w:numId w:val="7"/>
        </w:numPr>
        <w:tabs>
          <w:tab w:val="clear" w:pos="2858"/>
          <w:tab w:val="left" w:pos="1078"/>
        </w:tabs>
        <w:ind w:left="0" w:firstLine="720"/>
        <w:jc w:val="both"/>
        <w:rPr>
          <w:rFonts w:ascii="Arial Narrow" w:hAnsi="Arial Narrow" w:cs="Arial"/>
          <w:spacing w:val="-6"/>
          <w:sz w:val="28"/>
          <w:szCs w:val="28"/>
        </w:rPr>
      </w:pPr>
      <w:r w:rsidRPr="00D80ED4">
        <w:rPr>
          <w:rFonts w:ascii="Arial Narrow" w:hAnsi="Arial Narrow" w:cs="Arial"/>
          <w:spacing w:val="-6"/>
          <w:sz w:val="28"/>
          <w:szCs w:val="28"/>
        </w:rPr>
        <w:t>адаптация используется для обозначения процесса, при котором организм приспосабливается к факторам внешней или внутренней среды;</w:t>
      </w:r>
    </w:p>
    <w:p w:rsidR="00A80B44" w:rsidRPr="00D80ED4" w:rsidRDefault="00A80B44" w:rsidP="00A80B44">
      <w:pPr>
        <w:numPr>
          <w:ilvl w:val="0"/>
          <w:numId w:val="7"/>
        </w:numPr>
        <w:tabs>
          <w:tab w:val="clear" w:pos="2858"/>
          <w:tab w:val="left" w:pos="107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адаптация применяется для обозначения относительного равновесия, которое устанавливается между организмом и окружающей средой;</w:t>
      </w:r>
    </w:p>
    <w:p w:rsidR="00A80B44" w:rsidRPr="00D80ED4" w:rsidRDefault="00A80B44" w:rsidP="00A80B44">
      <w:pPr>
        <w:numPr>
          <w:ilvl w:val="0"/>
          <w:numId w:val="7"/>
        </w:numPr>
        <w:tabs>
          <w:tab w:val="clear" w:pos="2858"/>
          <w:tab w:val="left" w:pos="1078"/>
        </w:tabs>
        <w:ind w:left="0" w:firstLine="720"/>
        <w:jc w:val="both"/>
        <w:rPr>
          <w:rFonts w:ascii="Arial Narrow" w:hAnsi="Arial Narrow" w:cs="Arial"/>
          <w:spacing w:val="-10"/>
          <w:sz w:val="28"/>
          <w:szCs w:val="28"/>
        </w:rPr>
      </w:pPr>
      <w:r w:rsidRPr="00D80ED4">
        <w:rPr>
          <w:rFonts w:ascii="Arial Narrow" w:hAnsi="Arial Narrow" w:cs="Arial"/>
          <w:spacing w:val="-10"/>
          <w:sz w:val="28"/>
          <w:szCs w:val="28"/>
        </w:rPr>
        <w:t>под адаптацией понимается результат приспособительного процесса.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Приспособительные реакции человеческого организма (реакции адаптации) разделяют на срочные и долговременные, врожденные и приобретенные. Усиление дыхания или перераспределение кровотока в ответ на физическую нагрузку, повышение порога слухового восприятия при шуме, усиление ЧСС при психическом возбуждении и т. п. – это все </w:t>
      </w:r>
      <w:r w:rsidRPr="00D80ED4">
        <w:rPr>
          <w:rFonts w:ascii="Arial Narrow" w:hAnsi="Arial Narrow" w:cs="Arial"/>
          <w:i/>
          <w:sz w:val="28"/>
          <w:szCs w:val="28"/>
        </w:rPr>
        <w:t>срочные врожденные реакции</w:t>
      </w:r>
      <w:r w:rsidRPr="00D80ED4">
        <w:rPr>
          <w:rFonts w:ascii="Arial Narrow" w:hAnsi="Arial Narrow" w:cs="Arial"/>
          <w:sz w:val="28"/>
          <w:szCs w:val="28"/>
        </w:rPr>
        <w:t xml:space="preserve">. С помощью тренировки их можно лишь изменить, тогда </w:t>
      </w:r>
      <w:r w:rsidRPr="00D80ED4">
        <w:rPr>
          <w:rFonts w:ascii="Arial Narrow" w:hAnsi="Arial Narrow" w:cs="Arial"/>
          <w:i/>
          <w:sz w:val="28"/>
          <w:szCs w:val="28"/>
        </w:rPr>
        <w:t>как срочные приобретенные реакции</w:t>
      </w:r>
      <w:r w:rsidRPr="00D80ED4">
        <w:rPr>
          <w:rFonts w:ascii="Arial Narrow" w:hAnsi="Arial Narrow" w:cs="Arial"/>
          <w:sz w:val="28"/>
          <w:szCs w:val="28"/>
        </w:rPr>
        <w:t xml:space="preserve"> (например, сложные технико-тактические навыки) самим своим существованием обязаны обучению и тренировке.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i/>
          <w:sz w:val="28"/>
          <w:szCs w:val="28"/>
        </w:rPr>
        <w:t>Долговременная адаптация</w:t>
      </w:r>
      <w:r w:rsidRPr="00D80ED4">
        <w:rPr>
          <w:rFonts w:ascii="Arial Narrow" w:hAnsi="Arial Narrow" w:cs="Arial"/>
          <w:sz w:val="28"/>
          <w:szCs w:val="28"/>
        </w:rPr>
        <w:t xml:space="preserve"> возникает постепенно, в результате длительного или многократного действия на организм определенных раздражителей. По сути, долговременная адаптация развивается на основе многократной реализации срочной адаптации и характеризуется тем, что в итоге постепенного количественного накопления определенных изменений организм приобретает новое качество – из неадаптированного превращается в адаптированный.</w:t>
      </w:r>
    </w:p>
    <w:p w:rsidR="00A80B44" w:rsidRPr="00D80ED4" w:rsidRDefault="00A80B44" w:rsidP="00A80B44">
      <w:pPr>
        <w:pStyle w:val="a7"/>
        <w:spacing w:after="0"/>
        <w:ind w:left="0" w:firstLine="720"/>
        <w:jc w:val="both"/>
        <w:rPr>
          <w:rFonts w:ascii="Arial Narrow" w:hAnsi="Arial Narrow" w:cs="Arial"/>
        </w:rPr>
      </w:pPr>
      <w:r w:rsidRPr="00D80ED4">
        <w:rPr>
          <w:rFonts w:ascii="Arial Narrow" w:hAnsi="Arial Narrow" w:cs="Arial"/>
        </w:rPr>
        <w:t>Адаптация к физической нагрузке осуществляется преимущественно за счет  резервных функциональных возможностей. Функциональные и структурные изменения при адаптации были положены в основу учения об общем адаптационном синдроме Селье (по имени канадского ученого, определившего его содержание). Общий адаптационный синдром Селье – это комплекс неспецифических реакций организма на действие раздражителя.</w:t>
      </w:r>
    </w:p>
    <w:p w:rsidR="00A80B44" w:rsidRPr="00D80ED4" w:rsidRDefault="00A80B44" w:rsidP="00A80B44">
      <w:pPr>
        <w:pStyle w:val="a7"/>
        <w:spacing w:after="0"/>
        <w:ind w:left="0" w:firstLine="720"/>
        <w:jc w:val="both"/>
        <w:rPr>
          <w:rFonts w:ascii="Arial Narrow" w:hAnsi="Arial Narrow" w:cs="Arial"/>
        </w:rPr>
      </w:pPr>
      <w:r w:rsidRPr="00D80ED4">
        <w:rPr>
          <w:rFonts w:ascii="Arial Narrow" w:hAnsi="Arial Narrow" w:cs="Arial"/>
        </w:rPr>
        <w:t>Приспособительные изменения, являющиеся ответной реакцией организма на внешние воздействия, могут протекать в нескольких направлениях:</w:t>
      </w:r>
    </w:p>
    <w:p w:rsidR="00A80B44" w:rsidRPr="00D80ED4" w:rsidRDefault="00A80B44" w:rsidP="00A80B44">
      <w:pPr>
        <w:pStyle w:val="1"/>
        <w:rPr>
          <w:rFonts w:ascii="Arial Narrow" w:hAnsi="Arial Narrow" w:cs="Arial"/>
          <w:szCs w:val="28"/>
          <w:u w:val="none"/>
        </w:rPr>
      </w:pPr>
      <w:r w:rsidRPr="00D80ED4">
        <w:rPr>
          <w:rFonts w:ascii="Arial Narrow" w:hAnsi="Arial Narrow" w:cs="Arial"/>
          <w:szCs w:val="28"/>
          <w:u w:val="none"/>
        </w:rPr>
        <w:t>1)</w:t>
      </w:r>
      <w:r w:rsidRPr="00D80ED4">
        <w:rPr>
          <w:rFonts w:ascii="Arial Narrow" w:hAnsi="Arial Narrow" w:cs="Arial"/>
          <w:szCs w:val="28"/>
          <w:u w:val="none"/>
          <w:lang w:val="en-US"/>
        </w:rPr>
        <w:t> </w:t>
      </w:r>
      <w:r w:rsidRPr="00D80ED4">
        <w:rPr>
          <w:rFonts w:ascii="Arial Narrow" w:hAnsi="Arial Narrow" w:cs="Arial"/>
          <w:szCs w:val="28"/>
          <w:u w:val="none"/>
        </w:rPr>
        <w:t xml:space="preserve">накопления структурных элементов органов и тканей, обеспечивающего прирост их функционального резерва; </w:t>
      </w:r>
    </w:p>
    <w:p w:rsidR="00A80B44" w:rsidRPr="00D80ED4" w:rsidRDefault="00A80B44" w:rsidP="00A80B44">
      <w:pPr>
        <w:pStyle w:val="1"/>
        <w:rPr>
          <w:rFonts w:ascii="Arial Narrow" w:hAnsi="Arial Narrow" w:cs="Arial"/>
          <w:szCs w:val="28"/>
          <w:u w:val="none"/>
        </w:rPr>
      </w:pPr>
      <w:r w:rsidRPr="00D80ED4">
        <w:rPr>
          <w:rFonts w:ascii="Arial Narrow" w:hAnsi="Arial Narrow" w:cs="Arial"/>
          <w:szCs w:val="28"/>
          <w:u w:val="none"/>
        </w:rPr>
        <w:t>2)</w:t>
      </w:r>
      <w:r w:rsidRPr="00D80ED4">
        <w:rPr>
          <w:rFonts w:ascii="Arial Narrow" w:hAnsi="Arial Narrow" w:cs="Arial"/>
          <w:szCs w:val="28"/>
          <w:u w:val="none"/>
          <w:lang w:val="en-US"/>
        </w:rPr>
        <w:t> </w:t>
      </w:r>
      <w:r w:rsidRPr="00D80ED4">
        <w:rPr>
          <w:rFonts w:ascii="Arial Narrow" w:hAnsi="Arial Narrow" w:cs="Arial"/>
          <w:szCs w:val="28"/>
          <w:u w:val="none"/>
        </w:rPr>
        <w:t xml:space="preserve">совершенствования координационной структуры движений; </w:t>
      </w:r>
    </w:p>
    <w:p w:rsidR="00A80B44" w:rsidRPr="00D80ED4" w:rsidRDefault="00A80B44" w:rsidP="00A80B44">
      <w:pPr>
        <w:pStyle w:val="1"/>
        <w:rPr>
          <w:rFonts w:ascii="Arial Narrow" w:hAnsi="Arial Narrow" w:cs="Arial"/>
          <w:szCs w:val="28"/>
          <w:u w:val="none"/>
        </w:rPr>
      </w:pPr>
      <w:r w:rsidRPr="00D80ED4">
        <w:rPr>
          <w:rFonts w:ascii="Arial Narrow" w:hAnsi="Arial Narrow" w:cs="Arial"/>
          <w:szCs w:val="28"/>
          <w:u w:val="none"/>
        </w:rPr>
        <w:t xml:space="preserve">3) совершенствования регуляторных механизмов, обеспечивающих согласованную деятельность различных компонентов функциональной системы; </w:t>
      </w:r>
    </w:p>
    <w:p w:rsidR="00A80B44" w:rsidRPr="00D80ED4" w:rsidRDefault="00A80B44" w:rsidP="00A80B44">
      <w:pPr>
        <w:pStyle w:val="1"/>
        <w:rPr>
          <w:rFonts w:ascii="Arial Narrow" w:hAnsi="Arial Narrow" w:cs="Arial"/>
          <w:szCs w:val="28"/>
          <w:u w:val="none"/>
        </w:rPr>
      </w:pPr>
      <w:r w:rsidRPr="00D80ED4">
        <w:rPr>
          <w:rFonts w:ascii="Arial Narrow" w:hAnsi="Arial Narrow" w:cs="Arial"/>
          <w:szCs w:val="28"/>
          <w:u w:val="none"/>
        </w:rPr>
        <w:t>4) психическое приспособление к особенностям соревновательной деятельности, средствам тренировочного воздействия, условиям тренировки и соревнований.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Двигательная активность и физические нагрузки вызывают ряд эффектов, ведущих к тренировке, к совершенству адаптационно-регуляторных механизмов:</w:t>
      </w:r>
    </w:p>
    <w:p w:rsidR="00A80B44" w:rsidRPr="00D80ED4" w:rsidRDefault="00A80B44" w:rsidP="00A80B44">
      <w:pPr>
        <w:numPr>
          <w:ilvl w:val="0"/>
          <w:numId w:val="7"/>
        </w:numPr>
        <w:tabs>
          <w:tab w:val="clear" w:pos="2858"/>
          <w:tab w:val="left" w:pos="980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экономизирующий эффект (уменьшение кислородной стоимости работы, более экономная деятельность сердца и др.);</w:t>
      </w:r>
    </w:p>
    <w:p w:rsidR="00A80B44" w:rsidRPr="00D80ED4" w:rsidRDefault="00A80B44" w:rsidP="00A80B44">
      <w:pPr>
        <w:numPr>
          <w:ilvl w:val="0"/>
          <w:numId w:val="7"/>
        </w:numPr>
        <w:tabs>
          <w:tab w:val="clear" w:pos="2858"/>
          <w:tab w:val="left" w:pos="980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антигипоксический эффект (улучшение кровоснабжения тканей, больший диапазон легочной вентиляции, увеличение числа митохондрий и др.);</w:t>
      </w:r>
    </w:p>
    <w:p w:rsidR="00A80B44" w:rsidRPr="00C61057" w:rsidRDefault="00A80B44" w:rsidP="00A80B44">
      <w:pPr>
        <w:numPr>
          <w:ilvl w:val="0"/>
          <w:numId w:val="7"/>
        </w:numPr>
        <w:tabs>
          <w:tab w:val="clear" w:pos="2858"/>
          <w:tab w:val="left" w:pos="980"/>
        </w:tabs>
        <w:ind w:left="0" w:firstLine="720"/>
        <w:jc w:val="both"/>
        <w:rPr>
          <w:rFonts w:ascii="Arial Narrow" w:hAnsi="Arial Narrow" w:cs="Arial"/>
          <w:spacing w:val="-6"/>
          <w:sz w:val="28"/>
          <w:szCs w:val="28"/>
        </w:rPr>
      </w:pPr>
      <w:r w:rsidRPr="00C61057">
        <w:rPr>
          <w:rFonts w:ascii="Arial Narrow" w:hAnsi="Arial Narrow" w:cs="Arial"/>
          <w:spacing w:val="-6"/>
          <w:sz w:val="28"/>
          <w:szCs w:val="28"/>
        </w:rPr>
        <w:t>антистрессовый эффект (повышение устойчивости гипоталамогипофизарной системы и др.);</w:t>
      </w:r>
    </w:p>
    <w:p w:rsidR="00A80B44" w:rsidRPr="00C61057" w:rsidRDefault="00A80B44" w:rsidP="00A80B44">
      <w:pPr>
        <w:numPr>
          <w:ilvl w:val="0"/>
          <w:numId w:val="7"/>
        </w:numPr>
        <w:tabs>
          <w:tab w:val="clear" w:pos="2858"/>
          <w:tab w:val="left" w:pos="980"/>
        </w:tabs>
        <w:ind w:left="0" w:firstLine="720"/>
        <w:jc w:val="both"/>
        <w:rPr>
          <w:rFonts w:ascii="Arial Narrow" w:hAnsi="Arial Narrow" w:cs="Arial"/>
          <w:spacing w:val="-4"/>
          <w:sz w:val="28"/>
          <w:szCs w:val="28"/>
        </w:rPr>
      </w:pPr>
      <w:r w:rsidRPr="00C61057">
        <w:rPr>
          <w:rFonts w:ascii="Arial Narrow" w:hAnsi="Arial Narrow" w:cs="Arial"/>
          <w:spacing w:val="-4"/>
          <w:sz w:val="28"/>
          <w:szCs w:val="28"/>
        </w:rPr>
        <w:t>генорегуляторный эффект (активация синтеза многих белков, гипертрофия клеток и др.);</w:t>
      </w:r>
    </w:p>
    <w:p w:rsidR="00A80B44" w:rsidRPr="00D80ED4" w:rsidRDefault="00A80B44" w:rsidP="00A80B44">
      <w:pPr>
        <w:numPr>
          <w:ilvl w:val="0"/>
          <w:numId w:val="7"/>
        </w:numPr>
        <w:tabs>
          <w:tab w:val="clear" w:pos="2858"/>
          <w:tab w:val="left" w:pos="980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психоэнергетизирующий эффект (рост умственной работоспособности, преобладание положительных эмоций и др.).</w:t>
      </w:r>
    </w:p>
    <w:p w:rsidR="00A80B44" w:rsidRPr="00D80ED4" w:rsidRDefault="00A80B44" w:rsidP="00A80B44">
      <w:pPr>
        <w:ind w:firstLine="763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Весь вышеописанный комплекс эффектов повышает надежность и устойчивость организма к физическим нагрузкам, что, несомненно, нужно использовать как методологическую основу для дальнейшего поиска резервов и планировании тренировочных нагрузок.</w:t>
      </w:r>
    </w:p>
    <w:p w:rsidR="00A80B44" w:rsidRPr="00D80ED4" w:rsidRDefault="00A80B44" w:rsidP="00A80B44">
      <w:pPr>
        <w:ind w:firstLine="763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Исходя из задач, обозначенных в Программе подготовки белорусских спортсменов к ХХ</w:t>
      </w:r>
      <w:r w:rsidRPr="00D80ED4">
        <w:rPr>
          <w:rFonts w:ascii="Arial Narrow" w:hAnsi="Arial Narrow" w:cs="Arial"/>
          <w:sz w:val="28"/>
          <w:szCs w:val="28"/>
          <w:lang w:val="en-US"/>
        </w:rPr>
        <w:t>I</w:t>
      </w:r>
      <w:r w:rsidRPr="00D80ED4">
        <w:rPr>
          <w:rFonts w:ascii="Arial Narrow" w:hAnsi="Arial Narrow" w:cs="Arial"/>
          <w:sz w:val="28"/>
          <w:szCs w:val="28"/>
        </w:rPr>
        <w:t xml:space="preserve"> зимним Олимпийским играм 2010 года в г. Ванкувер (Канада), в основу данных методических рекомендаций положен принцип обобщения и теоретико-методического осмысления знаний отечественных и зарубежных исследователей в области спортивной науки, накопленных в связи с проблемой адаптации человека к экстремальным климатическим и географическим условиям.</w:t>
      </w:r>
    </w:p>
    <w:p w:rsidR="00A80B44" w:rsidRPr="00D80ED4" w:rsidRDefault="00A80B44" w:rsidP="00A80B44">
      <w:pPr>
        <w:shd w:val="clear" w:color="auto" w:fill="FFFFFF"/>
        <w:jc w:val="center"/>
        <w:rPr>
          <w:rFonts w:ascii="Arial Narrow" w:hAnsi="Arial Narrow" w:cs="Arial"/>
          <w:b/>
          <w:i/>
          <w:spacing w:val="14"/>
          <w:sz w:val="28"/>
          <w:szCs w:val="28"/>
        </w:rPr>
      </w:pPr>
      <w:r w:rsidRPr="00D80ED4">
        <w:rPr>
          <w:rFonts w:ascii="Arial Narrow" w:hAnsi="Arial Narrow" w:cs="Arial"/>
          <w:i/>
          <w:sz w:val="28"/>
          <w:szCs w:val="28"/>
        </w:rPr>
        <w:br w:type="page"/>
      </w:r>
      <w:r w:rsidRPr="00D80ED4">
        <w:rPr>
          <w:rFonts w:ascii="Arial Narrow" w:hAnsi="Arial Narrow" w:cs="Arial"/>
          <w:b/>
          <w:i/>
          <w:sz w:val="28"/>
          <w:szCs w:val="28"/>
        </w:rPr>
        <w:t>1.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b/>
          <w:i/>
          <w:spacing w:val="10"/>
          <w:sz w:val="28"/>
          <w:szCs w:val="28"/>
        </w:rPr>
        <w:t xml:space="preserve">АДАПТАЦИЯ СПОРТСМЕНОВ </w:t>
      </w:r>
      <w:r w:rsidRPr="00D80ED4">
        <w:rPr>
          <w:rFonts w:ascii="Arial Narrow" w:hAnsi="Arial Narrow" w:cs="Arial"/>
          <w:b/>
          <w:i/>
          <w:spacing w:val="14"/>
          <w:sz w:val="28"/>
          <w:szCs w:val="28"/>
        </w:rPr>
        <w:t xml:space="preserve">К ЭКСТРЕМАЛЬНЫМ </w:t>
      </w:r>
    </w:p>
    <w:p w:rsidR="00A80B44" w:rsidRPr="00D80ED4" w:rsidRDefault="00A80B44" w:rsidP="00A80B44">
      <w:pPr>
        <w:shd w:val="clear" w:color="auto" w:fill="FFFFFF"/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D80ED4">
        <w:rPr>
          <w:rFonts w:ascii="Arial Narrow" w:hAnsi="Arial Narrow" w:cs="Arial"/>
          <w:b/>
          <w:i/>
          <w:spacing w:val="14"/>
          <w:sz w:val="28"/>
          <w:szCs w:val="28"/>
        </w:rPr>
        <w:t xml:space="preserve">УСЛОВИЯМ </w:t>
      </w:r>
      <w:r w:rsidRPr="00D80ED4">
        <w:rPr>
          <w:rFonts w:ascii="Arial Narrow" w:hAnsi="Arial Narrow" w:cs="Arial"/>
          <w:b/>
          <w:i/>
          <w:sz w:val="28"/>
          <w:szCs w:val="28"/>
        </w:rPr>
        <w:t>ВНЕШНЕЙ ОКРУЖАЮЩЕЙ СРЕДЫ</w:t>
      </w:r>
    </w:p>
    <w:p w:rsidR="00A80B44" w:rsidRPr="00D80ED4" w:rsidRDefault="00A80B44" w:rsidP="00A80B44">
      <w:pPr>
        <w:shd w:val="clear" w:color="auto" w:fill="FFFFFF"/>
        <w:jc w:val="center"/>
        <w:rPr>
          <w:rFonts w:ascii="Arial Narrow" w:hAnsi="Arial Narrow" w:cs="Arial"/>
          <w:iCs/>
          <w:spacing w:val="-1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pacing w:val="-2"/>
          <w:sz w:val="28"/>
          <w:szCs w:val="28"/>
        </w:rPr>
      </w:pPr>
      <w:r w:rsidRPr="00D80ED4">
        <w:rPr>
          <w:rFonts w:ascii="Arial Narrow" w:hAnsi="Arial Narrow" w:cs="Arial"/>
          <w:spacing w:val="-2"/>
          <w:sz w:val="28"/>
          <w:szCs w:val="28"/>
        </w:rPr>
        <w:t xml:space="preserve">Взаимоотношения организма с окружающей средой </w:t>
      </w:r>
      <w:r w:rsidRPr="00D80ED4">
        <w:rPr>
          <w:rFonts w:ascii="Arial Narrow" w:hAnsi="Arial Narrow" w:cs="Arial"/>
          <w:spacing w:val="1"/>
          <w:sz w:val="28"/>
          <w:szCs w:val="28"/>
        </w:rPr>
        <w:t>обеспечиваются довольно сложными структурными и функцио</w:t>
      </w:r>
      <w:r w:rsidRPr="00D80ED4">
        <w:rPr>
          <w:rFonts w:ascii="Arial Narrow" w:hAnsi="Arial Narrow" w:cs="Arial"/>
          <w:spacing w:val="-1"/>
          <w:sz w:val="28"/>
          <w:szCs w:val="28"/>
        </w:rPr>
        <w:t>нальными механизмами, протекающими при воздействии различ</w:t>
      </w:r>
      <w:r w:rsidRPr="00D80ED4">
        <w:rPr>
          <w:rFonts w:ascii="Arial Narrow" w:hAnsi="Arial Narrow" w:cs="Arial"/>
          <w:spacing w:val="-5"/>
          <w:sz w:val="28"/>
          <w:szCs w:val="28"/>
        </w:rPr>
        <w:t xml:space="preserve">ных внешних и внутренних факторов, иногда крайне неблагоприятных и даже экстремально опасных для жизнедеятельности человека, </w:t>
      </w:r>
      <w:r w:rsidRPr="00D80ED4">
        <w:rPr>
          <w:rFonts w:ascii="Arial Narrow" w:hAnsi="Arial Narrow" w:cs="Arial"/>
          <w:iCs/>
          <w:spacing w:val="-6"/>
          <w:sz w:val="28"/>
          <w:szCs w:val="28"/>
        </w:rPr>
        <w:t xml:space="preserve">его </w:t>
      </w:r>
      <w:r w:rsidRPr="00D80ED4">
        <w:rPr>
          <w:rFonts w:ascii="Arial Narrow" w:hAnsi="Arial Narrow" w:cs="Arial"/>
          <w:spacing w:val="-6"/>
          <w:sz w:val="28"/>
          <w:szCs w:val="28"/>
        </w:rPr>
        <w:t xml:space="preserve">интеллектуальной и двигательной деятельности. Специалисты – </w:t>
      </w:r>
      <w:r w:rsidRPr="00D80ED4">
        <w:rPr>
          <w:rFonts w:ascii="Arial Narrow" w:hAnsi="Arial Narrow" w:cs="Arial"/>
          <w:sz w:val="28"/>
          <w:szCs w:val="28"/>
        </w:rPr>
        <w:t xml:space="preserve">биологи, врачи, генетики, экологи и др. – называют эти явления </w:t>
      </w:r>
      <w:r w:rsidRPr="00D80ED4">
        <w:rPr>
          <w:rFonts w:ascii="Arial Narrow" w:hAnsi="Arial Narrow" w:cs="Arial"/>
          <w:spacing w:val="2"/>
          <w:sz w:val="28"/>
          <w:szCs w:val="28"/>
        </w:rPr>
        <w:t>физиологическими адаптациями, сущность которых составляет един</w:t>
      </w:r>
      <w:r w:rsidRPr="00D80ED4">
        <w:rPr>
          <w:rFonts w:ascii="Arial Narrow" w:hAnsi="Arial Narrow" w:cs="Arial"/>
          <w:spacing w:val="-1"/>
          <w:sz w:val="28"/>
          <w:szCs w:val="28"/>
        </w:rPr>
        <w:t>ство «...(физиологических) явлений в их взаимной связи, суммир</w:t>
      </w:r>
      <w:r w:rsidRPr="00D80ED4">
        <w:rPr>
          <w:rFonts w:ascii="Arial Narrow" w:hAnsi="Arial Narrow" w:cs="Arial"/>
          <w:spacing w:val="1"/>
          <w:sz w:val="28"/>
          <w:szCs w:val="28"/>
        </w:rPr>
        <w:t>ующей, замещающей или еще более сложно инте</w:t>
      </w:r>
      <w:r w:rsidRPr="00D80ED4">
        <w:rPr>
          <w:rFonts w:ascii="Arial Narrow" w:hAnsi="Arial Narrow" w:cs="Arial"/>
          <w:spacing w:val="-3"/>
          <w:sz w:val="28"/>
          <w:szCs w:val="28"/>
        </w:rPr>
        <w:t>грирующей взаимоотношения отдельных органов и систем, отде</w:t>
      </w:r>
      <w:r w:rsidRPr="00D80ED4">
        <w:rPr>
          <w:rFonts w:ascii="Arial Narrow" w:hAnsi="Arial Narrow" w:cs="Arial"/>
          <w:spacing w:val="-5"/>
          <w:sz w:val="28"/>
          <w:szCs w:val="28"/>
        </w:rPr>
        <w:t>льных более или менее сложных элементов поведения и регуляции фи</w:t>
      </w:r>
      <w:r w:rsidRPr="00D80ED4">
        <w:rPr>
          <w:rFonts w:ascii="Arial Narrow" w:hAnsi="Arial Narrow" w:cs="Arial"/>
          <w:spacing w:val="-2"/>
          <w:sz w:val="28"/>
          <w:szCs w:val="28"/>
        </w:rPr>
        <w:t>зиологических функций» (А.Д. Слоним).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pacing w:val="-10"/>
          <w:sz w:val="28"/>
          <w:szCs w:val="28"/>
        </w:rPr>
      </w:pPr>
      <w:r w:rsidRPr="00D80ED4">
        <w:rPr>
          <w:rFonts w:ascii="Arial Narrow" w:hAnsi="Arial Narrow" w:cs="Arial"/>
          <w:spacing w:val="-3"/>
          <w:sz w:val="28"/>
          <w:szCs w:val="28"/>
        </w:rPr>
        <w:t xml:space="preserve">В целом адаптация, ее морфофизиологическая и биохимическая </w:t>
      </w:r>
      <w:r w:rsidRPr="00D80ED4">
        <w:rPr>
          <w:rFonts w:ascii="Arial Narrow" w:hAnsi="Arial Narrow" w:cs="Arial"/>
          <w:spacing w:val="-4"/>
          <w:sz w:val="28"/>
          <w:szCs w:val="28"/>
        </w:rPr>
        <w:t xml:space="preserve">феноменология позволяют организму существовать (и выживать) и </w:t>
      </w:r>
      <w:r w:rsidRPr="00D80ED4">
        <w:rPr>
          <w:rFonts w:ascii="Arial Narrow" w:hAnsi="Arial Narrow" w:cs="Arial"/>
          <w:spacing w:val="-3"/>
          <w:sz w:val="28"/>
          <w:szCs w:val="28"/>
        </w:rPr>
        <w:t>эффективно функционировать в постоянно изменяющихся условиях</w:t>
      </w:r>
      <w:r w:rsidRPr="00D80ED4">
        <w:rPr>
          <w:rFonts w:ascii="Arial Narrow" w:hAnsi="Arial Narrow" w:cs="Arial"/>
          <w:spacing w:val="-1"/>
          <w:sz w:val="28"/>
          <w:szCs w:val="28"/>
        </w:rPr>
        <w:t xml:space="preserve"> внешней и внутренней среды. Эти биологические особенности, </w:t>
      </w:r>
      <w:r w:rsidRPr="00D80ED4">
        <w:rPr>
          <w:rFonts w:ascii="Arial Narrow" w:hAnsi="Arial Narrow" w:cs="Arial"/>
          <w:spacing w:val="-4"/>
          <w:sz w:val="28"/>
          <w:szCs w:val="28"/>
        </w:rPr>
        <w:t>генетически обусловленные или благоприобретенные в онтогенезе,</w:t>
      </w:r>
      <w:r w:rsidRPr="00D80ED4">
        <w:rPr>
          <w:rFonts w:ascii="Arial Narrow" w:hAnsi="Arial Narrow" w:cs="Arial"/>
          <w:sz w:val="28"/>
          <w:szCs w:val="28"/>
        </w:rPr>
        <w:t xml:space="preserve"> н</w:t>
      </w:r>
      <w:r w:rsidRPr="00D80ED4">
        <w:rPr>
          <w:rFonts w:ascii="Arial Narrow" w:hAnsi="Arial Narrow" w:cs="Arial"/>
          <w:spacing w:val="3"/>
          <w:sz w:val="28"/>
          <w:szCs w:val="28"/>
        </w:rPr>
        <w:t>аправлены «на уменьшение общего напряжения организма» –</w:t>
      </w:r>
      <w:r w:rsidRPr="00D80ED4">
        <w:rPr>
          <w:rFonts w:ascii="Arial Narrow" w:hAnsi="Arial Narrow" w:cs="Arial"/>
          <w:sz w:val="28"/>
          <w:szCs w:val="28"/>
        </w:rPr>
        <w:t xml:space="preserve"> ст</w:t>
      </w:r>
      <w:r w:rsidRPr="00D80ED4">
        <w:rPr>
          <w:rFonts w:ascii="Arial Narrow" w:hAnsi="Arial Narrow" w:cs="Arial"/>
          <w:spacing w:val="-10"/>
          <w:sz w:val="28"/>
          <w:szCs w:val="28"/>
        </w:rPr>
        <w:t>ресса.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pacing w:val="-10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D80ED4">
        <w:rPr>
          <w:rFonts w:ascii="Arial Narrow" w:hAnsi="Arial Narrow" w:cs="Arial"/>
          <w:b/>
          <w:i/>
          <w:spacing w:val="-10"/>
          <w:sz w:val="28"/>
          <w:szCs w:val="28"/>
        </w:rPr>
        <w:t>1.1. Механизмы адаптации организма человека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pacing w:val="-4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pacing w:val="-4"/>
          <w:sz w:val="28"/>
          <w:szCs w:val="28"/>
        </w:rPr>
        <w:t xml:space="preserve">В современном понимании стресс (Г. Селье) представляет собой </w:t>
      </w:r>
      <w:r w:rsidRPr="00D80ED4">
        <w:rPr>
          <w:rFonts w:ascii="Arial Narrow" w:hAnsi="Arial Narrow" w:cs="Arial"/>
          <w:spacing w:val="-2"/>
          <w:sz w:val="28"/>
          <w:szCs w:val="28"/>
        </w:rPr>
        <w:t>«комплекс биологических (структурных, функциональных, биохи</w:t>
      </w:r>
      <w:r w:rsidRPr="00D80ED4">
        <w:rPr>
          <w:rFonts w:ascii="Arial Narrow" w:hAnsi="Arial Narrow" w:cs="Arial"/>
          <w:spacing w:val="-4"/>
          <w:sz w:val="28"/>
          <w:szCs w:val="28"/>
        </w:rPr>
        <w:t xml:space="preserve">мических, информационных) откликов», возникающих в организме </w:t>
      </w:r>
      <w:r w:rsidRPr="00D80ED4">
        <w:rPr>
          <w:rFonts w:ascii="Arial Narrow" w:hAnsi="Arial Narrow" w:cs="Arial"/>
          <w:spacing w:val="-3"/>
          <w:sz w:val="28"/>
          <w:szCs w:val="28"/>
        </w:rPr>
        <w:t>при воздействии различных по интенсивности, силе, скорости про</w:t>
      </w:r>
      <w:r w:rsidRPr="00D80ED4">
        <w:rPr>
          <w:rFonts w:ascii="Arial Narrow" w:hAnsi="Arial Narrow" w:cs="Arial"/>
          <w:spacing w:val="1"/>
          <w:sz w:val="28"/>
          <w:szCs w:val="28"/>
        </w:rPr>
        <w:t xml:space="preserve">явления и восстановления, направленности, характеру факторов </w:t>
      </w:r>
      <w:r w:rsidRPr="00D80ED4">
        <w:rPr>
          <w:rFonts w:ascii="Arial Narrow" w:hAnsi="Arial Narrow" w:cs="Arial"/>
          <w:spacing w:val="-2"/>
          <w:sz w:val="28"/>
          <w:szCs w:val="28"/>
        </w:rPr>
        <w:t xml:space="preserve">внешней и внутренней среды – природной, социальной, ментальной, эндокринной и др. (М.Г. Колпаков, Н.И. Моисеева, </w:t>
      </w:r>
      <w:r w:rsidRPr="00D80ED4">
        <w:rPr>
          <w:rFonts w:ascii="Arial Narrow" w:hAnsi="Arial Narrow" w:cs="Arial"/>
          <w:spacing w:val="-2"/>
          <w:sz w:val="28"/>
          <w:szCs w:val="28"/>
          <w:lang w:val="en-US"/>
        </w:rPr>
        <w:t>A</w:t>
      </w:r>
      <w:r w:rsidRPr="00D80ED4">
        <w:rPr>
          <w:rFonts w:ascii="Arial Narrow" w:hAnsi="Arial Narrow" w:cs="Arial"/>
          <w:spacing w:val="-2"/>
          <w:sz w:val="28"/>
          <w:szCs w:val="28"/>
        </w:rPr>
        <w:t>.</w:t>
      </w:r>
      <w:r w:rsidRPr="00D80ED4">
        <w:rPr>
          <w:rFonts w:ascii="Arial Narrow" w:hAnsi="Arial Narrow" w:cs="Arial"/>
          <w:spacing w:val="-2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pacing w:val="-2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pacing w:val="-2"/>
          <w:sz w:val="28"/>
          <w:szCs w:val="28"/>
          <w:lang w:val="en-US"/>
        </w:rPr>
        <w:t>Dunn</w:t>
      </w:r>
      <w:r w:rsidRPr="00D80ED4">
        <w:rPr>
          <w:rFonts w:ascii="Arial Narrow" w:hAnsi="Arial Narrow" w:cs="Arial"/>
          <w:spacing w:val="-2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pacing w:val="-8"/>
          <w:sz w:val="28"/>
          <w:szCs w:val="28"/>
        </w:rPr>
        <w:t xml:space="preserve">Н. </w:t>
      </w:r>
      <w:r w:rsidRPr="00D80ED4">
        <w:rPr>
          <w:rFonts w:ascii="Arial Narrow" w:hAnsi="Arial Narrow" w:cs="Arial"/>
          <w:spacing w:val="-8"/>
          <w:sz w:val="28"/>
          <w:szCs w:val="28"/>
          <w:lang w:val="en-US"/>
        </w:rPr>
        <w:t>Selye</w:t>
      </w:r>
      <w:r w:rsidRPr="00D80ED4">
        <w:rPr>
          <w:rFonts w:ascii="Arial Narrow" w:hAnsi="Arial Narrow" w:cs="Arial"/>
          <w:spacing w:val="-8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pacing w:val="-8"/>
          <w:sz w:val="28"/>
          <w:szCs w:val="28"/>
          <w:lang w:val="en-US"/>
        </w:rPr>
        <w:t>H</w:t>
      </w:r>
      <w:r w:rsidRPr="00D80ED4">
        <w:rPr>
          <w:rFonts w:ascii="Arial Narrow" w:hAnsi="Arial Narrow" w:cs="Arial"/>
          <w:spacing w:val="-8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pacing w:val="-8"/>
          <w:sz w:val="28"/>
          <w:szCs w:val="28"/>
          <w:lang w:val="en-US"/>
        </w:rPr>
        <w:t>Weiner</w:t>
      </w:r>
      <w:r w:rsidRPr="00D80ED4">
        <w:rPr>
          <w:rFonts w:ascii="Arial Narrow" w:hAnsi="Arial Narrow" w:cs="Arial"/>
          <w:spacing w:val="-8"/>
          <w:sz w:val="28"/>
          <w:szCs w:val="28"/>
        </w:rPr>
        <w:t xml:space="preserve">). В табл. 1 показаны некоторые агенты (стрессоры), </w:t>
      </w:r>
      <w:r w:rsidRPr="00D80ED4">
        <w:rPr>
          <w:rFonts w:ascii="Arial Narrow" w:hAnsi="Arial Narrow" w:cs="Arial"/>
          <w:spacing w:val="-3"/>
          <w:sz w:val="28"/>
          <w:szCs w:val="28"/>
        </w:rPr>
        <w:t xml:space="preserve">формирующие в определенных условиях «синдром адаптации» – </w:t>
      </w:r>
      <w:r w:rsidRPr="00D80ED4">
        <w:rPr>
          <w:rFonts w:ascii="Arial Narrow" w:hAnsi="Arial Narrow" w:cs="Arial"/>
          <w:spacing w:val="-1"/>
          <w:sz w:val="28"/>
          <w:szCs w:val="28"/>
        </w:rPr>
        <w:t xml:space="preserve">комплекс биологических свойств организма, обеспечивающих его </w:t>
      </w:r>
      <w:r w:rsidRPr="00D80ED4">
        <w:rPr>
          <w:rFonts w:ascii="Arial Narrow" w:hAnsi="Arial Narrow" w:cs="Arial"/>
          <w:spacing w:val="-3"/>
          <w:sz w:val="28"/>
          <w:szCs w:val="28"/>
        </w:rPr>
        <w:t>целесообразное поведение, оптимальную работоспособность и физическую производительность.</w:t>
      </w:r>
    </w:p>
    <w:p w:rsidR="00A80B44" w:rsidRPr="00D80ED4" w:rsidRDefault="00A80B44" w:rsidP="00A80B44">
      <w:pPr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pacing w:val="-4"/>
          <w:sz w:val="28"/>
          <w:szCs w:val="28"/>
        </w:rPr>
        <w:t>Практически все реакции, формирующие «синдром адаптации», имеют системный характер – они зависят от индивидуальных осо</w:t>
      </w:r>
      <w:r w:rsidRPr="00D80ED4">
        <w:rPr>
          <w:rFonts w:ascii="Arial Narrow" w:hAnsi="Arial Narrow" w:cs="Arial"/>
          <w:spacing w:val="-3"/>
          <w:sz w:val="28"/>
          <w:szCs w:val="28"/>
        </w:rPr>
        <w:t>бенностей структурной организации и специфики функционирова</w:t>
      </w:r>
      <w:r w:rsidRPr="00D80ED4">
        <w:rPr>
          <w:rFonts w:ascii="Arial Narrow" w:hAnsi="Arial Narrow" w:cs="Arial"/>
          <w:spacing w:val="-7"/>
          <w:sz w:val="28"/>
          <w:szCs w:val="28"/>
        </w:rPr>
        <w:t xml:space="preserve">ния клеток и тканей, отдельных органов и систем и всего организма в </w:t>
      </w:r>
      <w:r w:rsidRPr="00D80ED4">
        <w:rPr>
          <w:rFonts w:ascii="Arial Narrow" w:hAnsi="Arial Narrow" w:cs="Arial"/>
          <w:spacing w:val="-6"/>
          <w:sz w:val="28"/>
          <w:szCs w:val="28"/>
        </w:rPr>
        <w:t>целом.</w:t>
      </w:r>
    </w:p>
    <w:p w:rsidR="00A80B44" w:rsidRDefault="00A80B44" w:rsidP="00A80B44">
      <w:pPr>
        <w:shd w:val="clear" w:color="auto" w:fill="FFFFFF"/>
        <w:rPr>
          <w:rFonts w:ascii="Arial Narrow" w:hAnsi="Arial Narrow" w:cs="Arial"/>
          <w:iCs/>
          <w:spacing w:val="-3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iCs/>
          <w:spacing w:val="-3"/>
          <w:sz w:val="28"/>
          <w:szCs w:val="28"/>
        </w:rPr>
        <w:t xml:space="preserve">Таблица 1 – </w:t>
      </w:r>
      <w:r w:rsidRPr="00D80ED4">
        <w:rPr>
          <w:rFonts w:ascii="Arial Narrow" w:hAnsi="Arial Narrow" w:cs="Arial"/>
          <w:spacing w:val="-1"/>
          <w:sz w:val="28"/>
          <w:szCs w:val="28"/>
        </w:rPr>
        <w:t xml:space="preserve">Стрессоры, определяющие «синдром адаптации» организма к внешним </w:t>
      </w:r>
      <w:r w:rsidRPr="00D80ED4">
        <w:rPr>
          <w:rFonts w:ascii="Arial Narrow" w:hAnsi="Arial Narrow" w:cs="Arial"/>
          <w:sz w:val="28"/>
          <w:szCs w:val="28"/>
        </w:rPr>
        <w:t>и внутренним воздействиям среды (выборочно)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324"/>
        <w:gridCol w:w="5324"/>
      </w:tblGrid>
      <w:tr w:rsidR="00A80B44" w:rsidRPr="00D80ED4">
        <w:tc>
          <w:tcPr>
            <w:tcW w:w="5324" w:type="dxa"/>
            <w:vAlign w:val="center"/>
          </w:tcPr>
          <w:p w:rsidR="00A80B44" w:rsidRPr="00D80ED4" w:rsidRDefault="00A80B44" w:rsidP="00A80B44">
            <w:pPr>
              <w:pStyle w:val="3"/>
              <w:spacing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80ED4">
              <w:rPr>
                <w:rFonts w:ascii="Arial Narrow" w:hAnsi="Arial Narrow"/>
              </w:rPr>
              <w:t>Внешние воздействия</w:t>
            </w:r>
          </w:p>
        </w:tc>
        <w:tc>
          <w:tcPr>
            <w:tcW w:w="5324" w:type="dxa"/>
            <w:vAlign w:val="center"/>
          </w:tcPr>
          <w:p w:rsidR="00A80B44" w:rsidRPr="00D80ED4" w:rsidRDefault="00A80B44" w:rsidP="00A80B44">
            <w:pPr>
              <w:shd w:val="clear" w:color="auto" w:fill="FFFFFF"/>
              <w:tabs>
                <w:tab w:val="left" w:pos="490"/>
              </w:tabs>
              <w:jc w:val="center"/>
              <w:rPr>
                <w:rFonts w:ascii="Arial Narrow" w:hAnsi="Arial Narrow" w:cs="Arial"/>
                <w:b/>
              </w:rPr>
            </w:pPr>
            <w:r w:rsidRPr="00D80ED4">
              <w:rPr>
                <w:rFonts w:ascii="Arial Narrow" w:hAnsi="Arial Narrow" w:cs="Arial"/>
                <w:b/>
              </w:rPr>
              <w:t>Внутренние воздействия</w:t>
            </w:r>
          </w:p>
        </w:tc>
      </w:tr>
      <w:tr w:rsidR="00A80B44" w:rsidRPr="00D80ED4">
        <w:tc>
          <w:tcPr>
            <w:tcW w:w="5324" w:type="dxa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  <w:i/>
              </w:rPr>
            </w:pPr>
            <w:r w:rsidRPr="00D80ED4">
              <w:rPr>
                <w:rFonts w:ascii="Arial Narrow" w:hAnsi="Arial Narrow" w:cs="Arial"/>
                <w:i/>
                <w:spacing w:val="-4"/>
              </w:rPr>
              <w:t>Природно-климатические:</w:t>
            </w:r>
          </w:p>
          <w:p w:rsidR="00A80B44" w:rsidRPr="00D80ED4" w:rsidRDefault="00A80B44" w:rsidP="00A80B44">
            <w:pPr>
              <w:shd w:val="clear" w:color="auto" w:fill="FFFFFF"/>
              <w:tabs>
                <w:tab w:val="left" w:pos="490"/>
              </w:tabs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spacing w:val="1"/>
              </w:rPr>
              <w:t>– тепло (жара), холод, влажность;</w:t>
            </w:r>
          </w:p>
          <w:p w:rsidR="00A80B44" w:rsidRPr="00D80ED4" w:rsidRDefault="00A80B44" w:rsidP="00A80B44">
            <w:pPr>
              <w:shd w:val="clear" w:color="auto" w:fill="FFFFFF"/>
              <w:tabs>
                <w:tab w:val="left" w:pos="490"/>
              </w:tabs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spacing w:val="2"/>
              </w:rPr>
              <w:t>– отсутствие, повышенное (пониженное) содержание кислорода;</w:t>
            </w:r>
          </w:p>
          <w:p w:rsidR="00A80B44" w:rsidRPr="00D80ED4" w:rsidRDefault="00A80B44" w:rsidP="00A80B44">
            <w:pPr>
              <w:shd w:val="clear" w:color="auto" w:fill="FFFFFF"/>
              <w:tabs>
                <w:tab w:val="left" w:pos="490"/>
              </w:tabs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spacing w:val="2"/>
              </w:rPr>
              <w:t>– атмосферные давление, геомагнетизм, смог;</w:t>
            </w:r>
          </w:p>
          <w:p w:rsidR="00A80B44" w:rsidRPr="00D80ED4" w:rsidRDefault="00A80B44" w:rsidP="00A80B44">
            <w:pPr>
              <w:shd w:val="clear" w:color="auto" w:fill="FFFFFF"/>
              <w:tabs>
                <w:tab w:val="left" w:pos="490"/>
              </w:tabs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– средне- и высокогорье;</w:t>
            </w:r>
          </w:p>
          <w:p w:rsidR="00A80B44" w:rsidRPr="00D80ED4" w:rsidRDefault="00A80B44" w:rsidP="00A80B44">
            <w:pPr>
              <w:shd w:val="clear" w:color="auto" w:fill="FFFFFF"/>
              <w:tabs>
                <w:tab w:val="left" w:pos="490"/>
              </w:tabs>
              <w:rPr>
                <w:rFonts w:ascii="Arial Narrow" w:hAnsi="Arial Narrow" w:cs="Arial"/>
                <w:spacing w:val="-1"/>
              </w:rPr>
            </w:pPr>
            <w:r w:rsidRPr="00D80ED4">
              <w:rPr>
                <w:rFonts w:ascii="Arial Narrow" w:hAnsi="Arial Narrow" w:cs="Arial"/>
                <w:spacing w:val="-1"/>
              </w:rPr>
              <w:t>– ландшафтное окружение.</w:t>
            </w:r>
          </w:p>
          <w:p w:rsidR="00A80B44" w:rsidRPr="00D80ED4" w:rsidRDefault="00A80B44" w:rsidP="00A80B44">
            <w:pPr>
              <w:shd w:val="clear" w:color="auto" w:fill="FFFFFF"/>
              <w:tabs>
                <w:tab w:val="left" w:pos="490"/>
              </w:tabs>
              <w:rPr>
                <w:rFonts w:ascii="Arial Narrow" w:hAnsi="Arial Narrow" w:cs="Arial"/>
                <w:i/>
              </w:rPr>
            </w:pPr>
            <w:r w:rsidRPr="00D80ED4">
              <w:rPr>
                <w:rFonts w:ascii="Arial Narrow" w:hAnsi="Arial Narrow" w:cs="Arial"/>
                <w:i/>
                <w:spacing w:val="-6"/>
              </w:rPr>
              <w:t>Физические:</w:t>
            </w:r>
          </w:p>
          <w:p w:rsidR="00A80B44" w:rsidRPr="00D80ED4" w:rsidRDefault="00A80B44" w:rsidP="00A80B44">
            <w:pPr>
              <w:shd w:val="clear" w:color="auto" w:fill="FFFFFF"/>
              <w:tabs>
                <w:tab w:val="left" w:pos="490"/>
              </w:tabs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spacing w:val="2"/>
              </w:rPr>
              <w:t>– шум, свет, темнота, электрошок;</w:t>
            </w:r>
          </w:p>
          <w:p w:rsidR="00A80B44" w:rsidRPr="00D80ED4" w:rsidRDefault="00A80B44" w:rsidP="00A80B44">
            <w:pPr>
              <w:shd w:val="clear" w:color="auto" w:fill="FFFFFF"/>
              <w:tabs>
                <w:tab w:val="left" w:pos="490"/>
              </w:tabs>
              <w:rPr>
                <w:rFonts w:ascii="Arial Narrow" w:hAnsi="Arial Narrow" w:cs="Arial"/>
                <w:spacing w:val="-1"/>
              </w:rPr>
            </w:pPr>
            <w:r w:rsidRPr="00D80ED4">
              <w:rPr>
                <w:rFonts w:ascii="Arial Narrow" w:hAnsi="Arial Narrow" w:cs="Arial"/>
                <w:spacing w:val="-1"/>
              </w:rPr>
              <w:t xml:space="preserve">– внешнее время. </w:t>
            </w:r>
          </w:p>
          <w:p w:rsidR="00A80B44" w:rsidRPr="00D80ED4" w:rsidRDefault="00A80B44" w:rsidP="00A80B44">
            <w:pPr>
              <w:shd w:val="clear" w:color="auto" w:fill="FFFFFF"/>
              <w:tabs>
                <w:tab w:val="left" w:pos="490"/>
              </w:tabs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i/>
                <w:spacing w:val="-5"/>
              </w:rPr>
              <w:t>Биофизические:</w:t>
            </w:r>
          </w:p>
          <w:p w:rsidR="00A80B44" w:rsidRPr="00D80ED4" w:rsidRDefault="00A80B44" w:rsidP="00A80B44">
            <w:pPr>
              <w:shd w:val="clear" w:color="auto" w:fill="FFFFFF"/>
              <w:tabs>
                <w:tab w:val="left" w:pos="490"/>
              </w:tabs>
              <w:rPr>
                <w:rFonts w:ascii="Arial Narrow" w:hAnsi="Arial Narrow" w:cs="Arial"/>
                <w:iCs/>
              </w:rPr>
            </w:pPr>
            <w:r w:rsidRPr="00D80ED4">
              <w:rPr>
                <w:rFonts w:ascii="Arial Narrow" w:hAnsi="Arial Narrow" w:cs="Arial"/>
                <w:spacing w:val="1"/>
              </w:rPr>
              <w:t>– травмы, заболевания, инфекции (бактерии, вирусы и т.д.);</w:t>
            </w:r>
          </w:p>
          <w:p w:rsidR="00A80B44" w:rsidRPr="00D80ED4" w:rsidRDefault="00A80B44" w:rsidP="00A80B44">
            <w:pPr>
              <w:shd w:val="clear" w:color="auto" w:fill="FFFFFF"/>
              <w:tabs>
                <w:tab w:val="left" w:pos="490"/>
              </w:tabs>
              <w:rPr>
                <w:rFonts w:ascii="Arial Narrow" w:hAnsi="Arial Narrow" w:cs="Arial"/>
                <w:spacing w:val="-3"/>
              </w:rPr>
            </w:pPr>
            <w:r w:rsidRPr="00D80ED4">
              <w:rPr>
                <w:rFonts w:ascii="Arial Narrow" w:hAnsi="Arial Narrow" w:cs="Arial"/>
                <w:spacing w:val="-3"/>
              </w:rPr>
              <w:t>– мутации.</w:t>
            </w:r>
          </w:p>
        </w:tc>
        <w:tc>
          <w:tcPr>
            <w:tcW w:w="5324" w:type="dxa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spacing w:val="1"/>
              </w:rPr>
              <w:t>Терморегуляция (жара, холод, влажность).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Питание (ферментативные процессы), голод, водный баланс (жажда).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spacing w:val="2"/>
              </w:rPr>
              <w:t>Фармакология, гормональный статус, эргогенетика.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spacing w:val="1"/>
              </w:rPr>
              <w:t>Иммунитет.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spacing w:val="1"/>
              </w:rPr>
              <w:t>Мышечные напряжения, двигательная активность.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Психика (эмоции, тревога, переживания, страх и др.).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spacing w:val="1"/>
              </w:rPr>
              <w:t>Циркадные ритмы (десинроноз).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spacing w:val="-2"/>
              </w:rPr>
              <w:t>Образ жизни.</w:t>
            </w:r>
          </w:p>
          <w:p w:rsidR="00A80B44" w:rsidRPr="00D80ED4" w:rsidRDefault="00A80B44" w:rsidP="00A80B44">
            <w:pPr>
              <w:jc w:val="center"/>
              <w:rPr>
                <w:rFonts w:ascii="Arial Narrow" w:hAnsi="Arial Narrow" w:cs="Arial"/>
                <w:sz w:val="30"/>
                <w:szCs w:val="30"/>
              </w:rPr>
            </w:pPr>
          </w:p>
        </w:tc>
      </w:tr>
    </w:tbl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pacing w:val="-4"/>
          <w:sz w:val="28"/>
          <w:szCs w:val="28"/>
        </w:rPr>
      </w:pPr>
      <w:r w:rsidRPr="00D80ED4">
        <w:rPr>
          <w:rFonts w:ascii="Arial Narrow" w:hAnsi="Arial Narrow" w:cs="Arial"/>
          <w:spacing w:val="-6"/>
          <w:sz w:val="28"/>
          <w:szCs w:val="28"/>
        </w:rPr>
        <w:t>Но в то же время эволюционно процессы адаптации в зависимости от комплекса стрессорных факторов обеспечиваются «избирательной активизацией» (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spacing w:val="-6"/>
          <w:sz w:val="28"/>
          <w:szCs w:val="28"/>
        </w:rPr>
        <w:t>.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E</w:t>
      </w:r>
      <w:r w:rsidRPr="00D80ED4">
        <w:rPr>
          <w:rFonts w:ascii="Arial Narrow" w:hAnsi="Arial Narrow" w:cs="Arial"/>
          <w:spacing w:val="-6"/>
          <w:sz w:val="28"/>
          <w:szCs w:val="28"/>
        </w:rPr>
        <w:t>.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Armstrong</w:t>
      </w:r>
      <w:r w:rsidRPr="00D80ED4">
        <w:rPr>
          <w:rFonts w:ascii="Arial Narrow" w:hAnsi="Arial Narrow" w:cs="Arial"/>
          <w:spacing w:val="-6"/>
          <w:sz w:val="28"/>
          <w:szCs w:val="28"/>
        </w:rPr>
        <w:t>, А.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V</w:t>
      </w:r>
      <w:r w:rsidRPr="00D80ED4">
        <w:rPr>
          <w:rFonts w:ascii="Arial Narrow" w:hAnsi="Arial Narrow" w:cs="Arial"/>
          <w:spacing w:val="-6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McArdle</w:t>
      </w:r>
      <w:r w:rsidRPr="00D80ED4">
        <w:rPr>
          <w:rFonts w:ascii="Arial Narrow" w:hAnsi="Arial Narrow" w:cs="Arial"/>
          <w:spacing w:val="-6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M</w:t>
      </w:r>
      <w:r w:rsidRPr="00D80ED4">
        <w:rPr>
          <w:rFonts w:ascii="Arial Narrow" w:hAnsi="Arial Narrow" w:cs="Arial"/>
          <w:spacing w:val="-6"/>
          <w:sz w:val="28"/>
          <w:szCs w:val="28"/>
        </w:rPr>
        <w:t>.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R</w:t>
      </w:r>
      <w:r w:rsidRPr="00D80ED4">
        <w:rPr>
          <w:rFonts w:ascii="Arial Narrow" w:hAnsi="Arial Narrow" w:cs="Arial"/>
          <w:spacing w:val="-6"/>
          <w:sz w:val="28"/>
          <w:szCs w:val="28"/>
        </w:rPr>
        <w:t>.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Y</w:t>
      </w:r>
      <w:r w:rsidRPr="00D80ED4">
        <w:rPr>
          <w:rFonts w:ascii="Arial Narrow" w:hAnsi="Arial Narrow" w:cs="Arial"/>
          <w:spacing w:val="-6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Katch</w:t>
      </w:r>
      <w:r w:rsidRPr="00D80ED4">
        <w:rPr>
          <w:rFonts w:ascii="Arial Narrow" w:hAnsi="Arial Narrow" w:cs="Arial"/>
          <w:spacing w:val="-6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pacing w:val="-3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pacing w:val="-3"/>
          <w:sz w:val="28"/>
          <w:szCs w:val="28"/>
        </w:rPr>
        <w:t>.</w:t>
      </w:r>
      <w:r w:rsidRPr="00D80ED4">
        <w:rPr>
          <w:rFonts w:ascii="Arial Narrow" w:hAnsi="Arial Narrow" w:cs="Arial"/>
          <w:spacing w:val="-3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spacing w:val="-3"/>
          <w:sz w:val="28"/>
          <w:szCs w:val="28"/>
        </w:rPr>
        <w:t>. </w:t>
      </w:r>
      <w:r w:rsidRPr="00D80ED4">
        <w:rPr>
          <w:rFonts w:ascii="Arial Narrow" w:hAnsi="Arial Narrow" w:cs="Arial"/>
          <w:spacing w:val="-3"/>
          <w:sz w:val="28"/>
          <w:szCs w:val="28"/>
          <w:lang w:val="en-US"/>
        </w:rPr>
        <w:t>Katch</w:t>
      </w:r>
      <w:r w:rsidRPr="00D80ED4">
        <w:rPr>
          <w:rFonts w:ascii="Arial Narrow" w:hAnsi="Arial Narrow" w:cs="Arial"/>
          <w:spacing w:val="-3"/>
          <w:sz w:val="28"/>
          <w:szCs w:val="28"/>
        </w:rPr>
        <w:t>) деятельности центральной нервной системы, вегетатив</w:t>
      </w:r>
      <w:r w:rsidRPr="00D80ED4">
        <w:rPr>
          <w:rFonts w:ascii="Arial Narrow" w:hAnsi="Arial Narrow" w:cs="Arial"/>
          <w:spacing w:val="1"/>
          <w:sz w:val="28"/>
          <w:szCs w:val="28"/>
        </w:rPr>
        <w:t xml:space="preserve">ных функций и двигательного поведения. Эти феномены можно </w:t>
      </w:r>
      <w:r w:rsidRPr="00D80ED4">
        <w:rPr>
          <w:rFonts w:ascii="Arial Narrow" w:hAnsi="Arial Narrow" w:cs="Arial"/>
          <w:spacing w:val="-5"/>
          <w:sz w:val="28"/>
          <w:szCs w:val="28"/>
        </w:rPr>
        <w:t>проиллюстрировать данными табл. 2, где (как пример) показана разнонаправленность мобилизации некоторых гормонов в зависимости от специфики физической нагрузки – продолжительности и интен</w:t>
      </w:r>
      <w:r w:rsidRPr="00D80ED4">
        <w:rPr>
          <w:rFonts w:ascii="Arial Narrow" w:hAnsi="Arial Narrow" w:cs="Arial"/>
          <w:spacing w:val="-4"/>
          <w:sz w:val="28"/>
          <w:szCs w:val="28"/>
        </w:rPr>
        <w:t>сивности двигательной деятельности.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iCs/>
          <w:spacing w:val="-3"/>
          <w:sz w:val="28"/>
          <w:szCs w:val="28"/>
        </w:rPr>
        <w:t xml:space="preserve">Таблица 2 – </w:t>
      </w:r>
      <w:r w:rsidRPr="00D80ED4">
        <w:rPr>
          <w:rFonts w:ascii="Arial Narrow" w:hAnsi="Arial Narrow" w:cs="Arial"/>
          <w:spacing w:val="-12"/>
          <w:sz w:val="28"/>
          <w:szCs w:val="28"/>
        </w:rPr>
        <w:t xml:space="preserve">Качественные характеристики гормональной активности при некоторых видах физических нагрузок </w:t>
      </w:r>
      <w:r w:rsidRPr="00D80ED4">
        <w:rPr>
          <w:rFonts w:ascii="Arial Narrow" w:hAnsi="Arial Narrow" w:cs="Arial"/>
          <w:spacing w:val="-6"/>
          <w:sz w:val="28"/>
          <w:szCs w:val="28"/>
        </w:rPr>
        <w:t>(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A</w:t>
      </w:r>
      <w:r w:rsidRPr="00D80ED4">
        <w:rPr>
          <w:rFonts w:ascii="Arial Narrow" w:hAnsi="Arial Narrow" w:cs="Arial"/>
          <w:spacing w:val="-6"/>
          <w:sz w:val="28"/>
          <w:szCs w:val="28"/>
        </w:rPr>
        <w:t>.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V</w:t>
      </w:r>
      <w:r w:rsidRPr="00D80ED4">
        <w:rPr>
          <w:rFonts w:ascii="Arial Narrow" w:hAnsi="Arial Narrow" w:cs="Arial"/>
          <w:spacing w:val="-6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McArdle</w:t>
      </w:r>
      <w:r w:rsidRPr="00D80ED4">
        <w:rPr>
          <w:rFonts w:ascii="Arial Narrow" w:hAnsi="Arial Narrow" w:cs="Arial"/>
          <w:spacing w:val="-6"/>
          <w:sz w:val="28"/>
          <w:szCs w:val="28"/>
        </w:rPr>
        <w:t xml:space="preserve"> 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a</w:t>
      </w:r>
      <w:r w:rsidRPr="00D80ED4">
        <w:rPr>
          <w:rFonts w:ascii="Arial Narrow" w:hAnsi="Arial Narrow" w:cs="Arial"/>
          <w:spacing w:val="-6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F</w:t>
      </w:r>
      <w:r w:rsidRPr="00D80ED4">
        <w:rPr>
          <w:rFonts w:ascii="Arial Narrow" w:hAnsi="Arial Narrow" w:cs="Arial"/>
          <w:spacing w:val="-6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pacing w:val="-6"/>
          <w:sz w:val="28"/>
          <w:szCs w:val="28"/>
          <w:lang w:val="en-US"/>
        </w:rPr>
        <w:t>Toates</w:t>
      </w:r>
      <w:r w:rsidRPr="00D80ED4">
        <w:rPr>
          <w:rFonts w:ascii="Arial Narrow" w:hAnsi="Arial Narrow" w:cs="Arial"/>
          <w:spacing w:val="-6"/>
          <w:sz w:val="28"/>
          <w:szCs w:val="28"/>
        </w:rPr>
        <w:t>)</w:t>
      </w:r>
    </w:p>
    <w:tbl>
      <w:tblPr>
        <w:tblW w:w="4985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2"/>
        <w:gridCol w:w="3975"/>
        <w:gridCol w:w="3507"/>
      </w:tblGrid>
      <w:tr w:rsidR="00A80B44" w:rsidRPr="00D80ED4">
        <w:trPr>
          <w:cantSplit/>
          <w:trHeight w:hRule="exact" w:val="326"/>
        </w:trPr>
        <w:tc>
          <w:tcPr>
            <w:tcW w:w="1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pStyle w:val="5"/>
              <w:spacing w:before="0" w:after="0"/>
              <w:jc w:val="center"/>
              <w:rPr>
                <w:rFonts w:ascii="Arial Narrow" w:hAnsi="Arial Narrow" w:cs="Arial"/>
                <w:i w:val="0"/>
                <w:sz w:val="24"/>
                <w:szCs w:val="24"/>
              </w:rPr>
            </w:pPr>
            <w:r w:rsidRPr="00D80ED4">
              <w:rPr>
                <w:rFonts w:ascii="Arial Narrow" w:hAnsi="Arial Narrow" w:cs="Arial"/>
                <w:i w:val="0"/>
                <w:sz w:val="24"/>
                <w:szCs w:val="24"/>
              </w:rPr>
              <w:t>Гормоны</w:t>
            </w:r>
          </w:p>
        </w:tc>
        <w:tc>
          <w:tcPr>
            <w:tcW w:w="3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80ED4">
              <w:rPr>
                <w:rFonts w:ascii="Arial Narrow" w:hAnsi="Arial Narrow" w:cs="Arial"/>
                <w:b/>
                <w:bCs/>
                <w:color w:val="000000"/>
                <w:spacing w:val="-3"/>
              </w:rPr>
              <w:t xml:space="preserve">Концентрация в крови </w:t>
            </w:r>
            <w:r w:rsidRPr="00D80ED4">
              <w:rPr>
                <w:rFonts w:ascii="Arial Narrow" w:hAnsi="Arial Narrow" w:cs="Arial"/>
                <w:b/>
                <w:bCs/>
                <w:color w:val="000000"/>
                <w:spacing w:val="-4"/>
              </w:rPr>
              <w:t>при физической работе</w:t>
            </w:r>
          </w:p>
        </w:tc>
      </w:tr>
      <w:tr w:rsidR="00A80B44" w:rsidRPr="00D80ED4">
        <w:trPr>
          <w:cantSplit/>
          <w:trHeight w:hRule="exact" w:val="250"/>
        </w:trPr>
        <w:tc>
          <w:tcPr>
            <w:tcW w:w="146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8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80ED4">
              <w:rPr>
                <w:rFonts w:ascii="Arial Narrow" w:hAnsi="Arial Narrow" w:cs="Arial"/>
                <w:b/>
                <w:bCs/>
                <w:color w:val="000000"/>
                <w:spacing w:val="-2"/>
              </w:rPr>
              <w:t>непродолжительной,</w:t>
            </w:r>
          </w:p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80ED4">
              <w:rPr>
                <w:rFonts w:ascii="Arial Narrow" w:hAnsi="Arial Narrow" w:cs="Arial"/>
                <w:b/>
                <w:bCs/>
                <w:color w:val="000000"/>
                <w:spacing w:val="-4"/>
              </w:rPr>
              <w:t>высокой интенсивности</w:t>
            </w:r>
          </w:p>
        </w:tc>
        <w:tc>
          <w:tcPr>
            <w:tcW w:w="165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80ED4">
              <w:rPr>
                <w:rFonts w:ascii="Arial Narrow" w:hAnsi="Arial Narrow" w:cs="Arial"/>
                <w:b/>
                <w:bCs/>
                <w:color w:val="000000"/>
                <w:spacing w:val="-1"/>
              </w:rPr>
              <w:t>длительной,</w:t>
            </w:r>
          </w:p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80ED4">
              <w:rPr>
                <w:rFonts w:ascii="Arial Narrow" w:hAnsi="Arial Narrow" w:cs="Arial"/>
                <w:b/>
                <w:bCs/>
                <w:color w:val="000000"/>
                <w:spacing w:val="-3"/>
              </w:rPr>
              <w:t>малой интенсивности</w:t>
            </w:r>
          </w:p>
        </w:tc>
      </w:tr>
      <w:tr w:rsidR="00A80B44" w:rsidRPr="00D80ED4">
        <w:trPr>
          <w:cantSplit/>
          <w:trHeight w:hRule="exact" w:val="359"/>
        </w:trPr>
        <w:tc>
          <w:tcPr>
            <w:tcW w:w="1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8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5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A80B44" w:rsidRPr="00D80ED4">
        <w:trPr>
          <w:cantSplit/>
          <w:trHeight w:val="584"/>
        </w:trPr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Адреналин (эпинефрин)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Повышается</w:t>
            </w:r>
          </w:p>
        </w:tc>
        <w:tc>
          <w:tcPr>
            <w:tcW w:w="1655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-3"/>
              </w:rPr>
              <w:t>Без выраженных</w:t>
            </w:r>
          </w:p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-1"/>
              </w:rPr>
              <w:t>изменений</w:t>
            </w:r>
          </w:p>
        </w:tc>
      </w:tr>
      <w:tr w:rsidR="00A80B44" w:rsidRPr="00D80ED4">
        <w:trPr>
          <w:cantSplit/>
          <w:trHeight w:val="486"/>
        </w:trPr>
        <w:tc>
          <w:tcPr>
            <w:tcW w:w="14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Норадреналин</w:t>
            </w:r>
          </w:p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2"/>
              </w:rPr>
              <w:t>(норэпинефрин)</w:t>
            </w:r>
          </w:p>
        </w:tc>
        <w:tc>
          <w:tcPr>
            <w:tcW w:w="18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-2"/>
              </w:rPr>
              <w:t>Без выраженных</w:t>
            </w:r>
          </w:p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-1"/>
              </w:rPr>
              <w:t>изменений</w:t>
            </w:r>
          </w:p>
        </w:tc>
        <w:tc>
          <w:tcPr>
            <w:tcW w:w="1655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Повышается</w:t>
            </w:r>
          </w:p>
        </w:tc>
      </w:tr>
      <w:tr w:rsidR="00A80B44" w:rsidRPr="00D80ED4">
        <w:trPr>
          <w:cantSplit/>
          <w:trHeight w:val="469"/>
        </w:trPr>
        <w:tc>
          <w:tcPr>
            <w:tcW w:w="14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-1"/>
              </w:rPr>
              <w:t>Кортизол</w:t>
            </w:r>
          </w:p>
        </w:tc>
        <w:tc>
          <w:tcPr>
            <w:tcW w:w="18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Повышается</w:t>
            </w:r>
          </w:p>
        </w:tc>
        <w:tc>
          <w:tcPr>
            <w:tcW w:w="1655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-3"/>
              </w:rPr>
              <w:t>Без выраженных</w:t>
            </w:r>
          </w:p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-2"/>
              </w:rPr>
              <w:t>изменений</w:t>
            </w:r>
          </w:p>
        </w:tc>
      </w:tr>
      <w:tr w:rsidR="00A80B44" w:rsidRPr="00D80ED4">
        <w:trPr>
          <w:cantSplit/>
          <w:trHeight w:val="502"/>
        </w:trPr>
        <w:tc>
          <w:tcPr>
            <w:tcW w:w="14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Гормон роста</w:t>
            </w:r>
          </w:p>
        </w:tc>
        <w:tc>
          <w:tcPr>
            <w:tcW w:w="18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-3"/>
              </w:rPr>
              <w:t>Без выраженных</w:t>
            </w:r>
          </w:p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-1"/>
              </w:rPr>
              <w:t>изменений</w:t>
            </w:r>
          </w:p>
        </w:tc>
        <w:tc>
          <w:tcPr>
            <w:tcW w:w="1655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Повышается</w:t>
            </w:r>
          </w:p>
        </w:tc>
      </w:tr>
      <w:tr w:rsidR="00A80B44" w:rsidRPr="00D80ED4">
        <w:trPr>
          <w:trHeight w:hRule="exact" w:val="259"/>
        </w:trPr>
        <w:tc>
          <w:tcPr>
            <w:tcW w:w="14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1"/>
              </w:rPr>
              <w:t>Тироксин</w:t>
            </w:r>
          </w:p>
        </w:tc>
        <w:tc>
          <w:tcPr>
            <w:tcW w:w="18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11"/>
              </w:rPr>
              <w:t>Тоже</w:t>
            </w:r>
          </w:p>
        </w:tc>
        <w:tc>
          <w:tcPr>
            <w:tcW w:w="1655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11"/>
              </w:rPr>
              <w:t>Тоже</w:t>
            </w:r>
          </w:p>
        </w:tc>
      </w:tr>
      <w:tr w:rsidR="00A80B44" w:rsidRPr="00D80ED4">
        <w:trPr>
          <w:trHeight w:hRule="exact" w:val="374"/>
        </w:trPr>
        <w:tc>
          <w:tcPr>
            <w:tcW w:w="14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1"/>
              </w:rPr>
              <w:t>Пролактин</w:t>
            </w:r>
          </w:p>
        </w:tc>
        <w:tc>
          <w:tcPr>
            <w:tcW w:w="18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-5"/>
              </w:rPr>
              <w:t>То же</w:t>
            </w:r>
          </w:p>
        </w:tc>
        <w:tc>
          <w:tcPr>
            <w:tcW w:w="1655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6"/>
              </w:rPr>
              <w:t>Тоже</w:t>
            </w:r>
          </w:p>
        </w:tc>
      </w:tr>
    </w:tbl>
    <w:p w:rsidR="00A80B44" w:rsidRPr="00D80ED4" w:rsidRDefault="00A80B44" w:rsidP="00A80B44">
      <w:pPr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Однако показанная общая биохимическая (гормональная, </w:t>
      </w:r>
      <w:r w:rsidRPr="00D80ED4">
        <w:rPr>
          <w:rFonts w:ascii="Arial Narrow" w:hAnsi="Arial Narrow" w:cs="Arial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E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Armstrong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M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R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Y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Katch</w:t>
      </w:r>
      <w:r w:rsidRPr="00D80ED4">
        <w:rPr>
          <w:rFonts w:ascii="Arial Narrow" w:hAnsi="Arial Narrow" w:cs="Arial"/>
          <w:sz w:val="28"/>
          <w:szCs w:val="28"/>
        </w:rPr>
        <w:t>) картина мышечного напряжения не является целевой функцией, и носит лишь оценочный характер (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Katch</w:t>
      </w:r>
      <w:r w:rsidRPr="00D80ED4">
        <w:rPr>
          <w:rFonts w:ascii="Arial Narrow" w:hAnsi="Arial Narrow" w:cs="Arial"/>
          <w:sz w:val="28"/>
          <w:szCs w:val="28"/>
        </w:rPr>
        <w:t xml:space="preserve">) и отражает феноменологию: а) индивидуальных особенностей организма (В.Г. Кассиль, </w:t>
      </w:r>
      <w:r w:rsidRPr="00D80ED4">
        <w:rPr>
          <w:rFonts w:ascii="Arial Narrow" w:hAnsi="Arial Narrow" w:cs="Arial"/>
          <w:sz w:val="28"/>
          <w:szCs w:val="28"/>
          <w:lang w:val="en-US"/>
        </w:rPr>
        <w:t>S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R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Bloom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R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H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Johnson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D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M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Park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O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Holloszy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sz w:val="28"/>
          <w:szCs w:val="28"/>
        </w:rPr>
        <w:t>.) и б) только лишь «направленность» процессов (</w:t>
      </w:r>
      <w:r w:rsidRPr="00D80ED4">
        <w:rPr>
          <w:rFonts w:ascii="Arial Narrow" w:hAnsi="Arial Narrow" w:cs="Arial"/>
          <w:sz w:val="28"/>
          <w:szCs w:val="28"/>
          <w:lang w:val="en-US"/>
        </w:rPr>
        <w:t>F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Gyntelberg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Rennie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R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C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Hicksona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O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Holloszy</w:t>
      </w:r>
      <w:r w:rsidRPr="00D80ED4">
        <w:rPr>
          <w:rFonts w:ascii="Arial Narrow" w:hAnsi="Arial Narrow" w:cs="Arial"/>
          <w:sz w:val="28"/>
          <w:szCs w:val="28"/>
        </w:rPr>
        <w:t xml:space="preserve">). 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Адаптационные отклики, как ответные реакции на действие различных стрессоров внешней и внутренней среды, во многом зависят от специфической «локализации воздействий» (С. </w:t>
      </w:r>
      <w:r w:rsidRPr="00D80ED4">
        <w:rPr>
          <w:rFonts w:ascii="Arial Narrow" w:hAnsi="Arial Narrow" w:cs="Arial"/>
          <w:sz w:val="28"/>
          <w:szCs w:val="28"/>
          <w:lang w:val="en-US"/>
        </w:rPr>
        <w:t>Blatteis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M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Fregly</w:t>
      </w:r>
      <w:r w:rsidRPr="00D80ED4">
        <w:rPr>
          <w:rFonts w:ascii="Arial Narrow" w:hAnsi="Arial Narrow" w:cs="Arial"/>
          <w:sz w:val="28"/>
          <w:szCs w:val="28"/>
        </w:rPr>
        <w:t>) и эволюционно проявляются на уровне различных регулируемых систем – клеточном, тканевом, органном, системном, организменном (табл. 3).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iCs/>
          <w:sz w:val="28"/>
          <w:szCs w:val="28"/>
        </w:rPr>
        <w:t xml:space="preserve">Таблица 3 – </w:t>
      </w:r>
      <w:r w:rsidRPr="00D80ED4">
        <w:rPr>
          <w:rFonts w:ascii="Arial Narrow" w:hAnsi="Arial Narrow" w:cs="Arial"/>
          <w:sz w:val="28"/>
          <w:szCs w:val="28"/>
        </w:rPr>
        <w:t>Уровни локализации адаптационного отклика</w:t>
      </w:r>
    </w:p>
    <w:tbl>
      <w:tblPr>
        <w:tblW w:w="499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8"/>
        <w:gridCol w:w="1842"/>
        <w:gridCol w:w="1800"/>
        <w:gridCol w:w="1825"/>
        <w:gridCol w:w="2919"/>
      </w:tblGrid>
      <w:tr w:rsidR="00A80B44" w:rsidRPr="00D90FCF">
        <w:trPr>
          <w:cantSplit/>
          <w:trHeight w:val="752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90FCF">
              <w:rPr>
                <w:rFonts w:ascii="Arial Narrow" w:hAnsi="Arial Narrow" w:cs="Arial"/>
                <w:b/>
                <w:bCs/>
              </w:rPr>
              <w:t>Характеристика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90FCF">
              <w:rPr>
                <w:rFonts w:ascii="Arial Narrow" w:hAnsi="Arial Narrow" w:cs="Arial"/>
                <w:b/>
                <w:bCs/>
              </w:rPr>
              <w:t>Локализация</w:t>
            </w:r>
          </w:p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90FCF">
              <w:rPr>
                <w:rFonts w:ascii="Arial Narrow" w:hAnsi="Arial Narrow" w:cs="Arial"/>
                <w:b/>
                <w:bCs/>
              </w:rPr>
              <w:t>воздействия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90FCF">
              <w:rPr>
                <w:rFonts w:ascii="Arial Narrow" w:hAnsi="Arial Narrow" w:cs="Arial"/>
                <w:b/>
                <w:bCs/>
              </w:rPr>
              <w:t>Характер</w:t>
            </w:r>
          </w:p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90FCF">
              <w:rPr>
                <w:rFonts w:ascii="Arial Narrow" w:hAnsi="Arial Narrow" w:cs="Arial"/>
                <w:b/>
                <w:bCs/>
              </w:rPr>
              <w:t>реакций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90FCF">
              <w:rPr>
                <w:rFonts w:ascii="Arial Narrow" w:hAnsi="Arial Narrow" w:cs="Arial"/>
                <w:b/>
                <w:bCs/>
              </w:rPr>
              <w:t>Время</w:t>
            </w:r>
          </w:p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90FCF">
              <w:rPr>
                <w:rFonts w:ascii="Arial Narrow" w:hAnsi="Arial Narrow" w:cs="Arial"/>
                <w:b/>
                <w:bCs/>
              </w:rPr>
              <w:t>формирования</w:t>
            </w:r>
          </w:p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90FCF">
              <w:rPr>
                <w:rFonts w:ascii="Arial Narrow" w:hAnsi="Arial Narrow" w:cs="Arial"/>
                <w:b/>
                <w:bCs/>
              </w:rPr>
              <w:t>и развития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90FCF" w:rsidRDefault="00A80B44" w:rsidP="00A80B44">
            <w:pPr>
              <w:pStyle w:val="7"/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D90FCF">
              <w:rPr>
                <w:rFonts w:ascii="Arial Narrow" w:hAnsi="Arial Narrow" w:cs="Arial"/>
                <w:b/>
              </w:rPr>
              <w:t>Примеры</w:t>
            </w:r>
          </w:p>
        </w:tc>
      </w:tr>
      <w:tr w:rsidR="00A80B44" w:rsidRPr="00D80ED4">
        <w:trPr>
          <w:cantSplit/>
          <w:trHeight w:val="1008"/>
        </w:trPr>
        <w:tc>
          <w:tcPr>
            <w:tcW w:w="1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Приобретенные в онтогенезе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Клетки, ткани (молекулярный уровень)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Биохимические, мембранные процессы, энергия активации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Секунды,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минуты,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часы</w:t>
            </w: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Гормональная регуляция, ферментная активность, метаболизм (обмен веществ и энергии)</w:t>
            </w:r>
          </w:p>
        </w:tc>
      </w:tr>
      <w:tr w:rsidR="00A80B44" w:rsidRPr="00D80ED4">
        <w:trPr>
          <w:cantSplit/>
          <w:trHeight w:val="640"/>
        </w:trPr>
        <w:tc>
          <w:tcPr>
            <w:tcW w:w="1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Тоже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Ткани, органы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Формирование структуры и взаимодействия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Часы, дни,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недели</w:t>
            </w: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Гиперплазия,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гипертрофия</w:t>
            </w:r>
          </w:p>
        </w:tc>
      </w:tr>
      <w:tr w:rsidR="00A80B44" w:rsidRPr="00D80ED4">
        <w:trPr>
          <w:cantSplit/>
          <w:trHeight w:val="590"/>
        </w:trPr>
        <w:tc>
          <w:tcPr>
            <w:tcW w:w="1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Тоже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Системы органов, организм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Функциональное развитие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Недели,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месяцы</w:t>
            </w: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Сердечно-сосудистая дыхательная и др. системы</w:t>
            </w:r>
          </w:p>
        </w:tc>
      </w:tr>
      <w:tr w:rsidR="00A80B44" w:rsidRPr="00D80ED4">
        <w:trPr>
          <w:cantSplit/>
          <w:trHeight w:val="413"/>
        </w:trPr>
        <w:tc>
          <w:tcPr>
            <w:tcW w:w="105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Врожденные</w:t>
            </w:r>
            <w:r>
              <w:rPr>
                <w:rFonts w:ascii="Arial Narrow" w:hAnsi="Arial Narrow" w:cs="Arial"/>
              </w:rPr>
              <w:t xml:space="preserve"> </w:t>
            </w:r>
            <w:r w:rsidRPr="00D80ED4">
              <w:rPr>
                <w:rFonts w:ascii="Arial Narrow" w:hAnsi="Arial Narrow" w:cs="Arial"/>
              </w:rPr>
              <w:t>(генетически</w:t>
            </w:r>
            <w:r>
              <w:rPr>
                <w:rFonts w:ascii="Arial Narrow" w:hAnsi="Arial Narrow" w:cs="Arial"/>
              </w:rPr>
              <w:t xml:space="preserve"> </w:t>
            </w:r>
            <w:r w:rsidRPr="00D80ED4">
              <w:rPr>
                <w:rFonts w:ascii="Arial Narrow" w:hAnsi="Arial Narrow" w:cs="Arial"/>
              </w:rPr>
              <w:t>обусловленные)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Популяция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Генотип,</w:t>
            </w:r>
            <w:r>
              <w:rPr>
                <w:rFonts w:ascii="Arial Narrow" w:hAnsi="Arial Narrow" w:cs="Arial"/>
              </w:rPr>
              <w:t xml:space="preserve"> </w:t>
            </w:r>
            <w:r w:rsidRPr="00D80ED4">
              <w:rPr>
                <w:rFonts w:ascii="Arial Narrow" w:hAnsi="Arial Narrow" w:cs="Arial"/>
              </w:rPr>
              <w:t>мутагенез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Годы, гене</w:t>
            </w:r>
            <w:r w:rsidRPr="00D80ED4">
              <w:rPr>
                <w:rFonts w:ascii="Arial Narrow" w:hAnsi="Arial Narrow" w:cs="Arial"/>
              </w:rPr>
              <w:t>рация</w:t>
            </w: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Естественный отбор</w:t>
            </w:r>
          </w:p>
        </w:tc>
      </w:tr>
    </w:tbl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Эти данные свидетельствуют, что достижение гомеостаза, поддержание жизненных и функциональных проявлений, соответствующего двигательного поведения организма посредством «приспособления, акклиматизации и адаптации» (А.Д. Слоним, С. </w:t>
      </w:r>
      <w:r w:rsidRPr="00D80ED4">
        <w:rPr>
          <w:rFonts w:ascii="Arial Narrow" w:hAnsi="Arial Narrow" w:cs="Arial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Prosser</w:t>
      </w:r>
      <w:r w:rsidRPr="00D80ED4">
        <w:rPr>
          <w:rFonts w:ascii="Arial Narrow" w:hAnsi="Arial Narrow" w:cs="Arial"/>
          <w:sz w:val="28"/>
          <w:szCs w:val="28"/>
        </w:rPr>
        <w:t>) осуществляется на всех уровнях физиологической интеграции. Однако сенситивность различных тканей и органов к адекватной регуляции изменяемых параметров различных стрессоров определяется, главным образом:</w:t>
      </w:r>
    </w:p>
    <w:p w:rsidR="00A80B44" w:rsidRPr="00D80ED4" w:rsidRDefault="00A80B44" w:rsidP="00A80B44">
      <w:pPr>
        <w:shd w:val="clear" w:color="auto" w:fill="FFFFFF"/>
        <w:tabs>
          <w:tab w:val="left" w:pos="0"/>
        </w:tabs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а) биологической активностью ткани (на молекулярном и клеточном уровнях), реагирующей на воздействия различных факторов внутренней и внешней среды;</w:t>
      </w:r>
    </w:p>
    <w:p w:rsidR="00A80B44" w:rsidRPr="00D80ED4" w:rsidRDefault="00A80B44" w:rsidP="00A80B44">
      <w:pPr>
        <w:shd w:val="clear" w:color="auto" w:fill="FFFFFF"/>
        <w:tabs>
          <w:tab w:val="left" w:pos="0"/>
        </w:tabs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б) функциональным состоянием органа или системы;</w:t>
      </w:r>
    </w:p>
    <w:p w:rsidR="00A80B44" w:rsidRPr="00D80ED4" w:rsidRDefault="00A80B44" w:rsidP="00A80B44">
      <w:pPr>
        <w:shd w:val="clear" w:color="auto" w:fill="FFFFFF"/>
        <w:tabs>
          <w:tab w:val="left" w:pos="0"/>
        </w:tabs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в) их виртуальной лабильностью, т.е. подвижностью, способностью к целесообразному (в общебиологическом, физиологическом смысле) функционированию и «взаимосвязанными с этим ...пределами колебаний параметров жизнедеятельности» (С. </w:t>
      </w:r>
      <w:r w:rsidRPr="00D80ED4">
        <w:rPr>
          <w:rFonts w:ascii="Arial Narrow" w:hAnsi="Arial Narrow" w:cs="Arial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Prosser</w:t>
      </w:r>
      <w:r w:rsidRPr="00D80ED4">
        <w:rPr>
          <w:rFonts w:ascii="Arial Narrow" w:hAnsi="Arial Narrow" w:cs="Arial"/>
          <w:sz w:val="28"/>
          <w:szCs w:val="28"/>
        </w:rPr>
        <w:t>);</w:t>
      </w:r>
    </w:p>
    <w:p w:rsidR="00A80B44" w:rsidRPr="00D80ED4" w:rsidRDefault="00A80B44" w:rsidP="00A80B44">
      <w:pPr>
        <w:shd w:val="clear" w:color="auto" w:fill="FFFFFF"/>
        <w:tabs>
          <w:tab w:val="left" w:pos="0"/>
        </w:tabs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г) особенностями метеорологической обстановки;</w:t>
      </w:r>
    </w:p>
    <w:p w:rsidR="00A80B44" w:rsidRPr="00D80ED4" w:rsidRDefault="00A80B44" w:rsidP="00A80B44">
      <w:pPr>
        <w:shd w:val="clear" w:color="auto" w:fill="FFFFFF"/>
        <w:tabs>
          <w:tab w:val="left" w:pos="0"/>
          <w:tab w:val="left" w:pos="547"/>
        </w:tabs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д) физическими условиями окружающей среды и характером стрессоров.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Эти составляющие механизма адаптации и конечный эффект ее формирования обусловливают образование более прочной стабилизации параметров внутренней среды, уровня жизнедеятельности и двигательного поведения (двигательной активности). В определенной степени эти эффекты определяются также «критериями совершенства той или иной формы или стадии адаптации» (А.Д. Слоним, </w:t>
      </w:r>
      <w:r w:rsidRPr="00D80ED4">
        <w:rPr>
          <w:rFonts w:ascii="Arial Narrow" w:hAnsi="Arial Narrow" w:cs="Arial"/>
          <w:sz w:val="28"/>
          <w:szCs w:val="28"/>
          <w:lang w:val="en-US"/>
        </w:rPr>
        <w:t>C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Prosser</w:t>
      </w:r>
      <w:r w:rsidRPr="00D80ED4">
        <w:rPr>
          <w:rFonts w:ascii="Arial Narrow" w:hAnsi="Arial Narrow" w:cs="Arial"/>
          <w:sz w:val="28"/>
          <w:szCs w:val="28"/>
        </w:rPr>
        <w:t xml:space="preserve">, К. </w:t>
      </w:r>
      <w:r w:rsidRPr="00D80ED4">
        <w:rPr>
          <w:rFonts w:ascii="Arial Narrow" w:hAnsi="Arial Narrow" w:cs="Arial"/>
          <w:sz w:val="28"/>
          <w:szCs w:val="28"/>
          <w:lang w:val="en-US"/>
        </w:rPr>
        <w:t>Schmidt</w:t>
      </w:r>
      <w:r w:rsidRPr="00D80ED4">
        <w:rPr>
          <w:rFonts w:ascii="Arial Narrow" w:hAnsi="Arial Narrow" w:cs="Arial"/>
          <w:sz w:val="28"/>
          <w:szCs w:val="28"/>
        </w:rPr>
        <w:t>-</w:t>
      </w:r>
      <w:r w:rsidRPr="00D80ED4">
        <w:rPr>
          <w:rFonts w:ascii="Arial Narrow" w:hAnsi="Arial Narrow" w:cs="Arial"/>
          <w:sz w:val="28"/>
          <w:szCs w:val="28"/>
          <w:lang w:val="en-US"/>
        </w:rPr>
        <w:t>Nielsen</w:t>
      </w:r>
      <w:r w:rsidRPr="00D80ED4">
        <w:rPr>
          <w:rFonts w:ascii="Arial Narrow" w:hAnsi="Arial Narrow" w:cs="Arial"/>
          <w:sz w:val="28"/>
          <w:szCs w:val="28"/>
        </w:rPr>
        <w:t>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Создавая предпосылки для исследования «эволюции адаптации физиологических процессов», Л.А. Орбели и сотрудники его школы обосновали значимость «новых элементов» (мозжечка, лимбической системы коры головного мозга) в деятельности центральной нервной системы (ЦНС) в регуляции различных функций организма при адаптации к внешним условиям существования. В данном контексте само понятие среды обитания значительно осложнилось именно в связи с выделением как физических (стрессорных, материальных), так и сигнальных ее факторов, воздействующих на организм человека при перемене среды обитания.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Переводя на уровень образования условных рефлексов, модифицирующих в процессе адаптации деятельность отдельных органов и систем (пищеварительная, кардиореспираторная, система крови и др.), а также и общую жизнедеятельность организма (общий обмен веществ и энергии, углеводный и белковый баланс), К.М. Быкове сотр. установили специфические адаптационные закономерности взаимоотношений между внешней средой и организмом. Эти эмпирические понятия были дополнены и развиты Д.А. Бирюковым, который предложил при изучении феноменологии адаптационных процессов человека включить представления о значимости «адекватности природных раздражителей» (стрессоров – </w:t>
      </w:r>
      <w:r w:rsidRPr="00D80ED4">
        <w:rPr>
          <w:rFonts w:ascii="Arial Narrow" w:hAnsi="Arial Narrow" w:cs="Arial"/>
          <w:iCs/>
          <w:sz w:val="28"/>
          <w:szCs w:val="28"/>
        </w:rPr>
        <w:t xml:space="preserve">авт.) </w:t>
      </w:r>
      <w:r w:rsidRPr="00D80ED4">
        <w:rPr>
          <w:rFonts w:ascii="Arial Narrow" w:hAnsi="Arial Narrow" w:cs="Arial"/>
          <w:sz w:val="28"/>
          <w:szCs w:val="28"/>
        </w:rPr>
        <w:t xml:space="preserve">при формировании так называемой «безусловнорефлекторной деятельности» организма и образовании «условных рефлексов адаптации». Эти исследования позволили выявить довольно сложную взаимосвязь между адаптивными свойствами нервной системы (возбудимость отражение, сила, реактивность, лабильность нервных процессов </w:t>
      </w:r>
      <w:r w:rsidRPr="00D80ED4">
        <w:rPr>
          <w:rFonts w:ascii="Arial Narrow" w:hAnsi="Arial Narrow" w:cs="Arial"/>
          <w:iCs/>
          <w:sz w:val="28"/>
          <w:szCs w:val="28"/>
        </w:rPr>
        <w:t xml:space="preserve">и </w:t>
      </w:r>
      <w:r w:rsidRPr="00D80ED4">
        <w:rPr>
          <w:rFonts w:ascii="Arial Narrow" w:hAnsi="Arial Narrow" w:cs="Arial"/>
          <w:sz w:val="28"/>
          <w:szCs w:val="28"/>
        </w:rPr>
        <w:t>т.д.), уровнем биологической организации и условиями окружающей внешней среды.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Попадая в особые условия среды, или специально создавая их в культурных условиях жизни (олимпийское движение, физкультурно-спортивная деятельность, подготовка квалифицированных спортсменов, напряженные соревнования и тренировочный процесс), человек не только сознательно сильно осложняет многие вопросы собственной адаптации (естественного приспособления) к природным факторам окружающей среды (</w:t>
      </w:r>
      <w:r w:rsidRPr="00D80ED4">
        <w:rPr>
          <w:rFonts w:ascii="Arial Narrow" w:hAnsi="Arial Narrow" w:cs="Arial"/>
          <w:sz w:val="28"/>
          <w:szCs w:val="28"/>
          <w:lang w:val="en-US"/>
        </w:rPr>
        <w:t>P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M</w:t>
      </w:r>
      <w:r w:rsidRPr="00D80ED4">
        <w:rPr>
          <w:rFonts w:ascii="Arial Narrow" w:hAnsi="Arial Narrow" w:cs="Arial"/>
          <w:sz w:val="28"/>
          <w:szCs w:val="28"/>
        </w:rPr>
        <w:t xml:space="preserve">. Баевский, ДА. Бирюков, К.М. Быков, А.Д. Слоним, </w:t>
      </w:r>
      <w:r w:rsidRPr="00D80ED4">
        <w:rPr>
          <w:rFonts w:ascii="Arial Narrow" w:hAnsi="Arial Narrow" w:cs="Arial"/>
          <w:sz w:val="28"/>
          <w:szCs w:val="28"/>
          <w:lang w:val="en-US"/>
        </w:rPr>
        <w:t>E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S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E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Hafez</w:t>
      </w:r>
      <w:r w:rsidRPr="00D80ED4">
        <w:rPr>
          <w:rFonts w:ascii="Arial Narrow" w:hAnsi="Arial Narrow" w:cs="Arial"/>
          <w:sz w:val="28"/>
          <w:szCs w:val="28"/>
        </w:rPr>
        <w:t xml:space="preserve">), но и посредством выбора адекватных способов действия (Н.И. Волков, Ц. Желязков, </w:t>
      </w:r>
      <w:r w:rsidRPr="00D80ED4">
        <w:rPr>
          <w:rFonts w:ascii="Arial Narrow" w:hAnsi="Arial Narrow" w:cs="Arial"/>
          <w:sz w:val="28"/>
          <w:szCs w:val="28"/>
          <w:lang w:val="en-US"/>
        </w:rPr>
        <w:t>X</w:t>
      </w:r>
      <w:r w:rsidRPr="00D80ED4">
        <w:rPr>
          <w:rFonts w:ascii="Arial Narrow" w:hAnsi="Arial Narrow" w:cs="Arial"/>
          <w:sz w:val="28"/>
          <w:szCs w:val="28"/>
        </w:rPr>
        <w:t>. Созански) эффективно решает эти проблемы.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b/>
          <w:sz w:val="28"/>
          <w:szCs w:val="28"/>
        </w:rPr>
      </w:pPr>
    </w:p>
    <w:p w:rsidR="00A80B44" w:rsidRPr="00D80ED4" w:rsidRDefault="00A80B44" w:rsidP="00A80B44">
      <w:pPr>
        <w:pStyle w:val="a3"/>
        <w:jc w:val="center"/>
        <w:rPr>
          <w:rFonts w:ascii="Arial Narrow" w:hAnsi="Arial Narrow" w:cs="Arial"/>
          <w:i/>
          <w:sz w:val="28"/>
          <w:szCs w:val="28"/>
        </w:rPr>
      </w:pPr>
      <w:r w:rsidRPr="00D80ED4">
        <w:rPr>
          <w:rFonts w:ascii="Arial Narrow" w:hAnsi="Arial Narrow" w:cs="Arial"/>
          <w:b/>
          <w:bCs/>
          <w:i/>
          <w:sz w:val="28"/>
          <w:szCs w:val="28"/>
        </w:rPr>
        <w:t>1.2. Признаки адаптации к различным условиям внешней среды</w:t>
      </w:r>
    </w:p>
    <w:p w:rsidR="00A80B44" w:rsidRPr="00D90FCF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0"/>
          <w:szCs w:val="20"/>
        </w:rPr>
      </w:pP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В зависимости от характера физиологического адаптационного синдрома (феномены показаны в табл. 1 и 2), направленности, интенсивности и продолжительности воздействия различных стрессоров и их комплексов на организм специалисты экологической физиологии (</w:t>
      </w:r>
      <w:r w:rsidRPr="00D80ED4">
        <w:rPr>
          <w:rFonts w:ascii="Arial Narrow" w:hAnsi="Arial Narrow" w:cs="Arial"/>
          <w:sz w:val="28"/>
          <w:szCs w:val="28"/>
          <w:lang w:val="en-US"/>
        </w:rPr>
        <w:t>environmental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sz w:val="28"/>
          <w:szCs w:val="28"/>
          <w:lang w:val="en-US"/>
        </w:rPr>
        <w:t>physiology</w:t>
      </w:r>
      <w:r w:rsidRPr="00D80ED4">
        <w:rPr>
          <w:rFonts w:ascii="Arial Narrow" w:hAnsi="Arial Narrow" w:cs="Arial"/>
          <w:sz w:val="28"/>
          <w:szCs w:val="28"/>
        </w:rPr>
        <w:t xml:space="preserve">) выделяют несколько типов (как физиологическая дефиниция) или стадий (в исследуемом аспекте как дефиниция организационно-методического назначения) адаптации. Это показано в табл. 9 (переработано: А.Д. Слоним, </w:t>
      </w:r>
      <w:r w:rsidRPr="00D80ED4">
        <w:rPr>
          <w:rFonts w:ascii="Arial Narrow" w:hAnsi="Arial Narrow" w:cs="Arial"/>
          <w:sz w:val="28"/>
          <w:szCs w:val="28"/>
          <w:lang w:val="en-US"/>
        </w:rPr>
        <w:t>CJ</w:t>
      </w:r>
      <w:r w:rsidRPr="00D80ED4">
        <w:rPr>
          <w:rFonts w:ascii="Arial Narrow" w:hAnsi="Arial Narrow" w:cs="Arial"/>
          <w:sz w:val="28"/>
          <w:szCs w:val="28"/>
        </w:rPr>
        <w:t>. </w:t>
      </w:r>
      <w:r w:rsidRPr="00D80ED4">
        <w:rPr>
          <w:rFonts w:ascii="Arial Narrow" w:hAnsi="Arial Narrow" w:cs="Arial"/>
          <w:sz w:val="28"/>
          <w:szCs w:val="28"/>
          <w:lang w:val="en-US"/>
        </w:rPr>
        <w:t>Eagan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S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Hart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H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Hensel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sz w:val="28"/>
          <w:szCs w:val="28"/>
          <w:lang w:val="en-US"/>
        </w:rPr>
        <w:t>a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G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Hildebrandt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F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V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Hill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S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Itoh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C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Prosser</w:t>
      </w:r>
      <w:r w:rsidRPr="00D80ED4">
        <w:rPr>
          <w:rFonts w:ascii="Arial Narrow" w:hAnsi="Arial Narrow" w:cs="Arial"/>
          <w:sz w:val="28"/>
          <w:szCs w:val="28"/>
        </w:rPr>
        <w:t>).</w:t>
      </w:r>
    </w:p>
    <w:p w:rsidR="00A80B44" w:rsidRPr="00D90FCF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pacing w:val="-4"/>
          <w:sz w:val="28"/>
          <w:szCs w:val="28"/>
          <w:lang w:val="en-US"/>
        </w:rPr>
      </w:pPr>
      <w:r w:rsidRPr="00D90FCF">
        <w:rPr>
          <w:rFonts w:ascii="Arial Narrow" w:hAnsi="Arial Narrow" w:cs="Arial"/>
          <w:spacing w:val="-4"/>
          <w:sz w:val="28"/>
          <w:szCs w:val="28"/>
        </w:rPr>
        <w:t>С позиции эволюционного учения (В.И. Вернадский, А.И. Опарин, А.Н. Северцов, Ч. Дарвин, Ж.Б. Ламарк и др.) все процессы адаптации (генетические, акклиматизации и акклимации, привыкания, индивидуальные, видовые и популяционные, селективные) на протяжении «...многих тысяч и миллионов лет протекали ...при интенсивном метаболизме (интенсивном обмене веществ и энер</w:t>
      </w:r>
      <w:r w:rsidRPr="00D90FCF">
        <w:rPr>
          <w:rFonts w:ascii="Arial Narrow" w:hAnsi="Arial Narrow" w:cs="Arial"/>
          <w:iCs/>
          <w:spacing w:val="-4"/>
          <w:sz w:val="28"/>
          <w:szCs w:val="28"/>
        </w:rPr>
        <w:t xml:space="preserve">гии) и включали химическую </w:t>
      </w:r>
      <w:r w:rsidRPr="00D90FCF">
        <w:rPr>
          <w:rFonts w:ascii="Arial Narrow" w:hAnsi="Arial Narrow" w:cs="Arial"/>
          <w:spacing w:val="-4"/>
          <w:sz w:val="28"/>
          <w:szCs w:val="28"/>
        </w:rPr>
        <w:t xml:space="preserve">(биохимическую  </w:t>
      </w:r>
      <w:r w:rsidRPr="00D90FCF">
        <w:rPr>
          <w:rFonts w:ascii="Arial Narrow" w:hAnsi="Arial Narrow" w:cs="Arial"/>
          <w:iCs/>
          <w:spacing w:val="-4"/>
          <w:sz w:val="28"/>
          <w:szCs w:val="28"/>
        </w:rPr>
        <w:t xml:space="preserve">авт.) </w:t>
      </w:r>
      <w:r w:rsidRPr="00D90FCF">
        <w:rPr>
          <w:rFonts w:ascii="Arial Narrow" w:hAnsi="Arial Narrow" w:cs="Arial"/>
          <w:spacing w:val="-4"/>
          <w:sz w:val="28"/>
          <w:szCs w:val="28"/>
        </w:rPr>
        <w:t xml:space="preserve">эволюцию» </w:t>
      </w:r>
      <w:r w:rsidRPr="00D90FCF">
        <w:rPr>
          <w:rFonts w:ascii="Arial Narrow" w:hAnsi="Arial Narrow" w:cs="Arial"/>
          <w:spacing w:val="-4"/>
          <w:sz w:val="28"/>
          <w:szCs w:val="28"/>
          <w:lang w:val="en-US"/>
        </w:rPr>
        <w:t>(C.L. Prosser).</w:t>
      </w:r>
    </w:p>
    <w:p w:rsidR="00A80B44" w:rsidRPr="00D90FCF" w:rsidRDefault="00A80B44" w:rsidP="00A80B44">
      <w:pPr>
        <w:ind w:firstLine="709"/>
        <w:rPr>
          <w:rFonts w:ascii="Arial Narrow" w:hAnsi="Arial Narrow" w:cs="Arial"/>
          <w:bCs/>
          <w:sz w:val="20"/>
          <w:szCs w:val="20"/>
          <w:lang w:val="en-US"/>
        </w:rPr>
      </w:pPr>
    </w:p>
    <w:p w:rsidR="00A80B44" w:rsidRPr="00D80ED4" w:rsidRDefault="00A80B44" w:rsidP="00A80B44">
      <w:pPr>
        <w:pStyle w:val="8"/>
        <w:spacing w:before="0" w:after="0"/>
        <w:rPr>
          <w:rFonts w:ascii="Arial Narrow" w:hAnsi="Arial Narrow" w:cs="Arial"/>
          <w:i w:val="0"/>
          <w:sz w:val="28"/>
          <w:szCs w:val="28"/>
        </w:rPr>
      </w:pPr>
      <w:r w:rsidRPr="00D80ED4">
        <w:rPr>
          <w:rFonts w:ascii="Arial Narrow" w:hAnsi="Arial Narrow" w:cs="Arial"/>
          <w:bCs/>
          <w:i w:val="0"/>
          <w:sz w:val="28"/>
          <w:szCs w:val="28"/>
        </w:rPr>
        <w:t xml:space="preserve">Таблица 4 – </w:t>
      </w:r>
      <w:r w:rsidRPr="00D80ED4">
        <w:rPr>
          <w:rFonts w:ascii="Arial Narrow" w:hAnsi="Arial Narrow" w:cs="Arial"/>
          <w:i w:val="0"/>
          <w:sz w:val="28"/>
          <w:szCs w:val="28"/>
        </w:rPr>
        <w:t>Типы (стадии) адаптации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2"/>
        <w:gridCol w:w="2344"/>
        <w:gridCol w:w="2552"/>
        <w:gridCol w:w="3798"/>
      </w:tblGrid>
      <w:tr w:rsidR="00A80B44" w:rsidRPr="00D80ED4">
        <w:trPr>
          <w:cantSplit/>
          <w:trHeight w:val="529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</w:rPr>
            </w:pPr>
            <w:r w:rsidRPr="00D80ED4">
              <w:rPr>
                <w:rFonts w:ascii="Arial Narrow" w:hAnsi="Arial Narrow" w:cs="Arial"/>
                <w:b/>
              </w:rPr>
              <w:t>Типы (стадии)</w:t>
            </w:r>
          </w:p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</w:rPr>
            </w:pPr>
            <w:r w:rsidRPr="00D80ED4">
              <w:rPr>
                <w:rFonts w:ascii="Arial Narrow" w:hAnsi="Arial Narrow" w:cs="Arial"/>
                <w:b/>
              </w:rPr>
              <w:t>адаптации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</w:rPr>
            </w:pPr>
            <w:r w:rsidRPr="00D80ED4">
              <w:rPr>
                <w:rFonts w:ascii="Arial Narrow" w:hAnsi="Arial Narrow" w:cs="Arial"/>
                <w:b/>
              </w:rPr>
              <w:t>Время</w:t>
            </w:r>
          </w:p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</w:rPr>
            </w:pPr>
            <w:r w:rsidRPr="00D80ED4">
              <w:rPr>
                <w:rFonts w:ascii="Arial Narrow" w:hAnsi="Arial Narrow" w:cs="Arial"/>
                <w:b/>
              </w:rPr>
              <w:t>формирования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</w:rPr>
            </w:pPr>
            <w:r w:rsidRPr="00D80ED4">
              <w:rPr>
                <w:rFonts w:ascii="Arial Narrow" w:hAnsi="Arial Narrow" w:cs="Arial"/>
                <w:b/>
              </w:rPr>
              <w:t>Стрессоры</w:t>
            </w:r>
          </w:p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</w:rPr>
            </w:pPr>
            <w:r w:rsidRPr="00D80ED4">
              <w:rPr>
                <w:rFonts w:ascii="Arial Narrow" w:hAnsi="Arial Narrow" w:cs="Arial"/>
                <w:b/>
              </w:rPr>
              <w:t>и их комплексы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</w:rPr>
            </w:pPr>
            <w:r w:rsidRPr="00D80ED4">
              <w:rPr>
                <w:rFonts w:ascii="Arial Narrow" w:hAnsi="Arial Narrow" w:cs="Arial"/>
                <w:b/>
              </w:rPr>
              <w:t>Критерии адаптации</w:t>
            </w:r>
          </w:p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</w:rPr>
            </w:pPr>
            <w:r w:rsidRPr="00D80ED4">
              <w:rPr>
                <w:rFonts w:ascii="Arial Narrow" w:hAnsi="Arial Narrow" w:cs="Arial"/>
                <w:b/>
              </w:rPr>
              <w:t>(эффекты и примеры)</w:t>
            </w:r>
          </w:p>
        </w:tc>
      </w:tr>
      <w:tr w:rsidR="00A80B44" w:rsidRPr="00D80ED4">
        <w:trPr>
          <w:cantSplit/>
          <w:trHeight w:val="891"/>
        </w:trPr>
        <w:tc>
          <w:tcPr>
            <w:tcW w:w="9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Генетическая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90FCF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  <w:spacing w:val="-4"/>
              </w:rPr>
            </w:pPr>
            <w:r w:rsidRPr="00D90FCF">
              <w:rPr>
                <w:rFonts w:ascii="Arial Narrow" w:hAnsi="Arial Narrow" w:cs="Arial"/>
                <w:spacing w:val="-4"/>
              </w:rPr>
              <w:t>Чрезвычайно медленный процесс, вовлекающий ряд поколений (тысячи и миллионы лет)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Естественные</w:t>
            </w:r>
          </w:p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(природные) факторы среды. Мутагенез</w:t>
            </w:r>
          </w:p>
        </w:tc>
        <w:tc>
          <w:tcPr>
            <w:tcW w:w="1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Перестройки генетического материала организма – в хромосомах, генах</w:t>
            </w:r>
          </w:p>
        </w:tc>
      </w:tr>
      <w:tr w:rsidR="00A80B44" w:rsidRPr="00D80ED4">
        <w:trPr>
          <w:cantSplit/>
          <w:trHeight w:val="1591"/>
        </w:trPr>
        <w:tc>
          <w:tcPr>
            <w:tcW w:w="9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Акклиматизация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Часы, недели,</w:t>
            </w:r>
          </w:p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месяцы, годы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Природные, климатические, сезонные (погодные). «Искусственно управляющая среда»</w:t>
            </w:r>
          </w:p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(И.П. Ратов)</w:t>
            </w:r>
          </w:p>
        </w:tc>
        <w:tc>
          <w:tcPr>
            <w:tcW w:w="1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Темпоральные компенсации, «нормализация стрессов» (термо- и кардиогенез, гомеостаз, гормонодинамика, деятельность ЦНС,</w:t>
            </w:r>
            <w:r>
              <w:rPr>
                <w:rFonts w:ascii="Arial Narrow" w:hAnsi="Arial Narrow" w:cs="Arial"/>
              </w:rPr>
              <w:t xml:space="preserve"> </w:t>
            </w:r>
            <w:r w:rsidRPr="00D80ED4">
              <w:rPr>
                <w:rFonts w:ascii="Arial Narrow" w:hAnsi="Arial Narrow" w:cs="Arial"/>
              </w:rPr>
              <w:t>программированные и адаптивные стереотипы двигательного поведения и др.)</w:t>
            </w:r>
          </w:p>
        </w:tc>
      </w:tr>
      <w:tr w:rsidR="00A80B44" w:rsidRPr="00D80ED4">
        <w:trPr>
          <w:cantSplit/>
          <w:trHeight w:val="1157"/>
        </w:trPr>
        <w:tc>
          <w:tcPr>
            <w:tcW w:w="9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Акклимация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Минуты, часы, дни, (недели)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Воздействие отдельного (единичного) фактора</w:t>
            </w:r>
          </w:p>
        </w:tc>
        <w:tc>
          <w:tcPr>
            <w:tcW w:w="1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Тканевые адаптации. Условные рефлексы. Срочное (острое) приспосабливание (к жаре, холоду, кислород-дефициту и т.д.)</w:t>
            </w:r>
          </w:p>
        </w:tc>
      </w:tr>
      <w:tr w:rsidR="00A80B44" w:rsidRPr="00D80ED4">
        <w:trPr>
          <w:cantSplit/>
          <w:trHeight w:val="731"/>
        </w:trPr>
        <w:tc>
          <w:tcPr>
            <w:tcW w:w="90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Привыкание</w:t>
            </w:r>
          </w:p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(</w:t>
            </w:r>
            <w:r w:rsidRPr="00D80ED4">
              <w:rPr>
                <w:rFonts w:ascii="Arial Narrow" w:hAnsi="Arial Narrow" w:cs="Arial"/>
                <w:lang w:val="en-US"/>
              </w:rPr>
              <w:t>C</w:t>
            </w:r>
            <w:r w:rsidRPr="00D80ED4">
              <w:rPr>
                <w:rFonts w:ascii="Arial Narrow" w:hAnsi="Arial Narrow" w:cs="Arial"/>
              </w:rPr>
              <w:t>.</w:t>
            </w:r>
            <w:r w:rsidRPr="00D80ED4">
              <w:rPr>
                <w:rFonts w:ascii="Arial Narrow" w:hAnsi="Arial Narrow" w:cs="Arial"/>
                <w:lang w:val="en-US"/>
              </w:rPr>
              <w:t>J</w:t>
            </w:r>
            <w:r w:rsidRPr="00D80ED4">
              <w:rPr>
                <w:rFonts w:ascii="Arial Narrow" w:hAnsi="Arial Narrow" w:cs="Arial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 w:rsidRPr="00D80ED4">
                  <w:rPr>
                    <w:rFonts w:ascii="Arial Narrow" w:hAnsi="Arial Narrow" w:cs="Arial"/>
                    <w:lang w:val="en-US"/>
                  </w:rPr>
                  <w:t>Eagan</w:t>
                </w:r>
              </w:smartTag>
            </w:smartTag>
            <w:r w:rsidRPr="00D80ED4">
              <w:rPr>
                <w:rFonts w:ascii="Arial Narrow" w:hAnsi="Arial Narrow" w:cs="Arial"/>
              </w:rPr>
              <w:t>)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Темпоральные и актуальные воздействия стрессоров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Воздействие отдельных (парциальных) и комплексов факторов</w:t>
            </w:r>
          </w:p>
        </w:tc>
        <w:tc>
          <w:tcPr>
            <w:tcW w:w="1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Уменьшение ответных реакций, главным образом ЦНС, метаболизма</w:t>
            </w:r>
          </w:p>
        </w:tc>
      </w:tr>
    </w:tbl>
    <w:p w:rsidR="00A80B44" w:rsidRPr="00D90FCF" w:rsidRDefault="00A80B44" w:rsidP="00A80B44">
      <w:pPr>
        <w:ind w:firstLine="709"/>
        <w:rPr>
          <w:rFonts w:ascii="Arial Narrow" w:hAnsi="Arial Narrow" w:cs="Arial"/>
          <w:sz w:val="20"/>
          <w:szCs w:val="20"/>
        </w:rPr>
      </w:pPr>
    </w:p>
    <w:p w:rsidR="00A80B44" w:rsidRPr="00D90FCF" w:rsidRDefault="00A80B44" w:rsidP="00A80B44">
      <w:pPr>
        <w:pStyle w:val="a7"/>
        <w:spacing w:after="0"/>
        <w:ind w:left="0" w:firstLine="709"/>
        <w:jc w:val="both"/>
        <w:rPr>
          <w:rFonts w:ascii="Arial Narrow" w:hAnsi="Arial Narrow" w:cs="Arial"/>
        </w:rPr>
      </w:pPr>
      <w:r w:rsidRPr="00D90FCF">
        <w:rPr>
          <w:rFonts w:ascii="Arial Narrow" w:hAnsi="Arial Narrow" w:cs="Arial"/>
          <w:spacing w:val="-4"/>
        </w:rPr>
        <w:t xml:space="preserve">Именно таким образом механизмы выживания человека и поддержания жизнедеятельности обеспечили его «адаптивную эволюцию». В постоянно меняющихся условиях окружающей среды эта адаптация формировалась и совершенствовалась, включая различные биофизические структуры и физиологические </w:t>
      </w:r>
      <w:r w:rsidRPr="00D90FCF">
        <w:rPr>
          <w:rFonts w:ascii="Arial Narrow" w:hAnsi="Arial Narrow" w:cs="Arial"/>
        </w:rPr>
        <w:t>уровни организма – молекулярный, клеточный, тканевый и т.д., а «на макроуровне – ...в специфической регуляции гомеостаза, нервных и гормональных механизмов».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90FCF">
        <w:rPr>
          <w:rFonts w:ascii="Arial Narrow" w:hAnsi="Arial Narrow" w:cs="Arial"/>
          <w:sz w:val="28"/>
          <w:szCs w:val="28"/>
        </w:rPr>
        <w:t xml:space="preserve">На уровне целостного организма процессы адаптации осуществляются при изменении морфофункциональных признаков, вегетативных функций и двигательного поведения. Специалисты  физиологи, биофизики, экологи, биологи и др. – признают, что важнейшими адаптациями организмов к условиям среды являются термическая, осмотическая, окислительно-восстановительная и пищевая (ферментативная). Все эти физиологические и биохимические адаптации свойственны всем без исключения живым существам... Иными словами, «когда организм приспосабливается к внешней среде, он ведет себя как единое целое» (А.Д. Бернштейн). По этому случаю известный биолог-эволюционист </w:t>
      </w:r>
      <w:r w:rsidRPr="00D90FCF">
        <w:rPr>
          <w:rFonts w:ascii="Arial Narrow" w:hAnsi="Arial Narrow" w:cs="Arial"/>
          <w:sz w:val="28"/>
          <w:szCs w:val="28"/>
          <w:lang w:val="en-US"/>
        </w:rPr>
        <w:t>C</w:t>
      </w:r>
      <w:r w:rsidRPr="00D90FCF">
        <w:rPr>
          <w:rFonts w:ascii="Arial Narrow" w:hAnsi="Arial Narrow" w:cs="Arial"/>
          <w:sz w:val="28"/>
          <w:szCs w:val="28"/>
        </w:rPr>
        <w:t>.</w:t>
      </w:r>
      <w:r w:rsidRPr="00D90FCF">
        <w:rPr>
          <w:rFonts w:ascii="Arial Narrow" w:hAnsi="Arial Narrow" w:cs="Arial"/>
          <w:sz w:val="28"/>
          <w:szCs w:val="28"/>
          <w:lang w:val="en-US"/>
        </w:rPr>
        <w:t>L</w:t>
      </w:r>
      <w:r w:rsidRPr="00D90FCF">
        <w:rPr>
          <w:rFonts w:ascii="Arial Narrow" w:hAnsi="Arial Narrow" w:cs="Arial"/>
          <w:sz w:val="28"/>
          <w:szCs w:val="28"/>
        </w:rPr>
        <w:t xml:space="preserve">. </w:t>
      </w:r>
      <w:r w:rsidRPr="00D90FCF">
        <w:rPr>
          <w:rFonts w:ascii="Arial Narrow" w:hAnsi="Arial Narrow" w:cs="Arial"/>
          <w:sz w:val="28"/>
          <w:szCs w:val="28"/>
          <w:lang w:val="en-US"/>
        </w:rPr>
        <w:t>Prosser</w:t>
      </w:r>
      <w:r w:rsidRPr="00D90FCF">
        <w:rPr>
          <w:rFonts w:ascii="Arial Narrow" w:hAnsi="Arial Narrow" w:cs="Arial"/>
          <w:sz w:val="28"/>
          <w:szCs w:val="28"/>
        </w:rPr>
        <w:t xml:space="preserve"> писал, что с точки зрения </w:t>
      </w:r>
      <w:r w:rsidRPr="00D90FCF">
        <w:rPr>
          <w:rFonts w:ascii="Arial Narrow" w:hAnsi="Arial Narrow" w:cs="Arial"/>
          <w:iCs/>
          <w:sz w:val="28"/>
          <w:szCs w:val="28"/>
          <w:lang w:val="en-US"/>
        </w:rPr>
        <w:t>adaptation</w:t>
      </w:r>
      <w:r w:rsidRPr="00D90FCF">
        <w:rPr>
          <w:rFonts w:ascii="Arial Narrow" w:hAnsi="Arial Narrow" w:cs="Arial"/>
          <w:iCs/>
          <w:sz w:val="28"/>
          <w:szCs w:val="28"/>
        </w:rPr>
        <w:t xml:space="preserve"> </w:t>
      </w:r>
      <w:r w:rsidRPr="00D90FCF">
        <w:rPr>
          <w:rFonts w:ascii="Arial Narrow" w:hAnsi="Arial Narrow" w:cs="Arial"/>
          <w:iCs/>
          <w:sz w:val="28"/>
          <w:szCs w:val="28"/>
          <w:lang w:val="en-US"/>
        </w:rPr>
        <w:t>to</w:t>
      </w:r>
      <w:r w:rsidRPr="00D90FCF">
        <w:rPr>
          <w:rFonts w:ascii="Arial Narrow" w:hAnsi="Arial Narrow" w:cs="Arial"/>
          <w:iCs/>
          <w:sz w:val="28"/>
          <w:szCs w:val="28"/>
        </w:rPr>
        <w:t xml:space="preserve"> </w:t>
      </w:r>
      <w:r w:rsidRPr="00D90FCF">
        <w:rPr>
          <w:rFonts w:ascii="Arial Narrow" w:hAnsi="Arial Narrow" w:cs="Arial"/>
          <w:iCs/>
          <w:sz w:val="28"/>
          <w:szCs w:val="28"/>
          <w:lang w:val="en-US"/>
        </w:rPr>
        <w:t>environment</w:t>
      </w:r>
      <w:r w:rsidRPr="00D90FCF">
        <w:rPr>
          <w:rFonts w:ascii="Arial Narrow" w:hAnsi="Arial Narrow" w:cs="Arial"/>
          <w:iCs/>
          <w:sz w:val="28"/>
          <w:szCs w:val="28"/>
        </w:rPr>
        <w:t xml:space="preserve"> </w:t>
      </w:r>
      <w:r w:rsidRPr="00D90FCF">
        <w:rPr>
          <w:rFonts w:ascii="Arial Narrow" w:hAnsi="Arial Narrow" w:cs="Arial"/>
          <w:sz w:val="28"/>
          <w:szCs w:val="28"/>
        </w:rPr>
        <w:t xml:space="preserve">можно использовать термин «гомеостазис» (гомеостаз. – </w:t>
      </w:r>
      <w:r w:rsidRPr="00D90FCF">
        <w:rPr>
          <w:rFonts w:ascii="Arial Narrow" w:hAnsi="Arial Narrow" w:cs="Arial"/>
          <w:iCs/>
          <w:sz w:val="28"/>
          <w:szCs w:val="28"/>
        </w:rPr>
        <w:t xml:space="preserve">авт.) </w:t>
      </w:r>
      <w:r w:rsidRPr="00D90FCF">
        <w:rPr>
          <w:rFonts w:ascii="Arial Narrow" w:hAnsi="Arial Narrow" w:cs="Arial"/>
          <w:sz w:val="28"/>
          <w:szCs w:val="28"/>
        </w:rPr>
        <w:t>не</w:t>
      </w:r>
      <w:r w:rsidRPr="00D80ED4">
        <w:rPr>
          <w:rFonts w:ascii="Arial Narrow" w:hAnsi="Arial Narrow" w:cs="Arial"/>
          <w:sz w:val="28"/>
          <w:szCs w:val="28"/>
        </w:rPr>
        <w:t xml:space="preserve"> только для обозначения поддержания постоянства внутренней среды, но обязательно и для обозначения поддержания постоянства энергетики, работоспособности, </w:t>
      </w:r>
      <w:r w:rsidRPr="00D80ED4">
        <w:rPr>
          <w:rFonts w:ascii="Arial Narrow" w:hAnsi="Arial Narrow" w:cs="Arial"/>
          <w:iCs/>
          <w:sz w:val="28"/>
          <w:szCs w:val="28"/>
        </w:rPr>
        <w:t xml:space="preserve">поддержания самого себя </w:t>
      </w:r>
      <w:r w:rsidRPr="00D80ED4">
        <w:rPr>
          <w:rFonts w:ascii="Arial Narrow" w:hAnsi="Arial Narrow" w:cs="Arial"/>
          <w:sz w:val="28"/>
          <w:szCs w:val="28"/>
        </w:rPr>
        <w:t>(в обусловленной зависимости от параметров внешней среды).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Таким образом, постоянно находясь или попадая в специфические условия среды, каковыми могут стать физкультурно-спортивная деятельность в целом, многолетняя подготовка спортсменов высокой квалификации, напряженные соревнования и тренировочный процесс, в реальной спортивной деятельности человек сознательно решает многие вопросы адаптации к природным факторам окружающей среды посредством выбора «адекватных, наиболее эффективных способов действия» (Н.И. Волков, </w:t>
      </w:r>
      <w:r w:rsidRPr="00D80ED4">
        <w:rPr>
          <w:rFonts w:ascii="Arial Narrow" w:hAnsi="Arial Narrow" w:cs="Arial"/>
          <w:sz w:val="28"/>
          <w:szCs w:val="28"/>
          <w:lang w:val="en-US"/>
        </w:rPr>
        <w:t>X</w:t>
      </w:r>
      <w:r w:rsidRPr="00D80ED4">
        <w:rPr>
          <w:rFonts w:ascii="Arial Narrow" w:hAnsi="Arial Narrow" w:cs="Arial"/>
          <w:sz w:val="28"/>
          <w:szCs w:val="28"/>
        </w:rPr>
        <w:t>. Созански).</w:t>
      </w:r>
    </w:p>
    <w:p w:rsidR="00A80B44" w:rsidRPr="00D80ED4" w:rsidRDefault="00A80B44" w:rsidP="00A80B44">
      <w:pPr>
        <w:pStyle w:val="20"/>
        <w:spacing w:after="0" w:line="240" w:lineRule="auto"/>
        <w:ind w:left="0"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В настоящее время эффективная спортивная деятельность, современная подготовка спортсменов высшей квалификации располагает совокупностью необходимых методических приемов, мероприятий, способов, спортивно-методических и медико-биологических технологий для обеспечения «рационального течения адаптационных</w:t>
      </w:r>
      <w:r w:rsidR="00FA5E71">
        <w:rPr>
          <w:rFonts w:ascii="Arial Narrow" w:hAnsi="Arial Narrow" w:cs="Arial"/>
          <w:noProof/>
          <w:sz w:val="28"/>
          <w:szCs w:val="28"/>
        </w:rPr>
        <w:pict>
          <v:line id="_x0000_s1026" style="position:absolute;left:0;text-align:left;z-index:251657728;mso-position-horizontal-relative:margin;mso-position-vertical-relative:text" from="341.75pt,17.3pt" to="341.75pt,34.1pt" o:allowincell="f" strokeweight=".5pt">
            <w10:wrap anchorx="margin"/>
          </v:line>
        </w:pict>
      </w:r>
      <w:r w:rsidRPr="00D80ED4">
        <w:rPr>
          <w:rFonts w:ascii="Arial Narrow" w:hAnsi="Arial Narrow" w:cs="Arial"/>
          <w:sz w:val="28"/>
          <w:szCs w:val="28"/>
        </w:rPr>
        <w:t xml:space="preserve"> процессов при различных перемещениях человека» (А.Д. Слоним). Эффективность соревновательной деятельности и подготовки спортсменов обеспечивается практической реализацией показанных механизмов адаптации и всех особенностей приспособительных реакций спортсменов в различных климато-географических условиях пребывания.</w:t>
      </w:r>
    </w:p>
    <w:p w:rsidR="00A80B44" w:rsidRPr="00D90FCF" w:rsidRDefault="00A80B44" w:rsidP="00A80B44">
      <w:pPr>
        <w:pStyle w:val="20"/>
        <w:spacing w:after="0" w:line="240" w:lineRule="auto"/>
        <w:ind w:left="0" w:firstLine="709"/>
        <w:rPr>
          <w:rFonts w:ascii="Arial Narrow" w:hAnsi="Arial Narrow" w:cs="Arial"/>
          <w:sz w:val="20"/>
          <w:szCs w:val="20"/>
        </w:rPr>
      </w:pPr>
    </w:p>
    <w:p w:rsidR="00A80B44" w:rsidRPr="00D80ED4" w:rsidRDefault="00A80B44" w:rsidP="00A80B44">
      <w:pPr>
        <w:shd w:val="clear" w:color="auto" w:fill="FFFFFF"/>
        <w:jc w:val="center"/>
        <w:rPr>
          <w:rFonts w:ascii="Arial Narrow" w:hAnsi="Arial Narrow" w:cs="Arial"/>
          <w:b/>
          <w:sz w:val="28"/>
          <w:szCs w:val="28"/>
        </w:rPr>
      </w:pPr>
      <w:r w:rsidRPr="00D80ED4">
        <w:rPr>
          <w:rFonts w:ascii="Arial Narrow" w:hAnsi="Arial Narrow" w:cs="Arial"/>
          <w:b/>
          <w:i/>
          <w:sz w:val="28"/>
          <w:szCs w:val="28"/>
        </w:rPr>
        <w:t>1.3. Подготовка и соревновательная деятельность</w:t>
      </w:r>
      <w:r>
        <w:rPr>
          <w:rFonts w:ascii="Arial Narrow" w:hAnsi="Arial Narrow" w:cs="Arial"/>
          <w:b/>
          <w:i/>
          <w:sz w:val="28"/>
          <w:szCs w:val="28"/>
        </w:rPr>
        <w:t xml:space="preserve"> </w:t>
      </w:r>
      <w:r w:rsidRPr="00D80ED4">
        <w:rPr>
          <w:rFonts w:ascii="Arial Narrow" w:hAnsi="Arial Narrow" w:cs="Arial"/>
          <w:b/>
          <w:i/>
          <w:sz w:val="28"/>
          <w:szCs w:val="28"/>
        </w:rPr>
        <w:t>спортсменов</w:t>
      </w:r>
      <w:r>
        <w:rPr>
          <w:rFonts w:ascii="Arial Narrow" w:hAnsi="Arial Narrow" w:cs="Arial"/>
          <w:b/>
          <w:i/>
          <w:sz w:val="28"/>
          <w:szCs w:val="28"/>
        </w:rPr>
        <w:br/>
      </w:r>
      <w:r w:rsidRPr="00D80ED4">
        <w:rPr>
          <w:rFonts w:ascii="Arial Narrow" w:hAnsi="Arial Narrow" w:cs="Arial"/>
          <w:b/>
          <w:i/>
          <w:sz w:val="28"/>
          <w:szCs w:val="28"/>
        </w:rPr>
        <w:t xml:space="preserve"> высшей квалификации в различных условиях окружающей среды</w:t>
      </w:r>
    </w:p>
    <w:p w:rsidR="00A80B44" w:rsidRPr="00D90FCF" w:rsidRDefault="00A80B44" w:rsidP="00A80B44">
      <w:pPr>
        <w:ind w:firstLine="709"/>
        <w:rPr>
          <w:rFonts w:ascii="Arial Narrow" w:hAnsi="Arial Narrow" w:cs="Arial"/>
          <w:sz w:val="20"/>
          <w:szCs w:val="20"/>
        </w:rPr>
      </w:pPr>
    </w:p>
    <w:p w:rsidR="00A80B44" w:rsidRPr="00D90FCF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90FCF">
        <w:rPr>
          <w:rFonts w:ascii="Arial Narrow" w:hAnsi="Arial Narrow" w:cs="Arial"/>
          <w:sz w:val="28"/>
          <w:szCs w:val="28"/>
        </w:rPr>
        <w:t xml:space="preserve">Известно, что климатические факторы могут существенно осложнить выступления спортсменов в соревнованиях, особенно в видах спорта, где требуется длительное проявление высокой (предельной) физической работоспособности. В этих условиях при напряженной мышечной деятельности (работа главным образом аэробного и аэробно-анаэробного характера) основным фактором, лимитирующим ее продолжение (рабочую производительность), является перенапряжение, частичный или полный отказ исполнительных органов системы терморегуляции (Б.В. Акопджанов, П.К. Анохин, В.А. Заикин, В.В. Зайцева, </w:t>
      </w:r>
      <w:r w:rsidRPr="00D90FCF">
        <w:rPr>
          <w:rFonts w:ascii="Arial Narrow" w:hAnsi="Arial Narrow" w:cs="Arial"/>
          <w:sz w:val="28"/>
          <w:szCs w:val="28"/>
          <w:lang w:val="en-US"/>
        </w:rPr>
        <w:t>J</w:t>
      </w:r>
      <w:r w:rsidRPr="00D90FCF">
        <w:rPr>
          <w:rFonts w:ascii="Arial Narrow" w:hAnsi="Arial Narrow" w:cs="Arial"/>
          <w:sz w:val="28"/>
          <w:szCs w:val="28"/>
        </w:rPr>
        <w:t>.</w:t>
      </w:r>
      <w:r w:rsidRPr="00D90FCF">
        <w:rPr>
          <w:rFonts w:ascii="Arial Narrow" w:hAnsi="Arial Narrow" w:cs="Arial"/>
          <w:sz w:val="28"/>
          <w:szCs w:val="28"/>
          <w:lang w:val="en-US"/>
        </w:rPr>
        <w:t>H</w:t>
      </w:r>
      <w:r w:rsidRPr="00D90FCF">
        <w:rPr>
          <w:rFonts w:ascii="Arial Narrow" w:hAnsi="Arial Narrow" w:cs="Arial"/>
          <w:sz w:val="28"/>
          <w:szCs w:val="28"/>
        </w:rPr>
        <w:t xml:space="preserve">. </w:t>
      </w:r>
      <w:r w:rsidRPr="00D90FCF">
        <w:rPr>
          <w:rFonts w:ascii="Arial Narrow" w:hAnsi="Arial Narrow" w:cs="Arial"/>
          <w:sz w:val="28"/>
          <w:szCs w:val="28"/>
          <w:lang w:val="en-US"/>
        </w:rPr>
        <w:t>Wilmora</w:t>
      </w:r>
      <w:r w:rsidRPr="00D90FCF">
        <w:rPr>
          <w:rFonts w:ascii="Arial Narrow" w:hAnsi="Arial Narrow" w:cs="Arial"/>
          <w:sz w:val="28"/>
          <w:szCs w:val="28"/>
        </w:rPr>
        <w:t xml:space="preserve">. </w:t>
      </w:r>
      <w:r w:rsidRPr="00D90FCF">
        <w:rPr>
          <w:rFonts w:ascii="Arial Narrow" w:hAnsi="Arial Narrow" w:cs="Arial"/>
          <w:sz w:val="28"/>
          <w:szCs w:val="28"/>
          <w:lang w:val="en-US"/>
        </w:rPr>
        <w:t>D</w:t>
      </w:r>
      <w:r w:rsidRPr="00D90FCF">
        <w:rPr>
          <w:rFonts w:ascii="Arial Narrow" w:hAnsi="Arial Narrow" w:cs="Arial"/>
          <w:sz w:val="28"/>
          <w:szCs w:val="28"/>
        </w:rPr>
        <w:t>.</w:t>
      </w:r>
      <w:r w:rsidRPr="00D90FCF">
        <w:rPr>
          <w:rFonts w:ascii="Arial Narrow" w:hAnsi="Arial Narrow" w:cs="Arial"/>
          <w:sz w:val="28"/>
          <w:szCs w:val="28"/>
          <w:lang w:val="en-US"/>
        </w:rPr>
        <w:t>L</w:t>
      </w:r>
      <w:r w:rsidRPr="00D90FCF">
        <w:rPr>
          <w:rFonts w:ascii="Arial Narrow" w:hAnsi="Arial Narrow" w:cs="Arial"/>
          <w:sz w:val="28"/>
          <w:szCs w:val="28"/>
        </w:rPr>
        <w:t xml:space="preserve">. </w:t>
      </w:r>
      <w:r w:rsidRPr="00D90FCF">
        <w:rPr>
          <w:rFonts w:ascii="Arial Narrow" w:hAnsi="Arial Narrow" w:cs="Arial"/>
          <w:sz w:val="28"/>
          <w:szCs w:val="28"/>
          <w:lang w:val="en-US"/>
        </w:rPr>
        <w:t>Costill</w:t>
      </w:r>
      <w:r w:rsidRPr="00D90FCF">
        <w:rPr>
          <w:rFonts w:ascii="Arial Narrow" w:hAnsi="Arial Narrow" w:cs="Arial"/>
          <w:sz w:val="28"/>
          <w:szCs w:val="28"/>
        </w:rPr>
        <w:t>).</w:t>
      </w:r>
    </w:p>
    <w:p w:rsidR="00A80B44" w:rsidRPr="00D90FCF" w:rsidRDefault="00A80B44" w:rsidP="00A80B44">
      <w:pPr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90FCF">
        <w:rPr>
          <w:rFonts w:ascii="Arial Narrow" w:hAnsi="Arial Narrow" w:cs="Arial"/>
          <w:sz w:val="28"/>
          <w:szCs w:val="28"/>
        </w:rPr>
        <w:t>Следовательно, основными причинами, способными отрицательно повлиять на общее самочувствие, физическую работоспособность и результаты выступлений спортсменов в ответственных соревнованиях, можно считать воздействие различных (высоких и низких) температур окружающего воздуха. В табл. 5 показаны классы погод; в основу этой классификации положена оценка теплового состояния человека по «средневзвешенной температуре кожи, близкой к температуре кожи лба». Именно по этому показателю определяется «комфортное тепловое состояние» человека (С.А. Полиевский).</w:t>
      </w:r>
    </w:p>
    <w:p w:rsidR="00A80B44" w:rsidRPr="00D90FCF" w:rsidRDefault="00A80B44" w:rsidP="00A80B44">
      <w:pPr>
        <w:ind w:firstLine="709"/>
        <w:jc w:val="both"/>
        <w:rPr>
          <w:rFonts w:ascii="Arial Narrow" w:hAnsi="Arial Narrow" w:cs="Arial"/>
          <w:sz w:val="20"/>
          <w:szCs w:val="20"/>
        </w:rPr>
      </w:pPr>
    </w:p>
    <w:p w:rsidR="00A80B44" w:rsidRPr="00D80ED4" w:rsidRDefault="00A80B44" w:rsidP="00A80B44">
      <w:pPr>
        <w:shd w:val="clear" w:color="auto" w:fill="FFFFFF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iCs/>
          <w:spacing w:val="-3"/>
          <w:sz w:val="28"/>
          <w:szCs w:val="28"/>
        </w:rPr>
        <w:t xml:space="preserve">Таблица 5 – </w:t>
      </w:r>
      <w:r w:rsidRPr="00D80ED4">
        <w:rPr>
          <w:rFonts w:ascii="Arial Narrow" w:hAnsi="Arial Narrow" w:cs="Arial"/>
          <w:spacing w:val="-6"/>
          <w:sz w:val="28"/>
          <w:szCs w:val="28"/>
        </w:rPr>
        <w:t>Классы погоды*</w:t>
      </w:r>
    </w:p>
    <w:tbl>
      <w:tblPr>
        <w:tblW w:w="4985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1"/>
        <w:gridCol w:w="2184"/>
        <w:gridCol w:w="2350"/>
        <w:gridCol w:w="2564"/>
        <w:gridCol w:w="2365"/>
      </w:tblGrid>
      <w:tr w:rsidR="00A80B44" w:rsidRPr="00D90FCF">
        <w:trPr>
          <w:cantSplit/>
          <w:trHeight w:val="11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D90FCF">
              <w:rPr>
                <w:rFonts w:ascii="Arial Narrow" w:hAnsi="Arial Narrow" w:cs="Arial"/>
                <w:b/>
                <w:bCs/>
              </w:rPr>
              <w:t>Класс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</w:rPr>
            </w:pPr>
            <w:r w:rsidRPr="00D90FCF">
              <w:rPr>
                <w:rFonts w:ascii="Arial Narrow" w:hAnsi="Arial Narrow" w:cs="Arial"/>
                <w:b/>
                <w:bCs/>
              </w:rPr>
              <w:t>Температура</w:t>
            </w:r>
            <w:r w:rsidRPr="00D90FCF">
              <w:rPr>
                <w:rFonts w:ascii="Arial Narrow" w:hAnsi="Arial Narrow" w:cs="Arial"/>
                <w:b/>
              </w:rPr>
              <w:t>кожи, °С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</w:rPr>
            </w:pPr>
            <w:r w:rsidRPr="00D90FCF">
              <w:rPr>
                <w:rFonts w:ascii="Arial Narrow" w:hAnsi="Arial Narrow" w:cs="Arial"/>
                <w:b/>
              </w:rPr>
              <w:t>Теплоощущения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</w:rPr>
            </w:pPr>
            <w:r w:rsidRPr="00D90FCF">
              <w:rPr>
                <w:rFonts w:ascii="Arial Narrow" w:hAnsi="Arial Narrow" w:cs="Arial"/>
                <w:b/>
              </w:rPr>
              <w:t>Потоотделение, г/ч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90FCF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</w:rPr>
            </w:pPr>
            <w:r w:rsidRPr="00D90FCF">
              <w:rPr>
                <w:rFonts w:ascii="Arial Narrow" w:hAnsi="Arial Narrow" w:cs="Arial"/>
                <w:b/>
              </w:rPr>
              <w:t>Температурная</w:t>
            </w:r>
          </w:p>
        </w:tc>
      </w:tr>
      <w:tr w:rsidR="00A80B44" w:rsidRPr="00D80ED4">
        <w:trPr>
          <w:trHeight w:val="227"/>
          <w:jc w:val="center"/>
        </w:trPr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4 Т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34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bCs/>
              </w:rPr>
              <w:t>очень жарко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bCs/>
              </w:rPr>
              <w:t>750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чрезмерная</w:t>
            </w:r>
          </w:p>
        </w:tc>
      </w:tr>
      <w:tr w:rsidR="00A80B44" w:rsidRPr="00D80ED4">
        <w:trPr>
          <w:trHeight w:val="227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3-Т</w:t>
            </w:r>
          </w:p>
        </w:tc>
        <w:tc>
          <w:tcPr>
            <w:tcW w:w="10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34</w:t>
            </w:r>
          </w:p>
        </w:tc>
        <w:tc>
          <w:tcPr>
            <w:tcW w:w="110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bCs/>
              </w:rPr>
              <w:t>жарко</w:t>
            </w:r>
          </w:p>
        </w:tc>
        <w:tc>
          <w:tcPr>
            <w:tcW w:w="1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bCs/>
              </w:rPr>
              <w:t>750-400</w:t>
            </w:r>
          </w:p>
        </w:tc>
        <w:tc>
          <w:tcPr>
            <w:tcW w:w="1116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большая</w:t>
            </w:r>
          </w:p>
        </w:tc>
      </w:tr>
      <w:tr w:rsidR="00A80B44" w:rsidRPr="00D80ED4">
        <w:trPr>
          <w:trHeight w:val="227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2-Т</w:t>
            </w:r>
          </w:p>
        </w:tc>
        <w:tc>
          <w:tcPr>
            <w:tcW w:w="10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34</w:t>
            </w:r>
          </w:p>
        </w:tc>
        <w:tc>
          <w:tcPr>
            <w:tcW w:w="110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bCs/>
              </w:rPr>
              <w:t>очень тепло</w:t>
            </w:r>
          </w:p>
        </w:tc>
        <w:tc>
          <w:tcPr>
            <w:tcW w:w="1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bCs/>
              </w:rPr>
              <w:t>400-200</w:t>
            </w:r>
          </w:p>
        </w:tc>
        <w:tc>
          <w:tcPr>
            <w:tcW w:w="1116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умеренная</w:t>
            </w:r>
          </w:p>
        </w:tc>
      </w:tr>
      <w:tr w:rsidR="00A80B44" w:rsidRPr="00D80ED4">
        <w:trPr>
          <w:trHeight w:val="227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1-Т</w:t>
            </w:r>
          </w:p>
        </w:tc>
        <w:tc>
          <w:tcPr>
            <w:tcW w:w="10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33-34</w:t>
            </w:r>
          </w:p>
        </w:tc>
        <w:tc>
          <w:tcPr>
            <w:tcW w:w="110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тепло</w:t>
            </w:r>
          </w:p>
        </w:tc>
        <w:tc>
          <w:tcPr>
            <w:tcW w:w="1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200-150</w:t>
            </w:r>
          </w:p>
        </w:tc>
        <w:tc>
          <w:tcPr>
            <w:tcW w:w="1116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слабая</w:t>
            </w:r>
          </w:p>
        </w:tc>
      </w:tr>
      <w:tr w:rsidR="00A80B44" w:rsidRPr="00D80ED4">
        <w:trPr>
          <w:trHeight w:val="227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bCs/>
              </w:rPr>
              <w:t>К</w:t>
            </w:r>
          </w:p>
        </w:tc>
        <w:tc>
          <w:tcPr>
            <w:tcW w:w="10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31-33</w:t>
            </w:r>
          </w:p>
        </w:tc>
        <w:tc>
          <w:tcPr>
            <w:tcW w:w="11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комфортно</w:t>
            </w:r>
          </w:p>
        </w:tc>
        <w:tc>
          <w:tcPr>
            <w:tcW w:w="12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150-100</w:t>
            </w:r>
          </w:p>
        </w:tc>
        <w:tc>
          <w:tcPr>
            <w:tcW w:w="1116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отсутствует</w:t>
            </w:r>
          </w:p>
        </w:tc>
      </w:tr>
      <w:tr w:rsidR="00A80B44" w:rsidRPr="00D80ED4">
        <w:trPr>
          <w:trHeight w:val="227"/>
          <w:jc w:val="center"/>
        </w:trPr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bCs/>
              </w:rPr>
              <w:t>1-Х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30,9-29,0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прохладно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0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слабая</w:t>
            </w:r>
          </w:p>
        </w:tc>
      </w:tr>
      <w:tr w:rsidR="00A80B44" w:rsidRPr="00D80ED4">
        <w:trPr>
          <w:trHeight w:val="227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2-Х</w:t>
            </w:r>
          </w:p>
        </w:tc>
        <w:tc>
          <w:tcPr>
            <w:tcW w:w="10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28,9-27,0</w:t>
            </w:r>
          </w:p>
        </w:tc>
        <w:tc>
          <w:tcPr>
            <w:tcW w:w="110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холодно</w:t>
            </w:r>
          </w:p>
        </w:tc>
        <w:tc>
          <w:tcPr>
            <w:tcW w:w="1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0</w:t>
            </w:r>
          </w:p>
        </w:tc>
        <w:tc>
          <w:tcPr>
            <w:tcW w:w="1116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умеренная</w:t>
            </w:r>
          </w:p>
        </w:tc>
      </w:tr>
      <w:tr w:rsidR="00A80B44" w:rsidRPr="00D80ED4">
        <w:trPr>
          <w:trHeight w:val="227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3-Х</w:t>
            </w:r>
          </w:p>
        </w:tc>
        <w:tc>
          <w:tcPr>
            <w:tcW w:w="10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26,9-23,0</w:t>
            </w:r>
          </w:p>
        </w:tc>
        <w:tc>
          <w:tcPr>
            <w:tcW w:w="110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очень холодно</w:t>
            </w:r>
          </w:p>
        </w:tc>
        <w:tc>
          <w:tcPr>
            <w:tcW w:w="1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0</w:t>
            </w:r>
          </w:p>
        </w:tc>
        <w:tc>
          <w:tcPr>
            <w:tcW w:w="1116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большая</w:t>
            </w:r>
          </w:p>
        </w:tc>
      </w:tr>
      <w:tr w:rsidR="00A80B44" w:rsidRPr="00D80ED4">
        <w:trPr>
          <w:trHeight w:val="227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4-Х</w:t>
            </w:r>
          </w:p>
        </w:tc>
        <w:tc>
          <w:tcPr>
            <w:tcW w:w="103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23,0</w:t>
            </w:r>
          </w:p>
        </w:tc>
        <w:tc>
          <w:tcPr>
            <w:tcW w:w="110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крайне холодно</w:t>
            </w:r>
          </w:p>
        </w:tc>
        <w:tc>
          <w:tcPr>
            <w:tcW w:w="121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bCs/>
              </w:rPr>
              <w:t>0 '</w:t>
            </w:r>
          </w:p>
        </w:tc>
        <w:tc>
          <w:tcPr>
            <w:tcW w:w="111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чрезмерная</w:t>
            </w:r>
          </w:p>
        </w:tc>
      </w:tr>
    </w:tbl>
    <w:p w:rsidR="00A80B44" w:rsidRPr="00D90FCF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</w:rPr>
      </w:pPr>
      <w:r w:rsidRPr="00D90FCF">
        <w:rPr>
          <w:rFonts w:ascii="Arial Narrow" w:hAnsi="Arial Narrow" w:cs="Arial"/>
          <w:color w:val="000000"/>
        </w:rPr>
        <w:t xml:space="preserve">* </w:t>
      </w:r>
      <w:r w:rsidRPr="00D90FCF">
        <w:rPr>
          <w:rFonts w:ascii="Arial Narrow" w:hAnsi="Arial Narrow" w:cs="Arial"/>
          <w:i/>
          <w:iCs/>
          <w:color w:val="000000"/>
        </w:rPr>
        <w:t xml:space="preserve">В таблице: 1–4 </w:t>
      </w:r>
      <w:r w:rsidRPr="00D90FCF">
        <w:rPr>
          <w:rFonts w:ascii="Arial Narrow" w:hAnsi="Arial Narrow" w:cs="Arial"/>
          <w:color w:val="000000"/>
        </w:rPr>
        <w:t xml:space="preserve">– </w:t>
      </w:r>
      <w:r w:rsidRPr="00D90FCF">
        <w:rPr>
          <w:rFonts w:ascii="Arial Narrow" w:hAnsi="Arial Narrow" w:cs="Arial"/>
          <w:i/>
          <w:iCs/>
          <w:color w:val="000000"/>
        </w:rPr>
        <w:t>степень воздействия погоды (температуры окружа</w:t>
      </w:r>
      <w:r w:rsidRPr="00D90FCF">
        <w:rPr>
          <w:rFonts w:ascii="Arial Narrow" w:hAnsi="Arial Narrow" w:cs="Arial"/>
          <w:i/>
          <w:iCs/>
          <w:color w:val="000000"/>
          <w:spacing w:val="4"/>
        </w:rPr>
        <w:t xml:space="preserve">ющего воздуха) на человека; Т </w:t>
      </w:r>
      <w:r w:rsidRPr="00D90FCF">
        <w:rPr>
          <w:rFonts w:ascii="Arial Narrow" w:hAnsi="Arial Narrow" w:cs="Arial"/>
          <w:color w:val="000000"/>
          <w:spacing w:val="4"/>
        </w:rPr>
        <w:t xml:space="preserve">– </w:t>
      </w:r>
      <w:r w:rsidRPr="00D90FCF">
        <w:rPr>
          <w:rFonts w:ascii="Arial Narrow" w:hAnsi="Arial Narrow" w:cs="Arial"/>
          <w:i/>
          <w:iCs/>
          <w:color w:val="000000"/>
          <w:spacing w:val="4"/>
        </w:rPr>
        <w:t xml:space="preserve">теплая, </w:t>
      </w:r>
      <w:r w:rsidRPr="00D90FCF">
        <w:rPr>
          <w:rFonts w:ascii="Arial Narrow" w:hAnsi="Arial Narrow" w:cs="Arial"/>
          <w:i/>
          <w:iCs/>
          <w:color w:val="000000"/>
          <w:spacing w:val="4"/>
          <w:lang w:val="en-US"/>
        </w:rPr>
        <w:t>X</w:t>
      </w:r>
      <w:r w:rsidRPr="00D90FCF">
        <w:rPr>
          <w:rFonts w:ascii="Arial Narrow" w:hAnsi="Arial Narrow" w:cs="Arial"/>
          <w:i/>
          <w:iCs/>
          <w:color w:val="000000"/>
          <w:spacing w:val="4"/>
        </w:rPr>
        <w:t xml:space="preserve"> </w:t>
      </w:r>
      <w:r w:rsidRPr="00D90FCF">
        <w:rPr>
          <w:rFonts w:ascii="Arial Narrow" w:hAnsi="Arial Narrow" w:cs="Arial"/>
          <w:color w:val="000000"/>
          <w:spacing w:val="4"/>
        </w:rPr>
        <w:t xml:space="preserve">– </w:t>
      </w:r>
      <w:r w:rsidRPr="00D90FCF">
        <w:rPr>
          <w:rFonts w:ascii="Arial Narrow" w:hAnsi="Arial Narrow" w:cs="Arial"/>
          <w:i/>
          <w:iCs/>
          <w:color w:val="000000"/>
          <w:spacing w:val="4"/>
        </w:rPr>
        <w:t>холодная погода.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Классы погод К, 1-Т, 1-</w:t>
      </w:r>
      <w:r w:rsidRPr="00D80ED4">
        <w:rPr>
          <w:rFonts w:ascii="Arial Narrow" w:hAnsi="Arial Narrow" w:cs="Arial"/>
          <w:sz w:val="28"/>
          <w:szCs w:val="28"/>
          <w:lang w:val="en-US"/>
        </w:rPr>
        <w:t>X</w:t>
      </w:r>
      <w:r w:rsidRPr="00D80ED4">
        <w:rPr>
          <w:rFonts w:ascii="Arial Narrow" w:hAnsi="Arial Narrow" w:cs="Arial"/>
          <w:sz w:val="28"/>
          <w:szCs w:val="28"/>
        </w:rPr>
        <w:t xml:space="preserve"> наиболее благоприятны (комфортны) для нормальной жизнедеятельности. Интенсивность воздействия на организм погоды класса 2-Т и 2-Х специалисты определяют как «погоды тренирующие» – они обычно используются для проведения закаливающих процедур. «Крайние» классы погод: 3–4-Т и 3-4-Х – дискомфортны и имеют «большую и чрезмерную температурную нагрузку».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Соревновательная деятельность спортсменов высшей квалификации, как правило, проходит при любой погоде, исключая, пожалуй, класс 4-Х, когда «очень холодно и температурная нагрузка на организм чрезмерная» (</w:t>
      </w:r>
      <w:r w:rsidRPr="00D80ED4">
        <w:rPr>
          <w:rFonts w:ascii="Arial Narrow" w:hAnsi="Arial Narrow" w:cs="Arial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E</w:t>
      </w:r>
      <w:r w:rsidRPr="00D80ED4">
        <w:rPr>
          <w:rFonts w:ascii="Arial Narrow" w:hAnsi="Arial Narrow" w:cs="Arial"/>
          <w:sz w:val="28"/>
          <w:szCs w:val="28"/>
        </w:rPr>
        <w:t>. </w:t>
      </w:r>
      <w:r w:rsidRPr="00D80ED4">
        <w:rPr>
          <w:rFonts w:ascii="Arial Narrow" w:hAnsi="Arial Narrow" w:cs="Arial"/>
          <w:sz w:val="28"/>
          <w:szCs w:val="28"/>
          <w:lang w:val="en-US"/>
        </w:rPr>
        <w:t>Armstrong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BJ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Noble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S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Stromme</w:t>
      </w:r>
      <w:r w:rsidRPr="00D80ED4">
        <w:rPr>
          <w:rFonts w:ascii="Arial Narrow" w:hAnsi="Arial Narrow" w:cs="Arial"/>
          <w:sz w:val="28"/>
          <w:szCs w:val="28"/>
        </w:rPr>
        <w:t xml:space="preserve">). </w:t>
      </w:r>
    </w:p>
    <w:p w:rsidR="00A80B44" w:rsidRPr="00D80ED4" w:rsidRDefault="00A80B44" w:rsidP="00A80B44">
      <w:pPr>
        <w:ind w:firstLine="709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pStyle w:val="a8"/>
        <w:ind w:left="0" w:right="0"/>
        <w:rPr>
          <w:rFonts w:ascii="Arial Narrow" w:hAnsi="Arial Narrow" w:cs="Arial"/>
          <w:szCs w:val="28"/>
        </w:rPr>
      </w:pPr>
      <w:r w:rsidRPr="00D80ED4">
        <w:rPr>
          <w:rFonts w:ascii="Arial Narrow" w:hAnsi="Arial Narrow" w:cs="Arial"/>
          <w:i/>
          <w:szCs w:val="28"/>
        </w:rPr>
        <w:t xml:space="preserve">1.4. Гипотермические реакции организма спортсменов </w:t>
      </w:r>
      <w:r>
        <w:rPr>
          <w:rFonts w:ascii="Arial Narrow" w:hAnsi="Arial Narrow" w:cs="Arial"/>
          <w:i/>
          <w:szCs w:val="28"/>
        </w:rPr>
        <w:br/>
      </w:r>
      <w:r w:rsidRPr="00D80ED4">
        <w:rPr>
          <w:rFonts w:ascii="Arial Narrow" w:hAnsi="Arial Narrow" w:cs="Arial"/>
          <w:i/>
          <w:szCs w:val="28"/>
        </w:rPr>
        <w:t>(адаптация к низким температурам окружающей среды</w:t>
      </w:r>
      <w:r w:rsidRPr="00D80ED4">
        <w:rPr>
          <w:rFonts w:ascii="Arial Narrow" w:hAnsi="Arial Narrow" w:cs="Arial"/>
          <w:szCs w:val="28"/>
        </w:rPr>
        <w:t>)</w:t>
      </w:r>
    </w:p>
    <w:p w:rsidR="00A80B44" w:rsidRPr="000A579D" w:rsidRDefault="00A80B44" w:rsidP="00A80B44">
      <w:pPr>
        <w:pStyle w:val="a8"/>
        <w:ind w:left="0" w:right="0"/>
        <w:rPr>
          <w:rFonts w:ascii="Arial Narrow" w:hAnsi="Arial Narrow" w:cs="Arial"/>
          <w:sz w:val="24"/>
        </w:rPr>
      </w:pP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Адаптация организма спортсмена к различным температурным изменениям внешней окружающей среды в основном сводится к специфическим, разнонаправленным реакциям двух типов (Н.К. Попова, Л.К. Чередниченко): отвод из организма, рассеяние продуцированного тепла при высоких температурах и сохранение его (тепла) в условиях низких температур.</w:t>
      </w:r>
    </w:p>
    <w:p w:rsidR="00A80B44" w:rsidRPr="00D80ED4" w:rsidRDefault="00A80B44" w:rsidP="00A80B44">
      <w:pPr>
        <w:pStyle w:val="20"/>
        <w:spacing w:after="0" w:line="240" w:lineRule="auto"/>
        <w:ind w:left="0" w:firstLine="709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Эволюция человека привела к тому, что в существующих условиях окружающей среды его нормальная жизнедеятельность без использования каких-либо дополнительных приспособлений: одежды, жилища, отопления, калориферов ит.д., протекает в довольно к их температурных границах: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а) «базовый регулирующий» параметр гомеостаза внутренней среды организма человека в пределах 36–37 (36,6)°С;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6) «...полноценная жизнедеятельность человека в </w:t>
      </w:r>
      <w:r w:rsidRPr="00D80ED4">
        <w:rPr>
          <w:rFonts w:ascii="Arial Narrow" w:hAnsi="Arial Narrow" w:cs="Arial"/>
          <w:color w:val="000000"/>
          <w:sz w:val="28"/>
          <w:szCs w:val="28"/>
        </w:rPr>
        <w:t>условиях основного</w:t>
      </w:r>
      <w:r w:rsidRPr="00D80ED4">
        <w:rPr>
          <w:rFonts w:ascii="Arial Narrow" w:hAnsi="Arial Narrow" w:cs="Arial"/>
          <w:color w:val="FF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sz w:val="28"/>
          <w:szCs w:val="28"/>
        </w:rPr>
        <w:t>обмена осуществляется в пределах 18–22°С» (А.И. Опарин, АД Слоним).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В </w:t>
      </w:r>
      <w:r w:rsidRPr="00D80ED4">
        <w:rPr>
          <w:rFonts w:ascii="Arial Narrow" w:hAnsi="Arial Narrow" w:cs="Arial"/>
          <w:bCs/>
          <w:sz w:val="28"/>
          <w:szCs w:val="28"/>
        </w:rPr>
        <w:t xml:space="preserve">то </w:t>
      </w:r>
      <w:r w:rsidRPr="00D80ED4">
        <w:rPr>
          <w:rFonts w:ascii="Arial Narrow" w:hAnsi="Arial Narrow" w:cs="Arial"/>
          <w:sz w:val="28"/>
          <w:szCs w:val="28"/>
        </w:rPr>
        <w:t xml:space="preserve">же время большая эффективность интенсивной двигательной деятельности человека отмечается при более низких температурах окружающей среды. Установлено (Е.М. </w:t>
      </w:r>
      <w:r w:rsidRPr="00D80ED4">
        <w:rPr>
          <w:rFonts w:ascii="Arial Narrow" w:hAnsi="Arial Narrow" w:cs="Arial"/>
          <w:sz w:val="28"/>
          <w:szCs w:val="28"/>
          <w:lang w:val="en-US"/>
        </w:rPr>
        <w:t>Haymesetal</w:t>
      </w:r>
      <w:r w:rsidRPr="00D80ED4">
        <w:rPr>
          <w:rFonts w:ascii="Arial Narrow" w:hAnsi="Arial Narrow" w:cs="Arial"/>
          <w:sz w:val="28"/>
          <w:szCs w:val="28"/>
        </w:rPr>
        <w:t>.,</w:t>
      </w:r>
      <w:r w:rsidRPr="00D80ED4">
        <w:rPr>
          <w:rFonts w:ascii="Arial Narrow" w:hAnsi="Arial Narrow" w:cs="Arial"/>
          <w:sz w:val="28"/>
          <w:szCs w:val="28"/>
          <w:lang w:val="en-US"/>
        </w:rPr>
        <w:t>W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Mills</w:t>
      </w:r>
      <w:r w:rsidRPr="00D80ED4">
        <w:rPr>
          <w:rFonts w:ascii="Arial Narrow" w:hAnsi="Arial Narrow" w:cs="Arial"/>
          <w:sz w:val="28"/>
          <w:szCs w:val="28"/>
        </w:rPr>
        <w:t xml:space="preserve">), что механическая производительность физической работы, выполняемой при частоте сердечных сокращений 130–150 уд/мин (работа аэробного характера), значительно выше при температуре окружающею воздуха 15–17°С, а работа при частоте пульса 165–180 уд/мин наиболее эффективна при 13–14°С (М.М. Булатова и В.Н. Платонов, </w:t>
      </w:r>
      <w:r w:rsidRPr="00D80ED4">
        <w:rPr>
          <w:rFonts w:ascii="Arial Narrow" w:hAnsi="Arial Narrow" w:cs="Arial"/>
          <w:sz w:val="28"/>
          <w:szCs w:val="28"/>
          <w:lang w:val="en-US"/>
        </w:rPr>
        <w:t>U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Berghetal</w:t>
      </w:r>
      <w:r w:rsidRPr="00D80ED4">
        <w:rPr>
          <w:rFonts w:ascii="Arial Narrow" w:hAnsi="Arial Narrow" w:cs="Arial"/>
          <w:sz w:val="28"/>
          <w:szCs w:val="28"/>
        </w:rPr>
        <w:t>.,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R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Sutton</w:t>
      </w:r>
      <w:r w:rsidRPr="00D80ED4">
        <w:rPr>
          <w:rFonts w:ascii="Arial Narrow" w:hAnsi="Arial Narrow" w:cs="Arial"/>
          <w:sz w:val="28"/>
          <w:szCs w:val="28"/>
        </w:rPr>
        <w:t>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В нормальном организме человека любые отклонения температуры внешней окружающей среды относительно оптимальных значений полноценной жизнедеятельности (А.И. Опарин, А.Д.Слоним) приводит к «избирательной элиминации термического дисбаланса температур внешней и внутренней сред» (</w:t>
      </w:r>
      <w:r w:rsidRPr="00D80ED4">
        <w:rPr>
          <w:rFonts w:ascii="Arial Narrow" w:hAnsi="Arial Narrow" w:cs="Arial"/>
          <w:sz w:val="28"/>
          <w:szCs w:val="28"/>
          <w:lang w:val="en-US"/>
        </w:rPr>
        <w:t>U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Berghetal</w:t>
      </w:r>
      <w:r w:rsidRPr="00D80ED4">
        <w:rPr>
          <w:rFonts w:ascii="Arial Narrow" w:hAnsi="Arial Narrow" w:cs="Arial"/>
          <w:sz w:val="28"/>
          <w:szCs w:val="28"/>
        </w:rPr>
        <w:t xml:space="preserve">., </w:t>
      </w:r>
      <w:r w:rsidRPr="00D80ED4">
        <w:rPr>
          <w:rFonts w:ascii="Arial Narrow" w:hAnsi="Arial Narrow" w:cs="Arial"/>
          <w:sz w:val="28"/>
          <w:szCs w:val="28"/>
          <w:lang w:val="en-US"/>
        </w:rPr>
        <w:t>E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M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Haymeset</w:t>
      </w:r>
      <w:r w:rsidRPr="00D80ED4">
        <w:rPr>
          <w:rFonts w:ascii="Arial Narrow" w:hAnsi="Arial Narrow" w:cs="Arial"/>
          <w:sz w:val="28"/>
          <w:szCs w:val="28"/>
        </w:rPr>
        <w:t xml:space="preserve"> ;</w:t>
      </w:r>
      <w:r w:rsidRPr="00D80ED4">
        <w:rPr>
          <w:rFonts w:ascii="Arial Narrow" w:hAnsi="Arial Narrow" w:cs="Arial"/>
          <w:sz w:val="28"/>
          <w:szCs w:val="28"/>
          <w:lang w:val="en-US"/>
        </w:rPr>
        <w:t>il</w:t>
      </w:r>
      <w:r w:rsidRPr="00D80ED4">
        <w:rPr>
          <w:rFonts w:ascii="Arial Narrow" w:hAnsi="Arial Narrow" w:cs="Arial"/>
          <w:sz w:val="28"/>
          <w:szCs w:val="28"/>
        </w:rPr>
        <w:t>.,</w:t>
      </w:r>
      <w:r w:rsidRPr="00D80ED4">
        <w:rPr>
          <w:rFonts w:ascii="Arial Narrow" w:hAnsi="Arial Narrow" w:cs="Arial"/>
          <w:sz w:val="28"/>
          <w:szCs w:val="28"/>
          <w:lang w:val="en-US"/>
        </w:rPr>
        <w:t>W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Mills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R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Sutton</w:t>
      </w:r>
      <w:r w:rsidRPr="00D80ED4">
        <w:rPr>
          <w:rFonts w:ascii="Arial Narrow" w:hAnsi="Arial Narrow" w:cs="Arial"/>
          <w:sz w:val="28"/>
          <w:szCs w:val="28"/>
        </w:rPr>
        <w:t xml:space="preserve">). Эти физиологические зависимости проявляются в том, что при повышении внешней температуры увеличивается скорость теплопродукции и теплоотдачи организма, а при снижении температуры окружающего воздуха действуют механизмы противоположного свойства – организм активно вырабатывает и сохраняет «метаболическое тепло» (Я.М. Коц, Е.М. </w:t>
      </w:r>
      <w:r w:rsidRPr="00D80ED4">
        <w:rPr>
          <w:rFonts w:ascii="Arial Narrow" w:hAnsi="Arial Narrow" w:cs="Arial"/>
          <w:sz w:val="28"/>
          <w:szCs w:val="28"/>
          <w:lang w:val="en-US"/>
        </w:rPr>
        <w:t>Haymeset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sz w:val="28"/>
          <w:szCs w:val="28"/>
        </w:rPr>
        <w:t xml:space="preserve">., 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R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Satton</w:t>
      </w:r>
      <w:r w:rsidRPr="00D80ED4">
        <w:rPr>
          <w:rFonts w:ascii="Arial Narrow" w:hAnsi="Arial Narrow" w:cs="Arial"/>
          <w:sz w:val="28"/>
          <w:szCs w:val="28"/>
        </w:rPr>
        <w:t>).</w:t>
      </w:r>
    </w:p>
    <w:p w:rsidR="00A80B44" w:rsidRPr="00D80ED4" w:rsidRDefault="00A80B44" w:rsidP="00A80B44">
      <w:pPr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В эволюционном развитии человека природа сформировала такой способ терморегуляции организма, исключительная эффективность которого позволяет не только выживать, но и обеспечивать необходимое постоянство внутренней среды при изменении температуры внешней окружающей среды, а также при интенсивной двигательной деятельности. </w:t>
      </w:r>
    </w:p>
    <w:p w:rsidR="00A80B44" w:rsidRPr="00D80ED4" w:rsidRDefault="00A80B44" w:rsidP="00A80B44">
      <w:pPr>
        <w:ind w:firstLine="709"/>
        <w:jc w:val="both"/>
        <w:rPr>
          <w:rFonts w:ascii="Arial Narrow" w:hAnsi="Arial Narrow" w:cs="Arial"/>
          <w:sz w:val="28"/>
          <w:szCs w:val="28"/>
        </w:rPr>
      </w:pPr>
      <w:r w:rsidRPr="000A579D">
        <w:rPr>
          <w:rFonts w:ascii="Arial Narrow" w:hAnsi="Arial Narrow" w:cs="Arial"/>
          <w:spacing w:val="-2"/>
          <w:sz w:val="28"/>
          <w:szCs w:val="28"/>
        </w:rPr>
        <w:t>При таком интерактивном взаимодействии системы «организм – окружающая среда» достигается тот уровень терморегуляторного механизма (В.Н. Платонов), при котором высококвалифицированные спортсмены в нормальных природно-географических условиях демонстрируют наивысшую работоспособность и без дополнительных усилий переносят «физиологически высокие» (</w:t>
      </w:r>
      <w:r w:rsidRPr="000A579D">
        <w:rPr>
          <w:rFonts w:ascii="Arial Narrow" w:hAnsi="Arial Narrow" w:cs="Arial"/>
          <w:spacing w:val="-2"/>
          <w:sz w:val="28"/>
          <w:szCs w:val="28"/>
          <w:lang w:val="en-US"/>
        </w:rPr>
        <w:t>B</w:t>
      </w:r>
      <w:r w:rsidRPr="000A579D">
        <w:rPr>
          <w:rFonts w:ascii="Arial Narrow" w:hAnsi="Arial Narrow" w:cs="Arial"/>
          <w:spacing w:val="-2"/>
          <w:sz w:val="28"/>
          <w:szCs w:val="28"/>
        </w:rPr>
        <w:t>.</w:t>
      </w:r>
      <w:r w:rsidRPr="000A579D">
        <w:rPr>
          <w:rFonts w:ascii="Arial Narrow" w:hAnsi="Arial Narrow" w:cs="Arial"/>
          <w:spacing w:val="-2"/>
          <w:sz w:val="28"/>
          <w:szCs w:val="28"/>
          <w:lang w:val="en-US"/>
        </w:rPr>
        <w:t>C</w:t>
      </w:r>
      <w:r w:rsidRPr="000A579D">
        <w:rPr>
          <w:rFonts w:ascii="Arial Narrow" w:hAnsi="Arial Narrow" w:cs="Arial"/>
          <w:spacing w:val="-2"/>
          <w:sz w:val="28"/>
          <w:szCs w:val="28"/>
        </w:rPr>
        <w:t>. Фарфель</w:t>
      </w:r>
      <w:r w:rsidRPr="00D80ED4">
        <w:rPr>
          <w:rFonts w:ascii="Arial Narrow" w:hAnsi="Arial Narrow" w:cs="Arial"/>
          <w:sz w:val="28"/>
          <w:szCs w:val="28"/>
        </w:rPr>
        <w:t xml:space="preserve">) тренировочные и соревновательные нагрузки. Возможный динамический </w:t>
      </w:r>
      <w:r w:rsidRPr="000A579D">
        <w:rPr>
          <w:rFonts w:ascii="Arial Narrow" w:hAnsi="Arial Narrow" w:cs="Arial"/>
          <w:spacing w:val="-2"/>
          <w:sz w:val="28"/>
          <w:szCs w:val="28"/>
        </w:rPr>
        <w:t>дисбаланс этих терморегуляторных механизмов в сторону накопления избыточного тепла в организме или же значительной его потери в большинстве случаев обусловлен выраженным снижением общей спортивной работоспособности – механической производительности двигательных действий, проявления физических качеств, а также заметным нарушением рациональной структуры техники спортивных упражнений и т.д. Но в подобных случаях не исключаются травмы гипертермические (в легкой атлетике – бег на длинные дистанции, марафон и спортивная ходьба, в велосипедном спорте – шоссейные гонки, в спортивных играх – теннис, футбол и др.) и гипотермические (лыжные и велошоссейные гонки, спортивное плавание на длинные дистанции и марафонские проплывы, т.е. спортсмены, выступающие в соревнованиях при холодной и влажной, сырой погоде).</w:t>
      </w:r>
    </w:p>
    <w:p w:rsidR="00A80B4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Различные параметры температурного внешнего окружения двигательной деятельности модифицируют «спортивную физиологию и биохимию внутренних процессов организма» (</w:t>
      </w:r>
      <w:r w:rsidRPr="00D80ED4">
        <w:rPr>
          <w:rFonts w:ascii="Arial Narrow" w:hAnsi="Arial Narrow" w:cs="Arial"/>
          <w:sz w:val="28"/>
          <w:szCs w:val="28"/>
          <w:lang w:val="en-US"/>
        </w:rPr>
        <w:t>W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Finketal</w:t>
      </w:r>
      <w:r w:rsidRPr="00D80ED4">
        <w:rPr>
          <w:rFonts w:ascii="Arial Narrow" w:hAnsi="Arial Narrow" w:cs="Arial"/>
          <w:sz w:val="28"/>
          <w:szCs w:val="28"/>
        </w:rPr>
        <w:t>.). Некоторые из них показаны на рис. 1-4, где гипер- и гипотермические реакции – реплики на метеорологический комплекс окружающей среды: температура атмосферного воздуха от 4 до 35°С и относительная влажность 56%.</w:t>
      </w:r>
    </w:p>
    <w:p w:rsidR="00A80B44" w:rsidRPr="000A579D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"/>
          <w:szCs w:val="2"/>
        </w:rPr>
      </w:pPr>
    </w:p>
    <w:p w:rsidR="00A80B44" w:rsidRPr="00D80ED4" w:rsidRDefault="00FA5E71" w:rsidP="00A80B44">
      <w:pPr>
        <w:framePr w:h="4618" w:hSpace="10080" w:wrap="notBeside" w:vAnchor="text" w:hAnchor="page" w:x="3201" w:y="222"/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19.75pt">
            <v:imagedata r:id="rId7" o:title=""/>
          </v:shape>
        </w:pict>
      </w:r>
    </w:p>
    <w:p w:rsidR="00A80B44" w:rsidRPr="00D80ED4" w:rsidRDefault="00A80B44" w:rsidP="00A80B44">
      <w:pPr>
        <w:shd w:val="clear" w:color="auto" w:fill="FFFFFF"/>
        <w:jc w:val="center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Рис</w:t>
      </w:r>
      <w:r>
        <w:rPr>
          <w:rFonts w:ascii="Arial Narrow" w:hAnsi="Arial Narrow" w:cs="Arial"/>
          <w:sz w:val="28"/>
          <w:szCs w:val="28"/>
        </w:rPr>
        <w:t xml:space="preserve">унок </w:t>
      </w:r>
      <w:r w:rsidRPr="00D80ED4">
        <w:rPr>
          <w:rFonts w:ascii="Arial Narrow" w:hAnsi="Arial Narrow" w:cs="Arial"/>
          <w:sz w:val="28"/>
          <w:szCs w:val="28"/>
        </w:rPr>
        <w:t>1</w:t>
      </w:r>
      <w:r>
        <w:rPr>
          <w:rFonts w:ascii="Arial Narrow" w:hAnsi="Arial Narrow" w:cs="Arial"/>
          <w:sz w:val="28"/>
          <w:szCs w:val="28"/>
        </w:rPr>
        <w:t xml:space="preserve"> –</w:t>
      </w:r>
      <w:r w:rsidRPr="00D80ED4">
        <w:rPr>
          <w:rFonts w:ascii="Arial Narrow" w:hAnsi="Arial Narrow" w:cs="Arial"/>
          <w:sz w:val="28"/>
          <w:szCs w:val="28"/>
        </w:rPr>
        <w:t xml:space="preserve"> Время физической работы в тесте «до отказа» при различной температуре воздуха</w:t>
      </w:r>
    </w:p>
    <w:p w:rsidR="00A80B44" w:rsidRPr="00D80ED4" w:rsidRDefault="00FA5E71" w:rsidP="00A80B44">
      <w:pPr>
        <w:framePr w:h="4320" w:hSpace="10080" w:wrap="notBeside" w:vAnchor="text" w:hAnchor="page" w:x="3258" w:y="185"/>
        <w:widowControl w:val="0"/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pict>
          <v:shape id="_x0000_i1026" type="#_x0000_t75" style="width:303pt;height:218.25pt">
            <v:imagedata r:id="rId8" o:title=""/>
          </v:shape>
        </w:pict>
      </w:r>
    </w:p>
    <w:p w:rsidR="00A80B44" w:rsidRPr="00D80ED4" w:rsidRDefault="00A80B44" w:rsidP="00A80B44">
      <w:pPr>
        <w:shd w:val="clear" w:color="auto" w:fill="FFFFFF"/>
        <w:jc w:val="center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Рис</w:t>
      </w:r>
      <w:r>
        <w:rPr>
          <w:rFonts w:ascii="Arial Narrow" w:hAnsi="Arial Narrow" w:cs="Arial"/>
          <w:sz w:val="28"/>
          <w:szCs w:val="28"/>
        </w:rPr>
        <w:t xml:space="preserve">унок </w:t>
      </w:r>
      <w:r w:rsidRPr="00D80ED4">
        <w:rPr>
          <w:rFonts w:ascii="Arial Narrow" w:hAnsi="Arial Narrow" w:cs="Arial"/>
          <w:sz w:val="28"/>
          <w:szCs w:val="28"/>
        </w:rPr>
        <w:t>2</w:t>
      </w:r>
      <w:r>
        <w:rPr>
          <w:rFonts w:ascii="Arial Narrow" w:hAnsi="Arial Narrow" w:cs="Arial"/>
          <w:sz w:val="28"/>
          <w:szCs w:val="28"/>
        </w:rPr>
        <w:t xml:space="preserve"> –</w:t>
      </w:r>
      <w:r w:rsidRPr="00D80ED4">
        <w:rPr>
          <w:rFonts w:ascii="Arial Narrow" w:hAnsi="Arial Narrow" w:cs="Arial"/>
          <w:sz w:val="28"/>
          <w:szCs w:val="28"/>
        </w:rPr>
        <w:t xml:space="preserve"> Динамика потребления О</w:t>
      </w:r>
      <w:r w:rsidRPr="00D80ED4">
        <w:rPr>
          <w:rFonts w:ascii="Arial Narrow" w:hAnsi="Arial Narrow" w:cs="Arial"/>
          <w:sz w:val="28"/>
          <w:szCs w:val="28"/>
          <w:vertAlign w:val="subscript"/>
        </w:rPr>
        <w:t>2</w:t>
      </w:r>
      <w:r w:rsidRPr="00D80ED4">
        <w:rPr>
          <w:rFonts w:ascii="Arial Narrow" w:hAnsi="Arial Narrow" w:cs="Arial"/>
          <w:sz w:val="28"/>
          <w:szCs w:val="28"/>
        </w:rPr>
        <w:t xml:space="preserve"> в тесте (см. рис. 1) при разной температуре окружающей среды</w:t>
      </w:r>
    </w:p>
    <w:p w:rsidR="00A80B44" w:rsidRPr="00D80ED4" w:rsidRDefault="00FA5E71" w:rsidP="00A80B44">
      <w:pPr>
        <w:framePr w:h="4138" w:hSpace="10080" w:wrap="notBeside" w:vAnchor="text" w:hAnchor="page" w:x="3438" w:y="255"/>
        <w:widowControl w:val="0"/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pict>
          <v:shape id="_x0000_i1027" type="#_x0000_t75" style="width:303pt;height:210.75pt">
            <v:imagedata r:id="rId9" o:title=""/>
          </v:shape>
        </w:pict>
      </w:r>
    </w:p>
    <w:p w:rsidR="00A80B44" w:rsidRPr="00D80ED4" w:rsidRDefault="00A80B44" w:rsidP="00A80B44">
      <w:pPr>
        <w:shd w:val="clear" w:color="auto" w:fill="FFFFFF"/>
        <w:ind w:firstLine="709"/>
        <w:jc w:val="center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ind w:firstLine="709"/>
        <w:jc w:val="center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Рис</w:t>
      </w:r>
      <w:r>
        <w:rPr>
          <w:rFonts w:ascii="Arial Narrow" w:hAnsi="Arial Narrow" w:cs="Arial"/>
          <w:sz w:val="28"/>
          <w:szCs w:val="28"/>
        </w:rPr>
        <w:t>унок</w:t>
      </w:r>
      <w:r w:rsidRPr="00D80ED4">
        <w:rPr>
          <w:rFonts w:ascii="Arial Narrow" w:hAnsi="Arial Narrow" w:cs="Arial"/>
          <w:sz w:val="28"/>
          <w:szCs w:val="28"/>
        </w:rPr>
        <w:t xml:space="preserve"> 3</w:t>
      </w:r>
      <w:r>
        <w:rPr>
          <w:rFonts w:ascii="Arial Narrow" w:hAnsi="Arial Narrow" w:cs="Arial"/>
          <w:sz w:val="28"/>
          <w:szCs w:val="28"/>
        </w:rPr>
        <w:t xml:space="preserve"> – Д</w:t>
      </w:r>
      <w:r w:rsidRPr="00D80ED4">
        <w:rPr>
          <w:rFonts w:ascii="Arial Narrow" w:hAnsi="Arial Narrow" w:cs="Arial"/>
          <w:sz w:val="28"/>
          <w:szCs w:val="28"/>
        </w:rPr>
        <w:t xml:space="preserve">инамика температуры тела при разной </w:t>
      </w:r>
      <w:r w:rsidRPr="00D80ED4">
        <w:rPr>
          <w:rFonts w:ascii="Arial Narrow" w:hAnsi="Arial Narrow" w:cs="Arial"/>
          <w:sz w:val="28"/>
          <w:szCs w:val="28"/>
          <w:lang w:val="en-US"/>
        </w:rPr>
        <w:t>t</w:t>
      </w:r>
      <w:r w:rsidRPr="00D80ED4">
        <w:rPr>
          <w:rFonts w:ascii="Arial Narrow" w:hAnsi="Arial Narrow" w:cs="Arial"/>
          <w:sz w:val="28"/>
          <w:szCs w:val="28"/>
          <w:vertAlign w:val="superscript"/>
        </w:rPr>
        <w:t>о</w:t>
      </w:r>
      <w:r w:rsidRPr="00D80ED4">
        <w:rPr>
          <w:rFonts w:ascii="Arial Narrow" w:hAnsi="Arial Narrow" w:cs="Arial"/>
          <w:sz w:val="28"/>
          <w:szCs w:val="28"/>
        </w:rPr>
        <w:t>С окружающей среды (см. рис. 1)</w:t>
      </w:r>
    </w:p>
    <w:p w:rsidR="00A80B44" w:rsidRPr="00D80ED4" w:rsidRDefault="00FA5E71" w:rsidP="00A80B44">
      <w:pPr>
        <w:framePr w:h="5069" w:hSpace="10080" w:wrap="notBeside" w:vAnchor="text" w:hAnchor="page" w:x="3258" w:y="185"/>
        <w:widowControl w:val="0"/>
        <w:autoSpaceDE w:val="0"/>
        <w:autoSpaceDN w:val="0"/>
        <w:adjustRightInd w:val="0"/>
        <w:ind w:left="18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pict>
          <v:shape id="_x0000_i1028" type="#_x0000_t75" style="width:298.5pt;height:231pt">
            <v:imagedata r:id="rId10" o:title=""/>
          </v:shape>
        </w:pict>
      </w:r>
    </w:p>
    <w:p w:rsidR="00A80B44" w:rsidRPr="00D80ED4" w:rsidRDefault="00A80B44" w:rsidP="00A80B44">
      <w:pPr>
        <w:shd w:val="clear" w:color="auto" w:fill="FFFFFF"/>
        <w:ind w:firstLine="709"/>
        <w:jc w:val="center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Рис</w:t>
      </w:r>
      <w:r>
        <w:rPr>
          <w:rFonts w:ascii="Arial Narrow" w:hAnsi="Arial Narrow" w:cs="Arial"/>
          <w:sz w:val="28"/>
          <w:szCs w:val="28"/>
        </w:rPr>
        <w:t>унок 4 –</w:t>
      </w:r>
      <w:r w:rsidRPr="00D80ED4">
        <w:rPr>
          <w:rFonts w:ascii="Arial Narrow" w:hAnsi="Arial Narrow" w:cs="Arial"/>
          <w:sz w:val="28"/>
          <w:szCs w:val="28"/>
        </w:rPr>
        <w:t xml:space="preserve"> Температура кожи при работе в тесте при разной </w:t>
      </w:r>
      <w:r w:rsidRPr="00D80ED4">
        <w:rPr>
          <w:rFonts w:ascii="Arial Narrow" w:hAnsi="Arial Narrow" w:cs="Arial"/>
          <w:sz w:val="28"/>
          <w:szCs w:val="28"/>
          <w:lang w:val="en-US"/>
        </w:rPr>
        <w:t>t</w:t>
      </w:r>
      <w:r w:rsidRPr="00D80ED4">
        <w:rPr>
          <w:rFonts w:ascii="Arial Narrow" w:hAnsi="Arial Narrow" w:cs="Arial"/>
          <w:sz w:val="28"/>
          <w:szCs w:val="28"/>
          <w:vertAlign w:val="superscript"/>
        </w:rPr>
        <w:t>о</w:t>
      </w:r>
      <w:r w:rsidRPr="00D80ED4">
        <w:rPr>
          <w:rFonts w:ascii="Arial Narrow" w:hAnsi="Arial Narrow" w:cs="Arial"/>
          <w:sz w:val="28"/>
          <w:szCs w:val="28"/>
        </w:rPr>
        <w:t>С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sz w:val="28"/>
          <w:szCs w:val="28"/>
        </w:rPr>
        <w:t>окружающего воздуха (см. рис. 1)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В гипотермических условиях в организме рефлекторно теплопродукция мобилизуется за счет сократительного (повышение тонуса мышц, мышечная дрожь) и несократительного термогенеза, а также биохимической терморегуляции. Отмечается усиленный распад АТФ, гликогена, жировой ткани (бурые фрагменты) при активизации ферментативных процессов и повышенном расходе энергетических субстратов (Н. А. Барабаш, Г.Я. Двуреченская, 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Le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sz w:val="28"/>
          <w:szCs w:val="28"/>
          <w:lang w:val="en-US"/>
        </w:rPr>
        <w:t>Blanc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sz w:val="28"/>
          <w:szCs w:val="28"/>
        </w:rPr>
        <w:t>.).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Риск замерзания (в бытовом понимании), физического переохлаждения, особенно незащищенных частей тела, увеличивается при сочетании воздействия низких температур окружающего воздуха и ветра, дующего с различной скоростью. В табл. 6 показаны степени риска переохлаждения, эквивалентные воздействию «комплекса: реальная температура атмосферного воздуха + скорость ветра» (</w:t>
      </w:r>
      <w:r w:rsidRPr="00D80ED4">
        <w:rPr>
          <w:rFonts w:ascii="Arial Narrow" w:hAnsi="Arial Narrow" w:cs="Arial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E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Armstrong</w:t>
      </w:r>
      <w:r w:rsidRPr="00D80ED4">
        <w:rPr>
          <w:rFonts w:ascii="Arial Narrow" w:hAnsi="Arial Narrow" w:cs="Arial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sz w:val="28"/>
          <w:szCs w:val="28"/>
          <w:lang w:val="en-US"/>
        </w:rPr>
        <w:t>D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Milesko</w:t>
      </w:r>
      <w:r w:rsidRPr="00D80ED4">
        <w:rPr>
          <w:rFonts w:ascii="Arial Narrow" w:hAnsi="Arial Narrow" w:cs="Arial"/>
          <w:sz w:val="28"/>
          <w:szCs w:val="28"/>
        </w:rPr>
        <w:t>-</w:t>
      </w:r>
      <w:r w:rsidRPr="00D80ED4">
        <w:rPr>
          <w:rFonts w:ascii="Arial Narrow" w:hAnsi="Arial Narrow" w:cs="Arial"/>
          <w:sz w:val="28"/>
          <w:szCs w:val="28"/>
          <w:lang w:val="en-US"/>
        </w:rPr>
        <w:t>Pytel</w:t>
      </w:r>
      <w:r w:rsidRPr="00D80ED4">
        <w:rPr>
          <w:rFonts w:ascii="Arial Narrow" w:hAnsi="Arial Narrow" w:cs="Arial"/>
          <w:sz w:val="28"/>
          <w:szCs w:val="28"/>
        </w:rPr>
        <w:t>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На основании этих данных можно заключить, что при отсутствии ветра при незначительных скоростях его движения риск охлаждения организма, а также обморожения отдельных (открытых) его участков невысок даже при сравнительно низких температурах воздуха (18–22°С). С усилением силы ветра (скорость 9,0 м/с и более) и по мере понижения температуры атмосферного воздуха даже при любой его влажности риск получить гипотермическую травму сильно возрастает.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iCs/>
          <w:sz w:val="28"/>
          <w:szCs w:val="28"/>
        </w:rPr>
        <w:t xml:space="preserve">Таблица 6 – </w:t>
      </w:r>
      <w:r w:rsidRPr="00D80ED4">
        <w:rPr>
          <w:rFonts w:ascii="Arial Narrow" w:hAnsi="Arial Narrow" w:cs="Arial"/>
          <w:sz w:val="28"/>
          <w:szCs w:val="28"/>
        </w:rPr>
        <w:t>Эквивалентные температуры воздействия метеорологических факторов: реальная температура воздуха и скорость ветра (переработано)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0"/>
        <w:gridCol w:w="1955"/>
        <w:gridCol w:w="1945"/>
        <w:gridCol w:w="1942"/>
        <w:gridCol w:w="1934"/>
      </w:tblGrid>
      <w:tr w:rsidR="00A80B44" w:rsidRPr="000A579D">
        <w:trPr>
          <w:cantSplit/>
          <w:trHeight w:val="336"/>
        </w:trPr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0B44" w:rsidRPr="000A579D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0A579D">
              <w:rPr>
                <w:rFonts w:ascii="Arial Narrow" w:hAnsi="Arial Narrow" w:cs="Arial"/>
                <w:b/>
                <w:bCs/>
              </w:rPr>
              <w:t>Температура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0A579D">
              <w:rPr>
                <w:rFonts w:ascii="Arial Narrow" w:hAnsi="Arial Narrow" w:cs="Arial"/>
                <w:b/>
                <w:bCs/>
              </w:rPr>
              <w:t>окружающего</w:t>
            </w:r>
          </w:p>
          <w:p w:rsidR="00A80B44" w:rsidRPr="000A579D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0A579D">
              <w:rPr>
                <w:rFonts w:ascii="Arial Narrow" w:hAnsi="Arial Narrow" w:cs="Arial"/>
                <w:b/>
                <w:bCs/>
              </w:rPr>
              <w:t>воздуха, С</w:t>
            </w:r>
          </w:p>
        </w:tc>
        <w:tc>
          <w:tcPr>
            <w:tcW w:w="3659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80B44" w:rsidRPr="000A579D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0A579D">
              <w:rPr>
                <w:rFonts w:ascii="Arial Narrow" w:hAnsi="Arial Narrow" w:cs="Arial"/>
                <w:b/>
                <w:bCs/>
              </w:rPr>
              <w:t>Эквивалентная температура воздуха, °С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0A579D">
              <w:rPr>
                <w:rFonts w:ascii="Arial Narrow" w:hAnsi="Arial Narrow" w:cs="Arial"/>
                <w:b/>
                <w:bCs/>
              </w:rPr>
              <w:t>при скорости</w:t>
            </w:r>
            <w:r w:rsidRPr="000A579D">
              <w:rPr>
                <w:rFonts w:ascii="Arial Narrow" w:hAnsi="Arial Narrow" w:cs="Arial"/>
                <w:b/>
                <w:bCs/>
                <w:iCs/>
              </w:rPr>
              <w:t xml:space="preserve"> </w:t>
            </w:r>
            <w:r w:rsidRPr="000A579D">
              <w:rPr>
                <w:rFonts w:ascii="Arial Narrow" w:hAnsi="Arial Narrow" w:cs="Arial"/>
                <w:b/>
                <w:bCs/>
              </w:rPr>
              <w:t>ветра, м/с</w:t>
            </w:r>
          </w:p>
        </w:tc>
      </w:tr>
      <w:tr w:rsidR="00A80B44" w:rsidRPr="000A579D">
        <w:trPr>
          <w:cantSplit/>
          <w:trHeight w:hRule="exact" w:val="288"/>
        </w:trPr>
        <w:tc>
          <w:tcPr>
            <w:tcW w:w="134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0A579D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0A579D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0A579D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0A579D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0A579D">
              <w:rPr>
                <w:rFonts w:ascii="Arial Narrow" w:hAnsi="Arial Narrow" w:cs="Arial"/>
                <w:b/>
                <w:bCs/>
              </w:rPr>
              <w:t>4,5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0A579D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0A579D">
              <w:rPr>
                <w:rFonts w:ascii="Arial Narrow" w:hAnsi="Arial Narrow" w:cs="Arial"/>
                <w:b/>
                <w:bCs/>
              </w:rPr>
              <w:t>9,0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0A579D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b/>
                <w:bCs/>
              </w:rPr>
            </w:pPr>
            <w:r w:rsidRPr="000A579D">
              <w:rPr>
                <w:rFonts w:ascii="Arial Narrow" w:hAnsi="Arial Narrow" w:cs="Arial"/>
                <w:b/>
                <w:bCs/>
              </w:rPr>
              <w:t>13,4</w:t>
            </w: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</w:rPr>
            </w:pPr>
          </w:p>
        </w:tc>
        <w:tc>
          <w:tcPr>
            <w:tcW w:w="3659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  <w:b/>
                <w:bCs/>
              </w:rPr>
            </w:pPr>
            <w:r w:rsidRPr="00D80ED4">
              <w:rPr>
                <w:rFonts w:ascii="Arial Narrow" w:hAnsi="Arial Narrow" w:cs="Arial"/>
                <w:b/>
                <w:bCs/>
                <w:iCs/>
              </w:rPr>
              <w:t>1. Невысокий риск:</w:t>
            </w: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-1,5</w:t>
            </w:r>
          </w:p>
        </w:tc>
        <w:tc>
          <w:tcPr>
            <w:tcW w:w="920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-1,5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-8,9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-15,6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-18,9</w:t>
            </w: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-7,0</w:t>
            </w:r>
          </w:p>
        </w:tc>
        <w:tc>
          <w:tcPr>
            <w:tcW w:w="920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-7,0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-15,6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-23,3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-27,8</w:t>
            </w: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-12,0</w:t>
            </w:r>
          </w:p>
        </w:tc>
        <w:tc>
          <w:tcPr>
            <w:tcW w:w="920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-12,0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-22,8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-18,0</w:t>
            </w:r>
          </w:p>
        </w:tc>
        <w:tc>
          <w:tcPr>
            <w:tcW w:w="920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-18,0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-31,1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-23,5</w:t>
            </w:r>
          </w:p>
        </w:tc>
        <w:tc>
          <w:tcPr>
            <w:tcW w:w="920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-23,5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-28,0</w:t>
            </w:r>
          </w:p>
        </w:tc>
        <w:tc>
          <w:tcPr>
            <w:tcW w:w="92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-28,8</w:t>
            </w:r>
          </w:p>
        </w:tc>
        <w:tc>
          <w:tcPr>
            <w:tcW w:w="91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59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b/>
                <w:bCs/>
                <w:iCs/>
                <w:sz w:val="22"/>
                <w:szCs w:val="22"/>
              </w:rPr>
              <w:t>2. Средний (повышенный) риск:</w:t>
            </w: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-12,0</w:t>
            </w:r>
          </w:p>
        </w:tc>
        <w:tc>
          <w:tcPr>
            <w:tcW w:w="920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-31,7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-36,1</w:t>
            </w: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-18,0</w:t>
            </w:r>
          </w:p>
        </w:tc>
        <w:tc>
          <w:tcPr>
            <w:tcW w:w="920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-39,4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-44,4</w:t>
            </w: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-23,5</w:t>
            </w:r>
          </w:p>
        </w:tc>
        <w:tc>
          <w:tcPr>
            <w:tcW w:w="920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-36,1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-47,2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-52,8</w:t>
            </w: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-28,0</w:t>
            </w:r>
          </w:p>
        </w:tc>
        <w:tc>
          <w:tcPr>
            <w:tcW w:w="92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-43,3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-55,0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59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b/>
                <w:bCs/>
                <w:iCs/>
                <w:sz w:val="22"/>
                <w:szCs w:val="22"/>
              </w:rPr>
              <w:t>3. Большой риск:</w:t>
            </w:r>
          </w:p>
        </w:tc>
      </w:tr>
      <w:tr w:rsidR="00A80B44" w:rsidRPr="00D80ED4">
        <w:trPr>
          <w:trHeight w:val="17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-28,0</w:t>
            </w:r>
          </w:p>
        </w:tc>
        <w:tc>
          <w:tcPr>
            <w:tcW w:w="920" w:type="pct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80ED4">
              <w:rPr>
                <w:rFonts w:ascii="Arial Narrow" w:hAnsi="Arial Narrow" w:cs="Arial"/>
                <w:sz w:val="22"/>
                <w:szCs w:val="22"/>
              </w:rPr>
              <w:t>-61,7</w:t>
            </w:r>
          </w:p>
        </w:tc>
      </w:tr>
    </w:tbl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80B44" w:rsidRPr="00D80ED4" w:rsidRDefault="00A80B44" w:rsidP="00A80B44">
      <w:pPr>
        <w:pStyle w:val="30"/>
        <w:spacing w:after="0"/>
        <w:ind w:left="0"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Данные этой таблицы непременно следует учитывать при проведении спортивных соревнований на местности (кроссовый бег, лыжные гонки и биатлон, скоростной бег на коньках и др.) при низких температурах воздуха (естественно, при соответствующих влажности и скорости ветра) и при проведении учебно-тренировочной работы.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Реакции обмена веществ и энергии на холодовые воздействия низких температур проявляются в повышении метаболизма в скелетных мышцах и внутренних органах, возрастает концентрация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</w:rPr>
        <w:t>свободных жирных кислот в крови (А. П. Ажаев, А. Бартон и О. Эдхолм, Е.В. Майстрах). Пороговое снижение температуры мышц и внутренних органов (ниже физиологически обусловленных оптимальных значений) приводит к значительному снижению уровня максимального потребления кислорода (на каждый 1 °С – 5–6 %), частоты сердечных сокращений (на 7–8 уд./мин) и сердечного выброса (ударного и минутного объема крови). Как результат этих физиологических сдвигов отмечается снижение общей спортивной работоспособности и механической производительности интенсивной двигательной деятельности (аэробного характера на 16–20%),а такж</w:t>
      </w:r>
      <w:r w:rsidRPr="00D80ED4">
        <w:rPr>
          <w:rFonts w:ascii="Arial Narrow" w:hAnsi="Arial Narrow" w:cs="Arial"/>
          <w:iCs/>
          <w:color w:val="000000"/>
          <w:sz w:val="28"/>
          <w:szCs w:val="28"/>
        </w:rPr>
        <w:t xml:space="preserve">е </w:t>
      </w:r>
      <w:r w:rsidRPr="00D80ED4">
        <w:rPr>
          <w:rFonts w:ascii="Arial Narrow" w:hAnsi="Arial Narrow" w:cs="Arial"/>
          <w:color w:val="000000"/>
          <w:sz w:val="28"/>
          <w:szCs w:val="28"/>
        </w:rPr>
        <w:t>к снижению ее эффективности (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U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Bergh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>.). В отличие от гипертермических воздействий, при физических упражнениях, выполняемых в гипотермических условиях окружающей среды, как следует из данных рис. 1-4, заметно ниже метаболическое расщепление общего гликогена (мышц, печени и других органов), а также менее интенсивное образование молочной кислоты, что, естественно, ограничивает проявление работоспособности спортсменов высшей квалификации и в аэробно-анаэробных условиях (на 12–15%).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В то же время многочисленными исследованиями (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D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Costill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S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Dulac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G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Pugh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H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Wilmore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.) установлено, что напряженная физическая нагрузка является «...великолепным, весьма эффективным регулятором негативных воздействий гипотермического характера на повышение эффективности работы» (Е.М.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Haymes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W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iCs/>
          <w:color w:val="000000"/>
          <w:sz w:val="28"/>
          <w:szCs w:val="28"/>
          <w:lang w:val="en-US"/>
        </w:rPr>
        <w:t>Mills</w:t>
      </w:r>
      <w:r w:rsidRPr="00D80ED4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etal</w:t>
      </w:r>
      <w:r w:rsidRPr="00D80ED4">
        <w:rPr>
          <w:rFonts w:ascii="Arial Narrow" w:hAnsi="Arial Narrow" w:cs="Arial"/>
          <w:color w:val="000000"/>
          <w:sz w:val="28"/>
          <w:szCs w:val="28"/>
        </w:rPr>
        <w:t>.).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Таким образом, интенсивная двигательная деятельность при сочетании с холодовыми нагрузками обеспечивает более эффективную адаптацию как собственно терморегуляторных механизмов, так и физической работы в условиях пониженных температур окружающей среды. Именно в таких условиях проводятся соревнования по программам зимних Олимпийских игр и других крупнейших соревнований – чемпионатов и Кубков мира, Европы, этапов Гран-при, зимних Спартакиад и Универсиад и др.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В этой связи специалисты отмечают, что напряженная соревновательная и тренировочная деятельность спортсменов высшей квалификации является значительно менее сложной проблемой по сравнению с подготовкой в условиях жаркой погоды (В.Н. Платонов). Дело в том, что термогенез организма спортсмена в гипотермической окружающей среде поддается более эффективному регулированию – атрибутами управления в этом случае будут: а) соответствующая экипировка, б) адекватные физические (тренировочные и соревновательные) нагрузки, в) оптимизация их распределения в микро- и мезоциклах подготовки и г) соответствующая диета.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С</w:t>
      </w:r>
      <w:r w:rsidRPr="00D80ED4">
        <w:rPr>
          <w:rFonts w:ascii="Arial Narrow" w:hAnsi="Arial Narrow" w:cs="Arial"/>
          <w:bCs/>
          <w:color w:val="000000"/>
          <w:sz w:val="28"/>
          <w:szCs w:val="28"/>
        </w:rPr>
        <w:t xml:space="preserve">реди </w:t>
      </w:r>
      <w:r w:rsidRPr="00D80ED4">
        <w:rPr>
          <w:rFonts w:ascii="Arial Narrow" w:hAnsi="Arial Narrow" w:cs="Arial"/>
          <w:color w:val="000000"/>
          <w:sz w:val="28"/>
          <w:szCs w:val="28"/>
        </w:rPr>
        <w:t>методических рекомендаций, направленных на оптимизацию двигательной деятельности в условиях пониженных температур окружающей среды, обычно указывают (В.Н. Платонов, М.М. Булатова</w:t>
      </w:r>
      <w:r w:rsidRPr="00D80ED4">
        <w:rPr>
          <w:rFonts w:ascii="Arial Narrow" w:hAnsi="Arial Narrow" w:cs="Arial"/>
          <w:bCs/>
          <w:color w:val="000000"/>
          <w:sz w:val="28"/>
          <w:szCs w:val="28"/>
        </w:rPr>
        <w:t>):</w:t>
      </w:r>
    </w:p>
    <w:p w:rsidR="00A80B44" w:rsidRPr="00D80ED4" w:rsidRDefault="00A80B44" w:rsidP="00A80B44">
      <w:pPr>
        <w:numPr>
          <w:ilvl w:val="0"/>
          <w:numId w:val="10"/>
        </w:numPr>
        <w:shd w:val="clear" w:color="auto" w:fill="FFFFFF"/>
        <w:tabs>
          <w:tab w:val="left" w:pos="499"/>
        </w:tabs>
        <w:ind w:firstLine="70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применение эффективных вариантов разминки (различные спос</w:t>
      </w:r>
      <w:r w:rsidRPr="00D80ED4">
        <w:rPr>
          <w:rFonts w:ascii="Arial Narrow" w:hAnsi="Arial Narrow" w:cs="Arial"/>
          <w:bCs/>
          <w:color w:val="000000"/>
          <w:sz w:val="28"/>
          <w:szCs w:val="28"/>
        </w:rPr>
        <w:t xml:space="preserve">обы </w:t>
      </w:r>
      <w:r w:rsidRPr="00D80ED4">
        <w:rPr>
          <w:rFonts w:ascii="Arial Narrow" w:hAnsi="Arial Narrow" w:cs="Arial"/>
          <w:color w:val="000000"/>
          <w:sz w:val="28"/>
          <w:szCs w:val="28"/>
        </w:rPr>
        <w:t>разогревания организма);</w:t>
      </w:r>
    </w:p>
    <w:p w:rsidR="00A80B44" w:rsidRPr="00D80ED4" w:rsidRDefault="00A80B44" w:rsidP="00A80B44">
      <w:pPr>
        <w:numPr>
          <w:ilvl w:val="0"/>
          <w:numId w:val="10"/>
        </w:numPr>
        <w:shd w:val="clear" w:color="auto" w:fill="FFFFFF"/>
        <w:tabs>
          <w:tab w:val="left" w:pos="499"/>
        </w:tabs>
        <w:ind w:firstLine="70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применение одежды, предотвращающей потери тепла и вместе с тем не допускающей накопления влаги;</w:t>
      </w:r>
    </w:p>
    <w:p w:rsidR="00A80B44" w:rsidRPr="00D80ED4" w:rsidRDefault="00A80B44" w:rsidP="00A80B44">
      <w:pPr>
        <w:numPr>
          <w:ilvl w:val="0"/>
          <w:numId w:val="10"/>
        </w:numPr>
        <w:shd w:val="clear" w:color="auto" w:fill="FFFFFF"/>
        <w:tabs>
          <w:tab w:val="left" w:pos="499"/>
        </w:tabs>
        <w:ind w:firstLine="70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рациональное планирование физической работы различной интенсивности и продолжительности, не допускающее переохлаждения;</w:t>
      </w:r>
    </w:p>
    <w:p w:rsidR="00A80B44" w:rsidRPr="00D80ED4" w:rsidRDefault="00A80B44" w:rsidP="00A80B44">
      <w:pPr>
        <w:numPr>
          <w:ilvl w:val="0"/>
          <w:numId w:val="10"/>
        </w:numPr>
        <w:shd w:val="clear" w:color="auto" w:fill="FFFFFF"/>
        <w:tabs>
          <w:tab w:val="left" w:pos="499"/>
        </w:tabs>
        <w:ind w:firstLine="70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контроль внешней (окружающей среды) и внутренней темпе</w:t>
      </w:r>
      <w:r w:rsidRPr="00D80ED4">
        <w:rPr>
          <w:rFonts w:ascii="Arial Narrow" w:hAnsi="Arial Narrow" w:cs="Arial"/>
          <w:bCs/>
          <w:color w:val="000000"/>
          <w:sz w:val="28"/>
          <w:szCs w:val="28"/>
        </w:rPr>
        <w:t xml:space="preserve">ратуры </w:t>
      </w:r>
      <w:r w:rsidRPr="00D80ED4">
        <w:rPr>
          <w:rFonts w:ascii="Arial Narrow" w:hAnsi="Arial Narrow" w:cs="Arial"/>
          <w:color w:val="000000"/>
          <w:sz w:val="28"/>
          <w:szCs w:val="28"/>
        </w:rPr>
        <w:t>организма, температуры кожи, педагогические и медикобиологические наблюдения за деятельностью опорно-двигательного аппарата и реакциями дыхательной и сердечно-сосудистой систем.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Таким образом, показанные выше специфические природно-географические, климатические, погодные, экологические и другие условия, временные параметры, характерные для периода проведения крупнейших соревнований, а также возможные реакции организма спортсмена на воздействие физических факторов окружающей среды, временного Х-часового тренда в различных (восточно-западном и северо-южном) направлениях дают основание определить круг организационных и методических проблем, которые предстоит решить спортсменам, тренерам, специалистам для достижения состояния высшей соревновательной готовности атлетов и обеспечения их успешных выступлений в этих соревнованиях. С учетом этих факторов и должен строиться очень важный этап непосредственной предсоревновательной подготовки (ЭНПП) высококвалифицированных спортсменов.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Таким образом, выявлено, что воздействия непривычных факторов внешней среды могут </w:t>
      </w:r>
      <w:r w:rsidRPr="000A579D">
        <w:rPr>
          <w:rFonts w:ascii="Arial Narrow" w:hAnsi="Arial Narrow" w:cs="Arial"/>
          <w:color w:val="000000"/>
          <w:spacing w:val="-4"/>
          <w:sz w:val="28"/>
          <w:szCs w:val="28"/>
        </w:rPr>
        <w:t>существенно изменить характер спортивной деятельности атлетов, специфическим образом модифицируя проявление физической работоспособности, нервно-психическое состояние, «спортивную результативность». В связи с этим особую актуальность приобретает определение и практическая реализация адекватных спортивно-методических технологий подготовки спортсменов на ЭНПП, и особенно в период акклиматизации и временной адаптации к новым условиям соревновательной деятельности. Особое внимание при этом следует обратить также на проблемы восстановления спортсменов, коррекции и оптимизации их физической работоспособности с учетом циркадных ритмов метаболических процессов обеспечения напряженной мышечной деятельности.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Однако еще раз следует подчеркнуть, что хорошо тренированные, отлично функционально подготовленные спортсмены легче, быстрее и эффективнее адаптируются к непривычным условиям среды.</w:t>
      </w:r>
    </w:p>
    <w:p w:rsidR="00A80B44" w:rsidRPr="00D80ED4" w:rsidRDefault="00A80B44" w:rsidP="00A80B44">
      <w:pPr>
        <w:shd w:val="clear" w:color="auto" w:fill="FFFFFF"/>
        <w:jc w:val="center"/>
        <w:rPr>
          <w:rFonts w:ascii="Arial Narrow" w:hAnsi="Arial Narrow" w:cs="Arial"/>
          <w:b/>
          <w:i/>
          <w:color w:val="000000"/>
          <w:sz w:val="28"/>
          <w:szCs w:val="28"/>
        </w:rPr>
      </w:pPr>
      <w:r w:rsidRPr="00D80ED4">
        <w:rPr>
          <w:rFonts w:ascii="Arial Narrow" w:hAnsi="Arial Narrow" w:cs="Arial"/>
          <w:b/>
          <w:color w:val="000000"/>
          <w:sz w:val="28"/>
          <w:szCs w:val="28"/>
        </w:rPr>
        <w:br w:type="page"/>
      </w:r>
      <w:r w:rsidRPr="00D80ED4">
        <w:rPr>
          <w:rFonts w:ascii="Arial Narrow" w:hAnsi="Arial Narrow" w:cs="Arial"/>
          <w:b/>
          <w:i/>
          <w:color w:val="000000"/>
          <w:sz w:val="28"/>
          <w:szCs w:val="28"/>
        </w:rPr>
        <w:t xml:space="preserve">1.5. Климато-географическая и временная адаптация спортсменов </w:t>
      </w:r>
      <w:r>
        <w:rPr>
          <w:rFonts w:ascii="Arial Narrow" w:hAnsi="Arial Narrow" w:cs="Arial"/>
          <w:b/>
          <w:i/>
          <w:color w:val="000000"/>
          <w:sz w:val="28"/>
          <w:szCs w:val="28"/>
        </w:rPr>
        <w:br/>
      </w:r>
      <w:r w:rsidRPr="00D80ED4">
        <w:rPr>
          <w:rFonts w:ascii="Arial Narrow" w:hAnsi="Arial Narrow" w:cs="Arial"/>
          <w:b/>
          <w:i/>
          <w:color w:val="000000"/>
          <w:sz w:val="28"/>
          <w:szCs w:val="28"/>
        </w:rPr>
        <w:t>высшей квалификации на этапе непосредственной предсоревновательной подготовки</w:t>
      </w:r>
    </w:p>
    <w:p w:rsidR="00A80B44" w:rsidRPr="00D80ED4" w:rsidRDefault="00A80B44" w:rsidP="00A80B44">
      <w:pPr>
        <w:shd w:val="clear" w:color="auto" w:fill="FFFFFF"/>
        <w:ind w:firstLine="709"/>
        <w:jc w:val="center"/>
        <w:rPr>
          <w:rFonts w:ascii="Arial Narrow" w:hAnsi="Arial Narrow" w:cs="Arial"/>
          <w:b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Оптимизация общей стратегии подготовки спортсменов высшей квалификации к крупнейшим соревнованиям предполагает необходимость разработки и постоянной корректировки содержания и структуры спортивно-методических технологий, используемых в тренировочной работе на этапе непосредственной предсоревновательной подготовке (ЭНПП) с учетом закономерностей природно-географической акклиматизации и временной адаптации в условиях резкой смены режима жизнедеятельности при перемещении спортсменов в новые места подготовки и соревновательной деятельности.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Это необходимо сделать, во-первых, для того, чтобы обеспечить «...плавное, безвредное, биологически целесообразное включение в соревновательный ритм Олимпиады и других крупнейших соревнований» (Н.И. Волков, Ц. Желязков, А.И. Колесов), во-вторых, чтобы на ранних этапах подготовки отработать (смоделировать) наиболее подходящие варианты адаптации спортсменов и команд к новым климато-географическим условиям пребывания и соревновательной деятельности.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i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На основании показанных выше результатов экспериментальных исследований разработано несколько принципиально различных стратегий подготовки спортсменов к олимпийским и другим стартам, в которых основной акцент делается на узко направленном использовании отдельных моментов в развитии временной и климатической адаптации или на их комплексном применении в процессе подготовки на заключительном этапе подготовки к соревнованиям.</w:t>
      </w:r>
    </w:p>
    <w:p w:rsidR="00A80B44" w:rsidRPr="00D80ED4" w:rsidRDefault="00A80B44" w:rsidP="00A80B44">
      <w:pPr>
        <w:shd w:val="clear" w:color="auto" w:fill="FFFFFF"/>
        <w:ind w:firstLine="709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i/>
          <w:color w:val="000000"/>
          <w:sz w:val="28"/>
          <w:szCs w:val="28"/>
        </w:rPr>
        <w:t>1. Стратегия острой адаптации.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Этот вариант подготовки к соревнованиям предусматривает прибытие на место соревнований прямо накануне стартов, так, чтобы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участие в соревнованиях пришлось на первые 2 дня, когда отрицательные последствия «острой ломки суточного режима и воздействия специфических климато-географических факторов» (Н.И. Волков.) еще не достигли того критического уровня, за которым становится невозможной их компенсация за счет мобилизации резервных возможностей организма. Активизация иммунных функций в этот период позволяет сохранять достаточно высокий тонус жизнедеятельности и поддерживать нормальный уровень работоспособности (И.Л. Иванов,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B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C</w:t>
      </w:r>
      <w:r w:rsidRPr="00D80ED4">
        <w:rPr>
          <w:rFonts w:ascii="Arial Narrow" w:hAnsi="Arial Narrow" w:cs="Arial"/>
          <w:color w:val="000000"/>
          <w:sz w:val="28"/>
          <w:szCs w:val="28"/>
        </w:rPr>
        <w:t>. Левандо, Р.С. Суздальницкий).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Для этого варианта подготовки крайне важен выбор правильной тактики поведения спортсменов во время перелета на другие (австралийский, азиатский, американский и др.) континенты с быстрым включением в новый режим деятельности (распорядок дня) сразу после приезда, а также использование специальных мероприятий по нормализации сна накануне ответственных стартов.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Стратегия такой острой адаптации с наибольшим эффектом может быть реализована в скоростно-силовых видах и отдельных спортивных дисциплинах, отличающихся быстротечностью турнирной борьбы.</w:t>
      </w:r>
    </w:p>
    <w:p w:rsidR="00A80B44" w:rsidRPr="00D80ED4" w:rsidRDefault="00A80B44" w:rsidP="00A80B44">
      <w:pPr>
        <w:shd w:val="clear" w:color="auto" w:fill="FFFFFF"/>
        <w:ind w:firstLine="709"/>
        <w:rPr>
          <w:rFonts w:ascii="Arial Narrow" w:hAnsi="Arial Narrow" w:cs="Arial"/>
          <w:i/>
          <w:sz w:val="28"/>
          <w:szCs w:val="28"/>
        </w:rPr>
      </w:pPr>
      <w:r w:rsidRPr="00D80ED4">
        <w:rPr>
          <w:rFonts w:ascii="Arial Narrow" w:hAnsi="Arial Narrow" w:cs="Arial"/>
          <w:i/>
          <w:color w:val="000000"/>
          <w:sz w:val="28"/>
          <w:szCs w:val="28"/>
        </w:rPr>
        <w:t>2. Стратегия долговременной адаптации.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В противоположность показанному выше варианту подготовки спортсменов высшей квалификации, стратегия долговременной адаптации предполагает заблаговременное прибытие в места подготовки и соревновательной деятельности (например, в Сидней или другие города Австралии, в Солт-Лейк-Сити, в Пекин, в Ванкувер и др.) с проведением необходимого количества тренировочной работы до основных стартов и осуществлением специальных мероприятий, ускоряющих развитие адаптации к новым условиям пребывания. Для завершения долговременной адаптации потребуется не менее 1 -1,5 недель подготовки (это целесообразно при перемене довольно большого числа часовых поясов – от 6 и более).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Этот вариант подготовки с наибольшим эффектом может быть реализован в видах спорта с преимущественным проявлением выносливости и в спортивных многоборьях (лыжные гонки, биатлон и др.). </w:t>
      </w:r>
    </w:p>
    <w:p w:rsidR="00A80B44" w:rsidRPr="00D80ED4" w:rsidRDefault="00A80B44" w:rsidP="00A80B44">
      <w:pPr>
        <w:shd w:val="clear" w:color="auto" w:fill="FFFFFF"/>
        <w:ind w:firstLine="709"/>
        <w:rPr>
          <w:rFonts w:ascii="Arial Narrow" w:hAnsi="Arial Narrow" w:cs="Arial"/>
          <w:i/>
          <w:sz w:val="28"/>
          <w:szCs w:val="28"/>
        </w:rPr>
      </w:pPr>
      <w:r w:rsidRPr="00D80ED4">
        <w:rPr>
          <w:rFonts w:ascii="Arial Narrow" w:hAnsi="Arial Narrow" w:cs="Arial"/>
          <w:i/>
          <w:color w:val="000000"/>
          <w:sz w:val="28"/>
          <w:szCs w:val="28"/>
        </w:rPr>
        <w:t>3. Стратегия раздельной адаптации.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В этом варианте подготовки к ответственным стартам используется заблаговременный переезд на «континент соревнований» (А.И. Колесов и Н.А. Ленц) для проведения тренировок в том же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</w:rPr>
        <w:t>временном поясе, но в более благоприятных климатических условиях.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Этот вариант подготовки требует строгой увязки планов и программ тренировок на первом этапе адаптации (в период острой временной акклиматизации) с последующими мероприятиями и сроками их осуществления в период непосредственной подготовки к стартам, чтобы избежать снижения работоспособности во время развития адаптации к местным условиям. Но следует указать, что помимо этого данный вариант подготовки связан и с большими материально-финансовыми затратами.</w:t>
      </w:r>
    </w:p>
    <w:p w:rsidR="00A80B44" w:rsidRPr="00D80ED4" w:rsidRDefault="00A80B44" w:rsidP="00A80B44">
      <w:pPr>
        <w:shd w:val="clear" w:color="auto" w:fill="FFFFFF"/>
        <w:ind w:firstLine="709"/>
        <w:rPr>
          <w:rFonts w:ascii="Arial Narrow" w:hAnsi="Arial Narrow" w:cs="Arial"/>
          <w:i/>
          <w:sz w:val="28"/>
          <w:szCs w:val="28"/>
        </w:rPr>
      </w:pPr>
      <w:r w:rsidRPr="00D80ED4">
        <w:rPr>
          <w:rFonts w:ascii="Arial Narrow" w:hAnsi="Arial Narrow" w:cs="Arial"/>
          <w:i/>
          <w:color w:val="000000"/>
          <w:sz w:val="28"/>
          <w:szCs w:val="28"/>
        </w:rPr>
        <w:t>4. Стратегия повторной адаптации.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Вариант повторной адаптации спортсменов высшей квалификации к новым условиям подготовки и соревновательной деятельности предполагает неоднократные выезды для тренировок и участия в соревнованиях в местности, сходные по своим климатическим особенностям с предполагаемыми условиями.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Полное совпадение временных поясов при этом варианте подготовки не является обязательным. Необходимое развитие адаптации к новым условиям пребывания при таком варианте достигается в том случае, если продолжительность пребывания в специфических условиях при каждом очередном выезде на учебно-тренировочные сборы или для участия, например, в предолимпийских тестовых соревнованиях будет составлять не менее 1,5-2 недель.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В экспериментальных исследованиях выявлено, что выраженный эффект от повторной адаптации достигается в том случае, когда число таких выездов составит не менее 2-3 раз. Перерывы между этими выездами должны быть порядка 2-4 недель, чтобы при каждом возвращении в привычные климато-географические условия можно было бы успешно пройти реакклиматизацию. В этом случае формируется «активный тренирующий эффект адаптации» (Н.И. Волков, Е.А. Разумовский, Ф.П. Суслов с сотр.).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Установлено, что спортсмены, имеющие опыт повторной акклиматизации к новым условиям пребывания, отличаются более стабильным состоянием большинства физиологических функций и испытывают меньшие изменения работоспособности по прибытии их климато-географические усовия, чем спортсмены, применявшие иные стратегии подготовки на ЭНПП.</w:t>
      </w:r>
    </w:p>
    <w:p w:rsidR="00A80B44" w:rsidRPr="00D80ED4" w:rsidRDefault="00A80B44" w:rsidP="00A80B44">
      <w:pPr>
        <w:shd w:val="clear" w:color="auto" w:fill="FFFFFF"/>
        <w:ind w:firstLine="709"/>
        <w:rPr>
          <w:rFonts w:ascii="Arial Narrow" w:hAnsi="Arial Narrow" w:cs="Arial"/>
          <w:i/>
          <w:iCs/>
          <w:sz w:val="28"/>
          <w:szCs w:val="28"/>
        </w:rPr>
      </w:pPr>
      <w:r w:rsidRPr="00D80ED4">
        <w:rPr>
          <w:rFonts w:ascii="Arial Narrow" w:hAnsi="Arial Narrow" w:cs="Arial"/>
          <w:i/>
          <w:iCs/>
          <w:color w:val="000000"/>
          <w:sz w:val="28"/>
          <w:szCs w:val="28"/>
        </w:rPr>
        <w:t>5. Стратегия комплексной адаптации.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Этот тип адаптации спортсменов основывается на том, что в ходе подготовки к олимпийским и другим ответственным стартам может быть использован принцип переноса положительных адаптационных изменений в организме, достигнутых в ответ на предшествующие стрессовые воздействия иного характера, а не только к экстремальным изменениям параметров окружающий среды, временного тренда и других факторов.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В этих целях с успехом может быть использована предварительная тренировка в горной местности (условия среднегорья), тренировка с использованием тепло- и барокамер, специальных гипоксикаторов, а также специализированная подготовка с использованием физиотерапевтических, диетарных и фармакологических средств (Н.И. Волков с сотр.). Этот вариант подготовки на ЭНПП наиболее сложен в организационном плане. Его реализация становится возможной только при наличии технических средств и фармакологических препаратов (адаптогенов), а также определенного опыта проведения специальных мероприятий под тщательным медицинским контролем (И.Л. Иванов, С.Н. Масленникова).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Но при разработке и апробации всех вариантов временной и климато-географической адаптации спортсменов следует еще раз отметить, что в качестве главного фактора успешной адаптации к сложным (экстремальным) условиям конкретной местности следует рассматривать высокую тренированность в избранном виде спорта. По механизму перекрестной адаптации факторы, обеспечивающие высокую общую и специальную работоспособность спортсмена, могут быть использованы и в процессе формирования адаптации к специфическому климату и погодным условиям практически любого (австралийского, азиатского, американского и т. д.) континента, региона, страны... Тот, кто лучше тренирован в своем избранном виде спорта (спортивной дисциплине), как правило, и лучше адаптируется к этим условиям (А.И. Колесов, Н.А. Ленц).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В табл. 7 представлены варианты стратегии адаптации спортсменов высшей квалификации, разработанные на основе результатов педагогических экспериментальных исследований, педагогических наблюдений, анализа «медико-биологических факторов проявления спортивной работоспособности спортсменов» (Н.И. Волков с сотр.) в разные периоды тренировки спортсменов на ЭНПП.</w:t>
      </w:r>
    </w:p>
    <w:p w:rsidR="00A80B44" w:rsidRPr="00D80ED4" w:rsidRDefault="00A80B44" w:rsidP="00A80B44">
      <w:pPr>
        <w:ind w:firstLine="709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iCs/>
          <w:spacing w:val="-4"/>
          <w:sz w:val="28"/>
          <w:szCs w:val="28"/>
        </w:rPr>
        <w:t xml:space="preserve">Таблица 7 – </w:t>
      </w:r>
      <w:r w:rsidRPr="00D80ED4">
        <w:rPr>
          <w:rFonts w:ascii="Arial Narrow" w:hAnsi="Arial Narrow" w:cs="Arial"/>
          <w:bCs/>
          <w:sz w:val="28"/>
          <w:szCs w:val="28"/>
        </w:rPr>
        <w:t>Стратегия адаптации спортсменов высшей квалификации (варианты)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2"/>
        <w:gridCol w:w="2688"/>
        <w:gridCol w:w="2088"/>
        <w:gridCol w:w="4778"/>
      </w:tblGrid>
      <w:tr w:rsidR="00A80B44" w:rsidRPr="00D80ED4">
        <w:trPr>
          <w:cantSplit/>
          <w:trHeight w:val="450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jc w:val="center"/>
              <w:rPr>
                <w:rFonts w:ascii="Arial Narrow" w:hAnsi="Arial Narrow" w:cs="Arial"/>
                <w:b/>
                <w:bCs/>
              </w:rPr>
            </w:pPr>
            <w:r w:rsidRPr="00D80ED4">
              <w:rPr>
                <w:rFonts w:ascii="Arial Narrow" w:hAnsi="Arial Narrow" w:cs="Arial"/>
                <w:b/>
                <w:bCs/>
              </w:rPr>
              <w:t>Стратегия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jc w:val="center"/>
              <w:rPr>
                <w:rFonts w:ascii="Arial Narrow" w:hAnsi="Arial Narrow" w:cs="Arial"/>
                <w:b/>
                <w:bCs/>
              </w:rPr>
            </w:pPr>
            <w:r w:rsidRPr="00D80ED4">
              <w:rPr>
                <w:rFonts w:ascii="Arial Narrow" w:hAnsi="Arial Narrow" w:cs="Arial"/>
                <w:b/>
                <w:bCs/>
              </w:rPr>
              <w:t xml:space="preserve">Основные </w:t>
            </w:r>
            <w:r>
              <w:rPr>
                <w:rFonts w:ascii="Arial Narrow" w:hAnsi="Arial Narrow" w:cs="Arial"/>
                <w:b/>
                <w:bCs/>
              </w:rPr>
              <w:br/>
            </w:r>
            <w:r w:rsidRPr="00D80ED4">
              <w:rPr>
                <w:rFonts w:ascii="Arial Narrow" w:hAnsi="Arial Narrow" w:cs="Arial"/>
                <w:b/>
                <w:bCs/>
              </w:rPr>
              <w:t>задачи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jc w:val="center"/>
              <w:rPr>
                <w:rFonts w:ascii="Arial Narrow" w:hAnsi="Arial Narrow" w:cs="Arial"/>
                <w:b/>
                <w:bCs/>
              </w:rPr>
            </w:pPr>
            <w:r w:rsidRPr="00D80ED4">
              <w:rPr>
                <w:rFonts w:ascii="Arial Narrow" w:hAnsi="Arial Narrow" w:cs="Arial"/>
                <w:b/>
                <w:bCs/>
              </w:rPr>
              <w:t>Сроки и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D80ED4">
              <w:rPr>
                <w:rFonts w:ascii="Arial Narrow" w:hAnsi="Arial Narrow" w:cs="Arial"/>
                <w:b/>
                <w:bCs/>
              </w:rPr>
              <w:t>продолжительность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jc w:val="center"/>
              <w:rPr>
                <w:rFonts w:ascii="Arial Narrow" w:hAnsi="Arial Narrow" w:cs="Arial"/>
                <w:b/>
                <w:bCs/>
              </w:rPr>
            </w:pPr>
            <w:r w:rsidRPr="00D80ED4">
              <w:rPr>
                <w:rFonts w:ascii="Arial Narrow" w:hAnsi="Arial Narrow" w:cs="Arial"/>
                <w:b/>
                <w:bCs/>
              </w:rPr>
              <w:t>Краткая характеристика</w:t>
            </w:r>
          </w:p>
        </w:tc>
      </w:tr>
      <w:tr w:rsidR="00A80B44" w:rsidRPr="00D80ED4">
        <w:trPr>
          <w:cantSplit/>
          <w:trHeight w:val="2194"/>
          <w:jc w:val="center"/>
        </w:trPr>
        <w:tc>
          <w:tcPr>
            <w:tcW w:w="4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80B44" w:rsidRPr="00257309" w:rsidRDefault="00A80B44" w:rsidP="00A80B44">
            <w:pPr>
              <w:shd w:val="clear" w:color="auto" w:fill="FFFFFF"/>
              <w:spacing w:line="260" w:lineRule="exact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257309">
              <w:rPr>
                <w:rFonts w:ascii="Arial Narrow" w:hAnsi="Arial Narrow" w:cs="Arial"/>
                <w:b/>
              </w:rPr>
              <w:t>1. Острая</w:t>
            </w:r>
          </w:p>
          <w:p w:rsidR="00A80B44" w:rsidRPr="00257309" w:rsidRDefault="00A80B44" w:rsidP="00A80B44">
            <w:pPr>
              <w:shd w:val="clear" w:color="auto" w:fill="FFFFFF"/>
              <w:spacing w:line="260" w:lineRule="exact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257309">
              <w:rPr>
                <w:rFonts w:ascii="Arial Narrow" w:hAnsi="Arial Narrow" w:cs="Arial"/>
                <w:b/>
              </w:rPr>
              <w:t>адаптация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Обеспечение успешных выступлений в соревнованиях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>2-3 дня непосредственно перед стартом в соревнованиях</w:t>
            </w:r>
          </w:p>
        </w:tc>
        <w:tc>
          <w:tcPr>
            <w:tcW w:w="2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</w:rPr>
              <w:t xml:space="preserve">Срочная компенсация стрессовых факторов осуществляется за счет имеющихся функциональных резервов организма, эмоционального фона, новизны обстановки, </w:t>
            </w:r>
            <w:r w:rsidRPr="00257309">
              <w:rPr>
                <w:rFonts w:ascii="Arial Narrow" w:hAnsi="Arial Narrow" w:cs="Arial"/>
                <w:spacing w:val="-4"/>
              </w:rPr>
              <w:t>активизации иммунных функций. Эффективна в скоростно-силовых видах спорта и спортивных дисциплинах с кратким временем соревнований (эта стратегия может быть реализована в прыжках на батуте, стрельбе из лука, тяжелой атлетике, легкоатлетических прыжках и метаниях и др.)</w:t>
            </w:r>
          </w:p>
        </w:tc>
      </w:tr>
      <w:tr w:rsidR="00A80B44" w:rsidRPr="00D80ED4">
        <w:trPr>
          <w:cantSplit/>
          <w:trHeight w:val="1134"/>
          <w:jc w:val="center"/>
        </w:trPr>
        <w:tc>
          <w:tcPr>
            <w:tcW w:w="4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80B44" w:rsidRPr="00257309" w:rsidRDefault="00A80B44" w:rsidP="00A80B44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257309">
              <w:rPr>
                <w:rFonts w:ascii="Arial Narrow" w:hAnsi="Arial Narrow" w:cs="Arial"/>
                <w:b/>
                <w:color w:val="000000"/>
              </w:rPr>
              <w:t>2. Долго-временная</w:t>
            </w:r>
          </w:p>
          <w:p w:rsidR="00A80B44" w:rsidRPr="00257309" w:rsidRDefault="00A80B44" w:rsidP="00A80B44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257309">
              <w:rPr>
                <w:rFonts w:ascii="Arial Narrow" w:hAnsi="Arial Narrow" w:cs="Arial"/>
                <w:b/>
                <w:color w:val="000000"/>
              </w:rPr>
              <w:t>адаптация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1. Эффективная акклиматизация к местным погодным условиям.</w:t>
            </w:r>
          </w:p>
          <w:p w:rsidR="00A80B44" w:rsidRPr="00D80ED4" w:rsidRDefault="00A80B44" w:rsidP="00A80B44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2. Положительная временная адаптация при 6-8 (10) и более часовом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D80ED4">
              <w:rPr>
                <w:rFonts w:ascii="Arial Narrow" w:hAnsi="Arial Narrow" w:cs="Arial"/>
                <w:color w:val="000000"/>
              </w:rPr>
              <w:t>тренде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Пребывание в новых условиях не менее 7-8 (10) дней от момента прибытия и до начала соревнований</w:t>
            </w:r>
          </w:p>
        </w:tc>
        <w:tc>
          <w:tcPr>
            <w:tcW w:w="2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Этот вариант предусматривает необходимое число тренировочных занятий и специальных мер по ускорению адаптации. Тренировки проводятся в часы проведения соревнований. Целесообразно использовать в видах спорта, связанных, главным образом, с проявлением выносливости</w:t>
            </w:r>
          </w:p>
        </w:tc>
      </w:tr>
      <w:tr w:rsidR="00A80B44" w:rsidRPr="00D80ED4">
        <w:trPr>
          <w:cantSplit/>
          <w:trHeight w:val="1134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80B44" w:rsidRPr="00257309" w:rsidRDefault="00A80B44" w:rsidP="00A80B44">
            <w:pPr>
              <w:shd w:val="clear" w:color="auto" w:fill="FFFFFF"/>
              <w:spacing w:line="260" w:lineRule="exact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257309">
              <w:rPr>
                <w:rFonts w:ascii="Arial Narrow" w:hAnsi="Arial Narrow" w:cs="Arial"/>
                <w:b/>
              </w:rPr>
              <w:t>3. Раздельная адаптация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257309" w:rsidRDefault="00A80B44" w:rsidP="00A80B44">
            <w:pPr>
              <w:pStyle w:val="31"/>
              <w:spacing w:after="0" w:line="260" w:lineRule="exact"/>
              <w:jc w:val="both"/>
              <w:rPr>
                <w:rFonts w:ascii="Arial Narrow" w:hAnsi="Arial Narrow" w:cs="Arial"/>
                <w:spacing w:val="-4"/>
                <w:sz w:val="24"/>
                <w:szCs w:val="24"/>
              </w:rPr>
            </w:pPr>
            <w:r w:rsidRPr="00257309">
              <w:rPr>
                <w:rFonts w:ascii="Arial Narrow" w:hAnsi="Arial Narrow" w:cs="Arial"/>
                <w:spacing w:val="-4"/>
                <w:sz w:val="24"/>
                <w:szCs w:val="24"/>
              </w:rPr>
              <w:t>1.</w:t>
            </w:r>
            <w:r>
              <w:rPr>
                <w:rFonts w:ascii="Arial Narrow" w:hAnsi="Arial Narrow" w:cs="Arial"/>
                <w:spacing w:val="-4"/>
                <w:sz w:val="24"/>
                <w:szCs w:val="24"/>
              </w:rPr>
              <w:t> </w:t>
            </w:r>
            <w:r w:rsidRPr="00257309">
              <w:rPr>
                <w:rFonts w:ascii="Arial Narrow" w:hAnsi="Arial Narrow" w:cs="Arial"/>
                <w:spacing w:val="-4"/>
                <w:sz w:val="24"/>
                <w:szCs w:val="24"/>
              </w:rPr>
              <w:t>Проведение предварительной адаптации в том же часовом поясе, но с меньшей психологической напряженностью.</w:t>
            </w:r>
          </w:p>
          <w:p w:rsidR="00A80B44" w:rsidRPr="00D80ED4" w:rsidRDefault="00A80B44" w:rsidP="00A80B44">
            <w:pPr>
              <w:shd w:val="clear" w:color="auto" w:fill="FFFFFF"/>
              <w:spacing w:line="260" w:lineRule="exact"/>
              <w:jc w:val="both"/>
              <w:rPr>
                <w:rFonts w:ascii="Arial Narrow" w:hAnsi="Arial Narrow" w:cs="Arial"/>
              </w:rPr>
            </w:pPr>
            <w:r w:rsidRPr="00257309">
              <w:rPr>
                <w:rFonts w:ascii="Arial Narrow" w:hAnsi="Arial Narrow" w:cs="Arial"/>
                <w:color w:val="000000"/>
                <w:spacing w:val="-4"/>
              </w:rPr>
              <w:t>2.</w:t>
            </w:r>
            <w:r>
              <w:rPr>
                <w:rFonts w:ascii="Arial Narrow" w:hAnsi="Arial Narrow" w:cs="Arial"/>
                <w:color w:val="000000"/>
                <w:spacing w:val="-4"/>
              </w:rPr>
              <w:t> </w:t>
            </w:r>
            <w:r w:rsidRPr="00257309">
              <w:rPr>
                <w:rFonts w:ascii="Arial Narrow" w:hAnsi="Arial Narrow" w:cs="Arial"/>
                <w:color w:val="000000"/>
                <w:spacing w:val="-4"/>
              </w:rPr>
              <w:t>О</w:t>
            </w:r>
            <w:r w:rsidRPr="00257309">
              <w:rPr>
                <w:rFonts w:ascii="Arial Narrow" w:hAnsi="Arial Narrow" w:cs="Arial"/>
                <w:color w:val="000000"/>
                <w:spacing w:val="-6"/>
              </w:rPr>
              <w:t>беспечение успешных выступлений в соревнованиях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Продолжительность предварительной адаптации до 2-3 недель. Приезд на соревнования за 2-4 дня до стартов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 xml:space="preserve">Временная адаптация </w:t>
            </w:r>
            <w:r w:rsidRPr="00D80ED4">
              <w:rPr>
                <w:rFonts w:ascii="Arial Narrow" w:hAnsi="Arial Narrow" w:cs="Arial"/>
                <w:color w:val="000000"/>
                <w:spacing w:val="1"/>
              </w:rPr>
              <w:t>осуществляется (при</w:t>
            </w:r>
            <w:r w:rsidRPr="00D80ED4">
              <w:rPr>
                <w:rFonts w:ascii="Arial Narrow" w:hAnsi="Arial Narrow" w:cs="Arial"/>
                <w:color w:val="000000"/>
              </w:rPr>
              <w:t xml:space="preserve">мерно) в том же часовом поясе, но в более благоприятных </w:t>
            </w:r>
            <w:r w:rsidRPr="00D80ED4">
              <w:rPr>
                <w:rFonts w:ascii="Arial Narrow" w:hAnsi="Arial Narrow" w:cs="Arial"/>
                <w:color w:val="000000"/>
                <w:spacing w:val="-1"/>
              </w:rPr>
              <w:t>погодных (климати</w:t>
            </w:r>
            <w:r w:rsidRPr="00D80ED4">
              <w:rPr>
                <w:rFonts w:ascii="Arial Narrow" w:hAnsi="Arial Narrow" w:cs="Arial"/>
                <w:color w:val="000000"/>
                <w:spacing w:val="-2"/>
              </w:rPr>
              <w:t xml:space="preserve">ческих) условиях </w:t>
            </w:r>
            <w:r w:rsidRPr="00D80ED4">
              <w:rPr>
                <w:rFonts w:ascii="Arial Narrow" w:hAnsi="Arial Narrow" w:cs="Arial"/>
                <w:color w:val="000000"/>
                <w:spacing w:val="-1"/>
              </w:rPr>
              <w:t>и с меньшей психоло</w:t>
            </w:r>
            <w:r w:rsidRPr="00D80ED4">
              <w:rPr>
                <w:rFonts w:ascii="Arial Narrow" w:hAnsi="Arial Narrow" w:cs="Arial"/>
                <w:color w:val="000000"/>
                <w:spacing w:val="-2"/>
              </w:rPr>
              <w:t xml:space="preserve">гической нагрузкой. </w:t>
            </w:r>
            <w:r w:rsidRPr="00D80ED4">
              <w:rPr>
                <w:rFonts w:ascii="Arial Narrow" w:hAnsi="Arial Narrow" w:cs="Arial"/>
                <w:color w:val="000000"/>
              </w:rPr>
              <w:t>Целесообразно ис</w:t>
            </w:r>
            <w:r w:rsidRPr="00D80ED4">
              <w:rPr>
                <w:rFonts w:ascii="Arial Narrow" w:hAnsi="Arial Narrow" w:cs="Arial"/>
                <w:color w:val="000000"/>
                <w:spacing w:val="-2"/>
              </w:rPr>
              <w:t>пользовать в длитель</w:t>
            </w:r>
            <w:r w:rsidRPr="00D80ED4">
              <w:rPr>
                <w:rFonts w:ascii="Arial Narrow" w:hAnsi="Arial Narrow" w:cs="Arial"/>
                <w:color w:val="000000"/>
                <w:spacing w:val="-1"/>
              </w:rPr>
              <w:t xml:space="preserve">ных многотуровых </w:t>
            </w:r>
            <w:r w:rsidRPr="00D80ED4">
              <w:rPr>
                <w:rFonts w:ascii="Arial Narrow" w:hAnsi="Arial Narrow" w:cs="Arial"/>
                <w:color w:val="000000"/>
                <w:spacing w:val="1"/>
              </w:rPr>
              <w:t xml:space="preserve">соревнованиях </w:t>
            </w:r>
            <w:r w:rsidRPr="00D80ED4">
              <w:rPr>
                <w:rFonts w:ascii="Arial Narrow" w:hAnsi="Arial Narrow" w:cs="Arial"/>
                <w:color w:val="000000"/>
                <w:spacing w:val="-1"/>
              </w:rPr>
              <w:t>(спортивные игры, бокс)</w:t>
            </w:r>
          </w:p>
        </w:tc>
      </w:tr>
      <w:tr w:rsidR="00A80B44" w:rsidRPr="00D80ED4">
        <w:trPr>
          <w:cantSplit/>
          <w:trHeight w:val="1134"/>
          <w:jc w:val="center"/>
        </w:trPr>
        <w:tc>
          <w:tcPr>
            <w:tcW w:w="4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80B44" w:rsidRPr="00257309" w:rsidRDefault="00A80B44" w:rsidP="00A80B44">
            <w:pPr>
              <w:shd w:val="clear" w:color="auto" w:fill="FFFFFF"/>
              <w:spacing w:line="260" w:lineRule="exact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257309">
              <w:rPr>
                <w:rFonts w:ascii="Arial Narrow" w:hAnsi="Arial Narrow" w:cs="Arial"/>
                <w:b/>
              </w:rPr>
              <w:t>4.</w:t>
            </w:r>
            <w:r w:rsidRPr="00257309">
              <w:rPr>
                <w:rFonts w:ascii="Arial Narrow" w:hAnsi="Arial Narrow" w:cs="Arial"/>
                <w:b/>
                <w:color w:val="000000"/>
              </w:rPr>
              <w:t xml:space="preserve"> Повторная адаптация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257309" w:rsidRDefault="00A80B44" w:rsidP="00A80B44">
            <w:pPr>
              <w:shd w:val="clear" w:color="auto" w:fill="FFFFFF"/>
              <w:spacing w:line="260" w:lineRule="exact"/>
              <w:jc w:val="both"/>
              <w:rPr>
                <w:rFonts w:ascii="Arial Narrow" w:hAnsi="Arial Narrow" w:cs="Arial"/>
                <w:spacing w:val="-6"/>
              </w:rPr>
            </w:pPr>
            <w:r w:rsidRPr="00257309">
              <w:rPr>
                <w:rFonts w:ascii="Arial Narrow" w:hAnsi="Arial Narrow" w:cs="Arial"/>
                <w:color w:val="000000"/>
                <w:spacing w:val="-6"/>
              </w:rPr>
              <w:t>Многократное моделирование климатических (и временных) условий соревновательной деятельности (ответственных соревнований)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</w:rPr>
              <w:t>Перемещение на новое место может быть осуществлено за 4-5 дней до начала соревнова</w:t>
            </w:r>
            <w:r w:rsidRPr="00D80ED4">
              <w:rPr>
                <w:rFonts w:ascii="Arial Narrow" w:hAnsi="Arial Narrow" w:cs="Arial"/>
                <w:color w:val="000000"/>
              </w:rPr>
              <w:softHyphen/>
              <w:t>ний</w:t>
            </w:r>
          </w:p>
        </w:tc>
        <w:tc>
          <w:tcPr>
            <w:tcW w:w="2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jc w:val="both"/>
              <w:rPr>
                <w:rFonts w:ascii="Arial Narrow" w:hAnsi="Arial Narrow" w:cs="Arial"/>
              </w:rPr>
            </w:pPr>
            <w:r w:rsidRPr="00257309">
              <w:rPr>
                <w:rFonts w:ascii="Arial Narrow" w:hAnsi="Arial Narrow" w:cs="Arial"/>
                <w:color w:val="000000"/>
                <w:spacing w:val="-6"/>
              </w:rPr>
              <w:t>Положительный тренирующий эффект повторной адаптации достигается при 2-3-разовом использовании варианта. Повторная адаптация эффективна в спортивных играх, скоростно-силовых спортивных дисциплинах, в видах спорта со сложно-координационной структурой двигательных</w:t>
            </w:r>
            <w:r w:rsidRPr="00257309">
              <w:rPr>
                <w:rFonts w:ascii="Arial Narrow" w:hAnsi="Arial Narrow" w:cs="Arial"/>
                <w:color w:val="000000"/>
                <w:spacing w:val="-4"/>
              </w:rPr>
              <w:t xml:space="preserve"> действий</w:t>
            </w:r>
          </w:p>
        </w:tc>
      </w:tr>
      <w:tr w:rsidR="00A80B44" w:rsidRPr="00D80ED4">
        <w:trPr>
          <w:cantSplit/>
          <w:trHeight w:val="1134"/>
          <w:jc w:val="center"/>
        </w:trPr>
        <w:tc>
          <w:tcPr>
            <w:tcW w:w="4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80B44" w:rsidRPr="00257309" w:rsidRDefault="00A80B44" w:rsidP="00A80B44">
            <w:pPr>
              <w:shd w:val="clear" w:color="auto" w:fill="FFFFFF"/>
              <w:spacing w:line="260" w:lineRule="exact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257309">
              <w:rPr>
                <w:rFonts w:ascii="Arial Narrow" w:hAnsi="Arial Narrow" w:cs="Arial"/>
                <w:b/>
                <w:color w:val="000000"/>
                <w:spacing w:val="-1"/>
              </w:rPr>
              <w:t>5. Комплек</w:t>
            </w:r>
            <w:r w:rsidRPr="00257309">
              <w:rPr>
                <w:rFonts w:ascii="Arial Narrow" w:hAnsi="Arial Narrow" w:cs="Arial"/>
                <w:b/>
                <w:color w:val="000000"/>
              </w:rPr>
              <w:t>сная адаптация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-3"/>
              </w:rPr>
              <w:t xml:space="preserve">Моделирование </w:t>
            </w:r>
            <w:r w:rsidRPr="00D80ED4">
              <w:rPr>
                <w:rFonts w:ascii="Arial Narrow" w:hAnsi="Arial Narrow" w:cs="Arial"/>
                <w:color w:val="000000"/>
              </w:rPr>
              <w:t>био- и гео-временных параметров нового места пребывания с использованием специ</w:t>
            </w:r>
            <w:r w:rsidRPr="00D80ED4">
              <w:rPr>
                <w:rFonts w:ascii="Arial Narrow" w:hAnsi="Arial Narrow" w:cs="Arial"/>
                <w:color w:val="000000"/>
                <w:spacing w:val="1"/>
              </w:rPr>
              <w:t>альных мероприя</w:t>
            </w:r>
            <w:r w:rsidRPr="00D80ED4">
              <w:rPr>
                <w:rFonts w:ascii="Arial Narrow" w:hAnsi="Arial Narrow" w:cs="Arial"/>
                <w:color w:val="000000"/>
              </w:rPr>
              <w:t xml:space="preserve">тий (тренажеров, </w:t>
            </w:r>
            <w:r w:rsidRPr="00D80ED4">
              <w:rPr>
                <w:rFonts w:ascii="Arial Narrow" w:hAnsi="Arial Narrow" w:cs="Arial"/>
                <w:color w:val="000000"/>
                <w:spacing w:val="-1"/>
              </w:rPr>
              <w:t>приборов гипокси</w:t>
            </w:r>
            <w:r w:rsidRPr="00D80ED4">
              <w:rPr>
                <w:rFonts w:ascii="Arial Narrow" w:hAnsi="Arial Narrow" w:cs="Arial"/>
                <w:color w:val="000000"/>
                <w:spacing w:val="1"/>
              </w:rPr>
              <w:t>каторов, среднегорье, фармаколо</w:t>
            </w:r>
            <w:r w:rsidRPr="00D80ED4">
              <w:rPr>
                <w:rFonts w:ascii="Arial Narrow" w:hAnsi="Arial Narrow" w:cs="Arial"/>
                <w:color w:val="000000"/>
                <w:spacing w:val="-1"/>
              </w:rPr>
              <w:t>гических препара</w:t>
            </w:r>
            <w:r w:rsidRPr="00D80ED4">
              <w:rPr>
                <w:rFonts w:ascii="Arial Narrow" w:hAnsi="Arial Narrow" w:cs="Arial"/>
                <w:color w:val="000000"/>
                <w:spacing w:val="-4"/>
              </w:rPr>
              <w:t>тов и т.д.)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jc w:val="both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-4"/>
              </w:rPr>
              <w:t xml:space="preserve">Адаптация </w:t>
            </w:r>
            <w:r w:rsidRPr="00D80ED4">
              <w:rPr>
                <w:rFonts w:ascii="Arial Narrow" w:hAnsi="Arial Narrow" w:cs="Arial"/>
                <w:color w:val="000000"/>
              </w:rPr>
              <w:t>на месте сорев</w:t>
            </w:r>
            <w:r w:rsidRPr="00D80ED4">
              <w:rPr>
                <w:rFonts w:ascii="Arial Narrow" w:hAnsi="Arial Narrow" w:cs="Arial"/>
                <w:color w:val="000000"/>
                <w:spacing w:val="-1"/>
              </w:rPr>
              <w:t>нований осу</w:t>
            </w:r>
            <w:r w:rsidRPr="00D80ED4">
              <w:rPr>
                <w:rFonts w:ascii="Arial Narrow" w:hAnsi="Arial Narrow" w:cs="Arial"/>
                <w:color w:val="000000"/>
                <w:spacing w:val="1"/>
              </w:rPr>
              <w:t xml:space="preserve">ществляется </w:t>
            </w:r>
            <w:r w:rsidRPr="00D80ED4">
              <w:rPr>
                <w:rFonts w:ascii="Arial Narrow" w:hAnsi="Arial Narrow" w:cs="Arial"/>
                <w:color w:val="000000"/>
                <w:spacing w:val="-3"/>
              </w:rPr>
              <w:t xml:space="preserve">в течение 6-8 </w:t>
            </w:r>
            <w:r w:rsidRPr="00D80ED4">
              <w:rPr>
                <w:rFonts w:ascii="Arial Narrow" w:hAnsi="Arial Narrow" w:cs="Arial"/>
                <w:color w:val="000000"/>
                <w:spacing w:val="-2"/>
              </w:rPr>
              <w:t>дней</w:t>
            </w:r>
          </w:p>
        </w:tc>
        <w:tc>
          <w:tcPr>
            <w:tcW w:w="22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B44" w:rsidRPr="00D80ED4" w:rsidRDefault="00A80B44" w:rsidP="00A80B44">
            <w:pPr>
              <w:shd w:val="clear" w:color="auto" w:fill="FFFFFF"/>
              <w:spacing w:line="260" w:lineRule="exact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1"/>
              </w:rPr>
              <w:t>Вариант комплекс</w:t>
            </w:r>
            <w:r w:rsidRPr="00D80ED4">
              <w:rPr>
                <w:rFonts w:ascii="Arial Narrow" w:hAnsi="Arial Narrow" w:cs="Arial"/>
                <w:color w:val="000000"/>
                <w:spacing w:val="-2"/>
              </w:rPr>
              <w:t>ной адаптации целе</w:t>
            </w:r>
            <w:r w:rsidRPr="00D80ED4">
              <w:rPr>
                <w:rFonts w:ascii="Arial Narrow" w:hAnsi="Arial Narrow" w:cs="Arial"/>
                <w:color w:val="000000"/>
                <w:spacing w:val="1"/>
              </w:rPr>
              <w:t>сообразен практичес</w:t>
            </w:r>
            <w:r w:rsidRPr="00D80ED4">
              <w:rPr>
                <w:rFonts w:ascii="Arial Narrow" w:hAnsi="Arial Narrow" w:cs="Arial"/>
                <w:color w:val="000000"/>
                <w:spacing w:val="-5"/>
              </w:rPr>
              <w:t xml:space="preserve">ки во всех видах </w:t>
            </w:r>
            <w:r w:rsidRPr="00D80ED4">
              <w:rPr>
                <w:rFonts w:ascii="Arial Narrow" w:hAnsi="Arial Narrow" w:cs="Arial"/>
                <w:color w:val="000000"/>
                <w:spacing w:val="-1"/>
              </w:rPr>
              <w:t xml:space="preserve">спорта и отдельных </w:t>
            </w:r>
            <w:r w:rsidRPr="00D80ED4">
              <w:rPr>
                <w:rFonts w:ascii="Arial Narrow" w:hAnsi="Arial Narrow" w:cs="Arial"/>
                <w:color w:val="000000"/>
                <w:spacing w:val="-2"/>
              </w:rPr>
              <w:t>спортивных дисцип</w:t>
            </w:r>
            <w:r w:rsidRPr="00D80ED4">
              <w:rPr>
                <w:rFonts w:ascii="Arial Narrow" w:hAnsi="Arial Narrow" w:cs="Arial"/>
                <w:color w:val="000000"/>
                <w:spacing w:val="-3"/>
              </w:rPr>
              <w:t>линах.</w:t>
            </w:r>
          </w:p>
          <w:p w:rsidR="00A80B44" w:rsidRPr="00D80ED4" w:rsidRDefault="00A80B44" w:rsidP="00A80B44">
            <w:pPr>
              <w:shd w:val="clear" w:color="auto" w:fill="FFFFFF"/>
              <w:spacing w:line="260" w:lineRule="exact"/>
              <w:rPr>
                <w:rFonts w:ascii="Arial Narrow" w:hAnsi="Arial Narrow" w:cs="Arial"/>
              </w:rPr>
            </w:pPr>
            <w:r w:rsidRPr="00D80ED4">
              <w:rPr>
                <w:rFonts w:ascii="Arial Narrow" w:hAnsi="Arial Narrow" w:cs="Arial"/>
                <w:color w:val="000000"/>
                <w:spacing w:val="1"/>
              </w:rPr>
              <w:t xml:space="preserve">Отмечается высокая эффективность этой </w:t>
            </w:r>
            <w:r w:rsidRPr="00D80ED4">
              <w:rPr>
                <w:rFonts w:ascii="Arial Narrow" w:hAnsi="Arial Narrow" w:cs="Arial"/>
                <w:color w:val="000000"/>
                <w:spacing w:val="-3"/>
              </w:rPr>
              <w:t>стратегии адаптации</w:t>
            </w:r>
          </w:p>
        </w:tc>
      </w:tr>
    </w:tbl>
    <w:p w:rsidR="00A80B44" w:rsidRPr="00D80ED4" w:rsidRDefault="00A80B44" w:rsidP="00A80B44">
      <w:pPr>
        <w:shd w:val="clear" w:color="auto" w:fill="FFFFFF"/>
        <w:ind w:firstLine="709"/>
        <w:jc w:val="center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ind w:firstLine="709"/>
        <w:jc w:val="center"/>
        <w:rPr>
          <w:rFonts w:ascii="Arial Narrow" w:hAnsi="Arial Narrow" w:cs="Arial"/>
          <w:b/>
          <w:bCs/>
          <w:i/>
          <w:sz w:val="28"/>
          <w:szCs w:val="28"/>
        </w:rPr>
      </w:pPr>
      <w:r w:rsidRPr="00D80ED4">
        <w:rPr>
          <w:rFonts w:ascii="Arial Narrow" w:hAnsi="Arial Narrow" w:cs="Arial"/>
          <w:b/>
          <w:bCs/>
          <w:i/>
          <w:sz w:val="28"/>
          <w:szCs w:val="28"/>
        </w:rPr>
        <w:t>РЕЗЮМЕ</w:t>
      </w:r>
    </w:p>
    <w:p w:rsidR="00A80B44" w:rsidRPr="00D80ED4" w:rsidRDefault="00A80B44" w:rsidP="00A80B44">
      <w:pPr>
        <w:shd w:val="clear" w:color="auto" w:fill="FFFFFF"/>
        <w:ind w:firstLine="709"/>
        <w:jc w:val="center"/>
        <w:rPr>
          <w:rFonts w:ascii="Arial Narrow" w:hAnsi="Arial Narrow" w:cs="Arial"/>
          <w:b/>
          <w:bCs/>
          <w:i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Специфика спорта высших достижений такова, что спортсменам для участия в </w:t>
      </w:r>
      <w:r w:rsidRPr="00257309">
        <w:rPr>
          <w:rFonts w:ascii="Arial Narrow" w:hAnsi="Arial Narrow" w:cs="Arial"/>
          <w:spacing w:val="-2"/>
          <w:sz w:val="28"/>
          <w:szCs w:val="28"/>
        </w:rPr>
        <w:t>Олимпийских играх и других крупнейших соревнованиях (см. Предисловие и гл. 1) приходится постоянно перемещаться по странам и континентам, преодолевая подчас 4-6, а то и все 8-10 часовых поясов, «отставая или опережая» собственное, привычное время жизнедеятельности, тем самым сознательно изменяя суточные и даже координаты времен года. Эти проблемы осложняются еще и тем, что при перемещениях на дальние расстояния спортсменам, помимо значительной разницы во времени, приходится сталкиваться также с очень длительным перелетом (переездом).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В то же время очень часто незнакомые для большинства спортсменов новые условия соревновательной деятельности и подготовки усложняются специфическими природно-климатическими факторами. Изменяются общее самочувствие и функциональные возможности спортсмена, физическое состояние и спортивная работоспособность, снижаются спортивные достижения (результаты).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Комплекс факторов «местной специфики» (А.Д. Слоним) предъявляет серьезные требования к проблемам адаптации и акклиматизации спортсмена высокой квалификации по прибытии их на новое место (например, австралийский, азиатский или американский континенты).</w:t>
      </w:r>
    </w:p>
    <w:p w:rsidR="00A80B44" w:rsidRPr="00D80ED4" w:rsidRDefault="00A80B44" w:rsidP="00A80B44">
      <w:pPr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Изучение комплекса факторов спортивно-педагогического, психофизического, социально-экономического и других характеров  (всего 7 групп факторов и 31 единичный) выявило что наиболее значимыми факторами, в первую очередь определяющими психофизическое состояние и работоспособность спортсмена, являются факторы: а) (долготное) перемещение, б) временное (широтное) перемещение и в) общее время перелета (время в пути).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Но значительно большие трудности возникает при временной адаптации спортсменов к новым, особенно весьма отдаленным от постоянного места жительства условиям. Простые или сложные комбинации этих факторов, особенности их сопряжения у разных спортсменов обусловливают специфическую динамику процессов адаптации «на индивидуальном уровне» (А.Д. Слоним). Имеется в виду временная организация физиологического состояния организма («физиологические часы»), общая физическая (двигательная) работоспособность на разных этапах предсоревнователъной подготовки и непосредственно при выступлениях в ответственных соревнованиях.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К настоящему времени спортивная практика располагает определенным опытом пребывания спортсмену высокой квалификации в разных страна и на континентах, тренировки и </w:t>
      </w:r>
      <w:r w:rsidRPr="00257309">
        <w:rPr>
          <w:rFonts w:ascii="Arial Narrow" w:hAnsi="Arial Narrow" w:cs="Arial"/>
          <w:spacing w:val="-2"/>
          <w:sz w:val="28"/>
          <w:szCs w:val="28"/>
        </w:rPr>
        <w:t>выступления их в крупнейший соревнованиях. Сформирована спортивно-методическая концепция, согласно которой основные мероприятия по эффективной адаптации спортсмена должны быть сосредоточены на характеристиках десинхрэонизации суточных (циркадных) ритмов жизнедеятельности организма в связи с перемещениями, т.е. на решении проблемы временной адаптации.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Установлено, что актуальный десинхроноз деятельности отдельных органов, функций и систем организма, его двигательных проявлении будет продолжаться до тех пор, пока организм не адаптируется к новым природно-географическим условиям пребывания когда «скоординируются оба цикла» (Н.И. Волков, Н Р;ауп) - внешний (физический, временной) и внутренний («физиологические часы» организма).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Эта координация физических проявлений, эффективность их двигательных действий в различных спортивных дисциплинах заключается в том, что осуществляется «нормализация функций» (</w:t>
      </w:r>
      <w:r w:rsidRPr="00D80ED4">
        <w:rPr>
          <w:rFonts w:ascii="Arial Narrow" w:hAnsi="Arial Narrow" w:cs="Arial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sz w:val="28"/>
          <w:szCs w:val="28"/>
        </w:rPr>
        <w:t>.</w:t>
      </w:r>
      <w:r w:rsidRPr="00D80ED4">
        <w:rPr>
          <w:rFonts w:ascii="Arial Narrow" w:hAnsi="Arial Narrow" w:cs="Arial"/>
          <w:sz w:val="28"/>
          <w:szCs w:val="28"/>
          <w:lang w:val="en-US"/>
        </w:rPr>
        <w:t>A</w:t>
      </w:r>
      <w:r w:rsidRPr="00D80ED4">
        <w:rPr>
          <w:rFonts w:ascii="Arial Narrow" w:hAnsi="Arial Narrow" w:cs="Arial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sz w:val="28"/>
          <w:szCs w:val="28"/>
          <w:lang w:val="en-US"/>
        </w:rPr>
        <w:t>Romero</w:t>
      </w:r>
      <w:r w:rsidRPr="00D80ED4">
        <w:rPr>
          <w:rFonts w:ascii="Arial Narrow" w:hAnsi="Arial Narrow" w:cs="Arial"/>
          <w:sz w:val="28"/>
          <w:szCs w:val="28"/>
        </w:rPr>
        <w:t>), т.е. приходят в состояние, «...в наибольшей степени соответствующее состоянию «пика спортивной формы » (Е.А Разумовский), в разные дни по прибытии на новое место.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Установлено также, что сначала «приходят в норму» простые проявления быстроты и координации (2-4 дня). Несколько дольше протекает адаптация в более сложных (комплексных, сопряженных: физико-технических) двигательных действий (3-4, иногда до 5-6 дней), а также в видах спорта «на выносливость» (Н.И. Волков).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На этом основании оптимизация стратегии подготовки спортсменов высокой квалификации к крупнейшим соревнованиям предполагает необходимость разработки состава (рациональных содержания и структуры) спортивно-методических технологий, используемых в тренировочной работе на этапах непосредственной предсоревновательной подготовки, и обязательно с учетом актуальных внешних воздействий и на основе установленных закономерностей природно-географической акклиматизации и временной адаптации в условиях резкой смены режима жизнедеятельности (при перемещении спортсменов в новые места подготовки и соревновательной деятельности, Н.А. Ленц).</w:t>
      </w:r>
    </w:p>
    <w:p w:rsidR="00A80B44" w:rsidRPr="00D80ED4" w:rsidRDefault="00A80B44" w:rsidP="00A80B44">
      <w:pPr>
        <w:shd w:val="clear" w:color="auto" w:fill="FFFFFF"/>
        <w:ind w:firstLine="709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jc w:val="center"/>
        <w:rPr>
          <w:rFonts w:ascii="Arial Narrow" w:hAnsi="Arial Narrow" w:cs="Arial"/>
          <w:b/>
          <w:i/>
          <w:color w:val="000000"/>
          <w:sz w:val="28"/>
          <w:szCs w:val="28"/>
        </w:rPr>
      </w:pPr>
      <w:r w:rsidRPr="00D80ED4">
        <w:rPr>
          <w:rFonts w:ascii="Arial Narrow" w:hAnsi="Arial Narrow" w:cs="Arial"/>
          <w:b/>
          <w:color w:val="000000"/>
          <w:sz w:val="28"/>
          <w:szCs w:val="28"/>
        </w:rPr>
        <w:br w:type="page"/>
      </w:r>
      <w:r w:rsidRPr="00D80ED4">
        <w:rPr>
          <w:rFonts w:ascii="Arial Narrow" w:hAnsi="Arial Narrow" w:cs="Arial"/>
          <w:b/>
          <w:i/>
          <w:color w:val="000000"/>
          <w:sz w:val="28"/>
          <w:szCs w:val="28"/>
        </w:rPr>
        <w:t xml:space="preserve">2. ОСОБЕННОСТИ ВРЕМЕННОЙ И КЛИМАТИЧЕСКОЙ АДАПТАЦИИ СПОРТСМЕНОВ </w:t>
      </w:r>
      <w:r>
        <w:rPr>
          <w:rFonts w:ascii="Arial Narrow" w:hAnsi="Arial Narrow" w:cs="Arial"/>
          <w:b/>
          <w:i/>
          <w:color w:val="000000"/>
          <w:sz w:val="28"/>
          <w:szCs w:val="28"/>
        </w:rPr>
        <w:br/>
      </w:r>
      <w:r w:rsidRPr="00D80ED4">
        <w:rPr>
          <w:rFonts w:ascii="Arial Narrow" w:hAnsi="Arial Narrow" w:cs="Arial"/>
          <w:b/>
          <w:i/>
          <w:color w:val="000000"/>
          <w:sz w:val="28"/>
          <w:szCs w:val="28"/>
        </w:rPr>
        <w:t>К УСЛОВИЯМ ПРОВЕДЕНИЯ ХХ</w:t>
      </w:r>
      <w:r w:rsidRPr="00D80ED4">
        <w:rPr>
          <w:rFonts w:ascii="Arial Narrow" w:hAnsi="Arial Narrow" w:cs="Arial"/>
          <w:b/>
          <w:i/>
          <w:color w:val="000000"/>
          <w:sz w:val="28"/>
          <w:szCs w:val="28"/>
          <w:lang w:val="en-US"/>
        </w:rPr>
        <w:t>I</w:t>
      </w:r>
      <w:r w:rsidRPr="00D80ED4">
        <w:rPr>
          <w:rFonts w:ascii="Arial Narrow" w:hAnsi="Arial Narrow" w:cs="Arial"/>
          <w:b/>
          <w:i/>
          <w:color w:val="000000"/>
          <w:sz w:val="28"/>
          <w:szCs w:val="28"/>
        </w:rPr>
        <w:t xml:space="preserve"> ЗИМНИХ ОЛИМПИСКИХ ИГР 2010 ГОДА </w:t>
      </w:r>
      <w:r>
        <w:rPr>
          <w:rFonts w:ascii="Arial Narrow" w:hAnsi="Arial Narrow" w:cs="Arial"/>
          <w:b/>
          <w:i/>
          <w:color w:val="000000"/>
          <w:sz w:val="28"/>
          <w:szCs w:val="28"/>
        </w:rPr>
        <w:br/>
      </w:r>
      <w:r w:rsidRPr="00D80ED4">
        <w:rPr>
          <w:rFonts w:ascii="Arial Narrow" w:hAnsi="Arial Narrow" w:cs="Arial"/>
          <w:b/>
          <w:i/>
          <w:color w:val="000000"/>
          <w:sz w:val="28"/>
          <w:szCs w:val="28"/>
        </w:rPr>
        <w:t xml:space="preserve">В Г. ВАНКУВЕРЕ (КАНАДА) </w:t>
      </w:r>
    </w:p>
    <w:p w:rsidR="00A80B44" w:rsidRPr="0092559A" w:rsidRDefault="00A80B44" w:rsidP="00A80B44">
      <w:pPr>
        <w:jc w:val="center"/>
        <w:rPr>
          <w:rFonts w:ascii="Arial Narrow" w:hAnsi="Arial Narrow" w:cs="Arial"/>
          <w:b/>
          <w:i/>
          <w:sz w:val="16"/>
          <w:szCs w:val="16"/>
        </w:rPr>
      </w:pPr>
    </w:p>
    <w:p w:rsidR="00A80B44" w:rsidRPr="00D80ED4" w:rsidRDefault="00A80B44" w:rsidP="00A80B44">
      <w:pPr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D80ED4">
        <w:rPr>
          <w:rFonts w:ascii="Arial Narrow" w:hAnsi="Arial Narrow" w:cs="Arial"/>
          <w:b/>
          <w:i/>
          <w:sz w:val="28"/>
          <w:szCs w:val="28"/>
        </w:rPr>
        <w:t xml:space="preserve">2.1. Географические и климатические условия </w:t>
      </w:r>
      <w:r>
        <w:rPr>
          <w:rFonts w:ascii="Arial Narrow" w:hAnsi="Arial Narrow" w:cs="Arial"/>
          <w:b/>
          <w:i/>
          <w:sz w:val="28"/>
          <w:szCs w:val="28"/>
        </w:rPr>
        <w:t xml:space="preserve"> </w:t>
      </w:r>
      <w:r w:rsidRPr="00D80ED4">
        <w:rPr>
          <w:rFonts w:ascii="Arial Narrow" w:hAnsi="Arial Narrow" w:cs="Arial"/>
          <w:b/>
          <w:i/>
          <w:sz w:val="28"/>
          <w:szCs w:val="28"/>
        </w:rPr>
        <w:t>в Канаде, г. Ванкувер.</w:t>
      </w:r>
      <w:r>
        <w:rPr>
          <w:rFonts w:ascii="Arial Narrow" w:hAnsi="Arial Narrow" w:cs="Arial"/>
          <w:b/>
          <w:i/>
          <w:sz w:val="28"/>
          <w:szCs w:val="28"/>
        </w:rPr>
        <w:br/>
      </w:r>
      <w:r w:rsidRPr="00D80ED4">
        <w:rPr>
          <w:rFonts w:ascii="Arial Narrow" w:hAnsi="Arial Narrow" w:cs="Arial"/>
          <w:b/>
          <w:i/>
          <w:sz w:val="28"/>
          <w:szCs w:val="28"/>
        </w:rPr>
        <w:t xml:space="preserve"> Олимпийские объекты</w:t>
      </w:r>
    </w:p>
    <w:p w:rsidR="00A80B44" w:rsidRPr="0092559A" w:rsidRDefault="00A80B44" w:rsidP="00A80B44">
      <w:pPr>
        <w:jc w:val="center"/>
        <w:rPr>
          <w:rFonts w:ascii="Arial Narrow" w:hAnsi="Arial Narrow" w:cs="Arial"/>
          <w:b/>
          <w:i/>
          <w:sz w:val="16"/>
          <w:szCs w:val="16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На большей части территории Канады преобладает умеренный тип климата. В центральных районах - это умеренный континентальный тип климата, а по побережьям - умеренный морской. На островах Канадского арктического архипелага господствует суровый арктический тип климата, а на севере материковой части страны - субарктический.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Зона арктического климата характеризуется преобладанием в течение года отрицательных температур. Дневные температуры в феврале достигают -35 градусов, а ночные - 45 градусов мороза. В июле в дневные часы воздух может прогреваться до +10 градусов, а в ночные - охлаждаться до 0 градусов и ниже. Осадков выпадает до </w:t>
      </w:r>
      <w:smartTag w:uri="urn:schemas-microsoft-com:office:smarttags" w:element="metricconverter">
        <w:smartTagPr>
          <w:attr w:name="ProductID" w:val="150 мм"/>
        </w:smartTagPr>
        <w:r w:rsidRPr="00D80ED4">
          <w:rPr>
            <w:rFonts w:ascii="Arial Narrow" w:hAnsi="Arial Narrow" w:cs="Arial"/>
            <w:color w:val="000000"/>
            <w:sz w:val="28"/>
            <w:szCs w:val="28"/>
          </w:rPr>
          <w:t>150 мм</w:t>
        </w:r>
      </w:smartTag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в год.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Зона субарктического климата охватывает средние течения рек Юкон и Маккензи. Самым холодным месяцем в здешних краях является январь: дневные температуры составляют около -25 градусов, ночные - около 35 градусов мороза. Самый жаркий месяц зоны субарктического климата - июль: дневные температуры могут достигать +20 градусов, а ночные - 10 градусов тепла. За год выпадает 300-</w:t>
      </w:r>
      <w:smartTag w:uri="urn:schemas-microsoft-com:office:smarttags" w:element="metricconverter">
        <w:smartTagPr>
          <w:attr w:name="ProductID" w:val="400 мм"/>
        </w:smartTagPr>
        <w:r w:rsidRPr="00D80ED4">
          <w:rPr>
            <w:rFonts w:ascii="Arial Narrow" w:hAnsi="Arial Narrow" w:cs="Arial"/>
            <w:color w:val="000000"/>
            <w:sz w:val="28"/>
            <w:szCs w:val="28"/>
          </w:rPr>
          <w:t>400 мм</w:t>
        </w:r>
      </w:smartTag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осадков. </w:t>
      </w:r>
    </w:p>
    <w:p w:rsidR="00A80B44" w:rsidRPr="0092559A" w:rsidRDefault="00A80B44" w:rsidP="00A80B44">
      <w:pPr>
        <w:ind w:firstLine="720"/>
        <w:jc w:val="both"/>
        <w:rPr>
          <w:rFonts w:ascii="Arial Narrow" w:hAnsi="Arial Narrow" w:cs="Arial"/>
          <w:color w:val="000000"/>
          <w:spacing w:val="-4"/>
          <w:sz w:val="28"/>
          <w:szCs w:val="28"/>
        </w:rPr>
      </w:pPr>
      <w:r w:rsidRPr="0092559A">
        <w:rPr>
          <w:rFonts w:ascii="Arial Narrow" w:hAnsi="Arial Narrow" w:cs="Arial"/>
          <w:color w:val="000000"/>
          <w:spacing w:val="-4"/>
          <w:sz w:val="28"/>
          <w:szCs w:val="28"/>
        </w:rPr>
        <w:t xml:space="preserve">В центральной части Канады господствует умеренный континентальный тип климата. В январе дневные температуры составляют -12.-14 градусов, ночные - 22..24 градуса мороза. В июле в дневные часы воздух прогревается до 24..26 градусов тепла, а ночью - охлаждается до +12..+14 градусов. Максимальное количество осадков выпадает в летнее время, когда ежемесячно наблюдается до </w:t>
      </w:r>
      <w:smartTag w:uri="urn:schemas-microsoft-com:office:smarttags" w:element="metricconverter">
        <w:smartTagPr>
          <w:attr w:name="ProductID" w:val="80 мм"/>
        </w:smartTagPr>
        <w:r w:rsidRPr="0092559A">
          <w:rPr>
            <w:rFonts w:ascii="Arial Narrow" w:hAnsi="Arial Narrow" w:cs="Arial"/>
            <w:color w:val="000000"/>
            <w:spacing w:val="-4"/>
            <w:sz w:val="28"/>
            <w:szCs w:val="28"/>
          </w:rPr>
          <w:t>80 мм</w:t>
        </w:r>
      </w:smartTag>
      <w:r w:rsidRPr="0092559A">
        <w:rPr>
          <w:rFonts w:ascii="Arial Narrow" w:hAnsi="Arial Narrow" w:cs="Arial"/>
          <w:color w:val="000000"/>
          <w:spacing w:val="-4"/>
          <w:sz w:val="28"/>
          <w:szCs w:val="28"/>
        </w:rPr>
        <w:t xml:space="preserve"> осадков. Всего за год в центральной части Канады выпадает до </w:t>
      </w:r>
      <w:smartTag w:uri="urn:schemas-microsoft-com:office:smarttags" w:element="metricconverter">
        <w:smartTagPr>
          <w:attr w:name="ProductID" w:val="600 мм"/>
        </w:smartTagPr>
        <w:r w:rsidRPr="0092559A">
          <w:rPr>
            <w:rFonts w:ascii="Arial Narrow" w:hAnsi="Arial Narrow" w:cs="Arial"/>
            <w:color w:val="000000"/>
            <w:spacing w:val="-4"/>
            <w:sz w:val="28"/>
            <w:szCs w:val="28"/>
          </w:rPr>
          <w:t>600 мм</w:t>
        </w:r>
      </w:smartTag>
      <w:r w:rsidRPr="0092559A">
        <w:rPr>
          <w:rFonts w:ascii="Arial Narrow" w:hAnsi="Arial Narrow" w:cs="Arial"/>
          <w:color w:val="000000"/>
          <w:spacing w:val="-4"/>
          <w:sz w:val="28"/>
          <w:szCs w:val="28"/>
        </w:rPr>
        <w:t xml:space="preserve"> осадков.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Между восточными склонами Кордильер и Эдмонтоном климат сильно зависит от высоты местности, но он более засушлив, чем в центральных районах страны, за год здесь выпадает до </w:t>
      </w:r>
      <w:smartTag w:uri="urn:schemas-microsoft-com:office:smarttags" w:element="metricconverter">
        <w:smartTagPr>
          <w:attr w:name="ProductID" w:val="350 мм"/>
        </w:smartTagPr>
        <w:r w:rsidRPr="00D80ED4">
          <w:rPr>
            <w:rFonts w:ascii="Arial Narrow" w:hAnsi="Arial Narrow" w:cs="Arial"/>
            <w:color w:val="000000"/>
            <w:sz w:val="28"/>
            <w:szCs w:val="28"/>
          </w:rPr>
          <w:t>350 мм</w:t>
        </w:r>
      </w:smartTag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осадков.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Климат долины реки Святого Лаврентия, где расположена столица Канады - Оттава, характеризуется жарким дождливым летом и мягкой влажной зимой. Дневные температуры самого холодного месяца - января - достигают -3..-5 градусов, ночные температуры - 13..15 градусов мороза. В июле в дневные часы воздух прогревается до +25..+27 градусов, в ночные - охлаждается до 13..15 градусов тепла. Летом ежемесячно выпадает до </w:t>
      </w:r>
      <w:smartTag w:uri="urn:schemas-microsoft-com:office:smarttags" w:element="metricconverter">
        <w:smartTagPr>
          <w:attr w:name="ProductID" w:val="90 мм"/>
        </w:smartTagPr>
        <w:r w:rsidRPr="00D80ED4">
          <w:rPr>
            <w:rFonts w:ascii="Arial Narrow" w:hAnsi="Arial Narrow" w:cs="Arial"/>
            <w:color w:val="000000"/>
            <w:sz w:val="28"/>
            <w:szCs w:val="28"/>
          </w:rPr>
          <w:t>90 мм</w:t>
        </w:r>
      </w:smartTag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осадков, зимой - до </w:t>
      </w:r>
      <w:smartTag w:uri="urn:schemas-microsoft-com:office:smarttags" w:element="metricconverter">
        <w:smartTagPr>
          <w:attr w:name="ProductID" w:val="60 мм"/>
        </w:smartTagPr>
        <w:r w:rsidRPr="00D80ED4">
          <w:rPr>
            <w:rFonts w:ascii="Arial Narrow" w:hAnsi="Arial Narrow" w:cs="Arial"/>
            <w:color w:val="000000"/>
            <w:sz w:val="28"/>
            <w:szCs w:val="28"/>
          </w:rPr>
          <w:t>60 мм</w:t>
        </w:r>
      </w:smartTag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осадков, всего за год выпадает до </w:t>
      </w:r>
      <w:smartTag w:uri="urn:schemas-microsoft-com:office:smarttags" w:element="metricconverter">
        <w:smartTagPr>
          <w:attr w:name="ProductID" w:val="1000 мм"/>
        </w:smartTagPr>
        <w:r w:rsidRPr="00D80ED4">
          <w:rPr>
            <w:rFonts w:ascii="Arial Narrow" w:hAnsi="Arial Narrow" w:cs="Arial"/>
            <w:color w:val="000000"/>
            <w:sz w:val="28"/>
            <w:szCs w:val="28"/>
          </w:rPr>
          <w:t>1000 мм</w:t>
        </w:r>
      </w:smartTag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осадков.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На Атлантическом и Тихоокеанском побережьях преобладает умеренный морской тип </w:t>
      </w:r>
      <w:r w:rsidRPr="00257309">
        <w:rPr>
          <w:rFonts w:ascii="Arial Narrow" w:hAnsi="Arial Narrow" w:cs="Arial"/>
          <w:color w:val="000000"/>
          <w:spacing w:val="-2"/>
          <w:sz w:val="28"/>
          <w:szCs w:val="28"/>
        </w:rPr>
        <w:t xml:space="preserve">климата. Зимы здесь более мягкие, а лето более прохладное. Дневные температуры февраля колеблются около 0 градусов, ночные достигают -8..-10 градусов. В летние месяцы днём воздух прогревается до +20..+22 градусов, а ночью охлаждается до +10..+12 градусов. На Тихоокеанском побережье выпадает до </w:t>
      </w:r>
      <w:smartTag w:uri="urn:schemas-microsoft-com:office:smarttags" w:element="metricconverter">
        <w:smartTagPr>
          <w:attr w:name="ProductID" w:val="2000 мм"/>
        </w:smartTagPr>
        <w:r w:rsidRPr="00257309">
          <w:rPr>
            <w:rFonts w:ascii="Arial Narrow" w:hAnsi="Arial Narrow" w:cs="Arial"/>
            <w:color w:val="000000"/>
            <w:spacing w:val="-2"/>
            <w:sz w:val="28"/>
            <w:szCs w:val="28"/>
          </w:rPr>
          <w:t>2000 мм</w:t>
        </w:r>
      </w:smartTag>
      <w:r w:rsidRPr="00257309">
        <w:rPr>
          <w:rFonts w:ascii="Arial Narrow" w:hAnsi="Arial Narrow" w:cs="Arial"/>
          <w:color w:val="000000"/>
          <w:spacing w:val="-2"/>
          <w:sz w:val="28"/>
          <w:szCs w:val="28"/>
        </w:rPr>
        <w:t xml:space="preserve"> осадков в год, на Атлантическом - до </w:t>
      </w:r>
      <w:smartTag w:uri="urn:schemas-microsoft-com:office:smarttags" w:element="metricconverter">
        <w:smartTagPr>
          <w:attr w:name="ProductID" w:val="1300 мм"/>
        </w:smartTagPr>
        <w:r w:rsidRPr="00257309">
          <w:rPr>
            <w:rFonts w:ascii="Arial Narrow" w:hAnsi="Arial Narrow" w:cs="Arial"/>
            <w:color w:val="000000"/>
            <w:spacing w:val="-2"/>
            <w:sz w:val="28"/>
            <w:szCs w:val="28"/>
          </w:rPr>
          <w:t>1300 мм</w:t>
        </w:r>
      </w:smartTag>
      <w:r w:rsidRPr="00257309">
        <w:rPr>
          <w:rFonts w:ascii="Arial Narrow" w:hAnsi="Arial Narrow" w:cs="Arial"/>
          <w:color w:val="000000"/>
          <w:spacing w:val="-2"/>
          <w:sz w:val="28"/>
          <w:szCs w:val="28"/>
        </w:rPr>
        <w:t xml:space="preserve">. Максимальное количество осадков приходится на осенние и зимние месяцы (около </w:t>
      </w:r>
      <w:smartTag w:uri="urn:schemas-microsoft-com:office:smarttags" w:element="metricconverter">
        <w:smartTagPr>
          <w:attr w:name="ProductID" w:val="100 мм"/>
        </w:smartTagPr>
        <w:r w:rsidRPr="00257309">
          <w:rPr>
            <w:rFonts w:ascii="Arial Narrow" w:hAnsi="Arial Narrow" w:cs="Arial"/>
            <w:color w:val="000000"/>
            <w:spacing w:val="-2"/>
            <w:sz w:val="28"/>
            <w:szCs w:val="28"/>
          </w:rPr>
          <w:t>100 мм</w:t>
        </w:r>
      </w:smartTag>
      <w:r w:rsidRPr="00257309">
        <w:rPr>
          <w:rFonts w:ascii="Arial Narrow" w:hAnsi="Arial Narrow" w:cs="Arial"/>
          <w:color w:val="000000"/>
          <w:spacing w:val="-2"/>
          <w:sz w:val="28"/>
          <w:szCs w:val="28"/>
        </w:rPr>
        <w:t xml:space="preserve"> осадков в месяц).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Климат небольшого района в юго-западной части страны близ Ванкувера имеет схожие черты с субтропическим морским типом климата. Здесь даже в январе температура воздуха остается выше 0 градусов, а годовое количество осадков может достигать </w:t>
      </w:r>
      <w:smartTag w:uri="urn:schemas-microsoft-com:office:smarttags" w:element="metricconverter">
        <w:smartTagPr>
          <w:attr w:name="ProductID" w:val="5000 мм"/>
        </w:smartTagPr>
        <w:r w:rsidRPr="00D80ED4">
          <w:rPr>
            <w:rFonts w:ascii="Arial Narrow" w:hAnsi="Arial Narrow" w:cs="Arial"/>
            <w:color w:val="000000"/>
            <w:sz w:val="28"/>
            <w:szCs w:val="28"/>
          </w:rPr>
          <w:t>5000 мм</w:t>
        </w:r>
      </w:smartTag>
      <w:r w:rsidRPr="00D80ED4">
        <w:rPr>
          <w:rFonts w:ascii="Arial Narrow" w:hAnsi="Arial Narrow" w:cs="Arial"/>
          <w:color w:val="000000"/>
          <w:sz w:val="28"/>
          <w:szCs w:val="28"/>
        </w:rPr>
        <w:t xml:space="preserve">, причём максимум их приходится на зимнее время, когда выпадает до </w:t>
      </w:r>
      <w:smartTag w:uri="urn:schemas-microsoft-com:office:smarttags" w:element="metricconverter">
        <w:smartTagPr>
          <w:attr w:name="ProductID" w:val="200 мм"/>
        </w:smartTagPr>
        <w:r w:rsidRPr="00D80ED4">
          <w:rPr>
            <w:rFonts w:ascii="Arial Narrow" w:hAnsi="Arial Narrow" w:cs="Arial"/>
            <w:color w:val="000000"/>
            <w:sz w:val="28"/>
            <w:szCs w:val="28"/>
          </w:rPr>
          <w:t>200 мм</w:t>
        </w:r>
      </w:smartTag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осадков в месяц.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Стоит заметить, что в южной части страны с мая по сентябрь есть вероятность образования торнадо.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Ванкувер – крупный возвышенный остров, расположенный недалеко от западного берега Канады.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Ванкувер 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основан в </w:t>
      </w:r>
      <w:smartTag w:uri="urn:schemas-microsoft-com:office:smarttags" w:element="metricconverter">
        <w:smartTagPr>
          <w:attr w:name="ProductID" w:val="1886 г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1886 г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 xml:space="preserve">. Население - 560,000 человек, с пригородами - 2,2 млн. человек. В октябре </w:t>
      </w:r>
      <w:smartTag w:uri="urn:schemas-microsoft-com:office:smarttags" w:element="metricconverter">
        <w:smartTagPr>
          <w:attr w:name="ProductID" w:val="2005 г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2005 г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 xml:space="preserve">. Ванкувер были признан лучшим городом для жизни на основании опроса жителей 127 ведущих городов мира. Ванкувер принимал многие крупные мероприятия: Всемирную выставку ЭКСПО-86, чемпионат мира </w:t>
      </w:r>
      <w:smartTag w:uri="urn:schemas-microsoft-com:office:smarttags" w:element="metricconverter">
        <w:smartTagPr>
          <w:attr w:name="ProductID" w:val="2001 г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2001 г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 xml:space="preserve">. по фигурному катанию, чемпионат мира </w:t>
      </w:r>
      <w:smartTag w:uri="urn:schemas-microsoft-com:office:smarttags" w:element="metricconverter">
        <w:smartTagPr>
          <w:attr w:name="ProductID" w:val="2006 г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2006 г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>. по хоккею с шайбой.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Style w:val="aa"/>
          <w:rFonts w:ascii="Arial Narrow" w:hAnsi="Arial Narrow" w:cs="Arial"/>
          <w:b w:val="0"/>
          <w:color w:val="333333"/>
          <w:sz w:val="28"/>
          <w:szCs w:val="28"/>
        </w:rPr>
        <w:t>Уистлер –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один из лучших горнолыжных курортов Северной Америки. Основан в </w:t>
      </w:r>
      <w:smartTag w:uri="urn:schemas-microsoft-com:office:smarttags" w:element="metricconverter">
        <w:smartTagPr>
          <w:attr w:name="ProductID" w:val="1975 г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1975 г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 xml:space="preserve">. Население 9000 человек. Находится на высоте </w:t>
      </w:r>
      <w:smartTag w:uri="urn:schemas-microsoft-com:office:smarttags" w:element="metricconverter">
        <w:smartTagPr>
          <w:attr w:name="ProductID" w:val="668 м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668 м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над уровнем моря. Высота горы Блэккомб - </w:t>
      </w:r>
      <w:smartTag w:uri="urn:schemas-microsoft-com:office:smarttags" w:element="metricconverter">
        <w:smartTagPr>
          <w:attr w:name="ProductID" w:val="2284 м"/>
        </w:smartTagPr>
        <w:r w:rsidRPr="00257309">
          <w:rPr>
            <w:rFonts w:ascii="Arial Narrow" w:hAnsi="Arial Narrow" w:cs="Arial"/>
            <w:color w:val="333333"/>
            <w:spacing w:val="-2"/>
            <w:sz w:val="28"/>
            <w:szCs w:val="28"/>
          </w:rPr>
          <w:t>2284 м</w:t>
        </w:r>
      </w:smartTag>
      <w:r w:rsidRPr="00257309">
        <w:rPr>
          <w:rFonts w:ascii="Arial Narrow" w:hAnsi="Arial Narrow" w:cs="Arial"/>
          <w:color w:val="333333"/>
          <w:spacing w:val="-2"/>
          <w:sz w:val="28"/>
          <w:szCs w:val="28"/>
        </w:rPr>
        <w:t xml:space="preserve">, горы Уистлер - </w:t>
      </w:r>
      <w:smartTag w:uri="urn:schemas-microsoft-com:office:smarttags" w:element="metricconverter">
        <w:smartTagPr>
          <w:attr w:name="ProductID" w:val="2182 м"/>
        </w:smartTagPr>
        <w:r w:rsidRPr="00257309">
          <w:rPr>
            <w:rFonts w:ascii="Arial Narrow" w:hAnsi="Arial Narrow" w:cs="Arial"/>
            <w:color w:val="333333"/>
            <w:spacing w:val="-2"/>
            <w:sz w:val="28"/>
            <w:szCs w:val="28"/>
          </w:rPr>
          <w:t>2182 м</w:t>
        </w:r>
      </w:smartTag>
      <w:r w:rsidRPr="00257309">
        <w:rPr>
          <w:rFonts w:ascii="Arial Narrow" w:hAnsi="Arial Narrow" w:cs="Arial"/>
          <w:color w:val="333333"/>
          <w:spacing w:val="-2"/>
          <w:sz w:val="28"/>
          <w:szCs w:val="28"/>
        </w:rPr>
        <w:t>. Ричмонд Расположен в 20 минутах езды от Ванкувера. На территории города находится Международный аэропорт Ванкувера. Население города 177,750 человек.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Style w:val="aa"/>
          <w:rFonts w:ascii="Arial Narrow" w:hAnsi="Arial Narrow" w:cs="Arial"/>
          <w:b w:val="0"/>
          <w:color w:val="333333"/>
          <w:sz w:val="28"/>
          <w:szCs w:val="28"/>
        </w:rPr>
        <w:t>Западный Ванкувер</w:t>
      </w:r>
      <w:r w:rsidRPr="00D80ED4">
        <w:rPr>
          <w:rStyle w:val="aa"/>
          <w:rFonts w:ascii="Arial Narrow" w:hAnsi="Arial Narrow" w:cs="Arial"/>
          <w:color w:val="333333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– население около 43,000 человек. Расположен в </w:t>
      </w:r>
      <w:smartTag w:uri="urn:schemas-microsoft-com:office:smarttags" w:element="metricconverter">
        <w:smartTagPr>
          <w:attr w:name="ProductID" w:val="31 км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31 км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от Олимпийской деревни.</w:t>
      </w:r>
    </w:p>
    <w:p w:rsidR="00A80B44" w:rsidRPr="00D80ED4" w:rsidRDefault="00A80B44" w:rsidP="00A80B44">
      <w:pPr>
        <w:ind w:firstLine="720"/>
        <w:jc w:val="both"/>
        <w:rPr>
          <w:rStyle w:val="aa"/>
          <w:rFonts w:ascii="Arial Narrow" w:hAnsi="Arial Narrow" w:cs="Arial"/>
          <w:b w:val="0"/>
          <w:color w:val="333333"/>
          <w:sz w:val="28"/>
          <w:szCs w:val="28"/>
        </w:rPr>
      </w:pPr>
      <w:r w:rsidRPr="00D80ED4">
        <w:rPr>
          <w:rFonts w:ascii="Arial Narrow" w:hAnsi="Arial Narrow" w:cs="Arial"/>
          <w:b/>
          <w:color w:val="333333"/>
          <w:sz w:val="28"/>
          <w:szCs w:val="28"/>
          <w:lang w:val="en-GB"/>
        </w:rPr>
        <w:t>Олимпийские объекты</w:t>
      </w:r>
      <w:r w:rsidRPr="00D80ED4">
        <w:rPr>
          <w:rStyle w:val="aa"/>
          <w:rFonts w:ascii="Arial Narrow" w:hAnsi="Arial Narrow" w:cs="Arial"/>
          <w:b w:val="0"/>
          <w:color w:val="333333"/>
          <w:sz w:val="28"/>
          <w:szCs w:val="28"/>
        </w:rPr>
        <w:t>:</w:t>
      </w:r>
    </w:p>
    <w:p w:rsidR="00A80B44" w:rsidRPr="00D80ED4" w:rsidRDefault="00A80B44" w:rsidP="00A80B44">
      <w:pPr>
        <w:ind w:firstLine="720"/>
        <w:jc w:val="both"/>
        <w:rPr>
          <w:rStyle w:val="aa"/>
          <w:rFonts w:ascii="Arial Narrow" w:hAnsi="Arial Narrow" w:cs="Arial"/>
          <w:color w:val="333333"/>
          <w:sz w:val="28"/>
          <w:szCs w:val="28"/>
        </w:rPr>
      </w:pPr>
      <w:r w:rsidRPr="00D80ED4">
        <w:rPr>
          <w:rStyle w:val="aa"/>
          <w:rFonts w:ascii="Arial Narrow" w:hAnsi="Arial Narrow" w:cs="Arial"/>
          <w:color w:val="333333"/>
          <w:sz w:val="28"/>
          <w:szCs w:val="28"/>
          <w:lang w:val="en-GB"/>
        </w:rPr>
        <w:t>Ванкувер</w:t>
      </w: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2554"/>
        <w:gridCol w:w="2666"/>
        <w:gridCol w:w="2340"/>
        <w:gridCol w:w="3060"/>
      </w:tblGrid>
      <w:tr w:rsidR="00A80B44" w:rsidRPr="00257309">
        <w:tc>
          <w:tcPr>
            <w:tcW w:w="2554" w:type="dxa"/>
            <w:vAlign w:val="center"/>
          </w:tcPr>
          <w:p w:rsidR="00A80B44" w:rsidRPr="00257309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257309">
              <w:rPr>
                <w:rFonts w:ascii="Arial Narrow" w:hAnsi="Arial Narrow" w:cs="Arial"/>
                <w:b/>
                <w:color w:val="333333"/>
              </w:rPr>
              <w:t>Объект</w:t>
            </w:r>
          </w:p>
        </w:tc>
        <w:tc>
          <w:tcPr>
            <w:tcW w:w="2666" w:type="dxa"/>
            <w:vAlign w:val="center"/>
          </w:tcPr>
          <w:p w:rsidR="00A80B44" w:rsidRPr="00257309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257309">
              <w:rPr>
                <w:rFonts w:ascii="Arial Narrow" w:hAnsi="Arial Narrow" w:cs="Arial"/>
                <w:b/>
                <w:color w:val="333333"/>
              </w:rPr>
              <w:t>Виды спорта</w:t>
            </w:r>
          </w:p>
        </w:tc>
        <w:tc>
          <w:tcPr>
            <w:tcW w:w="2340" w:type="dxa"/>
            <w:vAlign w:val="center"/>
          </w:tcPr>
          <w:p w:rsidR="00A80B44" w:rsidRPr="00257309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257309">
              <w:rPr>
                <w:rFonts w:ascii="Arial Narrow" w:hAnsi="Arial Narrow" w:cs="Arial"/>
                <w:b/>
                <w:color w:val="333333"/>
              </w:rPr>
              <w:t>Вместимость</w:t>
            </w:r>
          </w:p>
        </w:tc>
        <w:tc>
          <w:tcPr>
            <w:tcW w:w="3060" w:type="dxa"/>
            <w:vAlign w:val="center"/>
          </w:tcPr>
          <w:p w:rsidR="00A80B44" w:rsidRPr="00257309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257309">
              <w:rPr>
                <w:rFonts w:ascii="Arial Narrow" w:hAnsi="Arial Narrow" w:cs="Arial"/>
                <w:b/>
                <w:color w:val="333333"/>
              </w:rPr>
              <w:t>Высота над уровнем моря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Дженерал моторс плэйс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Хоккей с шайбой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18,630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8м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Центр зимних видов спорта UBC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Хоккей с шайбой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7,000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90м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Стадион Хиллкрест/Нат Бэйли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Фигурное катание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Шорт-трек 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1,586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74м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Пасифик Колизеум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Фигурное катание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Шорт-трек 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15,586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26м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Ричмонд Овал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Конькобежный спорт 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8,000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на уровне моря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Сайпресс маунтин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Сноуборд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Фристайл 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12,000 на обоих временных стадионах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930м</w:t>
            </w:r>
          </w:p>
        </w:tc>
      </w:tr>
    </w:tbl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D80ED4">
        <w:rPr>
          <w:rFonts w:ascii="Arial Narrow" w:hAnsi="Arial Narrow" w:cs="Arial"/>
          <w:b/>
          <w:color w:val="000000"/>
          <w:sz w:val="28"/>
          <w:szCs w:val="28"/>
        </w:rPr>
        <w:t>Уистлер</w:t>
      </w: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2554"/>
        <w:gridCol w:w="2666"/>
        <w:gridCol w:w="2340"/>
        <w:gridCol w:w="3060"/>
      </w:tblGrid>
      <w:tr w:rsidR="00A80B44" w:rsidRPr="00257309">
        <w:tc>
          <w:tcPr>
            <w:tcW w:w="2554" w:type="dxa"/>
            <w:vAlign w:val="center"/>
          </w:tcPr>
          <w:p w:rsidR="00A80B44" w:rsidRPr="00257309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257309">
              <w:rPr>
                <w:rFonts w:ascii="Arial Narrow" w:hAnsi="Arial Narrow" w:cs="Arial"/>
                <w:b/>
                <w:color w:val="333333"/>
              </w:rPr>
              <w:t>Объект</w:t>
            </w:r>
          </w:p>
        </w:tc>
        <w:tc>
          <w:tcPr>
            <w:tcW w:w="2666" w:type="dxa"/>
            <w:vAlign w:val="center"/>
          </w:tcPr>
          <w:p w:rsidR="00A80B44" w:rsidRPr="00257309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257309">
              <w:rPr>
                <w:rFonts w:ascii="Arial Narrow" w:hAnsi="Arial Narrow" w:cs="Arial"/>
                <w:b/>
                <w:color w:val="333333"/>
              </w:rPr>
              <w:t>Виды спорта</w:t>
            </w:r>
          </w:p>
        </w:tc>
        <w:tc>
          <w:tcPr>
            <w:tcW w:w="2340" w:type="dxa"/>
            <w:vAlign w:val="center"/>
          </w:tcPr>
          <w:p w:rsidR="00A80B44" w:rsidRPr="00257309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257309">
              <w:rPr>
                <w:rFonts w:ascii="Arial Narrow" w:hAnsi="Arial Narrow" w:cs="Arial"/>
                <w:b/>
                <w:color w:val="333333"/>
              </w:rPr>
              <w:t>Вместимость</w:t>
            </w:r>
          </w:p>
        </w:tc>
        <w:tc>
          <w:tcPr>
            <w:tcW w:w="3060" w:type="dxa"/>
            <w:vAlign w:val="center"/>
          </w:tcPr>
          <w:p w:rsidR="00A80B44" w:rsidRPr="00257309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257309">
              <w:rPr>
                <w:rFonts w:ascii="Arial Narrow" w:hAnsi="Arial Narrow" w:cs="Arial"/>
                <w:b/>
                <w:color w:val="333333"/>
              </w:rPr>
              <w:t>Высота над уровнем моря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Уистлер Криксайд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Горонолыжный спорт (скоростные и технические виды) 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7,600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810м (на финише)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Лыжный Центр Уистлера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Биатлон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Лыжный спорт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Лыжное двоеборье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Прыжки на лыжах с трам</w:t>
            </w:r>
            <w:r>
              <w:rPr>
                <w:rFonts w:ascii="Arial Narrow" w:hAnsi="Arial Narrow" w:cs="Arial"/>
                <w:color w:val="333333"/>
              </w:rPr>
              <w:t>плина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12,000 на каждом из трёх временных стадионов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850-910м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 Санный Центр Уистлера 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Бобслей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Санный спорт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Скелетон 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12,000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975м - верх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785м - низ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Стадион"БК Плэйс"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Церемонии открытия и закрытия, награждение медалями 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55,000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8м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Площадь для награждений Уистлер 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Награждение медалями 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8,000 (примерно)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668м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Главный Пресс-центр (Ванкувер)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Пресс-центр и теливизионный центр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Около 10,000 аккредитованных журналистов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на уровне моря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Пресс-центр (Уистлер)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Пресс-центр и телевизионный центр</w:t>
            </w:r>
          </w:p>
        </w:tc>
        <w:tc>
          <w:tcPr>
            <w:tcW w:w="234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668м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Олимпийская деревня (Ванкувер)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Спортсмены и официальные лица</w:t>
            </w:r>
          </w:p>
        </w:tc>
        <w:tc>
          <w:tcPr>
            <w:tcW w:w="2340" w:type="dxa"/>
            <w:vMerge w:val="restart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4,500 проживающих в обеих деревнях</w:t>
            </w: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5м</w:t>
            </w:r>
          </w:p>
        </w:tc>
      </w:tr>
      <w:tr w:rsidR="00A80B44" w:rsidRPr="00D80ED4">
        <w:tc>
          <w:tcPr>
            <w:tcW w:w="2554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Олимпийская деревня (Уистлер)</w:t>
            </w:r>
          </w:p>
        </w:tc>
        <w:tc>
          <w:tcPr>
            <w:tcW w:w="2666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Спортсмены и официальные лица</w:t>
            </w:r>
          </w:p>
        </w:tc>
        <w:tc>
          <w:tcPr>
            <w:tcW w:w="2340" w:type="dxa"/>
            <w:vMerge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3060" w:type="dxa"/>
            <w:vAlign w:val="center"/>
          </w:tcPr>
          <w:p w:rsidR="00A80B44" w:rsidRPr="00D80ED4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625м</w:t>
            </w:r>
          </w:p>
        </w:tc>
      </w:tr>
    </w:tbl>
    <w:p w:rsidR="00A80B44" w:rsidRPr="0092559A" w:rsidRDefault="00A80B44" w:rsidP="00A80B44">
      <w:pPr>
        <w:ind w:firstLine="72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Во время Олимпийский игр будут функционировать две Олимпийские деревни – в 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Ванкувере и Уистлере. В каждой из деревень будут: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- комнаты отдыха для спортсменов;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- международная зона с банком, почтой, кафе, местами для неформальных собраний, цветочным магазином, магазином, фотоателье, билетной кассой, бюро путешествий, интернет-центром, парикмахерской, телекоммуникационным пунктом и сувенирным магазином;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- жилая зона с жилыми центрами, религиозными центрами, массажными кабинетами, игровыми залами и тренировочными объектами;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- бизнес-центр;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- центр связей с НОК;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- круглосуточная поликлиника;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- круглосуточная столовая;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Fonts w:ascii="Arial Narrow" w:hAnsi="Arial Narrow" w:cs="Arial"/>
          <w:color w:val="333333"/>
          <w:sz w:val="28"/>
          <w:szCs w:val="28"/>
        </w:rPr>
        <w:t>- офис комиссии спортсменов МОК.</w:t>
      </w:r>
    </w:p>
    <w:p w:rsidR="00A80B44" w:rsidRPr="0092559A" w:rsidRDefault="00A80B44" w:rsidP="00A80B44">
      <w:pPr>
        <w:ind w:firstLine="72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D80ED4">
        <w:rPr>
          <w:rFonts w:ascii="Arial Narrow" w:hAnsi="Arial Narrow" w:cs="Arial"/>
          <w:b/>
          <w:color w:val="000000"/>
          <w:sz w:val="28"/>
          <w:szCs w:val="28"/>
        </w:rPr>
        <w:t>Олимпийские деревни</w:t>
      </w:r>
    </w:p>
    <w:tbl>
      <w:tblPr>
        <w:tblStyle w:val="a9"/>
        <w:tblW w:w="10648" w:type="dxa"/>
        <w:tblLook w:val="01E0" w:firstRow="1" w:lastRow="1" w:firstColumn="1" w:lastColumn="1" w:noHBand="0" w:noVBand="0"/>
      </w:tblPr>
      <w:tblGrid>
        <w:gridCol w:w="4433"/>
        <w:gridCol w:w="2603"/>
        <w:gridCol w:w="3612"/>
      </w:tblGrid>
      <w:tr w:rsidR="00A80B44" w:rsidRPr="00CD2518">
        <w:tc>
          <w:tcPr>
            <w:tcW w:w="4433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CD2518">
              <w:rPr>
                <w:rFonts w:ascii="Arial Narrow" w:hAnsi="Arial Narrow" w:cs="Arial"/>
                <w:b/>
                <w:color w:val="333333"/>
              </w:rPr>
              <w:t>Деревня</w:t>
            </w:r>
          </w:p>
        </w:tc>
        <w:tc>
          <w:tcPr>
            <w:tcW w:w="2603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CD2518">
              <w:rPr>
                <w:rFonts w:ascii="Arial Narrow" w:hAnsi="Arial Narrow" w:cs="Arial"/>
                <w:b/>
                <w:color w:val="333333"/>
              </w:rPr>
              <w:t>Ванкувер</w:t>
            </w:r>
          </w:p>
        </w:tc>
        <w:tc>
          <w:tcPr>
            <w:tcW w:w="361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CD2518">
              <w:rPr>
                <w:rFonts w:ascii="Arial Narrow" w:hAnsi="Arial Narrow" w:cs="Arial"/>
                <w:b/>
                <w:color w:val="333333"/>
              </w:rPr>
              <w:t>Уистлер</w:t>
            </w:r>
          </w:p>
        </w:tc>
      </w:tr>
      <w:tr w:rsidR="00A80B44" w:rsidRPr="00D80ED4">
        <w:trPr>
          <w:trHeight w:val="1772"/>
        </w:trPr>
        <w:tc>
          <w:tcPr>
            <w:tcW w:w="443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Виды спорта</w:t>
            </w:r>
          </w:p>
        </w:tc>
        <w:tc>
          <w:tcPr>
            <w:tcW w:w="2603" w:type="dxa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Керлинг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Фигурное катание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Фристайл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Хоккей с шайбой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Шорт-трек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Сноуборд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Конькобежный спорт </w:t>
            </w:r>
          </w:p>
        </w:tc>
        <w:tc>
          <w:tcPr>
            <w:tcW w:w="3612" w:type="dxa"/>
            <w:vAlign w:val="center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Горнолыжный спорт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Биатлон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Бобслей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Лыжные гонки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Санный спорт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Лыжное двоеборье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Скелетон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Прыжки на лыжах с трамплина </w:t>
            </w:r>
          </w:p>
        </w:tc>
      </w:tr>
      <w:tr w:rsidR="00A80B44" w:rsidRPr="00D80ED4">
        <w:tc>
          <w:tcPr>
            <w:tcW w:w="443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Планируемая вместимость</w:t>
            </w:r>
          </w:p>
        </w:tc>
        <w:tc>
          <w:tcPr>
            <w:tcW w:w="260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4500 мест</w:t>
            </w:r>
          </w:p>
        </w:tc>
        <w:tc>
          <w:tcPr>
            <w:tcW w:w="3612" w:type="dxa"/>
            <w:vAlign w:val="center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</w:p>
        </w:tc>
      </w:tr>
      <w:tr w:rsidR="00A80B44" w:rsidRPr="00D80ED4">
        <w:tc>
          <w:tcPr>
            <w:tcW w:w="443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 Высота над уровнем моря </w:t>
            </w:r>
          </w:p>
        </w:tc>
        <w:tc>
          <w:tcPr>
            <w:tcW w:w="260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 5м </w:t>
            </w:r>
          </w:p>
        </w:tc>
        <w:tc>
          <w:tcPr>
            <w:tcW w:w="3612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 625м </w:t>
            </w:r>
          </w:p>
        </w:tc>
      </w:tr>
      <w:tr w:rsidR="00A80B44" w:rsidRPr="00D80ED4">
        <w:tc>
          <w:tcPr>
            <w:tcW w:w="443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Максимальное расстояние до автобусной станции</w:t>
            </w:r>
          </w:p>
        </w:tc>
        <w:tc>
          <w:tcPr>
            <w:tcW w:w="260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 525м </w:t>
            </w:r>
          </w:p>
        </w:tc>
        <w:tc>
          <w:tcPr>
            <w:tcW w:w="3612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450м</w:t>
            </w:r>
          </w:p>
        </w:tc>
      </w:tr>
      <w:tr w:rsidR="00A80B44" w:rsidRPr="00D80ED4">
        <w:tc>
          <w:tcPr>
            <w:tcW w:w="443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Площадь</w:t>
            </w:r>
          </w:p>
        </w:tc>
        <w:tc>
          <w:tcPr>
            <w:tcW w:w="260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20,25 га</w:t>
            </w:r>
          </w:p>
        </w:tc>
        <w:tc>
          <w:tcPr>
            <w:tcW w:w="3612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24 га</w:t>
            </w:r>
          </w:p>
        </w:tc>
      </w:tr>
      <w:tr w:rsidR="00A80B44" w:rsidRPr="00D80ED4">
        <w:tc>
          <w:tcPr>
            <w:tcW w:w="443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Тип домов</w:t>
            </w:r>
          </w:p>
        </w:tc>
        <w:tc>
          <w:tcPr>
            <w:tcW w:w="2603" w:type="dxa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Квартиры - 90%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 Дома - 10% </w:t>
            </w:r>
          </w:p>
        </w:tc>
        <w:tc>
          <w:tcPr>
            <w:tcW w:w="3612" w:type="dxa"/>
            <w:vAlign w:val="center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Дома - 80%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Квартиры - 10%</w:t>
            </w:r>
          </w:p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 Гостиница/общежитие - 10% </w:t>
            </w:r>
          </w:p>
        </w:tc>
      </w:tr>
      <w:tr w:rsidR="00A80B44" w:rsidRPr="00D80ED4">
        <w:tc>
          <w:tcPr>
            <w:tcW w:w="443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Расстояние между деревнями</w:t>
            </w:r>
          </w:p>
        </w:tc>
        <w:tc>
          <w:tcPr>
            <w:tcW w:w="260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117км</w:t>
            </w:r>
          </w:p>
        </w:tc>
        <w:tc>
          <w:tcPr>
            <w:tcW w:w="3612" w:type="dxa"/>
            <w:vAlign w:val="center"/>
          </w:tcPr>
          <w:p w:rsidR="00A80B44" w:rsidRPr="00D80ED4" w:rsidRDefault="00A80B44" w:rsidP="00A80B44">
            <w:pPr>
              <w:pStyle w:val="ab"/>
              <w:spacing w:before="0" w:after="0" w:line="260" w:lineRule="exact"/>
              <w:rPr>
                <w:rFonts w:ascii="Arial Narrow" w:hAnsi="Arial Narrow" w:cs="Arial"/>
                <w:color w:val="333333"/>
              </w:rPr>
            </w:pPr>
          </w:p>
        </w:tc>
      </w:tr>
      <w:tr w:rsidR="00A80B44" w:rsidRPr="00D80ED4">
        <w:tc>
          <w:tcPr>
            <w:tcW w:w="443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Среднее расстояние до объектов</w:t>
            </w:r>
          </w:p>
        </w:tc>
        <w:tc>
          <w:tcPr>
            <w:tcW w:w="260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10км</w:t>
            </w:r>
          </w:p>
        </w:tc>
        <w:tc>
          <w:tcPr>
            <w:tcW w:w="3612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> 12 км</w:t>
            </w:r>
          </w:p>
        </w:tc>
      </w:tr>
      <w:tr w:rsidR="00A80B44" w:rsidRPr="00D80ED4">
        <w:tc>
          <w:tcPr>
            <w:tcW w:w="443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 Расстояние до стадион, где пройдут церемонии открытия и закрытия </w:t>
            </w:r>
          </w:p>
        </w:tc>
        <w:tc>
          <w:tcPr>
            <w:tcW w:w="2603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 2,2км </w:t>
            </w:r>
          </w:p>
        </w:tc>
        <w:tc>
          <w:tcPr>
            <w:tcW w:w="3612" w:type="dxa"/>
            <w:vAlign w:val="center"/>
          </w:tcPr>
          <w:p w:rsidR="00A80B44" w:rsidRPr="00D80ED4" w:rsidRDefault="00A80B44" w:rsidP="00A80B44">
            <w:pPr>
              <w:spacing w:line="260" w:lineRule="exact"/>
              <w:rPr>
                <w:rFonts w:ascii="Arial Narrow" w:hAnsi="Arial Narrow" w:cs="Arial"/>
                <w:color w:val="333333"/>
              </w:rPr>
            </w:pPr>
            <w:r w:rsidRPr="00D80ED4">
              <w:rPr>
                <w:rFonts w:ascii="Arial Narrow" w:hAnsi="Arial Narrow" w:cs="Arial"/>
                <w:color w:val="333333"/>
              </w:rPr>
              <w:t xml:space="preserve"> 115 км </w:t>
            </w:r>
          </w:p>
        </w:tc>
      </w:tr>
    </w:tbl>
    <w:p w:rsidR="00A80B44" w:rsidRDefault="00A80B44" w:rsidP="00A80B44">
      <w:pPr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b/>
          <w:color w:val="333333"/>
          <w:sz w:val="28"/>
          <w:szCs w:val="28"/>
        </w:rPr>
      </w:pPr>
      <w:r w:rsidRPr="00D80ED4">
        <w:rPr>
          <w:rFonts w:ascii="Arial Narrow" w:hAnsi="Arial Narrow" w:cs="Arial"/>
          <w:b/>
          <w:color w:val="333333"/>
          <w:sz w:val="28"/>
          <w:szCs w:val="28"/>
        </w:rPr>
        <w:t>Достопримечательности Ванкувера</w:t>
      </w:r>
    </w:p>
    <w:p w:rsidR="00A80B44" w:rsidRPr="00D80ED4" w:rsidRDefault="00A80B44" w:rsidP="00A80B44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333333"/>
          <w:sz w:val="28"/>
          <w:szCs w:val="28"/>
        </w:rPr>
        <w:t>В Ванкувере немало туристских достопримечательностей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 </w:t>
      </w:r>
      <w:r w:rsidRPr="00D80ED4">
        <w:rPr>
          <w:rFonts w:ascii="Arial Narrow" w:hAnsi="Arial Narrow" w:cs="Arial"/>
          <w:color w:val="333333"/>
          <w:sz w:val="28"/>
          <w:szCs w:val="28"/>
        </w:rPr>
        <w:t>— старинный район Г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a</w:t>
      </w:r>
      <w:r w:rsidRPr="00D80ED4">
        <w:rPr>
          <w:rFonts w:ascii="Arial Narrow" w:hAnsi="Arial Narrow" w:cs="Arial"/>
          <w:color w:val="333333"/>
          <w:sz w:val="28"/>
          <w:szCs w:val="28"/>
        </w:rPr>
        <w:t>стаун (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Gastown</w:t>
      </w:r>
      <w:r w:rsidRPr="00D80ED4">
        <w:rPr>
          <w:rFonts w:ascii="Arial Narrow" w:hAnsi="Arial Narrow" w:cs="Arial"/>
          <w:color w:val="333333"/>
          <w:sz w:val="28"/>
          <w:szCs w:val="28"/>
        </w:rPr>
        <w:t>), знаменитый Аквариум, популярный островок Гр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e</w:t>
      </w:r>
      <w:r w:rsidRPr="00D80ED4">
        <w:rPr>
          <w:rFonts w:ascii="Arial Narrow" w:hAnsi="Arial Narrow" w:cs="Arial"/>
          <w:color w:val="333333"/>
          <w:sz w:val="28"/>
          <w:szCs w:val="28"/>
        </w:rPr>
        <w:t>нвилл-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A</w:t>
      </w:r>
      <w:r w:rsidRPr="00D80ED4">
        <w:rPr>
          <w:rFonts w:ascii="Arial Narrow" w:hAnsi="Arial Narrow" w:cs="Arial"/>
          <w:color w:val="333333"/>
          <w:sz w:val="28"/>
          <w:szCs w:val="28"/>
        </w:rPr>
        <w:t>йленд (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Granville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Island</w:t>
      </w:r>
      <w:r w:rsidRPr="00D80ED4">
        <w:rPr>
          <w:rFonts w:ascii="Arial Narrow" w:hAnsi="Arial Narrow" w:cs="Arial"/>
          <w:color w:val="333333"/>
          <w:sz w:val="28"/>
          <w:szCs w:val="28"/>
        </w:rPr>
        <w:t>) под мостом Грэнвилл, где на большом крытом рынке можно купить всевозможные дары природы и океана. Все гости города обязательно посещают китайский квартал Чайнатаун (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Chinatown</w:t>
      </w:r>
      <w:r w:rsidRPr="00D80ED4">
        <w:rPr>
          <w:rFonts w:ascii="Arial Narrow" w:hAnsi="Arial Narrow" w:cs="Arial"/>
          <w:color w:val="333333"/>
          <w:sz w:val="28"/>
          <w:szCs w:val="28"/>
        </w:rPr>
        <w:t>) с его экзотическими товарами, блюдами и запахами. Тут же расположен традиционный китайский сад. Все эти достопримечательности находятся в нескольких минутах от делового центра города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 </w:t>
      </w:r>
      <w:r w:rsidRPr="00D80ED4">
        <w:rPr>
          <w:rFonts w:ascii="Arial Narrow" w:hAnsi="Arial Narrow" w:cs="Arial"/>
          <w:color w:val="333333"/>
          <w:sz w:val="28"/>
          <w:szCs w:val="28"/>
        </w:rPr>
        <w:t>— Даунтауна. Гостям города также рекомендуется посетить башню Харбор-центр (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Harbour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Centre</w:t>
      </w:r>
      <w:r w:rsidRPr="00D80ED4">
        <w:rPr>
          <w:rFonts w:ascii="Arial Narrow" w:hAnsi="Arial Narrow" w:cs="Arial"/>
          <w:color w:val="333333"/>
          <w:sz w:val="28"/>
          <w:szCs w:val="28"/>
        </w:rPr>
        <w:t>). Скоростной стеклянный лифт за считанные секунды поднимает посетителей по наружной стене небоскреба на площадку с обзором в 360°, откуда в хорошую погоду открывается ни с чем не сравнимый вид на огромный город, залив Баррард (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Burrard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Inlet</w:t>
      </w:r>
      <w:r w:rsidRPr="00D80ED4">
        <w:rPr>
          <w:rFonts w:ascii="Arial Narrow" w:hAnsi="Arial Narrow" w:cs="Arial"/>
          <w:color w:val="333333"/>
          <w:sz w:val="28"/>
          <w:szCs w:val="28"/>
        </w:rPr>
        <w:t>), снежные вершины и ледники на севере, остров Боуэн, остров Ванкувер на западе, через пролив Джорджия (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Straight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of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Georgia</w:t>
      </w:r>
      <w:r w:rsidRPr="00D80ED4">
        <w:rPr>
          <w:rFonts w:ascii="Arial Narrow" w:hAnsi="Arial Narrow" w:cs="Arial"/>
          <w:color w:val="333333"/>
          <w:sz w:val="28"/>
          <w:szCs w:val="28"/>
        </w:rPr>
        <w:t>), и канадские и американские острова на юге. Вечером на горах на Северной стороне залива ярко светятся огни трасс на горнолыжных курортах Сайпресс (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Cypress</w:t>
      </w:r>
      <w:r w:rsidRPr="00D80ED4">
        <w:rPr>
          <w:rFonts w:ascii="Arial Narrow" w:hAnsi="Arial Narrow" w:cs="Arial"/>
          <w:color w:val="333333"/>
          <w:sz w:val="28"/>
          <w:szCs w:val="28"/>
        </w:rPr>
        <w:t>), Граус(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Grouse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Mountain</w:t>
      </w:r>
      <w:r w:rsidRPr="00D80ED4">
        <w:rPr>
          <w:rFonts w:ascii="Arial Narrow" w:hAnsi="Arial Narrow" w:cs="Arial"/>
          <w:color w:val="333333"/>
          <w:sz w:val="28"/>
          <w:szCs w:val="28"/>
        </w:rPr>
        <w:t>) и Симор(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Mount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Seymour</w:t>
      </w:r>
      <w:r w:rsidRPr="00D80ED4">
        <w:rPr>
          <w:rFonts w:ascii="Arial Narrow" w:hAnsi="Arial Narrow" w:cs="Arial"/>
          <w:color w:val="333333"/>
          <w:sz w:val="28"/>
          <w:szCs w:val="28"/>
        </w:rPr>
        <w:t>). До каждого из них можно добраться из центра меньше чем за час, провести целый день на снегу, и легко вернуться в город.</w:t>
      </w:r>
    </w:p>
    <w:p w:rsidR="00A80B44" w:rsidRPr="0092559A" w:rsidRDefault="00A80B44" w:rsidP="00A80B44">
      <w:pPr>
        <w:rPr>
          <w:rFonts w:ascii="Arial Narrow" w:hAnsi="Arial Narrow"/>
          <w:b/>
          <w:sz w:val="28"/>
          <w:szCs w:val="28"/>
        </w:rPr>
      </w:pPr>
      <w:r w:rsidRPr="0092559A">
        <w:rPr>
          <w:rFonts w:ascii="Arial Narrow" w:hAnsi="Arial Narrow"/>
          <w:b/>
          <w:sz w:val="28"/>
          <w:szCs w:val="28"/>
        </w:rPr>
        <w:t>Расстояния Олимпийских объектов друг от друга</w:t>
      </w:r>
    </w:p>
    <w:tbl>
      <w:tblPr>
        <w:tblW w:w="108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20"/>
        <w:gridCol w:w="608"/>
        <w:gridCol w:w="292"/>
        <w:gridCol w:w="520"/>
        <w:gridCol w:w="628"/>
        <w:gridCol w:w="472"/>
        <w:gridCol w:w="362"/>
        <w:gridCol w:w="540"/>
        <w:gridCol w:w="360"/>
        <w:gridCol w:w="360"/>
        <w:gridCol w:w="360"/>
        <w:gridCol w:w="362"/>
        <w:gridCol w:w="720"/>
        <w:gridCol w:w="358"/>
        <w:gridCol w:w="724"/>
      </w:tblGrid>
      <w:tr w:rsidR="00A80B44" w:rsidRPr="00D80ED4">
        <w:trPr>
          <w:cantSplit/>
          <w:trHeight w:val="2327"/>
        </w:trPr>
        <w:tc>
          <w:tcPr>
            <w:tcW w:w="3420" w:type="dxa"/>
          </w:tcPr>
          <w:p w:rsidR="00A80B44" w:rsidRPr="00CD2518" w:rsidRDefault="00A80B44" w:rsidP="00A80B44">
            <w:pPr>
              <w:spacing w:line="260" w:lineRule="exact"/>
              <w:ind w:left="432" w:hanging="432"/>
              <w:rPr>
                <w:rFonts w:ascii="Arial Narrow" w:hAnsi="Arial Narrow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Олимпий-ская деревня (Ванкувер)</w:t>
            </w:r>
          </w:p>
        </w:tc>
        <w:tc>
          <w:tcPr>
            <w:tcW w:w="608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Олимпий-ская деревня (Уистлер)</w:t>
            </w:r>
          </w:p>
        </w:tc>
        <w:tc>
          <w:tcPr>
            <w:tcW w:w="292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Сайпресс маунтин</w:t>
            </w:r>
          </w:p>
        </w:tc>
        <w:tc>
          <w:tcPr>
            <w:tcW w:w="520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Дженерал моторс плэйс</w:t>
            </w:r>
          </w:p>
        </w:tc>
        <w:tc>
          <w:tcPr>
            <w:tcW w:w="628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Стадион Хиллкрест/ Нэт Бэйли</w:t>
            </w:r>
          </w:p>
        </w:tc>
        <w:tc>
          <w:tcPr>
            <w:tcW w:w="472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Пасифик Колизеум</w:t>
            </w:r>
          </w:p>
        </w:tc>
        <w:tc>
          <w:tcPr>
            <w:tcW w:w="362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Ричмонд овал</w:t>
            </w:r>
          </w:p>
        </w:tc>
        <w:tc>
          <w:tcPr>
            <w:tcW w:w="540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 xml:space="preserve">Центр зимних видов спорта </w:t>
            </w:r>
            <w:r w:rsidRPr="00CD2518">
              <w:rPr>
                <w:rFonts w:ascii="Arial Narrow" w:hAnsi="Arial Narrow"/>
                <w:lang w:val="en-US"/>
              </w:rPr>
              <w:t>UBC</w:t>
            </w:r>
          </w:p>
        </w:tc>
        <w:tc>
          <w:tcPr>
            <w:tcW w:w="360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Уистлер криксайд</w:t>
            </w:r>
          </w:p>
        </w:tc>
        <w:tc>
          <w:tcPr>
            <w:tcW w:w="360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Лыжный центр Уистлера</w:t>
            </w:r>
          </w:p>
        </w:tc>
        <w:tc>
          <w:tcPr>
            <w:tcW w:w="360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Санный центр Уистлера</w:t>
            </w:r>
          </w:p>
        </w:tc>
        <w:tc>
          <w:tcPr>
            <w:tcW w:w="362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Главный пресс-центр</w:t>
            </w:r>
          </w:p>
        </w:tc>
        <w:tc>
          <w:tcPr>
            <w:tcW w:w="720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Международный аэропорт Ванкувера</w:t>
            </w:r>
          </w:p>
        </w:tc>
        <w:tc>
          <w:tcPr>
            <w:tcW w:w="358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Стадион «БК Плэйс»</w:t>
            </w:r>
          </w:p>
        </w:tc>
        <w:tc>
          <w:tcPr>
            <w:tcW w:w="724" w:type="dxa"/>
            <w:textDirection w:val="btLr"/>
            <w:vAlign w:val="center"/>
          </w:tcPr>
          <w:p w:rsidR="00A80B44" w:rsidRPr="00CD2518" w:rsidRDefault="00A80B44" w:rsidP="00A80B44">
            <w:pPr>
              <w:suppressAutoHyphens/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Площадь для награждений (Уистлер)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>Олимпийская деревня (Ванкувер)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117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3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2,4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3,7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6,2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3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13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124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>Олимпийская деревня (Уистлер)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117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119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4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128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8,2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>Сайпресс маунтин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30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116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29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32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33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4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38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41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124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>Дженерал моторс плэйс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2,4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115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4,8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6,6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14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0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123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>Стадион Хиллкрест/ Нэт Бэйли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3,7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119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3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4,8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9,1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6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10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4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127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>Пасифик Колизеум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6,2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119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3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6,6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9,1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18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5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20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5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127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>Ричмонд овал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14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129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4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15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20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17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7,3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136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 xml:space="preserve">Центр зимних видов спорта </w:t>
            </w:r>
            <w:r w:rsidRPr="00CD2518">
              <w:rPr>
                <w:rFonts w:ascii="Arial Narrow" w:hAnsi="Arial Narrow"/>
                <w:spacing w:val="-4"/>
                <w:lang w:val="en-US"/>
              </w:rPr>
              <w:t>UBC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125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3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18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17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133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>Уистлер криксайд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120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4,1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123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6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131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4,3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>Лыжный центр Уистлера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114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117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125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20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>Санный центр Уистлера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126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10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129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13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6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137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2,6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>Главный пресс-центр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3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114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2,4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6,1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5,6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15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121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92559A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8"/>
              </w:rPr>
            </w:pPr>
            <w:r w:rsidRPr="0092559A">
              <w:rPr>
                <w:rFonts w:ascii="Arial Narrow" w:hAnsi="Arial Narrow"/>
                <w:spacing w:val="-8"/>
              </w:rPr>
              <w:t>Международный аэропорт Ванкувера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13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128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4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14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10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20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7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17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135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4"/>
              </w:rPr>
            </w:pPr>
            <w:r w:rsidRPr="00CD2518">
              <w:rPr>
                <w:rFonts w:ascii="Arial Narrow" w:hAnsi="Arial Narrow"/>
                <w:spacing w:val="-4"/>
              </w:rPr>
              <w:t>Стадион «БК Плэйс»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1,6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115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0,5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4,7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5,7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13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14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123</w:t>
            </w:r>
          </w:p>
        </w:tc>
      </w:tr>
      <w:tr w:rsidR="00A80B44" w:rsidRPr="00D80ED4">
        <w:tc>
          <w:tcPr>
            <w:tcW w:w="3420" w:type="dxa"/>
            <w:vAlign w:val="center"/>
          </w:tcPr>
          <w:p w:rsidR="00A80B44" w:rsidRPr="0092559A" w:rsidRDefault="00A80B44" w:rsidP="00A80B44">
            <w:pPr>
              <w:spacing w:line="260" w:lineRule="exact"/>
              <w:ind w:left="-68"/>
              <w:rPr>
                <w:rFonts w:ascii="Arial Narrow" w:hAnsi="Arial Narrow"/>
                <w:spacing w:val="-8"/>
              </w:rPr>
            </w:pPr>
            <w:r w:rsidRPr="0092559A">
              <w:rPr>
                <w:rFonts w:ascii="Arial Narrow" w:hAnsi="Arial Narrow"/>
                <w:spacing w:val="-8"/>
              </w:rPr>
              <w:t>Площадь для награждений (Уистлер)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124</w:t>
            </w:r>
          </w:p>
        </w:tc>
        <w:tc>
          <w:tcPr>
            <w:tcW w:w="60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8,2</w:t>
            </w:r>
          </w:p>
        </w:tc>
        <w:tc>
          <w:tcPr>
            <w:tcW w:w="29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62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127</w:t>
            </w:r>
          </w:p>
        </w:tc>
        <w:tc>
          <w:tcPr>
            <w:tcW w:w="472" w:type="dxa"/>
            <w:vAlign w:val="center"/>
          </w:tcPr>
          <w:p w:rsidR="00A80B44" w:rsidRPr="00CD2518" w:rsidRDefault="00A80B44" w:rsidP="00A80B44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12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54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13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4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</w:t>
            </w:r>
          </w:p>
        </w:tc>
        <w:tc>
          <w:tcPr>
            <w:tcW w:w="36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2</w:t>
            </w:r>
          </w:p>
        </w:tc>
        <w:tc>
          <w:tcPr>
            <w:tcW w:w="362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0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135</w:t>
            </w:r>
          </w:p>
        </w:tc>
        <w:tc>
          <w:tcPr>
            <w:tcW w:w="358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1</w:t>
            </w:r>
          </w:p>
        </w:tc>
        <w:tc>
          <w:tcPr>
            <w:tcW w:w="724" w:type="dxa"/>
            <w:vAlign w:val="center"/>
          </w:tcPr>
          <w:p w:rsidR="00A80B44" w:rsidRPr="00CD2518" w:rsidRDefault="00A80B44" w:rsidP="00A80B44">
            <w:pPr>
              <w:spacing w:line="260" w:lineRule="exact"/>
              <w:jc w:val="center"/>
              <w:rPr>
                <w:rFonts w:ascii="Arial Narrow" w:hAnsi="Arial Narrow"/>
              </w:rPr>
            </w:pPr>
            <w:r w:rsidRPr="00CD2518">
              <w:rPr>
                <w:rFonts w:ascii="Arial Narrow" w:hAnsi="Arial Narrow"/>
              </w:rPr>
              <w:t>-</w:t>
            </w:r>
          </w:p>
        </w:tc>
      </w:tr>
    </w:tbl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color w:val="333333"/>
          <w:sz w:val="28"/>
          <w:szCs w:val="28"/>
        </w:rPr>
      </w:pP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К северо-западу от Даунтауна расположен знаменитый Стэнли-парк (англ. </w:t>
      </w:r>
      <w:smartTag w:uri="urn:schemas-microsoft-com:office:smarttags" w:element="place">
        <w:smartTag w:uri="urn:schemas-microsoft-com:office:smarttags" w:element="PlaceName">
          <w:r w:rsidRPr="00D80ED4">
            <w:rPr>
              <w:rFonts w:ascii="Arial Narrow" w:hAnsi="Arial Narrow" w:cs="Arial"/>
              <w:color w:val="333333"/>
              <w:sz w:val="28"/>
              <w:szCs w:val="28"/>
              <w:lang w:val="en-GB"/>
            </w:rPr>
            <w:t>Stanley</w:t>
          </w:r>
        </w:smartTag>
        <w:r w:rsidRPr="00D80ED4">
          <w:rPr>
            <w:rFonts w:ascii="Arial Narrow" w:hAnsi="Arial Narrow" w:cs="Arial"/>
            <w:color w:val="333333"/>
            <w:sz w:val="28"/>
            <w:szCs w:val="28"/>
          </w:rPr>
          <w:t xml:space="preserve"> </w:t>
        </w:r>
        <w:smartTag w:uri="urn:schemas-microsoft-com:office:smarttags" w:element="PlaceType">
          <w:r w:rsidRPr="00D80ED4">
            <w:rPr>
              <w:rFonts w:ascii="Arial Narrow" w:hAnsi="Arial Narrow" w:cs="Arial"/>
              <w:color w:val="333333"/>
              <w:sz w:val="28"/>
              <w:szCs w:val="28"/>
              <w:lang w:val="en-GB"/>
            </w:rPr>
            <w:t>Park</w:t>
          </w:r>
        </w:smartTag>
      </w:smartTag>
      <w:r w:rsidRPr="00D80ED4">
        <w:rPr>
          <w:rFonts w:ascii="Arial Narrow" w:hAnsi="Arial Narrow" w:cs="Arial"/>
          <w:color w:val="333333"/>
          <w:sz w:val="28"/>
          <w:szCs w:val="28"/>
        </w:rPr>
        <w:t xml:space="preserve">), почти полностью окружённый океаном. Это второй по размеру городской парк в Северной Америке (площадь свыше </w:t>
      </w:r>
      <w:smartTag w:uri="urn:schemas-microsoft-com:office:smarttags" w:element="metricconverter">
        <w:smartTagPr>
          <w:attr w:name="ProductID" w:val="40 г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40</w:t>
        </w:r>
        <w:r w:rsidRPr="00D80ED4">
          <w:rPr>
            <w:rFonts w:ascii="Arial Narrow" w:hAnsi="Arial Narrow" w:cs="Arial"/>
            <w:color w:val="333333"/>
            <w:sz w:val="28"/>
            <w:szCs w:val="28"/>
            <w:lang w:val="en-GB"/>
          </w:rPr>
          <w:t> </w:t>
        </w:r>
        <w:r w:rsidRPr="00D80ED4">
          <w:rPr>
            <w:rFonts w:ascii="Arial Narrow" w:hAnsi="Arial Narrow" w:cs="Arial"/>
            <w:color w:val="333333"/>
            <w:sz w:val="28"/>
            <w:szCs w:val="28"/>
          </w:rPr>
          <w:t>г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или </w:t>
      </w:r>
      <w:smartTag w:uri="urn:schemas-microsoft-com:office:smarttags" w:element="metricconverter">
        <w:smartTagPr>
          <w:attr w:name="ProductID" w:val="1000 акров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1000 акров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>), уступающий лишь Центральному парку в Нью-Йорке. Парк является популярным местом отдыха, пешеходных и велосипедных прогулок для жителей и гостей города. В парке имеются два озера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 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— 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Lost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Lagoon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(Затерянная лагуна, объявленная природным заповедником в </w:t>
      </w:r>
      <w:smartTag w:uri="urn:schemas-microsoft-com:office:smarttags" w:element="metricconverter">
        <w:smartTagPr>
          <w:attr w:name="ProductID" w:val="1938 г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1938</w:t>
        </w:r>
        <w:r w:rsidRPr="00D80ED4">
          <w:rPr>
            <w:rFonts w:ascii="Arial Narrow" w:hAnsi="Arial Narrow" w:cs="Arial"/>
            <w:color w:val="333333"/>
            <w:sz w:val="28"/>
            <w:szCs w:val="28"/>
            <w:lang w:val="en-GB"/>
          </w:rPr>
          <w:t> </w:t>
        </w:r>
        <w:r w:rsidRPr="00D80ED4">
          <w:rPr>
            <w:rFonts w:ascii="Arial Narrow" w:hAnsi="Arial Narrow" w:cs="Arial"/>
            <w:color w:val="333333"/>
            <w:sz w:val="28"/>
            <w:szCs w:val="28"/>
          </w:rPr>
          <w:t>г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 xml:space="preserve">.) и 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Beaver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333333"/>
          <w:sz w:val="28"/>
          <w:szCs w:val="28"/>
          <w:lang w:val="en-GB"/>
        </w:rPr>
        <w:t>Lake</w:t>
      </w:r>
      <w:r w:rsidRPr="00D80ED4">
        <w:rPr>
          <w:rFonts w:ascii="Arial Narrow" w:hAnsi="Arial Narrow" w:cs="Arial"/>
          <w:color w:val="333333"/>
          <w:sz w:val="28"/>
          <w:szCs w:val="28"/>
        </w:rPr>
        <w:t xml:space="preserve"> (Бобровое озеро). Парк был основан в </w:t>
      </w:r>
      <w:smartTag w:uri="urn:schemas-microsoft-com:office:smarttags" w:element="metricconverter">
        <w:smartTagPr>
          <w:attr w:name="ProductID" w:val="1888 г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1888</w:t>
        </w:r>
        <w:r w:rsidRPr="00D80ED4">
          <w:rPr>
            <w:rFonts w:ascii="Arial Narrow" w:hAnsi="Arial Narrow" w:cs="Arial"/>
            <w:color w:val="333333"/>
            <w:sz w:val="28"/>
            <w:szCs w:val="28"/>
            <w:lang w:val="en-GB"/>
          </w:rPr>
          <w:t> </w:t>
        </w:r>
        <w:r w:rsidRPr="00D80ED4">
          <w:rPr>
            <w:rFonts w:ascii="Arial Narrow" w:hAnsi="Arial Narrow" w:cs="Arial"/>
            <w:color w:val="333333"/>
            <w:sz w:val="28"/>
            <w:szCs w:val="28"/>
          </w:rPr>
          <w:t>г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 xml:space="preserve">. и назван в честь английского политика, генерала-губернатора Канады в 1888-93 гг. лорда Стэнли (Фредерика Артура, барона Стэнли Престонского, 16-го графа Дарби; в </w:t>
      </w:r>
      <w:smartTag w:uri="urn:schemas-microsoft-com:office:smarttags" w:element="metricconverter">
        <w:smartTagPr>
          <w:attr w:name="ProductID" w:val="1893 г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1893</w:t>
        </w:r>
        <w:r w:rsidRPr="00D80ED4">
          <w:rPr>
            <w:rFonts w:ascii="Arial Narrow" w:hAnsi="Arial Narrow" w:cs="Arial"/>
            <w:color w:val="333333"/>
            <w:sz w:val="28"/>
            <w:szCs w:val="28"/>
            <w:lang w:val="en-GB"/>
          </w:rPr>
          <w:t> </w:t>
        </w:r>
        <w:r w:rsidRPr="00D80ED4">
          <w:rPr>
            <w:rFonts w:ascii="Arial Narrow" w:hAnsi="Arial Narrow" w:cs="Arial"/>
            <w:color w:val="333333"/>
            <w:sz w:val="28"/>
            <w:szCs w:val="28"/>
          </w:rPr>
          <w:t>г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 xml:space="preserve">. он учредил знаменитый хоккейный кубок НХЛ). В </w:t>
      </w:r>
      <w:smartTag w:uri="urn:schemas-microsoft-com:office:smarttags" w:element="metricconverter">
        <w:smartTagPr>
          <w:attr w:name="ProductID" w:val="1889 г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1889</w:t>
        </w:r>
        <w:r w:rsidRPr="00D80ED4">
          <w:rPr>
            <w:rFonts w:ascii="Arial Narrow" w:hAnsi="Arial Narrow" w:cs="Arial"/>
            <w:color w:val="333333"/>
            <w:sz w:val="28"/>
            <w:szCs w:val="28"/>
            <w:lang w:val="en-GB"/>
          </w:rPr>
          <w:t> </w:t>
        </w:r>
        <w:r w:rsidRPr="00D80ED4">
          <w:rPr>
            <w:rFonts w:ascii="Arial Narrow" w:hAnsi="Arial Narrow" w:cs="Arial"/>
            <w:color w:val="333333"/>
            <w:sz w:val="28"/>
            <w:szCs w:val="28"/>
          </w:rPr>
          <w:t>г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 xml:space="preserve">. Лорд Стэнли лично посвятил Парк «для использования и удовольствия людей всех цветов кожи, вероисповедований и обычаев.» Его статуя (установлена в </w:t>
      </w:r>
      <w:smartTag w:uri="urn:schemas-microsoft-com:office:smarttags" w:element="metricconverter">
        <w:smartTagPr>
          <w:attr w:name="ProductID" w:val="1960 г"/>
        </w:smartTagPr>
        <w:r w:rsidRPr="00D80ED4">
          <w:rPr>
            <w:rFonts w:ascii="Arial Narrow" w:hAnsi="Arial Narrow" w:cs="Arial"/>
            <w:color w:val="333333"/>
            <w:sz w:val="28"/>
            <w:szCs w:val="28"/>
          </w:rPr>
          <w:t>1960</w:t>
        </w:r>
        <w:r w:rsidRPr="00D80ED4">
          <w:rPr>
            <w:rFonts w:ascii="Arial Narrow" w:hAnsi="Arial Narrow" w:cs="Arial"/>
            <w:color w:val="333333"/>
            <w:sz w:val="28"/>
            <w:szCs w:val="28"/>
            <w:lang w:val="en-GB"/>
          </w:rPr>
          <w:t> </w:t>
        </w:r>
        <w:r w:rsidRPr="00D80ED4">
          <w:rPr>
            <w:rFonts w:ascii="Arial Narrow" w:hAnsi="Arial Narrow" w:cs="Arial"/>
            <w:color w:val="333333"/>
            <w:sz w:val="28"/>
            <w:szCs w:val="28"/>
          </w:rPr>
          <w:t>г</w:t>
        </w:r>
      </w:smartTag>
      <w:r w:rsidRPr="00D80ED4">
        <w:rPr>
          <w:rFonts w:ascii="Arial Narrow" w:hAnsi="Arial Narrow" w:cs="Arial"/>
          <w:color w:val="333333"/>
          <w:sz w:val="28"/>
          <w:szCs w:val="28"/>
        </w:rPr>
        <w:t>.) приветствует посетителей при входе</w:t>
      </w:r>
      <w:r>
        <w:rPr>
          <w:rFonts w:ascii="Arial Narrow" w:hAnsi="Arial Narrow" w:cs="Arial"/>
          <w:color w:val="333333"/>
          <w:sz w:val="28"/>
          <w:szCs w:val="28"/>
        </w:rPr>
        <w:t>.</w:t>
      </w:r>
    </w:p>
    <w:p w:rsidR="00A80B44" w:rsidRPr="00D80ED4" w:rsidRDefault="00A80B44" w:rsidP="00A80B44">
      <w:pPr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D80ED4">
        <w:rPr>
          <w:rFonts w:ascii="Arial Narrow" w:hAnsi="Arial Narrow" w:cs="Arial"/>
          <w:b/>
          <w:i/>
          <w:sz w:val="28"/>
          <w:szCs w:val="28"/>
        </w:rPr>
        <w:t>2.2. Перелет</w:t>
      </w:r>
    </w:p>
    <w:p w:rsidR="00A80B44" w:rsidRPr="00D80ED4" w:rsidRDefault="00A80B44" w:rsidP="00A80B44">
      <w:pPr>
        <w:jc w:val="center"/>
        <w:rPr>
          <w:rFonts w:ascii="Arial Narrow" w:hAnsi="Arial Narrow" w:cs="Arial"/>
          <w:b/>
          <w:i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Разница во времени между Минском и Ванкувером составляет 9 часов.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Существенно ускорить процесс адаптации спортсмена позволяет заблаговременная подготовка к полету, выражающаяся в постепенном изменении режима жизни и тренировочной деятельности. Например, перед перелетом на запад за 7–10 дней до вылета следует сместить весь распорядок дня на час вперед – раньше вставать, раньше проводить занятия и ложиться спать. За 4–5, а затем за 2–3 дня до вылета целесообразно снова сместить на 1 час распорядок дня (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V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N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Platonov</w:t>
      </w:r>
      <w:r w:rsidRPr="00D80ED4">
        <w:rPr>
          <w:rFonts w:ascii="Arial Narrow" w:hAnsi="Arial Narrow" w:cs="Arial"/>
          <w:color w:val="000000"/>
          <w:sz w:val="28"/>
          <w:szCs w:val="28"/>
        </w:rPr>
        <w:t>, 1991). Устранению процесса десинхронизации в отношении ритма работоспособности и других важнейших функций способствует и планирование интенсивных физических нагрузок с учетом временных условий (С.М.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Winget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>., 1985).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Адаптации к новым временным условиям способствуют специально организованная двигательная деятельность, диета, мотивация, коррекция режима работы и отдыха, изменение характера деятельности и другие средства. В то же время нерациональное поведение спортсмена в последние дни перед перелетом и в первые дни пребывания на новом месте может </w:t>
      </w:r>
      <w:r w:rsidRPr="0092559A">
        <w:rPr>
          <w:rFonts w:ascii="Arial Narrow" w:hAnsi="Arial Narrow" w:cs="Arial"/>
          <w:color w:val="000000"/>
          <w:spacing w:val="-2"/>
          <w:sz w:val="28"/>
          <w:szCs w:val="28"/>
        </w:rPr>
        <w:t>существенно затруднить процесс синхронизации сна и активности, существенно повлиять на работоспособность, замедлить восстановительные реакции, ухудшить психологическое состояние и т. п.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При выборе рейса самолета надо постараться предусмотреть, чтобы прибыть на место к ночи и там продолжить сон, начав его уже во время перелета.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При пересечении нескольких часовых поясов происходит рассогласование суточных ритмов психофизиологических функций и работоспособности с новым поясным временем. Именно рассогласование при дальних перелетах естественного циркадного ритма от внешних синхронизаторов и является основной причиной временного стресса. Сразу после перелета привычные ритмы не согласуются со сменой дня и ночи на новом месте жительства, т.е. отмечается внешний десинхроноз. В дальнейшем в силу разного времени перестройки функций организма происходит их рассогласование – внутренний десинхроноз (О.П. Панфилов, 1986). Возникающий вследствие этого синдром характеризуется общим дискомфортом, нарушением сна, снижением работоспособности при выполнении нагрузок различной направленности (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K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Klein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., 1972;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D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W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Hill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>., 1993) и снижением спортивных результатов</w:t>
      </w:r>
      <w:r w:rsidRPr="00D80ED4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</w:rPr>
        <w:t>(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O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Davis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, 1988;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M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Ledoux</w:t>
      </w:r>
      <w:r w:rsidRPr="00D80ED4">
        <w:rPr>
          <w:rFonts w:ascii="Arial Narrow" w:hAnsi="Arial Narrow" w:cs="Arial"/>
          <w:color w:val="000000"/>
          <w:sz w:val="28"/>
          <w:szCs w:val="28"/>
        </w:rPr>
        <w:t>, 1988).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Аналогичные результаты получали и другие специалисты. Нарушение сложившихся ритмов в результате перелетов через 6–7 часовых поясов приводит к выраженному рассогласованию циркадных ритмов в отношении двигательных возможностей, физиологических и психологических реакций. Адаптация к новым условиям требует значительного времени. 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При этом скорость развития приспособительных реакций отличается в отношении различных показателей, а также в значительной мере определяется индивидуальными особенностями спортсменов и колеблется в диапазоне от 2 до 18 дней (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S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Rosenblatt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>., 1973; К.Е.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Klein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>., 1977).</w:t>
      </w:r>
    </w:p>
    <w:p w:rsidR="00A80B44" w:rsidRPr="00D80ED4" w:rsidRDefault="00A80B44" w:rsidP="00A80B44">
      <w:pPr>
        <w:ind w:firstLine="708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При переездах с разницей во времени в 7 часов только на шестые сутки отмечаются реакции, свидетельствующие об относительном приспособлении организма к изменившимся условиям. При этом наиболее подвижными оказываются показатели психической деятельности и работоспособности. Что же касается ритмов физиологических и физико-химических процессов, которые протекают в органах, клетках и субклеточных структурах, определяющих состав крови и тканевой жидкости, то они еще долго остаются на привычном стереотипном уровне и изменяются через более продолжительный период времени.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Время засыпания и пробуждения, психомоторная и умственная деятельность обычно нормализуются в течение 2–7 дней, для скорости реакций время завершения фазового сдвига составляет 2 дня, для внутренней температуры – 4–6 дней, а для частоты сердечных сокращений – 6–8, работоспособность восстанавливается в течение 3–5 дней, другие показатели нормализуются позднее – через 7–10 и более дней (Т.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Sasaki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, 1980;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Wright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., 1983). 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Например, по данным О.П. Панфилова (1986), при смене 7–8-часовых поясов показатели максимального потребления кислорода (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VO</w:t>
      </w:r>
      <w:r w:rsidRPr="00D80ED4">
        <w:rPr>
          <w:rFonts w:ascii="Arial Narrow" w:hAnsi="Arial Narrow" w:cs="Arial"/>
          <w:color w:val="000000"/>
          <w:sz w:val="28"/>
          <w:szCs w:val="28"/>
          <w:vertAlign w:val="subscript"/>
        </w:rPr>
        <w:t>2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max</w:t>
      </w:r>
      <w:r w:rsidRPr="00D80ED4">
        <w:rPr>
          <w:rFonts w:ascii="Arial Narrow" w:hAnsi="Arial Narrow" w:cs="Arial"/>
          <w:color w:val="000000"/>
          <w:sz w:val="28"/>
          <w:szCs w:val="28"/>
        </w:rPr>
        <w:t>) резко снижены на протяжении 2–3 суток после перелета, затем постепенно восстанавливаются, достигая исходных или более высоких величин на 7–13 сутки, с полной нормализацией лишь на 18–20 сутки.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При перелетах на запад адаптация происходит на 30–50%</w:t>
      </w:r>
      <w:r w:rsidRPr="00D80ED4">
        <w:rPr>
          <w:rFonts w:ascii="Arial Narrow" w:hAnsi="Arial Narrow" w:cs="Arial"/>
          <w:i/>
          <w:iCs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</w:rPr>
        <w:t>легче и быстрее, чем при перелетах на восток. Такая асимметрия вызвана естественным периодом циркадного ритма, который по отношению к большинству жизненных функций превышает 24 ч. Человеку легче "удлинить" свой день после перелета в западном направлении, чем "укоротить" его при перелете в восточном (К.Е.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Klein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., 1977;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N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Nicholson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>., 1993).</w:t>
      </w:r>
    </w:p>
    <w:p w:rsidR="00A80B44" w:rsidRPr="00D80ED4" w:rsidRDefault="00A80B44" w:rsidP="00A80B44">
      <w:pPr>
        <w:ind w:firstLine="70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После пересечения 5–8 часовых поясов в западном направлении спортсмены легко засыпают в первую ночь в случае, если во время полета они бодрствовали и, таким образом, период ночного отдыха существенно "запаздывает" (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M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Taub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B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J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Ber</w:t>
      </w:r>
      <w:r w:rsidRPr="00D80ED4">
        <w:rPr>
          <w:rFonts w:ascii="Arial Narrow" w:hAnsi="Arial Narrow" w:cs="Arial"/>
          <w:color w:val="000000"/>
          <w:sz w:val="28"/>
          <w:szCs w:val="28"/>
        </w:rPr>
        <w:t>-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ger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, 1973;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N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Nicholson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>., 1993). Это позволяет спортсмену хорошо отдохнуть после полета. В последующие две-три ночи возможно пробуждение среди ночи, бессонница. Нормальная структура сна восстанавливается через 2–4 дня (С.А.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Czeisler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., 1980). 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Практика показала, что для успешного выступления на соревнованиях в большинстве случаев достаточно 14–18 дней для адаптации к новому поясному времени (Е.А. Грозин и др., 1971). Разработаны возможные меры для смягчения отрицательного влияния резкого сдвига суточного ритма физиологических функ</w:t>
      </w:r>
      <w:r w:rsidRPr="00D80ED4">
        <w:rPr>
          <w:rFonts w:ascii="Arial Narrow" w:hAnsi="Arial Narrow" w:cs="Arial"/>
          <w:color w:val="000000"/>
          <w:sz w:val="28"/>
          <w:szCs w:val="28"/>
        </w:rPr>
        <w:softHyphen/>
        <w:t>ций. Так, например, при планировании соревнования или игр в городах с разницей во времени 6 часов и более целесообразно планировать промежуточный сбор на половине пути следования, а затем уже прибыть на место проведения соревнования.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Поэтому физиологически наиболее оправдан более длительный период адаптации, оптимум которого составляет 2–4 недели с учетом индивидуальных особенностей спортсмена.</w:t>
      </w:r>
    </w:p>
    <w:p w:rsidR="00A80B44" w:rsidRDefault="00A80B44" w:rsidP="00A80B44">
      <w:pPr>
        <w:shd w:val="clear" w:color="auto" w:fill="FFFFFF"/>
        <w:jc w:val="center"/>
        <w:rPr>
          <w:rFonts w:ascii="Arial Narrow" w:hAnsi="Arial Narrow" w:cs="Arial"/>
          <w:b/>
          <w:i/>
          <w:color w:val="000000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jc w:val="center"/>
        <w:rPr>
          <w:rFonts w:ascii="Arial Narrow" w:hAnsi="Arial Narrow" w:cs="Arial"/>
          <w:b/>
          <w:i/>
          <w:color w:val="000000"/>
          <w:sz w:val="28"/>
          <w:szCs w:val="28"/>
        </w:rPr>
      </w:pPr>
      <w:r w:rsidRPr="00D80ED4">
        <w:rPr>
          <w:rFonts w:ascii="Arial Narrow" w:hAnsi="Arial Narrow" w:cs="Arial"/>
          <w:b/>
          <w:i/>
          <w:color w:val="000000"/>
          <w:sz w:val="28"/>
          <w:szCs w:val="28"/>
        </w:rPr>
        <w:t>2.4.</w:t>
      </w:r>
      <w:r w:rsidRPr="00D80ED4">
        <w:rPr>
          <w:rFonts w:ascii="Arial Narrow" w:hAnsi="Arial Narrow" w:cs="Arial"/>
          <w:b/>
          <w:i/>
          <w:sz w:val="28"/>
          <w:szCs w:val="28"/>
        </w:rPr>
        <w:t> </w:t>
      </w:r>
      <w:r w:rsidRPr="00D80ED4">
        <w:rPr>
          <w:rFonts w:ascii="Arial Narrow" w:hAnsi="Arial Narrow" w:cs="Arial"/>
          <w:b/>
          <w:i/>
          <w:color w:val="000000"/>
          <w:sz w:val="28"/>
          <w:szCs w:val="28"/>
        </w:rPr>
        <w:t>Питание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Для облегчения адаптации при пересечении временных зон используются и многие другие средства. Достаточно эффективным может оказаться применение специальных диет. 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Использование преимущественно белковой пищи на завтрак и обед способствует повышению выработки катехоламинов в течение дня. Легкий, богатый углеводами ужин обеспечивает организм триптофаном, способствующим синтезу серотонина в течение ночи (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C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F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Ehret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W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Scanlon</w:t>
      </w:r>
      <w:r w:rsidRPr="00D80ED4">
        <w:rPr>
          <w:rFonts w:ascii="Arial Narrow" w:hAnsi="Arial Narrow" w:cs="Arial"/>
          <w:color w:val="000000"/>
          <w:sz w:val="28"/>
          <w:szCs w:val="28"/>
        </w:rPr>
        <w:t>, 1983). Это означает, что пища с высоким содержанием углеводов и низким содержанием белков в результате сложных превращений в конечном счете может вызвать сонливость. Напротив, диета с высоким содержанием белков оказывает возбуждающее воздействие (СМ.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Winget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>., 1985).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Таким образом, для рациональной адаптации организма спортсмена в условиях временного стресса большое значение имеет рациональное питание перед дальним перелетом, во время полета и сразу после прибытия на место. Например, перед полетом на запад рекомендуется поесть, причем в пище должно быть</w:t>
      </w:r>
      <w:r w:rsidRPr="00D80ED4">
        <w:rPr>
          <w:rFonts w:ascii="Arial Narrow" w:hAnsi="Arial Narrow" w:cs="Arial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высокое содержание белков и низкое – углеводов. 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При переезде на запад в обеденные часы рекомендуется увеличить количество белковой пищи.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pacing w:val="-4"/>
          <w:sz w:val="28"/>
          <w:szCs w:val="28"/>
        </w:rPr>
      </w:pPr>
      <w:r w:rsidRPr="00D80ED4">
        <w:rPr>
          <w:rFonts w:ascii="Arial Narrow" w:hAnsi="Arial Narrow" w:cs="Arial"/>
          <w:color w:val="000000"/>
          <w:spacing w:val="-4"/>
          <w:sz w:val="28"/>
          <w:szCs w:val="28"/>
        </w:rPr>
        <w:t>Если планируется длительное пребывание спортсменов в но</w:t>
      </w:r>
      <w:r w:rsidRPr="00D80ED4">
        <w:rPr>
          <w:rFonts w:ascii="Arial Narrow" w:hAnsi="Arial Narrow" w:cs="Arial"/>
          <w:color w:val="000000"/>
          <w:spacing w:val="-4"/>
          <w:sz w:val="28"/>
          <w:szCs w:val="28"/>
        </w:rPr>
        <w:softHyphen/>
        <w:t>вых условиях, то особое внимание следует уделять составу продуктов, употребляемых на ужин. Ужинать следует за 1–1,5 ч до сна. Ужин должен быть более легким с большим содержанием углеводов.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На ночь рекомендуется употреблять преимущественно молоч</w:t>
      </w:r>
      <w:r w:rsidRPr="00D80ED4">
        <w:rPr>
          <w:rFonts w:ascii="Arial Narrow" w:hAnsi="Arial Narrow" w:cs="Arial"/>
          <w:color w:val="000000"/>
          <w:sz w:val="28"/>
          <w:szCs w:val="28"/>
        </w:rPr>
        <w:softHyphen/>
        <w:t>нокислые продукты. Все это важно, ибо только полноценный сон может обеспечить хорошую работоспособность в дневные часы.</w:t>
      </w: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При размещении спортсменов в гостинице следует учитывать и хронотип спортсмена: представителей утреннего типа – "жаворонков" не следует помещать в одну комнату с представителя</w:t>
      </w:r>
      <w:r w:rsidRPr="00D80ED4">
        <w:rPr>
          <w:rFonts w:ascii="Arial Narrow" w:hAnsi="Arial Narrow" w:cs="Arial"/>
          <w:color w:val="000000"/>
          <w:sz w:val="28"/>
          <w:szCs w:val="28"/>
        </w:rPr>
        <w:softHyphen/>
        <w:t>ми вечернего типа – "совами", так как они будут существенно мешать друг другу.</w:t>
      </w:r>
    </w:p>
    <w:p w:rsidR="00A80B44" w:rsidRPr="00D80ED4" w:rsidRDefault="00A80B44" w:rsidP="00A80B44">
      <w:pPr>
        <w:shd w:val="clear" w:color="auto" w:fill="FFFFFF"/>
        <w:ind w:firstLine="70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A80B44" w:rsidRPr="00D80ED4" w:rsidRDefault="00A80B44" w:rsidP="00A80B44">
      <w:pPr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D80ED4">
        <w:rPr>
          <w:rFonts w:ascii="Arial Narrow" w:hAnsi="Arial Narrow" w:cs="Arial"/>
          <w:b/>
          <w:i/>
          <w:sz w:val="28"/>
          <w:szCs w:val="28"/>
        </w:rPr>
        <w:t>2.3. Предложения по организации тренировочного процесса с учетом факторов</w:t>
      </w:r>
      <w:r>
        <w:rPr>
          <w:rFonts w:ascii="Arial Narrow" w:hAnsi="Arial Narrow" w:cs="Arial"/>
          <w:b/>
          <w:i/>
          <w:sz w:val="28"/>
          <w:szCs w:val="28"/>
        </w:rPr>
        <w:br/>
      </w:r>
      <w:r w:rsidRPr="00D80ED4">
        <w:rPr>
          <w:rFonts w:ascii="Arial Narrow" w:hAnsi="Arial Narrow" w:cs="Arial"/>
          <w:b/>
          <w:i/>
          <w:sz w:val="28"/>
          <w:szCs w:val="28"/>
        </w:rPr>
        <w:t xml:space="preserve"> временной и климатической адаптации к условиям зимних Олимпийских игр 2010 года</w:t>
      </w:r>
    </w:p>
    <w:p w:rsidR="00A80B44" w:rsidRPr="00D80ED4" w:rsidRDefault="00A80B44" w:rsidP="00A80B44">
      <w:pPr>
        <w:ind w:firstLine="708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С учетом климатических условий Ванкувера и значительной разницы во времени наиболее важным для спортсменов являются организационные особенности построения тренировочного процесса в период, когда происходит адаптация организма к окружающей среде.</w:t>
      </w:r>
    </w:p>
    <w:p w:rsidR="00A80B44" w:rsidRPr="00D80ED4" w:rsidRDefault="00A80B44" w:rsidP="00A80B44">
      <w:pPr>
        <w:ind w:firstLine="70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Неодинакового времени требует и адаптация к выполнению двигательных заданий различной сложности и направленности следует учитывать, что восстановление способности к выполнению сложных двигательных заданий протекает медленнее по сравнению с простыми (К.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Klein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et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al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., 1972). </w:t>
      </w:r>
    </w:p>
    <w:p w:rsidR="00A80B44" w:rsidRPr="00D80ED4" w:rsidRDefault="00A80B44" w:rsidP="00A80B44">
      <w:pPr>
        <w:ind w:firstLine="708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Скоростно-силовые возможности спортсменов восстанавливаются быстрее, чем способность к выполнению длительной работы, требующей проявления выносливости (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V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N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Platonov</w:t>
      </w:r>
      <w:r w:rsidRPr="00D80ED4">
        <w:rPr>
          <w:rFonts w:ascii="Arial Narrow" w:hAnsi="Arial Narrow" w:cs="Arial"/>
          <w:color w:val="000000"/>
          <w:sz w:val="28"/>
          <w:szCs w:val="28"/>
        </w:rPr>
        <w:t>, 1991). Поэтому естественно, что спортсмены, специализирующиеся в видах спорта, которые отличаются координационной сложностью двигательных действий и требованиями к различным функциональным системам организма, по-разному адаптируются к новым временным и климатическим условиям.</w:t>
      </w:r>
    </w:p>
    <w:p w:rsidR="00A80B44" w:rsidRPr="00D80ED4" w:rsidRDefault="00A80B44" w:rsidP="00A80B44">
      <w:pPr>
        <w:shd w:val="clear" w:color="auto" w:fill="FFFFFF"/>
        <w:ind w:firstLine="67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С целью более эффективной адаптации команды часто выезжают к месту будущих соревнований за 2–3 недели до их начала. </w:t>
      </w:r>
    </w:p>
    <w:p w:rsidR="00A80B44" w:rsidRPr="00D80ED4" w:rsidRDefault="00A80B44" w:rsidP="00A80B44">
      <w:pPr>
        <w:shd w:val="clear" w:color="auto" w:fill="FFFFFF"/>
        <w:ind w:firstLine="67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Многие спортсмены за 10–15 дней до главных стартов изменяют время проведения тренировочных занятий, сна и бодрствования с тем, чтобы заблаговременно обеспечить перестройку суточного режима в соответствии с требованиями будущего места соревнований (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V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N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Platonov</w:t>
      </w:r>
      <w:r w:rsidRPr="00D80ED4">
        <w:rPr>
          <w:rFonts w:ascii="Arial Narrow" w:hAnsi="Arial Narrow" w:cs="Arial"/>
          <w:color w:val="000000"/>
          <w:sz w:val="28"/>
          <w:szCs w:val="28"/>
        </w:rPr>
        <w:t>, 1991).</w:t>
      </w:r>
    </w:p>
    <w:p w:rsidR="00A80B44" w:rsidRPr="00D80ED4" w:rsidRDefault="00A80B44" w:rsidP="00A80B44">
      <w:pPr>
        <w:ind w:firstLine="708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Планируя процесс подготовки при резкой смене часовых поясов, следует помнить, что работоспособность спортсмена (особенно в сложно координационных видах спорта, единоборствах и спортивных играх, т.е. в видах спорта, отличающихся сложностью движений), сложные психические реакции, выносливость, динамическая сила больше подвержены аритмии, чем статическая сила, время простой двигательной реакции, простые психомоторные функции, работоспособность в циклических и скоростно-силовых видах спорта.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В первые дни после перелета стандартные нагрузки вызывают достоверно более выраженные сдвиги в деятельности несущих основную нагрузку функциональных систем. Например, в скоростно-силовых видах спорта это проявляется в более высоких величинах частоты сокращений сердца и сердечного выброса, увеличение вентиляции легких и содержания лактата крови. Замедляется и течение восстановительных процессов.</w:t>
      </w:r>
    </w:p>
    <w:p w:rsidR="00A80B44" w:rsidRPr="00D80ED4" w:rsidRDefault="00A80B44" w:rsidP="00A80B44">
      <w:pPr>
        <w:pStyle w:val="a3"/>
        <w:ind w:firstLine="720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Подготовка организма спортсменов к эффективной тренировочной и соревновательной деятельности в зимних условиях (низкие температуры) является значительно менее сложной проблемой по сравнению с подготовкой к условиям жары. </w:t>
      </w:r>
    </w:p>
    <w:p w:rsidR="00A80B44" w:rsidRPr="00D80ED4" w:rsidRDefault="00A80B44" w:rsidP="00A80B44">
      <w:pPr>
        <w:pStyle w:val="a3"/>
        <w:ind w:firstLine="720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Это, однако, не означает отсутствия специальных рекомендаций, основными из которых являются:</w:t>
      </w:r>
    </w:p>
    <w:p w:rsidR="00A80B44" w:rsidRPr="00D80ED4" w:rsidRDefault="00A80B44" w:rsidP="00A80B44">
      <w:pPr>
        <w:numPr>
          <w:ilvl w:val="0"/>
          <w:numId w:val="8"/>
        </w:numPr>
        <w:shd w:val="clear" w:color="auto" w:fill="FFFFFF"/>
        <w:tabs>
          <w:tab w:val="clear" w:pos="3578"/>
          <w:tab w:val="left" w:pos="691"/>
          <w:tab w:val="left" w:pos="1080"/>
        </w:tabs>
        <w:ind w:left="0"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применение эффективных вариантов разминки;</w:t>
      </w:r>
    </w:p>
    <w:p w:rsidR="00A80B44" w:rsidRPr="00D80ED4" w:rsidRDefault="00A80B44" w:rsidP="00A80B44">
      <w:pPr>
        <w:numPr>
          <w:ilvl w:val="0"/>
          <w:numId w:val="8"/>
        </w:numPr>
        <w:shd w:val="clear" w:color="auto" w:fill="FFFFFF"/>
        <w:tabs>
          <w:tab w:val="clear" w:pos="3578"/>
          <w:tab w:val="left" w:pos="691"/>
          <w:tab w:val="left" w:pos="1080"/>
        </w:tabs>
        <w:ind w:left="0"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применение одежды, предотвращающей потери тепла и вместе с тем не допускающей накопления влаги;</w:t>
      </w:r>
    </w:p>
    <w:p w:rsidR="00A80B44" w:rsidRPr="00D80ED4" w:rsidRDefault="00A80B44" w:rsidP="00A80B44">
      <w:pPr>
        <w:numPr>
          <w:ilvl w:val="0"/>
          <w:numId w:val="8"/>
        </w:numPr>
        <w:shd w:val="clear" w:color="auto" w:fill="FFFFFF"/>
        <w:tabs>
          <w:tab w:val="clear" w:pos="3578"/>
          <w:tab w:val="left" w:pos="691"/>
          <w:tab w:val="left" w:pos="1080"/>
        </w:tabs>
        <w:ind w:left="0"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рациональное планирование работы разной интенсивности и продолжительности, не допускающее переохлаждения;</w:t>
      </w:r>
    </w:p>
    <w:p w:rsidR="00A80B44" w:rsidRPr="00D80ED4" w:rsidRDefault="00A80B44" w:rsidP="00A80B44">
      <w:pPr>
        <w:numPr>
          <w:ilvl w:val="0"/>
          <w:numId w:val="8"/>
        </w:numPr>
        <w:shd w:val="clear" w:color="auto" w:fill="FFFFFF"/>
        <w:tabs>
          <w:tab w:val="clear" w:pos="3578"/>
          <w:tab w:val="left" w:pos="691"/>
          <w:tab w:val="left" w:pos="1080"/>
        </w:tabs>
        <w:ind w:left="0"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контроль за внутренней температурой и температурой кожи, реакциями сердечно-сосудистой системы.</w:t>
      </w:r>
    </w:p>
    <w:p w:rsidR="00A80B44" w:rsidRPr="00D80ED4" w:rsidRDefault="00A80B44" w:rsidP="00A80B44">
      <w:pPr>
        <w:shd w:val="clear" w:color="auto" w:fill="FFFFFF"/>
        <w:ind w:firstLine="63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При соответствии интенсивности и продолжительности работы, особенностям одежды, погодным условиям можно достичь высокого уровня работоспособности спортсменов, тренирующихся и соревнующихся в условиях пониженных температур. </w:t>
      </w:r>
    </w:p>
    <w:p w:rsidR="00A80B44" w:rsidRPr="00A80B44" w:rsidRDefault="00A80B44" w:rsidP="00A80B44">
      <w:pPr>
        <w:shd w:val="clear" w:color="auto" w:fill="FFFFFF"/>
        <w:ind w:firstLine="63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При морозной ветреной погоде следует использовать одежду, предотвращающую потери тепла.</w:t>
      </w:r>
    </w:p>
    <w:p w:rsidR="00A80B44" w:rsidRPr="00D80ED4" w:rsidRDefault="00A80B44" w:rsidP="00A80B44">
      <w:pPr>
        <w:shd w:val="clear" w:color="auto" w:fill="FFFFFF"/>
        <w:ind w:firstLine="631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В условиях пониженной (но не морозной) температуры при безветренной погоде, напротив, следует одеваться достаточно легко, так как облегченные условия для теплоотдачи способствуют проявлению выносливости.</w:t>
      </w:r>
    </w:p>
    <w:p w:rsidR="00A80B44" w:rsidRPr="00D80ED4" w:rsidRDefault="00A80B44" w:rsidP="00A80B44">
      <w:pPr>
        <w:shd w:val="clear" w:color="auto" w:fill="FFFFFF"/>
        <w:ind w:firstLine="646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Необходимо также помнить, что вероятность гипотермии и холодовых травм возрастает при тренировке и соревнованиях в горных условиях в связи со снижением температуры и усилением ветра. При поднятии на каждые </w:t>
      </w:r>
      <w:smartTag w:uri="urn:schemas-microsoft-com:office:smarttags" w:element="metricconverter">
        <w:smartTagPr>
          <w:attr w:name="ProductID" w:val="150 м"/>
        </w:smartTagPr>
        <w:r w:rsidRPr="00D80ED4">
          <w:rPr>
            <w:rFonts w:ascii="Arial Narrow" w:hAnsi="Arial Narrow" w:cs="Arial"/>
            <w:color w:val="000000"/>
            <w:sz w:val="28"/>
            <w:szCs w:val="28"/>
          </w:rPr>
          <w:t>150 м</w:t>
        </w:r>
      </w:smartTag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над уровнем моря температура снижается на 1 градус. Таким образом, на высоте </w:t>
      </w:r>
      <w:smartTag w:uri="urn:schemas-microsoft-com:office:smarttags" w:element="metricconverter">
        <w:smartTagPr>
          <w:attr w:name="ProductID" w:val="2000 м"/>
        </w:smartTagPr>
        <w:r w:rsidRPr="00D80ED4">
          <w:rPr>
            <w:rFonts w:ascii="Arial Narrow" w:hAnsi="Arial Narrow" w:cs="Arial"/>
            <w:color w:val="000000"/>
            <w:sz w:val="28"/>
            <w:szCs w:val="28"/>
          </w:rPr>
          <w:t>2000 м</w:t>
        </w:r>
      </w:smartTag>
      <w:r w:rsidRPr="00D80ED4">
        <w:rPr>
          <w:rFonts w:ascii="Arial Narrow" w:hAnsi="Arial Narrow" w:cs="Arial"/>
          <w:color w:val="000000"/>
          <w:sz w:val="28"/>
          <w:szCs w:val="28"/>
        </w:rPr>
        <w:t xml:space="preserve"> над уровнем моря температура воздуха будет на 13–14°С ниже, чем в условиях равнины (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G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H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Wilmore</w:t>
      </w: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, 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D</w:t>
      </w:r>
      <w:r w:rsidRPr="00D80ED4">
        <w:rPr>
          <w:rFonts w:ascii="Arial Narrow" w:hAnsi="Arial Narrow" w:cs="Arial"/>
          <w:color w:val="000000"/>
          <w:sz w:val="28"/>
          <w:szCs w:val="28"/>
        </w:rPr>
        <w:t>.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L</w:t>
      </w:r>
      <w:r w:rsidRPr="00D80ED4">
        <w:rPr>
          <w:rFonts w:ascii="Arial Narrow" w:hAnsi="Arial Narrow" w:cs="Arial"/>
          <w:color w:val="000000"/>
          <w:sz w:val="28"/>
          <w:szCs w:val="28"/>
        </w:rPr>
        <w:t>. </w:t>
      </w:r>
      <w:r w:rsidRPr="00D80ED4">
        <w:rPr>
          <w:rFonts w:ascii="Arial Narrow" w:hAnsi="Arial Narrow" w:cs="Arial"/>
          <w:color w:val="000000"/>
          <w:sz w:val="28"/>
          <w:szCs w:val="28"/>
          <w:lang w:val="en-US"/>
        </w:rPr>
        <w:t>Costill</w:t>
      </w:r>
      <w:r w:rsidRPr="00D80ED4">
        <w:rPr>
          <w:rFonts w:ascii="Arial Narrow" w:hAnsi="Arial Narrow" w:cs="Arial"/>
          <w:color w:val="000000"/>
          <w:sz w:val="28"/>
          <w:szCs w:val="28"/>
        </w:rPr>
        <w:t>, 1994).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Учет сведений о фактической погоде, а также данных прогнозов позволяет в значительной мере повысить качество подготовки спортсменов и проведения соревнований во многих видах спорта, способствует более эффективному решению тренировочных и соревновательных задач. Планирование процесса подготовки спортсменов и участия в соревнованиях с учетом погодных условий является важным фактором обеспечения высокой работоспособности спортсменов, эффективной деятельности различных функциональных систем организма. При этом наряду со сведениями о фактической погоде, целесообразно пользоваться данными краткосрочных прогнозов, которые подтверждаются с вероятностью 80–90 %, среднесрочных на 70–75 % и долгосрочных на 60–65 % соответственно.</w:t>
      </w:r>
    </w:p>
    <w:p w:rsidR="00A80B44" w:rsidRPr="00D80ED4" w:rsidRDefault="00A80B44" w:rsidP="00A80B44">
      <w:pPr>
        <w:shd w:val="clear" w:color="auto" w:fill="FFFFFF"/>
        <w:ind w:firstLine="689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 xml:space="preserve">При более теплой (выше нуля) погоде можно сократить продолжительность разминки, несколько снизить ее интенсивность. При сильном ветре иногда требуется существенная коррекция техники и тактики соревновательной деятельности в видах спорта, зависящих от погоды – горнолыжный спорт, прыжки с трамплина. </w:t>
      </w:r>
    </w:p>
    <w:p w:rsidR="00A80B44" w:rsidRPr="00D80ED4" w:rsidRDefault="00A80B44" w:rsidP="00A80B44">
      <w:pPr>
        <w:ind w:firstLine="70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80ED4">
        <w:rPr>
          <w:rFonts w:ascii="Arial Narrow" w:hAnsi="Arial Narrow" w:cs="Arial"/>
          <w:color w:val="000000"/>
          <w:sz w:val="28"/>
          <w:szCs w:val="28"/>
        </w:rPr>
        <w:t>Эффективность работы различных функциональных систем в процессе тренировочной и соревновательной деятельности также в значительной степени зависит от погодных условий. Например, улучшение условий скольжения и уменьшение ветра приводит не только к увеличению скорости передвижения, но и к снижению энерготрат.</w:t>
      </w:r>
    </w:p>
    <w:p w:rsidR="00A80B44" w:rsidRPr="00D80ED4" w:rsidRDefault="00A80B44" w:rsidP="00A80B44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ind w:firstLine="70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A80B44" w:rsidRPr="00D80ED4" w:rsidRDefault="00A80B44" w:rsidP="00A80B44">
      <w:pPr>
        <w:shd w:val="clear" w:color="auto" w:fill="FFFFFF"/>
        <w:jc w:val="center"/>
        <w:rPr>
          <w:rFonts w:ascii="Arial Narrow" w:hAnsi="Arial Narrow" w:cs="Arial"/>
          <w:b/>
          <w:i/>
          <w:color w:val="000000"/>
          <w:sz w:val="28"/>
          <w:szCs w:val="28"/>
        </w:rPr>
      </w:pPr>
      <w:r w:rsidRPr="00D80ED4">
        <w:rPr>
          <w:rFonts w:ascii="Arial Narrow" w:hAnsi="Arial Narrow" w:cs="Arial"/>
          <w:b/>
          <w:i/>
          <w:color w:val="000000"/>
          <w:sz w:val="28"/>
          <w:szCs w:val="28"/>
        </w:rPr>
        <w:br w:type="page"/>
        <w:t>3. ЗАКЛЮЧЕНИЕ</w:t>
      </w:r>
    </w:p>
    <w:p w:rsidR="00A80B44" w:rsidRPr="00D80ED4" w:rsidRDefault="00A80B44" w:rsidP="00A80B44">
      <w:pPr>
        <w:shd w:val="clear" w:color="auto" w:fill="FFFFFF"/>
        <w:jc w:val="center"/>
        <w:rPr>
          <w:rFonts w:ascii="Arial Narrow" w:hAnsi="Arial Narrow" w:cs="Arial"/>
          <w:color w:val="000000"/>
          <w:sz w:val="28"/>
          <w:szCs w:val="28"/>
        </w:rPr>
      </w:pPr>
    </w:p>
    <w:p w:rsidR="00A80B44" w:rsidRPr="00D80ED4" w:rsidRDefault="00A80B44" w:rsidP="00A80B44">
      <w:pPr>
        <w:suppressAutoHyphens/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D80ED4">
        <w:rPr>
          <w:rFonts w:ascii="Arial Narrow" w:hAnsi="Arial Narrow" w:cs="Arial"/>
          <w:b/>
          <w:i/>
          <w:sz w:val="28"/>
          <w:szCs w:val="28"/>
        </w:rPr>
        <w:t xml:space="preserve">3.1. Экспересс-рекомендации по ускорению адаптации </w:t>
      </w:r>
      <w:r w:rsidRPr="00D80ED4">
        <w:rPr>
          <w:rFonts w:ascii="Arial Narrow" w:hAnsi="Arial Narrow" w:cs="Arial"/>
          <w:b/>
          <w:i/>
          <w:sz w:val="28"/>
          <w:szCs w:val="28"/>
        </w:rPr>
        <w:br/>
        <w:t>организма спортсменов к новым условиям</w:t>
      </w:r>
    </w:p>
    <w:p w:rsidR="00A80B44" w:rsidRPr="00D80ED4" w:rsidRDefault="00A80B44" w:rsidP="00A80B44">
      <w:pPr>
        <w:jc w:val="center"/>
        <w:rPr>
          <w:rFonts w:ascii="Arial Narrow" w:hAnsi="Arial Narrow" w:cs="Arial"/>
          <w:i/>
          <w:sz w:val="28"/>
          <w:szCs w:val="28"/>
        </w:rPr>
      </w:pPr>
      <w:r w:rsidRPr="00D80ED4">
        <w:rPr>
          <w:rFonts w:ascii="Arial Narrow" w:hAnsi="Arial Narrow" w:cs="Arial"/>
          <w:i/>
          <w:sz w:val="28"/>
          <w:szCs w:val="28"/>
        </w:rPr>
        <w:t>(из опыта российских ученых)</w:t>
      </w:r>
    </w:p>
    <w:p w:rsidR="00A80B44" w:rsidRPr="00D80ED4" w:rsidRDefault="00A80B44" w:rsidP="00A80B44">
      <w:pPr>
        <w:jc w:val="center"/>
        <w:rPr>
          <w:rFonts w:ascii="Arial Narrow" w:hAnsi="Arial Narrow" w:cs="Arial"/>
          <w:sz w:val="28"/>
          <w:szCs w:val="28"/>
        </w:rPr>
      </w:pP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При проведении всего комплекса мероприятий по ускорению акклиматизации прежде всего необходимо учитывать общие сроки и динамику развертывания общего процесса адаптации организма спортсменов к изменению внешних условий среды. 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Известно, что процесс акклиматизации, как адаптационная реакция организма на сильный стресс, проходит три стадии и в целом продолжается от 7 до 12 дней. На начальном этапе важным является предотвращение срыва адаптации путем минимизации тренировочных и психических нагрузок в первые дни пребывания спортсмена в новых условиях.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Для оптимального решения вопроса предсоревновательной акклиматизации в первую очередь необходимо правильно выбрать оптимальные сроки выезда команды на место проведения соревнований. Здесь возможна следующая альтернатива.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В случае проведения всего соревнования в течение одного дня целесообразным может являться выезд атлета за 1–2 дня до старта с необходимостью экстренной коррекции острого десинхроноза (прежде всего нормализации сна). Например, нормализация сна эффективно решается путем применения БАД типа </w:t>
      </w:r>
      <w:r w:rsidRPr="00D80ED4">
        <w:rPr>
          <w:rFonts w:ascii="Arial Narrow" w:hAnsi="Arial Narrow" w:cs="Arial"/>
          <w:b/>
          <w:sz w:val="28"/>
          <w:szCs w:val="28"/>
        </w:rPr>
        <w:t>мелатонина</w:t>
      </w:r>
      <w:r w:rsidRPr="00D80ED4">
        <w:rPr>
          <w:rFonts w:ascii="Arial Narrow" w:hAnsi="Arial Narrow" w:cs="Arial"/>
          <w:sz w:val="28"/>
          <w:szCs w:val="28"/>
        </w:rPr>
        <w:t xml:space="preserve"> (но не снотворных средств!), не содержащих запрещенных веществ.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В случаях, когда соревнования проводятся в течение нескольких дней, оптимальным является выезд команды не позже </w:t>
      </w:r>
      <w:r w:rsidRPr="00D80ED4">
        <w:rPr>
          <w:rFonts w:ascii="Arial Narrow" w:hAnsi="Arial Narrow" w:cs="Arial"/>
          <w:b/>
          <w:sz w:val="28"/>
          <w:szCs w:val="28"/>
        </w:rPr>
        <w:t>за 8–10 дней до старта</w:t>
      </w:r>
      <w:r w:rsidRPr="00D80ED4">
        <w:rPr>
          <w:rFonts w:ascii="Arial Narrow" w:hAnsi="Arial Narrow" w:cs="Arial"/>
          <w:sz w:val="28"/>
          <w:szCs w:val="28"/>
        </w:rPr>
        <w:t>. При этом уже приходится не только решать проблему коррекции острого десинхроноза, но и осуществлять мероприятия по перестройке и нормализации биологических ритмов и состояния иммунной системы. Следует подчеркнуть, что именно в данном варианте акклиматизации в течение первых трех-четырех дней после переезда из тренировочной программы должны быть исключены любые нагрузки, кроме разминочно-технических и тактических занятий.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Коррекция десинхроноза начинается непосредственно во время переезда спортсмена в конечный географический пункт назначения. Важным мероприятием является изменение поясного времени на новое в самом процессе перемещения. Уже в поезде или в самолете периоды сна и бодрствования должны соответствовать дневному и ночному времени суток места, где состоятся соревнования или будет проходить учебно-тренировочный сбор. Для регулирования этого процесса также может быть использован мелатонин, который при приеме внутрь в разовой дозе до 9 мг обеспечивает устойчивый сон в течение 3–5 часов. Чтобы предотвратить засыпание спортсмена в нежелательное время, применяют комплексы тонизирующих средств (например, женьшень с кофеином).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>После прибытия в конечный пункт необходимо с первых часов пребывания там построить режим спортсмена, исходя из местного времени. В первые сутки целесообразно исключить сон в дневное время, привычный фактически для всех спортсменов. Время отхода к ночному сну должно соответствовать примерно 22 часам местного времени. Перед сном спортсмену вновь назначается мелатонин в дозе 6 мг за 20–30 минут до сна (в случае нарушения сна в ночное время после первых суток возможен прием дополнительной дозы мелатонина 3 мг). Описанную процедуру повторяют и перед второй ночью после переезда.</w:t>
      </w:r>
    </w:p>
    <w:p w:rsidR="00A80B44" w:rsidRPr="00D80ED4" w:rsidRDefault="00A80B44" w:rsidP="00A80B44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t xml:space="preserve">Имеющиеся данные показывают, что использование данного подхода позволяет к третьему дню более чем в 90 % случаев полностью преодолеть острый десинхроноз и без негативных последствий осуществить перевод организма спортсмена на новое местное время. </w:t>
      </w:r>
    </w:p>
    <w:p w:rsidR="00A80B44" w:rsidRDefault="00A80B44" w:rsidP="00A80B44">
      <w:pPr>
        <w:jc w:val="center"/>
        <w:rPr>
          <w:rFonts w:ascii="Arial Narrow" w:hAnsi="Arial Narrow" w:cs="Arial"/>
          <w:b/>
          <w:bCs/>
          <w:i/>
          <w:sz w:val="28"/>
          <w:szCs w:val="28"/>
        </w:rPr>
      </w:pPr>
      <w:r w:rsidRPr="00D80ED4">
        <w:rPr>
          <w:rFonts w:ascii="Arial Narrow" w:hAnsi="Arial Narrow" w:cs="Arial"/>
          <w:sz w:val="28"/>
          <w:szCs w:val="28"/>
        </w:rPr>
        <w:br w:type="page"/>
      </w:r>
      <w:r w:rsidRPr="0092559A">
        <w:rPr>
          <w:rFonts w:ascii="Arial Narrow" w:hAnsi="Arial Narrow" w:cs="Arial"/>
          <w:b/>
          <w:bCs/>
          <w:i/>
          <w:sz w:val="28"/>
          <w:szCs w:val="28"/>
        </w:rPr>
        <w:t>РЕКОМЕНДУЕМАЯ ЛИТЕРАТУРА</w:t>
      </w:r>
    </w:p>
    <w:p w:rsidR="00A80B44" w:rsidRPr="0092559A" w:rsidRDefault="00A80B44" w:rsidP="00A80B44">
      <w:pPr>
        <w:jc w:val="center"/>
        <w:rPr>
          <w:rFonts w:ascii="Arial Narrow" w:hAnsi="Arial Narrow" w:cs="Arial"/>
          <w:b/>
          <w:bCs/>
          <w:i/>
          <w:sz w:val="28"/>
          <w:szCs w:val="28"/>
        </w:rPr>
      </w:pP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050"/>
          <w:tab w:val="left" w:pos="1358"/>
        </w:tabs>
        <w:ind w:left="0" w:firstLine="720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Агаджанян, Н.А. </w:t>
      </w:r>
      <w:r w:rsidRPr="007D1087">
        <w:rPr>
          <w:rFonts w:ascii="Arial Narrow" w:hAnsi="Arial Narrow" w:cs="Arial"/>
          <w:sz w:val="28"/>
          <w:szCs w:val="28"/>
        </w:rPr>
        <w:t>Биологические ритмы Н.А. </w:t>
      </w:r>
      <w:r w:rsidRPr="007D1087">
        <w:rPr>
          <w:rFonts w:ascii="Arial Narrow" w:hAnsi="Arial Narrow" w:cs="Arial"/>
          <w:bCs/>
          <w:sz w:val="28"/>
          <w:szCs w:val="28"/>
        </w:rPr>
        <w:t>Агаджанян</w:t>
      </w:r>
      <w:r w:rsidRPr="007D1087">
        <w:rPr>
          <w:rFonts w:ascii="Arial Narrow" w:hAnsi="Arial Narrow" w:cs="Arial"/>
          <w:sz w:val="28"/>
          <w:szCs w:val="28"/>
        </w:rPr>
        <w:t>. – М: Наука, 1967. – 288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050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Баевский, </w:t>
      </w:r>
      <w:r w:rsidRPr="007D1087">
        <w:rPr>
          <w:rFonts w:ascii="Arial Narrow" w:hAnsi="Arial Narrow" w:cs="Arial"/>
          <w:sz w:val="28"/>
          <w:szCs w:val="28"/>
          <w:lang w:val="en-US"/>
        </w:rPr>
        <w:t>P</w:t>
      </w:r>
      <w:r w:rsidRPr="007D1087">
        <w:rPr>
          <w:rFonts w:ascii="Arial Narrow" w:hAnsi="Arial Narrow" w:cs="Arial"/>
          <w:sz w:val="28"/>
          <w:szCs w:val="28"/>
        </w:rPr>
        <w:t>.</w:t>
      </w:r>
      <w:r w:rsidRPr="007D1087">
        <w:rPr>
          <w:rFonts w:ascii="Arial Narrow" w:hAnsi="Arial Narrow" w:cs="Arial"/>
          <w:sz w:val="28"/>
          <w:szCs w:val="28"/>
          <w:lang w:val="en-US"/>
        </w:rPr>
        <w:t>M</w:t>
      </w:r>
      <w:r w:rsidRPr="007D1087">
        <w:rPr>
          <w:rFonts w:ascii="Arial Narrow" w:hAnsi="Arial Narrow" w:cs="Arial"/>
          <w:sz w:val="28"/>
          <w:szCs w:val="28"/>
        </w:rPr>
        <w:t>. Временная организация функций и адаптационно-приспособительная деятельность организма / Р.М. Баевский // Теоретические и экспериментальные аспекты временной организации биосистем. – М., 1976. – С. 88–111.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050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A80B44">
        <w:rPr>
          <w:rFonts w:ascii="Arial Narrow" w:hAnsi="Arial Narrow" w:cs="Arial"/>
          <w:bCs/>
          <w:sz w:val="28"/>
          <w:szCs w:val="28"/>
        </w:rPr>
        <w:t xml:space="preserve">Баевский </w:t>
      </w:r>
      <w:r w:rsidRPr="00A80B44">
        <w:rPr>
          <w:rFonts w:ascii="Arial Narrow" w:hAnsi="Arial Narrow" w:cs="Arial"/>
          <w:bCs/>
          <w:sz w:val="28"/>
          <w:szCs w:val="28"/>
          <w:lang w:val="en-US"/>
        </w:rPr>
        <w:t>P</w:t>
      </w:r>
      <w:r w:rsidRPr="00A80B44">
        <w:rPr>
          <w:rFonts w:ascii="Arial Narrow" w:hAnsi="Arial Narrow" w:cs="Arial"/>
          <w:bCs/>
          <w:sz w:val="28"/>
          <w:szCs w:val="28"/>
        </w:rPr>
        <w:t>.</w:t>
      </w:r>
      <w:r w:rsidRPr="00A80B44">
        <w:rPr>
          <w:rFonts w:ascii="Arial Narrow" w:hAnsi="Arial Narrow" w:cs="Arial"/>
          <w:bCs/>
          <w:sz w:val="28"/>
          <w:szCs w:val="28"/>
          <w:lang w:val="en-US"/>
        </w:rPr>
        <w:t>M</w:t>
      </w:r>
      <w:r w:rsidRPr="00A80B44">
        <w:rPr>
          <w:rFonts w:ascii="Arial Narrow" w:hAnsi="Arial Narrow" w:cs="Arial"/>
          <w:bCs/>
          <w:sz w:val="28"/>
          <w:szCs w:val="28"/>
        </w:rPr>
        <w:t>. и соавт.</w:t>
      </w:r>
      <w:r w:rsidRPr="007D1087">
        <w:rPr>
          <w:rFonts w:ascii="Arial Narrow" w:hAnsi="Arial Narrow" w:cs="Arial"/>
          <w:bCs/>
          <w:sz w:val="28"/>
          <w:szCs w:val="28"/>
        </w:rPr>
        <w:t xml:space="preserve"> </w:t>
      </w:r>
      <w:r w:rsidRPr="007D1087">
        <w:rPr>
          <w:rFonts w:ascii="Arial Narrow" w:hAnsi="Arial Narrow" w:cs="Arial"/>
          <w:sz w:val="28"/>
          <w:szCs w:val="28"/>
        </w:rPr>
        <w:t>Некоторые результаты исследования физиологического состояния людей, находящихся в условиях изоляции и гиподинамии при перестройке режима труда и отдыха / Р.М. Баевский [и др.] // Биологические ритмы и вопросы разработки режимов труда и отдыха. – М., 1967. – С. 12–15, 27–33.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050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Бернштейн, </w:t>
      </w:r>
      <w:r w:rsidRPr="007D1087">
        <w:rPr>
          <w:rFonts w:ascii="Arial Narrow" w:hAnsi="Arial Narrow" w:cs="Arial"/>
          <w:sz w:val="28"/>
          <w:szCs w:val="28"/>
        </w:rPr>
        <w:t>А.Д. О региональной гипоксии покоя и работы / А.Д. Бернштейн // Акклиматизация и тренировка спортсменов в горной местности. – Алма-Ата: КазИздат, 1965. – С. 23–36.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050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Бернштейн, А.Д. </w:t>
      </w:r>
      <w:r w:rsidRPr="007D1087">
        <w:rPr>
          <w:rFonts w:ascii="Arial Narrow" w:hAnsi="Arial Narrow" w:cs="Arial"/>
          <w:sz w:val="28"/>
          <w:szCs w:val="28"/>
        </w:rPr>
        <w:t>Человек в условиях среднегорья / А.Д. Бернштейн. – Алма-Ата, 1967. – 217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050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A80B44">
        <w:rPr>
          <w:rFonts w:ascii="Arial Narrow" w:hAnsi="Arial Narrow" w:cs="Arial"/>
          <w:bCs/>
          <w:sz w:val="28"/>
          <w:szCs w:val="28"/>
        </w:rPr>
        <w:t xml:space="preserve">Бирюков, Б.В. </w:t>
      </w:r>
      <w:r w:rsidRPr="00A80B44">
        <w:rPr>
          <w:rFonts w:ascii="Arial Narrow" w:hAnsi="Arial Narrow" w:cs="Arial"/>
          <w:sz w:val="28"/>
          <w:szCs w:val="28"/>
        </w:rPr>
        <w:t>(ред.).</w:t>
      </w:r>
      <w:r w:rsidRPr="007D1087">
        <w:rPr>
          <w:rFonts w:ascii="Arial Narrow" w:hAnsi="Arial Narrow" w:cs="Arial"/>
          <w:sz w:val="28"/>
          <w:szCs w:val="28"/>
        </w:rPr>
        <w:t xml:space="preserve"> Реакции организма человека на воздействие опасных и вредных производственных факторов / Б.В. Бирюков. – М.: Из-во стандартов, 1991. – Т. 2. – 367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050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Бирюков, </w:t>
      </w:r>
      <w:r w:rsidRPr="007D1087">
        <w:rPr>
          <w:rFonts w:ascii="Arial Narrow" w:hAnsi="Arial Narrow" w:cs="Arial"/>
          <w:sz w:val="28"/>
          <w:szCs w:val="28"/>
        </w:rPr>
        <w:t xml:space="preserve">Д.А. О некоторых насущных вопросах экологической физиологии нервной деятельности / Д.А. Бирюков. </w:t>
      </w:r>
      <w:r w:rsidRPr="00A80B44">
        <w:rPr>
          <w:rFonts w:ascii="Arial Narrow" w:hAnsi="Arial Narrow" w:cs="Arial"/>
          <w:sz w:val="28"/>
          <w:szCs w:val="28"/>
        </w:rPr>
        <w:t>– Журн. эколог, биол. и физиол.</w:t>
      </w:r>
      <w:r w:rsidRPr="007D1087">
        <w:rPr>
          <w:rFonts w:ascii="Arial Narrow" w:hAnsi="Arial Narrow" w:cs="Arial"/>
          <w:color w:val="FF0000"/>
          <w:sz w:val="28"/>
          <w:szCs w:val="28"/>
        </w:rPr>
        <w:t xml:space="preserve"> </w:t>
      </w:r>
      <w:r w:rsidRPr="007D1087">
        <w:rPr>
          <w:rFonts w:ascii="Arial Narrow" w:hAnsi="Arial Narrow" w:cs="Arial"/>
          <w:sz w:val="28"/>
          <w:szCs w:val="28"/>
        </w:rPr>
        <w:t>1967. – Том 5, №3. – С. 444–452.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050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Бирюков, </w:t>
      </w:r>
      <w:r w:rsidRPr="007D1087">
        <w:rPr>
          <w:rFonts w:ascii="Arial Narrow" w:hAnsi="Arial Narrow" w:cs="Arial"/>
          <w:sz w:val="28"/>
          <w:szCs w:val="28"/>
        </w:rPr>
        <w:t>Д.А. Экологическая физиология нервной деятельности / Д.А. Бирюков. – Л.: Медгиз, 1960. – 144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050"/>
          <w:tab w:val="left" w:pos="1358"/>
        </w:tabs>
        <w:ind w:left="0" w:firstLine="720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Бирюков, Д.А. </w:t>
      </w:r>
      <w:r w:rsidRPr="007D1087">
        <w:rPr>
          <w:rFonts w:ascii="Arial Narrow" w:hAnsi="Arial Narrow" w:cs="Arial"/>
          <w:sz w:val="28"/>
          <w:szCs w:val="28"/>
        </w:rPr>
        <w:t>Избранные труды / Д.А. Бирюков. – Л., 1973. – С. 135–148, 202–204.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Булатова, </w:t>
      </w:r>
      <w:r w:rsidRPr="007D1087">
        <w:rPr>
          <w:rFonts w:ascii="Arial Narrow" w:hAnsi="Arial Narrow" w:cs="Arial"/>
          <w:sz w:val="28"/>
          <w:szCs w:val="28"/>
        </w:rPr>
        <w:t>М.М. Спортсмен в различных климато-географических условиях / М.М. Булатова, В.Н. Платонов. – Киев: Олимпийская литература, 1996. – 176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Быков, К.М. </w:t>
      </w:r>
      <w:r w:rsidRPr="007D1087">
        <w:rPr>
          <w:rFonts w:ascii="Arial Narrow" w:hAnsi="Arial Narrow" w:cs="Arial"/>
          <w:sz w:val="28"/>
          <w:szCs w:val="28"/>
        </w:rPr>
        <w:t>Кора головного мозга и внутренние органы / К.М. Быков. – М.: Наука, 1954. – 416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A80B44">
        <w:rPr>
          <w:rFonts w:ascii="Arial Narrow" w:hAnsi="Arial Narrow" w:cs="Arial"/>
          <w:bCs/>
          <w:sz w:val="28"/>
          <w:szCs w:val="28"/>
        </w:rPr>
        <w:t>Быков К.М. и соавт.</w:t>
      </w:r>
      <w:r w:rsidRPr="007D1087">
        <w:rPr>
          <w:rFonts w:ascii="Arial Narrow" w:hAnsi="Arial Narrow" w:cs="Arial"/>
          <w:bCs/>
          <w:sz w:val="28"/>
          <w:szCs w:val="28"/>
        </w:rPr>
        <w:t xml:space="preserve"> </w:t>
      </w:r>
      <w:r w:rsidRPr="007D1087">
        <w:rPr>
          <w:rFonts w:ascii="Arial Narrow" w:hAnsi="Arial Narrow" w:cs="Arial"/>
          <w:sz w:val="28"/>
          <w:szCs w:val="28"/>
        </w:rPr>
        <w:t xml:space="preserve">Материалы по физиологии горного климата / К.М. Быков [и др.]. – Арх. биол. наук., 1933. – </w:t>
      </w:r>
      <w:r w:rsidRPr="007D1087">
        <w:rPr>
          <w:rFonts w:ascii="Arial Narrow" w:hAnsi="Arial Narrow" w:cs="Arial"/>
          <w:bCs/>
          <w:sz w:val="28"/>
          <w:szCs w:val="28"/>
        </w:rPr>
        <w:t xml:space="preserve">Т. </w:t>
      </w:r>
      <w:r w:rsidRPr="007D1087">
        <w:rPr>
          <w:rFonts w:ascii="Arial Narrow" w:hAnsi="Arial Narrow" w:cs="Arial"/>
          <w:sz w:val="28"/>
          <w:szCs w:val="28"/>
        </w:rPr>
        <w:t>33, Вып. 1-2. – С. 147–158.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Быков, К.М. Кортико-висцеральная </w:t>
      </w:r>
      <w:r w:rsidRPr="007D1087">
        <w:rPr>
          <w:rFonts w:ascii="Arial Narrow" w:hAnsi="Arial Narrow" w:cs="Arial"/>
          <w:sz w:val="28"/>
          <w:szCs w:val="28"/>
        </w:rPr>
        <w:t>патология / К.М. Быков, И.Т. Курцин. – Л.: Медгиз, 1960. – 575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Быков, К.М. </w:t>
      </w:r>
      <w:r w:rsidRPr="007D1087">
        <w:rPr>
          <w:rFonts w:ascii="Arial Narrow" w:hAnsi="Arial Narrow" w:cs="Arial"/>
          <w:sz w:val="28"/>
          <w:szCs w:val="28"/>
        </w:rPr>
        <w:t>Среда обитания и физиологические функции / К.М. Быков, А.Д. Слоним – Вестн. АН СССР, 1949. – Вып. 9. – С. 49–52.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Вернадский, В.А. </w:t>
      </w:r>
      <w:r w:rsidRPr="007D1087">
        <w:rPr>
          <w:rFonts w:ascii="Arial Narrow" w:hAnsi="Arial Narrow" w:cs="Arial"/>
          <w:sz w:val="28"/>
          <w:szCs w:val="28"/>
        </w:rPr>
        <w:t>Биосфера / В.А. </w:t>
      </w:r>
      <w:r w:rsidRPr="007D1087">
        <w:rPr>
          <w:rFonts w:ascii="Arial Narrow" w:hAnsi="Arial Narrow" w:cs="Arial"/>
          <w:bCs/>
          <w:sz w:val="28"/>
          <w:szCs w:val="28"/>
        </w:rPr>
        <w:t>Вернадский</w:t>
      </w:r>
      <w:r w:rsidRPr="007D1087">
        <w:rPr>
          <w:rFonts w:ascii="Arial Narrow" w:hAnsi="Arial Narrow" w:cs="Arial"/>
          <w:sz w:val="28"/>
          <w:szCs w:val="28"/>
        </w:rPr>
        <w:t>. – М: Изд. АН СССР, 1952 (3-е изд). – 453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Волков, Н.И. </w:t>
      </w:r>
      <w:r w:rsidRPr="007D1087">
        <w:rPr>
          <w:rFonts w:ascii="Arial Narrow" w:hAnsi="Arial Narrow" w:cs="Arial"/>
          <w:sz w:val="28"/>
          <w:szCs w:val="28"/>
        </w:rPr>
        <w:t>Биохимическая адаптация при спортивной тренировке: Учебник для ин-тов физической культуры / Н.И. Волков. – М.: ФиС, 1988. – С. 374–383.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Волков, </w:t>
      </w:r>
      <w:r w:rsidRPr="007D1087">
        <w:rPr>
          <w:rFonts w:ascii="Arial Narrow" w:hAnsi="Arial Narrow" w:cs="Arial"/>
          <w:sz w:val="28"/>
          <w:szCs w:val="28"/>
        </w:rPr>
        <w:t>Н.И. Закономерности биохимической адаптации в процессе спортивной тренировки: Учебное пособие для ВШТ ГЦОЛИФК / Н.И. Волков. – М.: 1986. – 63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Дарвин, Ч.Р. </w:t>
      </w:r>
      <w:r w:rsidRPr="007D1087">
        <w:rPr>
          <w:rFonts w:ascii="Arial Narrow" w:hAnsi="Arial Narrow" w:cs="Arial"/>
          <w:sz w:val="28"/>
          <w:szCs w:val="28"/>
        </w:rPr>
        <w:t>Происхождение человека и половой отбор / Ч.Р. </w:t>
      </w:r>
      <w:r w:rsidRPr="007D1087">
        <w:rPr>
          <w:rFonts w:ascii="Arial Narrow" w:hAnsi="Arial Narrow" w:cs="Arial"/>
          <w:bCs/>
          <w:sz w:val="28"/>
          <w:szCs w:val="28"/>
        </w:rPr>
        <w:t>Дарвин</w:t>
      </w:r>
      <w:r w:rsidRPr="007D1087">
        <w:rPr>
          <w:rFonts w:ascii="Arial Narrow" w:hAnsi="Arial Narrow" w:cs="Arial"/>
          <w:sz w:val="28"/>
          <w:szCs w:val="28"/>
        </w:rPr>
        <w:t>. – М.: АН СССР, 1948. – Т. 1–2. – 430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Желязков, </w:t>
      </w:r>
      <w:r w:rsidRPr="007D1087">
        <w:rPr>
          <w:rFonts w:ascii="Arial Narrow" w:hAnsi="Arial Narrow" w:cs="Arial"/>
          <w:sz w:val="28"/>
          <w:szCs w:val="28"/>
        </w:rPr>
        <w:t>Ц. Теория и методика на спортната тренировка / Ц. </w:t>
      </w:r>
      <w:r w:rsidRPr="007D1087">
        <w:rPr>
          <w:rFonts w:ascii="Arial Narrow" w:hAnsi="Arial Narrow" w:cs="Arial"/>
          <w:bCs/>
          <w:sz w:val="28"/>
          <w:szCs w:val="28"/>
        </w:rPr>
        <w:t>Желязков</w:t>
      </w:r>
      <w:r w:rsidRPr="007D1087">
        <w:rPr>
          <w:rFonts w:ascii="Arial Narrow" w:hAnsi="Arial Narrow" w:cs="Arial"/>
          <w:sz w:val="28"/>
          <w:szCs w:val="28"/>
        </w:rPr>
        <w:t xml:space="preserve"> // Учебник на студентите от </w:t>
      </w:r>
      <w:r w:rsidRPr="007D1087">
        <w:rPr>
          <w:rFonts w:ascii="Arial Narrow" w:hAnsi="Arial Narrow" w:cs="Arial"/>
          <w:bCs/>
          <w:sz w:val="28"/>
          <w:szCs w:val="28"/>
        </w:rPr>
        <w:t xml:space="preserve">ВИФ. </w:t>
      </w:r>
      <w:r w:rsidRPr="007D1087">
        <w:rPr>
          <w:rFonts w:ascii="Arial Narrow" w:hAnsi="Arial Narrow" w:cs="Arial"/>
          <w:sz w:val="28"/>
          <w:szCs w:val="28"/>
        </w:rPr>
        <w:t>Г. Димитров. 2-е изд. – София: Медицина и физкультура, 1996. – 307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Кандрор, И.С. </w:t>
      </w:r>
      <w:r w:rsidRPr="007D1087">
        <w:rPr>
          <w:rFonts w:ascii="Arial Narrow" w:hAnsi="Arial Narrow" w:cs="Arial"/>
          <w:sz w:val="28"/>
          <w:szCs w:val="28"/>
        </w:rPr>
        <w:t>Изменение суточной температурной периодики у человека при переездах на дальние расстояния в широтном направлении / И.С. </w:t>
      </w:r>
      <w:r w:rsidRPr="007D1087">
        <w:rPr>
          <w:rFonts w:ascii="Arial Narrow" w:hAnsi="Arial Narrow" w:cs="Arial"/>
          <w:bCs/>
          <w:sz w:val="28"/>
          <w:szCs w:val="28"/>
        </w:rPr>
        <w:t>Кандрор</w:t>
      </w:r>
      <w:r w:rsidRPr="007D1087">
        <w:rPr>
          <w:rFonts w:ascii="Arial Narrow" w:hAnsi="Arial Narrow" w:cs="Arial"/>
          <w:sz w:val="28"/>
          <w:szCs w:val="28"/>
        </w:rPr>
        <w:t xml:space="preserve"> // Опыт изучения регуляции физиологических функций. – </w:t>
      </w:r>
      <w:r w:rsidRPr="00A80B44">
        <w:rPr>
          <w:rFonts w:ascii="Arial Narrow" w:hAnsi="Arial Narrow" w:cs="Arial"/>
          <w:sz w:val="28"/>
          <w:szCs w:val="28"/>
        </w:rPr>
        <w:t>АН СССР,</w:t>
      </w:r>
      <w:r w:rsidRPr="007D1087">
        <w:rPr>
          <w:rFonts w:ascii="Arial Narrow" w:hAnsi="Arial Narrow" w:cs="Arial"/>
          <w:sz w:val="28"/>
          <w:szCs w:val="28"/>
        </w:rPr>
        <w:t xml:space="preserve"> М., Л., 1954. – С. 185–237.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Кандрор И.С. </w:t>
      </w:r>
      <w:r w:rsidRPr="007D1087">
        <w:rPr>
          <w:rFonts w:ascii="Arial Narrow" w:hAnsi="Arial Narrow" w:cs="Arial"/>
          <w:sz w:val="28"/>
          <w:szCs w:val="28"/>
        </w:rPr>
        <w:t>Очерки по физиологии и гигиене человека (на Крайнем Севере) / И.С. </w:t>
      </w:r>
      <w:r w:rsidRPr="007D1087">
        <w:rPr>
          <w:rFonts w:ascii="Arial Narrow" w:hAnsi="Arial Narrow" w:cs="Arial"/>
          <w:bCs/>
          <w:sz w:val="28"/>
          <w:szCs w:val="28"/>
        </w:rPr>
        <w:t>Кандрор</w:t>
      </w:r>
      <w:r w:rsidRPr="007D1087">
        <w:rPr>
          <w:rFonts w:ascii="Arial Narrow" w:hAnsi="Arial Narrow" w:cs="Arial"/>
          <w:sz w:val="28"/>
          <w:szCs w:val="28"/>
        </w:rPr>
        <w:t>. – М.: Медицина, 1968. – 217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Кассиль, В.Г. </w:t>
      </w:r>
      <w:r w:rsidRPr="007D1087">
        <w:rPr>
          <w:rFonts w:ascii="Arial Narrow" w:hAnsi="Arial Narrow" w:cs="Arial"/>
          <w:sz w:val="28"/>
          <w:szCs w:val="28"/>
        </w:rPr>
        <w:t>Значение питьевого возбуждения и рецепции пищеварительного канала для регуляции скорости и перехода гипертонических растворов соли / Г.В. </w:t>
      </w:r>
      <w:r w:rsidRPr="007D1087">
        <w:rPr>
          <w:rFonts w:ascii="Arial Narrow" w:hAnsi="Arial Narrow" w:cs="Arial"/>
          <w:bCs/>
          <w:sz w:val="28"/>
          <w:szCs w:val="28"/>
        </w:rPr>
        <w:t>Кассиль</w:t>
      </w:r>
      <w:r w:rsidRPr="007D1087">
        <w:rPr>
          <w:rFonts w:ascii="Arial Narrow" w:hAnsi="Arial Narrow" w:cs="Arial"/>
          <w:sz w:val="28"/>
          <w:szCs w:val="28"/>
        </w:rPr>
        <w:t>. – ДАН СССР, 1966. – Т. 168, №5. – С. 1270–1278.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Кендал, </w:t>
      </w:r>
      <w:r w:rsidRPr="007D1087">
        <w:rPr>
          <w:rFonts w:ascii="Arial Narrow" w:hAnsi="Arial Narrow" w:cs="Arial"/>
          <w:sz w:val="28"/>
          <w:szCs w:val="28"/>
        </w:rPr>
        <w:t>М. Многомерный статистический анализ и временные ряды / М. </w:t>
      </w:r>
      <w:r w:rsidRPr="007D1087">
        <w:rPr>
          <w:rFonts w:ascii="Arial Narrow" w:hAnsi="Arial Narrow" w:cs="Arial"/>
          <w:bCs/>
          <w:sz w:val="28"/>
          <w:szCs w:val="28"/>
        </w:rPr>
        <w:t>Кендал, А. Стюарт</w:t>
      </w:r>
      <w:r w:rsidRPr="007D1087">
        <w:rPr>
          <w:rFonts w:ascii="Arial Narrow" w:hAnsi="Arial Narrow" w:cs="Arial"/>
          <w:sz w:val="28"/>
          <w:szCs w:val="28"/>
        </w:rPr>
        <w:t>. – М.: Наука, 1976. – 736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Кокрен, У. </w:t>
      </w:r>
      <w:r w:rsidRPr="007D1087">
        <w:rPr>
          <w:rFonts w:ascii="Arial Narrow" w:hAnsi="Arial Narrow" w:cs="Arial"/>
          <w:sz w:val="28"/>
          <w:szCs w:val="28"/>
        </w:rPr>
        <w:t>Методы выборочного исследования / У. </w:t>
      </w:r>
      <w:r w:rsidRPr="007D1087">
        <w:rPr>
          <w:rFonts w:ascii="Arial Narrow" w:hAnsi="Arial Narrow" w:cs="Arial"/>
          <w:bCs/>
          <w:sz w:val="28"/>
          <w:szCs w:val="28"/>
        </w:rPr>
        <w:t>Кокрен</w:t>
      </w:r>
      <w:r w:rsidRPr="007D1087">
        <w:rPr>
          <w:rFonts w:ascii="Arial Narrow" w:hAnsi="Arial Narrow" w:cs="Arial"/>
          <w:sz w:val="28"/>
          <w:szCs w:val="28"/>
        </w:rPr>
        <w:t>. – М.: Статистика, 1976. – 439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A80B44">
        <w:rPr>
          <w:rFonts w:ascii="Arial Narrow" w:hAnsi="Arial Narrow" w:cs="Arial"/>
          <w:bCs/>
          <w:sz w:val="28"/>
          <w:szCs w:val="28"/>
        </w:rPr>
        <w:t xml:space="preserve">Колесов, </w:t>
      </w:r>
      <w:r w:rsidRPr="00A80B44">
        <w:rPr>
          <w:rFonts w:ascii="Arial Narrow" w:hAnsi="Arial Narrow" w:cs="Arial"/>
          <w:sz w:val="28"/>
          <w:szCs w:val="28"/>
        </w:rPr>
        <w:t>А.И. (ред.)</w:t>
      </w:r>
      <w:r w:rsidRPr="007D1087">
        <w:rPr>
          <w:rFonts w:ascii="Arial Narrow" w:hAnsi="Arial Narrow" w:cs="Arial"/>
          <w:sz w:val="28"/>
          <w:szCs w:val="28"/>
        </w:rPr>
        <w:t xml:space="preserve"> Научно-методические рекомендации для тренеров сборных команд России на заключительном этапе подготовки к летним Олимпийским играм </w:t>
      </w:r>
      <w:smartTag w:uri="urn:schemas-microsoft-com:office:smarttags" w:element="metricconverter">
        <w:smartTagPr>
          <w:attr w:name="ProductID" w:val="1996 г"/>
        </w:smartTagPr>
        <w:r w:rsidRPr="007D1087">
          <w:rPr>
            <w:rFonts w:ascii="Arial Narrow" w:hAnsi="Arial Narrow" w:cs="Arial"/>
            <w:sz w:val="28"/>
            <w:szCs w:val="28"/>
          </w:rPr>
          <w:t>1996 г</w:t>
        </w:r>
      </w:smartTag>
      <w:r w:rsidRPr="007D1087">
        <w:rPr>
          <w:rFonts w:ascii="Arial Narrow" w:hAnsi="Arial Narrow" w:cs="Arial"/>
          <w:sz w:val="28"/>
          <w:szCs w:val="28"/>
        </w:rPr>
        <w:t>. в Атланте (США) / А.И. </w:t>
      </w:r>
      <w:r w:rsidRPr="007D1087">
        <w:rPr>
          <w:rFonts w:ascii="Arial Narrow" w:hAnsi="Arial Narrow" w:cs="Arial"/>
          <w:bCs/>
          <w:sz w:val="28"/>
          <w:szCs w:val="28"/>
        </w:rPr>
        <w:t>Колесов</w:t>
      </w:r>
      <w:r w:rsidRPr="007D1087">
        <w:rPr>
          <w:rFonts w:ascii="Arial Narrow" w:hAnsi="Arial Narrow" w:cs="Arial"/>
          <w:sz w:val="28"/>
          <w:szCs w:val="28"/>
        </w:rPr>
        <w:t>. – М.: ОКР, 1995. – 84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A80B44">
        <w:rPr>
          <w:rFonts w:ascii="Arial Narrow" w:hAnsi="Arial Narrow" w:cs="Arial"/>
          <w:bCs/>
          <w:sz w:val="28"/>
          <w:szCs w:val="28"/>
        </w:rPr>
        <w:t xml:space="preserve">Колесов, </w:t>
      </w:r>
      <w:r w:rsidRPr="00A80B44">
        <w:rPr>
          <w:rFonts w:ascii="Arial Narrow" w:hAnsi="Arial Narrow" w:cs="Arial"/>
          <w:sz w:val="28"/>
          <w:szCs w:val="28"/>
        </w:rPr>
        <w:t>А.И. (ред.)</w:t>
      </w:r>
      <w:r w:rsidRPr="007D1087">
        <w:rPr>
          <w:rFonts w:ascii="Arial Narrow" w:hAnsi="Arial Narrow" w:cs="Arial"/>
          <w:sz w:val="28"/>
          <w:szCs w:val="28"/>
        </w:rPr>
        <w:t xml:space="preserve"> Олимпийские игры в Сиднее: проблемы акклиматизации и работоспособности спортсменов высшей квалификации / А.И. </w:t>
      </w:r>
      <w:r w:rsidRPr="007D1087">
        <w:rPr>
          <w:rFonts w:ascii="Arial Narrow" w:hAnsi="Arial Narrow" w:cs="Arial"/>
          <w:bCs/>
          <w:sz w:val="28"/>
          <w:szCs w:val="28"/>
        </w:rPr>
        <w:t>Колесов</w:t>
      </w:r>
      <w:r w:rsidRPr="007D1087">
        <w:rPr>
          <w:rFonts w:ascii="Arial Narrow" w:hAnsi="Arial Narrow" w:cs="Arial"/>
          <w:sz w:val="28"/>
          <w:szCs w:val="28"/>
        </w:rPr>
        <w:t>. – М.: ОКР, 1998. – 54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Колесов, А.И. </w:t>
      </w:r>
      <w:r w:rsidRPr="007D1087">
        <w:rPr>
          <w:rFonts w:ascii="Arial Narrow" w:hAnsi="Arial Narrow" w:cs="Arial"/>
          <w:sz w:val="28"/>
          <w:szCs w:val="28"/>
        </w:rPr>
        <w:t xml:space="preserve">Игры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XXVII</w:t>
      </w:r>
      <w:r w:rsidRPr="007D1087">
        <w:rPr>
          <w:rFonts w:ascii="Arial Narrow" w:hAnsi="Arial Narrow" w:cs="Arial"/>
          <w:bCs/>
          <w:sz w:val="28"/>
          <w:szCs w:val="28"/>
        </w:rPr>
        <w:t xml:space="preserve"> </w:t>
      </w:r>
      <w:r w:rsidRPr="007D1087">
        <w:rPr>
          <w:rFonts w:ascii="Arial Narrow" w:hAnsi="Arial Narrow" w:cs="Arial"/>
          <w:sz w:val="28"/>
          <w:szCs w:val="28"/>
        </w:rPr>
        <w:t xml:space="preserve">Олимпиады </w:t>
      </w:r>
      <w:smartTag w:uri="urn:schemas-microsoft-com:office:smarttags" w:element="metricconverter">
        <w:smartTagPr>
          <w:attr w:name="ProductID" w:val="2000 г"/>
        </w:smartTagPr>
        <w:r w:rsidRPr="007D1087">
          <w:rPr>
            <w:rFonts w:ascii="Arial Narrow" w:hAnsi="Arial Narrow" w:cs="Arial"/>
            <w:sz w:val="28"/>
            <w:szCs w:val="28"/>
          </w:rPr>
          <w:t>2000 г</w:t>
        </w:r>
      </w:smartTag>
      <w:r w:rsidRPr="007D1087">
        <w:rPr>
          <w:rFonts w:ascii="Arial Narrow" w:hAnsi="Arial Narrow" w:cs="Arial"/>
          <w:sz w:val="28"/>
          <w:szCs w:val="28"/>
        </w:rPr>
        <w:t>. (Сидней, Австралия): Адаптация спортсменов высшей квалификации к климато-географическим условиям г. Сиднея / А.И. </w:t>
      </w:r>
      <w:r w:rsidRPr="007D1087">
        <w:rPr>
          <w:rFonts w:ascii="Arial Narrow" w:hAnsi="Arial Narrow" w:cs="Arial"/>
          <w:bCs/>
          <w:sz w:val="28"/>
          <w:szCs w:val="28"/>
        </w:rPr>
        <w:t>Колесов, Н.А. Ленц, Е.А. Разумовский</w:t>
      </w:r>
      <w:r w:rsidRPr="007D1087">
        <w:rPr>
          <w:rFonts w:ascii="Arial Narrow" w:hAnsi="Arial Narrow" w:cs="Arial"/>
          <w:sz w:val="28"/>
          <w:szCs w:val="28"/>
        </w:rPr>
        <w:t>. – М.: ОКР, 1999. – 26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Колесов, А.И. Соревновательная деятельность и подготовка спортсменов высшей квалификации в различных природно-географических условиях </w:t>
      </w:r>
      <w:r w:rsidRPr="007D1087">
        <w:rPr>
          <w:rFonts w:ascii="Arial Narrow" w:hAnsi="Arial Narrow" w:cs="Arial"/>
          <w:sz w:val="28"/>
          <w:szCs w:val="28"/>
        </w:rPr>
        <w:t>/ А.И. </w:t>
      </w:r>
      <w:r w:rsidRPr="007D1087">
        <w:rPr>
          <w:rFonts w:ascii="Arial Narrow" w:hAnsi="Arial Narrow" w:cs="Arial"/>
          <w:bCs/>
          <w:sz w:val="28"/>
          <w:szCs w:val="28"/>
        </w:rPr>
        <w:t>Колесов, Н.А. Ленц, Е.А. Разумовский. – М., 2003. – 293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Колпаков,  М. Г. </w:t>
      </w:r>
      <w:r w:rsidRPr="007D1087">
        <w:rPr>
          <w:rFonts w:ascii="Arial Narrow" w:hAnsi="Arial Narrow" w:cs="Arial"/>
          <w:sz w:val="28"/>
          <w:szCs w:val="28"/>
        </w:rPr>
        <w:t>Надпочечники и реанимация / М.Г. </w:t>
      </w:r>
      <w:r w:rsidRPr="007D1087">
        <w:rPr>
          <w:rFonts w:ascii="Arial Narrow" w:hAnsi="Arial Narrow" w:cs="Arial"/>
          <w:bCs/>
          <w:sz w:val="28"/>
          <w:szCs w:val="28"/>
        </w:rPr>
        <w:t>Колпаков</w:t>
      </w:r>
      <w:r w:rsidRPr="007D1087">
        <w:rPr>
          <w:rFonts w:ascii="Arial Narrow" w:hAnsi="Arial Narrow" w:cs="Arial"/>
          <w:sz w:val="28"/>
          <w:szCs w:val="28"/>
        </w:rPr>
        <w:t>. – М.: Медгиз, 964. – 159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Колпаков, </w:t>
      </w:r>
      <w:r w:rsidRPr="007D1087">
        <w:rPr>
          <w:rFonts w:ascii="Arial Narrow" w:hAnsi="Arial Narrow" w:cs="Arial"/>
          <w:sz w:val="28"/>
          <w:szCs w:val="28"/>
        </w:rPr>
        <w:t>М.Г. Биоритмологические исследования механизмов адаптации / М.Г. </w:t>
      </w:r>
      <w:r w:rsidRPr="007D1087">
        <w:rPr>
          <w:rFonts w:ascii="Arial Narrow" w:hAnsi="Arial Narrow" w:cs="Arial"/>
          <w:bCs/>
          <w:sz w:val="28"/>
          <w:szCs w:val="28"/>
        </w:rPr>
        <w:t>Колпаков</w:t>
      </w:r>
      <w:r w:rsidRPr="007D1087">
        <w:rPr>
          <w:rFonts w:ascii="Arial Narrow" w:hAnsi="Arial Narrow" w:cs="Arial"/>
          <w:sz w:val="28"/>
          <w:szCs w:val="28"/>
        </w:rPr>
        <w:t xml:space="preserve"> // Адаптация и проблемы общей патологии. – Новосибирск: Наука. – Т. 2. – С. 30-33.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A80B44">
        <w:rPr>
          <w:rFonts w:ascii="Arial Narrow" w:hAnsi="Arial Narrow" w:cs="Arial"/>
          <w:bCs/>
          <w:sz w:val="28"/>
          <w:szCs w:val="28"/>
        </w:rPr>
        <w:t xml:space="preserve">Колпаков М.Г. </w:t>
      </w:r>
      <w:r>
        <w:rPr>
          <w:rFonts w:ascii="Arial Narrow" w:hAnsi="Arial Narrow" w:cs="Arial"/>
          <w:bCs/>
          <w:sz w:val="28"/>
          <w:szCs w:val="28"/>
        </w:rPr>
        <w:t>и соавт.</w:t>
      </w:r>
      <w:r w:rsidRPr="007D1087">
        <w:rPr>
          <w:rFonts w:ascii="Arial Narrow" w:hAnsi="Arial Narrow" w:cs="Arial"/>
          <w:bCs/>
          <w:sz w:val="28"/>
          <w:szCs w:val="28"/>
        </w:rPr>
        <w:t xml:space="preserve"> </w:t>
      </w:r>
      <w:r w:rsidRPr="007D1087">
        <w:rPr>
          <w:rFonts w:ascii="Arial Narrow" w:hAnsi="Arial Narrow" w:cs="Arial"/>
          <w:sz w:val="28"/>
          <w:szCs w:val="28"/>
        </w:rPr>
        <w:t>Суточный ритм кортикостероидной реакции на АКТГ и физическую нагрузку / М.Г. </w:t>
      </w:r>
      <w:r w:rsidRPr="007D1087">
        <w:rPr>
          <w:rFonts w:ascii="Arial Narrow" w:hAnsi="Arial Narrow" w:cs="Arial"/>
          <w:bCs/>
          <w:sz w:val="28"/>
          <w:szCs w:val="28"/>
        </w:rPr>
        <w:t>Колпаков [и др.]</w:t>
      </w:r>
      <w:r w:rsidRPr="007D1087">
        <w:rPr>
          <w:rFonts w:ascii="Arial Narrow" w:hAnsi="Arial Narrow" w:cs="Arial"/>
          <w:sz w:val="28"/>
          <w:szCs w:val="28"/>
        </w:rPr>
        <w:t>. – Бюлл. эксперим. биол.</w:t>
      </w:r>
      <w:r>
        <w:rPr>
          <w:rFonts w:ascii="Arial Narrow" w:hAnsi="Arial Narrow" w:cs="Arial"/>
          <w:sz w:val="28"/>
          <w:szCs w:val="28"/>
        </w:rPr>
        <w:t xml:space="preserve"> И мед. -</w:t>
      </w:r>
      <w:r w:rsidRPr="007D1087">
        <w:rPr>
          <w:rFonts w:ascii="Arial Narrow" w:hAnsi="Arial Narrow" w:cs="Arial"/>
          <w:sz w:val="28"/>
          <w:szCs w:val="28"/>
        </w:rPr>
        <w:t xml:space="preserve"> 1972. – Т. 74, № 10. – С. 10–18.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Кондрашова, М.Н. </w:t>
      </w:r>
      <w:r w:rsidRPr="007D1087">
        <w:rPr>
          <w:rFonts w:ascii="Arial Narrow" w:hAnsi="Arial Narrow" w:cs="Arial"/>
          <w:sz w:val="28"/>
          <w:szCs w:val="28"/>
        </w:rPr>
        <w:t>Участие митохондрий в развитии адаптационного синдрома / М.Н. </w:t>
      </w:r>
      <w:r w:rsidRPr="007D1087">
        <w:rPr>
          <w:rFonts w:ascii="Arial Narrow" w:hAnsi="Arial Narrow" w:cs="Arial"/>
          <w:bCs/>
          <w:sz w:val="28"/>
          <w:szCs w:val="28"/>
        </w:rPr>
        <w:t>Кондрашова</w:t>
      </w:r>
      <w:r w:rsidRPr="007D1087">
        <w:rPr>
          <w:rFonts w:ascii="Arial Narrow" w:hAnsi="Arial Narrow" w:cs="Arial"/>
          <w:sz w:val="28"/>
          <w:szCs w:val="28"/>
        </w:rPr>
        <w:t xml:space="preserve">. Препринт. – Пущино: Ин-т биофизики АН СССР, 1974. – 38 с. 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Кондрашова, М.Н. </w:t>
      </w:r>
      <w:r w:rsidRPr="007D1087">
        <w:rPr>
          <w:rFonts w:ascii="Arial Narrow" w:hAnsi="Arial Narrow" w:cs="Arial"/>
          <w:sz w:val="28"/>
          <w:szCs w:val="28"/>
        </w:rPr>
        <w:t>Переменное использование углеводов и липидов как форма регуляции физиологического состояния / М.Н. </w:t>
      </w:r>
      <w:r w:rsidRPr="007D1087">
        <w:rPr>
          <w:rFonts w:ascii="Arial Narrow" w:hAnsi="Arial Narrow" w:cs="Arial"/>
          <w:bCs/>
          <w:sz w:val="28"/>
          <w:szCs w:val="28"/>
        </w:rPr>
        <w:t>Кондрашова, Е.И. Маевский</w:t>
      </w:r>
      <w:r w:rsidRPr="007D1087">
        <w:rPr>
          <w:rFonts w:ascii="Arial Narrow" w:hAnsi="Arial Narrow" w:cs="Arial"/>
          <w:sz w:val="28"/>
          <w:szCs w:val="28"/>
        </w:rPr>
        <w:t xml:space="preserve"> // Регуляция энергетического обмена и физиологическое состояние организма. – М.: Наука, 1978. – С. 5–14.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Кузин, А.М. </w:t>
      </w:r>
      <w:r w:rsidRPr="007D1087">
        <w:rPr>
          <w:rFonts w:ascii="Arial Narrow" w:hAnsi="Arial Narrow" w:cs="Arial"/>
          <w:sz w:val="28"/>
          <w:szCs w:val="28"/>
        </w:rPr>
        <w:t>Радиационная биохимия / А.М. </w:t>
      </w:r>
      <w:r w:rsidRPr="007D1087">
        <w:rPr>
          <w:rFonts w:ascii="Arial Narrow" w:hAnsi="Arial Narrow" w:cs="Arial"/>
          <w:bCs/>
          <w:sz w:val="28"/>
          <w:szCs w:val="28"/>
        </w:rPr>
        <w:t>Кузин</w:t>
      </w:r>
      <w:r w:rsidRPr="007D1087">
        <w:rPr>
          <w:rFonts w:ascii="Arial Narrow" w:hAnsi="Arial Narrow" w:cs="Arial"/>
          <w:sz w:val="28"/>
          <w:szCs w:val="28"/>
        </w:rPr>
        <w:t xml:space="preserve">. – М.: АН СССР, 1982. – 369 с. 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Кузнецов, В.В. </w:t>
      </w:r>
      <w:r w:rsidRPr="007D1087">
        <w:rPr>
          <w:rFonts w:ascii="Arial Narrow" w:hAnsi="Arial Narrow" w:cs="Arial"/>
          <w:sz w:val="28"/>
          <w:szCs w:val="28"/>
        </w:rPr>
        <w:t>Проблемы современной системы подготовки квалифицированных спортсменов / В.В. </w:t>
      </w:r>
      <w:r w:rsidRPr="007D1087">
        <w:rPr>
          <w:rFonts w:ascii="Arial Narrow" w:hAnsi="Arial Narrow" w:cs="Arial"/>
          <w:bCs/>
          <w:sz w:val="28"/>
          <w:szCs w:val="28"/>
        </w:rPr>
        <w:t>Кузнецов</w:t>
      </w:r>
      <w:r w:rsidRPr="007D1087">
        <w:rPr>
          <w:rFonts w:ascii="Arial Narrow" w:hAnsi="Arial Narrow" w:cs="Arial"/>
          <w:sz w:val="28"/>
          <w:szCs w:val="28"/>
        </w:rPr>
        <w:t xml:space="preserve">. – М.: ВНИИФК, Госкомспорт, 1977. – 247с. 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Лакин, Г.Ф. </w:t>
      </w:r>
      <w:r w:rsidRPr="007D1087">
        <w:rPr>
          <w:rFonts w:ascii="Arial Narrow" w:hAnsi="Arial Narrow" w:cs="Arial"/>
          <w:sz w:val="28"/>
          <w:szCs w:val="28"/>
        </w:rPr>
        <w:t>Биометрия: учеб. пособие для биолог. спец. вузов / Г.Ф. </w:t>
      </w:r>
      <w:r w:rsidRPr="007D1087">
        <w:rPr>
          <w:rFonts w:ascii="Arial Narrow" w:hAnsi="Arial Narrow" w:cs="Arial"/>
          <w:bCs/>
          <w:sz w:val="28"/>
          <w:szCs w:val="28"/>
        </w:rPr>
        <w:t>Лакин</w:t>
      </w:r>
      <w:r w:rsidRPr="007D1087">
        <w:rPr>
          <w:rFonts w:ascii="Arial Narrow" w:hAnsi="Arial Narrow" w:cs="Arial"/>
          <w:sz w:val="28"/>
          <w:szCs w:val="28"/>
        </w:rPr>
        <w:t>. Изд. 3-е. – М.: Высшая школа, 1980. – 293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Ламарк, Ж.Б. </w:t>
      </w:r>
      <w:r w:rsidRPr="007D1087">
        <w:rPr>
          <w:rFonts w:ascii="Arial Narrow" w:hAnsi="Arial Narrow" w:cs="Arial"/>
          <w:sz w:val="28"/>
          <w:szCs w:val="28"/>
        </w:rPr>
        <w:t>Принципы эволюции / Ж.Б. </w:t>
      </w:r>
      <w:r w:rsidRPr="007D1087">
        <w:rPr>
          <w:rFonts w:ascii="Arial Narrow" w:hAnsi="Arial Narrow" w:cs="Arial"/>
          <w:bCs/>
          <w:sz w:val="28"/>
          <w:szCs w:val="28"/>
        </w:rPr>
        <w:t>Ламарк</w:t>
      </w:r>
      <w:r w:rsidRPr="007D1087">
        <w:rPr>
          <w:rFonts w:ascii="Arial Narrow" w:hAnsi="Arial Narrow" w:cs="Arial"/>
          <w:sz w:val="28"/>
          <w:szCs w:val="28"/>
        </w:rPr>
        <w:t>. – М.: АН СССР, 1956. – 319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Левандо,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B</w:t>
      </w:r>
      <w:r w:rsidRPr="007D1087">
        <w:rPr>
          <w:rFonts w:ascii="Arial Narrow" w:hAnsi="Arial Narrow" w:cs="Arial"/>
          <w:bCs/>
          <w:sz w:val="28"/>
          <w:szCs w:val="28"/>
        </w:rPr>
        <w:t>.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C</w:t>
      </w:r>
      <w:r w:rsidRPr="007D1087">
        <w:rPr>
          <w:rFonts w:ascii="Arial Narrow" w:hAnsi="Arial Narrow" w:cs="Arial"/>
          <w:bCs/>
          <w:sz w:val="28"/>
          <w:szCs w:val="28"/>
        </w:rPr>
        <w:t xml:space="preserve">. </w:t>
      </w:r>
      <w:r w:rsidRPr="007D1087">
        <w:rPr>
          <w:rFonts w:ascii="Arial Narrow" w:hAnsi="Arial Narrow" w:cs="Arial"/>
          <w:sz w:val="28"/>
          <w:szCs w:val="28"/>
        </w:rPr>
        <w:t>Иммунный статус у спортсмена: диагностика, профилактика / В.С. </w:t>
      </w:r>
      <w:r w:rsidRPr="007D1087">
        <w:rPr>
          <w:rFonts w:ascii="Arial Narrow" w:hAnsi="Arial Narrow" w:cs="Arial"/>
          <w:bCs/>
          <w:sz w:val="28"/>
          <w:szCs w:val="28"/>
        </w:rPr>
        <w:t xml:space="preserve">Левандо, Р.С. Суздальницкий </w:t>
      </w:r>
      <w:r w:rsidRPr="007D1087">
        <w:rPr>
          <w:rFonts w:ascii="Arial Narrow" w:hAnsi="Arial Narrow" w:cs="Arial"/>
          <w:sz w:val="28"/>
          <w:szCs w:val="28"/>
        </w:rPr>
        <w:t>// Материалы международного конгресса. – Киев, 1999. – С. 19-26.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Ленц, Н.А. </w:t>
      </w:r>
      <w:r w:rsidRPr="007D1087">
        <w:rPr>
          <w:rFonts w:ascii="Arial Narrow" w:hAnsi="Arial Narrow" w:cs="Arial"/>
          <w:sz w:val="28"/>
          <w:szCs w:val="28"/>
        </w:rPr>
        <w:t>Планирование подготовки спортсменов высшей квалификации / Н.А. </w:t>
      </w:r>
      <w:r w:rsidRPr="007D1087">
        <w:rPr>
          <w:rFonts w:ascii="Arial Narrow" w:hAnsi="Arial Narrow" w:cs="Arial"/>
          <w:bCs/>
          <w:sz w:val="28"/>
          <w:szCs w:val="28"/>
        </w:rPr>
        <w:t>Ленц</w:t>
      </w:r>
      <w:r w:rsidRPr="007D1087">
        <w:rPr>
          <w:rFonts w:ascii="Arial Narrow" w:hAnsi="Arial Narrow" w:cs="Arial"/>
          <w:sz w:val="28"/>
          <w:szCs w:val="28"/>
        </w:rPr>
        <w:t xml:space="preserve"> // Концепция подготовки спортсменов России к Играм </w:t>
      </w:r>
      <w:r w:rsidRPr="007D1087">
        <w:rPr>
          <w:rFonts w:ascii="Arial Narrow" w:hAnsi="Arial Narrow" w:cs="Arial"/>
          <w:sz w:val="28"/>
          <w:szCs w:val="28"/>
          <w:lang w:val="en-US"/>
        </w:rPr>
        <w:t>XXVJI</w:t>
      </w:r>
      <w:r w:rsidRPr="007D1087">
        <w:rPr>
          <w:rFonts w:ascii="Arial Narrow" w:hAnsi="Arial Narrow" w:cs="Arial"/>
          <w:sz w:val="28"/>
          <w:szCs w:val="28"/>
        </w:rPr>
        <w:t xml:space="preserve"> Олимпиады 2000 года в Сиднее (Австралия). – М.: ОКР, 1995. – С. 25-27.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Ленц, Н.А. </w:t>
      </w:r>
      <w:r w:rsidRPr="007D1087">
        <w:rPr>
          <w:rFonts w:ascii="Arial Narrow" w:hAnsi="Arial Narrow" w:cs="Arial"/>
          <w:sz w:val="28"/>
          <w:szCs w:val="28"/>
        </w:rPr>
        <w:t>Временная адаптация, погода и работоспособность квалифицированных спортсменов / Н.А. </w:t>
      </w:r>
      <w:r w:rsidRPr="007D1087">
        <w:rPr>
          <w:rFonts w:ascii="Arial Narrow" w:hAnsi="Arial Narrow" w:cs="Arial"/>
          <w:bCs/>
          <w:sz w:val="28"/>
          <w:szCs w:val="28"/>
        </w:rPr>
        <w:t xml:space="preserve">Ленц, Е.А. Разумовский </w:t>
      </w:r>
      <w:r w:rsidRPr="007D1087">
        <w:rPr>
          <w:rFonts w:ascii="Arial Narrow" w:hAnsi="Arial Narrow" w:cs="Arial"/>
          <w:sz w:val="28"/>
          <w:szCs w:val="28"/>
        </w:rPr>
        <w:t>// Олимпийские игры в Атланте: погода, акклиматизация и работоспособность спортсменов. – М.:ОКР, 1995. – С. 10-17.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Любищев, А.А. </w:t>
      </w:r>
      <w:r w:rsidRPr="007D1087">
        <w:rPr>
          <w:rFonts w:ascii="Arial Narrow" w:hAnsi="Arial Narrow" w:cs="Arial"/>
          <w:sz w:val="28"/>
          <w:szCs w:val="28"/>
        </w:rPr>
        <w:t>Дисперсионный анализ в биологии / А.А. </w:t>
      </w:r>
      <w:r w:rsidRPr="007D1087">
        <w:rPr>
          <w:rFonts w:ascii="Arial Narrow" w:hAnsi="Arial Narrow" w:cs="Arial"/>
          <w:bCs/>
          <w:sz w:val="28"/>
          <w:szCs w:val="28"/>
        </w:rPr>
        <w:t>Любищев</w:t>
      </w:r>
      <w:r w:rsidRPr="007D1087">
        <w:rPr>
          <w:rFonts w:ascii="Arial Narrow" w:hAnsi="Arial Narrow" w:cs="Arial"/>
          <w:sz w:val="28"/>
          <w:szCs w:val="28"/>
        </w:rPr>
        <w:t>. – М.: МГУ. – 198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Меерсон, Ф.З. </w:t>
      </w:r>
      <w:r w:rsidRPr="007D1087">
        <w:rPr>
          <w:rFonts w:ascii="Arial Narrow" w:hAnsi="Arial Narrow" w:cs="Arial"/>
          <w:sz w:val="28"/>
          <w:szCs w:val="28"/>
        </w:rPr>
        <w:t>Основные закономерности индивидуальной адаптации / Ф.З. </w:t>
      </w:r>
      <w:r w:rsidRPr="007D1087">
        <w:rPr>
          <w:rFonts w:ascii="Arial Narrow" w:hAnsi="Arial Narrow" w:cs="Arial"/>
          <w:bCs/>
          <w:sz w:val="28"/>
          <w:szCs w:val="28"/>
        </w:rPr>
        <w:t>Меерсон</w:t>
      </w:r>
      <w:r w:rsidRPr="007D1087">
        <w:rPr>
          <w:rFonts w:ascii="Arial Narrow" w:hAnsi="Arial Narrow" w:cs="Arial"/>
          <w:sz w:val="28"/>
          <w:szCs w:val="28"/>
        </w:rPr>
        <w:t xml:space="preserve"> //Физиология адаптационных процессов. – М.: Наука, 1986. – С. 10–76.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Моисеева, </w:t>
      </w:r>
      <w:r w:rsidRPr="007D1087">
        <w:rPr>
          <w:rFonts w:ascii="Arial Narrow" w:hAnsi="Arial Narrow" w:cs="Arial"/>
          <w:sz w:val="28"/>
          <w:szCs w:val="28"/>
        </w:rPr>
        <w:t>Н.И. Влияние внезапного изменения временной среды на некоторые циркадные ритмы человека / Н.И. </w:t>
      </w:r>
      <w:r w:rsidRPr="007D1087">
        <w:rPr>
          <w:rFonts w:ascii="Arial Narrow" w:hAnsi="Arial Narrow" w:cs="Arial"/>
          <w:bCs/>
          <w:sz w:val="28"/>
          <w:szCs w:val="28"/>
        </w:rPr>
        <w:t>Моисеева</w:t>
      </w:r>
      <w:r w:rsidRPr="007D1087">
        <w:rPr>
          <w:rFonts w:ascii="Arial Narrow" w:hAnsi="Arial Narrow" w:cs="Arial"/>
          <w:sz w:val="28"/>
          <w:szCs w:val="28"/>
        </w:rPr>
        <w:t>. – Физиол. журн. СССР. – 1975. – Т.61. – С. 1798–1204.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Моисеева, Н.И. </w:t>
      </w:r>
      <w:r w:rsidRPr="007D1087">
        <w:rPr>
          <w:rFonts w:ascii="Arial Narrow" w:hAnsi="Arial Narrow" w:cs="Arial"/>
          <w:sz w:val="28"/>
          <w:szCs w:val="28"/>
        </w:rPr>
        <w:t>Влияние внезапного изменения временной среды на некоторые циркадные ритмы человека / Н.И. </w:t>
      </w:r>
      <w:r w:rsidRPr="007D1087">
        <w:rPr>
          <w:rFonts w:ascii="Arial Narrow" w:hAnsi="Arial Narrow" w:cs="Arial"/>
          <w:bCs/>
          <w:sz w:val="28"/>
          <w:szCs w:val="28"/>
        </w:rPr>
        <w:t>Моисеева</w:t>
      </w:r>
      <w:r w:rsidRPr="007D1087">
        <w:rPr>
          <w:rFonts w:ascii="Arial Narrow" w:hAnsi="Arial Narrow" w:cs="Arial"/>
          <w:sz w:val="28"/>
          <w:szCs w:val="28"/>
        </w:rPr>
        <w:t xml:space="preserve"> // Физиол. журн. СССР. – 1975. – Т. 61. – С. 1798–1804.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Моисеева, </w:t>
      </w:r>
      <w:r w:rsidRPr="007D1087">
        <w:rPr>
          <w:rFonts w:ascii="Arial Narrow" w:hAnsi="Arial Narrow" w:cs="Arial"/>
          <w:sz w:val="28"/>
          <w:szCs w:val="28"/>
        </w:rPr>
        <w:t>Н.И. Самоорганизация процесса сна в условиях внезапного изменения временной среды / Н.И. </w:t>
      </w:r>
      <w:r w:rsidRPr="007D1087">
        <w:rPr>
          <w:rFonts w:ascii="Arial Narrow" w:hAnsi="Arial Narrow" w:cs="Arial"/>
          <w:bCs/>
          <w:sz w:val="28"/>
          <w:szCs w:val="28"/>
        </w:rPr>
        <w:t>Моисеева</w:t>
      </w:r>
      <w:r w:rsidRPr="007D1087">
        <w:rPr>
          <w:rFonts w:ascii="Arial Narrow" w:hAnsi="Arial Narrow" w:cs="Arial"/>
          <w:sz w:val="28"/>
          <w:szCs w:val="28"/>
        </w:rPr>
        <w:t xml:space="preserve"> // Тезисы Всес. симпоз. «Саморегуляция процесса». – Л., 1974. – С. 21–23.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Нечаев, В.А. </w:t>
      </w:r>
      <w:r w:rsidRPr="007D1087">
        <w:rPr>
          <w:rFonts w:ascii="Arial Narrow" w:hAnsi="Arial Narrow" w:cs="Arial"/>
          <w:sz w:val="28"/>
          <w:szCs w:val="28"/>
        </w:rPr>
        <w:t>Московский международный марафон Мира. Проблемы и перспективы / В.А. </w:t>
      </w:r>
      <w:r w:rsidRPr="007D1087">
        <w:rPr>
          <w:rFonts w:ascii="Arial Narrow" w:hAnsi="Arial Narrow" w:cs="Arial"/>
          <w:bCs/>
          <w:sz w:val="28"/>
          <w:szCs w:val="28"/>
        </w:rPr>
        <w:t>Нечаев</w:t>
      </w:r>
      <w:r w:rsidRPr="007D1087">
        <w:rPr>
          <w:rFonts w:ascii="Arial Narrow" w:hAnsi="Arial Narrow" w:cs="Arial"/>
          <w:sz w:val="28"/>
          <w:szCs w:val="28"/>
        </w:rPr>
        <w:t xml:space="preserve"> // Легкая атлетика. – 1997. – № 2. – С. 14.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Нечаев, В.А. </w:t>
      </w:r>
      <w:r w:rsidRPr="007D1087">
        <w:rPr>
          <w:rFonts w:ascii="Arial Narrow" w:hAnsi="Arial Narrow" w:cs="Arial"/>
          <w:sz w:val="28"/>
          <w:szCs w:val="28"/>
        </w:rPr>
        <w:t>Работоспособность спортсменов в условиях жаркого климата / В.А. </w:t>
      </w:r>
      <w:r w:rsidRPr="007D1087">
        <w:rPr>
          <w:rFonts w:ascii="Arial Narrow" w:hAnsi="Arial Narrow" w:cs="Arial"/>
          <w:bCs/>
          <w:sz w:val="28"/>
          <w:szCs w:val="28"/>
        </w:rPr>
        <w:t>Нечаев</w:t>
      </w:r>
      <w:r w:rsidRPr="007D1087">
        <w:rPr>
          <w:rFonts w:ascii="Arial Narrow" w:hAnsi="Arial Narrow" w:cs="Arial"/>
          <w:sz w:val="28"/>
          <w:szCs w:val="28"/>
        </w:rPr>
        <w:t xml:space="preserve"> // Легкая атлетика. – 1995. – № 4. – С. 18–19.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Озолин, Н.Г. </w:t>
      </w:r>
      <w:r w:rsidRPr="007D1087">
        <w:rPr>
          <w:rFonts w:ascii="Arial Narrow" w:hAnsi="Arial Narrow" w:cs="Arial"/>
          <w:sz w:val="28"/>
          <w:szCs w:val="28"/>
        </w:rPr>
        <w:t xml:space="preserve">Проблемы акклиматизации и подготовка к </w:t>
      </w:r>
      <w:r w:rsidRPr="007D1087">
        <w:rPr>
          <w:rFonts w:ascii="Arial Narrow" w:hAnsi="Arial Narrow" w:cs="Arial"/>
          <w:sz w:val="28"/>
          <w:szCs w:val="28"/>
          <w:lang w:val="en-US"/>
        </w:rPr>
        <w:t>XIX</w:t>
      </w:r>
      <w:r w:rsidRPr="007D1087">
        <w:rPr>
          <w:rFonts w:ascii="Arial Narrow" w:hAnsi="Arial Narrow" w:cs="Arial"/>
          <w:sz w:val="28"/>
          <w:szCs w:val="28"/>
        </w:rPr>
        <w:t xml:space="preserve"> Олимпийским играм / Н.Г. </w:t>
      </w:r>
      <w:r w:rsidRPr="007D1087">
        <w:rPr>
          <w:rFonts w:ascii="Arial Narrow" w:hAnsi="Arial Narrow" w:cs="Arial"/>
          <w:bCs/>
          <w:sz w:val="28"/>
          <w:szCs w:val="28"/>
        </w:rPr>
        <w:t>Озолин</w:t>
      </w:r>
      <w:r w:rsidRPr="007D1087">
        <w:rPr>
          <w:rFonts w:ascii="Arial Narrow" w:hAnsi="Arial Narrow" w:cs="Arial"/>
          <w:sz w:val="28"/>
          <w:szCs w:val="28"/>
        </w:rPr>
        <w:t xml:space="preserve"> // Теор. и практ. физич. Культуры. – 1986. – №8. – С. 9-13.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sz w:val="28"/>
          <w:szCs w:val="28"/>
        </w:rPr>
        <w:t>Озолин, Н.Г. Проблемы совершенствования системы подготовки спортсменов / Н.Г. </w:t>
      </w:r>
      <w:r w:rsidRPr="007D1087">
        <w:rPr>
          <w:rFonts w:ascii="Arial Narrow" w:hAnsi="Arial Narrow" w:cs="Arial"/>
          <w:bCs/>
          <w:sz w:val="28"/>
          <w:szCs w:val="28"/>
        </w:rPr>
        <w:t>Озолин</w:t>
      </w:r>
      <w:r w:rsidRPr="007D1087">
        <w:rPr>
          <w:rFonts w:ascii="Arial Narrow" w:hAnsi="Arial Narrow" w:cs="Arial"/>
          <w:sz w:val="28"/>
          <w:szCs w:val="28"/>
        </w:rPr>
        <w:t xml:space="preserve"> // Теор. и практ. физич. Культуры. – 1984. – № 10. – С. 48–50.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Опарин, А.И. </w:t>
      </w:r>
      <w:r w:rsidRPr="007D1087">
        <w:rPr>
          <w:rFonts w:ascii="Arial Narrow" w:hAnsi="Arial Narrow" w:cs="Arial"/>
          <w:sz w:val="28"/>
          <w:szCs w:val="28"/>
        </w:rPr>
        <w:t>Возникновение жизни на Земле. – М.: АН СССР, 1957. – 382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Орбели, Л.А. </w:t>
      </w:r>
      <w:r w:rsidRPr="007D1087">
        <w:rPr>
          <w:rFonts w:ascii="Arial Narrow" w:hAnsi="Arial Narrow" w:cs="Arial"/>
          <w:sz w:val="28"/>
          <w:szCs w:val="28"/>
        </w:rPr>
        <w:t>Лекции по физиологии нервной системы / Л.А. </w:t>
      </w:r>
      <w:r w:rsidRPr="007D1087">
        <w:rPr>
          <w:rFonts w:ascii="Arial Narrow" w:hAnsi="Arial Narrow" w:cs="Arial"/>
          <w:bCs/>
          <w:sz w:val="28"/>
          <w:szCs w:val="28"/>
        </w:rPr>
        <w:t>Орбели</w:t>
      </w:r>
      <w:r w:rsidRPr="007D1087">
        <w:rPr>
          <w:rFonts w:ascii="Arial Narrow" w:hAnsi="Arial Narrow" w:cs="Arial"/>
          <w:sz w:val="28"/>
          <w:szCs w:val="28"/>
        </w:rPr>
        <w:t>. – Л.: Медицина, 1938. – 239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Панфилов, О.П. </w:t>
      </w:r>
      <w:r w:rsidRPr="007D1087">
        <w:rPr>
          <w:rFonts w:ascii="Arial Narrow" w:hAnsi="Arial Narrow" w:cs="Arial"/>
          <w:sz w:val="28"/>
          <w:szCs w:val="28"/>
        </w:rPr>
        <w:t>Поясно-географическая характеристика Сеула и Калгари и некоторых аналогов / О.П. </w:t>
      </w:r>
      <w:r w:rsidRPr="007D1087">
        <w:rPr>
          <w:rFonts w:ascii="Arial Narrow" w:hAnsi="Arial Narrow" w:cs="Arial"/>
          <w:bCs/>
          <w:sz w:val="28"/>
          <w:szCs w:val="28"/>
        </w:rPr>
        <w:t>Панфилов</w:t>
      </w:r>
      <w:r w:rsidRPr="007D1087">
        <w:rPr>
          <w:rFonts w:ascii="Arial Narrow" w:hAnsi="Arial Narrow" w:cs="Arial"/>
          <w:sz w:val="28"/>
          <w:szCs w:val="28"/>
        </w:rPr>
        <w:t xml:space="preserve"> // Основные положения тренировки и климато-временной адаптации спортсменов в условиях проведения зимних и летних Олимпийских игр 1988 г: метод. рекомендации. – М.: Госкомспорт СССР, 1987. – С. 3–12.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Панфилов, О.П. </w:t>
      </w:r>
      <w:r w:rsidRPr="007D1087">
        <w:rPr>
          <w:rFonts w:ascii="Arial Narrow" w:hAnsi="Arial Narrow" w:cs="Arial"/>
          <w:sz w:val="28"/>
          <w:szCs w:val="28"/>
        </w:rPr>
        <w:t>Смена поясно-климатических условий / О.П. </w:t>
      </w:r>
      <w:r w:rsidRPr="007D1087">
        <w:rPr>
          <w:rFonts w:ascii="Arial Narrow" w:hAnsi="Arial Narrow" w:cs="Arial"/>
          <w:bCs/>
          <w:sz w:val="28"/>
          <w:szCs w:val="28"/>
        </w:rPr>
        <w:t>Панфилов</w:t>
      </w:r>
      <w:r w:rsidRPr="007D1087">
        <w:rPr>
          <w:rFonts w:ascii="Arial Narrow" w:hAnsi="Arial Narrow" w:cs="Arial"/>
          <w:sz w:val="28"/>
          <w:szCs w:val="28"/>
        </w:rPr>
        <w:t xml:space="preserve"> // Спортивная физиология. – 1986. – С. 136–166.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Панфилов, О.П. </w:t>
      </w:r>
      <w:r w:rsidRPr="007D1087">
        <w:rPr>
          <w:rFonts w:ascii="Arial Narrow" w:hAnsi="Arial Narrow" w:cs="Arial"/>
          <w:sz w:val="28"/>
          <w:szCs w:val="28"/>
        </w:rPr>
        <w:t>Влияние 7-часового сдвига времени на функциональное состояние организма спортсмена / О.П. </w:t>
      </w:r>
      <w:r w:rsidRPr="007D1087">
        <w:rPr>
          <w:rFonts w:ascii="Arial Narrow" w:hAnsi="Arial Narrow" w:cs="Arial"/>
          <w:bCs/>
          <w:sz w:val="28"/>
          <w:szCs w:val="28"/>
        </w:rPr>
        <w:t>Панфилов, В.П. Усенко</w:t>
      </w:r>
      <w:r w:rsidRPr="007D1087">
        <w:rPr>
          <w:rFonts w:ascii="Arial Narrow" w:hAnsi="Arial Narrow" w:cs="Arial"/>
          <w:sz w:val="28"/>
          <w:szCs w:val="28"/>
        </w:rPr>
        <w:t xml:space="preserve"> // Теор. и практ. фи-зич. культуры. – 1975. – № 5. – С. 24–27.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Платонов, В.Н. </w:t>
      </w:r>
      <w:r w:rsidRPr="007D1087">
        <w:rPr>
          <w:rFonts w:ascii="Arial Narrow" w:hAnsi="Arial Narrow" w:cs="Arial"/>
          <w:sz w:val="28"/>
          <w:szCs w:val="28"/>
        </w:rPr>
        <w:t>Подготовка квалифицированных спортсменов / В.Н. </w:t>
      </w:r>
      <w:r w:rsidRPr="007D1087">
        <w:rPr>
          <w:rFonts w:ascii="Arial Narrow" w:hAnsi="Arial Narrow" w:cs="Arial"/>
          <w:bCs/>
          <w:sz w:val="28"/>
          <w:szCs w:val="28"/>
        </w:rPr>
        <w:t>Платонов</w:t>
      </w:r>
      <w:r w:rsidRPr="007D1087">
        <w:rPr>
          <w:rFonts w:ascii="Arial Narrow" w:hAnsi="Arial Narrow" w:cs="Arial"/>
          <w:sz w:val="28"/>
          <w:szCs w:val="28"/>
        </w:rPr>
        <w:t xml:space="preserve">. – М.: </w:t>
      </w:r>
      <w:r>
        <w:rPr>
          <w:rFonts w:ascii="Arial Narrow" w:hAnsi="Arial Narrow" w:cs="Arial"/>
          <w:sz w:val="28"/>
          <w:szCs w:val="28"/>
        </w:rPr>
        <w:t>Физкультура и спорт</w:t>
      </w:r>
      <w:r w:rsidRPr="007D1087">
        <w:rPr>
          <w:rFonts w:ascii="Arial Narrow" w:hAnsi="Arial Narrow" w:cs="Arial"/>
          <w:sz w:val="28"/>
          <w:szCs w:val="28"/>
        </w:rPr>
        <w:t>, 1986. – 288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Плохинский, Н.А. </w:t>
      </w:r>
      <w:r w:rsidRPr="007D1087">
        <w:rPr>
          <w:rFonts w:ascii="Arial Narrow" w:hAnsi="Arial Narrow" w:cs="Arial"/>
          <w:sz w:val="28"/>
          <w:szCs w:val="28"/>
        </w:rPr>
        <w:t>Алгоритмы биометрии / Н.А. </w:t>
      </w:r>
      <w:r w:rsidRPr="007D1087">
        <w:rPr>
          <w:rFonts w:ascii="Arial Narrow" w:hAnsi="Arial Narrow" w:cs="Arial"/>
          <w:bCs/>
          <w:sz w:val="28"/>
          <w:szCs w:val="28"/>
        </w:rPr>
        <w:t>Плохинский</w:t>
      </w:r>
      <w:r w:rsidRPr="007D1087">
        <w:rPr>
          <w:rFonts w:ascii="Arial Narrow" w:hAnsi="Arial Narrow" w:cs="Arial"/>
          <w:sz w:val="28"/>
          <w:szCs w:val="28"/>
        </w:rPr>
        <w:t>. – 2-е изд. – М.: Изд-во МГУ, 1980. – 150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Полищук, </w:t>
      </w:r>
      <w:r w:rsidRPr="007D1087">
        <w:rPr>
          <w:rFonts w:ascii="Arial Narrow" w:hAnsi="Arial Narrow" w:cs="Arial"/>
          <w:sz w:val="28"/>
          <w:szCs w:val="28"/>
        </w:rPr>
        <w:t>Д.А. Адаптация в спорте: теоретические и прикладные аспекты / Д.А. </w:t>
      </w:r>
      <w:r w:rsidRPr="007D1087">
        <w:rPr>
          <w:rFonts w:ascii="Arial Narrow" w:hAnsi="Arial Narrow" w:cs="Arial"/>
          <w:bCs/>
          <w:sz w:val="28"/>
          <w:szCs w:val="28"/>
        </w:rPr>
        <w:t>Полищук</w:t>
      </w:r>
      <w:r w:rsidRPr="007D1087">
        <w:rPr>
          <w:rFonts w:ascii="Arial Narrow" w:hAnsi="Arial Narrow" w:cs="Arial"/>
          <w:sz w:val="28"/>
          <w:szCs w:val="28"/>
        </w:rPr>
        <w:t xml:space="preserve"> // Теор. и практ. физическ. культ. – 1990. – № 5. – С. 3–7.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Разумовский, </w:t>
      </w:r>
      <w:r w:rsidRPr="007D1087">
        <w:rPr>
          <w:rFonts w:ascii="Arial Narrow" w:hAnsi="Arial Narrow" w:cs="Arial"/>
          <w:sz w:val="28"/>
          <w:szCs w:val="28"/>
        </w:rPr>
        <w:t>Е.А. Адаптация спортсменов высшей квалификации к климато-географическим условиям г. Сиднея / Е.А. </w:t>
      </w:r>
      <w:r w:rsidRPr="007D1087">
        <w:rPr>
          <w:rFonts w:ascii="Arial Narrow" w:hAnsi="Arial Narrow" w:cs="Arial"/>
          <w:bCs/>
          <w:sz w:val="28"/>
          <w:szCs w:val="28"/>
        </w:rPr>
        <w:t>Разумовский</w:t>
      </w:r>
      <w:r w:rsidRPr="007D1087">
        <w:rPr>
          <w:rFonts w:ascii="Arial Narrow" w:hAnsi="Arial Narrow" w:cs="Arial"/>
          <w:sz w:val="28"/>
          <w:szCs w:val="28"/>
        </w:rPr>
        <w:t>. – М.: ОКР, 1999. – С. 12–14.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sz w:val="28"/>
          <w:szCs w:val="28"/>
        </w:rPr>
        <w:t>Разумовский, Е.А. Стратегия планирования тренировочного процесса высококвалифицированных спортсменов в олимпийском цикле подготовки / Е.А. </w:t>
      </w:r>
      <w:r w:rsidRPr="007D1087">
        <w:rPr>
          <w:rFonts w:ascii="Arial Narrow" w:hAnsi="Arial Narrow" w:cs="Arial"/>
          <w:bCs/>
          <w:sz w:val="28"/>
          <w:szCs w:val="28"/>
        </w:rPr>
        <w:t>Разумовский</w:t>
      </w:r>
      <w:r w:rsidRPr="007D1087">
        <w:rPr>
          <w:rFonts w:ascii="Arial Narrow" w:hAnsi="Arial Narrow" w:cs="Arial"/>
          <w:sz w:val="28"/>
          <w:szCs w:val="28"/>
        </w:rPr>
        <w:t xml:space="preserve"> // Научно-спортивный вестник. – 1985. – № 5. – С. 35–40.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Разумовский, Е.А. </w:t>
      </w:r>
      <w:r w:rsidRPr="007D1087">
        <w:rPr>
          <w:rFonts w:ascii="Arial Narrow" w:hAnsi="Arial Narrow" w:cs="Arial"/>
          <w:sz w:val="28"/>
          <w:szCs w:val="28"/>
        </w:rPr>
        <w:t>Акклиматизация и тренировка / Е.А. </w:t>
      </w:r>
      <w:r w:rsidRPr="007D1087">
        <w:rPr>
          <w:rFonts w:ascii="Arial Narrow" w:hAnsi="Arial Narrow" w:cs="Arial"/>
          <w:bCs/>
          <w:sz w:val="28"/>
          <w:szCs w:val="28"/>
        </w:rPr>
        <w:t xml:space="preserve">Разумовский, Н.И. Волков </w:t>
      </w:r>
      <w:r w:rsidRPr="007D1087">
        <w:rPr>
          <w:rFonts w:ascii="Arial Narrow" w:hAnsi="Arial Narrow" w:cs="Arial"/>
          <w:sz w:val="28"/>
          <w:szCs w:val="28"/>
        </w:rPr>
        <w:t>// Вопросы акклиматизации и временной адаптации спортсменов. – М.: ОКР, 1995. – С. 12–18.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Ратов, И.П. </w:t>
      </w:r>
      <w:r w:rsidRPr="007D1087">
        <w:rPr>
          <w:rFonts w:ascii="Arial Narrow" w:hAnsi="Arial Narrow" w:cs="Arial"/>
          <w:sz w:val="28"/>
          <w:szCs w:val="28"/>
        </w:rPr>
        <w:t>Двигательные возможности человека (нетрадиционные методы их развития и восстановления) / И.П. </w:t>
      </w:r>
      <w:r w:rsidRPr="007D1087">
        <w:rPr>
          <w:rFonts w:ascii="Arial Narrow" w:hAnsi="Arial Narrow" w:cs="Arial"/>
          <w:bCs/>
          <w:sz w:val="28"/>
          <w:szCs w:val="28"/>
        </w:rPr>
        <w:t>Ратов</w:t>
      </w:r>
      <w:r w:rsidRPr="007D1087">
        <w:rPr>
          <w:rFonts w:ascii="Arial Narrow" w:hAnsi="Arial Narrow" w:cs="Arial"/>
          <w:sz w:val="28"/>
          <w:szCs w:val="28"/>
        </w:rPr>
        <w:t>. – Минск: Олимпия, 1994. – 108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Романовский, В.И. </w:t>
      </w:r>
      <w:r w:rsidRPr="007D1087">
        <w:rPr>
          <w:rFonts w:ascii="Arial Narrow" w:hAnsi="Arial Narrow" w:cs="Arial"/>
          <w:sz w:val="28"/>
          <w:szCs w:val="28"/>
        </w:rPr>
        <w:t>Применение математической статистики в опытном деле / В.И. </w:t>
      </w:r>
      <w:r w:rsidRPr="007D1087">
        <w:rPr>
          <w:rFonts w:ascii="Arial Narrow" w:hAnsi="Arial Narrow" w:cs="Arial"/>
          <w:bCs/>
          <w:sz w:val="28"/>
          <w:szCs w:val="28"/>
        </w:rPr>
        <w:t>Романовский</w:t>
      </w:r>
      <w:r w:rsidRPr="007D1087">
        <w:rPr>
          <w:rFonts w:ascii="Arial Narrow" w:hAnsi="Arial Narrow" w:cs="Arial"/>
          <w:sz w:val="28"/>
          <w:szCs w:val="28"/>
        </w:rPr>
        <w:t xml:space="preserve">. – </w:t>
      </w:r>
      <w:r w:rsidRPr="00A80B44">
        <w:rPr>
          <w:rFonts w:ascii="Arial Narrow" w:hAnsi="Arial Narrow" w:cs="Arial"/>
          <w:sz w:val="28"/>
          <w:szCs w:val="28"/>
        </w:rPr>
        <w:t>М., Л.,</w:t>
      </w:r>
      <w:r w:rsidRPr="007D1087">
        <w:rPr>
          <w:rFonts w:ascii="Arial Narrow" w:hAnsi="Arial Narrow" w:cs="Arial"/>
          <w:sz w:val="28"/>
          <w:szCs w:val="28"/>
        </w:rPr>
        <w:t xml:space="preserve"> 1946. – 290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Рот, </w:t>
      </w:r>
      <w:r w:rsidRPr="007D1087">
        <w:rPr>
          <w:rFonts w:ascii="Arial Narrow" w:hAnsi="Arial Narrow" w:cs="Arial"/>
          <w:sz w:val="28"/>
          <w:szCs w:val="28"/>
        </w:rPr>
        <w:t xml:space="preserve">В. Физиолого-биохимические аспекты тренировки / В. Рот. – Варшава: </w:t>
      </w:r>
      <w:r w:rsidRPr="007D1087">
        <w:rPr>
          <w:rFonts w:ascii="Arial Narrow" w:hAnsi="Arial Narrow" w:cs="Arial"/>
          <w:sz w:val="28"/>
          <w:szCs w:val="28"/>
          <w:lang w:val="en-US"/>
        </w:rPr>
        <w:t>Sport</w:t>
      </w:r>
      <w:r w:rsidRPr="007D1087">
        <w:rPr>
          <w:rFonts w:ascii="Arial Narrow" w:hAnsi="Arial Narrow" w:cs="Arial"/>
          <w:sz w:val="28"/>
          <w:szCs w:val="28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Wyczinowy</w:t>
      </w:r>
      <w:r w:rsidRPr="007D1087">
        <w:rPr>
          <w:rFonts w:ascii="Arial Narrow" w:hAnsi="Arial Narrow" w:cs="Arial"/>
          <w:sz w:val="28"/>
          <w:szCs w:val="28"/>
        </w:rPr>
        <w:t>, 1994. – С. 12–33.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sz w:val="28"/>
          <w:szCs w:val="28"/>
        </w:rPr>
        <w:t>Роуз, С. Химия жизни / С. Роуз. – М.: Мир, 1969. – 309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Северцов, А.Н. </w:t>
      </w:r>
      <w:r w:rsidRPr="007D1087">
        <w:rPr>
          <w:rFonts w:ascii="Arial Narrow" w:hAnsi="Arial Narrow" w:cs="Arial"/>
          <w:sz w:val="28"/>
          <w:szCs w:val="28"/>
        </w:rPr>
        <w:t>Психика, эволюция, стереотип / А.Н. </w:t>
      </w:r>
      <w:r w:rsidRPr="007D1087">
        <w:rPr>
          <w:rFonts w:ascii="Arial Narrow" w:hAnsi="Arial Narrow" w:cs="Arial"/>
          <w:bCs/>
          <w:sz w:val="28"/>
          <w:szCs w:val="28"/>
        </w:rPr>
        <w:t>Северцов. –</w:t>
      </w:r>
      <w:r w:rsidRPr="007D1087">
        <w:rPr>
          <w:rFonts w:ascii="Arial Narrow" w:hAnsi="Arial Narrow" w:cs="Arial"/>
          <w:sz w:val="28"/>
          <w:szCs w:val="28"/>
        </w:rPr>
        <w:t xml:space="preserve"> М.: </w:t>
      </w:r>
      <w:r w:rsidRPr="00A80B44">
        <w:rPr>
          <w:rFonts w:ascii="Arial Narrow" w:hAnsi="Arial Narrow" w:cs="Arial"/>
          <w:sz w:val="28"/>
          <w:szCs w:val="28"/>
        </w:rPr>
        <w:t>Наука. // Собр. соч. – Т.</w:t>
      </w:r>
      <w:r w:rsidRPr="007D1087">
        <w:rPr>
          <w:rFonts w:ascii="Arial Narrow" w:hAnsi="Arial Narrow" w:cs="Arial"/>
          <w:sz w:val="28"/>
          <w:szCs w:val="28"/>
        </w:rPr>
        <w:t xml:space="preserve"> 3, изд. 2. – С. 144–201.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Северцов, А.Н. </w:t>
      </w:r>
      <w:r w:rsidRPr="007D1087">
        <w:rPr>
          <w:rFonts w:ascii="Arial Narrow" w:hAnsi="Arial Narrow" w:cs="Arial"/>
          <w:sz w:val="28"/>
          <w:szCs w:val="28"/>
        </w:rPr>
        <w:t>Эволюция и психика / А.Н. </w:t>
      </w:r>
      <w:r w:rsidRPr="007D1087">
        <w:rPr>
          <w:rFonts w:ascii="Arial Narrow" w:hAnsi="Arial Narrow" w:cs="Arial"/>
          <w:bCs/>
          <w:sz w:val="28"/>
          <w:szCs w:val="28"/>
        </w:rPr>
        <w:t>Северцов</w:t>
      </w:r>
      <w:r w:rsidRPr="007D1087">
        <w:rPr>
          <w:rFonts w:ascii="Arial Narrow" w:hAnsi="Arial Narrow" w:cs="Arial"/>
          <w:sz w:val="28"/>
          <w:szCs w:val="28"/>
        </w:rPr>
        <w:t>. – М., Л.: АН СССР, 1945. – 289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Селье, </w:t>
      </w:r>
      <w:r w:rsidRPr="007D1087">
        <w:rPr>
          <w:rFonts w:ascii="Arial Narrow" w:hAnsi="Arial Narrow" w:cs="Arial"/>
          <w:sz w:val="28"/>
          <w:szCs w:val="28"/>
        </w:rPr>
        <w:t>Г. Очерки об адаптационном синдроме / Г. </w:t>
      </w:r>
      <w:r w:rsidRPr="007D1087">
        <w:rPr>
          <w:rFonts w:ascii="Arial Narrow" w:hAnsi="Arial Narrow" w:cs="Arial"/>
          <w:bCs/>
          <w:sz w:val="28"/>
          <w:szCs w:val="28"/>
        </w:rPr>
        <w:t>Селье</w:t>
      </w:r>
      <w:r w:rsidRPr="007D1087">
        <w:rPr>
          <w:rFonts w:ascii="Arial Narrow" w:hAnsi="Arial Narrow" w:cs="Arial"/>
          <w:sz w:val="28"/>
          <w:szCs w:val="28"/>
        </w:rPr>
        <w:t>. – М.: Медицина, 1960. – 252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sz w:val="28"/>
          <w:szCs w:val="28"/>
        </w:rPr>
        <w:t>Сельков, Е.Е. Биохимические часы / Е.Е. Сельков. – М.: Мир, 1974. – 198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Сельков, </w:t>
      </w:r>
      <w:r w:rsidRPr="007D1087">
        <w:rPr>
          <w:rFonts w:ascii="Arial Narrow" w:hAnsi="Arial Narrow" w:cs="Arial"/>
          <w:sz w:val="28"/>
          <w:szCs w:val="28"/>
        </w:rPr>
        <w:t>Е.Е. Временная организация энергетического метаболизма и клеточные часы / Е.Е. Сельков // Регуляция энергетического обмена и физиологическое состояние организма. – М.: Наука, 1968. – С. 15–32.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Слоним, </w:t>
      </w:r>
      <w:r w:rsidRPr="007D1087">
        <w:rPr>
          <w:rFonts w:ascii="Arial Narrow" w:hAnsi="Arial Narrow" w:cs="Arial"/>
          <w:sz w:val="28"/>
          <w:szCs w:val="28"/>
        </w:rPr>
        <w:t>А.Д. Инстинкт / А.Д. </w:t>
      </w:r>
      <w:r w:rsidRPr="007D1087">
        <w:rPr>
          <w:rFonts w:ascii="Arial Narrow" w:hAnsi="Arial Narrow" w:cs="Arial"/>
          <w:bCs/>
          <w:sz w:val="28"/>
          <w:szCs w:val="28"/>
        </w:rPr>
        <w:t>Слоним</w:t>
      </w:r>
      <w:r w:rsidRPr="007D1087">
        <w:rPr>
          <w:rFonts w:ascii="Arial Narrow" w:hAnsi="Arial Narrow" w:cs="Arial"/>
          <w:sz w:val="28"/>
          <w:szCs w:val="28"/>
        </w:rPr>
        <w:t>. – Л.: Наука, 1967. – 231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Созански, </w:t>
      </w:r>
      <w:r w:rsidRPr="007D1087">
        <w:rPr>
          <w:rFonts w:ascii="Arial Narrow" w:hAnsi="Arial Narrow" w:cs="Arial"/>
          <w:sz w:val="28"/>
          <w:szCs w:val="28"/>
          <w:lang w:val="en-US"/>
        </w:rPr>
        <w:t>X</w:t>
      </w:r>
      <w:r w:rsidRPr="007D1087">
        <w:rPr>
          <w:rFonts w:ascii="Arial Narrow" w:hAnsi="Arial Narrow" w:cs="Arial"/>
          <w:sz w:val="28"/>
          <w:szCs w:val="28"/>
        </w:rPr>
        <w:t>. Общая теория подготовки спортсменов в олимпийском спорте. (Рецензия) / Х. </w:t>
      </w:r>
      <w:r w:rsidRPr="007D1087">
        <w:rPr>
          <w:rFonts w:ascii="Arial Narrow" w:hAnsi="Arial Narrow" w:cs="Arial"/>
          <w:bCs/>
          <w:sz w:val="28"/>
          <w:szCs w:val="28"/>
        </w:rPr>
        <w:t>Созански</w:t>
      </w:r>
      <w:r w:rsidRPr="007D1087">
        <w:rPr>
          <w:rFonts w:ascii="Arial Narrow" w:hAnsi="Arial Narrow" w:cs="Arial"/>
          <w:sz w:val="28"/>
          <w:szCs w:val="28"/>
        </w:rPr>
        <w:t>. – Киев: Олимпийская литература, 1997. – 584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Суслов, </w:t>
      </w:r>
      <w:r w:rsidRPr="007D1087">
        <w:rPr>
          <w:rFonts w:ascii="Arial Narrow" w:hAnsi="Arial Narrow" w:cs="Arial"/>
          <w:sz w:val="28"/>
          <w:szCs w:val="28"/>
        </w:rPr>
        <w:t xml:space="preserve">Ф.П. (ред.). Основные положения тренировки в климато-временной адаптации спортсменов в условиях проведения зимних и летних Олимпийских игр </w:t>
      </w:r>
      <w:smartTag w:uri="urn:schemas-microsoft-com:office:smarttags" w:element="metricconverter">
        <w:smartTagPr>
          <w:attr w:name="ProductID" w:val="1988 г"/>
        </w:smartTagPr>
        <w:r w:rsidRPr="007D1087">
          <w:rPr>
            <w:rFonts w:ascii="Arial Narrow" w:hAnsi="Arial Narrow" w:cs="Arial"/>
            <w:sz w:val="28"/>
            <w:szCs w:val="28"/>
          </w:rPr>
          <w:t>1988 г</w:t>
        </w:r>
      </w:smartTag>
      <w:r w:rsidRPr="007D1087">
        <w:rPr>
          <w:rFonts w:ascii="Arial Narrow" w:hAnsi="Arial Narrow" w:cs="Arial"/>
          <w:sz w:val="28"/>
          <w:szCs w:val="28"/>
        </w:rPr>
        <w:t>.:</w:t>
      </w:r>
      <w:r>
        <w:rPr>
          <w:rFonts w:ascii="Arial Narrow" w:hAnsi="Arial Narrow" w:cs="Arial"/>
          <w:sz w:val="28"/>
          <w:szCs w:val="28"/>
        </w:rPr>
        <w:t xml:space="preserve"> М</w:t>
      </w:r>
      <w:r w:rsidRPr="007D1087">
        <w:rPr>
          <w:rFonts w:ascii="Arial Narrow" w:hAnsi="Arial Narrow" w:cs="Arial"/>
          <w:sz w:val="28"/>
          <w:szCs w:val="28"/>
        </w:rPr>
        <w:t xml:space="preserve">етод. рекомендации. </w:t>
      </w:r>
      <w:r w:rsidRPr="00A80B44">
        <w:rPr>
          <w:rFonts w:ascii="Arial Narrow" w:hAnsi="Arial Narrow" w:cs="Arial"/>
          <w:sz w:val="28"/>
          <w:szCs w:val="28"/>
        </w:rPr>
        <w:t>Госкомиссия СССР</w:t>
      </w:r>
      <w:r w:rsidRPr="007D1087">
        <w:rPr>
          <w:rFonts w:ascii="Arial Narrow" w:hAnsi="Arial Narrow" w:cs="Arial"/>
          <w:sz w:val="28"/>
          <w:szCs w:val="28"/>
        </w:rPr>
        <w:t>. – М.: 1987. – 44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Суслов, </w:t>
      </w:r>
      <w:r w:rsidRPr="007D1087">
        <w:rPr>
          <w:rFonts w:ascii="Arial Narrow" w:hAnsi="Arial Narrow" w:cs="Arial"/>
          <w:sz w:val="28"/>
          <w:szCs w:val="28"/>
        </w:rPr>
        <w:t>Ф.П. Соревновательная подготовка и календарь состязаний в видах спорта, требующих преимущественного проявления выносливости / Ф.П. </w:t>
      </w:r>
      <w:r w:rsidRPr="007D1087">
        <w:rPr>
          <w:rFonts w:ascii="Arial Narrow" w:hAnsi="Arial Narrow" w:cs="Arial"/>
          <w:bCs/>
          <w:sz w:val="28"/>
          <w:szCs w:val="28"/>
        </w:rPr>
        <w:t>Суслов</w:t>
      </w:r>
      <w:r w:rsidRPr="007D1087">
        <w:rPr>
          <w:rFonts w:ascii="Arial Narrow" w:hAnsi="Arial Narrow" w:cs="Arial"/>
          <w:sz w:val="28"/>
          <w:szCs w:val="28"/>
        </w:rPr>
        <w:t xml:space="preserve"> // Сб. трудов ВНИИФК. – 1988. – С. 13–22.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Фарфель,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B</w:t>
      </w:r>
      <w:r w:rsidRPr="007D1087">
        <w:rPr>
          <w:rFonts w:ascii="Arial Narrow" w:hAnsi="Arial Narrow" w:cs="Arial"/>
          <w:bCs/>
          <w:sz w:val="28"/>
          <w:szCs w:val="28"/>
        </w:rPr>
        <w:t>.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C</w:t>
      </w:r>
      <w:r w:rsidRPr="007D1087">
        <w:rPr>
          <w:rFonts w:ascii="Arial Narrow" w:hAnsi="Arial Narrow" w:cs="Arial"/>
          <w:bCs/>
          <w:sz w:val="28"/>
          <w:szCs w:val="28"/>
        </w:rPr>
        <w:t xml:space="preserve">. </w:t>
      </w:r>
      <w:r w:rsidRPr="007D1087">
        <w:rPr>
          <w:rFonts w:ascii="Arial Narrow" w:hAnsi="Arial Narrow" w:cs="Arial"/>
          <w:sz w:val="28"/>
          <w:szCs w:val="28"/>
        </w:rPr>
        <w:t>Управление движениями в спорте / В.С. </w:t>
      </w:r>
      <w:r w:rsidRPr="007D1087">
        <w:rPr>
          <w:rFonts w:ascii="Arial Narrow" w:hAnsi="Arial Narrow" w:cs="Arial"/>
          <w:bCs/>
          <w:sz w:val="28"/>
          <w:szCs w:val="28"/>
        </w:rPr>
        <w:t>Фарфель</w:t>
      </w:r>
      <w:r w:rsidRPr="007D1087">
        <w:rPr>
          <w:rFonts w:ascii="Arial Narrow" w:hAnsi="Arial Narrow" w:cs="Arial"/>
          <w:sz w:val="28"/>
          <w:szCs w:val="28"/>
        </w:rPr>
        <w:t xml:space="preserve">. – М.: </w:t>
      </w:r>
      <w:r>
        <w:rPr>
          <w:rFonts w:ascii="Arial Narrow" w:hAnsi="Arial Narrow" w:cs="Arial"/>
          <w:sz w:val="28"/>
          <w:szCs w:val="28"/>
        </w:rPr>
        <w:t>Физкультура и спорт</w:t>
      </w:r>
      <w:r w:rsidRPr="007D1087">
        <w:rPr>
          <w:rFonts w:ascii="Arial Narrow" w:hAnsi="Arial Narrow" w:cs="Arial"/>
          <w:sz w:val="28"/>
          <w:szCs w:val="28"/>
        </w:rPr>
        <w:t>, 1966. – 201 с.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</w:rPr>
      </w:pPr>
      <w:r w:rsidRPr="007D1087">
        <w:rPr>
          <w:rFonts w:ascii="Arial Narrow" w:hAnsi="Arial Narrow" w:cs="Arial"/>
          <w:bCs/>
          <w:sz w:val="28"/>
          <w:szCs w:val="28"/>
        </w:rPr>
        <w:t xml:space="preserve">Харе, Д. </w:t>
      </w:r>
      <w:r w:rsidRPr="007D1087">
        <w:rPr>
          <w:rFonts w:ascii="Arial Narrow" w:hAnsi="Arial Narrow" w:cs="Arial"/>
          <w:sz w:val="28"/>
          <w:szCs w:val="28"/>
        </w:rPr>
        <w:t>Учение о тренировке (введение в общую теорию тренировки) / Д. </w:t>
      </w:r>
      <w:r w:rsidRPr="007D1087">
        <w:rPr>
          <w:rFonts w:ascii="Arial Narrow" w:hAnsi="Arial Narrow" w:cs="Arial"/>
          <w:bCs/>
          <w:sz w:val="28"/>
          <w:szCs w:val="28"/>
        </w:rPr>
        <w:t>Харе</w:t>
      </w:r>
      <w:r w:rsidRPr="007D1087">
        <w:rPr>
          <w:rFonts w:ascii="Arial Narrow" w:hAnsi="Arial Narrow" w:cs="Arial"/>
          <w:sz w:val="28"/>
          <w:szCs w:val="28"/>
        </w:rPr>
        <w:t xml:space="preserve">. – Изд. 7-е. – М.: </w:t>
      </w:r>
      <w:r>
        <w:rPr>
          <w:rFonts w:ascii="Arial Narrow" w:hAnsi="Arial Narrow" w:cs="Arial"/>
          <w:sz w:val="28"/>
          <w:szCs w:val="28"/>
        </w:rPr>
        <w:t>Физкультура и спорт</w:t>
      </w:r>
      <w:r w:rsidRPr="007D1087">
        <w:rPr>
          <w:rFonts w:ascii="Arial Narrow" w:hAnsi="Arial Narrow" w:cs="Arial"/>
          <w:sz w:val="28"/>
          <w:szCs w:val="28"/>
        </w:rPr>
        <w:t xml:space="preserve">, 1988. 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Armstrong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L.E.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Desynchronization of biological rhythms in athletes: jet lag.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L.E.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Armstrong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NSCA Jour.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V. 10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,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№ 6.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68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70.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Armstrong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L.E. Performing in extreme environments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L.E.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Armstrong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smartTag w:uri="urn:schemas-microsoft-com:office:smarttags" w:element="place">
        <w:smartTag w:uri="urn:schemas-microsoft-com:office:smarttags" w:element="State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Connecticut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Human Kinetics, 2000.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334 p.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Baxter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C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.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Influence of time at the day on all-out swimming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sz w:val="28"/>
          <w:szCs w:val="28"/>
        </w:rPr>
        <w:t>С</w:t>
      </w:r>
      <w:r w:rsidRPr="007D1087">
        <w:rPr>
          <w:rFonts w:ascii="Arial Narrow" w:hAnsi="Arial Narrow" w:cs="Arial"/>
          <w:sz w:val="28"/>
          <w:szCs w:val="28"/>
          <w:lang w:val="en-GB"/>
        </w:rPr>
        <w:t>.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Baxter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 xml:space="preserve">, </w:t>
      </w:r>
      <w:r w:rsidRPr="007D1087">
        <w:rPr>
          <w:rFonts w:ascii="Arial Narrow" w:hAnsi="Arial Narrow" w:cs="Arial"/>
          <w:bCs/>
          <w:sz w:val="28"/>
          <w:szCs w:val="28"/>
        </w:rPr>
        <w:t>Т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.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Reilly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Brit. J. sports med.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1983</w:t>
      </w:r>
      <w:r w:rsidRPr="007D1087">
        <w:rPr>
          <w:rFonts w:ascii="Arial Narrow" w:hAnsi="Arial Narrow" w:cs="Arial"/>
          <w:sz w:val="28"/>
          <w:szCs w:val="28"/>
          <w:lang w:val="en-GB"/>
        </w:rPr>
        <w:t>. –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№17.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122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127.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Bergh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U. </w:t>
      </w:r>
      <w:r w:rsidRPr="007D1087">
        <w:rPr>
          <w:rFonts w:ascii="Arial Narrow" w:hAnsi="Arial Narrow" w:cs="Arial"/>
          <w:sz w:val="28"/>
          <w:szCs w:val="28"/>
          <w:lang w:val="en-US"/>
        </w:rPr>
        <w:t>Physical performance and peak aerobic power at different body temperatures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U.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Bergh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 xml:space="preserve">, </w:t>
      </w:r>
      <w:r w:rsidRPr="007D1087">
        <w:rPr>
          <w:rFonts w:ascii="Arial Narrow" w:hAnsi="Arial Narrow" w:cs="Arial"/>
          <w:bCs/>
          <w:sz w:val="28"/>
          <w:szCs w:val="28"/>
        </w:rPr>
        <w:t>В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.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Ekblom </w:t>
      </w:r>
      <w:r w:rsidRPr="007D1087">
        <w:rPr>
          <w:rFonts w:ascii="Arial Narrow" w:hAnsi="Arial Narrow" w:cs="Arial"/>
          <w:sz w:val="28"/>
          <w:szCs w:val="28"/>
          <w:lang w:val="en-US"/>
        </w:rPr>
        <w:t>//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J.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appl.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physiol.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–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1979</w:t>
      </w:r>
      <w:r w:rsidRPr="007D1087">
        <w:rPr>
          <w:rFonts w:ascii="Arial Narrow" w:hAnsi="Arial Narrow" w:cs="Arial"/>
          <w:sz w:val="28"/>
          <w:szCs w:val="28"/>
          <w:lang w:val="en-GB"/>
        </w:rPr>
        <w:t>. –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№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46.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885–889.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Bergstrom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H. </w:t>
      </w:r>
      <w:r w:rsidRPr="007D1087">
        <w:rPr>
          <w:rFonts w:ascii="Arial Narrow" w:hAnsi="Arial Narrow" w:cs="Arial"/>
          <w:sz w:val="28"/>
          <w:szCs w:val="28"/>
          <w:lang w:val="en-US"/>
        </w:rPr>
        <w:t>Bygg dig stark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</w:rPr>
        <w:t>Н</w:t>
      </w:r>
      <w:r w:rsidRPr="007D1087">
        <w:rPr>
          <w:rFonts w:ascii="Arial Narrow" w:hAnsi="Arial Narrow" w:cs="Arial"/>
          <w:sz w:val="28"/>
          <w:szCs w:val="28"/>
          <w:lang w:val="en-GB"/>
        </w:rPr>
        <w:t>.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Bergstrom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Goteberg, 1979.</w:t>
      </w:r>
      <w:r w:rsidRPr="00A80B44">
        <w:rPr>
          <w:rFonts w:ascii="Arial Narrow" w:hAnsi="Arial Narrow" w:cs="Arial"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156 p.</w:t>
      </w:r>
    </w:p>
    <w:p w:rsidR="00A80B44" w:rsidRPr="00A80B44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A80B44">
        <w:rPr>
          <w:rFonts w:ascii="Arial Narrow" w:hAnsi="Arial Narrow" w:cs="Arial"/>
          <w:bCs/>
          <w:sz w:val="28"/>
          <w:szCs w:val="28"/>
          <w:lang w:val="en-US"/>
        </w:rPr>
        <w:t>Blatteis</w:t>
      </w:r>
      <w:r w:rsidRPr="00A80B44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A80B44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A80B44">
        <w:rPr>
          <w:rFonts w:ascii="Arial Narrow" w:hAnsi="Arial Narrow" w:cs="Arial"/>
          <w:sz w:val="28"/>
          <w:szCs w:val="28"/>
          <w:lang w:val="en-US"/>
        </w:rPr>
        <w:t>C.B. Environmental Physiology. Section 4. – Vol. 2. Am. Physiol. Society, 1996.</w:t>
      </w:r>
      <w:r w:rsidRPr="00A80B44">
        <w:rPr>
          <w:rFonts w:ascii="Arial Narrow" w:hAnsi="Arial Narrow" w:cs="Arial"/>
          <w:sz w:val="28"/>
          <w:szCs w:val="28"/>
          <w:lang w:val="en-GB"/>
        </w:rPr>
        <w:t xml:space="preserve"> – </w:t>
      </w:r>
      <w:r w:rsidRPr="00A80B44">
        <w:rPr>
          <w:rFonts w:ascii="Arial Narrow" w:hAnsi="Arial Narrow" w:cs="Arial"/>
          <w:sz w:val="28"/>
          <w:szCs w:val="28"/>
          <w:lang w:val="en-US"/>
        </w:rPr>
        <w:t>154 p.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Bloom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S.R. </w:t>
      </w:r>
      <w:r w:rsidRPr="007D1087">
        <w:rPr>
          <w:rFonts w:ascii="Arial Narrow" w:hAnsi="Arial Narrow" w:cs="Arial"/>
          <w:sz w:val="28"/>
          <w:szCs w:val="28"/>
          <w:lang w:val="en-US"/>
        </w:rPr>
        <w:t>Adaptation of domestic animals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S.R.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Bloom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Philadelphia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, 1969.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415 p.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CoIe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 xml:space="preserve">,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R.J. </w:t>
      </w:r>
      <w:r w:rsidRPr="007D1087">
        <w:rPr>
          <w:rFonts w:ascii="Arial Narrow" w:hAnsi="Arial Narrow" w:cs="Arial"/>
          <w:sz w:val="28"/>
          <w:szCs w:val="28"/>
          <w:lang w:val="en-US"/>
        </w:rPr>
        <w:t>New light on jet lag (1)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J.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CoIeR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San Diego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, 1995.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76 p.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A80B44">
        <w:rPr>
          <w:rFonts w:ascii="Arial Narrow" w:hAnsi="Arial Narrow" w:cs="Arial"/>
          <w:bCs/>
          <w:sz w:val="28"/>
          <w:szCs w:val="28"/>
          <w:lang w:val="en-US"/>
        </w:rPr>
        <w:t>Cole R.J.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New light on jet lag (2-3). –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San Diego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, 1996.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166 p.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Costill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D.L.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Limitations of endurance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D.L.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Costill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Ball state univ. press, 1982.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– </w:t>
      </w:r>
      <w:r w:rsidRPr="007D1087">
        <w:rPr>
          <w:rFonts w:ascii="Arial Narrow" w:hAnsi="Arial Narrow" w:cs="Arial"/>
          <w:sz w:val="28"/>
          <w:szCs w:val="28"/>
          <w:lang w:val="en-US"/>
        </w:rPr>
        <w:t>117 p.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Costill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D.L. </w:t>
      </w:r>
      <w:r w:rsidRPr="007D1087">
        <w:rPr>
          <w:rFonts w:ascii="Arial Narrow" w:hAnsi="Arial Narrow" w:cs="Arial"/>
          <w:sz w:val="28"/>
          <w:szCs w:val="28"/>
          <w:lang w:val="en-US"/>
        </w:rPr>
        <w:t>The relationship between selected Dhysiological variables and distance running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D.L.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Costill </w:t>
      </w:r>
      <w:r w:rsidRPr="007D1087">
        <w:rPr>
          <w:rFonts w:ascii="Arial Narrow" w:hAnsi="Arial Narrow" w:cs="Arial"/>
          <w:sz w:val="28"/>
          <w:szCs w:val="28"/>
          <w:lang w:val="en-US"/>
        </w:rPr>
        <w:t>//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J. sports med. and phys. fit.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–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1958</w:t>
      </w:r>
      <w:r w:rsidRPr="007D1087">
        <w:rPr>
          <w:rFonts w:ascii="Arial Narrow" w:hAnsi="Arial Narrow" w:cs="Arial"/>
          <w:sz w:val="28"/>
          <w:szCs w:val="28"/>
          <w:lang w:val="en-GB"/>
        </w:rPr>
        <w:t>. –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№ 7.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61–66.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DaJ Monte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.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Physiological, medical, biomechanical and biochemical measurements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DaJ Monte, I.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Dragan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The Olympic book of sports medicine. Part title illustrations by Graham Baker.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Oxford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, 1988.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89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152.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De Vrils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H.A. </w:t>
      </w:r>
      <w:r w:rsidRPr="007D1087">
        <w:rPr>
          <w:rFonts w:ascii="Arial Narrow" w:hAnsi="Arial Narrow" w:cs="Arial"/>
          <w:sz w:val="28"/>
          <w:szCs w:val="28"/>
          <w:lang w:val="en-US"/>
        </w:rPr>
        <w:t>Physiology of exercise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H.A.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De Vrils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J.I.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Housh.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 xml:space="preserve"> –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Brown and Benchmark, 1994.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636 </w:t>
      </w:r>
      <w:r w:rsidRPr="007D1087">
        <w:rPr>
          <w:rFonts w:ascii="Arial Narrow" w:hAnsi="Arial Narrow" w:cs="Arial"/>
          <w:sz w:val="28"/>
          <w:szCs w:val="28"/>
        </w:rPr>
        <w:t>р</w:t>
      </w:r>
      <w:r w:rsidRPr="007D1087">
        <w:rPr>
          <w:rFonts w:ascii="Arial Narrow" w:hAnsi="Arial Narrow" w:cs="Arial"/>
          <w:sz w:val="28"/>
          <w:szCs w:val="28"/>
          <w:lang w:val="en-US"/>
        </w:rPr>
        <w:t>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Donath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R. </w:t>
      </w:r>
      <w:r w:rsidRPr="007D1087">
        <w:rPr>
          <w:rFonts w:ascii="Arial Narrow" w:hAnsi="Arial Narrow" w:cs="Arial"/>
          <w:sz w:val="28"/>
          <w:szCs w:val="28"/>
          <w:lang w:val="en-US"/>
        </w:rPr>
        <w:t>Energetische Verwertung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R.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Donath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Grundlagen der Sportmedizin.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Leipzig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Jochan Ambrosius Barth, 1976.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S. 174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188.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Donath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R. </w:t>
      </w:r>
      <w:r w:rsidRPr="007D1087">
        <w:rPr>
          <w:rFonts w:ascii="Arial Narrow" w:hAnsi="Arial Narrow" w:cs="Arial"/>
          <w:sz w:val="28"/>
          <w:szCs w:val="28"/>
          <w:lang w:val="en-US"/>
        </w:rPr>
        <w:t>Energiebedarf des Menchen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R.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Donath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// Grunclagen der Sportmedizin.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Leipzig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Jochan Ambrosius Barth, 1976.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S. 164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171.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Dunn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A.J.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Psychoneuroimmunology for the psychoneuroendocrinologist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A.J.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Dunn </w:t>
      </w:r>
      <w:r w:rsidRPr="007D1087">
        <w:rPr>
          <w:rFonts w:ascii="Arial Narrow" w:hAnsi="Arial Narrow" w:cs="Arial"/>
          <w:sz w:val="28"/>
          <w:szCs w:val="28"/>
          <w:lang w:val="en-US"/>
        </w:rPr>
        <w:t>// A review of animal studies as nervous system-immune system interactions. – Jour, of Psychoneuroendocrinology, 1989</w:t>
      </w:r>
      <w:r w:rsidRPr="007D1087">
        <w:rPr>
          <w:rFonts w:ascii="Arial Narrow" w:hAnsi="Arial Narrow" w:cs="Arial"/>
          <w:sz w:val="28"/>
          <w:szCs w:val="28"/>
          <w:lang w:val="en-GB"/>
        </w:rPr>
        <w:t>. –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№ 14.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251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274.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Eagen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C.J. Biometheorological aspects in the ecology of man at high latitudes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  <w:lang w:val="en-US"/>
        </w:rPr>
        <w:t>C.J.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Eagen </w:t>
      </w:r>
      <w:r w:rsidRPr="007D1087">
        <w:rPr>
          <w:rFonts w:ascii="Arial Narrow" w:hAnsi="Arial Narrow" w:cs="Arial"/>
          <w:sz w:val="28"/>
          <w:szCs w:val="28"/>
          <w:lang w:val="en-US"/>
        </w:rPr>
        <w:t>//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I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nt. Jour. Biometheorol.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1966.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V. 10.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293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301.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Fagan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C.J. Introduction and terminology: habitation and peripheral tissue adaptation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  <w:lang w:val="en-US"/>
        </w:rPr>
        <w:t>C.J.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Eagen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Fed. Proc, 1963.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V. 22.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930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934.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Forbes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P.D.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UV-A and photocarcinogenesis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P.D.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Forbes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P.F.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Gigium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P.J.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Prineas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Photochemistry and photobiology, 1985.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V. 41.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P. </w:t>
      </w:r>
      <w:r w:rsidRPr="00A80B44">
        <w:rPr>
          <w:rFonts w:ascii="Arial Narrow" w:hAnsi="Arial Narrow" w:cs="Arial"/>
          <w:sz w:val="28"/>
          <w:szCs w:val="28"/>
          <w:lang w:val="en-US"/>
        </w:rPr>
        <w:t>78</w:t>
      </w:r>
      <w:r w:rsidRPr="00A80B44">
        <w:rPr>
          <w:rFonts w:ascii="Arial Narrow" w:hAnsi="Arial Narrow" w:cs="Arial"/>
          <w:sz w:val="28"/>
          <w:szCs w:val="28"/>
          <w:lang w:val="en-GB"/>
        </w:rPr>
        <w:t>–</w:t>
      </w:r>
      <w:r w:rsidRPr="00A80B44">
        <w:rPr>
          <w:rFonts w:ascii="Arial Narrow" w:hAnsi="Arial Narrow" w:cs="Arial"/>
          <w:sz w:val="28"/>
          <w:szCs w:val="28"/>
          <w:lang w:val="en-US"/>
        </w:rPr>
        <w:t>97</w:t>
      </w:r>
      <w:r w:rsidRPr="007D1087">
        <w:rPr>
          <w:rFonts w:ascii="Arial Narrow" w:hAnsi="Arial Narrow" w:cs="Arial"/>
          <w:sz w:val="28"/>
          <w:szCs w:val="28"/>
          <w:lang w:val="en-US"/>
        </w:rPr>
        <w:t>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Fregley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M.J. Comments on cross adaptation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sz w:val="28"/>
          <w:szCs w:val="28"/>
          <w:lang w:val="en-US"/>
        </w:rPr>
        <w:t>M.J.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Fregley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Environment Research, 1969.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V. 2.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435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441.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Gytnelberg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F. </w:t>
      </w:r>
      <w:r w:rsidRPr="007D1087">
        <w:rPr>
          <w:rFonts w:ascii="Arial Narrow" w:hAnsi="Arial Narrow" w:cs="Arial"/>
          <w:sz w:val="28"/>
          <w:szCs w:val="28"/>
          <w:lang w:val="en-US"/>
        </w:rPr>
        <w:t>Body Temperature Regulation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F.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Gytnelberg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NACA Jour. 1992.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V.13</w:t>
      </w:r>
      <w:r w:rsidRPr="007D1087">
        <w:rPr>
          <w:rFonts w:ascii="Arial Narrow" w:hAnsi="Arial Narrow" w:cs="Arial"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№ 3.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66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67.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Hafez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E.S.E. The behavior of domestic animals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  <w:lang w:val="en-US"/>
        </w:rPr>
        <w:t>E.S.E.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Hafez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London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Bailliere, 1972.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647 p.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Harre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D. </w:t>
      </w:r>
      <w:r w:rsidRPr="007D1087">
        <w:rPr>
          <w:rFonts w:ascii="Arial Narrow" w:hAnsi="Arial Narrow" w:cs="Arial"/>
          <w:sz w:val="28"/>
          <w:szCs w:val="28"/>
          <w:lang w:val="en-US"/>
        </w:rPr>
        <w:t>Die Lehre von des Traning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D.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Harre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State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Berlin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Sportsverlag, 1973.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S. 218.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Hart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J.S. The guestion of adaptations to polar environments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  <w:lang w:val="en-US"/>
        </w:rPr>
        <w:t>J.S.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Hart</w:t>
      </w:r>
      <w:r w:rsidRPr="007D1087">
        <w:rPr>
          <w:rFonts w:ascii="Arial Narrow" w:hAnsi="Arial Narrow" w:cs="Arial"/>
          <w:sz w:val="28"/>
          <w:szCs w:val="28"/>
          <w:lang w:val="en-US"/>
        </w:rPr>
        <w:t>. – Fed. Proc, 1969.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– </w:t>
      </w:r>
      <w:r w:rsidRPr="007D1087">
        <w:rPr>
          <w:rFonts w:ascii="Arial Narrow" w:hAnsi="Arial Narrow" w:cs="Arial"/>
          <w:sz w:val="28"/>
          <w:szCs w:val="28"/>
          <w:lang w:val="en-US"/>
        </w:rPr>
        <w:t>Vol.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32.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1207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1214.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Haymes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E.M. </w:t>
      </w:r>
      <w:r w:rsidRPr="007D1087">
        <w:rPr>
          <w:rFonts w:ascii="Arial Narrow" w:hAnsi="Arial Narrow" w:cs="Arial"/>
          <w:sz w:val="28"/>
          <w:szCs w:val="28"/>
          <w:lang w:val="en-US"/>
        </w:rPr>
        <w:t>Environmental and human performance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E.M.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Haymes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C.L.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Wells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Champaign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, 1986.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164 p.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Hensel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H.J. Memorial akademica derera principy aklmatizacie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  <w:lang w:val="en-US"/>
        </w:rPr>
        <w:t>H.J.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Hensel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Bratisl.: Lekarlisty, 1968.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V. 48, № 12.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705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711.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GB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Hensel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H.J.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Organ system in adaptation: the nervous system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sz w:val="28"/>
          <w:szCs w:val="28"/>
          <w:lang w:val="en-US"/>
        </w:rPr>
        <w:t>H.J.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Hensel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 xml:space="preserve">,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G.H.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Helderbrandt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Handbook of Physiol. Sect. 4. </w:t>
      </w:r>
      <w:smartTag w:uri="urn:schemas-microsoft-com:office:smarttags" w:element="State">
        <w:smartTag w:uri="urn:schemas-microsoft-com:office:smarttags" w:element="place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Washington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>, 1963.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Hickson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R.C. Biochemical adaptations in muscle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sz w:val="28"/>
          <w:szCs w:val="28"/>
          <w:lang w:val="en-US"/>
        </w:rPr>
        <w:t>R.C.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Hickson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J.O.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Holloszy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J. Biol. Chem.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1967.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V. 242.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2278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2282.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Hill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A.V. Calorimetrical experiments on warmblooded animals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sz w:val="28"/>
          <w:szCs w:val="28"/>
          <w:lang w:val="en-US"/>
        </w:rPr>
        <w:t>A.V.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Hill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Jour. Physiol. </w:t>
      </w:r>
      <w:r w:rsidRPr="007D1087">
        <w:rPr>
          <w:rFonts w:ascii="Arial Narrow" w:hAnsi="Arial Narrow" w:cs="Arial"/>
          <w:sz w:val="28"/>
          <w:szCs w:val="28"/>
        </w:rPr>
        <w:t xml:space="preserve">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London</w:t>
          </w:r>
        </w:smartTag>
      </w:smartTag>
      <w:r w:rsidRPr="007D1087">
        <w:rPr>
          <w:rFonts w:ascii="Arial Narrow" w:hAnsi="Arial Narrow" w:cs="Arial"/>
          <w:sz w:val="28"/>
          <w:szCs w:val="28"/>
        </w:rPr>
        <w:t>,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1913.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V. 46.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81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104.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Hill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A.V. Heat production in animals living together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sz w:val="28"/>
          <w:szCs w:val="28"/>
          <w:lang w:val="en-US"/>
        </w:rPr>
        <w:t>A.V.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Hill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Jour. Physiol.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London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, 1915.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V. 47, №2.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411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424.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Holloszy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J.O. Adapt of skeletal muscle to endurance exercise and metabolic conseguences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  <w:lang w:val="en-US"/>
        </w:rPr>
        <w:t>J.O.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Holloszy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//J. Appl. Physiol.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1984.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V. 56, №4.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831-838.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Holloszy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J.O. Metabolic conseguences of endurance exercise training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  <w:lang w:val="en-US"/>
        </w:rPr>
        <w:t>J.O.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Holloszy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State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New York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MacMillan Press, 1988.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116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131.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Itoh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S. </w:t>
      </w:r>
      <w:r w:rsidRPr="007D1087">
        <w:rPr>
          <w:rFonts w:ascii="Arial Narrow" w:hAnsi="Arial Narrow" w:cs="Arial"/>
          <w:sz w:val="28"/>
          <w:szCs w:val="28"/>
          <w:lang w:val="en-US"/>
        </w:rPr>
        <w:t>Influence of chronic heat exposure of the adrenocortical secretion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S.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Itoh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 xml:space="preserve"> //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Jap. Jour. Physiol.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1978.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V. 23.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182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186.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Jonson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R.H. Exercise physiology: energy, nutrition and human performance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  <w:lang w:val="en-US"/>
        </w:rPr>
        <w:t>R.H.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Jonson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Baltimor: Williams and Wilkins, 1996.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362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364.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Linke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P.G.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Korpertemperatur des Menscren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P.G.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Linke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Grundlagen der Sportmedizin.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Leipzig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>: Joch. Ambr. Barth., 1976.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– </w:t>
      </w:r>
      <w:r w:rsidRPr="007D1087">
        <w:rPr>
          <w:rFonts w:ascii="Arial Narrow" w:hAnsi="Arial Narrow" w:cs="Arial"/>
          <w:sz w:val="28"/>
          <w:szCs w:val="28"/>
          <w:lang w:val="en-US"/>
        </w:rPr>
        <w:t>S. 192.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Linke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P.G. </w:t>
      </w:r>
      <w:r w:rsidRPr="007D1087">
        <w:rPr>
          <w:rFonts w:ascii="Arial Narrow" w:hAnsi="Arial Narrow" w:cs="Arial"/>
          <w:sz w:val="28"/>
          <w:szCs w:val="28"/>
          <w:lang w:val="en-US"/>
        </w:rPr>
        <w:t>Grundlagen der Sportnedizin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P.G.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Linke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L.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Pichenhain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Leipzig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, 1976.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396 s.</w:t>
      </w:r>
    </w:p>
    <w:p w:rsidR="00A80B44" w:rsidRPr="007D1087" w:rsidRDefault="00A80B44" w:rsidP="00A80B44">
      <w:pPr>
        <w:numPr>
          <w:ilvl w:val="0"/>
          <w:numId w:val="14"/>
        </w:numPr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Mathesius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R. Ausbildung physischer Vorauisetzung zum Regulation sportlicherhandbingen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  <w:lang w:val="en-US"/>
        </w:rPr>
        <w:t>R.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Mathesius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 xml:space="preserve">.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– </w:t>
      </w:r>
      <w:smartTag w:uri="urn:schemas-microsoft-com:office:smarttags" w:element="place">
        <w:smartTag w:uri="urn:schemas-microsoft-com:office:smarttags" w:element="State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Berlin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>: Sportverlag, 1994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. – </w:t>
      </w:r>
      <w:r w:rsidRPr="007D1087">
        <w:rPr>
          <w:rFonts w:ascii="Arial Narrow" w:hAnsi="Arial Narrow" w:cs="Arial"/>
          <w:sz w:val="28"/>
          <w:szCs w:val="28"/>
          <w:lang w:val="en-US"/>
        </w:rPr>
        <w:t>400 s.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sz w:val="28"/>
          <w:szCs w:val="28"/>
          <w:lang w:val="en-US"/>
        </w:rPr>
        <w:t>Human performance: exercise physiology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A.V.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McArdle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[et al.]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State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 xml:space="preserve">New </w:t>
          </w:r>
          <w:r w:rsidRPr="007D1087">
            <w:rPr>
              <w:rFonts w:ascii="Arial Narrow" w:hAnsi="Arial Narrow" w:cs="Arial"/>
              <w:bCs/>
              <w:sz w:val="28"/>
              <w:szCs w:val="28"/>
              <w:lang w:val="en-US"/>
            </w:rPr>
            <w:t>York</w:t>
          </w:r>
        </w:smartTag>
      </w:smartTag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: McGraw Hill, 1987. 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P. 535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590.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McArdle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A.V.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Human performance: physiology and environmental medicine at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terrestrial </w:t>
      </w:r>
      <w:r w:rsidRPr="007D1087">
        <w:rPr>
          <w:rFonts w:ascii="Arial Narrow" w:hAnsi="Arial Narrow" w:cs="Arial"/>
          <w:sz w:val="28"/>
          <w:szCs w:val="28"/>
          <w:lang w:val="en-US"/>
        </w:rPr>
        <w:t>extreme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A.V.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McArdle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 xml:space="preserve">,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M.R.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Katch, J.L.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Katch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Indianapolis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Benchmark Press, 1988.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361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400.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Noble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B.J. Physiology of sports and exercise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  <w:lang w:val="en-US"/>
        </w:rPr>
        <w:t>B.J.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Noble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St. Louis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Times Mirror. Mosby.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407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423.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Park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D.M.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Principles and general concepts of adaptation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smartTag w:uri="urn:schemas-microsoft-com:office:smarttags" w:element="place">
        <w:smartTag w:uri="urn:schemas-microsoft-com:office:smarttags" w:element="PlaceName">
          <w:r w:rsidRPr="007D1087">
            <w:rPr>
              <w:rFonts w:ascii="Arial Narrow" w:hAnsi="Arial Narrow" w:cs="Arial"/>
              <w:bCs/>
              <w:sz w:val="28"/>
              <w:szCs w:val="28"/>
              <w:lang w:val="en-US"/>
            </w:rPr>
            <w:t>D.M.</w:t>
          </w:r>
        </w:smartTag>
        <w:r w:rsidRPr="007D1087">
          <w:rPr>
            <w:rFonts w:ascii="Arial Narrow" w:hAnsi="Arial Narrow" w:cs="Arial"/>
            <w:bCs/>
            <w:sz w:val="28"/>
            <w:szCs w:val="28"/>
            <w:lang w:val="en-GB"/>
          </w:rPr>
          <w:t> </w:t>
        </w:r>
        <w:smartTag w:uri="urn:schemas-microsoft-com:office:smarttags" w:element="PlaceType">
          <w:r w:rsidRPr="007D1087">
            <w:rPr>
              <w:rFonts w:ascii="Arial Narrow" w:hAnsi="Arial Narrow" w:cs="Arial"/>
              <w:bCs/>
              <w:sz w:val="28"/>
              <w:szCs w:val="28"/>
              <w:lang w:val="en-US"/>
            </w:rPr>
            <w:t>Park</w:t>
          </w:r>
        </w:smartTag>
      </w:smartTag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Environm.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Res. 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1969.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V. 2.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P. </w:t>
      </w:r>
      <w:r w:rsidRPr="007D1087">
        <w:rPr>
          <w:rFonts w:ascii="Arial Narrow" w:hAnsi="Arial Narrow" w:cs="Arial"/>
          <w:sz w:val="28"/>
          <w:szCs w:val="28"/>
          <w:lang w:val="en-US"/>
        </w:rPr>
        <w:t>404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416.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GB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Passchier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W.F.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Human exposure to ultraviolet radiation: risk and regulations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sz w:val="28"/>
          <w:szCs w:val="28"/>
          <w:lang w:val="en-US"/>
        </w:rPr>
        <w:t>W.F.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Passchier</w:t>
      </w:r>
      <w:r w:rsidRPr="007D1087">
        <w:rPr>
          <w:rFonts w:ascii="Arial Narrow" w:hAnsi="Arial Narrow" w:cs="Arial"/>
          <w:sz w:val="28"/>
          <w:szCs w:val="28"/>
          <w:lang w:val="en-US"/>
        </w:rPr>
        <w:t>, B.F.M.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A80B44">
        <w:rPr>
          <w:rFonts w:ascii="Arial Narrow" w:hAnsi="Arial Narrow" w:cs="Arial"/>
          <w:sz w:val="28"/>
          <w:szCs w:val="28"/>
          <w:lang w:val="en-US"/>
        </w:rPr>
        <w:t>Bosnyakovic (ed.)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Experta medica. Int. congr. serie.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1987.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№ 744.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Payn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H. </w:t>
      </w:r>
      <w:r w:rsidRPr="007D1087">
        <w:rPr>
          <w:rFonts w:ascii="Arial Narrow" w:hAnsi="Arial Narrow" w:cs="Arial"/>
          <w:sz w:val="28"/>
          <w:szCs w:val="28"/>
          <w:lang w:val="en-US"/>
        </w:rPr>
        <w:t>Athletes in action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</w:rPr>
        <w:t>Н</w:t>
      </w:r>
      <w:r w:rsidRPr="007D1087">
        <w:rPr>
          <w:rFonts w:ascii="Arial Narrow" w:hAnsi="Arial Narrow" w:cs="Arial"/>
          <w:sz w:val="28"/>
          <w:szCs w:val="28"/>
          <w:lang w:val="en-GB"/>
        </w:rPr>
        <w:t>.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Payn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Pelham Books, 1985.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317 p.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Pickenhain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L. </w:t>
      </w:r>
      <w:r w:rsidRPr="007D1087">
        <w:rPr>
          <w:rFonts w:ascii="Arial Narrow" w:hAnsi="Arial Narrow" w:cs="Arial"/>
          <w:sz w:val="28"/>
          <w:szCs w:val="28"/>
          <w:lang w:val="en-US"/>
        </w:rPr>
        <w:t>Grundlagen der Sportmedizin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L.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Pickenhain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Leipzig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I.A.Barth, 1976.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137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>s.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Polischuk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D.A. </w:t>
      </w:r>
      <w:r w:rsidRPr="007D1087">
        <w:rPr>
          <w:rFonts w:ascii="Arial Narrow" w:hAnsi="Arial Narrow" w:cs="Arial"/>
          <w:sz w:val="28"/>
          <w:szCs w:val="28"/>
          <w:lang w:val="en-US"/>
        </w:rPr>
        <w:t>Ciclismo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D.A.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Polischuk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Barselona: Piadotribo, 1993.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514 p.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Prosser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C.L. </w:t>
      </w:r>
      <w:r w:rsidRPr="007D1087">
        <w:rPr>
          <w:rFonts w:ascii="Arial Narrow" w:hAnsi="Arial Narrow" w:cs="Arial"/>
          <w:sz w:val="28"/>
          <w:szCs w:val="28"/>
          <w:lang w:val="en-US"/>
        </w:rPr>
        <w:t>Comparative animals physiology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C.L.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Prosser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Philadelphia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>, 1971.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– </w:t>
      </w:r>
      <w:r w:rsidRPr="007D1087">
        <w:rPr>
          <w:rFonts w:ascii="Arial Narrow" w:hAnsi="Arial Narrow" w:cs="Arial"/>
          <w:sz w:val="28"/>
          <w:szCs w:val="28"/>
          <w:lang w:val="en-US"/>
        </w:rPr>
        <w:t>688</w:t>
      </w:r>
      <w:r w:rsidRPr="00A80B44">
        <w:rPr>
          <w:rFonts w:ascii="Arial Narrow" w:hAnsi="Arial Narrow" w:cs="Arial"/>
          <w:sz w:val="28"/>
          <w:szCs w:val="28"/>
          <w:lang w:val="en-US"/>
        </w:rPr>
        <w:t xml:space="preserve"> </w:t>
      </w:r>
      <w:r>
        <w:rPr>
          <w:rFonts w:ascii="Arial Narrow" w:hAnsi="Arial Narrow" w:cs="Arial"/>
          <w:sz w:val="28"/>
          <w:szCs w:val="28"/>
        </w:rPr>
        <w:t>р</w:t>
      </w:r>
      <w:r w:rsidRPr="007D1087">
        <w:rPr>
          <w:rFonts w:ascii="Arial Narrow" w:hAnsi="Arial Narrow" w:cs="Arial"/>
          <w:sz w:val="28"/>
          <w:szCs w:val="28"/>
          <w:lang w:val="en-US"/>
        </w:rPr>
        <w:t>.</w:t>
      </w:r>
    </w:p>
    <w:p w:rsidR="00A80B44" w:rsidRPr="00A80B44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Prosser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C.L. </w:t>
      </w:r>
      <w:r w:rsidRPr="007D1087">
        <w:rPr>
          <w:rFonts w:ascii="Arial Narrow" w:hAnsi="Arial Narrow" w:cs="Arial"/>
          <w:sz w:val="28"/>
          <w:szCs w:val="28"/>
          <w:lang w:val="en-US"/>
        </w:rPr>
        <w:t>Perspectives in adaptation theoretical aspects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C.L.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Prosser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</w:t>
      </w:r>
      <w:r w:rsidRPr="00A80B44">
        <w:rPr>
          <w:rFonts w:ascii="Arial Narrow" w:hAnsi="Arial Narrow" w:cs="Arial"/>
          <w:sz w:val="28"/>
          <w:szCs w:val="28"/>
          <w:lang w:val="en-US"/>
        </w:rPr>
        <w:t>Washington, D.C.-1964.</w:t>
      </w:r>
      <w:r w:rsidRPr="00A80B44">
        <w:rPr>
          <w:rFonts w:ascii="Arial Narrow" w:hAnsi="Arial Narrow" w:cs="Arial"/>
          <w:sz w:val="28"/>
          <w:szCs w:val="28"/>
          <w:lang w:val="en-GB"/>
        </w:rPr>
        <w:t xml:space="preserve"> – </w:t>
      </w:r>
      <w:r w:rsidRPr="00A80B44">
        <w:rPr>
          <w:rFonts w:ascii="Arial Narrow" w:hAnsi="Arial Narrow" w:cs="Arial"/>
          <w:sz w:val="28"/>
          <w:szCs w:val="28"/>
          <w:lang w:val="en-US"/>
        </w:rPr>
        <w:t>P. 11.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Rennie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L.L. </w:t>
      </w:r>
      <w:r w:rsidRPr="007D1087">
        <w:rPr>
          <w:rFonts w:ascii="Arial Narrow" w:hAnsi="Arial Narrow" w:cs="Arial"/>
          <w:sz w:val="28"/>
          <w:szCs w:val="28"/>
          <w:lang w:val="en-US"/>
        </w:rPr>
        <w:t>Corticotrophin-releasing factor as mediator of stress responses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L.L.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Rennie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Psyhobiology of stress. 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Dordrecht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Kluwer, 1990.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P. </w:t>
      </w:r>
      <w:r w:rsidRPr="007D1087">
        <w:rPr>
          <w:rFonts w:ascii="Arial Narrow" w:hAnsi="Arial Narrow" w:cs="Arial"/>
          <w:sz w:val="28"/>
          <w:szCs w:val="28"/>
          <w:lang w:val="en-US"/>
        </w:rPr>
        <w:t>81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93.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sz w:val="28"/>
          <w:szCs w:val="28"/>
          <w:lang w:val="en-US"/>
        </w:rPr>
        <w:t>Sawka</w:t>
      </w:r>
      <w:r w:rsidRPr="007D1087">
        <w:rPr>
          <w:rFonts w:ascii="Arial Narrow" w:hAnsi="Arial Narrow" w:cs="Arial"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M.N. Women and exersice: physiology aspects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sz w:val="28"/>
          <w:szCs w:val="28"/>
          <w:lang w:val="en-US"/>
        </w:rPr>
        <w:t>M.N.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sz w:val="28"/>
          <w:szCs w:val="28"/>
          <w:lang w:val="en-US"/>
        </w:rPr>
        <w:t>Sawka // Exer. and sports sci. reviews.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–</w:t>
      </w:r>
      <w:r w:rsidRPr="007D1087">
        <w:rPr>
          <w:rFonts w:ascii="Arial Narrow" w:hAnsi="Arial Narrow" w:cs="Arial"/>
          <w:sz w:val="28"/>
          <w:szCs w:val="28"/>
          <w:lang w:val="en-US"/>
        </w:rPr>
        <w:t>1984</w:t>
      </w:r>
      <w:r w:rsidRPr="007D1087">
        <w:rPr>
          <w:rFonts w:ascii="Arial Narrow" w:hAnsi="Arial Narrow" w:cs="Arial"/>
          <w:sz w:val="28"/>
          <w:szCs w:val="28"/>
          <w:lang w:val="en-GB"/>
        </w:rPr>
        <w:t>. –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№ 12.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21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51.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Sawka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M.N.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Acute polycytemia and human performance during exercise and exposure to extreme environments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sz w:val="28"/>
          <w:szCs w:val="28"/>
          <w:lang w:val="en-US"/>
        </w:rPr>
        <w:t>M.N.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sz w:val="28"/>
          <w:szCs w:val="28"/>
          <w:lang w:val="en-US"/>
        </w:rPr>
        <w:t>Sawka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,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A.J.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Young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Exercise and Sport Sciences Reviewes.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Baltimore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Williams and Wilkins, 1989.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265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293.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Schmidt-Nielsen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K. </w:t>
      </w:r>
      <w:r w:rsidRPr="007D1087">
        <w:rPr>
          <w:rFonts w:ascii="Arial Narrow" w:hAnsi="Arial Narrow" w:cs="Arial"/>
          <w:sz w:val="28"/>
          <w:szCs w:val="28"/>
          <w:lang w:val="en-US"/>
        </w:rPr>
        <w:t>Unusual animals in physiological and medical experiments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</w:rPr>
        <w:t>К</w:t>
      </w:r>
      <w:r w:rsidRPr="007D1087">
        <w:rPr>
          <w:rFonts w:ascii="Arial Narrow" w:hAnsi="Arial Narrow" w:cs="Arial"/>
          <w:sz w:val="28"/>
          <w:szCs w:val="28"/>
          <w:lang w:val="en-GB"/>
        </w:rPr>
        <w:t>.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Schmidt-Nielsen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</w:t>
      </w:r>
      <w:r w:rsidRPr="00A80B44">
        <w:rPr>
          <w:rFonts w:ascii="Arial Narrow" w:hAnsi="Arial Narrow" w:cs="Arial"/>
          <w:sz w:val="28"/>
          <w:szCs w:val="28"/>
          <w:lang w:val="en-US"/>
        </w:rPr>
        <w:t>- Fed. Proc.,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1970.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V. 25.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881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889.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Selye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H. </w:t>
      </w:r>
      <w:r w:rsidRPr="007D1087">
        <w:rPr>
          <w:rFonts w:ascii="Arial Narrow" w:hAnsi="Arial Narrow" w:cs="Arial"/>
          <w:sz w:val="28"/>
          <w:szCs w:val="28"/>
          <w:lang w:val="en-US"/>
        </w:rPr>
        <w:t>The stress of life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</w:rPr>
        <w:t>Н</w:t>
      </w:r>
      <w:r w:rsidRPr="007D1087">
        <w:rPr>
          <w:rFonts w:ascii="Arial Narrow" w:hAnsi="Arial Narrow" w:cs="Arial"/>
          <w:sz w:val="28"/>
          <w:szCs w:val="28"/>
          <w:lang w:val="en-GB"/>
        </w:rPr>
        <w:t>.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Selye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New York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McGraw-Hill, 1956.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P. </w:t>
      </w:r>
      <w:r w:rsidRPr="007D1087">
        <w:rPr>
          <w:rFonts w:ascii="Arial Narrow" w:hAnsi="Arial Narrow" w:cs="Arial"/>
          <w:sz w:val="28"/>
          <w:szCs w:val="28"/>
          <w:lang w:val="en-US"/>
        </w:rPr>
        <w:t>4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13.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Serco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F.W. Trening lizwiarza szibkiego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sz w:val="28"/>
          <w:szCs w:val="28"/>
          <w:lang w:val="en-US"/>
        </w:rPr>
        <w:t>F.W.</w:t>
      </w:r>
      <w:r w:rsidRPr="007D1087">
        <w:rPr>
          <w:rFonts w:ascii="Arial Narrow" w:hAnsi="Arial Narrow" w:cs="Arial"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Serco </w:t>
      </w:r>
      <w:r w:rsidRPr="007D1087">
        <w:rPr>
          <w:rFonts w:ascii="Arial Narrow" w:hAnsi="Arial Narrow" w:cs="Arial"/>
          <w:sz w:val="28"/>
          <w:szCs w:val="28"/>
          <w:lang w:val="en-US"/>
        </w:rPr>
        <w:t>// Sport Wyczynowy. – Warszawa, 1991.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– </w:t>
      </w:r>
      <w:r w:rsidRPr="007D1087">
        <w:rPr>
          <w:rFonts w:ascii="Arial Narrow" w:hAnsi="Arial Narrow" w:cs="Arial"/>
          <w:sz w:val="28"/>
          <w:szCs w:val="28"/>
          <w:lang w:val="en-US"/>
        </w:rPr>
        <w:t>S. 15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31.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Silwerman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C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.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Man at altitude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/ </w:t>
      </w:r>
      <w:r w:rsidRPr="007D1087">
        <w:rPr>
          <w:rFonts w:ascii="Arial Narrow" w:hAnsi="Arial Narrow" w:cs="Arial"/>
          <w:sz w:val="28"/>
          <w:szCs w:val="28"/>
        </w:rPr>
        <w:t>С</w:t>
      </w:r>
      <w:r w:rsidRPr="007D1087">
        <w:rPr>
          <w:rFonts w:ascii="Arial Narrow" w:hAnsi="Arial Narrow" w:cs="Arial"/>
          <w:sz w:val="28"/>
          <w:szCs w:val="28"/>
          <w:lang w:val="en-GB"/>
        </w:rPr>
        <w:t>.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Silwerman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G.B.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Blackbern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// Sport and exercise medicine. – </w:t>
      </w:r>
      <w:smartTag w:uri="urn:schemas-microsoft-com:office:smarttags" w:element="place">
        <w:smartTag w:uri="urn:schemas-microsoft-com:office:smarttags" w:element="City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Baltimore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Saunders, 1988.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>P. 344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360.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Sutton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J.R. </w:t>
      </w:r>
      <w:r w:rsidRPr="007D1087">
        <w:rPr>
          <w:rFonts w:ascii="Arial Narrow" w:hAnsi="Arial Narrow" w:cs="Arial"/>
          <w:sz w:val="28"/>
          <w:szCs w:val="28"/>
          <w:lang w:val="en-US"/>
        </w:rPr>
        <w:t>Exercise Fitness and Health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J.R.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Sutton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// Human kinetics books</w:t>
      </w:r>
      <w:r w:rsidRPr="007D1087">
        <w:rPr>
          <w:rFonts w:ascii="Arial Narrow" w:hAnsi="Arial Narrow" w:cs="Arial"/>
          <w:sz w:val="28"/>
          <w:szCs w:val="28"/>
          <w:lang w:val="en-GB"/>
        </w:rPr>
        <w:t>. –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 1988.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333 </w:t>
      </w:r>
      <w:r w:rsidRPr="007D1087">
        <w:rPr>
          <w:rFonts w:ascii="Arial Narrow" w:hAnsi="Arial Narrow" w:cs="Arial"/>
          <w:sz w:val="28"/>
          <w:szCs w:val="28"/>
        </w:rPr>
        <w:t>р</w:t>
      </w:r>
      <w:r w:rsidRPr="007D1087">
        <w:rPr>
          <w:rFonts w:ascii="Arial Narrow" w:hAnsi="Arial Narrow" w:cs="Arial"/>
          <w:sz w:val="28"/>
          <w:szCs w:val="28"/>
          <w:lang w:val="en-US"/>
        </w:rPr>
        <w:t>.</w:t>
      </w:r>
    </w:p>
    <w:p w:rsidR="00A80B44" w:rsidRPr="007D1087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sz w:val="28"/>
          <w:szCs w:val="28"/>
          <w:lang w:val="en-US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Toates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F. </w:t>
      </w:r>
      <w:r w:rsidRPr="007D1087">
        <w:rPr>
          <w:rFonts w:ascii="Arial Narrow" w:hAnsi="Arial Narrow" w:cs="Arial"/>
          <w:sz w:val="28"/>
          <w:szCs w:val="28"/>
          <w:lang w:val="en-US"/>
        </w:rPr>
        <w:t>Stress. Conceptual and biological aspects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F.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Toates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State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New York</w:t>
          </w:r>
        </w:smartTag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:Wiley, 1995. 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– 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P. </w:t>
      </w:r>
      <w:r w:rsidRPr="007D1087">
        <w:rPr>
          <w:rFonts w:ascii="Arial Narrow" w:hAnsi="Arial Narrow" w:cs="Arial"/>
          <w:sz w:val="28"/>
          <w:szCs w:val="28"/>
          <w:lang w:val="en-US"/>
        </w:rPr>
        <w:t>2</w:t>
      </w:r>
      <w:r w:rsidRPr="007D1087">
        <w:rPr>
          <w:rFonts w:ascii="Arial Narrow" w:hAnsi="Arial Narrow" w:cs="Arial"/>
          <w:sz w:val="28"/>
          <w:szCs w:val="28"/>
          <w:lang w:val="en-GB"/>
        </w:rPr>
        <w:t>–</w:t>
      </w:r>
      <w:r w:rsidRPr="007D1087">
        <w:rPr>
          <w:rFonts w:ascii="Arial Narrow" w:hAnsi="Arial Narrow" w:cs="Arial"/>
          <w:sz w:val="28"/>
          <w:szCs w:val="28"/>
          <w:lang w:val="en-US"/>
        </w:rPr>
        <w:t>6.</w:t>
      </w:r>
    </w:p>
    <w:p w:rsidR="00A80B44" w:rsidRPr="00FE1732" w:rsidRDefault="00A80B44" w:rsidP="00A80B44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48"/>
          <w:tab w:val="left" w:pos="1358"/>
        </w:tabs>
        <w:ind w:left="0" w:firstLine="720"/>
        <w:jc w:val="both"/>
        <w:rPr>
          <w:rFonts w:ascii="Arial Narrow" w:hAnsi="Arial Narrow" w:cs="Arial"/>
          <w:b/>
          <w:bCs/>
          <w:spacing w:val="-4"/>
          <w:sz w:val="28"/>
          <w:szCs w:val="28"/>
          <w:lang w:val="en-GB"/>
        </w:rPr>
      </w:pPr>
      <w:r w:rsidRPr="007D1087">
        <w:rPr>
          <w:rFonts w:ascii="Arial Narrow" w:hAnsi="Arial Narrow" w:cs="Arial"/>
          <w:bCs/>
          <w:sz w:val="28"/>
          <w:szCs w:val="28"/>
          <w:lang w:val="en-US"/>
        </w:rPr>
        <w:t>Weiner</w:t>
      </w:r>
      <w:r w:rsidRPr="007D1087">
        <w:rPr>
          <w:rFonts w:ascii="Arial Narrow" w:hAnsi="Arial Narrow" w:cs="Arial"/>
          <w:bCs/>
          <w:sz w:val="28"/>
          <w:szCs w:val="28"/>
          <w:lang w:val="en-GB"/>
        </w:rPr>
        <w:t>,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 xml:space="preserve"> H. </w:t>
      </w:r>
      <w:r w:rsidRPr="007D1087">
        <w:rPr>
          <w:rFonts w:ascii="Arial Narrow" w:hAnsi="Arial Narrow" w:cs="Arial"/>
          <w:sz w:val="28"/>
          <w:szCs w:val="28"/>
          <w:lang w:val="en-US"/>
        </w:rPr>
        <w:t>Perdurable the organism. The biology of stressful experience</w:t>
      </w:r>
      <w:r w:rsidRPr="007D1087">
        <w:rPr>
          <w:rFonts w:ascii="Arial Narrow" w:hAnsi="Arial Narrow" w:cs="Arial"/>
          <w:sz w:val="28"/>
          <w:szCs w:val="28"/>
          <w:lang w:val="en-GB"/>
        </w:rPr>
        <w:t xml:space="preserve"> / </w:t>
      </w:r>
      <w:r w:rsidRPr="007D1087">
        <w:rPr>
          <w:rFonts w:ascii="Arial Narrow" w:hAnsi="Arial Narrow" w:cs="Arial"/>
          <w:sz w:val="28"/>
          <w:szCs w:val="28"/>
        </w:rPr>
        <w:t>Н</w:t>
      </w:r>
      <w:r w:rsidRPr="007D1087">
        <w:rPr>
          <w:rFonts w:ascii="Arial Narrow" w:hAnsi="Arial Narrow" w:cs="Arial"/>
          <w:sz w:val="28"/>
          <w:szCs w:val="28"/>
          <w:lang w:val="en-GB"/>
        </w:rPr>
        <w:t>. </w:t>
      </w:r>
      <w:r w:rsidRPr="007D1087">
        <w:rPr>
          <w:rFonts w:ascii="Arial Narrow" w:hAnsi="Arial Narrow" w:cs="Arial"/>
          <w:bCs/>
          <w:sz w:val="28"/>
          <w:szCs w:val="28"/>
          <w:lang w:val="en-US"/>
        </w:rPr>
        <w:t>Weiner</w:t>
      </w:r>
      <w:r w:rsidRPr="007D1087">
        <w:rPr>
          <w:rFonts w:ascii="Arial Narrow" w:hAnsi="Arial Narrow" w:cs="Arial"/>
          <w:sz w:val="28"/>
          <w:szCs w:val="28"/>
          <w:lang w:val="en-US"/>
        </w:rPr>
        <w:t xml:space="preserve">. – </w:t>
      </w:r>
      <w:smartTag w:uri="urn:schemas-microsoft-com:office:smarttags" w:element="City">
        <w:r w:rsidRPr="007D1087">
          <w:rPr>
            <w:rFonts w:ascii="Arial Narrow" w:hAnsi="Arial Narrow" w:cs="Arial"/>
            <w:sz w:val="28"/>
            <w:szCs w:val="28"/>
            <w:lang w:val="en-US"/>
          </w:rPr>
          <w:t>Chicago</w:t>
        </w:r>
      </w:smartTag>
      <w:r w:rsidRPr="007D1087">
        <w:rPr>
          <w:rFonts w:ascii="Arial Narrow" w:hAnsi="Arial Narrow" w:cs="Arial"/>
          <w:sz w:val="28"/>
          <w:szCs w:val="28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Pr="007D1087">
            <w:rPr>
              <w:rFonts w:ascii="Arial Narrow" w:hAnsi="Arial Narrow" w:cs="Arial"/>
              <w:sz w:val="28"/>
              <w:szCs w:val="28"/>
              <w:lang w:val="en-US"/>
            </w:rPr>
            <w:t>University</w:t>
          </w:r>
        </w:smartTag>
        <w:r w:rsidRPr="007D1087">
          <w:rPr>
            <w:rFonts w:ascii="Arial Narrow" w:hAnsi="Arial Narrow" w:cs="Arial"/>
            <w:sz w:val="28"/>
            <w:szCs w:val="28"/>
            <w:lang w:val="en-US"/>
          </w:rPr>
          <w:t xml:space="preserve"> of</w:t>
        </w:r>
        <w:r w:rsidRPr="0043709E">
          <w:rPr>
            <w:rFonts w:ascii="Arial" w:hAnsi="Arial" w:cs="Arial"/>
            <w:sz w:val="30"/>
            <w:szCs w:val="30"/>
            <w:lang w:val="en-US"/>
          </w:rPr>
          <w:t xml:space="preserve"> </w:t>
        </w:r>
        <w:smartTag w:uri="urn:schemas-microsoft-com:office:smarttags" w:element="PlaceName">
          <w:r w:rsidRPr="0043709E">
            <w:rPr>
              <w:rFonts w:ascii="Arial" w:hAnsi="Arial" w:cs="Arial"/>
              <w:sz w:val="30"/>
              <w:szCs w:val="30"/>
              <w:lang w:val="en-US"/>
            </w:rPr>
            <w:t>Chicago</w:t>
          </w:r>
        </w:smartTag>
      </w:smartTag>
      <w:r w:rsidRPr="0043709E">
        <w:rPr>
          <w:rFonts w:ascii="Arial" w:hAnsi="Arial" w:cs="Arial"/>
          <w:sz w:val="30"/>
          <w:szCs w:val="30"/>
          <w:lang w:val="en-US"/>
        </w:rPr>
        <w:t xml:space="preserve"> Press, 1992. </w:t>
      </w:r>
      <w:r w:rsidRPr="00DC3D13">
        <w:rPr>
          <w:rFonts w:ascii="Arial" w:hAnsi="Arial" w:cs="Arial"/>
          <w:sz w:val="30"/>
          <w:szCs w:val="30"/>
          <w:lang w:val="en-GB"/>
        </w:rPr>
        <w:t xml:space="preserve">– </w:t>
      </w:r>
      <w:r w:rsidRPr="0043709E">
        <w:rPr>
          <w:rFonts w:ascii="Arial" w:hAnsi="Arial" w:cs="Arial"/>
          <w:sz w:val="30"/>
          <w:szCs w:val="30"/>
          <w:lang w:val="en-US"/>
        </w:rPr>
        <w:t>P</w:t>
      </w:r>
      <w:r w:rsidRPr="0020146B">
        <w:rPr>
          <w:rFonts w:ascii="Arial" w:hAnsi="Arial" w:cs="Arial"/>
          <w:sz w:val="30"/>
          <w:szCs w:val="30"/>
          <w:lang w:val="en-US"/>
        </w:rPr>
        <w:t>. 9</w:t>
      </w:r>
      <w:r w:rsidRPr="00DC3D13">
        <w:rPr>
          <w:rFonts w:ascii="Arial" w:hAnsi="Arial" w:cs="Arial"/>
          <w:sz w:val="30"/>
          <w:szCs w:val="30"/>
          <w:lang w:val="en-GB"/>
        </w:rPr>
        <w:t>–</w:t>
      </w:r>
      <w:r w:rsidRPr="0020146B">
        <w:rPr>
          <w:rFonts w:ascii="Arial" w:hAnsi="Arial" w:cs="Arial"/>
          <w:sz w:val="30"/>
          <w:szCs w:val="30"/>
          <w:lang w:val="en-US"/>
        </w:rPr>
        <w:t>55.</w:t>
      </w:r>
      <w:r w:rsidRPr="00917D90">
        <w:rPr>
          <w:rFonts w:ascii="Arial" w:hAnsi="Arial" w:cs="Arial"/>
          <w:sz w:val="30"/>
          <w:szCs w:val="30"/>
          <w:lang w:val="en-US"/>
        </w:rPr>
        <w:t xml:space="preserve"> </w:t>
      </w:r>
    </w:p>
    <w:p w:rsidR="00A80B44" w:rsidRPr="00A80B44" w:rsidRDefault="00A80B44">
      <w:pPr>
        <w:rPr>
          <w:lang w:val="en-US"/>
        </w:rPr>
      </w:pPr>
      <w:bookmarkStart w:id="0" w:name="_GoBack"/>
      <w:bookmarkEnd w:id="0"/>
    </w:p>
    <w:sectPr w:rsidR="00A80B44" w:rsidRPr="00A80B44" w:rsidSect="00A80B44">
      <w:headerReference w:type="even" r:id="rId11"/>
      <w:footerReference w:type="even" r:id="rId12"/>
      <w:footerReference w:type="default" r:id="rId13"/>
      <w:pgSz w:w="11906" w:h="16838"/>
      <w:pgMar w:top="680" w:right="680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0A9" w:rsidRDefault="00DF107B">
      <w:r>
        <w:separator/>
      </w:r>
    </w:p>
  </w:endnote>
  <w:endnote w:type="continuationSeparator" w:id="0">
    <w:p w:rsidR="009F50A9" w:rsidRDefault="00DF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B44" w:rsidRDefault="00A80B44" w:rsidP="00A80B4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0B44" w:rsidRDefault="00A80B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B44" w:rsidRPr="00D90FCF" w:rsidRDefault="00A80B44" w:rsidP="00A80B44">
    <w:pPr>
      <w:pStyle w:val="a6"/>
      <w:framePr w:wrap="around" w:vAnchor="text" w:hAnchor="page" w:x="5901" w:y="128"/>
      <w:rPr>
        <w:rStyle w:val="a5"/>
        <w:sz w:val="20"/>
        <w:szCs w:val="20"/>
      </w:rPr>
    </w:pPr>
    <w:r w:rsidRPr="00D90FCF">
      <w:rPr>
        <w:rStyle w:val="a5"/>
        <w:sz w:val="20"/>
        <w:szCs w:val="20"/>
      </w:rPr>
      <w:fldChar w:fldCharType="begin"/>
    </w:r>
    <w:r w:rsidRPr="00D90FCF">
      <w:rPr>
        <w:rStyle w:val="a5"/>
        <w:sz w:val="20"/>
        <w:szCs w:val="20"/>
      </w:rPr>
      <w:instrText xml:space="preserve">PAGE  </w:instrText>
    </w:r>
    <w:r w:rsidRPr="00D90FCF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D90FCF">
      <w:rPr>
        <w:rStyle w:val="a5"/>
        <w:sz w:val="20"/>
        <w:szCs w:val="20"/>
      </w:rPr>
      <w:fldChar w:fldCharType="end"/>
    </w:r>
  </w:p>
  <w:p w:rsidR="00A80B44" w:rsidRDefault="00A80B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0A9" w:rsidRDefault="00DF107B">
      <w:r>
        <w:separator/>
      </w:r>
    </w:p>
  </w:footnote>
  <w:footnote w:type="continuationSeparator" w:id="0">
    <w:p w:rsidR="009F50A9" w:rsidRDefault="00DF1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B44" w:rsidRDefault="00A80B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0B44" w:rsidRDefault="00A80B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B259C2"/>
    <w:lvl w:ilvl="0">
      <w:numFmt w:val="decimal"/>
      <w:lvlText w:val="*"/>
      <w:lvlJc w:val="left"/>
    </w:lvl>
  </w:abstractNum>
  <w:abstractNum w:abstractNumId="1">
    <w:nsid w:val="05507C1E"/>
    <w:multiLevelType w:val="hybridMultilevel"/>
    <w:tmpl w:val="287470FC"/>
    <w:lvl w:ilvl="0" w:tplc="A52C0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CE3B3E"/>
    <w:multiLevelType w:val="hybridMultilevel"/>
    <w:tmpl w:val="FCCCBBE6"/>
    <w:lvl w:ilvl="0" w:tplc="6980C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0A263B"/>
    <w:multiLevelType w:val="hybridMultilevel"/>
    <w:tmpl w:val="C9CE6584"/>
    <w:lvl w:ilvl="0" w:tplc="23582BDE">
      <w:start w:val="1"/>
      <w:numFmt w:val="bullet"/>
      <w:lvlText w:val="-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2F505E"/>
    <w:multiLevelType w:val="hybridMultilevel"/>
    <w:tmpl w:val="834A3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3963CD"/>
    <w:multiLevelType w:val="hybridMultilevel"/>
    <w:tmpl w:val="02A4C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BD18A1"/>
    <w:multiLevelType w:val="hybridMultilevel"/>
    <w:tmpl w:val="0CF8EAE0"/>
    <w:lvl w:ilvl="0" w:tplc="23582BDE">
      <w:start w:val="1"/>
      <w:numFmt w:val="bullet"/>
      <w:lvlText w:val="-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607F03"/>
    <w:multiLevelType w:val="multilevel"/>
    <w:tmpl w:val="8468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246BFE"/>
    <w:multiLevelType w:val="hybridMultilevel"/>
    <w:tmpl w:val="BD22405A"/>
    <w:lvl w:ilvl="0" w:tplc="FFFFFFFF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063D4"/>
    <w:multiLevelType w:val="multilevel"/>
    <w:tmpl w:val="FCB4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7C0F4F"/>
    <w:multiLevelType w:val="hybridMultilevel"/>
    <w:tmpl w:val="1B76D0E4"/>
    <w:lvl w:ilvl="0" w:tplc="23582BDE">
      <w:start w:val="1"/>
      <w:numFmt w:val="bullet"/>
      <w:lvlText w:val="-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92E2516"/>
    <w:multiLevelType w:val="hybridMultilevel"/>
    <w:tmpl w:val="8468E806"/>
    <w:lvl w:ilvl="0" w:tplc="AB6AB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2"/>
  </w:num>
  <w:num w:numId="13">
    <w:abstractNumId w:val="9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0B44"/>
    <w:rsid w:val="009F50A9"/>
    <w:rsid w:val="00A80B44"/>
    <w:rsid w:val="00DF107B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6623A4CF-0605-464C-B0AC-794516EF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B44"/>
    <w:rPr>
      <w:sz w:val="24"/>
      <w:szCs w:val="24"/>
    </w:rPr>
  </w:style>
  <w:style w:type="paragraph" w:styleId="1">
    <w:name w:val="heading 1"/>
    <w:basedOn w:val="a"/>
    <w:next w:val="a"/>
    <w:qFormat/>
    <w:rsid w:val="00A80B44"/>
    <w:pPr>
      <w:keepNext/>
      <w:ind w:firstLine="720"/>
      <w:jc w:val="both"/>
      <w:outlineLvl w:val="0"/>
    </w:pPr>
    <w:rPr>
      <w:sz w:val="28"/>
      <w:szCs w:val="20"/>
      <w:u w:val="single"/>
    </w:rPr>
  </w:style>
  <w:style w:type="paragraph" w:styleId="2">
    <w:name w:val="heading 2"/>
    <w:basedOn w:val="a"/>
    <w:next w:val="a"/>
    <w:qFormat/>
    <w:rsid w:val="00A80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80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0B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80B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80B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80B4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80B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80B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0B44"/>
    <w:pPr>
      <w:jc w:val="both"/>
    </w:pPr>
    <w:rPr>
      <w:sz w:val="30"/>
    </w:rPr>
  </w:style>
  <w:style w:type="paragraph" w:styleId="a4">
    <w:name w:val="header"/>
    <w:basedOn w:val="a"/>
    <w:rsid w:val="00A80B4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80B44"/>
  </w:style>
  <w:style w:type="paragraph" w:styleId="a6">
    <w:name w:val="footer"/>
    <w:basedOn w:val="a"/>
    <w:rsid w:val="00A80B44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A80B44"/>
    <w:pPr>
      <w:spacing w:after="120"/>
      <w:ind w:left="283"/>
    </w:pPr>
    <w:rPr>
      <w:sz w:val="28"/>
      <w:szCs w:val="28"/>
    </w:rPr>
  </w:style>
  <w:style w:type="paragraph" w:styleId="20">
    <w:name w:val="Body Text Indent 2"/>
    <w:basedOn w:val="a"/>
    <w:rsid w:val="00A80B44"/>
    <w:pPr>
      <w:spacing w:after="120" w:line="480" w:lineRule="auto"/>
      <w:ind w:left="283"/>
    </w:pPr>
  </w:style>
  <w:style w:type="paragraph" w:styleId="21">
    <w:name w:val="Body Text 2"/>
    <w:basedOn w:val="a"/>
    <w:rsid w:val="00A80B44"/>
    <w:pPr>
      <w:spacing w:after="120" w:line="480" w:lineRule="auto"/>
    </w:pPr>
  </w:style>
  <w:style w:type="paragraph" w:styleId="30">
    <w:name w:val="Body Text Indent 3"/>
    <w:basedOn w:val="a"/>
    <w:rsid w:val="00A80B44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A80B44"/>
    <w:pPr>
      <w:spacing w:after="120"/>
    </w:pPr>
    <w:rPr>
      <w:sz w:val="16"/>
      <w:szCs w:val="16"/>
    </w:rPr>
  </w:style>
  <w:style w:type="paragraph" w:styleId="a8">
    <w:name w:val="Block Text"/>
    <w:basedOn w:val="a"/>
    <w:rsid w:val="00A80B44"/>
    <w:pPr>
      <w:shd w:val="clear" w:color="auto" w:fill="FFFFFF"/>
      <w:ind w:left="180" w:right="422"/>
      <w:jc w:val="center"/>
    </w:pPr>
    <w:rPr>
      <w:b/>
      <w:sz w:val="28"/>
    </w:rPr>
  </w:style>
  <w:style w:type="table" w:styleId="a9">
    <w:name w:val="Table Grid"/>
    <w:basedOn w:val="a1"/>
    <w:rsid w:val="00A80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A80B44"/>
    <w:rPr>
      <w:b/>
      <w:bCs/>
    </w:rPr>
  </w:style>
  <w:style w:type="paragraph" w:styleId="ab">
    <w:name w:val="Normal (Web)"/>
    <w:basedOn w:val="a"/>
    <w:rsid w:val="00A80B44"/>
    <w:pPr>
      <w:spacing w:before="180" w:after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14463</Words>
  <Characters>82440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и туризма Республики Беларусь</vt:lpstr>
    </vt:vector>
  </TitlesOfParts>
  <Company>Организация</Company>
  <LinksUpToDate>false</LinksUpToDate>
  <CharactersWithSpaces>96710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и туризма Республики Беларусь</dc:title>
  <dc:subject/>
  <dc:creator>Customer</dc:creator>
  <cp:keywords/>
  <dc:description/>
  <cp:lastModifiedBy>Irina</cp:lastModifiedBy>
  <cp:revision>2</cp:revision>
  <dcterms:created xsi:type="dcterms:W3CDTF">2014-09-02T07:24:00Z</dcterms:created>
  <dcterms:modified xsi:type="dcterms:W3CDTF">2014-09-02T07:24:00Z</dcterms:modified>
</cp:coreProperties>
</file>