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74C95" w:rsidRDefault="000F02EE">
      <w:pPr>
        <w:pStyle w:val="Heading1"/>
        <w:rPr>
          <w:rFonts w:hint="eastAsia"/>
        </w:rPr>
      </w:pPr>
      <w:r>
        <w:fldChar w:fldCharType="begin"/>
      </w:r>
      <w:r>
        <w:instrText xml:space="preserve"> FILLIN "Тип работы"</w:instrText>
      </w:r>
      <w:r>
        <w:fldChar w:fldCharType="separate"/>
      </w:r>
      <w:r>
        <w:t>Курсовая работа</w:t>
      </w:r>
      <w:r>
        <w:fldChar w:fldCharType="end"/>
      </w:r>
    </w:p>
    <w:p w:rsidR="00774C95" w:rsidRDefault="000F02EE">
      <w:pPr>
        <w:pStyle w:val="Subtitle"/>
      </w:pPr>
      <w:r>
        <w:t xml:space="preserve">Дисциплина: </w:t>
      </w:r>
      <w:r>
        <w:fldChar w:fldCharType="begin"/>
      </w:r>
      <w:r>
        <w:instrText xml:space="preserve"> FILLIN "Дисциплина"</w:instrText>
      </w:r>
      <w:r>
        <w:fldChar w:fldCharType="separate"/>
      </w:r>
      <w:r>
        <w:t>Режимы работы ТЭС</w:t>
      </w:r>
      <w:r>
        <w:fldChar w:fldCharType="end"/>
      </w:r>
    </w:p>
    <w:p w:rsidR="00774C95" w:rsidRDefault="000F02EE">
      <w:pPr>
        <w:pStyle w:val="Subtitle"/>
      </w:pPr>
      <w:r>
        <w:t xml:space="preserve">Тема: </w:t>
      </w:r>
      <w:r>
        <w:fldChar w:fldCharType="begin"/>
      </w:r>
      <w:r>
        <w:instrText xml:space="preserve"> FILLIN "Тема работы"</w:instrText>
      </w:r>
      <w:r>
        <w:fldChar w:fldCharType="separate"/>
      </w:r>
      <w:r>
        <w:t>Работа энергоблока ПГУ КЭС</w:t>
      </w:r>
      <w:r>
        <w:br/>
        <w:t>на базе ГТУ Ansaldo Energia V64.3A</w:t>
      </w:r>
      <w:r>
        <w:br/>
        <w:t>при изменении температуры наружного воздуха</w:t>
      </w:r>
      <w:r>
        <w:fldChar w:fldCharType="end"/>
      </w:r>
    </w:p>
    <w:p w:rsidR="00774C95" w:rsidRDefault="000F02EE">
      <w:pPr>
        <w:pStyle w:val="BodyText"/>
      </w:pPr>
      <w:r>
        <w:t>Текст предоставляется для ознакомления и использования в качестве образца. Модификация только правкой титульного листа и удалением комментариев в угловых скобках с целью выдачи данной работы за свою запрещена и может повлечь преследование по закону и по понятиям!</w:t>
      </w:r>
    </w:p>
    <w:p w:rsidR="00774C95" w:rsidRDefault="000F02EE">
      <w:pPr>
        <w:pStyle w:val="Subtitle"/>
        <w:tabs>
          <w:tab w:val="right" w:leader="dot" w:pos="8596"/>
        </w:tabs>
        <w:spacing w:before="1701"/>
        <w:ind w:left="785" w:right="1036"/>
        <w:jc w:val="left"/>
      </w:pPr>
      <w:r>
        <w:t xml:space="preserve">Выполнил студент гр. 5037/1 </w:t>
      </w:r>
      <w:r>
        <w:tab/>
        <w:t xml:space="preserve"> А. В. Игнатьев</w:t>
      </w:r>
    </w:p>
    <w:p w:rsidR="00774C95" w:rsidRDefault="000F02EE">
      <w:pPr>
        <w:pStyle w:val="Subtitle"/>
        <w:tabs>
          <w:tab w:val="right" w:leader="dot" w:pos="8596"/>
        </w:tabs>
        <w:ind w:left="785" w:right="1036"/>
        <w:jc w:val="left"/>
      </w:pPr>
      <w:r>
        <w:t xml:space="preserve">Принял преподаватель </w:t>
      </w:r>
      <w:r>
        <w:tab/>
        <w:t xml:space="preserve"> </w:t>
      </w:r>
      <w:r>
        <w:fldChar w:fldCharType="begin"/>
      </w:r>
      <w:r>
        <w:instrText xml:space="preserve"> FILLIN "Преподаватель"</w:instrText>
      </w:r>
      <w:r>
        <w:fldChar w:fldCharType="separate"/>
      </w:r>
      <w:r>
        <w:t>Д. А. Трещёв</w:t>
      </w:r>
      <w:r>
        <w:fldChar w:fldCharType="end"/>
      </w:r>
    </w:p>
    <w:p w:rsidR="00774C95" w:rsidRDefault="000F02EE">
      <w:pPr>
        <w:pStyle w:val="BodyText"/>
        <w:tabs>
          <w:tab w:val="right" w:leader="dot" w:pos="8596"/>
        </w:tabs>
        <w:ind w:left="785" w:right="1036"/>
        <w:jc w:val="right"/>
        <w:sectPr w:rsidR="00774C95">
          <w:headerReference w:type="default" r:id="rId7"/>
          <w:footerReference w:type="default" r:id="rId8"/>
          <w:pgSz w:w="11906" w:h="16838"/>
          <w:pgMar w:top="2841" w:right="850" w:bottom="2129" w:left="1417" w:header="1134" w:footer="1134" w:gutter="0"/>
          <w:cols w:space="720"/>
          <w:formProt w:val="0"/>
        </w:sectPr>
      </w:pPr>
      <w:r>
        <w:t>«___» _________ 2010 г.</w:t>
      </w:r>
    </w:p>
    <w:p w:rsidR="00774C95" w:rsidRDefault="000F02EE">
      <w:pPr>
        <w:pStyle w:val="a7"/>
        <w:rPr>
          <w:rFonts w:hint="eastAsia"/>
        </w:rPr>
        <w:sectPr w:rsidR="00774C95">
          <w:headerReference w:type="even" r:id="rId9"/>
          <w:headerReference w:type="default" r:id="rId10"/>
          <w:footerReference w:type="even" r:id="rId11"/>
          <w:footerReference w:type="default" r:id="rId12"/>
          <w:headerReference w:type="first" r:id="rId13"/>
          <w:footerReference w:type="first" r:id="rId14"/>
          <w:pgSz w:w="11906" w:h="16838"/>
          <w:pgMar w:top="1020" w:right="850" w:bottom="1489" w:left="1417" w:header="720" w:footer="850" w:gutter="0"/>
          <w:cols w:space="720"/>
          <w:formProt w:val="0"/>
        </w:sectPr>
      </w:pPr>
      <w:r>
        <w:lastRenderedPageBreak/>
        <w:t>Оглавление</w:t>
      </w:r>
    </w:p>
    <w:p w:rsidR="00774C95" w:rsidRDefault="000F02EE">
      <w:pPr>
        <w:pStyle w:val="TOC1"/>
      </w:pPr>
      <w:r>
        <w:lastRenderedPageBreak/>
        <w:fldChar w:fldCharType="begin"/>
      </w:r>
      <w:r>
        <w:instrText xml:space="preserve"> TOC \f \t "Заголовок 2,1,Заголовок 3,1,Заголовок библиографии,1" </w:instrText>
      </w:r>
      <w:r>
        <w:fldChar w:fldCharType="separate"/>
      </w:r>
      <w:r>
        <w:t>Введение</w:t>
      </w:r>
      <w:r>
        <w:tab/>
        <w:t>3</w:t>
      </w:r>
    </w:p>
    <w:p w:rsidR="00774C95" w:rsidRDefault="000F02EE">
      <w:pPr>
        <w:pStyle w:val="TOC1"/>
      </w:pPr>
      <w:r>
        <w:t>Исходные данные</w:t>
      </w:r>
      <w:r>
        <w:tab/>
        <w:t>3</w:t>
      </w:r>
    </w:p>
    <w:p w:rsidR="00774C95" w:rsidRDefault="000F02EE">
      <w:pPr>
        <w:pStyle w:val="TOC1"/>
      </w:pPr>
      <w:r>
        <w:t>1. Расчёт режима работы ГТУ</w:t>
      </w:r>
      <w:r>
        <w:tab/>
        <w:t>3</w:t>
      </w:r>
    </w:p>
    <w:p w:rsidR="00774C95" w:rsidRDefault="000F02EE">
      <w:pPr>
        <w:pStyle w:val="TOC1"/>
      </w:pPr>
      <w:r>
        <w:t>1.1. Описание ГТУ и методика расчёта</w:t>
      </w:r>
      <w:r>
        <w:tab/>
        <w:t>3</w:t>
      </w:r>
    </w:p>
    <w:p w:rsidR="00774C95" w:rsidRDefault="000F02EE">
      <w:pPr>
        <w:pStyle w:val="TOC1"/>
      </w:pPr>
      <w:r>
        <w:t>1.2. Проверка баланса ГТУ</w:t>
      </w:r>
      <w:r>
        <w:tab/>
        <w:t>4</w:t>
      </w:r>
    </w:p>
    <w:p w:rsidR="00774C95" w:rsidRDefault="000F02EE">
      <w:pPr>
        <w:pStyle w:val="TOC1"/>
      </w:pPr>
      <w:r>
        <w:t>2. Расчёт одноконтурной утилизационной ПСУ</w:t>
      </w:r>
      <w:r>
        <w:tab/>
        <w:t>5</w:t>
      </w:r>
    </w:p>
    <w:p w:rsidR="00774C95" w:rsidRDefault="000F02EE">
      <w:pPr>
        <w:pStyle w:val="TOC1"/>
      </w:pPr>
      <w:r>
        <w:t>2.1. Основные расчётные зависимости и допущения</w:t>
      </w:r>
      <w:r>
        <w:tab/>
        <w:t>5</w:t>
      </w:r>
    </w:p>
    <w:p w:rsidR="00774C95" w:rsidRDefault="000F02EE">
      <w:pPr>
        <w:pStyle w:val="TOC1"/>
      </w:pPr>
      <w:r>
        <w:t>2.2. Алгоритм расчёта параметров на режиме</w:t>
      </w:r>
      <w:r>
        <w:tab/>
        <w:t>8</w:t>
      </w:r>
    </w:p>
    <w:p w:rsidR="00774C95" w:rsidRDefault="000F02EE">
      <w:pPr>
        <w:pStyle w:val="TOC1"/>
      </w:pPr>
      <w:r>
        <w:t>2.3. Проверка расчёта КПД ПГУ по обратному методу</w:t>
      </w:r>
      <w:r>
        <w:tab/>
        <w:t>10</w:t>
      </w:r>
    </w:p>
    <w:p w:rsidR="00774C95" w:rsidRDefault="000F02EE">
      <w:pPr>
        <w:pStyle w:val="TOC1"/>
      </w:pPr>
      <w:r>
        <w:t>3. Расчёт двухконтурной утилизационной ПСУ</w:t>
      </w:r>
      <w:r>
        <w:tab/>
        <w:t>13</w:t>
      </w:r>
    </w:p>
    <w:p w:rsidR="00774C95" w:rsidRDefault="000F02EE">
      <w:pPr>
        <w:pStyle w:val="TOC1"/>
      </w:pPr>
      <w:r>
        <w:t>3.1. Основные особенности расчётной модели по сравнению с одноконтурной</w:t>
      </w:r>
      <w:r>
        <w:tab/>
        <w:t>13</w:t>
      </w:r>
    </w:p>
    <w:p w:rsidR="00774C95" w:rsidRDefault="000F02EE">
      <w:pPr>
        <w:pStyle w:val="TOC1"/>
      </w:pPr>
      <w:r>
        <w:t>3.2. Расчёт двухконтурной модели</w:t>
      </w:r>
      <w:r>
        <w:tab/>
        <w:t>13</w:t>
      </w:r>
    </w:p>
    <w:p w:rsidR="00774C95" w:rsidRDefault="000F02EE">
      <w:pPr>
        <w:pStyle w:val="TOC1"/>
      </w:pPr>
      <w:r>
        <w:t>3.3. Проверка расчёта КПД ПГУ по обратному методу</w:t>
      </w:r>
      <w:r>
        <w:tab/>
        <w:t>14</w:t>
      </w:r>
    </w:p>
    <w:p w:rsidR="00774C95" w:rsidRDefault="000F02EE">
      <w:pPr>
        <w:pStyle w:val="TOC1"/>
      </w:pPr>
      <w:r>
        <w:t>Вывод</w:t>
      </w:r>
      <w:r>
        <w:tab/>
        <w:t>19</w:t>
      </w:r>
    </w:p>
    <w:p w:rsidR="00774C95" w:rsidRDefault="000F02EE">
      <w:pPr>
        <w:pStyle w:val="TOC1"/>
        <w:sectPr w:rsidR="00774C95">
          <w:type w:val="continuous"/>
          <w:pgSz w:w="11906" w:h="16838"/>
          <w:pgMar w:top="1020" w:right="850" w:bottom="1489" w:left="1417" w:header="720" w:footer="850" w:gutter="0"/>
          <w:cols w:space="720"/>
        </w:sectPr>
      </w:pPr>
      <w:r>
        <w:t>Список использованной литературы</w:t>
      </w:r>
      <w:r>
        <w:tab/>
        <w:t>20</w:t>
      </w:r>
      <w:r>
        <w:fldChar w:fldCharType="end"/>
      </w:r>
    </w:p>
    <w:p w:rsidR="00774C95" w:rsidRDefault="000F02EE">
      <w:r>
        <w:lastRenderedPageBreak/>
        <w:t>Приложения:</w:t>
      </w:r>
    </w:p>
    <w:p w:rsidR="00774C95" w:rsidRDefault="000F02EE">
      <w:pPr>
        <w:pStyle w:val="TOC1"/>
      </w:pPr>
      <w:r>
        <w:t>П.1. Система уравнений, описывающая одноконтурную ПГУ</w:t>
      </w:r>
    </w:p>
    <w:p w:rsidR="00774C95" w:rsidRDefault="000F02EE">
      <w:pPr>
        <w:pStyle w:val="TOC1"/>
      </w:pPr>
      <w:r>
        <w:t>П.2. Алгоритм расчёта одноконтурной ПГУ</w:t>
      </w:r>
    </w:p>
    <w:p w:rsidR="00774C95" w:rsidRDefault="000F02EE">
      <w:pPr>
        <w:pStyle w:val="TOC1"/>
      </w:pPr>
      <w:r>
        <w:t>П.3. Система уравнений, описывающая двухконтурную ПГУ</w:t>
      </w:r>
    </w:p>
    <w:p w:rsidR="00774C95" w:rsidRDefault="000F02EE">
      <w:pPr>
        <w:pStyle w:val="TOC1"/>
      </w:pPr>
      <w:r>
        <w:t>П.4. Алгоритм расчёта двухконтурной ПГУ</w:t>
      </w:r>
    </w:p>
    <w:p w:rsidR="00774C95" w:rsidRDefault="000F02EE">
      <w:pPr>
        <w:pStyle w:val="TOC1"/>
      </w:pPr>
      <w:r>
        <w:t>П.5. Пример подпрограммы расчёта газоводяного (газопарового) теплообменника</w:t>
      </w:r>
    </w:p>
    <w:p w:rsidR="00774C95" w:rsidRDefault="004E6292">
      <w:pPr>
        <w:pStyle w:val="Heading2"/>
        <w:pageBreakBefore/>
        <w:spacing w:before="113" w:after="119"/>
        <w:rPr>
          <w:rFonts w:hint="eastAsia"/>
        </w:rPr>
      </w:pPr>
      <w:r>
        <w:rPr>
          <w:rFonts w:hint="eastAsia"/>
        </w:rPr>
        <w:lastRenderedPageBreak/>
        <w:pict>
          <v:group id="_x0000_s2050" style="position:absolute;left:0;text-align:left;margin-left:286.4pt;margin-top:486.6pt;width:268.95pt;height:183.5pt;z-index:251654656;mso-wrap-distance-left:0;mso-wrap-distance-right:0;mso-position-horizontal-relative:page;mso-position-vertical-relative:page" coordorigin="5728,9732" coordsize="5378,3669">
            <o:lock v:ext="edit" text="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1" type="#_x0000_t8" style="position:absolute;left:5895;top:9565;width:1416;height:1750;rotation:270;mso-wrap-style:none;v-text-anchor:middle" filled="f" strokeweight=".41mm">
              <v:stroke joinstyle="round"/>
            </v:shape>
            <v:shape id="_x0000_s2052" type="#_x0000_t8" style="position:absolute;left:8538;top:9566;width:1417;height:1750;rotation:270;flip:x;mso-wrap-style:none;v-text-anchor:middle" filled="f" strokeweight=".41mm">
              <v:stroke joinstyle="round"/>
            </v:shape>
            <v:line id="_x0000_s2053" style="position:absolute" from="7311,12189" to="8537,12189">
              <v:stroke dashstyle="longDashDot"/>
            </v:line>
            <v:shape id="_x0000_s2054" style="position:absolute;left:10109;top:12019;width:188;height:1134;mso-wrap-style:none;v-text-anchor:middle" coordsize="190,1136" o:spt="100" adj="0,,0" path="m,343l,1r189,l189,343,,343xm,1135l,,189,r,1135l,1135xe" filled="f" strokeweight=".41mm">
              <v:stroke joinstyle="round"/>
              <v:formulas/>
              <v:path o:connecttype="segments"/>
            </v:shape>
            <v:oval id="_x0000_s2055" style="position:absolute;left:10522;top:12516;width:584;height:483;mso-wrap-style:none;v-text-anchor:middle" filled="f" strokeweight=".41mm">
              <v:textbox style="mso-rotate-with-shape:t" inset="2.7mm,1.45mm,2.7mm,1.45mm">
                <w:txbxContent>
                  <w:p w:rsidR="00774C95" w:rsidRDefault="000F02EE">
                    <w:pPr>
                      <w:spacing w:line="0" w:lineRule="atLeast"/>
                      <w:jc w:val="center"/>
                      <w:rPr>
                        <w:rFonts w:ascii="DejaVu Sans Light" w:eastAsia="MS Gothic" w:hAnsi="DejaVu Sans Light" w:cs="Tahoma" w:hint="eastAsia"/>
                        <w:kern w:val="1"/>
                        <w:sz w:val="32"/>
                        <w:szCs w:val="32"/>
                      </w:rPr>
                    </w:pPr>
                    <w:r>
                      <w:rPr>
                        <w:rFonts w:ascii="DejaVu Sans Light" w:eastAsia="MS Gothic" w:hAnsi="DejaVu Sans Light" w:cs="Tahoma"/>
                        <w:kern w:val="1"/>
                        <w:sz w:val="32"/>
                        <w:szCs w:val="32"/>
                      </w:rPr>
                      <w:t>~</w:t>
                    </w:r>
                  </w:p>
                </w:txbxContent>
              </v:textbox>
            </v:oval>
            <v:line id="_x0000_s2056" style="position:absolute;flip:x" from="10299,12761" to="10538,12761">
              <v:stroke dashstyle="longDashDot"/>
            </v:line>
            <v:line id="_x0000_s2057" style="position:absolute" from="9956,12189" to="10108,12189"/>
            <v:rect id="_x0000_s2058" style="position:absolute;left:7579;top:11130;width:449;height:372;mso-wrap-style:none;v-text-anchor:middle" filled="f" strokeweight=".41mm">
              <v:stroke joinstyle="round"/>
              <v:textbox style="mso-rotate-with-shape:t" inset="2.7mm,1.45mm,2.7mm,1.45mm">
                <w:txbxContent>
                  <w:p w:rsidR="00774C95" w:rsidRDefault="000F02EE">
                    <w:pPr>
                      <w:spacing w:line="0" w:lineRule="atLeast"/>
                      <w:jc w:val="center"/>
                      <w:rPr>
                        <w:rFonts w:eastAsia="MS Gothic" w:cs="Tahoma" w:hint="eastAsia"/>
                        <w:kern w:val="1"/>
                        <w:szCs w:val="36"/>
                      </w:rPr>
                    </w:pPr>
                    <w:r>
                      <w:rPr>
                        <w:rFonts w:eastAsia="MS Gothic" w:cs="Tahoma"/>
                        <w:kern w:val="1"/>
                        <w:szCs w:val="36"/>
                      </w:rPr>
                      <w:t>2</w:t>
                    </w:r>
                  </w:p>
                </w:txbxContent>
              </v:textbox>
            </v:rect>
            <v:shape id="_x0000_s2059" style="position:absolute;left:8271;top:11316;width:267;height:427" coordsize="269,429" path="m268,428l268,,,e" filled="f" strokeweight=".41mm"/>
            <v:shape id="_x0000_s2060" style="position:absolute;left:7311;top:11316;width:267;height:427" coordsize="269,429" path="m,428l,,268,e" filled="f" strokeweight=".41mm"/>
            <v:line id="_x0000_s2061" style="position:absolute" from="8182,10783" to="8182,11313" strokeweight=".41mm"/>
            <v:line id="_x0000_s2062" style="position:absolute;flip:x y" from="8048,11201" to="8146,11299"/>
            <v:line id="_x0000_s2063" style="position:absolute;flip:x" from="8048,11329" to="8149,11430"/>
            <v:line id="_x0000_s2064" style="position:absolute;flip:x" from="8006,11317" to="8150,11317"/>
            <v:line id="_x0000_s2065" style="position:absolute" from="9956,10690" to="9956,11315" strokeweight=".41mm">
              <v:stroke endarrow="block"/>
            </v:line>
            <v:line id="_x0000_s2066" style="position:absolute;flip:y" from="5895,10689" to="5895,11315" strokeweight=".41mm">
              <v:stroke endarrow="block"/>
            </v:line>
            <v:shape id="_x0000_s2067" style="position:absolute;left:6443;top:12460;width:2094;height:606" coordsize="2096,608" path="m2095,171r,436l731,607,731,,511,220r,-208l268,256r,-195l,329e" filled="f" strokeweight=".41mm">
              <v:stroke endarrow="block"/>
              <v:path arrowok="t"/>
            </v:shape>
            <v:shapetype id="_x0000_t202" coordsize="21600,21600" o:spt="202" path="m,l,21600r21600,l21600,xe">
              <v:stroke joinstyle="miter"/>
              <v:path gradientshapeok="t" o:connecttype="rect"/>
            </v:shapetype>
            <v:shape id="_x0000_s2068" type="#_x0000_t202" style="position:absolute;left:8878;top:10695;width:1958;height:941;mso-wrap-style:square;v-text-anchor:top" filled="f" stroked="f">
              <v:stroke joinstyle="round"/>
              <v:textbox style="mso-rotate-with-shape:t" inset="2.5mm,1.25mm,2.5mm,1.25mm">
                <w:txbxContent>
                  <w:p w:rsidR="00774C95" w:rsidRDefault="000F02EE">
                    <w:pPr>
                      <w:spacing w:line="0" w:lineRule="atLeast"/>
                      <w:rPr>
                        <w:rFonts w:eastAsia="MS Gothic" w:cs="Tahoma" w:hint="eastAsia"/>
                        <w:position w:val="-7"/>
                        <w:szCs w:val="36"/>
                      </w:rPr>
                    </w:pPr>
                    <w:r>
                      <w:rPr>
                        <w:rFonts w:eastAsia="MS Gothic" w:cs="Tahoma"/>
                        <w:kern w:val="1"/>
                        <w:szCs w:val="36"/>
                      </w:rPr>
                      <w:t>Воздух</w:t>
                    </w:r>
                    <w:r>
                      <w:rPr>
                        <w:rFonts w:eastAsia="MS Gothic" w:cs="Tahoma"/>
                        <w:kern w:val="1"/>
                        <w:szCs w:val="36"/>
                      </w:rPr>
                      <w:tab/>
                    </w:r>
                    <w:r>
                      <w:rPr>
                        <w:rFonts w:eastAsia="MS Gothic" w:cs="Tahoma"/>
                        <w:i/>
                        <w:iCs/>
                        <w:kern w:val="1"/>
                        <w:szCs w:val="36"/>
                      </w:rPr>
                      <w:t>G</w:t>
                    </w:r>
                    <w:r>
                      <w:rPr>
                        <w:rFonts w:eastAsia="MS Gothic" w:cs="Tahoma"/>
                        <w:position w:val="-7"/>
                        <w:szCs w:val="36"/>
                      </w:rPr>
                      <w:t>в</w:t>
                    </w:r>
                  </w:p>
                </w:txbxContent>
              </v:textbox>
            </v:shape>
            <v:shape id="_x0000_s2069" type="#_x0000_t202" style="position:absolute;left:5895;top:10379;width:2046;height:1471;mso-wrap-style:square;v-text-anchor:top" filled="f" stroked="f">
              <v:stroke joinstyle="round"/>
              <v:textbox style="mso-rotate-with-shape:t" inset="2.5mm,1.25mm,2.5mm,1.25mm">
                <w:txbxContent>
                  <w:p w:rsidR="00774C95" w:rsidRDefault="000F02EE">
                    <w:pPr>
                      <w:spacing w:line="0" w:lineRule="atLeast"/>
                      <w:jc w:val="left"/>
                      <w:rPr>
                        <w:rFonts w:eastAsia="MS Gothic" w:cs="Tahoma" w:hint="eastAsia"/>
                        <w:position w:val="-7"/>
                        <w:szCs w:val="36"/>
                      </w:rPr>
                    </w:pPr>
                    <w:r>
                      <w:rPr>
                        <w:rFonts w:eastAsia="MS Gothic" w:cs="Tahoma"/>
                        <w:kern w:val="1"/>
                        <w:szCs w:val="36"/>
                      </w:rPr>
                      <w:t>Уходящие газы</w:t>
                    </w:r>
                    <w:r>
                      <w:rPr>
                        <w:rFonts w:eastAsia="MS Gothic" w:cs="Tahoma"/>
                        <w:i/>
                        <w:iCs/>
                        <w:kern w:val="1"/>
                        <w:szCs w:val="36"/>
                      </w:rPr>
                      <w:t>G</w:t>
                    </w:r>
                    <w:r>
                      <w:rPr>
                        <w:rFonts w:eastAsia="MS Gothic" w:cs="Tahoma"/>
                        <w:position w:val="-7"/>
                        <w:szCs w:val="36"/>
                      </w:rPr>
                      <w:t>ух</w:t>
                    </w:r>
                  </w:p>
                </w:txbxContent>
              </v:textbox>
            </v:shape>
            <v:shape id="_x0000_s2070" type="#_x0000_t202" style="position:absolute;left:6443;top:12460;width:2756;height:941;mso-wrap-style:square;v-text-anchor:top" filled="f" stroked="f">
              <v:stroke joinstyle="round"/>
              <v:textbox style="mso-rotate-with-shape:t" inset="2.5mm,1.25mm,2.5mm,1.25mm">
                <w:txbxContent>
                  <w:p w:rsidR="00774C95" w:rsidRDefault="000F02EE">
                    <w:pPr>
                      <w:spacing w:line="0" w:lineRule="atLeast"/>
                      <w:jc w:val="center"/>
                      <w:rPr>
                        <w:rFonts w:eastAsia="MS Gothic" w:cs="Tahoma" w:hint="eastAsia"/>
                        <w:position w:val="-7"/>
                        <w:szCs w:val="36"/>
                      </w:rPr>
                    </w:pPr>
                    <w:r>
                      <w:rPr>
                        <w:rFonts w:eastAsia="MS Gothic" w:cs="Tahoma"/>
                        <w:i/>
                        <w:iCs/>
                        <w:kern w:val="1"/>
                        <w:szCs w:val="36"/>
                      </w:rPr>
                      <w:t>G</w:t>
                    </w:r>
                    <w:r>
                      <w:rPr>
                        <w:rFonts w:eastAsia="MS Gothic" w:cs="Tahoma"/>
                        <w:position w:val="-7"/>
                        <w:szCs w:val="36"/>
                      </w:rPr>
                      <w:t>охл</w:t>
                    </w:r>
                  </w:p>
                  <w:p w:rsidR="00774C95" w:rsidRDefault="000F02EE">
                    <w:pPr>
                      <w:spacing w:line="0" w:lineRule="atLeast"/>
                      <w:jc w:val="center"/>
                      <w:rPr>
                        <w:rFonts w:eastAsia="MS Gothic" w:cs="Tahoma" w:hint="eastAsia"/>
                        <w:kern w:val="1"/>
                        <w:szCs w:val="36"/>
                      </w:rPr>
                    </w:pPr>
                    <w:r>
                      <w:rPr>
                        <w:rFonts w:eastAsia="MS Gothic" w:cs="Tahoma"/>
                        <w:kern w:val="1"/>
                        <w:szCs w:val="36"/>
                      </w:rPr>
                      <w:t>Воздух на охлаждение</w:t>
                    </w:r>
                  </w:p>
                </w:txbxContent>
              </v:textbox>
            </v:shape>
            <v:shape id="_x0000_s2071" type="#_x0000_t202" style="position:absolute;left:7034;top:10695;width:2130;height:1064;mso-wrap-style:square;v-text-anchor:top" filled="f" stroked="f">
              <v:stroke joinstyle="round"/>
              <v:textbox style="mso-rotate-with-shape:t" inset="2.5mm,1.25mm,2.5mm,1.25mm">
                <w:txbxContent>
                  <w:p w:rsidR="00774C95" w:rsidRDefault="000F02EE">
                    <w:pPr>
                      <w:spacing w:line="0" w:lineRule="atLeast"/>
                      <w:rPr>
                        <w:rFonts w:eastAsia="MS Gothic" w:cs="Tahoma" w:hint="eastAsia"/>
                        <w:position w:val="-7"/>
                        <w:szCs w:val="36"/>
                      </w:rPr>
                    </w:pPr>
                    <w:r>
                      <w:rPr>
                        <w:rFonts w:eastAsia="MS Gothic" w:cs="Tahoma"/>
                        <w:kern w:val="1"/>
                        <w:szCs w:val="36"/>
                      </w:rPr>
                      <w:t>Топливо</w:t>
                    </w:r>
                    <w:r>
                      <w:rPr>
                        <w:rFonts w:eastAsia="MS Gothic" w:cs="Tahoma"/>
                        <w:kern w:val="1"/>
                        <w:szCs w:val="36"/>
                      </w:rPr>
                      <w:tab/>
                    </w:r>
                    <w:r>
                      <w:rPr>
                        <w:rFonts w:eastAsia="MS Gothic" w:cs="Tahoma"/>
                        <w:i/>
                        <w:iCs/>
                        <w:kern w:val="1"/>
                        <w:szCs w:val="36"/>
                      </w:rPr>
                      <w:t>G</w:t>
                    </w:r>
                    <w:r>
                      <w:rPr>
                        <w:rFonts w:eastAsia="MS Gothic" w:cs="Tahoma"/>
                        <w:position w:val="-7"/>
                        <w:szCs w:val="36"/>
                      </w:rPr>
                      <w:t>топ</w:t>
                    </w:r>
                  </w:p>
                </w:txbxContent>
              </v:textbox>
            </v:shape>
            <v:shape id="_x0000_s2072" type="#_x0000_t202" style="position:absolute;left:8892;top:11973;width:550;height:568;mso-wrap-style:square;v-text-anchor:top" filled="f" stroked="f">
              <v:stroke joinstyle="round"/>
              <v:textbox style="mso-rotate-with-shape:t" inset="2.5mm,1.25mm,2.5mm,1.25mm">
                <w:txbxContent>
                  <w:p w:rsidR="00774C95" w:rsidRDefault="000F02EE">
                    <w:pPr>
                      <w:spacing w:line="0" w:lineRule="atLeast"/>
                      <w:rPr>
                        <w:rFonts w:eastAsia="MS Gothic" w:cs="Tahoma" w:hint="eastAsia"/>
                        <w:kern w:val="1"/>
                        <w:szCs w:val="36"/>
                      </w:rPr>
                    </w:pPr>
                    <w:r>
                      <w:rPr>
                        <w:rFonts w:eastAsia="MS Gothic" w:cs="Tahoma"/>
                        <w:kern w:val="1"/>
                        <w:szCs w:val="36"/>
                      </w:rPr>
                      <w:t>1</w:t>
                    </w:r>
                  </w:p>
                </w:txbxContent>
              </v:textbox>
            </v:shape>
            <v:shape id="_x0000_s2073" type="#_x0000_t202" style="position:absolute;left:6382;top:12015;width:572;height:583;mso-wrap-style:square;v-text-anchor:top" filled="f" stroked="f">
              <v:stroke joinstyle="round"/>
              <v:textbox style="mso-rotate-with-shape:t" inset="2.5mm,1.25mm,2.5mm,1.25mm">
                <w:txbxContent>
                  <w:p w:rsidR="00774C95" w:rsidRDefault="000F02EE">
                    <w:pPr>
                      <w:spacing w:line="0" w:lineRule="atLeast"/>
                      <w:rPr>
                        <w:rFonts w:eastAsia="MS Gothic" w:cs="Tahoma" w:hint="eastAsia"/>
                        <w:kern w:val="1"/>
                        <w:szCs w:val="36"/>
                      </w:rPr>
                    </w:pPr>
                    <w:r>
                      <w:rPr>
                        <w:rFonts w:eastAsia="MS Gothic" w:cs="Tahoma"/>
                        <w:kern w:val="1"/>
                        <w:szCs w:val="36"/>
                      </w:rPr>
                      <w:t>3</w:t>
                    </w:r>
                  </w:p>
                </w:txbxContent>
              </v:textbox>
            </v:shape>
            <v:shape id="_x0000_s2074" type="#_x0000_t202" style="position:absolute;left:10000;top:12493;width:298;height:568;mso-wrap-style:square;v-text-anchor:top" filled="f" stroked="f">
              <v:stroke joinstyle="round"/>
              <v:textbox style="mso-rotate-with-shape:t" inset="2.5mm,1.25mm,2.5mm,1.25mm">
                <w:txbxContent>
                  <w:p w:rsidR="00774C95" w:rsidRDefault="000F02EE">
                    <w:pPr>
                      <w:spacing w:line="0" w:lineRule="atLeast"/>
                      <w:rPr>
                        <w:rFonts w:eastAsia="MS Gothic" w:cs="Tahoma" w:hint="eastAsia"/>
                        <w:kern w:val="1"/>
                        <w:szCs w:val="36"/>
                      </w:rPr>
                    </w:pPr>
                    <w:r>
                      <w:rPr>
                        <w:rFonts w:eastAsia="MS Gothic" w:cs="Tahoma"/>
                        <w:kern w:val="1"/>
                        <w:szCs w:val="36"/>
                      </w:rPr>
                      <w:t>4</w:t>
                    </w:r>
                  </w:p>
                </w:txbxContent>
              </v:textbox>
            </v:shape>
            <v:shape id="_x0000_s2075" type="#_x0000_t202" style="position:absolute;left:10537;top:12118;width:299;height:567;mso-wrap-style:square;v-text-anchor:top" filled="f" stroked="f">
              <v:stroke joinstyle="round"/>
              <v:textbox style="mso-rotate-with-shape:t" inset="2.5mm,1.25mm,2.5mm,1.25mm">
                <w:txbxContent>
                  <w:p w:rsidR="00774C95" w:rsidRDefault="000F02EE">
                    <w:pPr>
                      <w:spacing w:line="0" w:lineRule="atLeast"/>
                      <w:rPr>
                        <w:rFonts w:eastAsia="MS Gothic" w:cs="Tahoma" w:hint="eastAsia"/>
                        <w:kern w:val="1"/>
                        <w:szCs w:val="36"/>
                      </w:rPr>
                    </w:pPr>
                    <w:r>
                      <w:rPr>
                        <w:rFonts w:eastAsia="MS Gothic" w:cs="Tahoma"/>
                        <w:kern w:val="1"/>
                        <w:szCs w:val="36"/>
                      </w:rPr>
                      <w:t>5</w:t>
                    </w:r>
                  </w:p>
                </w:txbxContent>
              </v:textbox>
            </v:shape>
            <w10:wrap anchorx="margin" anchory="margin"/>
          </v:group>
        </w:pict>
      </w:r>
      <w:r w:rsidR="000F02EE">
        <w:t>Введение</w:t>
      </w:r>
    </w:p>
    <w:p w:rsidR="00774C95" w:rsidRDefault="000F02EE">
      <w:pPr>
        <w:pStyle w:val="BodyText"/>
      </w:pPr>
      <w:r>
        <w:t>Парогазовые установки отличаются высоким КПД, рассматри</w:t>
      </w:r>
      <w:r>
        <w:softHyphen/>
        <w:t>ваются в перспективе как инструмент покрытия полупиковой электрической нагрузки; значительное количество ПГУ сооружается в настоящее время в России и за рубежом. В данной работе рассматри</w:t>
      </w:r>
      <w:r>
        <w:softHyphen/>
        <w:t xml:space="preserve">вается два варианта энергоблока на базе двух турбин </w:t>
      </w:r>
      <w:r>
        <w:rPr>
          <w:lang w:val="en-US"/>
        </w:rPr>
        <w:t xml:space="preserve">Ansaldo Energia V64.3A: </w:t>
      </w:r>
      <w:r>
        <w:t xml:space="preserve">с одним и двумя уровнями давления генерируемого в котле-утилизаторе пара. </w:t>
      </w:r>
    </w:p>
    <w:p w:rsidR="00774C95" w:rsidRDefault="000F02EE">
      <w:pPr>
        <w:pStyle w:val="BodyText"/>
      </w:pPr>
      <w:r>
        <w:t>Показатели ГТУ в значительной степени зависят от температуры воздуха перед компрессором; при изменении расхода уходящих газов и их температуры меняются и показатели утилизационного парового контура. В данной работе на базе произведённого в курсе «Парогазовые ТЭС» проектирования ПГУ на номинальный режим (при среднегодовых показателях атмосферных условий) рассчитывается режим работы блоков при температуре наружного воздуха, отличающейся от расчётной.</w:t>
      </w:r>
    </w:p>
    <w:p w:rsidR="00774C95" w:rsidRDefault="000F02EE">
      <w:pPr>
        <w:pStyle w:val="Heading2"/>
        <w:rPr>
          <w:rFonts w:hint="eastAsia"/>
        </w:rPr>
      </w:pPr>
      <w:r>
        <w:t>Исходные данные</w:t>
      </w:r>
    </w:p>
    <w:p w:rsidR="00774C95" w:rsidRDefault="000F02EE">
      <w:pPr>
        <w:pStyle w:val="BodyText"/>
      </w:pPr>
      <w:r>
        <w:t xml:space="preserve">Режим ПГУ в настоящем расчёте определяется температурой наружного воздуха. Для расчётного режима ПГУ она принята по среднегодовому значению для места установки (Санкт-Петербурга) по СНиП, для переменного задана преподавателем. Она влияет также на работу  градирни,  что сказывается на температуре охлаждающей воды </w:t>
      </w:r>
      <w:r>
        <w:rPr>
          <w:lang w:val="en-US"/>
        </w:rPr>
        <w:t>[</w:t>
      </w:r>
      <w:r>
        <w:t>см. </w:t>
      </w:r>
      <w:r>
        <w:rPr>
          <w:lang w:val="en-US"/>
        </w:rPr>
        <w:t>1, c</w:t>
      </w:r>
      <w:r>
        <w:t>. 459</w:t>
      </w:r>
      <w:r>
        <w:rPr>
          <w:lang w:val="en-US"/>
        </w:rPr>
        <w:t>]</w:t>
      </w:r>
      <w:r>
        <w:t>.</w:t>
      </w:r>
    </w:p>
    <w:p w:rsidR="00774C95" w:rsidRDefault="000F02EE">
      <w:pPr>
        <w:pStyle w:val="a"/>
      </w:pPr>
      <w:r>
        <w:t>Исходные данные к расчёту номинального и переменного режима</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4211"/>
        <w:gridCol w:w="1008"/>
        <w:gridCol w:w="888"/>
        <w:gridCol w:w="1765"/>
        <w:gridCol w:w="1767"/>
      </w:tblGrid>
      <w:tr w:rsidR="00774C95">
        <w:trPr>
          <w:trHeight w:val="264"/>
        </w:trPr>
        <w:tc>
          <w:tcPr>
            <w:tcW w:w="4211" w:type="dxa"/>
            <w:vMerge w:val="restart"/>
            <w:tcBorders>
              <w:top w:val="single" w:sz="1" w:space="0" w:color="000000"/>
              <w:left w:val="single" w:sz="1" w:space="0" w:color="000000"/>
              <w:bottom w:val="single" w:sz="1" w:space="0" w:color="000000"/>
            </w:tcBorders>
            <w:shd w:val="clear" w:color="auto" w:fill="auto"/>
            <w:vAlign w:val="center"/>
          </w:tcPr>
          <w:p w:rsidR="00774C95" w:rsidRDefault="000F02EE">
            <w:pPr>
              <w:pStyle w:val="a8"/>
              <w:rPr>
                <w:b/>
                <w:bCs/>
              </w:rPr>
            </w:pPr>
            <w:r>
              <w:rPr>
                <w:b/>
                <w:bCs/>
              </w:rPr>
              <w:t>Наименование величины</w:t>
            </w:r>
          </w:p>
        </w:tc>
        <w:tc>
          <w:tcPr>
            <w:tcW w:w="1008" w:type="dxa"/>
            <w:vMerge w:val="restart"/>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rPr>
                <w:b/>
                <w:bCs/>
              </w:rPr>
            </w:pPr>
            <w:r>
              <w:rPr>
                <w:b/>
                <w:bCs/>
              </w:rPr>
              <w:t>Обозначение</w:t>
            </w:r>
          </w:p>
        </w:tc>
        <w:tc>
          <w:tcPr>
            <w:tcW w:w="888" w:type="dxa"/>
            <w:vMerge w:val="restart"/>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rPr>
                <w:b/>
                <w:bCs/>
              </w:rPr>
            </w:pPr>
            <w:r>
              <w:rPr>
                <w:b/>
                <w:bCs/>
              </w:rPr>
              <w:t>ЕИ</w:t>
            </w:r>
          </w:p>
        </w:tc>
        <w:tc>
          <w:tcPr>
            <w:tcW w:w="3532"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rPr>
                <w:b/>
                <w:bCs/>
              </w:rPr>
            </w:pPr>
            <w:r>
              <w:rPr>
                <w:b/>
                <w:bCs/>
              </w:rPr>
              <w:t>Значение на режиме</w:t>
            </w:r>
          </w:p>
        </w:tc>
      </w:tr>
      <w:tr w:rsidR="00774C95">
        <w:trPr>
          <w:trHeight w:val="264"/>
        </w:trPr>
        <w:tc>
          <w:tcPr>
            <w:tcW w:w="4211" w:type="dxa"/>
            <w:vMerge/>
            <w:tcBorders>
              <w:top w:val="single" w:sz="1" w:space="0" w:color="000000"/>
              <w:left w:val="single" w:sz="1" w:space="0" w:color="000000"/>
              <w:bottom w:val="single" w:sz="1" w:space="0" w:color="000000"/>
            </w:tcBorders>
            <w:shd w:val="clear" w:color="auto" w:fill="auto"/>
            <w:vAlign w:val="center"/>
          </w:tcPr>
          <w:p w:rsidR="00774C95" w:rsidRDefault="00774C95"/>
        </w:tc>
        <w:tc>
          <w:tcPr>
            <w:tcW w:w="1008" w:type="dxa"/>
            <w:vMerge/>
            <w:tcBorders>
              <w:top w:val="single" w:sz="1" w:space="0" w:color="000000"/>
              <w:left w:val="single" w:sz="1" w:space="0" w:color="000000"/>
              <w:bottom w:val="single" w:sz="1" w:space="0" w:color="000000"/>
            </w:tcBorders>
            <w:shd w:val="clear" w:color="auto" w:fill="auto"/>
            <w:vAlign w:val="center"/>
          </w:tcPr>
          <w:p w:rsidR="00774C95" w:rsidRDefault="00774C95"/>
        </w:tc>
        <w:tc>
          <w:tcPr>
            <w:tcW w:w="888" w:type="dxa"/>
            <w:vMerge/>
            <w:tcBorders>
              <w:top w:val="single" w:sz="1" w:space="0" w:color="000000"/>
              <w:left w:val="single" w:sz="1" w:space="0" w:color="000000"/>
              <w:bottom w:val="single" w:sz="1" w:space="0" w:color="000000"/>
            </w:tcBorders>
            <w:shd w:val="clear" w:color="auto" w:fill="auto"/>
            <w:vAlign w:val="center"/>
          </w:tcPr>
          <w:p w:rsidR="00774C95" w:rsidRDefault="00774C95"/>
        </w:tc>
        <w:tc>
          <w:tcPr>
            <w:tcW w:w="1765" w:type="dxa"/>
            <w:tcBorders>
              <w:left w:val="single" w:sz="1" w:space="0" w:color="000000"/>
              <w:bottom w:val="single" w:sz="1" w:space="0" w:color="000000"/>
            </w:tcBorders>
            <w:shd w:val="clear" w:color="auto" w:fill="auto"/>
            <w:vAlign w:val="center"/>
          </w:tcPr>
          <w:p w:rsidR="00774C95" w:rsidRDefault="000F02EE">
            <w:pPr>
              <w:pStyle w:val="a8"/>
              <w:jc w:val="center"/>
              <w:rPr>
                <w:b/>
                <w:bCs/>
              </w:rPr>
            </w:pPr>
            <w:r>
              <w:rPr>
                <w:b/>
                <w:bCs/>
              </w:rPr>
              <w:t>номинальном</w:t>
            </w:r>
          </w:p>
        </w:tc>
        <w:tc>
          <w:tcPr>
            <w:tcW w:w="1767"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rPr>
                <w:b/>
                <w:bCs/>
              </w:rPr>
            </w:pPr>
            <w:r>
              <w:rPr>
                <w:b/>
                <w:bCs/>
              </w:rPr>
              <w:t>изменённом</w:t>
            </w:r>
          </w:p>
        </w:tc>
      </w:tr>
      <w:tr w:rsidR="00774C95">
        <w:tc>
          <w:tcPr>
            <w:tcW w:w="4211" w:type="dxa"/>
            <w:tcBorders>
              <w:left w:val="single" w:sz="1" w:space="0" w:color="000000"/>
              <w:bottom w:val="single" w:sz="1" w:space="0" w:color="000000"/>
            </w:tcBorders>
            <w:shd w:val="clear" w:color="auto" w:fill="auto"/>
            <w:vAlign w:val="center"/>
          </w:tcPr>
          <w:p w:rsidR="00774C95" w:rsidRDefault="000F02EE">
            <w:pPr>
              <w:pStyle w:val="a8"/>
            </w:pPr>
            <w:r>
              <w:t>Температура наружного воздуха</w:t>
            </w:r>
          </w:p>
        </w:tc>
        <w:tc>
          <w:tcPr>
            <w:tcW w:w="1008" w:type="dxa"/>
            <w:tcBorders>
              <w:left w:val="single" w:sz="1" w:space="0" w:color="000000"/>
              <w:bottom w:val="single" w:sz="1" w:space="0" w:color="000000"/>
            </w:tcBorders>
            <w:shd w:val="clear" w:color="auto" w:fill="auto"/>
            <w:vAlign w:val="center"/>
          </w:tcPr>
          <w:p w:rsidR="00774C95" w:rsidRDefault="000F02EE">
            <w:pPr>
              <w:pStyle w:val="a8"/>
              <w:jc w:val="center"/>
              <w:rPr>
                <w:vertAlign w:val="subscript"/>
              </w:rPr>
            </w:pPr>
            <w:r>
              <w:rPr>
                <w:i/>
                <w:iCs/>
                <w:lang w:val="en-US"/>
              </w:rPr>
              <w:t>t</w:t>
            </w:r>
            <w:r>
              <w:rPr>
                <w:vertAlign w:val="subscript"/>
              </w:rPr>
              <w:t>н.в</w:t>
            </w:r>
          </w:p>
        </w:tc>
        <w:tc>
          <w:tcPr>
            <w:tcW w:w="888"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65" w:type="dxa"/>
            <w:tcBorders>
              <w:left w:val="single" w:sz="1" w:space="0" w:color="000000"/>
              <w:bottom w:val="single" w:sz="1" w:space="0" w:color="000000"/>
            </w:tcBorders>
            <w:shd w:val="clear" w:color="auto" w:fill="auto"/>
            <w:vAlign w:val="center"/>
          </w:tcPr>
          <w:p w:rsidR="00774C95" w:rsidRDefault="000F02EE">
            <w:pPr>
              <w:pStyle w:val="a8"/>
              <w:jc w:val="center"/>
            </w:pPr>
            <w:r>
              <w:t>+4,4</w:t>
            </w:r>
          </w:p>
        </w:tc>
        <w:tc>
          <w:tcPr>
            <w:tcW w:w="1767"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rPr>
                <w:rFonts w:eastAsia="Old Standard TT" w:cs="Old Standard TT"/>
              </w:rPr>
            </w:pPr>
            <w:r>
              <w:rPr>
                <w:rFonts w:eastAsia="Old Standard TT" w:cs="Old Standard TT"/>
              </w:rPr>
              <w:t>−10,0</w:t>
            </w:r>
          </w:p>
        </w:tc>
      </w:tr>
      <w:tr w:rsidR="00774C95">
        <w:tc>
          <w:tcPr>
            <w:tcW w:w="4211" w:type="dxa"/>
            <w:tcBorders>
              <w:left w:val="single" w:sz="1" w:space="0" w:color="000000"/>
              <w:bottom w:val="single" w:sz="1" w:space="0" w:color="000000"/>
            </w:tcBorders>
            <w:shd w:val="clear" w:color="auto" w:fill="auto"/>
            <w:vAlign w:val="center"/>
          </w:tcPr>
          <w:p w:rsidR="00774C95" w:rsidRDefault="000F02EE">
            <w:pPr>
              <w:pStyle w:val="a8"/>
            </w:pPr>
            <w:r>
              <w:t>Температура охлаждающей воды</w:t>
            </w:r>
          </w:p>
        </w:tc>
        <w:tc>
          <w:tcPr>
            <w:tcW w:w="1008" w:type="dxa"/>
            <w:tcBorders>
              <w:left w:val="single" w:sz="1" w:space="0" w:color="000000"/>
              <w:bottom w:val="single" w:sz="1" w:space="0" w:color="000000"/>
            </w:tcBorders>
            <w:shd w:val="clear" w:color="auto" w:fill="auto"/>
            <w:vAlign w:val="center"/>
          </w:tcPr>
          <w:p w:rsidR="00774C95" w:rsidRDefault="000F02EE">
            <w:pPr>
              <w:pStyle w:val="a8"/>
              <w:jc w:val="center"/>
              <w:rPr>
                <w:vertAlign w:val="subscript"/>
              </w:rPr>
            </w:pPr>
            <w:r>
              <w:rPr>
                <w:i/>
                <w:iCs/>
                <w:lang w:val="en-US"/>
              </w:rPr>
              <w:t>t</w:t>
            </w:r>
            <w:r>
              <w:rPr>
                <w:vertAlign w:val="subscript"/>
              </w:rPr>
              <w:t>охл</w:t>
            </w:r>
          </w:p>
        </w:tc>
        <w:tc>
          <w:tcPr>
            <w:tcW w:w="888"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65" w:type="dxa"/>
            <w:tcBorders>
              <w:left w:val="single" w:sz="1" w:space="0" w:color="000000"/>
              <w:bottom w:val="single" w:sz="1" w:space="0" w:color="000000"/>
            </w:tcBorders>
            <w:shd w:val="clear" w:color="auto" w:fill="auto"/>
            <w:vAlign w:val="center"/>
          </w:tcPr>
          <w:p w:rsidR="00774C95" w:rsidRDefault="000F02EE">
            <w:pPr>
              <w:pStyle w:val="a8"/>
              <w:jc w:val="center"/>
            </w:pPr>
            <w:r>
              <w:t>22</w:t>
            </w:r>
          </w:p>
        </w:tc>
        <w:tc>
          <w:tcPr>
            <w:tcW w:w="1767"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19</w:t>
            </w:r>
          </w:p>
        </w:tc>
      </w:tr>
    </w:tbl>
    <w:p w:rsidR="00774C95" w:rsidRDefault="004E6292">
      <w:pPr>
        <w:pStyle w:val="BodyText"/>
      </w:pPr>
      <w:r>
        <w:pict>
          <v:rect id="_x0000_s2076" style="position:absolute;left:0;text-align:left;margin-left:216.3pt;margin-top:9pt;width:265.2pt;height:154.2pt;z-index:251655680;mso-wrap-style:square;mso-position-horizontal:absolute;mso-position-horizontal-relative:text;mso-position-vertical:absolute;mso-position-vertical-relative:text;v-text-anchor:bottom-center" wrapcoords="0 0" filled="f" stroked="f">
            <v:stroke joinstyle="round"/>
            <v:textbox style="mso-rotate-with-shape:t" inset="0,0,0,0">
              <w:txbxContent>
                <w:p w:rsidR="00774C95" w:rsidRDefault="000F02EE">
                  <w:pPr>
                    <w:jc w:val="center"/>
                    <w:rPr>
                      <w:b/>
                      <w:bCs/>
                    </w:rPr>
                  </w:pPr>
                  <w:r>
                    <w:rPr>
                      <w:b/>
                      <w:bCs/>
                    </w:rPr>
                    <w:t>Рис. 1. Схема ГТУ</w:t>
                  </w:r>
                </w:p>
              </w:txbxContent>
            </v:textbox>
            <w10:wrap type="tight"/>
          </v:rect>
        </w:pict>
      </w:r>
      <w:r w:rsidR="000F02EE">
        <w:t>Также в работе используются данные проектировочного расчёта номинального режима, представленные далее по тексту.</w:t>
      </w:r>
    </w:p>
    <w:p w:rsidR="00774C95" w:rsidRDefault="000F02EE">
      <w:pPr>
        <w:pStyle w:val="Heading2"/>
        <w:spacing w:before="181" w:after="62"/>
        <w:rPr>
          <w:rFonts w:hint="eastAsia"/>
        </w:rPr>
      </w:pPr>
      <w:r>
        <w:t>1. Расчёт режима работы ГТУ</w:t>
      </w:r>
    </w:p>
    <w:p w:rsidR="00774C95" w:rsidRDefault="000F02EE">
      <w:pPr>
        <w:pStyle w:val="Heading3"/>
        <w:rPr>
          <w:rFonts w:hint="eastAsia"/>
        </w:rPr>
      </w:pPr>
      <w:r>
        <w:t>1.1. Описание ГТУ и методика расчёта</w:t>
      </w:r>
    </w:p>
    <w:p w:rsidR="00774C95" w:rsidRDefault="000F02EE">
      <w:pPr>
        <w:pStyle w:val="BodyText"/>
      </w:pPr>
      <w:r>
        <w:t>Газотурбинная установка V64.3A итальянской фирмы Ansaldo Energia выпускается по лицензии фирмы Siemens (другое название установки SGT</w:t>
      </w:r>
      <w:r>
        <w:noBreakHyphen/>
        <w:t>1000F) с 1997 г. Схема ГТУ представлена на рис. 1. В состав ГТУ входят: 15</w:t>
      </w:r>
      <w:r>
        <w:noBreakHyphen/>
        <w:t>ступенчатый осевой компрес</w:t>
      </w:r>
      <w:r>
        <w:softHyphen/>
        <w:t>сор (1) с подвижным входными направляющим аппаратом (ВНА), кольцевая камера сгорания (2), 4</w:t>
      </w:r>
      <w:r>
        <w:rPr>
          <w:u w:val="single"/>
          <w:vertAlign w:val="superscript"/>
        </w:rPr>
        <w:t>х</w:t>
      </w:r>
      <w:r>
        <w:noBreakHyphen/>
        <w:t>ступенчатая турбина (3). При частоте вращения вала турбины 5400 об/мин через редуктор (4) может осуществляться привод генератора (5) с частотой вращения как 3000, так и 3600 об/мин.</w:t>
      </w:r>
    </w:p>
    <w:p w:rsidR="00774C95" w:rsidRDefault="000F02EE">
      <w:pPr>
        <w:pStyle w:val="BodyText"/>
      </w:pPr>
      <w:r>
        <w:t>Работа газотурбинной части ПГУ по расчётной схеме не зависит от работы утилизационной части, поэтому она рассчитывается отдельно в первую очередь. Показатели ISO – это паспортные данные для ГТУ, приведённые для работы на чистом метане на уровне моря, при относи</w:t>
      </w:r>
      <w:r>
        <w:softHyphen/>
        <w:t>тель</w:t>
      </w:r>
      <w:r>
        <w:softHyphen/>
        <w:t xml:space="preserve">ной влажности 60% и </w:t>
      </w:r>
      <w:r>
        <w:rPr>
          <w:i/>
          <w:iCs/>
        </w:rPr>
        <w:t>t</w:t>
      </w:r>
      <w:r>
        <w:rPr>
          <w:vertAlign w:val="subscript"/>
        </w:rPr>
        <w:t>н.в</w:t>
      </w:r>
      <w:r>
        <w:t> = +15°C, без потерь давления воздуха на входе и газов на выходе. В работе учитывается, что величины темпера</w:t>
      </w:r>
      <w:r>
        <w:softHyphen/>
        <w:t xml:space="preserve">туры за газовой турбиной </w:t>
      </w:r>
      <w:r>
        <w:rPr>
          <w:i/>
          <w:iCs/>
        </w:rPr>
        <w:t>T</w:t>
      </w:r>
      <w:r>
        <w:rPr>
          <w:vertAlign w:val="subscript"/>
        </w:rPr>
        <w:t>4</w:t>
      </w:r>
      <w:r>
        <w:t xml:space="preserve">, мощности ГТУ на клеммах генератора </w:t>
      </w:r>
      <w:r>
        <w:rPr>
          <w:i/>
          <w:iCs/>
        </w:rPr>
        <w:t>N</w:t>
      </w:r>
      <w:r>
        <w:rPr>
          <w:vertAlign w:val="subscript"/>
        </w:rPr>
        <w:t>ГТУ</w:t>
      </w:r>
      <w:r>
        <w:t xml:space="preserve">, её КПД </w:t>
      </w:r>
      <w:r>
        <w:object w:dxaOrig="444" w:dyaOrig="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5pt" o:ole="" filled="t">
            <v:fill color2="black"/>
            <v:imagedata r:id="rId15" o:title=""/>
          </v:shape>
          <o:OLEObject Type="Embed" ProgID="Equation.3" ShapeID="_x0000_i1025" DrawAspect="Content" ObjectID="_1478928024" r:id="rId16"/>
        </w:object>
      </w:r>
      <w:r>
        <w:t xml:space="preserve"> и расхода уходящих газов </w:t>
      </w:r>
      <w:r>
        <w:rPr>
          <w:i/>
          <w:iCs/>
        </w:rPr>
        <w:t>G</w:t>
      </w:r>
      <w:r>
        <w:rPr>
          <w:vertAlign w:val="subscript"/>
        </w:rPr>
        <w:t>ух</w:t>
      </w:r>
      <w:r>
        <w:t xml:space="preserve"> определяются при соответствующих наружных темпера</w:t>
      </w:r>
      <w:r>
        <w:softHyphen/>
        <w:t xml:space="preserve">турах, входных и выходных потерях давления </w:t>
      </w:r>
      <w:r>
        <w:rPr>
          <w:lang w:val="en-US"/>
        </w:rPr>
        <w:t>Δ</w:t>
      </w:r>
      <w:r>
        <w:rPr>
          <w:i/>
          <w:iCs/>
          <w:lang w:val="en-US"/>
        </w:rPr>
        <w:t>p</w:t>
      </w:r>
      <w:r>
        <w:rPr>
          <w:vertAlign w:val="subscript"/>
          <w:lang w:val="en-US"/>
        </w:rPr>
        <w:t>вх </w:t>
      </w:r>
      <w:r>
        <w:rPr>
          <w:lang w:val="en-US"/>
        </w:rPr>
        <w:t>= 1 кПа, Δ</w:t>
      </w:r>
      <w:r>
        <w:rPr>
          <w:i/>
          <w:iCs/>
          <w:lang w:val="en-US"/>
        </w:rPr>
        <w:t>p</w:t>
      </w:r>
      <w:r>
        <w:rPr>
          <w:vertAlign w:val="subscript"/>
          <w:lang w:val="en-US"/>
        </w:rPr>
        <w:t>вых </w:t>
      </w:r>
      <w:r>
        <w:t>= 3 кПа. Расчёт производится по упрощённой методике по значениям поправок на входные и выходные параметры, приведённых на графиках на рис. 2:</w:t>
      </w:r>
    </w:p>
    <w:p w:rsidR="00774C95" w:rsidRDefault="000F02EE">
      <w:pPr>
        <w:pStyle w:val="BodyText"/>
      </w:pPr>
      <w:r>
        <w:rPr>
          <w:position w:val="-6"/>
        </w:rPr>
        <w:object w:dxaOrig="1869" w:dyaOrig="365">
          <v:shape id="_x0000_i1026" type="#_x0000_t75" style="width:93pt;height:18pt" o:ole="" filled="t">
            <v:fill color2="black"/>
            <v:imagedata r:id="rId17" o:title=""/>
          </v:shape>
          <o:OLEObject Type="Embed" ProgID="Equation.3" ShapeID="_x0000_i1026" DrawAspect="Content" ObjectID="_1478928025" r:id="rId18"/>
        </w:object>
      </w:r>
      <w:r>
        <w:t>,</w:t>
      </w:r>
      <w:r>
        <w:br/>
        <w:t xml:space="preserve">где </w:t>
      </w:r>
      <w:r>
        <w:rPr>
          <w:i/>
          <w:iCs/>
          <w:lang w:val="en-US"/>
        </w:rPr>
        <w:t>i</w:t>
      </w:r>
      <w:r>
        <w:rPr>
          <w:lang w:val="en-US"/>
        </w:rPr>
        <w:t> </w:t>
      </w:r>
      <w:r>
        <w:t xml:space="preserve">– одна из величин </w:t>
      </w:r>
      <w:r>
        <w:rPr>
          <w:i/>
          <w:iCs/>
          <w:lang w:val="en-US"/>
        </w:rPr>
        <w:t>T</w:t>
      </w:r>
      <w:r>
        <w:rPr>
          <w:vertAlign w:val="subscript"/>
          <w:lang w:val="en-US"/>
        </w:rPr>
        <w:t>4</w:t>
      </w:r>
      <w:r>
        <w:rPr>
          <w:lang w:val="en-US"/>
        </w:rPr>
        <w:t xml:space="preserve">, </w:t>
      </w:r>
      <w:r>
        <w:rPr>
          <w:i/>
          <w:iCs/>
          <w:lang w:val="en-US"/>
        </w:rPr>
        <w:t>N</w:t>
      </w:r>
      <w:r>
        <w:rPr>
          <w:vertAlign w:val="subscript"/>
        </w:rPr>
        <w:t>ГТУ</w:t>
      </w:r>
      <w:r>
        <w:rPr>
          <w:lang w:val="en-US"/>
        </w:rPr>
        <w:t xml:space="preserve">, </w:t>
      </w:r>
      <w:r>
        <w:object w:dxaOrig="444" w:dyaOrig="337">
          <v:shape id="_x0000_i1027" type="#_x0000_t75" style="width:22.5pt;height:16.5pt" o:ole="" filled="t">
            <v:fill color2="black"/>
            <v:imagedata r:id="rId15" o:title=""/>
          </v:shape>
          <o:OLEObject Type="Embed" ProgID="Equation.3" ShapeID="_x0000_i1027" DrawAspect="Content" ObjectID="_1478928026" r:id="rId19"/>
        </w:object>
      </w:r>
      <w:r>
        <w:t xml:space="preserve">, </w:t>
      </w:r>
      <w:r>
        <w:rPr>
          <w:i/>
          <w:iCs/>
          <w:lang w:val="en-US"/>
        </w:rPr>
        <w:t>G</w:t>
      </w:r>
      <w:r>
        <w:rPr>
          <w:vertAlign w:val="subscript"/>
        </w:rPr>
        <w:t>ух</w:t>
      </w:r>
      <w:r>
        <w:rPr>
          <w:lang w:val="en-US"/>
        </w:rPr>
        <w:t xml:space="preserve">; </w:t>
      </w:r>
      <w:r>
        <w:rPr>
          <w:position w:val="-6"/>
        </w:rPr>
        <w:object w:dxaOrig="969" w:dyaOrig="365">
          <v:shape id="_x0000_i1028" type="#_x0000_t75" style="width:48.75pt;height:18pt" o:ole="" filled="t">
            <v:fill color2="black"/>
            <v:imagedata r:id="rId20" o:title=""/>
          </v:shape>
          <o:OLEObject Type="Embed" ProgID="Equation.3" ShapeID="_x0000_i1028" DrawAspect="Content" ObjectID="_1478928027" r:id="rId21"/>
        </w:object>
      </w:r>
      <w:r>
        <w:rPr>
          <w:lang w:val="en-US"/>
        </w:rPr>
        <w:t> </w:t>
      </w:r>
      <w:r>
        <w:t>– поправки соответственно на Δ</w:t>
      </w:r>
      <w:r>
        <w:rPr>
          <w:i/>
          <w:iCs/>
          <w:lang w:val="en-US"/>
        </w:rPr>
        <w:t>p</w:t>
      </w:r>
      <w:r>
        <w:rPr>
          <w:vertAlign w:val="subscript"/>
        </w:rPr>
        <w:t>вх</w:t>
      </w:r>
      <w:r>
        <w:t>, Δ</w:t>
      </w:r>
      <w:r>
        <w:rPr>
          <w:i/>
          <w:iCs/>
          <w:lang w:val="en-US"/>
        </w:rPr>
        <w:t>p</w:t>
      </w:r>
      <w:r>
        <w:rPr>
          <w:vertAlign w:val="subscript"/>
        </w:rPr>
        <w:t>вых</w:t>
      </w:r>
      <w:r>
        <w:t xml:space="preserve"> и </w:t>
      </w:r>
      <w:r>
        <w:rPr>
          <w:i/>
          <w:iCs/>
          <w:lang w:val="en-US"/>
        </w:rPr>
        <w:t>t</w:t>
      </w:r>
      <w:r>
        <w:rPr>
          <w:vertAlign w:val="subscript"/>
        </w:rPr>
        <w:t>н.в</w:t>
      </w:r>
      <w:r>
        <w:t xml:space="preserve"> (табл. 2).</w:t>
      </w:r>
    </w:p>
    <w:p w:rsidR="00774C95" w:rsidRDefault="000F02EE">
      <w:pPr>
        <w:pStyle w:val="a9"/>
      </w:pPr>
      <w:r>
        <w:t xml:space="preserve">Пересчёт показателей ГТУ по </w:t>
      </w:r>
      <w:r>
        <w:rPr>
          <w:lang w:val="en-US"/>
        </w:rPr>
        <w:t xml:space="preserve">ISO </w:t>
      </w:r>
      <w:r>
        <w:t>на расчётные условия</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1096"/>
        <w:gridCol w:w="570"/>
        <w:gridCol w:w="1136"/>
        <w:gridCol w:w="1080"/>
        <w:gridCol w:w="1080"/>
        <w:gridCol w:w="1080"/>
        <w:gridCol w:w="1778"/>
        <w:gridCol w:w="1779"/>
      </w:tblGrid>
      <w:tr w:rsidR="00774C95">
        <w:tc>
          <w:tcPr>
            <w:tcW w:w="1096" w:type="dxa"/>
            <w:vMerge w:val="restart"/>
            <w:tcBorders>
              <w:top w:val="single" w:sz="4" w:space="0" w:color="000000"/>
              <w:left w:val="single" w:sz="4" w:space="0" w:color="000000"/>
              <w:bottom w:val="single" w:sz="4" w:space="0" w:color="000000"/>
            </w:tcBorders>
            <w:shd w:val="clear" w:color="auto" w:fill="auto"/>
            <w:vAlign w:val="center"/>
          </w:tcPr>
          <w:p w:rsidR="00774C95" w:rsidRDefault="000F02EE">
            <w:pPr>
              <w:pStyle w:val="a8"/>
              <w:ind w:left="-21" w:right="-38"/>
            </w:pPr>
            <w:r>
              <w:t>Величина</w:t>
            </w:r>
          </w:p>
        </w:tc>
        <w:tc>
          <w:tcPr>
            <w:tcW w:w="570" w:type="dxa"/>
            <w:vMerge w:val="restart"/>
            <w:tcBorders>
              <w:top w:val="single" w:sz="4" w:space="0" w:color="000000"/>
              <w:left w:val="single" w:sz="4" w:space="0" w:color="000000"/>
              <w:bottom w:val="single" w:sz="4" w:space="0" w:color="000000"/>
            </w:tcBorders>
            <w:shd w:val="clear" w:color="auto" w:fill="auto"/>
            <w:vAlign w:val="center"/>
          </w:tcPr>
          <w:p w:rsidR="00774C95" w:rsidRDefault="000F02EE">
            <w:pPr>
              <w:pStyle w:val="a8"/>
              <w:jc w:val="center"/>
            </w:pPr>
            <w:r>
              <w:t>ЕИ</w:t>
            </w:r>
          </w:p>
        </w:tc>
        <w:tc>
          <w:tcPr>
            <w:tcW w:w="1136" w:type="dxa"/>
            <w:vMerge w:val="restart"/>
            <w:tcBorders>
              <w:top w:val="single" w:sz="4" w:space="0" w:color="000000"/>
              <w:left w:val="single" w:sz="4" w:space="0" w:color="000000"/>
              <w:bottom w:val="single" w:sz="4" w:space="0" w:color="000000"/>
            </w:tcBorders>
            <w:shd w:val="clear" w:color="auto" w:fill="auto"/>
            <w:vAlign w:val="center"/>
          </w:tcPr>
          <w:p w:rsidR="00774C95" w:rsidRDefault="000F02EE">
            <w:pPr>
              <w:pStyle w:val="a8"/>
              <w:jc w:val="center"/>
              <w:rPr>
                <w:lang w:val="en-US"/>
              </w:rPr>
            </w:pPr>
            <w:r>
              <w:t xml:space="preserve">Значение в условиях </w:t>
            </w:r>
            <w:r>
              <w:rPr>
                <w:lang w:val="en-US"/>
              </w:rPr>
              <w:t>ISO</w:t>
            </w:r>
          </w:p>
        </w:tc>
        <w:tc>
          <w:tcPr>
            <w:tcW w:w="3240" w:type="dxa"/>
            <w:gridSpan w:val="3"/>
            <w:tcBorders>
              <w:top w:val="single" w:sz="4" w:space="0" w:color="000000"/>
              <w:left w:val="single" w:sz="4" w:space="0" w:color="000000"/>
              <w:bottom w:val="single" w:sz="4" w:space="0" w:color="000000"/>
            </w:tcBorders>
            <w:shd w:val="clear" w:color="auto" w:fill="auto"/>
            <w:vAlign w:val="center"/>
          </w:tcPr>
          <w:p w:rsidR="00774C95" w:rsidRDefault="000F02EE">
            <w:pPr>
              <w:pStyle w:val="a8"/>
              <w:ind w:left="-72" w:right="-64"/>
              <w:jc w:val="center"/>
            </w:pPr>
            <w:r>
              <w:t>Поправочные коэффициенты</w:t>
            </w:r>
          </w:p>
          <w:p w:rsidR="00774C95" w:rsidRDefault="000F02EE">
            <w:pPr>
              <w:pStyle w:val="a8"/>
              <w:ind w:left="-72" w:right="-64"/>
              <w:jc w:val="center"/>
            </w:pPr>
            <w:r>
              <w:t>для переменного режима</w:t>
            </w:r>
          </w:p>
        </w:tc>
        <w:tc>
          <w:tcPr>
            <w:tcW w:w="1778" w:type="dxa"/>
            <w:vMerge w:val="restart"/>
            <w:tcBorders>
              <w:top w:val="single" w:sz="4" w:space="0" w:color="000000"/>
              <w:left w:val="single" w:sz="4" w:space="0" w:color="000000"/>
              <w:bottom w:val="single" w:sz="4" w:space="0" w:color="000000"/>
            </w:tcBorders>
            <w:shd w:val="clear" w:color="auto" w:fill="auto"/>
            <w:vAlign w:val="center"/>
          </w:tcPr>
          <w:p w:rsidR="00774C95" w:rsidRDefault="000F02EE">
            <w:pPr>
              <w:pStyle w:val="a8"/>
              <w:jc w:val="center"/>
            </w:pPr>
            <w:r>
              <w:t>Значение на переменном режиме</w:t>
            </w:r>
          </w:p>
        </w:tc>
        <w:tc>
          <w:tcPr>
            <w:tcW w:w="17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C95" w:rsidRDefault="000F02EE">
            <w:pPr>
              <w:pStyle w:val="a8"/>
              <w:jc w:val="center"/>
            </w:pPr>
            <w:r>
              <w:t>Значение на номинальном режиме</w:t>
            </w:r>
          </w:p>
        </w:tc>
      </w:tr>
      <w:tr w:rsidR="00774C95">
        <w:tc>
          <w:tcPr>
            <w:tcW w:w="1096" w:type="dxa"/>
            <w:vMerge/>
            <w:tcBorders>
              <w:top w:val="single" w:sz="4" w:space="0" w:color="000000"/>
              <w:left w:val="single" w:sz="4" w:space="0" w:color="000000"/>
              <w:bottom w:val="single" w:sz="4" w:space="0" w:color="000000"/>
            </w:tcBorders>
            <w:shd w:val="clear" w:color="auto" w:fill="auto"/>
            <w:vAlign w:val="center"/>
          </w:tcPr>
          <w:p w:rsidR="00774C95" w:rsidRDefault="00774C95"/>
        </w:tc>
        <w:tc>
          <w:tcPr>
            <w:tcW w:w="570" w:type="dxa"/>
            <w:vMerge/>
            <w:tcBorders>
              <w:top w:val="single" w:sz="4" w:space="0" w:color="000000"/>
              <w:left w:val="single" w:sz="4" w:space="0" w:color="000000"/>
              <w:bottom w:val="single" w:sz="4" w:space="0" w:color="000000"/>
            </w:tcBorders>
            <w:shd w:val="clear" w:color="auto" w:fill="auto"/>
            <w:vAlign w:val="center"/>
          </w:tcPr>
          <w:p w:rsidR="00774C95" w:rsidRDefault="00774C95"/>
        </w:tc>
        <w:tc>
          <w:tcPr>
            <w:tcW w:w="1136" w:type="dxa"/>
            <w:vMerge/>
            <w:tcBorders>
              <w:top w:val="single" w:sz="4" w:space="0" w:color="000000"/>
              <w:left w:val="single" w:sz="4" w:space="0" w:color="000000"/>
              <w:bottom w:val="single" w:sz="4" w:space="0" w:color="000000"/>
            </w:tcBorders>
            <w:shd w:val="clear" w:color="auto" w:fill="auto"/>
            <w:vAlign w:val="center"/>
          </w:tcPr>
          <w:p w:rsidR="00774C95" w:rsidRDefault="00774C95"/>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rPr>
                <w:position w:val="-6"/>
              </w:rPr>
              <w:object w:dxaOrig="274" w:dyaOrig="365">
                <v:shape id="_x0000_i1029" type="#_x0000_t75" style="width:13.5pt;height:18pt" o:ole="" filled="t">
                  <v:fill color2="black"/>
                  <v:imagedata r:id="rId22" o:title=""/>
                </v:shape>
                <o:OLEObject Type="Embed" ProgID="Equation.3" ShapeID="_x0000_i1029" DrawAspect="Content" ObjectID="_1478928028" r:id="rId23"/>
              </w:objec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rPr>
                <w:position w:val="-6"/>
              </w:rPr>
              <w:object w:dxaOrig="369" w:dyaOrig="365">
                <v:shape id="_x0000_i1030" type="#_x0000_t75" style="width:18.75pt;height:18pt" o:ole="" filled="t">
                  <v:fill color2="black"/>
                  <v:imagedata r:id="rId24" o:title=""/>
                </v:shape>
                <o:OLEObject Type="Embed" ProgID="Equation.3" ShapeID="_x0000_i1030" DrawAspect="Content" ObjectID="_1478928029" r:id="rId25"/>
              </w:objec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rPr>
                <w:position w:val="-6"/>
              </w:rPr>
              <w:object w:dxaOrig="427" w:dyaOrig="365">
                <v:shape id="_x0000_i1031" type="#_x0000_t75" style="width:21pt;height:18pt" o:ole="" filled="t">
                  <v:fill color2="black"/>
                  <v:imagedata r:id="rId26" o:title=""/>
                </v:shape>
                <o:OLEObject Type="Embed" ProgID="Equation.3" ShapeID="_x0000_i1031" DrawAspect="Content" ObjectID="_1478928030" r:id="rId27"/>
              </w:object>
            </w:r>
          </w:p>
        </w:tc>
        <w:tc>
          <w:tcPr>
            <w:tcW w:w="1778" w:type="dxa"/>
            <w:vMerge/>
            <w:tcBorders>
              <w:top w:val="single" w:sz="4" w:space="0" w:color="000000"/>
              <w:left w:val="single" w:sz="4" w:space="0" w:color="000000"/>
              <w:bottom w:val="single" w:sz="4" w:space="0" w:color="000000"/>
            </w:tcBorders>
            <w:shd w:val="clear" w:color="auto" w:fill="auto"/>
            <w:vAlign w:val="center"/>
          </w:tcPr>
          <w:p w:rsidR="00774C95" w:rsidRDefault="00774C95"/>
        </w:tc>
        <w:tc>
          <w:tcPr>
            <w:tcW w:w="17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C95" w:rsidRDefault="00774C95"/>
        </w:tc>
      </w:tr>
      <w:tr w:rsidR="00774C95">
        <w:tc>
          <w:tcPr>
            <w:tcW w:w="1096" w:type="dxa"/>
            <w:vMerge w:val="restart"/>
            <w:tcBorders>
              <w:left w:val="single" w:sz="4" w:space="0" w:color="000000"/>
              <w:bottom w:val="single" w:sz="4" w:space="0" w:color="000000"/>
            </w:tcBorders>
            <w:shd w:val="clear" w:color="auto" w:fill="auto"/>
            <w:vAlign w:val="center"/>
          </w:tcPr>
          <w:p w:rsidR="00774C95" w:rsidRDefault="000F02EE">
            <w:pPr>
              <w:pStyle w:val="a8"/>
              <w:rPr>
                <w:vertAlign w:val="subscript"/>
              </w:rPr>
            </w:pPr>
            <w:r>
              <w:rPr>
                <w:i/>
                <w:iCs/>
              </w:rPr>
              <w:t>T</w:t>
            </w:r>
            <w:r>
              <w:rPr>
                <w:vertAlign w:val="subscript"/>
              </w:rPr>
              <w:t>4</w:t>
            </w:r>
          </w:p>
        </w:tc>
        <w:tc>
          <w:tcPr>
            <w:tcW w:w="570" w:type="dxa"/>
            <w:tcBorders>
              <w:left w:val="single" w:sz="4" w:space="0" w:color="000000"/>
              <w:bottom w:val="single" w:sz="4" w:space="0" w:color="000000"/>
            </w:tcBorders>
            <w:shd w:val="clear" w:color="auto" w:fill="auto"/>
            <w:vAlign w:val="center"/>
          </w:tcPr>
          <w:p w:rsidR="00774C95" w:rsidRDefault="000F02EE">
            <w:pPr>
              <w:pStyle w:val="a8"/>
              <w:jc w:val="center"/>
            </w:pPr>
            <w:r>
              <w:t>°C</w:t>
            </w:r>
          </w:p>
        </w:tc>
        <w:tc>
          <w:tcPr>
            <w:tcW w:w="1136" w:type="dxa"/>
            <w:tcBorders>
              <w:left w:val="single" w:sz="4" w:space="0" w:color="000000"/>
              <w:bottom w:val="single" w:sz="4" w:space="0" w:color="000000"/>
            </w:tcBorders>
            <w:shd w:val="clear" w:color="auto" w:fill="auto"/>
            <w:vAlign w:val="center"/>
          </w:tcPr>
          <w:p w:rsidR="00774C95" w:rsidRDefault="000F02EE">
            <w:pPr>
              <w:pStyle w:val="a8"/>
              <w:jc w:val="center"/>
              <w:rPr>
                <w:lang w:val="en-US"/>
              </w:rPr>
            </w:pPr>
            <w:r>
              <w:rPr>
                <w:lang w:val="en-US"/>
              </w:rPr>
              <w:t>574</w:t>
            </w:r>
          </w:p>
        </w:tc>
        <w:tc>
          <w:tcPr>
            <w:tcW w:w="1080" w:type="dxa"/>
            <w:vMerge w:val="restart"/>
            <w:tcBorders>
              <w:left w:val="single" w:sz="4" w:space="0" w:color="000000"/>
              <w:bottom w:val="single" w:sz="4" w:space="0" w:color="000000"/>
            </w:tcBorders>
            <w:shd w:val="clear" w:color="auto" w:fill="auto"/>
            <w:vAlign w:val="center"/>
          </w:tcPr>
          <w:p w:rsidR="00774C95" w:rsidRDefault="000F02EE">
            <w:pPr>
              <w:pStyle w:val="a8"/>
              <w:jc w:val="center"/>
            </w:pPr>
            <w:r>
              <w:t>1,003</w:t>
            </w:r>
          </w:p>
        </w:tc>
        <w:tc>
          <w:tcPr>
            <w:tcW w:w="1080" w:type="dxa"/>
            <w:vMerge w:val="restart"/>
            <w:tcBorders>
              <w:left w:val="single" w:sz="4" w:space="0" w:color="000000"/>
              <w:bottom w:val="single" w:sz="4" w:space="0" w:color="000000"/>
            </w:tcBorders>
            <w:shd w:val="clear" w:color="auto" w:fill="auto"/>
            <w:vAlign w:val="center"/>
          </w:tcPr>
          <w:p w:rsidR="00774C95" w:rsidRDefault="000F02EE">
            <w:pPr>
              <w:pStyle w:val="a8"/>
              <w:jc w:val="center"/>
            </w:pPr>
            <w:r>
              <w:t>1,0065</w:t>
            </w:r>
          </w:p>
        </w:tc>
        <w:tc>
          <w:tcPr>
            <w:tcW w:w="1080" w:type="dxa"/>
            <w:vMerge w:val="restart"/>
            <w:tcBorders>
              <w:left w:val="single" w:sz="4" w:space="0" w:color="000000"/>
              <w:bottom w:val="single" w:sz="4" w:space="0" w:color="000000"/>
            </w:tcBorders>
            <w:shd w:val="clear" w:color="auto" w:fill="auto"/>
            <w:vAlign w:val="center"/>
          </w:tcPr>
          <w:p w:rsidR="00774C95" w:rsidRDefault="000F02EE">
            <w:pPr>
              <w:pStyle w:val="a8"/>
              <w:jc w:val="center"/>
            </w:pPr>
            <w:r>
              <w:t>0,969</w:t>
            </w:r>
          </w:p>
        </w:tc>
        <w:tc>
          <w:tcPr>
            <w:tcW w:w="1778" w:type="dxa"/>
            <w:tcBorders>
              <w:left w:val="single" w:sz="4" w:space="0" w:color="000000"/>
              <w:bottom w:val="single" w:sz="4" w:space="0" w:color="000000"/>
            </w:tcBorders>
            <w:shd w:val="clear" w:color="auto" w:fill="auto"/>
            <w:vAlign w:val="center"/>
          </w:tcPr>
          <w:p w:rsidR="00774C95" w:rsidRDefault="000F02EE">
            <w:pPr>
              <w:pStyle w:val="a8"/>
              <w:jc w:val="center"/>
            </w:pPr>
            <w:r>
              <w:t>556</w:t>
            </w:r>
          </w:p>
        </w:tc>
        <w:tc>
          <w:tcPr>
            <w:tcW w:w="1779" w:type="dxa"/>
            <w:tcBorders>
              <w:left w:val="single" w:sz="4" w:space="0" w:color="000000"/>
              <w:bottom w:val="single" w:sz="4" w:space="0" w:color="000000"/>
              <w:right w:val="single" w:sz="4" w:space="0" w:color="000000"/>
            </w:tcBorders>
            <w:shd w:val="clear" w:color="auto" w:fill="auto"/>
            <w:vAlign w:val="center"/>
          </w:tcPr>
          <w:p w:rsidR="00774C95" w:rsidRDefault="000F02EE">
            <w:pPr>
              <w:pStyle w:val="a8"/>
              <w:jc w:val="center"/>
            </w:pPr>
            <w:r>
              <w:t>568</w:t>
            </w:r>
          </w:p>
        </w:tc>
      </w:tr>
      <w:tr w:rsidR="00774C95">
        <w:tc>
          <w:tcPr>
            <w:tcW w:w="1096" w:type="dxa"/>
            <w:vMerge/>
            <w:tcBorders>
              <w:left w:val="single" w:sz="4" w:space="0" w:color="000000"/>
              <w:bottom w:val="single" w:sz="4" w:space="0" w:color="000000"/>
            </w:tcBorders>
            <w:shd w:val="clear" w:color="auto" w:fill="auto"/>
            <w:vAlign w:val="center"/>
          </w:tcPr>
          <w:p w:rsidR="00774C95" w:rsidRDefault="00774C95"/>
        </w:tc>
        <w:tc>
          <w:tcPr>
            <w:tcW w:w="570" w:type="dxa"/>
            <w:tcBorders>
              <w:left w:val="single" w:sz="4" w:space="0" w:color="000000"/>
              <w:bottom w:val="single" w:sz="4" w:space="0" w:color="000000"/>
            </w:tcBorders>
            <w:shd w:val="clear" w:color="auto" w:fill="auto"/>
            <w:vAlign w:val="center"/>
          </w:tcPr>
          <w:p w:rsidR="00774C95" w:rsidRDefault="000F02EE">
            <w:pPr>
              <w:pStyle w:val="a8"/>
              <w:jc w:val="center"/>
              <w:rPr>
                <w:lang w:val="en-US"/>
              </w:rPr>
            </w:pPr>
            <w:r>
              <w:rPr>
                <w:lang w:val="en-US"/>
              </w:rPr>
              <w:t>K</w:t>
            </w:r>
          </w:p>
        </w:tc>
        <w:tc>
          <w:tcPr>
            <w:tcW w:w="1136" w:type="dxa"/>
            <w:tcBorders>
              <w:left w:val="single" w:sz="4" w:space="0" w:color="000000"/>
              <w:bottom w:val="single" w:sz="4" w:space="0" w:color="000000"/>
            </w:tcBorders>
            <w:shd w:val="clear" w:color="auto" w:fill="auto"/>
            <w:vAlign w:val="center"/>
          </w:tcPr>
          <w:p w:rsidR="00774C95" w:rsidRDefault="000F02EE">
            <w:pPr>
              <w:pStyle w:val="a8"/>
              <w:jc w:val="center"/>
              <w:rPr>
                <w:lang w:val="en-US"/>
              </w:rPr>
            </w:pPr>
            <w:r>
              <w:rPr>
                <w:lang w:val="en-US"/>
              </w:rPr>
              <w:t>847</w:t>
            </w:r>
          </w:p>
        </w:tc>
        <w:tc>
          <w:tcPr>
            <w:tcW w:w="1080" w:type="dxa"/>
            <w:vMerge/>
            <w:tcBorders>
              <w:left w:val="single" w:sz="4" w:space="0" w:color="000000"/>
              <w:bottom w:val="single" w:sz="4" w:space="0" w:color="000000"/>
            </w:tcBorders>
            <w:shd w:val="clear" w:color="auto" w:fill="auto"/>
            <w:vAlign w:val="center"/>
          </w:tcPr>
          <w:p w:rsidR="00774C95" w:rsidRDefault="00774C95"/>
        </w:tc>
        <w:tc>
          <w:tcPr>
            <w:tcW w:w="1080" w:type="dxa"/>
            <w:vMerge/>
            <w:tcBorders>
              <w:left w:val="single" w:sz="4" w:space="0" w:color="000000"/>
              <w:bottom w:val="single" w:sz="4" w:space="0" w:color="000000"/>
            </w:tcBorders>
            <w:shd w:val="clear" w:color="auto" w:fill="auto"/>
            <w:vAlign w:val="center"/>
          </w:tcPr>
          <w:p w:rsidR="00774C95" w:rsidRDefault="00774C95"/>
        </w:tc>
        <w:tc>
          <w:tcPr>
            <w:tcW w:w="1080" w:type="dxa"/>
            <w:vMerge/>
            <w:tcBorders>
              <w:left w:val="single" w:sz="4" w:space="0" w:color="000000"/>
              <w:bottom w:val="single" w:sz="4" w:space="0" w:color="000000"/>
            </w:tcBorders>
            <w:shd w:val="clear" w:color="auto" w:fill="auto"/>
            <w:vAlign w:val="center"/>
          </w:tcPr>
          <w:p w:rsidR="00774C95" w:rsidRDefault="00774C95"/>
        </w:tc>
        <w:tc>
          <w:tcPr>
            <w:tcW w:w="1778" w:type="dxa"/>
            <w:tcBorders>
              <w:left w:val="single" w:sz="4" w:space="0" w:color="000000"/>
              <w:bottom w:val="single" w:sz="4" w:space="0" w:color="000000"/>
            </w:tcBorders>
            <w:shd w:val="clear" w:color="auto" w:fill="auto"/>
            <w:vAlign w:val="center"/>
          </w:tcPr>
          <w:p w:rsidR="00774C95" w:rsidRDefault="000F02EE">
            <w:pPr>
              <w:pStyle w:val="a8"/>
              <w:jc w:val="center"/>
              <w:rPr>
                <w:lang w:val="en-US"/>
              </w:rPr>
            </w:pPr>
            <w:r>
              <w:rPr>
                <w:lang w:val="en-US"/>
              </w:rPr>
              <w:t>829</w:t>
            </w:r>
          </w:p>
        </w:tc>
        <w:tc>
          <w:tcPr>
            <w:tcW w:w="1779" w:type="dxa"/>
            <w:tcBorders>
              <w:left w:val="single" w:sz="4" w:space="0" w:color="000000"/>
              <w:bottom w:val="single" w:sz="4" w:space="0" w:color="000000"/>
              <w:right w:val="single" w:sz="4" w:space="0" w:color="000000"/>
            </w:tcBorders>
            <w:shd w:val="clear" w:color="auto" w:fill="auto"/>
            <w:vAlign w:val="center"/>
          </w:tcPr>
          <w:p w:rsidR="00774C95" w:rsidRDefault="000F02EE">
            <w:pPr>
              <w:pStyle w:val="a8"/>
              <w:jc w:val="center"/>
              <w:rPr>
                <w:lang w:val="en-US"/>
              </w:rPr>
            </w:pPr>
            <w:r>
              <w:rPr>
                <w:lang w:val="en-US"/>
              </w:rPr>
              <w:t>841</w:t>
            </w:r>
          </w:p>
        </w:tc>
      </w:tr>
      <w:tr w:rsidR="00774C95">
        <w:tc>
          <w:tcPr>
            <w:tcW w:w="1096" w:type="dxa"/>
            <w:tcBorders>
              <w:left w:val="single" w:sz="4" w:space="0" w:color="000000"/>
              <w:bottom w:val="single" w:sz="4" w:space="0" w:color="000000"/>
            </w:tcBorders>
            <w:shd w:val="clear" w:color="auto" w:fill="auto"/>
            <w:vAlign w:val="center"/>
          </w:tcPr>
          <w:p w:rsidR="00774C95" w:rsidRDefault="000F02EE">
            <w:pPr>
              <w:pStyle w:val="a8"/>
              <w:rPr>
                <w:vertAlign w:val="subscript"/>
              </w:rPr>
            </w:pPr>
            <w:r>
              <w:rPr>
                <w:i/>
                <w:iCs/>
              </w:rPr>
              <w:t>N</w:t>
            </w:r>
            <w:r>
              <w:rPr>
                <w:vertAlign w:val="subscript"/>
              </w:rPr>
              <w:t>ГТУ</w:t>
            </w:r>
          </w:p>
        </w:tc>
        <w:tc>
          <w:tcPr>
            <w:tcW w:w="570" w:type="dxa"/>
            <w:tcBorders>
              <w:left w:val="single" w:sz="4" w:space="0" w:color="000000"/>
              <w:bottom w:val="single" w:sz="4" w:space="0" w:color="000000"/>
            </w:tcBorders>
            <w:shd w:val="clear" w:color="auto" w:fill="auto"/>
            <w:vAlign w:val="center"/>
          </w:tcPr>
          <w:p w:rsidR="00774C95" w:rsidRDefault="000F02EE">
            <w:pPr>
              <w:pStyle w:val="a8"/>
              <w:jc w:val="center"/>
            </w:pPr>
            <w:r>
              <w:t>кВт</w:t>
            </w:r>
          </w:p>
        </w:tc>
        <w:tc>
          <w:tcPr>
            <w:tcW w:w="1136" w:type="dxa"/>
            <w:tcBorders>
              <w:left w:val="single" w:sz="4" w:space="0" w:color="000000"/>
              <w:bottom w:val="single" w:sz="4" w:space="0" w:color="000000"/>
            </w:tcBorders>
            <w:shd w:val="clear" w:color="auto" w:fill="auto"/>
            <w:vAlign w:val="center"/>
          </w:tcPr>
          <w:p w:rsidR="00774C95" w:rsidRDefault="000F02EE">
            <w:pPr>
              <w:pStyle w:val="a8"/>
              <w:jc w:val="center"/>
              <w:rPr>
                <w:lang w:val="en-US"/>
              </w:rPr>
            </w:pPr>
            <w:r>
              <w:rPr>
                <w:lang w:val="en-US"/>
              </w:rPr>
              <w:t>75 000</w: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t>0,983</w: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t>0,9875</w: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t>1,091</w:t>
            </w:r>
          </w:p>
        </w:tc>
        <w:tc>
          <w:tcPr>
            <w:tcW w:w="1778" w:type="dxa"/>
            <w:tcBorders>
              <w:left w:val="single" w:sz="4" w:space="0" w:color="000000"/>
              <w:bottom w:val="single" w:sz="4" w:space="0" w:color="000000"/>
            </w:tcBorders>
            <w:shd w:val="clear" w:color="auto" w:fill="auto"/>
            <w:vAlign w:val="center"/>
          </w:tcPr>
          <w:p w:rsidR="00774C95" w:rsidRDefault="000F02EE">
            <w:pPr>
              <w:pStyle w:val="a8"/>
              <w:jc w:val="center"/>
            </w:pPr>
            <w:r>
              <w:t>79 429</w:t>
            </w:r>
          </w:p>
        </w:tc>
        <w:tc>
          <w:tcPr>
            <w:tcW w:w="1779" w:type="dxa"/>
            <w:tcBorders>
              <w:left w:val="single" w:sz="4" w:space="0" w:color="000000"/>
              <w:bottom w:val="single" w:sz="4" w:space="0" w:color="000000"/>
              <w:right w:val="single" w:sz="4" w:space="0" w:color="000000"/>
            </w:tcBorders>
            <w:shd w:val="clear" w:color="auto" w:fill="auto"/>
            <w:vAlign w:val="center"/>
          </w:tcPr>
          <w:p w:rsidR="00774C95" w:rsidRDefault="000F02EE">
            <w:pPr>
              <w:pStyle w:val="a8"/>
              <w:jc w:val="center"/>
            </w:pPr>
            <w:r>
              <w:t>75 716</w:t>
            </w:r>
          </w:p>
        </w:tc>
      </w:tr>
      <w:tr w:rsidR="00774C95">
        <w:tc>
          <w:tcPr>
            <w:tcW w:w="1096" w:type="dxa"/>
            <w:tcBorders>
              <w:left w:val="single" w:sz="4" w:space="0" w:color="000000"/>
              <w:bottom w:val="single" w:sz="4" w:space="0" w:color="000000"/>
            </w:tcBorders>
            <w:shd w:val="clear" w:color="auto" w:fill="auto"/>
            <w:vAlign w:val="center"/>
          </w:tcPr>
          <w:p w:rsidR="00774C95" w:rsidRDefault="000F02EE">
            <w:pPr>
              <w:pStyle w:val="a8"/>
            </w:pPr>
            <w:r>
              <w:rPr>
                <w:position w:val="-4"/>
              </w:rPr>
              <w:object w:dxaOrig="444" w:dyaOrig="337">
                <v:shape id="_x0000_i1032" type="#_x0000_t75" style="width:22.5pt;height:16.5pt" o:ole="" filled="t">
                  <v:fill color2="black"/>
                  <v:imagedata r:id="rId15" o:title=""/>
                </v:shape>
                <o:OLEObject Type="Embed" ProgID="Equation.3" ShapeID="_x0000_i1032" DrawAspect="Content" ObjectID="_1478928031" r:id="rId28"/>
              </w:object>
            </w:r>
          </w:p>
        </w:tc>
        <w:tc>
          <w:tcPr>
            <w:tcW w:w="570" w:type="dxa"/>
            <w:tcBorders>
              <w:left w:val="single" w:sz="4" w:space="0" w:color="000000"/>
              <w:bottom w:val="single" w:sz="4" w:space="0" w:color="000000"/>
            </w:tcBorders>
            <w:shd w:val="clear" w:color="auto" w:fill="auto"/>
            <w:vAlign w:val="center"/>
          </w:tcPr>
          <w:p w:rsidR="00774C95" w:rsidRDefault="000F02EE">
            <w:pPr>
              <w:pStyle w:val="a8"/>
              <w:jc w:val="center"/>
            </w:pPr>
            <w:r>
              <w:t>–</w:t>
            </w:r>
          </w:p>
        </w:tc>
        <w:tc>
          <w:tcPr>
            <w:tcW w:w="1136" w:type="dxa"/>
            <w:tcBorders>
              <w:left w:val="single" w:sz="4" w:space="0" w:color="000000"/>
              <w:bottom w:val="single" w:sz="4" w:space="0" w:color="000000"/>
            </w:tcBorders>
            <w:shd w:val="clear" w:color="auto" w:fill="auto"/>
            <w:vAlign w:val="center"/>
          </w:tcPr>
          <w:p w:rsidR="00774C95" w:rsidRDefault="000F02EE">
            <w:pPr>
              <w:pStyle w:val="a8"/>
              <w:jc w:val="center"/>
              <w:rPr>
                <w:lang w:val="en-US"/>
              </w:rPr>
            </w:pPr>
            <w:r>
              <w:rPr>
                <w:lang w:val="en-US"/>
              </w:rPr>
              <w:t>0,359</w: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t>0,993</w: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t>0,9875</w: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t>1,011</w:t>
            </w:r>
          </w:p>
        </w:tc>
        <w:tc>
          <w:tcPr>
            <w:tcW w:w="1778" w:type="dxa"/>
            <w:tcBorders>
              <w:left w:val="single" w:sz="4" w:space="0" w:color="000000"/>
              <w:bottom w:val="single" w:sz="4" w:space="0" w:color="000000"/>
            </w:tcBorders>
            <w:shd w:val="clear" w:color="auto" w:fill="auto"/>
            <w:vAlign w:val="center"/>
          </w:tcPr>
          <w:p w:rsidR="00774C95" w:rsidRDefault="000F02EE">
            <w:pPr>
              <w:pStyle w:val="a8"/>
              <w:jc w:val="center"/>
            </w:pPr>
            <w:r>
              <w:t>0,356</w:t>
            </w:r>
          </w:p>
        </w:tc>
        <w:tc>
          <w:tcPr>
            <w:tcW w:w="1779" w:type="dxa"/>
            <w:tcBorders>
              <w:left w:val="single" w:sz="4" w:space="0" w:color="000000"/>
              <w:bottom w:val="single" w:sz="4" w:space="0" w:color="000000"/>
              <w:right w:val="single" w:sz="4" w:space="0" w:color="000000"/>
            </w:tcBorders>
            <w:shd w:val="clear" w:color="auto" w:fill="auto"/>
            <w:vAlign w:val="center"/>
          </w:tcPr>
          <w:p w:rsidR="00774C95" w:rsidRDefault="000F02EE">
            <w:pPr>
              <w:pStyle w:val="a8"/>
              <w:jc w:val="center"/>
            </w:pPr>
            <w:r>
              <w:t>0,355</w:t>
            </w:r>
          </w:p>
        </w:tc>
      </w:tr>
      <w:tr w:rsidR="00774C95">
        <w:tc>
          <w:tcPr>
            <w:tcW w:w="1096" w:type="dxa"/>
            <w:tcBorders>
              <w:left w:val="single" w:sz="4" w:space="0" w:color="000000"/>
              <w:bottom w:val="single" w:sz="4" w:space="0" w:color="000000"/>
            </w:tcBorders>
            <w:shd w:val="clear" w:color="auto" w:fill="auto"/>
            <w:vAlign w:val="center"/>
          </w:tcPr>
          <w:p w:rsidR="00774C95" w:rsidRDefault="000F02EE">
            <w:pPr>
              <w:pStyle w:val="a8"/>
              <w:rPr>
                <w:vertAlign w:val="subscript"/>
              </w:rPr>
            </w:pPr>
            <w:r>
              <w:rPr>
                <w:i/>
                <w:iCs/>
              </w:rPr>
              <w:t>G</w:t>
            </w:r>
            <w:r>
              <w:rPr>
                <w:vertAlign w:val="subscript"/>
              </w:rPr>
              <w:t>ух</w:t>
            </w:r>
          </w:p>
        </w:tc>
        <w:tc>
          <w:tcPr>
            <w:tcW w:w="570" w:type="dxa"/>
            <w:tcBorders>
              <w:left w:val="single" w:sz="4" w:space="0" w:color="000000"/>
              <w:bottom w:val="single" w:sz="4" w:space="0" w:color="000000"/>
            </w:tcBorders>
            <w:shd w:val="clear" w:color="auto" w:fill="auto"/>
            <w:vAlign w:val="center"/>
          </w:tcPr>
          <w:p w:rsidR="00774C95" w:rsidRDefault="000F02EE">
            <w:pPr>
              <w:pStyle w:val="a8"/>
              <w:jc w:val="center"/>
            </w:pPr>
            <w:r>
              <w:t>кг/с</w:t>
            </w:r>
          </w:p>
        </w:tc>
        <w:tc>
          <w:tcPr>
            <w:tcW w:w="1136" w:type="dxa"/>
            <w:tcBorders>
              <w:left w:val="single" w:sz="4" w:space="0" w:color="000000"/>
              <w:bottom w:val="single" w:sz="4" w:space="0" w:color="000000"/>
            </w:tcBorders>
            <w:shd w:val="clear" w:color="auto" w:fill="auto"/>
            <w:vAlign w:val="center"/>
          </w:tcPr>
          <w:p w:rsidR="00774C95" w:rsidRDefault="000F02EE">
            <w:pPr>
              <w:pStyle w:val="a8"/>
              <w:jc w:val="center"/>
              <w:rPr>
                <w:lang w:val="en-US"/>
              </w:rPr>
            </w:pPr>
            <w:r>
              <w:rPr>
                <w:lang w:val="en-US"/>
              </w:rPr>
              <w:t>213</w: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t>0,990</w: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t>1</w:t>
            </w:r>
          </w:p>
        </w:tc>
        <w:tc>
          <w:tcPr>
            <w:tcW w:w="1080" w:type="dxa"/>
            <w:tcBorders>
              <w:left w:val="single" w:sz="4" w:space="0" w:color="000000"/>
              <w:bottom w:val="single" w:sz="4" w:space="0" w:color="000000"/>
            </w:tcBorders>
            <w:shd w:val="clear" w:color="auto" w:fill="auto"/>
            <w:vAlign w:val="center"/>
          </w:tcPr>
          <w:p w:rsidR="00774C95" w:rsidRDefault="000F02EE">
            <w:pPr>
              <w:pStyle w:val="a8"/>
              <w:jc w:val="center"/>
            </w:pPr>
            <w:r>
              <w:t>1,074</w:t>
            </w:r>
          </w:p>
        </w:tc>
        <w:tc>
          <w:tcPr>
            <w:tcW w:w="1778" w:type="dxa"/>
            <w:tcBorders>
              <w:left w:val="single" w:sz="4" w:space="0" w:color="000000"/>
              <w:bottom w:val="single" w:sz="4" w:space="0" w:color="000000"/>
            </w:tcBorders>
            <w:shd w:val="clear" w:color="auto" w:fill="auto"/>
            <w:vAlign w:val="center"/>
          </w:tcPr>
          <w:p w:rsidR="00774C95" w:rsidRDefault="000F02EE">
            <w:pPr>
              <w:pStyle w:val="a8"/>
              <w:jc w:val="center"/>
            </w:pPr>
            <w:r>
              <w:t>226,47</w:t>
            </w:r>
          </w:p>
        </w:tc>
        <w:tc>
          <w:tcPr>
            <w:tcW w:w="1779" w:type="dxa"/>
            <w:tcBorders>
              <w:left w:val="single" w:sz="4" w:space="0" w:color="000000"/>
              <w:bottom w:val="single" w:sz="4" w:space="0" w:color="000000"/>
              <w:right w:val="single" w:sz="4" w:space="0" w:color="000000"/>
            </w:tcBorders>
            <w:shd w:val="clear" w:color="auto" w:fill="auto"/>
            <w:vAlign w:val="center"/>
          </w:tcPr>
          <w:p w:rsidR="00774C95" w:rsidRDefault="000F02EE">
            <w:pPr>
              <w:pStyle w:val="a8"/>
              <w:jc w:val="center"/>
            </w:pPr>
            <w:r>
              <w:t>218,25</w:t>
            </w:r>
          </w:p>
        </w:tc>
      </w:tr>
    </w:tbl>
    <w:p w:rsidR="00774C95" w:rsidRDefault="000F02EE">
      <w:pPr>
        <w:pStyle w:val="Heading3"/>
        <w:rPr>
          <w:rFonts w:hint="eastAsia"/>
        </w:rPr>
      </w:pPr>
      <w:r>
        <w:t>1.2. Проверка баланса ГТУ</w:t>
      </w:r>
    </w:p>
    <w:p w:rsidR="00774C95" w:rsidRDefault="000F02EE">
      <w:pPr>
        <w:pStyle w:val="BodyText"/>
      </w:pPr>
      <w:r>
        <w:t xml:space="preserve">Проверка баланса для условий </w:t>
      </w:r>
      <w:r>
        <w:rPr>
          <w:lang w:val="en-US"/>
        </w:rPr>
        <w:t xml:space="preserve">ISO </w:t>
      </w:r>
      <w:r>
        <w:t>и расчётного среднегодового режима выполнялась в курсе «Парогазовые установки». Аналогичным образом выполним её для переменного режима.</w:t>
      </w:r>
    </w:p>
    <w:p w:rsidR="00774C95" w:rsidRDefault="000F02EE">
      <w:pPr>
        <w:pStyle w:val="BodyText"/>
      </w:pPr>
      <w:r>
        <w:t>Расход топлива</w:t>
      </w:r>
    </w:p>
    <w:p w:rsidR="00774C95" w:rsidRDefault="000F02EE">
      <w:pPr>
        <w:pStyle w:val="BodyText"/>
      </w:pPr>
      <w:r>
        <w:rPr>
          <w:position w:val="-24"/>
        </w:rPr>
        <w:object w:dxaOrig="4560" w:dyaOrig="736">
          <v:shape id="_x0000_i1033" type="#_x0000_t75" style="width:228pt;height:36.75pt" o:ole="" filled="t">
            <v:fill color2="black"/>
            <v:imagedata r:id="rId29" o:title=""/>
          </v:shape>
          <o:OLEObject Type="Embed" ProgID="Equation.3" ShapeID="_x0000_i1033" DrawAspect="Content" ObjectID="_1478928032" r:id="rId30"/>
        </w:object>
      </w:r>
      <w:r>
        <w:br/>
        <w:t>расход воздуха</w:t>
      </w:r>
    </w:p>
    <w:p w:rsidR="00774C95" w:rsidRDefault="000F02EE">
      <w:pPr>
        <w:pStyle w:val="BodyText"/>
        <w:suppressAutoHyphens/>
      </w:pPr>
      <w:r>
        <w:rPr>
          <w:position w:val="-4"/>
        </w:rPr>
        <w:object w:dxaOrig="4841" w:dyaOrig="337">
          <v:shape id="_x0000_i1034" type="#_x0000_t75" style="width:242.25pt;height:16.5pt" o:ole="" filled="t">
            <v:fill color2="black"/>
            <v:imagedata r:id="rId31" o:title=""/>
          </v:shape>
          <o:OLEObject Type="Embed" ProgID="Equation.3" ShapeID="_x0000_i1034" DrawAspect="Content" ObjectID="_1478928033" r:id="rId32"/>
        </w:object>
      </w:r>
    </w:p>
    <w:p w:rsidR="00774C95" w:rsidRDefault="000F02EE">
      <w:pPr>
        <w:pStyle w:val="BodyText"/>
      </w:pPr>
      <w:r>
        <w:t xml:space="preserve">тогда с учётом того, что теоретически необходимое количество влажного воздуха </w:t>
      </w:r>
      <w:r>
        <w:object w:dxaOrig="1913" w:dyaOrig="337">
          <v:shape id="_x0000_i1035" type="#_x0000_t75" style="width:96pt;height:16.5pt" o:ole="" filled="t">
            <v:fill color2="black"/>
            <v:imagedata r:id="rId33" o:title=""/>
          </v:shape>
          <o:OLEObject Type="Embed" ProgID="Equation.3" ShapeID="_x0000_i1035" DrawAspect="Content" ObjectID="_1478928034" r:id="rId34"/>
        </w:object>
      </w:r>
      <w:r>
        <w:t>, избыток воздуха в уходящих газах</w:t>
      </w:r>
    </w:p>
    <w:p w:rsidR="00774C95" w:rsidRDefault="000F02EE">
      <w:pPr>
        <w:pStyle w:val="BodyText"/>
      </w:pPr>
      <w:r>
        <w:object w:dxaOrig="3608" w:dyaOrig="649">
          <v:shape id="_x0000_i1036" type="#_x0000_t75" style="width:180pt;height:32.25pt" o:ole="" filled="t">
            <v:fill color2="black"/>
            <v:imagedata r:id="rId35" o:title=""/>
          </v:shape>
          <o:OLEObject Type="Embed" ProgID="Equation.3" ShapeID="_x0000_i1036" DrawAspect="Content" ObjectID="_1478928035" r:id="rId36"/>
        </w:object>
      </w:r>
      <w:r>
        <w:t>.</w:t>
      </w:r>
    </w:p>
    <w:p w:rsidR="00774C95" w:rsidRDefault="000F02EE">
      <w:pPr>
        <w:rPr>
          <w:vertAlign w:val="subscript"/>
        </w:rPr>
      </w:pPr>
      <w:r>
        <w:t xml:space="preserve">Энтальпии уходящих газов данного состава при стандартной температуре и </w:t>
      </w:r>
      <w:r>
        <w:rPr>
          <w:i/>
          <w:iCs/>
        </w:rPr>
        <w:t>T</w:t>
      </w:r>
      <w:r>
        <w:rPr>
          <w:vertAlign w:val="subscript"/>
        </w:rPr>
        <w:t>4</w:t>
      </w:r>
    </w:p>
    <w:p w:rsidR="00774C95" w:rsidRDefault="000F02EE">
      <w:pPr>
        <w:pStyle w:val="BodyText"/>
        <w:rPr>
          <w:vertAlign w:val="subscript"/>
        </w:rPr>
      </w:pPr>
      <w:r>
        <w:object w:dxaOrig="6637" w:dyaOrig="337">
          <v:shape id="_x0000_i1037" type="#_x0000_t75" style="width:330pt;height:16.5pt" o:ole="" filled="t">
            <v:fill color2="black"/>
            <v:imagedata r:id="rId37" o:title=""/>
          </v:shape>
          <o:OLEObject Type="Embed" ProgID="Equation.3" ShapeID="_x0000_i1037" DrawAspect="Content" ObjectID="_1478928036" r:id="rId38"/>
        </w:object>
      </w:r>
      <w:r>
        <w:t>,</w:t>
      </w:r>
      <w:r>
        <w:br/>
        <w:t xml:space="preserve">энтальпии воздуха при стандартной температуре и </w:t>
      </w:r>
      <w:r>
        <w:rPr>
          <w:i/>
          <w:iCs/>
        </w:rPr>
        <w:t>T</w:t>
      </w:r>
      <w:r>
        <w:rPr>
          <w:vertAlign w:val="subscript"/>
        </w:rPr>
        <w:t>1</w:t>
      </w:r>
    </w:p>
    <w:p w:rsidR="00774C95" w:rsidRDefault="000F02EE">
      <w:pPr>
        <w:pStyle w:val="BodyText"/>
      </w:pPr>
      <w:r>
        <w:object w:dxaOrig="6068" w:dyaOrig="337">
          <v:shape id="_x0000_i1038" type="#_x0000_t75" style="width:301.5pt;height:16.5pt" o:ole="" filled="t">
            <v:fill color2="black"/>
            <v:imagedata r:id="rId39" o:title=""/>
          </v:shape>
          <o:OLEObject Type="Embed" ProgID="Equation.3" ShapeID="_x0000_i1038" DrawAspect="Content" ObjectID="_1478928037" r:id="rId40"/>
        </w:object>
      </w:r>
      <w:r>
        <w:br/>
        <w:t>(здесь и далее свойства воздуха и газов отсчитываются от абсолютного нуля по интерполяционным полиномам, приведённым в </w:t>
      </w:r>
      <w:r>
        <w:rPr>
          <w:lang w:val="en-US"/>
        </w:rPr>
        <w:t>[2]</w:t>
      </w:r>
      <w:r>
        <w:t>). Уравнение теплового баланса ГТУ:</w:t>
      </w:r>
    </w:p>
    <w:p w:rsidR="00774C95" w:rsidRDefault="000F02EE">
      <w:pPr>
        <w:pStyle w:val="BodyText"/>
      </w:pPr>
      <w:r>
        <w:object w:dxaOrig="7747" w:dyaOrig="808">
          <v:shape id="_x0000_i1039" type="#_x0000_t75" style="width:387.75pt;height:40.5pt" o:ole="" filled="t">
            <v:fill color2="black"/>
            <v:imagedata r:id="rId41" o:title=""/>
          </v:shape>
          <o:OLEObject Type="Embed" ProgID="Equation.3" ShapeID="_x0000_i1039" DrawAspect="Content" ObjectID="_1478928038" r:id="rId42"/>
        </w:object>
      </w:r>
      <w:r>
        <w:t>.</w:t>
      </w:r>
    </w:p>
    <w:p w:rsidR="00774C95" w:rsidRDefault="000F02EE">
      <w:pPr>
        <w:pStyle w:val="BodyText"/>
        <w:rPr>
          <w:rFonts w:eastAsia="Old Standard TT" w:cs="Old Standard TT"/>
        </w:rPr>
      </w:pPr>
      <w:r>
        <w:t xml:space="preserve">Энтальпии топлива при стандартных условиях и на входе в КС  </w:t>
      </w:r>
      <w:r>
        <w:rPr>
          <w:i/>
          <w:iCs/>
          <w:lang w:val="en-US"/>
        </w:rPr>
        <w:t>h</w:t>
      </w:r>
      <w:r>
        <w:rPr>
          <w:vertAlign w:val="subscript"/>
        </w:rPr>
        <w:t>топ</w:t>
      </w:r>
      <w:r>
        <w:t xml:space="preserve"> ориентировочно равны </w:t>
      </w:r>
      <w:r>
        <w:rPr>
          <w:rFonts w:eastAsia="Old Standard TT" w:cs="Old Standard TT"/>
        </w:rPr>
        <w:t xml:space="preserve"> </w:t>
      </w:r>
      <w:r>
        <w:object w:dxaOrig="3801" w:dyaOrig="359">
          <v:shape id="_x0000_i1040" type="#_x0000_t75" style="width:189.75pt;height:18pt" o:ole="" filled="t">
            <v:fill color2="black"/>
            <v:imagedata r:id="rId43" o:title=""/>
          </v:shape>
          <o:OLEObject Type="Embed" ProgID="Equation.3" ShapeID="_x0000_i1040" DrawAspect="Content" ObjectID="_1478928039" r:id="rId44"/>
        </w:object>
      </w:r>
      <w:r>
        <w:rPr>
          <w:rFonts w:eastAsia="Old Standard TT" w:cs="Old Standard TT"/>
        </w:rPr>
        <w:t xml:space="preserve"> </w:t>
      </w:r>
      <w:r>
        <w:object w:dxaOrig="3873" w:dyaOrig="359">
          <v:shape id="_x0000_i1041" type="#_x0000_t75" style="width:193.5pt;height:18pt" o:ole="" filled="t">
            <v:fill color2="black"/>
            <v:imagedata r:id="rId45" o:title=""/>
          </v:shape>
          <o:OLEObject Type="Embed" ProgID="Equation.3" ShapeID="_x0000_i1041" DrawAspect="Content" ObjectID="_1478928040" r:id="rId46"/>
        </w:object>
      </w:r>
      <w:r>
        <w:rPr>
          <w:rFonts w:eastAsia="Old Standard TT" w:cs="Old Standard TT"/>
        </w:rPr>
        <w:t xml:space="preserve"> </w:t>
      </w:r>
      <w:r>
        <w:rPr>
          <w:rFonts w:eastAsia="Old Standard TT" w:cs="Old Standard TT"/>
          <w:lang w:val="en-US"/>
        </w:rPr>
        <w:t>[</w:t>
      </w:r>
      <w:r>
        <w:rPr>
          <w:rFonts w:eastAsia="Old Standard TT" w:cs="Old Standard TT"/>
        </w:rPr>
        <w:t>3</w:t>
      </w:r>
      <w:r>
        <w:rPr>
          <w:rFonts w:eastAsia="Old Standard TT" w:cs="Old Standard TT"/>
          <w:lang w:val="en-US"/>
        </w:rPr>
        <w:t>]</w:t>
      </w:r>
      <w:r>
        <w:rPr>
          <w:rFonts w:eastAsia="Old Standard TT" w:cs="Old Standard TT"/>
        </w:rPr>
        <w:t>. Для всех режимов считаем, что КПД генератора, редуктора, механический КПД турбины и КПД камеры сгорания равны соответственно  η</w:t>
      </w:r>
      <w:r>
        <w:rPr>
          <w:rFonts w:eastAsia="Old Standard TT" w:cs="Old Standard TT"/>
          <w:vertAlign w:val="subscript"/>
        </w:rPr>
        <w:t>ЭГ</w:t>
      </w:r>
      <w:r>
        <w:rPr>
          <w:rFonts w:eastAsia="Old Standard TT" w:cs="Old Standard TT"/>
        </w:rPr>
        <w:t> </w:t>
      </w:r>
      <w:r>
        <w:rPr>
          <w:rFonts w:ascii="StarSymbol" w:eastAsia="Old Standard TT" w:hAnsi="StarSymbol" w:cs="Old Standard TT"/>
          <w:lang w:val="en-US"/>
        </w:rPr>
        <w:t></w:t>
      </w:r>
      <w:r>
        <w:rPr>
          <w:rFonts w:eastAsia="Old Standard TT" w:cs="Old Standard TT"/>
          <w:lang w:val="en-US"/>
        </w:rPr>
        <w:t xml:space="preserve"> 0,985,  </w:t>
      </w:r>
      <w:r>
        <w:rPr>
          <w:rFonts w:eastAsia="Old Standard TT" w:cs="Old Standard TT"/>
        </w:rPr>
        <w:t>η</w:t>
      </w:r>
      <w:r>
        <w:rPr>
          <w:rFonts w:eastAsia="Old Standard TT" w:cs="Old Standard TT"/>
          <w:vertAlign w:val="subscript"/>
        </w:rPr>
        <w:t>ред</w:t>
      </w:r>
      <w:r>
        <w:rPr>
          <w:rFonts w:eastAsia="Old Standard TT" w:cs="Old Standard TT"/>
        </w:rPr>
        <w:t> </w:t>
      </w:r>
      <w:r>
        <w:rPr>
          <w:rFonts w:ascii="StarSymbol" w:eastAsia="Old Standard TT" w:hAnsi="StarSymbol" w:cs="Old Standard TT"/>
          <w:lang w:val="en-US"/>
        </w:rPr>
        <w:t></w:t>
      </w:r>
      <w:r>
        <w:rPr>
          <w:rFonts w:eastAsia="Old Standard TT" w:cs="Old Standard TT"/>
          <w:lang w:val="en-US"/>
        </w:rPr>
        <w:t> 0,9</w:t>
      </w:r>
      <w:r>
        <w:rPr>
          <w:rFonts w:eastAsia="Old Standard TT" w:cs="Old Standard TT"/>
        </w:rPr>
        <w:t>95,  η</w:t>
      </w:r>
      <w:r>
        <w:rPr>
          <w:rFonts w:eastAsia="Old Standard TT" w:cs="Old Standard TT"/>
          <w:vertAlign w:val="subscript"/>
        </w:rPr>
        <w:t>мех</w:t>
      </w:r>
      <w:r>
        <w:rPr>
          <w:rFonts w:eastAsia="Old Standard TT" w:cs="Old Standard TT"/>
        </w:rPr>
        <w:t> </w:t>
      </w:r>
      <w:r>
        <w:rPr>
          <w:rFonts w:ascii="StarSymbol" w:eastAsia="Old Standard TT" w:hAnsi="StarSymbol" w:cs="Old Standard TT"/>
          <w:lang w:val="en-US"/>
        </w:rPr>
        <w:t></w:t>
      </w:r>
      <w:r>
        <w:rPr>
          <w:rFonts w:eastAsia="Old Standard TT" w:cs="Old Standard TT"/>
          <w:lang w:val="en-US"/>
        </w:rPr>
        <w:t> 0,9</w:t>
      </w:r>
      <w:r>
        <w:rPr>
          <w:rFonts w:eastAsia="Old Standard TT" w:cs="Old Standard TT"/>
        </w:rPr>
        <w:t xml:space="preserve">98, </w:t>
      </w:r>
      <w:r>
        <w:object w:dxaOrig="1163" w:dyaOrig="337">
          <v:shape id="_x0000_i1042" type="#_x0000_t75" style="width:58.5pt;height:16.5pt" o:ole="" filled="t">
            <v:fill color2="black"/>
            <v:imagedata r:id="rId47" o:title=""/>
          </v:shape>
          <o:OLEObject Type="Embed" ProgID="Equation.3" ShapeID="_x0000_i1042" DrawAspect="Content" ObjectID="_1478928041" r:id="rId48"/>
        </w:object>
      </w:r>
      <w:r>
        <w:rPr>
          <w:rFonts w:eastAsia="Old Standard TT" w:cs="Old Standard TT"/>
        </w:rPr>
        <w:t>. Тогда левая часть уравнения баланса равна</w:t>
      </w:r>
    </w:p>
    <w:p w:rsidR="00774C95" w:rsidRDefault="000F02EE">
      <w:pPr>
        <w:pStyle w:val="BodyText"/>
        <w:tabs>
          <w:tab w:val="right" w:pos="9456"/>
        </w:tabs>
        <w:ind w:firstLine="332"/>
        <w:rPr>
          <w:rFonts w:eastAsia="Old Standard TT" w:cs="Old Standard TT"/>
        </w:rPr>
      </w:pPr>
      <w:r>
        <w:object w:dxaOrig="8965" w:dyaOrig="300">
          <v:shape id="_x0000_i1043" type="#_x0000_t75" style="width:448.5pt;height:15pt" o:ole="" filled="t">
            <v:fill color2="black"/>
            <v:imagedata r:id="rId49" o:title=""/>
          </v:shape>
          <o:OLEObject Type="Embed" ProgID="Equation.3" ShapeID="_x0000_i1043" DrawAspect="Content" ObjectID="_1478928042" r:id="rId50"/>
        </w:object>
      </w:r>
      <w:r>
        <w:rPr>
          <w:rFonts w:eastAsia="Old Standard TT" w:cs="Old Standard TT"/>
        </w:rPr>
        <w:t>,</w:t>
      </w:r>
      <w:r>
        <w:rPr>
          <w:rFonts w:eastAsia="Old Standard TT" w:cs="Old Standard TT"/>
        </w:rPr>
        <w:br/>
        <w:t>правая</w:t>
      </w:r>
    </w:p>
    <w:p w:rsidR="00774C95" w:rsidRDefault="000F02EE">
      <w:pPr>
        <w:pStyle w:val="BodyText"/>
        <w:rPr>
          <w:rFonts w:eastAsia="Old Standard TT" w:cs="Old Standard TT"/>
        </w:rPr>
      </w:pPr>
      <w:r>
        <w:rPr>
          <w:position w:val="-3"/>
        </w:rPr>
        <w:object w:dxaOrig="7971" w:dyaOrig="300">
          <v:shape id="_x0000_i1044" type="#_x0000_t75" style="width:398.25pt;height:15pt" o:ole="" filled="t">
            <v:fill color2="black"/>
            <v:imagedata r:id="rId51" o:title=""/>
          </v:shape>
          <o:OLEObject Type="Embed" ProgID="Equation.3" ShapeID="_x0000_i1044" DrawAspect="Content" ObjectID="_1478928043" r:id="rId52"/>
        </w:object>
      </w:r>
      <w:r>
        <w:rPr>
          <w:rFonts w:eastAsia="Old Standard TT" w:cs="Old Standard TT"/>
        </w:rPr>
        <w:br/>
        <w:t>невязка баланса (217 003 − 216 025)</w:t>
      </w:r>
      <w:r>
        <w:rPr>
          <w:rFonts w:eastAsia="Old Standard TT" w:cs="Old Standard TT"/>
          <w:lang w:val="en-US"/>
        </w:rPr>
        <w:t>/21</w:t>
      </w:r>
      <w:r>
        <w:rPr>
          <w:rFonts w:eastAsia="Old Standard TT" w:cs="Old Standard TT"/>
        </w:rPr>
        <w:t>7</w:t>
      </w:r>
      <w:r>
        <w:rPr>
          <w:rFonts w:eastAsia="Old Standard TT" w:cs="Old Standard TT"/>
          <w:lang w:val="en-US"/>
        </w:rPr>
        <w:t> </w:t>
      </w:r>
      <w:r>
        <w:rPr>
          <w:rFonts w:eastAsia="Old Standard TT" w:cs="Old Standard TT"/>
        </w:rPr>
        <w:t>003</w:t>
      </w:r>
      <w:r>
        <w:rPr>
          <w:rFonts w:eastAsia="Old Standard TT" w:cs="Old Standard TT"/>
          <w:lang w:val="en-US"/>
        </w:rPr>
        <w:t> = </w:t>
      </w:r>
      <w:r>
        <w:rPr>
          <w:rFonts w:eastAsia="Old Standard TT" w:cs="Old Standard TT"/>
        </w:rPr>
        <w:t>0,0045</w:t>
      </w:r>
      <w:r>
        <w:rPr>
          <w:rFonts w:eastAsia="Old Standard TT" w:cs="Old Standard TT"/>
          <w:lang w:val="en-US"/>
        </w:rPr>
        <w:t> = </w:t>
      </w:r>
      <w:r>
        <w:rPr>
          <w:rFonts w:eastAsia="Old Standard TT" w:cs="Old Standard TT"/>
        </w:rPr>
        <w:t>0,45</w:t>
      </w:r>
      <w:r>
        <w:rPr>
          <w:rFonts w:eastAsia="Old Standard TT" w:cs="Old Standard TT"/>
          <w:lang w:val="en-US"/>
        </w:rPr>
        <w:t>% </w:t>
      </w:r>
      <w:r>
        <w:rPr>
          <w:rFonts w:eastAsia="Old Standard TT" w:cs="Old Standard TT"/>
        </w:rPr>
        <w:t>– в пределах  погрешности расчёта.</w:t>
      </w:r>
    </w:p>
    <w:p w:rsidR="00774C95" w:rsidRDefault="000F02EE">
      <w:pPr>
        <w:pStyle w:val="Heading2"/>
        <w:spacing w:before="125" w:after="57"/>
        <w:rPr>
          <w:rFonts w:hint="eastAsia"/>
        </w:rPr>
      </w:pPr>
      <w:r>
        <w:lastRenderedPageBreak/>
        <w:t>2. Расчёт одноконтурной утилизационной ПСУ</w:t>
      </w:r>
    </w:p>
    <w:p w:rsidR="00774C95" w:rsidRDefault="000F02EE">
      <w:pPr>
        <w:pStyle w:val="Heading3"/>
        <w:rPr>
          <w:rFonts w:hint="eastAsia"/>
        </w:rPr>
      </w:pPr>
      <w:r>
        <w:t>2.1. Основные расчётные зависимости и допущения</w:t>
      </w:r>
    </w:p>
    <w:p w:rsidR="00774C95" w:rsidRDefault="000F02EE">
      <w:pPr>
        <w:pStyle w:val="BodyText"/>
      </w:pPr>
      <w:r>
        <w:t>Схема установки – дубль-блока мощностью 220 МВт – изображена на рис. 3.</w:t>
      </w:r>
    </w:p>
    <w:p w:rsidR="00774C95" w:rsidRDefault="000F02EE">
      <w:pPr>
        <w:pStyle w:val="BodyText"/>
        <w:rPr>
          <w:lang w:val="en-US"/>
        </w:rPr>
      </w:pPr>
      <w:r>
        <w:rPr>
          <w:lang w:val="en-US"/>
        </w:rPr>
        <w:t>&lt;</w:t>
      </w:r>
      <w:r>
        <w:t>Трещёв: нагрев воды в деаэраторе на номинальном режиме порядка где-то 5 град.</w:t>
      </w:r>
      <w:r>
        <w:rPr>
          <w:lang w:val="en-US"/>
        </w:rPr>
        <w:t>&gt;</w:t>
      </w:r>
    </w:p>
    <w:p w:rsidR="00774C95" w:rsidRDefault="000F02EE">
      <w:pPr>
        <w:pStyle w:val="BodyText"/>
      </w:pPr>
      <w:r>
        <w:t xml:space="preserve">Конденсатный насос подаёт конденсат в газовый подогреватель конденсата, с выхода которого для предотвращения конденсации часть воды специальным насосом подаётся на вход. Далее вода поступает в деаэратор с постоянным давлением </w:t>
      </w:r>
      <w:r>
        <w:rPr>
          <w:i/>
          <w:iCs/>
          <w:lang w:val="en-US"/>
        </w:rPr>
        <w:t>p</w:t>
      </w:r>
      <w:r>
        <w:rPr>
          <w:vertAlign w:val="subscript"/>
        </w:rPr>
        <w:t>д</w:t>
      </w:r>
      <w:r>
        <w:t> = 0,12 МПа (</w:t>
      </w:r>
      <w:r>
        <w:rPr>
          <w:i/>
          <w:iCs/>
          <w:lang w:val="en-US"/>
        </w:rPr>
        <w:t>t</w:t>
      </w:r>
      <w:r>
        <w:rPr>
          <w:vertAlign w:val="subscript"/>
        </w:rPr>
        <w:t>д</w:t>
      </w:r>
      <w:r>
        <w:t> = 105</w:t>
      </w:r>
      <w:r>
        <w:rPr>
          <w:lang w:val="en-US"/>
        </w:rPr>
        <w:t>°C</w:t>
      </w:r>
      <w:r>
        <w:t xml:space="preserve">, </w:t>
      </w:r>
      <w:r>
        <w:rPr>
          <w:i/>
          <w:iCs/>
          <w:lang w:val="en-US"/>
        </w:rPr>
        <w:t>h</w:t>
      </w:r>
      <w:r>
        <w:t>′</w:t>
      </w:r>
      <w:r>
        <w:rPr>
          <w:vertAlign w:val="subscript"/>
        </w:rPr>
        <w:t>д</w:t>
      </w:r>
      <w:r>
        <w:rPr>
          <w:rFonts w:eastAsia="Old Standard TT" w:cs="Old Standard TT"/>
        </w:rPr>
        <w:t> = </w:t>
      </w:r>
      <w:r>
        <w:t>439,3 </w:t>
      </w:r>
      <w:r>
        <w:rPr>
          <w:rFonts w:eastAsia="Old Standard TT" w:cs="Old Standard TT"/>
        </w:rPr>
        <w:t xml:space="preserve">кДж/кг, </w:t>
      </w:r>
      <w:r>
        <w:rPr>
          <w:i/>
          <w:iCs/>
        </w:rPr>
        <w:t>h</w:t>
      </w:r>
      <w:r>
        <w:t>‍″</w:t>
      </w:r>
      <w:r>
        <w:rPr>
          <w:vertAlign w:val="subscript"/>
        </w:rPr>
        <w:t>д</w:t>
      </w:r>
      <w:r>
        <w:rPr>
          <w:rFonts w:eastAsia="Old Standard TT" w:cs="Old Standard TT"/>
        </w:rPr>
        <w:t> = </w:t>
      </w:r>
      <w:r>
        <w:t>2</w:t>
      </w:r>
      <w:r>
        <w:rPr>
          <w:rFonts w:eastAsia="Old Standard TT" w:cs="Old Standard TT"/>
        </w:rPr>
        <w:t>683,06</w:t>
      </w:r>
      <w:r>
        <w:t> </w:t>
      </w:r>
      <w:r>
        <w:rPr>
          <w:rFonts w:eastAsia="Old Standard TT" w:cs="Old Standard TT"/>
        </w:rPr>
        <w:t>кДж/кг</w:t>
      </w:r>
      <w:r>
        <w:t>). Выпар из деаэра</w:t>
      </w:r>
      <w:r>
        <w:softHyphen/>
        <w:t xml:space="preserve">тора осуществляется в количестве </w:t>
      </w:r>
      <w:r>
        <w:object w:dxaOrig="1445" w:dyaOrig="364">
          <v:shape id="_x0000_i1045" type="#_x0000_t75" style="width:1in;height:18pt" o:ole="" filled="t">
            <v:fill color2="black"/>
            <v:imagedata r:id="rId53" o:title=""/>
          </v:shape>
          <o:OLEObject Type="Embed" ProgID="Equation.3" ShapeID="_x0000_i1045" DrawAspect="Content" ObjectID="_1478928044" r:id="rId54"/>
        </w:object>
      </w:r>
      <w:r>
        <w:t xml:space="preserve"> от расхода конденсата </w:t>
      </w:r>
      <w:r>
        <w:rPr>
          <w:i/>
          <w:iCs/>
          <w:lang w:val="en-US"/>
        </w:rPr>
        <w:t>G</w:t>
      </w:r>
      <w:r>
        <w:rPr>
          <w:vertAlign w:val="subscript"/>
        </w:rPr>
        <w:t>к</w:t>
      </w:r>
      <w:r>
        <w:rPr>
          <w:lang w:val="en-US"/>
        </w:rPr>
        <w:t>&lt;</w:t>
      </w:r>
      <w:r>
        <w:t>Трещёв: 10 кг/т!</w:t>
      </w:r>
      <w:r>
        <w:rPr>
          <w:lang w:val="en-US"/>
        </w:rPr>
        <w:t>&gt;</w:t>
      </w:r>
      <w:r>
        <w:t>. Деаэрированная вода питательным насосом с КПД η</w:t>
      </w:r>
      <w:r>
        <w:rPr>
          <w:vertAlign w:val="subscript"/>
        </w:rPr>
        <w:t>пн</w:t>
      </w:r>
      <w:r>
        <w:t xml:space="preserve"> = 75% подаётся в экономайзер, сопротивление которого </w:t>
      </w:r>
      <w:r>
        <w:object w:dxaOrig="1045" w:dyaOrig="337">
          <v:shape id="_x0000_i1046" type="#_x0000_t75" style="width:52.5pt;height:16.5pt" o:ole="" filled="t">
            <v:fill color2="black"/>
            <v:imagedata r:id="rId55" o:title=""/>
          </v:shape>
          <o:OLEObject Type="Embed" ProgID="Equation.3" ShapeID="_x0000_i1046" DrawAspect="Content" ObjectID="_1478928045" r:id="rId56"/>
        </w:object>
      </w:r>
      <w:r>
        <w:t>. Далее питательная вода следует на всас циркуляционного насоса КПД η</w:t>
      </w:r>
      <w:r>
        <w:rPr>
          <w:vertAlign w:val="subscript"/>
        </w:rPr>
        <w:t>цн</w:t>
      </w:r>
      <w:r>
        <w:t> = 60%, который преодолевает сопротивление испари</w:t>
      </w:r>
      <w:r>
        <w:softHyphen/>
        <w:t xml:space="preserve">тельной поверхности </w:t>
      </w:r>
      <w:r>
        <w:object w:dxaOrig="1127" w:dyaOrig="337">
          <v:shape id="_x0000_i1047" type="#_x0000_t75" style="width:54.75pt;height:16.5pt" o:ole="" filled="t">
            <v:fill color2="black"/>
            <v:imagedata r:id="rId57" o:title=""/>
          </v:shape>
          <o:OLEObject Type="Embed" ProgID="Equation.3" ShapeID="_x0000_i1047" DrawAspect="Content" ObjectID="_1478928046" r:id="rId58"/>
        </w:object>
      </w:r>
      <w:r>
        <w:t xml:space="preserve"> (от давления в барабане </w:t>
      </w:r>
      <w:r>
        <w:rPr>
          <w:i/>
          <w:iCs/>
          <w:lang w:val="en-US"/>
        </w:rPr>
        <w:t>p</w:t>
      </w:r>
      <w:r>
        <w:rPr>
          <w:vertAlign w:val="subscript"/>
        </w:rPr>
        <w:t>б</w:t>
      </w:r>
      <w:r>
        <w:t xml:space="preserve">). Часть воды из барабана, равная </w:t>
      </w:r>
      <w:r>
        <w:object w:dxaOrig="1077" w:dyaOrig="364">
          <v:shape id="_x0000_i1048" type="#_x0000_t75" style="width:54pt;height:18pt" o:ole="" filled="t">
            <v:fill color2="black"/>
            <v:imagedata r:id="rId59" o:title=""/>
          </v:shape>
          <o:OLEObject Type="Embed" ProgID="Equation.3" ShapeID="_x0000_i1048" DrawAspect="Content" ObjectID="_1478928047" r:id="rId60"/>
        </w:object>
      </w:r>
      <w:r>
        <w:t xml:space="preserve"> от общего количества генерируемого пара, отбира</w:t>
      </w:r>
      <w:r>
        <w:softHyphen/>
        <w:t>ется на непрерывную продувку; насыщенный пар частично направляется на обогрев деаэра</w:t>
      </w:r>
      <w:r>
        <w:softHyphen/>
        <w:t>тора, остальной поток следует в пароперегреватель (</w:t>
      </w:r>
      <w:r>
        <w:object w:dxaOrig="1066" w:dyaOrig="337">
          <v:shape id="_x0000_i1049" type="#_x0000_t75" style="width:51.75pt;height:16.5pt" o:ole="" filled="t">
            <v:fill color2="black"/>
            <v:imagedata r:id="rId61" o:title=""/>
          </v:shape>
          <o:OLEObject Type="Embed" ProgID="Equation.3" ShapeID="_x0000_i1049" DrawAspect="Content" ObjectID="_1478928048" r:id="rId62"/>
        </w:object>
      </w:r>
      <w:r>
        <w:t xml:space="preserve">) и далее, преодолев сопротивление трубопровода </w:t>
      </w:r>
      <w:r>
        <w:object w:dxaOrig="1189" w:dyaOrig="337">
          <v:shape id="_x0000_i1050" type="#_x0000_t75" style="width:57.75pt;height:16.5pt" o:ole="" filled="t">
            <v:fill color2="black"/>
            <v:imagedata r:id="rId63" o:title=""/>
          </v:shape>
          <o:OLEObject Type="Embed" ProgID="Equation.3" ShapeID="_x0000_i1050" DrawAspect="Content" ObjectID="_1478928049" r:id="rId64"/>
        </w:object>
      </w:r>
      <w:r>
        <w:t xml:space="preserve">, подаётся с начальными параметрами </w:t>
      </w:r>
      <w:r>
        <w:rPr>
          <w:i/>
          <w:iCs/>
          <w:lang w:val="en-US"/>
        </w:rPr>
        <w:t>p</w:t>
      </w:r>
      <w:r>
        <w:rPr>
          <w:vertAlign w:val="subscript"/>
        </w:rPr>
        <w:t>0</w:t>
      </w:r>
      <w:r>
        <w:t>, </w:t>
      </w:r>
      <w:r>
        <w:rPr>
          <w:i/>
          <w:iCs/>
          <w:lang w:val="en-US"/>
        </w:rPr>
        <w:t>t</w:t>
      </w:r>
      <w:r>
        <w:rPr>
          <w:vertAlign w:val="subscript"/>
        </w:rPr>
        <w:t>0</w:t>
      </w:r>
      <w:r>
        <w:t xml:space="preserve"> на стопорный клапан турбины, </w:t>
      </w:r>
      <w:r>
        <w:object w:dxaOrig="1192" w:dyaOrig="337">
          <v:shape id="_x0000_i1051" type="#_x0000_t75" style="width:58.5pt;height:16.5pt" o:ole="" filled="t">
            <v:fill color2="black"/>
            <v:imagedata r:id="rId65" o:title=""/>
          </v:shape>
          <o:OLEObject Type="Embed" ProgID="Equation.3" ShapeID="_x0000_i1051" DrawAspect="Content" ObjectID="_1478928050" r:id="rId66"/>
        </w:object>
      </w:r>
      <w:r>
        <w:t>. Относительный внутрен</w:t>
      </w:r>
      <w:r>
        <w:softHyphen/>
        <w:t>ний КПД сухих отсеков турбины считаем равным η</w:t>
      </w:r>
      <w:r>
        <w:rPr>
          <w:vertAlign w:val="subscript"/>
        </w:rPr>
        <w:t>о</w:t>
      </w:r>
      <w:r>
        <w:rPr>
          <w:i/>
          <w:iCs/>
          <w:vertAlign w:val="subscript"/>
        </w:rPr>
        <w:t>i</w:t>
      </w:r>
      <w:r>
        <w:rPr>
          <w:vertAlign w:val="subscript"/>
        </w:rPr>
        <w:t xml:space="preserve"> сух</w:t>
      </w:r>
      <w:r>
        <w:rPr>
          <w:vertAlign w:val="subscript"/>
          <w:lang w:val="en-US"/>
        </w:rPr>
        <w:t> </w:t>
      </w:r>
      <w:r>
        <w:rPr>
          <w:lang w:val="en-US"/>
        </w:rPr>
        <w:t>= 0,87</w:t>
      </w:r>
      <w:r>
        <w:t>; потери от влажности учитываем по приближённой формуле Соколова&lt;В расчёте номинального режима обязательно, а то максимум сползает&gt;</w:t>
      </w:r>
    </w:p>
    <w:p w:rsidR="00774C95" w:rsidRDefault="000F02EE">
      <w:pPr>
        <w:pStyle w:val="BodyText"/>
        <w:rPr>
          <w:lang w:val="en-US"/>
        </w:rPr>
      </w:pPr>
      <w:r>
        <w:rPr>
          <w:i/>
          <w:iCs/>
        </w:rPr>
        <w:t>y</w:t>
      </w:r>
      <w:r>
        <w:rPr>
          <w:vertAlign w:val="subscript"/>
        </w:rPr>
        <w:t>к</w:t>
      </w:r>
      <w:r>
        <w:t> = (</w:t>
      </w:r>
      <w:r>
        <w:rPr>
          <w:i/>
          <w:iCs/>
          <w:lang w:val="en-US"/>
        </w:rPr>
        <w:t>h</w:t>
      </w:r>
      <w:r>
        <w:rPr>
          <w:rFonts w:eastAsia="Old Standard TT" w:cs="Old Standard TT"/>
          <w:lang w:val="en-US"/>
        </w:rPr>
        <w:t>″|</w:t>
      </w:r>
      <w:r>
        <w:rPr>
          <w:rFonts w:cs="Tahoma"/>
          <w:i/>
          <w:iCs/>
          <w:position w:val="-23"/>
          <w:sz w:val="18"/>
        </w:rPr>
        <w:t>p</w:t>
      </w:r>
      <w:r>
        <w:rPr>
          <w:rFonts w:cs="Tahoma"/>
          <w:vertAlign w:val="subscript"/>
        </w:rPr>
        <w:t>к</w:t>
      </w:r>
      <w:r>
        <w:rPr>
          <w:rFonts w:cs="Tahoma"/>
        </w:rPr>
        <w:t> – </w:t>
      </w:r>
      <w:r>
        <w:rPr>
          <w:rFonts w:cs="Tahoma"/>
          <w:i/>
          <w:iCs/>
          <w:lang w:val="en-US"/>
        </w:rPr>
        <w:t>h</w:t>
      </w:r>
      <w:r>
        <w:rPr>
          <w:rFonts w:cs="Tahoma"/>
          <w:vertAlign w:val="subscript"/>
          <w:lang w:val="en-US"/>
        </w:rPr>
        <w:t>к сух</w:t>
      </w:r>
      <w:r>
        <w:rPr>
          <w:rFonts w:cs="Tahoma"/>
          <w:lang w:val="en-US"/>
        </w:rPr>
        <w:t>)(</w:t>
      </w:r>
      <w:r>
        <w:rPr>
          <w:rFonts w:cs="Tahoma"/>
          <w:i/>
          <w:iCs/>
          <w:lang w:val="en-US"/>
        </w:rPr>
        <w:t>r</w:t>
      </w:r>
      <w:r>
        <w:rPr>
          <w:rFonts w:eastAsia="Old Standard TT" w:cs="Old Standard TT"/>
          <w:lang w:val="en-US"/>
        </w:rPr>
        <w:t>|</w:t>
      </w:r>
      <w:r>
        <w:rPr>
          <w:rFonts w:cs="Tahoma"/>
          <w:i/>
          <w:iCs/>
          <w:position w:val="-23"/>
          <w:sz w:val="18"/>
        </w:rPr>
        <w:t>p</w:t>
      </w:r>
      <w:r>
        <w:rPr>
          <w:rFonts w:cs="Tahoma"/>
          <w:vertAlign w:val="subscript"/>
        </w:rPr>
        <w:t>к</w:t>
      </w:r>
      <w:r>
        <w:rPr>
          <w:rFonts w:cs="Tahoma"/>
          <w:lang w:val="en-US"/>
        </w:rPr>
        <w:t>+</w:t>
      </w:r>
      <w:r>
        <w:rPr>
          <w:rFonts w:cs="Tahoma"/>
          <w:i/>
          <w:iCs/>
        </w:rPr>
        <w:t>K</w:t>
      </w:r>
      <w:r>
        <w:rPr>
          <w:rFonts w:cs="Tahoma"/>
          <w:vertAlign w:val="subscript"/>
        </w:rPr>
        <w:t>вл</w:t>
      </w:r>
      <w:r>
        <w:t>η</w:t>
      </w:r>
      <w:r>
        <w:rPr>
          <w:vertAlign w:val="subscript"/>
        </w:rPr>
        <w:t>о</w:t>
      </w:r>
      <w:r>
        <w:rPr>
          <w:i/>
          <w:iCs/>
          <w:vertAlign w:val="subscript"/>
        </w:rPr>
        <w:t>i</w:t>
      </w:r>
      <w:r>
        <w:rPr>
          <w:vertAlign w:val="subscript"/>
        </w:rPr>
        <w:t xml:space="preserve"> сух</w:t>
      </w:r>
      <w:r>
        <w:t>(</w:t>
      </w:r>
      <w:r>
        <w:rPr>
          <w:i/>
          <w:iCs/>
          <w:lang w:val="en-US"/>
        </w:rPr>
        <w:t>h</w:t>
      </w:r>
      <w:r>
        <w:rPr>
          <w:rFonts w:eastAsia="Old Standard TT" w:cs="Old Standard TT"/>
          <w:lang w:val="en-US"/>
        </w:rPr>
        <w:t>″ </w:t>
      </w:r>
      <w:r>
        <w:rPr>
          <w:rFonts w:eastAsia="Old Standard TT" w:cs="Old Standard TT"/>
        </w:rPr>
        <w:t>– </w:t>
      </w:r>
      <w:r>
        <w:rPr>
          <w:rFonts w:cs="Tahoma"/>
          <w:i/>
          <w:iCs/>
          <w:lang w:val="en-US"/>
        </w:rPr>
        <w:t>h</w:t>
      </w:r>
      <w:r>
        <w:rPr>
          <w:rFonts w:cs="Tahoma"/>
          <w:vertAlign w:val="subscript"/>
          <w:lang w:val="en-US"/>
        </w:rPr>
        <w:t>к</w:t>
      </w:r>
      <w:r>
        <w:rPr>
          <w:rFonts w:cs="Tahoma"/>
          <w:i/>
          <w:iCs/>
          <w:vertAlign w:val="subscript"/>
          <w:lang w:val="en-US"/>
        </w:rPr>
        <w:t>t</w:t>
      </w:r>
      <w:r>
        <w:t>)</w:t>
      </w:r>
      <w:r>
        <w:rPr>
          <w:lang w:val="en-US"/>
        </w:rPr>
        <w:t>),</w:t>
      </w:r>
    </w:p>
    <w:p w:rsidR="00774C95" w:rsidRDefault="000F02EE">
      <w:pPr>
        <w:pStyle w:val="BodyText"/>
      </w:pPr>
      <w:r>
        <w:t xml:space="preserve">где </w:t>
      </w:r>
      <w:r>
        <w:rPr>
          <w:i/>
          <w:iCs/>
        </w:rPr>
        <w:t>K</w:t>
      </w:r>
      <w:r>
        <w:rPr>
          <w:vertAlign w:val="subscript"/>
        </w:rPr>
        <w:t>вл</w:t>
      </w:r>
      <w:r>
        <w:rPr>
          <w:rFonts w:cs="Tahoma"/>
          <w:lang w:val="en-US"/>
        </w:rPr>
        <w:t xml:space="preserve"> – </w:t>
      </w:r>
      <w:r>
        <w:t xml:space="preserve">поправка на среднюю влажность (на сколько процентов падает КПД влажного отсека при её росте на 1%), примем </w:t>
      </w:r>
      <w:r>
        <w:rPr>
          <w:i/>
          <w:iCs/>
        </w:rPr>
        <w:t>K</w:t>
      </w:r>
      <w:r>
        <w:rPr>
          <w:vertAlign w:val="subscript"/>
        </w:rPr>
        <w:t>вл</w:t>
      </w:r>
      <w:r>
        <w:t xml:space="preserve"> = 0,5&lt;от 0,5 до 0,9&gt;; </w:t>
      </w:r>
      <w:r>
        <w:rPr>
          <w:rFonts w:cs="Tahoma"/>
          <w:i/>
          <w:iCs/>
          <w:lang w:val="en-US"/>
        </w:rPr>
        <w:t>h</w:t>
      </w:r>
      <w:r>
        <w:rPr>
          <w:rFonts w:cs="Tahoma"/>
          <w:vertAlign w:val="subscript"/>
          <w:lang w:val="en-US"/>
        </w:rPr>
        <w:t>к сух</w:t>
      </w:r>
      <w:r>
        <w:t> – условная энтальпия влажного пара в конденсаторе, которая была бы там, если бы КПД процесса после достижения паром параметров насыщения (энтальпии </w:t>
      </w:r>
      <w:r>
        <w:rPr>
          <w:rFonts w:cs="Tahoma"/>
          <w:i/>
          <w:iCs/>
          <w:lang w:val="en-US"/>
        </w:rPr>
        <w:t>h</w:t>
      </w:r>
      <w:r>
        <w:rPr>
          <w:rFonts w:eastAsia="Old Standard TT" w:cs="Old Standard TT"/>
          <w:lang w:val="en-US"/>
        </w:rPr>
        <w:t>″</w:t>
      </w:r>
      <w:r>
        <w:t>) сохранялся на уровне η</w:t>
      </w:r>
      <w:r>
        <w:rPr>
          <w:vertAlign w:val="subscript"/>
        </w:rPr>
        <w:t>о</w:t>
      </w:r>
      <w:r>
        <w:rPr>
          <w:i/>
          <w:iCs/>
          <w:vertAlign w:val="subscript"/>
        </w:rPr>
        <w:t>i </w:t>
      </w:r>
      <w:r>
        <w:rPr>
          <w:vertAlign w:val="subscript"/>
        </w:rPr>
        <w:t>сух.</w:t>
      </w:r>
      <w:r>
        <w:t xml:space="preserve"> Восполнение потерь рабочего тела в контуре осуществляется в приямок конденсатора насы</w:t>
      </w:r>
      <w:r>
        <w:softHyphen/>
        <w:t>щенной водой.</w:t>
      </w:r>
    </w:p>
    <w:p w:rsidR="00774C95" w:rsidRDefault="000F02EE">
      <w:pPr>
        <w:pStyle w:val="BodyText"/>
      </w:pPr>
      <w:r>
        <w:t>Для упрощения расчётов пренебрегаем потерями с наружным охлаждением элементов, протечками, тепловыделением в конденсатных и рециркуляционных насосах, наличием охладителей пара уплотнений и холодильников эжекторов. Считаем, что принятые относи</w:t>
      </w:r>
      <w:r>
        <w:softHyphen/>
        <w:t>тель</w:t>
      </w:r>
      <w:r>
        <w:softHyphen/>
        <w:t xml:space="preserve">ные перепады давления сохраняются на режиме, т. е. на концах любого элемента </w:t>
      </w:r>
      <w:r>
        <w:object w:dxaOrig="2091" w:dyaOrig="337">
          <v:shape id="_x0000_i1052" type="#_x0000_t75" style="width:104.25pt;height:16.5pt" o:ole="" filled="t">
            <v:fill color2="black"/>
            <v:imagedata r:id="rId67" o:title=""/>
          </v:shape>
          <o:OLEObject Type="Embed" ProgID="Equation.3" ShapeID="_x0000_i1052" DrawAspect="Content" ObjectID="_1478928051" r:id="rId68"/>
        </w:object>
      </w:r>
      <w:r>
        <w:t xml:space="preserve">; аналогичным образом считаем постоянными КПД насосов и (сухой) турбины. Кроме того, считаем, что циркуляционные и рециркуляционные насосы перемещают те же самые расходы воды </w:t>
      </w:r>
      <w:r>
        <w:rPr>
          <w:i/>
          <w:iCs/>
          <w:lang w:val="en-US"/>
        </w:rPr>
        <w:t>G</w:t>
      </w:r>
      <w:r>
        <w:rPr>
          <w:vertAlign w:val="subscript"/>
        </w:rPr>
        <w:t>ц</w:t>
      </w:r>
      <w:r>
        <w:t xml:space="preserve"> = 119,49 кг/с, </w:t>
      </w:r>
      <w:r>
        <w:rPr>
          <w:i/>
          <w:iCs/>
        </w:rPr>
        <w:t>G</w:t>
      </w:r>
      <w:r>
        <w:rPr>
          <w:vertAlign w:val="subscript"/>
        </w:rPr>
        <w:t>рец</w:t>
      </w:r>
      <w:r>
        <w:t xml:space="preserve"> = 55,15 кг/с (для упрощения вычислений все расходы приведены по отношению на один КУ). Температурный напор в конденсаторе линейно зависит от его тепловой нагрузки </w:t>
      </w:r>
      <w:r>
        <w:rPr>
          <w:i/>
          <w:iCs/>
          <w:lang w:val="en-US"/>
        </w:rPr>
        <w:t>Q</w:t>
      </w:r>
      <w:r>
        <w:rPr>
          <w:vertAlign w:val="subscript"/>
        </w:rPr>
        <w:t>к</w:t>
      </w:r>
      <w:r>
        <w:t> = </w:t>
      </w:r>
      <w:r>
        <w:rPr>
          <w:i/>
          <w:iCs/>
          <w:lang w:val="en-US"/>
        </w:rPr>
        <w:t>G</w:t>
      </w:r>
      <w:r>
        <w:rPr>
          <w:vertAlign w:val="subscript"/>
          <w:lang w:val="en-US"/>
        </w:rPr>
        <w:t>0</w:t>
      </w:r>
      <w:r>
        <w:rPr>
          <w:i/>
          <w:iCs/>
          <w:lang w:val="en-US"/>
        </w:rPr>
        <w:t>r</w:t>
      </w:r>
      <w:r>
        <w:rPr>
          <w:vertAlign w:val="subscript"/>
        </w:rPr>
        <w:t>к</w:t>
      </w:r>
      <w:r>
        <w:rPr>
          <w:i/>
          <w:iCs/>
          <w:lang w:val="en-US"/>
        </w:rPr>
        <w:t>x</w:t>
      </w:r>
      <w:r>
        <w:rPr>
          <w:vertAlign w:val="subscript"/>
        </w:rPr>
        <w:t>к</w:t>
      </w:r>
      <w:r>
        <w:t>:</w:t>
      </w:r>
    </w:p>
    <w:p w:rsidR="00774C95" w:rsidRDefault="004E6292">
      <w:pPr>
        <w:pStyle w:val="BodyText"/>
      </w:pPr>
      <w:r>
        <w:pict>
          <v:group id="_x0000_s2258" style="position:absolute;left:0;text-align:left;margin-left:311.05pt;margin-top:77.2pt;width:175.4pt;height:159.45pt;z-index:251657728;mso-wrap-distance-left:0;mso-wrap-distance-right:0" coordorigin="6221,1544" coordsize="3507,3188">
            <o:lock v:ext="edit" text="t"/>
            <v:line id="_x0000_s2259" style="position:absolute" from="6932,1978" to="9175,3873" strokeweight=".41mm">
              <v:stroke endarrow="block"/>
            </v:line>
            <v:shape id="_x0000_s2260" style="position:absolute;left:7061;top:3807;width:1843;height:133" coordsize="1845,135" path="m,134l344,c745,66,1622,67,1844,66e" filled="f" strokeweight=".41mm">
              <v:stroke endarrow="block"/>
              <v:path arrowok="t"/>
            </v:shape>
            <v:line id="_x0000_s2261" style="position:absolute;flip:x" from="6881,3874" to="8904,3874"/>
            <v:line id="_x0000_s2262" style="position:absolute;flip:y" from="7061,1978" to="7061,3941"/>
            <v:line id="_x0000_s2263" style="position:absolute;flip:y" from="8905,3574" to="8905,3940"/>
            <v:shape id="_x0000_s2264" type="#_x0000_t75" style="position:absolute;left:6881;top:3557;width:163;height:317;mso-wrap-style:none;v-text-anchor:middle">
              <v:fill type="frame"/>
              <v:stroke joinstyle="round"/>
              <v:imagedata r:id="rId69" o:title=""/>
            </v:shape>
            <v:shape id="_x0000_s2265" type="#_x0000_t75" style="position:absolute;left:7060;top:1738;width:336;height:342;mso-wrap-style:none;v-text-anchor:middle">
              <v:fill type="frame"/>
              <v:stroke joinstyle="round"/>
              <v:imagedata r:id="rId70" o:title=""/>
            </v:shape>
            <v:shape id="_x0000_s2266" type="#_x0000_t75" style="position:absolute;left:8904;top:3303;width:430;height:343;mso-wrap-style:none;v-text-anchor:middle">
              <v:fill type="frame"/>
              <v:stroke joinstyle="round"/>
              <v:imagedata r:id="rId71" o:title=""/>
            </v:shape>
            <v:line id="_x0000_s2267" style="position:absolute" from="7061,2082" to="7467,2082"/>
            <v:line id="_x0000_s2268" style="position:absolute" from="8655,3646" to="9061,3646"/>
            <v:line id="_x0000_s2269" style="position:absolute;flip:y" from="6506,1544" to="6506,4295">
              <v:stroke endarrow="block"/>
            </v:line>
            <v:line id="_x0000_s2270" style="position:absolute" from="6245,4155" to="9432,4155">
              <v:stroke endarrow="block"/>
            </v:line>
            <v:shape id="_x0000_s2271" type="#_x0000_t202" style="position:absolute;left:6221;top:1544;width:285;height:570;mso-wrap-style:square;v-text-anchor:top" filled="f" stroked="f">
              <v:stroke joinstyle="round"/>
              <v:textbox style="mso-rotate-with-shape:t" inset="2.5mm,1.25mm,2.5mm,1.25mm">
                <w:txbxContent>
                  <w:p w:rsidR="00774C95" w:rsidRDefault="000F02EE">
                    <w:pPr>
                      <w:spacing w:line="0" w:lineRule="atLeast"/>
                      <w:jc w:val="center"/>
                      <w:rPr>
                        <w:rFonts w:eastAsia="MS Gothic" w:cs="Tahoma" w:hint="eastAsia"/>
                        <w:i/>
                        <w:iCs/>
                        <w:kern w:val="1"/>
                        <w:szCs w:val="36"/>
                      </w:rPr>
                    </w:pPr>
                    <w:r>
                      <w:rPr>
                        <w:rFonts w:eastAsia="MS Gothic" w:cs="Tahoma"/>
                        <w:i/>
                        <w:iCs/>
                        <w:kern w:val="1"/>
                        <w:szCs w:val="36"/>
                      </w:rPr>
                      <w:t>t</w:t>
                    </w:r>
                  </w:p>
                </w:txbxContent>
              </v:textbox>
            </v:shape>
            <v:shape id="_x0000_s2272" type="#_x0000_t202" style="position:absolute;left:8926;top:4091;width:802;height:570;mso-wrap-style:square;v-text-anchor:top" filled="f" stroked="f">
              <v:stroke joinstyle="round"/>
              <v:textbox style="mso-rotate-with-shape:t" inset="2.5mm,1.25mm,2.5mm,1.25mm">
                <w:txbxContent>
                  <w:p w:rsidR="00774C95" w:rsidRDefault="000F02EE">
                    <w:pPr>
                      <w:spacing w:line="0" w:lineRule="atLeast"/>
                      <w:jc w:val="center"/>
                      <w:rPr>
                        <w:rFonts w:eastAsia="MS Gothic" w:cs="Tahoma" w:hint="eastAsia"/>
                        <w:kern w:val="1"/>
                        <w:szCs w:val="36"/>
                        <w:vertAlign w:val="subscript"/>
                      </w:rPr>
                    </w:pPr>
                    <w:r>
                      <w:rPr>
                        <w:rFonts w:eastAsia="Old Standard TT" w:cs="Old Standard TT"/>
                        <w:kern w:val="1"/>
                        <w:szCs w:val="36"/>
                      </w:rPr>
                      <w:t>Δ</w:t>
                    </w:r>
                    <w:r>
                      <w:rPr>
                        <w:rFonts w:eastAsia="MS Gothic" w:cs="Tahoma"/>
                        <w:i/>
                        <w:iCs/>
                        <w:kern w:val="1"/>
                        <w:szCs w:val="36"/>
                      </w:rPr>
                      <w:t>H</w:t>
                    </w:r>
                    <w:r>
                      <w:rPr>
                        <w:rFonts w:eastAsia="MS Gothic" w:cs="Tahoma"/>
                        <w:kern w:val="1"/>
                        <w:szCs w:val="36"/>
                        <w:vertAlign w:val="subscript"/>
                      </w:rPr>
                      <w:t>г</w:t>
                    </w:r>
                  </w:p>
                </w:txbxContent>
              </v:textbox>
            </v:shape>
            <v:shape id="_x0000_s2273" type="#_x0000_t202" style="position:absolute;left:6226;top:4398;width:3402;height:334;mso-wrap-style:square;v-text-anchor:top" filled="f" stroked="f">
              <v:stroke joinstyle="round"/>
              <v:textbox style="mso-rotate-with-shape:t" inset=".49mm,.3mm,.49mm,.3mm">
                <w:txbxContent>
                  <w:p w:rsidR="00774C95" w:rsidRDefault="000F02EE">
                    <w:pPr>
                      <w:spacing w:line="0" w:lineRule="atLeast"/>
                      <w:jc w:val="center"/>
                      <w:rPr>
                        <w:rFonts w:eastAsia="Old Standard TT" w:cs="Old Standard TT"/>
                        <w:b/>
                        <w:bCs/>
                        <w:kern w:val="1"/>
                        <w:sz w:val="20"/>
                        <w:szCs w:val="20"/>
                      </w:rPr>
                    </w:pPr>
                    <w:r>
                      <w:rPr>
                        <w:rFonts w:eastAsia="Old Standard TT" w:cs="Old Standard TT"/>
                        <w:b/>
                        <w:bCs/>
                        <w:kern w:val="1"/>
                        <w:sz w:val="20"/>
                        <w:szCs w:val="20"/>
                      </w:rPr>
                      <w:t xml:space="preserve">Рис. 4. </w:t>
                    </w:r>
                    <w:r>
                      <w:rPr>
                        <w:rFonts w:eastAsia="Old Standard TT" w:cs="Old Standard TT"/>
                        <w:b/>
                        <w:bCs/>
                        <w:i/>
                        <w:iCs/>
                        <w:kern w:val="1"/>
                        <w:sz w:val="20"/>
                        <w:szCs w:val="20"/>
                      </w:rPr>
                      <w:t>T</w:t>
                    </w:r>
                    <w:r>
                      <w:rPr>
                        <w:rFonts w:eastAsia="Old Standard TT" w:cs="Old Standard TT"/>
                        <w:b/>
                        <w:bCs/>
                        <w:kern w:val="1"/>
                        <w:sz w:val="20"/>
                        <w:szCs w:val="20"/>
                      </w:rPr>
                      <w:t>-</w:t>
                    </w:r>
                    <w:r>
                      <w:rPr>
                        <w:rFonts w:eastAsia="Old Standard TT" w:cs="Old Standard TT"/>
                        <w:b/>
                        <w:bCs/>
                        <w:i/>
                        <w:iCs/>
                        <w:kern w:val="1"/>
                        <w:sz w:val="20"/>
                        <w:szCs w:val="20"/>
                      </w:rPr>
                      <w:t>H</w:t>
                    </w:r>
                    <w:r>
                      <w:rPr>
                        <w:rFonts w:eastAsia="Old Standard TT" w:cs="Old Standard TT"/>
                        <w:b/>
                        <w:bCs/>
                        <w:kern w:val="1"/>
                        <w:sz w:val="20"/>
                        <w:szCs w:val="20"/>
                      </w:rPr>
                      <w:t xml:space="preserve"> диаграмма испарителя</w:t>
                    </w:r>
                  </w:p>
                </w:txbxContent>
              </v:textbox>
            </v:shape>
            <w10:wrap type="square"/>
          </v:group>
        </w:pict>
      </w:r>
      <w:r w:rsidR="000F02EE">
        <w:rPr>
          <w:position w:val="-4"/>
        </w:rPr>
        <w:object w:dxaOrig="2251" w:dyaOrig="337">
          <v:shape id="_x0000_i1053" type="#_x0000_t75" style="width:112.5pt;height:16.5pt" o:ole="" filled="t">
            <v:fill color2="black"/>
            <v:imagedata r:id="rId72" o:title=""/>
          </v:shape>
          <o:OLEObject Type="Embed" ProgID="Equation.3" ShapeID="_x0000_i1053" DrawAspect="Content" ObjectID="_1478928052" r:id="rId73"/>
        </w:object>
      </w:r>
      <w:r w:rsidR="000F02EE">
        <w:br/>
        <w:t>(индексом 0 отмечены величины при номинальном режиме, чертой – отношения к ним величин на переменном режиме). Турбина между клапанами и конденсатором может быть рассчитана по уравнению Стодолы, которое в данном случае используется в виде</w:t>
      </w:r>
    </w:p>
    <w:p w:rsidR="00774C95" w:rsidRDefault="000F02EE">
      <w:pPr>
        <w:pStyle w:val="BodyText"/>
      </w:pPr>
      <w:r>
        <w:rPr>
          <w:position w:val="-26"/>
        </w:rPr>
        <w:object w:dxaOrig="2721" w:dyaOrig="763">
          <v:shape id="_x0000_i1054" type="#_x0000_t75" style="width:135.75pt;height:38.25pt" o:ole="" filled="t">
            <v:fill color2="black"/>
            <v:imagedata r:id="rId74" o:title=""/>
          </v:shape>
          <o:OLEObject Type="Embed" ProgID="Equation.3" ShapeID="_x0000_i1054" DrawAspect="Content" ObjectID="_1478928053" r:id="rId75"/>
        </w:object>
      </w:r>
      <w:r>
        <w:br/>
        <w:t>(начальные температуры – в кельвинах).</w:t>
      </w:r>
    </w:p>
    <w:p w:rsidR="00774C95" w:rsidRDefault="000F02EE">
      <w:pPr>
        <w:pStyle w:val="BodyText"/>
      </w:pPr>
      <w:r>
        <w:t>Для поверхностей теплообмена в котле-утилизаторе можно написать уравнения теплообмена вида</w:t>
      </w:r>
    </w:p>
    <w:p w:rsidR="00774C95" w:rsidRDefault="000F02EE">
      <w:pPr>
        <w:pStyle w:val="BodyText"/>
      </w:pPr>
      <w:r>
        <w:rPr>
          <w:position w:val="-4"/>
        </w:rPr>
        <w:object w:dxaOrig="1565" w:dyaOrig="337">
          <v:shape id="_x0000_i1055" type="#_x0000_t75" style="width:78pt;height:16.5pt" o:ole="" filled="t">
            <v:fill color2="black"/>
            <v:imagedata r:id="rId76" o:title=""/>
          </v:shape>
          <o:OLEObject Type="Embed" ProgID="Equation.3" ShapeID="_x0000_i1055" DrawAspect="Content" ObjectID="_1478928054" r:id="rId77"/>
        </w:object>
      </w:r>
      <w:r>
        <w:t>,</w:t>
      </w:r>
      <w:r>
        <w:br/>
        <w:t xml:space="preserve">где </w:t>
      </w:r>
      <w:r>
        <w:rPr>
          <w:i/>
          <w:iCs/>
          <w:lang w:val="en-US"/>
        </w:rPr>
        <w:t>Q</w:t>
      </w:r>
      <w:r>
        <w:rPr>
          <w:i/>
          <w:iCs/>
          <w:vertAlign w:val="subscript"/>
          <w:lang w:val="en-US"/>
        </w:rPr>
        <w:t>i</w:t>
      </w:r>
      <w:r>
        <w:rPr>
          <w:lang w:val="en-US"/>
        </w:rPr>
        <w:t> </w:t>
      </w:r>
      <w:r>
        <w:t xml:space="preserve">– теплота, полученная от газов </w:t>
      </w:r>
      <w:r>
        <w:rPr>
          <w:i/>
          <w:iCs/>
          <w:lang w:val="en-US"/>
        </w:rPr>
        <w:t>i</w:t>
      </w:r>
      <w:r>
        <w:rPr>
          <w:lang w:val="en-US"/>
        </w:rPr>
        <w:noBreakHyphen/>
      </w:r>
      <w:r>
        <w:t>й</w:t>
      </w:r>
      <w:r>
        <w:rPr>
          <w:i/>
          <w:iCs/>
        </w:rPr>
        <w:t> </w:t>
      </w:r>
      <w:r>
        <w:t xml:space="preserve">поверхностью; </w:t>
      </w:r>
      <w:r>
        <w:rPr>
          <w:i/>
          <w:iCs/>
          <w:lang w:val="en-US"/>
        </w:rPr>
        <w:t>k</w:t>
      </w:r>
      <w:r>
        <w:rPr>
          <w:i/>
          <w:iCs/>
          <w:vertAlign w:val="subscript"/>
          <w:lang w:val="en-US"/>
        </w:rPr>
        <w:t>i</w:t>
      </w:r>
      <w:r>
        <w:rPr>
          <w:lang w:val="en-US"/>
        </w:rPr>
        <w:t xml:space="preserve"> – </w:t>
      </w:r>
      <w:r>
        <w:t xml:space="preserve">коэффициент теплопередачи; </w:t>
      </w:r>
      <w:r>
        <w:rPr>
          <w:i/>
          <w:iCs/>
          <w:lang w:val="en-US"/>
        </w:rPr>
        <w:t>F</w:t>
      </w:r>
      <w:r>
        <w:rPr>
          <w:i/>
          <w:iCs/>
          <w:vertAlign w:val="subscript"/>
          <w:lang w:val="en-US"/>
        </w:rPr>
        <w:t>i</w:t>
      </w:r>
      <w:r>
        <w:rPr>
          <w:lang w:val="en-US"/>
        </w:rPr>
        <w:t> </w:t>
      </w:r>
      <w:r>
        <w:t xml:space="preserve">– площадь поверхности теплообмена; </w:t>
      </w:r>
      <w:r>
        <w:rPr>
          <w:lang w:val="en-US"/>
        </w:rPr>
        <w:t>&lt;Δ</w:t>
      </w:r>
      <w:r>
        <w:rPr>
          <w:i/>
          <w:iCs/>
          <w:lang w:val="en-US"/>
        </w:rPr>
        <w:t>t</w:t>
      </w:r>
      <w:r>
        <w:rPr>
          <w:lang w:val="en-US"/>
        </w:rPr>
        <w:t>&gt;</w:t>
      </w:r>
      <w:r>
        <w:rPr>
          <w:i/>
          <w:iCs/>
          <w:vertAlign w:val="subscript"/>
          <w:lang w:val="en-US"/>
        </w:rPr>
        <w:t>i</w:t>
      </w:r>
      <w:r>
        <w:rPr>
          <w:lang w:val="en-US"/>
        </w:rPr>
        <w:t xml:space="preserve"> – </w:t>
      </w:r>
      <w:r>
        <w:t>средний темпера</w:t>
      </w:r>
      <w:r>
        <w:softHyphen/>
        <w:t>турный напор, для поверхностей с противотоком</w:t>
      </w:r>
    </w:p>
    <w:p w:rsidR="00774C95" w:rsidRDefault="004E6292">
      <w:pPr>
        <w:pStyle w:val="BodyText"/>
      </w:pPr>
      <w:r>
        <w:pict>
          <v:group id="_x0000_s2077" style="position:absolute;left:0;text-align:left;margin-left:93.7pt;margin-top:52.9pt;width:428.9pt;height:518.75pt;z-index:251656704;mso-wrap-distance-left:0;mso-wrap-distance-right:0;mso-position-horizontal-relative:page;mso-position-vertical-relative:page" coordorigin="1874,1058" coordsize="8577,10374">
            <o:lock v:ext="edit" text="t"/>
            <v:shape id="_x0000_s2078" type="#_x0000_t8" style="position:absolute;left:8787;top:6404;width:680;height:841;rotation:270;flip:x;mso-wrap-style:none;v-text-anchor:middle" filled="f" strokeweight=".41mm">
              <v:stroke joinstyle="round"/>
            </v:shape>
            <v:shape id="_x0000_s2079" type="#_x0000_t8" style="position:absolute;left:7535;top:6404;width:681;height:841;rotation:270;mso-wrap-style:none;v-text-anchor:middle" filled="f" strokeweight=".41mm">
              <v:stroke joinstyle="round"/>
            </v:shape>
            <v:line id="_x0000_s2080" style="position:absolute;flip:x" from="8213,7667" to="8802,7667">
              <v:stroke dashstyle="longDashDot"/>
            </v:line>
            <v:shape id="_x0000_s2081" style="position:absolute;left:7230;top:7516;width:166;height:999;mso-wrap-style:none;v-text-anchor:middle" coordsize="168,1001" o:spt="100" adj="0,,0" path="m167,302l167,,,,,302r167,xm167,1000l167,,,,,1000r167,xe" filled="f">
              <v:stroke joinstyle="round"/>
              <v:formulas/>
              <v:path o:connecttype="segments"/>
            </v:shape>
            <v:line id="_x0000_s2082" style="position:absolute" from="7019,8171" to="7229,8171">
              <v:stroke dashstyle="longDashDot"/>
            </v:line>
            <v:line id="_x0000_s2083" style="position:absolute;flip:x" from="7399,7667" to="7532,7667"/>
            <v:rect id="_x0000_s2084" style="position:absolute;left:8306;top:7156;width:332;height:179;flip:x;mso-wrap-style:none;v-text-anchor:middle" filled="f" strokeweight=".41mm">
              <v:stroke joinstyle="round"/>
            </v:rect>
            <v:shape id="_x0000_s2085" style="position:absolute;left:8214;top:7246;width:127;height:205" coordsize="129,207" path="m,206l,,128,e" filled="f" strokeweight=".41mm"/>
            <v:shape id="_x0000_s2086" style="position:absolute;left:8675;top:7246;width:128;height:205" coordsize="130,207" path="m129,206l129,,,e" filled="f" strokeweight=".41mm"/>
            <v:line id="_x0000_s2087" style="position:absolute" from="8386,6991" to="8386,7245" strokeweight=".41mm"/>
            <v:line id="_x0000_s2088" style="position:absolute;flip:y" from="8403,7191" to="8450,7238"/>
            <v:line id="_x0000_s2089" style="position:absolute" from="8400,7253" to="8449,7302"/>
            <v:line id="_x0000_s2090" style="position:absolute" from="8400,7246" to="8469,7246"/>
            <v:line id="_x0000_s2091" style="position:absolute" from="7532,6945" to="7532,7245" strokeweight=".41mm">
              <v:stroke endarrow="block"/>
            </v:line>
            <v:line id="_x0000_s2092" style="position:absolute;flip:y" from="9487,6945" to="9487,7245" strokeweight=".41mm">
              <v:stroke endarrow="block"/>
            </v:line>
            <v:shape id="_x0000_s2093" type="#_x0000_t202" style="position:absolute;left:4081;top:10930;width:4110;height:502;mso-wrap-style:square;v-text-anchor:top" filled="f" stroked="f">
              <v:stroke joinstyle="round"/>
              <v:textbox style="mso-rotate-with-shape:t" inset="2.5mm,1.25mm,2.5mm,1.25mm">
                <w:txbxContent>
                  <w:p w:rsidR="00774C95" w:rsidRDefault="000F02EE">
                    <w:pPr>
                      <w:spacing w:line="0" w:lineRule="atLeast"/>
                      <w:rPr>
                        <w:rFonts w:eastAsia="MS Gothic" w:cs="Tahoma" w:hint="eastAsia"/>
                        <w:b/>
                        <w:bCs/>
                        <w:kern w:val="1"/>
                        <w:szCs w:val="36"/>
                      </w:rPr>
                    </w:pPr>
                    <w:r>
                      <w:rPr>
                        <w:rFonts w:eastAsia="MS Gothic" w:cs="Tahoma"/>
                        <w:b/>
                        <w:bCs/>
                        <w:kern w:val="1"/>
                        <w:szCs w:val="36"/>
                      </w:rPr>
                      <w:t>Рис. 3. Схема одноконтурной ПГУ</w:t>
                    </w:r>
                  </w:p>
                </w:txbxContent>
              </v:textbox>
            </v:shape>
            <v:oval id="_x0000_s2094" style="position:absolute;left:6719;top:8053;width:520;height:235;flip:x;mso-wrap-style:none;v-text-anchor:middle" filled="f">
              <v:textbox style="mso-rotate-with-shape:t" inset="2.5mm,1.25mm,2.5mm,1.25mm">
                <w:txbxContent>
                  <w:p w:rsidR="00774C95" w:rsidRDefault="000F02EE">
                    <w:pPr>
                      <w:spacing w:line="0" w:lineRule="atLeast"/>
                      <w:jc w:val="center"/>
                      <w:rPr>
                        <w:rFonts w:ascii="Segoe Script" w:eastAsia="MS Gothic" w:hAnsi="Segoe Script" w:cs="Tahoma"/>
                        <w:kern w:val="1"/>
                        <w:sz w:val="20"/>
                        <w:szCs w:val="20"/>
                      </w:rPr>
                    </w:pPr>
                    <w:r>
                      <w:rPr>
                        <w:rFonts w:ascii="Segoe Script" w:eastAsia="MS Gothic" w:hAnsi="Segoe Script" w:cs="Tahoma"/>
                        <w:kern w:val="1"/>
                        <w:sz w:val="20"/>
                        <w:szCs w:val="20"/>
                      </w:rPr>
                      <w:t>~</w:t>
                    </w:r>
                  </w:p>
                </w:txbxContent>
              </v:textbox>
            </v:oval>
            <v:shape id="_x0000_s2095" style="position:absolute;left:9000;top:6953;width:970;height:0" coordsize="972,1" path="m971,l486,,,e" filled="f" strokeweight=".41mm"/>
            <v:line id="_x0000_s2096" style="position:absolute;flip:y" from="9970,2546" to="9970,6952" strokeweight=".41mm"/>
            <v:shape id="_x0000_s2097" style="position:absolute;left:9000;top:2074;width:970;height:472" coordsize="972,474" path="m,473l,248,419,123,419,r67,l553,r,123l971,248r,225e" filled="f" strokeweight=".41mm"/>
            <v:line id="_x0000_s2098" style="position:absolute" from="9000,2546" to="9000,6952" strokeweight=".41mm"/>
            <v:line id="_x0000_s2099" style="position:absolute;flip:y" from="9484,1521" to="9484,2073" strokeweight=".41mm">
              <v:stroke endarrow="block"/>
            </v:line>
            <v:shape id="_x0000_s2100" style="position:absolute;left:9323;top:4409;width:325;height:1341" coordsize="327,1343" path="m162,1342r,-648l,588r162,l326,588,162,484,162,e" filled="f" strokeweight=".41mm"/>
            <v:line id="_x0000_s2101" style="position:absolute;flip:x" from="8628,4409" to="8819,4796" strokeweight=".41mm">
              <v:stroke endarrow="block"/>
            </v:line>
            <v:line id="_x0000_s2102" style="position:absolute" from="8820,4409" to="9484,4409" strokeweight=".41mm"/>
            <v:line id="_x0000_s2103" style="position:absolute" from="8006,5490" to="8409,5490" strokeweight=".41mm">
              <v:stroke endarrow="block"/>
            </v:line>
            <v:line id="_x0000_s2104" style="position:absolute;flip:y" from="8005,4105" to="8005,5490" strokeweight=".41mm"/>
            <v:line id="_x0000_s2105" style="position:absolute" from="8005,4105" to="9484,4105" strokeweight=".41mm"/>
            <v:line id="_x0000_s2106" style="position:absolute;flip:y" from="9487,3946" to="9487,4104" strokeweight=".41mm"/>
            <v:line id="_x0000_s2107" style="position:absolute;flip:x" from="7692,3575" to="9485,3575" strokeweight=".41mm"/>
            <v:oval id="_x0000_s2108" style="position:absolute;left:8134;top:4667;width:480;height:479;flip:x;mso-wrap-style:none;v-text-anchor:middle" filled="f" strokeweight=".41mm"/>
            <v:line id="_x0000_s2109" style="position:absolute;flip:x" from="8172,4854" to="8651,4854"/>
            <v:group id="_x0000_s2110" style="position:absolute;left:8545;top:5566;width:377;height:375;mso-wrap-distance-left:0;mso-wrap-distance-right:0" coordorigin="8545,5566" coordsize="377,375">
              <o:lock v:ext="edit" text="t"/>
              <v:oval id="_x0000_s2111" style="position:absolute;left:8412;top:5620;width:266;height:265;rotation:45;flip:x;mso-wrap-style:none;v-text-anchor:middle" filled="f" strokeweight=".41mm"/>
              <v:shapetype id="_x0000_t6" coordsize="21600,21600" o:spt="6" path="m,l,21600r21600,xe">
                <v:stroke joinstyle="miter"/>
                <v:path gradientshapeok="t" o:connecttype="custom" o:connectlocs="0,0;0,10800;0,21600;10800,21600;21600,21600;10800,10800" textboxrect="1800,12600,12600,19800"/>
              </v:shapetype>
              <v:shape id="_x0000_s2112" type="#_x0000_t6" style="position:absolute;left:8631;top:5695;width:116;height:115;rotation:45;flip:x;mso-wrap-style:none;v-text-anchor:middle" fillcolor="black" stroked="f" strokeweight=".41mm">
                <v:stroke joinstyle="round"/>
              </v:shape>
            </v:group>
            <v:line id="_x0000_s2113" style="position:absolute;flip:x" from="8856,5751" to="9484,5751" strokeweight=".41mm"/>
            <v:shape id="_x0000_s2114" style="position:absolute;left:8409;top:5147;width:179;height:603" coordsize="181,605" path="m,l,604r180,e" filled="f" strokeweight=".41mm"/>
            <v:shape id="_x0000_s2115" style="position:absolute;left:7680;top:4287;width:728;height:1742" coordsize="730,1751" path="m729,387r,-364l368,23c328,2,328,,279,23l,23,23,1750e" filled="f" strokeweight=".41mm"/>
            <v:line id="_x0000_s2116" style="position:absolute" from="7435,6561" to="9484,6561" strokeweight=".41mm"/>
            <v:line id="_x0000_s2117" style="position:absolute;flip:y" from="9487,6400" to="9487,6560" strokeweight=".41mm"/>
            <v:line id="_x0000_s2118" style="position:absolute;flip:x y" from="9322,6296" to="9484,6399" strokeweight=".41mm"/>
            <v:line id="_x0000_s2119" style="position:absolute" from="9322,6296" to="9647,6296" strokeweight=".41mm"/>
            <v:line id="_x0000_s2120" style="position:absolute;flip:x y" from="9487,6190" to="9649,6295" strokeweight=".41mm"/>
            <v:line id="_x0000_s2121" style="position:absolute;flip:y" from="9487,6029" to="9487,6189" strokeweight=".41mm"/>
            <v:line id="_x0000_s2122" style="position:absolute;flip:x" from="7704,6029" to="9484,6029" strokeweight=".41mm"/>
            <v:line id="_x0000_s2123" style="position:absolute;flip:x y" from="9323,3842" to="9484,3945" strokeweight=".41mm"/>
            <v:line id="_x0000_s2124" style="position:absolute" from="9323,3842" to="9648,3842" strokeweight=".41mm"/>
            <v:line id="_x0000_s2125" style="position:absolute;flip:x y" from="9487,3735" to="9649,3841" strokeweight=".41mm"/>
            <v:line id="_x0000_s2126" style="position:absolute;flip:y" from="9487,3575" to="9487,3734" strokeweight=".41mm"/>
            <v:line id="_x0000_s2127" style="position:absolute;flip:x" from="6514,3189" to="9485,3189" strokeweight=".41mm">
              <v:stroke endarrow="block"/>
            </v:line>
            <v:line id="_x0000_s2128" style="position:absolute;flip:y" from="9487,3031" to="9487,3188" strokeweight=".41mm"/>
            <v:line id="_x0000_s2129" style="position:absolute;flip:x" from="7692,2659" to="9485,2659" strokeweight=".41mm"/>
            <v:line id="_x0000_s2130" style="position:absolute;flip:x y" from="9323,2926" to="9484,3029" strokeweight=".41mm"/>
            <v:line id="_x0000_s2131" style="position:absolute" from="9323,2926" to="9648,2926" strokeweight=".41mm"/>
            <v:line id="_x0000_s2132" style="position:absolute;flip:x y" from="9487,2820" to="9649,2925" strokeweight=".41mm"/>
            <v:line id="_x0000_s2133" style="position:absolute;flip:y" from="9487,2659" to="9487,2819" strokeweight=".41mm"/>
            <v:roundrect id="_x0000_s2134" style="position:absolute;left:5301;top:3362;width:1988;height:633;mso-wrap-style:none;v-text-anchor:middle" arcsize=".5" filled="f" strokeweight=".41mm"/>
            <v:group id="_x0000_s2135" style="position:absolute;left:6078;top:2745;width:435;height:616;mso-wrap-distance-left:0;mso-wrap-distance-right:0" coordorigin="6078,2745" coordsize="435,616">
              <o:lock v:ext="edit" text="t"/>
              <v:shape id="_x0000_s2136" style="position:absolute;left:6078;top:2745;width:217;height:114" coordsize="219,116" path="m,115hhc,57,109,,218,e" filled="f" strokeweight=".41mm"/>
              <v:shape id="_x0000_s2137" style="position:absolute;left:6295;top:2745;width:217;height:114" coordsize="219,116" path="m,hhc109,,218,57,218,115e" filled="f" strokeweight=".41mm"/>
              <v:shape id="_x0000_s2138" style="position:absolute;left:6514;top:2860;width:0;height:501" coordsize="1,503" path="m,hhc,167,,335,,502e" filled="f" strokeweight=".41mm"/>
              <v:shape id="_x0000_s2139" style="position:absolute;left:6078;top:2860;width:0;height:501" coordsize="1,503" path="m,502hhc,335,,167,,e" filled="f" strokeweight=".41mm"/>
              <v:shape id="_x0000_s2140" style="position:absolute;left:6078;top:2745;width:0;height:0" coordsize="1,1" path="m,l,e" filled="f" strokeweight=".41mm"/>
              <v:shape id="_x0000_s2141" style="position:absolute;left:6078;top:2745;width:0;height:0" coordsize="1,1" path="m,l,e" filled="f" strokeweight=".41mm"/>
            </v:group>
            <v:line id="_x0000_s2142" style="position:absolute;flip:y" from="6294,2443" to="6294,2744" strokeweight=".41mm">
              <v:stroke endarrow="block"/>
            </v:line>
            <v:shape id="_x0000_s2143" style="position:absolute;left:8082;top:4912;width:89;height:225" coordsize="91,227" path="m90,l,,,226e" filled="f" strokeweight=".41mm">
              <v:stroke endarrow="block"/>
              <v:path arrowok="t"/>
            </v:shape>
            <v:group id="_x0000_s2144" style="position:absolute;left:6149;top:4216;width:265;height:266;mso-wrap-distance-left:0;mso-wrap-distance-right:0" coordorigin="6149,4216" coordsize="265,266">
              <o:lock v:ext="edit" text="t"/>
              <v:oval id="_x0000_s2145" style="position:absolute;left:6149;top:4216;width:265;height:266;flip:x;mso-wrap-style:none;v-text-anchor:middle" filled="f" strokeweight=".41mm"/>
              <v:shape id="_x0000_s2146" type="#_x0000_t6" style="position:absolute;left:6204;top:4258;width:116;height:116;rotation:315;flip:x;mso-wrap-style:none;v-text-anchor:middle" fillcolor="black" stroked="f" strokeweight=".41mm">
                <v:stroke joinstyle="round"/>
              </v:shape>
            </v:group>
            <v:line id="_x0000_s2147" style="position:absolute;flip:y" from="6281,3995" to="6281,4215" strokeweight=".41mm"/>
            <v:line id="_x0000_s2148" style="position:absolute" from="6281,4481" to="6281,4731" strokeweight=".41mm">
              <v:stroke endarrow="block"/>
            </v:line>
            <v:line id="_x0000_s2149" style="position:absolute" from="7937,9683" to="7937,10001" strokeweight=".41mm"/>
            <v:oval id="_x0000_s2150" style="position:absolute;left:7630;top:10004;width:538;height:538;flip:x;mso-wrap-style:none;v-text-anchor:middle" filled="f" strokeweight=".41mm"/>
            <v:shape id="_x0000_s2151" style="position:absolute;left:7870;top:10146;width:593;height:240" coordsize="595,242" path="m594,l,,124,124,,241r594,e" filled="f" strokeweight=".41mm"/>
            <v:shape id="_x0000_s2152" style="position:absolute;left:7903;top:10542;width:71;height:71" coordsize="73,73" path="m72,r,72l,72,,e" filled="f" strokeweight=".41mm"/>
            <v:shape id="_x0000_s2153" type="#_x0000_t8" style="position:absolute;left:5985;top:8003;width:1949;height:840;rotation:270;flip:x;mso-wrap-style:none;v-text-anchor:middle" filled="f" strokeweight=".41mm">
              <v:stroke joinstyle="round"/>
            </v:shape>
            <v:line id="_x0000_s2154" style="position:absolute;flip:x" from="7937,9274" to="8147,9274">
              <v:stroke dashstyle="longDashDot"/>
            </v:line>
            <v:oval id="_x0000_s2155" style="position:absolute;left:8082;top:9158;width:520;height:233;mso-wrap-style:none;v-text-anchor:middle" filled="f">
              <v:textbox style="mso-rotate-with-shape:t" inset="2.5mm,1.25mm,2.5mm,1.25mm">
                <w:txbxContent>
                  <w:p w:rsidR="00774C95" w:rsidRDefault="000F02EE">
                    <w:pPr>
                      <w:spacing w:line="0" w:lineRule="atLeast"/>
                      <w:jc w:val="center"/>
                      <w:rPr>
                        <w:rFonts w:ascii="Segoe Script" w:eastAsia="MS Gothic" w:hAnsi="Segoe Script" w:cs="Tahoma"/>
                        <w:kern w:val="1"/>
                        <w:sz w:val="20"/>
                        <w:szCs w:val="20"/>
                      </w:rPr>
                    </w:pPr>
                    <w:r>
                      <w:rPr>
                        <w:rFonts w:ascii="Segoe Script" w:eastAsia="MS Gothic" w:hAnsi="Segoe Script" w:cs="Tahoma"/>
                        <w:kern w:val="1"/>
                        <w:sz w:val="20"/>
                        <w:szCs w:val="20"/>
                      </w:rPr>
                      <w:t>~</w:t>
                    </w:r>
                  </w:p>
                </w:txbxContent>
              </v:textbox>
            </v:oval>
            <v:shape id="_x0000_s2156" style="position:absolute;left:7943;top:10614;width:374;height:135" coordsize="376,137" path="m,l,136r375,e" filled="f" strokeweight=".41mm"/>
            <v:group id="_x0000_s2157" style="position:absolute;left:8300;top:10618;width:266;height:266;mso-wrap-distance-left:0;mso-wrap-distance-right:0" coordorigin="8300,10618" coordsize="266,266">
              <o:lock v:ext="edit" text="t"/>
              <v:oval id="_x0000_s2158" style="position:absolute;left:8034;top:10618;width:266;height:266;rotation:90;flip:x;mso-wrap-style:none;v-text-anchor:middle" filled="f" strokeweight=".41mm"/>
              <v:shape id="_x0000_s2159" type="#_x0000_t6" style="position:absolute;left:8342;top:10693;width:116;height:116;rotation:45;flip:x;mso-wrap-style:none;v-text-anchor:middle" fillcolor="black" stroked="f" strokeweight=".41mm">
                <v:stroke joinstyle="round"/>
              </v:shape>
            </v:group>
            <v:shape id="_x0000_s2160" type="#_x0000_t8" style="position:absolute;left:3018;top:6404;width:680;height:841;rotation:270;mso-wrap-style:none;v-text-anchor:middle" filled="f" strokeweight=".41mm">
              <v:stroke joinstyle="round"/>
            </v:shape>
            <v:shape id="_x0000_s2161" type="#_x0000_t8" style="position:absolute;left:4269;top:6404;width:680;height:841;rotation:270;flip:x;mso-wrap-style:none;v-text-anchor:middle" filled="f" strokeweight=".41mm">
              <v:stroke joinstyle="round"/>
            </v:shape>
            <v:line id="_x0000_s2162" style="position:absolute" from="3699,7667" to="4288,7667">
              <v:stroke dashstyle="longDashDot"/>
            </v:line>
            <v:shape id="_x0000_s2163" style="position:absolute;left:5105;top:7516;width:166;height:999;mso-wrap-style:none;v-text-anchor:middle" coordsize="168,1001" o:spt="100" adj="0,,0" path="m,302l,,167,r,302l,302xm,1000l,,167,r,1000l,1000xe" filled="f">
              <v:stroke joinstyle="round"/>
              <v:formulas/>
              <v:path o:connecttype="segments"/>
            </v:shape>
            <v:line id="_x0000_s2164" style="position:absolute;flip:x" from="5273,8171" to="5483,8171">
              <v:stroke dashstyle="longDashDot"/>
            </v:line>
            <v:line id="_x0000_s2165" style="position:absolute" from="4970,7667" to="5104,7667"/>
            <v:rect id="_x0000_s2166" style="position:absolute;left:3827;top:7156;width:332;height:179;mso-wrap-style:none;v-text-anchor:middle" filled="f" strokeweight=".41mm">
              <v:stroke joinstyle="round"/>
            </v:rect>
            <v:shape id="_x0000_s2167" style="position:absolute;left:4160;top:7246;width:127;height:205" coordsize="129,207" path="m128,206l128,,,e" filled="f" strokeweight=".41mm"/>
            <v:shape id="_x0000_s2168" style="position:absolute;left:3698;top:7246;width:128;height:205" coordsize="130,207" path="m,206l,,129,e" filled="f" strokeweight=".41mm"/>
            <v:line id="_x0000_s2169" style="position:absolute" from="4117,6991" to="4117,7245" strokeweight=".41mm"/>
            <v:line id="_x0000_s2170" style="position:absolute;flip:x y" from="4054,7191" to="4100,7238"/>
            <v:line id="_x0000_s2171" style="position:absolute;flip:x" from="4054,7253" to="4102,7302"/>
            <v:line id="_x0000_s2172" style="position:absolute;flip:x" from="4032,7246" to="4101,7246"/>
            <v:line id="_x0000_s2173" style="position:absolute" from="4970,6945" to="4970,7245" strokeweight=".41mm">
              <v:stroke endarrow="block"/>
            </v:line>
            <v:line id="_x0000_s2174" style="position:absolute;flip:y" from="3017,6945" to="3017,7245" strokeweight=".41mm">
              <v:stroke endarrow="block"/>
            </v:line>
            <v:oval id="_x0000_s2175" style="position:absolute;left:5418;top:8053;width:520;height:235;mso-wrap-style:none;v-text-anchor:middle" filled="f">
              <v:textbox style="mso-rotate-with-shape:t" inset="2.5mm,1.25mm,2.5mm,1.25mm">
                <w:txbxContent>
                  <w:p w:rsidR="00774C95" w:rsidRDefault="000F02EE">
                    <w:pPr>
                      <w:spacing w:line="0" w:lineRule="atLeast"/>
                      <w:jc w:val="center"/>
                      <w:rPr>
                        <w:rFonts w:ascii="Segoe Script" w:eastAsia="MS Gothic" w:hAnsi="Segoe Script" w:cs="Tahoma"/>
                        <w:kern w:val="1"/>
                        <w:sz w:val="20"/>
                        <w:szCs w:val="20"/>
                      </w:rPr>
                    </w:pPr>
                    <w:r>
                      <w:rPr>
                        <w:rFonts w:ascii="Segoe Script" w:eastAsia="MS Gothic" w:hAnsi="Segoe Script" w:cs="Tahoma"/>
                        <w:kern w:val="1"/>
                        <w:sz w:val="20"/>
                        <w:szCs w:val="20"/>
                      </w:rPr>
                      <w:t>~</w:t>
                    </w:r>
                  </w:p>
                </w:txbxContent>
              </v:textbox>
            </v:oval>
            <v:shape id="_x0000_s2176" style="position:absolute;left:2533;top:6953;width:970;height:0" coordsize="972,1" path="m,l485,,971,e" filled="f" strokeweight=".41mm"/>
            <v:line id="_x0000_s2177" style="position:absolute;flip:y" from="2533,2546" to="2533,6952" strokeweight=".41mm"/>
            <v:shape id="_x0000_s2178" style="position:absolute;left:2533;top:2074;width:970;height:472" coordsize="972,474" path="m971,473r,-225l552,123,552,,485,,418,r,123l,248,,473e" filled="f" strokeweight=".41mm"/>
            <v:line id="_x0000_s2179" style="position:absolute" from="3504,2546" to="3504,6952" strokeweight=".41mm"/>
            <v:line id="_x0000_s2180" style="position:absolute;flip:y" from="3020,1521" to="3020,2073" strokeweight=".41mm">
              <v:stroke endarrow="block"/>
            </v:line>
            <v:shape id="_x0000_s2181" style="position:absolute;left:2855;top:4409;width:325;height:1341" coordsize="327,1343" path="m163,1342r,-648l326,588r-163,l,588,163,484,163,e" filled="f" strokeweight=".41mm"/>
            <v:line id="_x0000_s2182" style="position:absolute" from="3682,4409" to="3874,4796" strokeweight=".41mm">
              <v:stroke endarrow="block"/>
            </v:line>
            <v:line id="_x0000_s2183" style="position:absolute;flip:x" from="3017,4409" to="3681,4409" strokeweight=".41mm"/>
            <v:line id="_x0000_s2184" style="position:absolute;flip:x" from="4092,5490" to="4495,5490" strokeweight=".41mm">
              <v:stroke endarrow="block"/>
            </v:line>
            <v:line id="_x0000_s2185" style="position:absolute;flip:y" from="4498,4105" to="4498,5490" strokeweight=".41mm"/>
            <v:line id="_x0000_s2186" style="position:absolute;flip:x" from="3017,4105" to="4496,4105" strokeweight=".41mm"/>
            <v:line id="_x0000_s2187" style="position:absolute;flip:y" from="3017,3946" to="3017,4104" strokeweight=".41mm"/>
            <v:line id="_x0000_s2188" style="position:absolute" from="3017,3575" to="4810,3575" strokeweight=".41mm"/>
            <v:oval id="_x0000_s2189" style="position:absolute;left:3850;top:4667;width:479;height:479;mso-wrap-style:none;v-text-anchor:middle" filled="f" strokeweight=".41mm"/>
            <v:line id="_x0000_s2190" style="position:absolute" from="3850,4854" to="4329,4854"/>
            <v:group id="_x0000_s2191" style="position:absolute;left:3588;top:5566;width:377;height:375;mso-wrap-distance-left:0;mso-wrap-distance-right:0" coordorigin="3588,5566" coordsize="377,375">
              <o:lock v:ext="edit" text="t"/>
              <v:oval id="_x0000_s2192" style="position:absolute;left:3455;top:5621;width:265;height:266;rotation:45;mso-wrap-style:none;v-text-anchor:middle" filled="f" strokeweight=".41mm"/>
              <v:shape id="_x0000_s2193" type="#_x0000_t6" style="position:absolute;left:3589;top:5696;width:116;height:116;rotation:45;mso-wrap-style:none;v-text-anchor:middle" fillcolor="black" stroked="f" strokeweight=".41mm">
                <v:stroke joinstyle="round"/>
              </v:shape>
            </v:group>
            <v:line id="_x0000_s2194" style="position:absolute" from="3017,5751" to="3645,5751" strokeweight=".41mm"/>
            <v:shape id="_x0000_s2195" style="position:absolute;left:3914;top:5147;width:178;height:603" coordsize="180,605" path="m179,r,604l,604e" filled="f" strokeweight=".41mm"/>
            <v:shape id="_x0000_s2196" style="position:absolute;left:4092;top:4287;width:728;height:1741" coordsize="730,1750" path="m,387l1,23r361,c402,2,402,,450,23l729,22,706,1749e" filled="f" strokeweight=".41mm"/>
            <v:line id="_x0000_s2197" style="position:absolute;flip:x" from="3017,6561" to="5066,6561" strokeweight=".41mm"/>
            <v:line id="_x0000_s2198" style="position:absolute;flip:y" from="3017,6400" to="3017,6560" strokeweight=".41mm"/>
            <v:line id="_x0000_s2199" style="position:absolute;flip:y" from="3017,6296" to="3179,6399" strokeweight=".41mm"/>
            <v:line id="_x0000_s2200" style="position:absolute;flip:x" from="2855,6296" to="3180,6296" strokeweight=".41mm"/>
            <v:line id="_x0000_s2201" style="position:absolute;flip:y" from="2855,6190" to="3017,6295" strokeweight=".41mm"/>
            <v:line id="_x0000_s2202" style="position:absolute;flip:y" from="3017,6029" to="3017,6189" strokeweight=".41mm"/>
            <v:line id="_x0000_s2203" style="position:absolute" from="3017,6029" to="4797,6029" strokeweight=".41mm"/>
            <v:line id="_x0000_s2204" style="position:absolute;flip:y" from="3017,3842" to="3178,3945" strokeweight=".41mm"/>
            <v:line id="_x0000_s2205" style="position:absolute;flip:x" from="2855,3842" to="3180,3842" strokeweight=".41mm"/>
            <v:line id="_x0000_s2206" style="position:absolute;flip:y" from="2855,3735" to="3017,3841" strokeweight=".41mm"/>
            <v:line id="_x0000_s2207" style="position:absolute;flip:y" from="3017,3575" to="3017,3734" strokeweight=".41mm"/>
            <v:line id="_x0000_s2208" style="position:absolute" from="3017,3189" to="6076,3189" strokeweight=".41mm">
              <v:stroke endarrow="block"/>
            </v:line>
            <v:line id="_x0000_s2209" style="position:absolute;flip:y" from="3017,3031" to="3017,3188" strokeweight=".41mm"/>
            <v:line id="_x0000_s2210" style="position:absolute" from="3017,2659" to="4810,2659" strokeweight=".41mm"/>
            <v:line id="_x0000_s2211" style="position:absolute;flip:y" from="3017,2926" to="3178,3029" strokeweight=".41mm"/>
            <v:line id="_x0000_s2212" style="position:absolute;flip:x" from="2855,2926" to="3180,2926" strokeweight=".41mm"/>
            <v:line id="_x0000_s2213" style="position:absolute;flip:y" from="2855,2820" to="3017,2925" strokeweight=".41mm"/>
            <v:line id="_x0000_s2214" style="position:absolute;flip:y" from="3017,2659" to="3017,2819" strokeweight=".41mm"/>
            <v:shape id="_x0000_s2215" style="position:absolute;left:4330;top:4912;width:89;height:225" coordsize="91,227" path="m,l90,r,226e" filled="f" strokeweight=".41mm">
              <v:stroke endarrow="block"/>
              <v:path arrowok="t"/>
            </v:shape>
            <v:line id="_x0000_s2216" style="position:absolute" from="5303,3756" to="7291,3756"/>
            <v:shape id="_x0000_s2217" style="position:absolute;left:4812;top:3575;width:1468;height:1157" coordsize="1470,1159" path="m1469,1158r-312,l,e" filled="f" strokeweight=".41mm"/>
            <v:shape id="_x0000_s2218" style="position:absolute;left:6235;top:3575;width:1468;height:1157" coordsize="1470,1159" path="m,1158r311,l1469,e" filled="f" strokeweight=".41mm"/>
            <v:shape id="_x0000_s2219" style="position:absolute;left:4812;top:1595;width:2879;height:1064" coordsize="2881,1066" path="m,1065l,,2880,r,1065e" filled="f" strokeweight=".41mm"/>
            <v:shape id="_x0000_s2220" style="position:absolute;left:6265;top:1058;width:4186;height:9693" coordsize="4188,9695" path="m2318,9694r1868,l4187,,,,,537e" filled="f" strokeweight=".41mm">
              <v:stroke endarrow="block"/>
              <v:path arrowok="t"/>
            </v:shape>
            <v:shape id="_x0000_s2221" style="position:absolute;left:5986;top:6561;width:1448;height:3155" coordsize="1450,3157" path="m,3156l,,1449,e" filled="f" strokeweight=".41mm"/>
            <v:shape id="_x0000_s2222" style="position:absolute;left:5067;top:6561;width:917;height:3704" coordsize="919,3706" path="m918,3280r,425l711,3705,712,,,e" filled="f" strokeweight=".41mm"/>
            <v:shape id="_x0000_s2223" style="position:absolute;left:5913;top:8594;width:152;height:248;mso-wrap-style:none;v-text-anchor:middle" coordsize="154,250" o:spt="100" adj="0,,0" path="m,249l75,125r78,124l75,249,,249xm,l75,125,153,,75,,,xe" strokeweight=".41mm">
              <v:fill color2="black"/>
              <v:stroke joinstyle="round"/>
              <v:formulas/>
              <v:path o:connecttype="segments"/>
            </v:shape>
            <v:shape id="_x0000_s2224" style="position:absolute;left:5913;top:9594;width:152;height:248;mso-wrap-style:none;v-text-anchor:middle" coordsize="154,250" o:spt="100" adj="0,,0" path="m,249l75,126r78,123l75,249,,249xm,l75,126,153,,75,,,xe" strokeweight=".41mm">
              <v:fill color2="black"/>
              <v:stroke joinstyle="round"/>
              <v:formulas/>
              <v:path o:connecttype="segments"/>
            </v:shape>
            <v:line id="_x0000_s2225" style="position:absolute" from="7599,10585" to="7899,10585" strokeweight=".41mm">
              <v:stroke endarrow="block"/>
            </v:line>
            <v:shape id="_x0000_s2226" style="position:absolute;left:4812;top:3268;width:1265;height:1018" coordsize="1267,1020" path="m,1019l,553,57,488c,370,103,330,173,376l539,r727,e" filled="f" strokeweight=".41mm">
              <v:stroke startarrow="oval" endarrow="block"/>
              <v:path arrowok="t"/>
            </v:shape>
            <v:shape id="_x0000_s2227" type="#_x0000_t75" style="position:absolute;left:6362;top:3417;width:240;height:339;mso-wrap-style:none;v-text-anchor:middle">
              <v:fill type="frame"/>
              <v:stroke joinstyle="round"/>
              <v:imagedata r:id="rId78" o:title=""/>
            </v:shape>
            <v:shape id="_x0000_s2228" type="#_x0000_t75" style="position:absolute;left:3610;top:4854;width:240;height:339;mso-wrap-style:none;v-text-anchor:middle">
              <v:fill type="frame"/>
              <v:stroke joinstyle="round"/>
              <v:imagedata r:id="rId79" o:title=""/>
            </v:shape>
            <v:shape id="_x0000_s2229" type="#_x0000_t75" style="position:absolute;left:3583;top:6199;width:499;height:339;mso-wrap-style:none;v-text-anchor:middle">
              <v:fill type="frame"/>
              <v:stroke joinstyle="round"/>
              <v:imagedata r:id="rId80" o:title=""/>
            </v:shape>
            <v:shape id="_x0000_s2230" type="#_x0000_t75" style="position:absolute;left:1874;top:4582;width:562;height:339;mso-wrap-style:none;v-text-anchor:middle">
              <v:fill type="frame"/>
              <v:stroke joinstyle="round"/>
              <v:imagedata r:id="rId81" o:title=""/>
            </v:shape>
            <v:shape id="_x0000_s2231" type="#_x0000_t75" style="position:absolute;left:8205;top:9683;width:240;height:339;mso-wrap-style:none;v-text-anchor:middle">
              <v:fill type="frame"/>
              <v:stroke joinstyle="round"/>
              <v:imagedata r:id="rId82" o:title=""/>
            </v:shape>
            <v:shape id="_x0000_s2232" type="#_x0000_t75" style="position:absolute;left:1874;top:2905;width:643;height:339;mso-wrap-style:none;v-text-anchor:middle">
              <v:fill type="frame"/>
              <v:stroke joinstyle="round"/>
              <v:imagedata r:id="rId83" o:title=""/>
            </v:shape>
            <v:shape id="_x0000_s2233" type="#_x0000_t75" style="position:absolute;left:1874;top:3700;width:484;height:339;mso-wrap-style:none;v-text-anchor:middle">
              <v:fill type="frame"/>
              <v:stroke joinstyle="round"/>
              <v:imagedata r:id="rId84" o:title=""/>
            </v:shape>
            <v:shape id="_x0000_s2234" type="#_x0000_t75" style="position:absolute;left:4288;top:6196;width:1213;height:365;mso-wrap-style:none;v-text-anchor:middle">
              <v:fill type="frame"/>
              <v:stroke joinstyle="round"/>
              <v:imagedata r:id="rId85" o:title=""/>
            </v:shape>
            <v:shape id="_x0000_s2235" type="#_x0000_t75" style="position:absolute;left:5477;top:9566;width:249;height:338;mso-wrap-style:none;v-text-anchor:middle">
              <v:fill type="frame"/>
              <v:stroke joinstyle="round"/>
              <v:imagedata r:id="rId86" o:title=""/>
            </v:shape>
            <v:shape id="_x0000_s2236" type="#_x0000_t75" style="position:absolute;left:6064;top:8543;width:480;height:339;mso-wrap-style:none;v-text-anchor:middle">
              <v:fill type="frame"/>
              <v:stroke joinstyle="round"/>
              <v:imagedata r:id="rId87" o:title=""/>
            </v:shape>
            <v:shape id="_x0000_s2237" type="#_x0000_t75" style="position:absolute;left:4726;top:3189;width:333;height:338;mso-wrap-style:none;v-text-anchor:middle">
              <v:fill type="frame"/>
              <v:stroke joinstyle="round"/>
              <v:imagedata r:id="rId88" o:title=""/>
            </v:shape>
            <v:shape id="_x0000_s2238" type="#_x0000_t75" style="position:absolute;left:4301;top:2283;width:265;height:339;mso-wrap-style:none;v-text-anchor:middle">
              <v:fill type="frame"/>
              <v:stroke joinstyle="round"/>
              <v:imagedata r:id="rId89" o:title=""/>
            </v:shape>
            <v:shape id="_x0000_s2239" type="#_x0000_t75" style="position:absolute;left:4301;top:3700;width:337;height:339;mso-wrap-style:none;v-text-anchor:middle">
              <v:fill type="frame"/>
              <v:stroke joinstyle="round"/>
              <v:imagedata r:id="rId90" o:title=""/>
            </v:shape>
            <v:shape id="_x0000_s2240" type="#_x0000_t75" style="position:absolute;left:5000;top:4677;width:337;height:338;mso-wrap-style:none;v-text-anchor:middle">
              <v:fill type="frame"/>
              <v:stroke joinstyle="round"/>
              <v:imagedata r:id="rId91" o:title=""/>
            </v:shape>
            <v:shape id="_x0000_s2241" type="#_x0000_t75" style="position:absolute;left:7167;top:10445;width:499;height:339;mso-wrap-style:none;v-text-anchor:middle">
              <v:fill type="frame"/>
              <v:stroke joinstyle="round"/>
              <v:imagedata r:id="rId92" o:title=""/>
            </v:shape>
            <v:shape id="_x0000_s2242" type="#_x0000_t75" style="position:absolute;left:6077;top:2162;width:597;height:338;mso-wrap-style:none;v-text-anchor:middle">
              <v:fill type="frame"/>
              <v:stroke joinstyle="round"/>
              <v:imagedata r:id="rId93" o:title=""/>
            </v:shape>
            <v:line id="_x0000_s2243" style="position:absolute;flip:y" from="4422,4856" to="4925,5015"/>
            <v:shape id="_x0000_s2244" type="#_x0000_t202" style="position:absolute;left:6281;top:4069;width:740;height:524;mso-wrap-style:square;v-text-anchor:top" filled="f" stroked="f" strokeweight=".41mm">
              <v:stroke joinstyle="round"/>
              <v:textbox style="mso-rotate-with-shape:t" inset="2.7mm,1.45mm,2.7mm,1.45mm">
                <w:txbxContent>
                  <w:p w:rsidR="00774C95" w:rsidRDefault="000F02EE">
                    <w:pPr>
                      <w:spacing w:line="0" w:lineRule="atLeast"/>
                      <w:rPr>
                        <w:rFonts w:eastAsia="MS Gothic" w:cs="Tahoma" w:hint="eastAsia"/>
                        <w:kern w:val="1"/>
                        <w:szCs w:val="36"/>
                      </w:rPr>
                    </w:pPr>
                    <w:r>
                      <w:rPr>
                        <w:rFonts w:eastAsia="MS Gothic" w:cs="Tahoma"/>
                        <w:kern w:val="1"/>
                        <w:szCs w:val="36"/>
                      </w:rPr>
                      <w:t>ПН</w:t>
                    </w:r>
                  </w:p>
                </w:txbxContent>
              </v:textbox>
            </v:shape>
            <v:shape id="_x0000_s2245" type="#_x0000_t202" style="position:absolute;left:3451;top:5173;width:740;height:524;mso-wrap-style:square;v-text-anchor:top" filled="f" stroked="f" strokeweight=".41mm">
              <v:stroke joinstyle="round"/>
              <v:textbox style="mso-rotate-with-shape:t" inset="2.7mm,1.45mm,2.7mm,1.45mm">
                <w:txbxContent>
                  <w:p w:rsidR="00774C95" w:rsidRDefault="000F02EE">
                    <w:pPr>
                      <w:spacing w:line="0" w:lineRule="atLeast"/>
                      <w:rPr>
                        <w:rFonts w:eastAsia="MS Gothic" w:cs="Tahoma" w:hint="eastAsia"/>
                        <w:kern w:val="1"/>
                        <w:szCs w:val="36"/>
                      </w:rPr>
                    </w:pPr>
                    <w:r>
                      <w:rPr>
                        <w:rFonts w:eastAsia="MS Gothic" w:cs="Tahoma"/>
                        <w:kern w:val="1"/>
                        <w:szCs w:val="36"/>
                      </w:rPr>
                      <w:t>ЦН</w:t>
                    </w:r>
                  </w:p>
                </w:txbxContent>
              </v:textbox>
            </v:shape>
            <v:shape id="_x0000_s2246" type="#_x0000_t202" style="position:absolute;left:8463;top:10372;width:740;height:524;mso-wrap-style:square;v-text-anchor:top" filled="f" stroked="f" strokeweight=".41mm">
              <v:stroke joinstyle="round"/>
              <v:textbox style="mso-rotate-with-shape:t" inset="2.7mm,1.45mm,2.7mm,1.45mm">
                <w:txbxContent>
                  <w:p w:rsidR="00774C95" w:rsidRDefault="000F02EE">
                    <w:pPr>
                      <w:spacing w:line="0" w:lineRule="atLeast"/>
                      <w:rPr>
                        <w:rFonts w:eastAsia="MS Gothic" w:cs="Tahoma" w:hint="eastAsia"/>
                        <w:kern w:val="1"/>
                        <w:szCs w:val="36"/>
                      </w:rPr>
                    </w:pPr>
                    <w:r>
                      <w:rPr>
                        <w:rFonts w:eastAsia="MS Gothic" w:cs="Tahoma"/>
                        <w:kern w:val="1"/>
                        <w:szCs w:val="36"/>
                      </w:rPr>
                      <w:t>КН</w:t>
                    </w:r>
                  </w:p>
                </w:txbxContent>
              </v:textbox>
            </v:shape>
            <v:shape id="_x0000_s2247" style="position:absolute;left:6514;top:3268;width:1166;height:1018" coordsize="1168,1020" path="m1167,1019r,-466l1110,488c1167,370,1064,330,994,376l627,,,e" filled="f" strokeweight=".41mm">
              <v:stroke startarrow="oval" endarrow="block"/>
              <v:path arrowok="t"/>
            </v:shape>
            <v:group id="_x0000_s2248" style="position:absolute;left:3772;top:2818;width:191;height:191;mso-wrap-distance-left:0;mso-wrap-distance-right:0" coordorigin="3772,2818" coordsize="191,191">
              <o:lock v:ext="edit" text="t"/>
              <v:oval id="_x0000_s2249" style="position:absolute;left:3772;top:2818;width:191;height:191;flip:x y;mso-wrap-style:none;v-text-anchor:middle" filled="f" strokeweight=".41mm"/>
              <v:shape id="_x0000_s2250" type="#_x0000_t6" style="position:absolute;left:3825;top:2777;width:84;height:84;rotation:315;flip:x y;mso-wrap-style:none;v-text-anchor:middle" fillcolor="black" stroked="f" strokeweight=".41mm">
                <v:stroke joinstyle="round"/>
              </v:shape>
            </v:group>
            <v:line id="_x0000_s2251" style="position:absolute;flip:y" from="3867,2659" to="3867,2817" strokeweight=".41mm">
              <v:stroke endarrow="block"/>
            </v:line>
            <v:line id="_x0000_s2252" style="position:absolute" from="3867,3008" to="3867,3188" strokeweight=".41mm">
              <v:stroke endarrow="block"/>
            </v:line>
            <v:group id="_x0000_s2253" style="position:absolute;left:8553;top:2818;width:191;height:191;mso-wrap-distance-left:0;mso-wrap-distance-right:0" coordorigin="8553,2818" coordsize="191,191">
              <o:lock v:ext="edit" text="t"/>
              <v:oval id="_x0000_s2254" style="position:absolute;left:8553;top:2818;width:191;height:191;flip:x y;mso-wrap-style:none;v-text-anchor:middle" filled="f" strokeweight=".41mm"/>
              <v:shape id="_x0000_s2255" type="#_x0000_t6" style="position:absolute;left:8591;top:2779;width:82;height:82;rotation:315;flip:x y;mso-wrap-style:none;v-text-anchor:middle" fillcolor="black" stroked="f" strokeweight=".41mm">
                <v:stroke joinstyle="round"/>
              </v:shape>
            </v:group>
            <v:line id="_x0000_s2256" style="position:absolute;flip:y" from="8649,2659" to="8649,2817" strokeweight=".41mm">
              <v:stroke endarrow="block"/>
            </v:line>
            <v:line id="_x0000_s2257" style="position:absolute" from="8649,3008" to="8649,3188" strokeweight=".41mm">
              <v:stroke endarrow="block"/>
            </v:line>
            <w10:wrap type="topAndBottom" anchorx="margin" anchory="margin"/>
          </v:group>
        </w:pict>
      </w:r>
      <w:r w:rsidR="000F02EE">
        <w:rPr>
          <w:position w:val="-46"/>
        </w:rPr>
        <w:object w:dxaOrig="3164" w:dyaOrig="1165">
          <v:shape id="_x0000_i1056" type="#_x0000_t75" style="width:158.25pt;height:58.5pt" o:ole="" filled="t">
            <v:fill color2="black"/>
            <v:imagedata r:id="rId94" o:title=""/>
          </v:shape>
          <o:OLEObject Type="Embed" ProgID="Equation.3" ShapeID="_x0000_i1056" DrawAspect="Content" ObjectID="_1478928055" r:id="rId95"/>
        </w:object>
      </w:r>
      <w:r w:rsidR="000F02EE">
        <w:br/>
        <w:t>(</w:t>
      </w:r>
      <w:r w:rsidR="000F02EE">
        <w:rPr>
          <w:i/>
          <w:iCs/>
          <w:lang w:val="en-US"/>
        </w:rPr>
        <w:t>T</w:t>
      </w:r>
      <w:r w:rsidR="000F02EE">
        <w:rPr>
          <w:lang w:val="en-US"/>
        </w:rPr>
        <w:t xml:space="preserve">, </w:t>
      </w:r>
      <w:r w:rsidR="000F02EE">
        <w:rPr>
          <w:i/>
          <w:iCs/>
          <w:lang w:val="en-US"/>
        </w:rPr>
        <w:t>I</w:t>
      </w:r>
      <w:r w:rsidR="000F02EE">
        <w:rPr>
          <w:lang w:val="en-US"/>
        </w:rPr>
        <w:t xml:space="preserve"> </w:t>
      </w:r>
      <w:r w:rsidR="000F02EE">
        <w:t xml:space="preserve">обозначаем температуры и энтальпии газов, </w:t>
      </w:r>
      <w:r w:rsidR="000F02EE">
        <w:rPr>
          <w:i/>
          <w:iCs/>
          <w:lang w:val="en-US"/>
        </w:rPr>
        <w:t>t</w:t>
      </w:r>
      <w:r w:rsidR="000F02EE">
        <w:rPr>
          <w:lang w:val="en-US"/>
        </w:rPr>
        <w:t>, </w:t>
      </w:r>
      <w:r w:rsidR="000F02EE">
        <w:rPr>
          <w:i/>
          <w:iCs/>
          <w:lang w:val="en-US"/>
        </w:rPr>
        <w:t>h</w:t>
      </w:r>
      <w:r w:rsidR="000F02EE">
        <w:rPr>
          <w:lang w:val="en-US"/>
        </w:rPr>
        <w:t xml:space="preserve"> – </w:t>
      </w:r>
      <w:r w:rsidR="000F02EE">
        <w:t>воды и пара). В действительности средний темпера</w:t>
      </w:r>
      <w:r w:rsidR="000F02EE">
        <w:softHyphen/>
        <w:t>турный напор отличается от среднелогарифмического в некоторое примерно постоянное число раз ψ, но, поскольку нас в данном расчёте интересуют относи</w:t>
      </w:r>
      <w:r w:rsidR="000F02EE">
        <w:softHyphen/>
        <w:t>тель</w:t>
      </w:r>
      <w:r w:rsidR="000F02EE">
        <w:softHyphen/>
        <w:t xml:space="preserve">ные изменения величин, этим можно пренебречь. В испарительную поверхность сначала поступает недогретая вода, затем под напором циркуляционного насоса пароводяная смесь кипит при </w:t>
      </w:r>
      <w:r w:rsidR="000F02EE">
        <w:lastRenderedPageBreak/>
        <w:t>темпера</w:t>
      </w:r>
      <w:r w:rsidR="000F02EE">
        <w:softHyphen/>
        <w:t>туре, большей темпера</w:t>
      </w:r>
      <w:r w:rsidR="000F02EE">
        <w:softHyphen/>
        <w:t>туры в барабане (рис. 4). Без значительного роста погрешности можем считать, что</w:t>
      </w:r>
    </w:p>
    <w:p w:rsidR="00774C95" w:rsidRDefault="000F02EE">
      <w:pPr>
        <w:pStyle w:val="BodyText"/>
      </w:pPr>
      <w:r>
        <w:object w:dxaOrig="1994" w:dyaOrig="1163">
          <v:shape id="_x0000_i1057" type="#_x0000_t75" style="width:99.75pt;height:58.5pt" o:ole="" filled="t">
            <v:fill color2="black"/>
            <v:imagedata r:id="rId96" o:title=""/>
          </v:shape>
          <o:OLEObject Type="Embed" ProgID="Equation.3" ShapeID="_x0000_i1057" DrawAspect="Content" ObjectID="_1478928056" r:id="rId97"/>
        </w:object>
      </w:r>
      <w:r>
        <w:t>.</w:t>
      </w:r>
    </w:p>
    <w:p w:rsidR="00774C95" w:rsidRDefault="000F02EE">
      <w:pPr>
        <w:pStyle w:val="BodyText"/>
      </w:pPr>
      <w:r>
        <w:t xml:space="preserve">Коэффициенты теплопередачи на поверхностях нагрева зависят прежде всего от расхода газов. Из опыта практических наблюдений можем оценить их изменение по формуле </w:t>
      </w:r>
      <w:r>
        <w:rPr>
          <w:i/>
          <w:iCs/>
          <w:lang w:val="en-US"/>
        </w:rPr>
        <w:t>k</w:t>
      </w:r>
      <w:r>
        <w:rPr>
          <w:i/>
          <w:iCs/>
          <w:vertAlign w:val="subscript"/>
          <w:lang w:val="en-US"/>
        </w:rPr>
        <w:t>i</w:t>
      </w:r>
      <w:r>
        <w:rPr>
          <w:lang w:val="en-US"/>
        </w:rPr>
        <w:t> </w:t>
      </w:r>
      <w:r>
        <w:t>= </w:t>
      </w:r>
      <w:r>
        <w:rPr>
          <w:i/>
          <w:iCs/>
          <w:lang w:val="en-US"/>
        </w:rPr>
        <w:t>k</w:t>
      </w:r>
      <w:r>
        <w:rPr>
          <w:i/>
          <w:iCs/>
          <w:vertAlign w:val="subscript"/>
          <w:lang w:val="en-US"/>
        </w:rPr>
        <w:t>i</w:t>
      </w:r>
      <w:r>
        <w:rPr>
          <w:vertAlign w:val="subscript"/>
        </w:rPr>
        <w:t>0</w:t>
      </w:r>
      <w:r>
        <w:rPr>
          <w:i/>
          <w:iCs/>
          <w:lang w:val="en-US"/>
        </w:rPr>
        <w:t>G</w:t>
      </w:r>
      <w:r>
        <w:rPr>
          <w:vertAlign w:val="subscript"/>
        </w:rPr>
        <w:t>ух</w:t>
      </w:r>
      <w:r>
        <w:t>. Параметры для элементов КУ отражены в таблице 3.</w:t>
      </w:r>
    </w:p>
    <w:p w:rsidR="00774C95" w:rsidRDefault="000F02EE">
      <w:pPr>
        <w:pStyle w:val="BodyText"/>
      </w:pPr>
      <w:r>
        <w:t>Помимо теплоты от газов, рабочее тело получает энтальпию от работы насосов:</w:t>
      </w:r>
    </w:p>
    <w:p w:rsidR="00774C95" w:rsidRDefault="000F02EE">
      <w:pPr>
        <w:pStyle w:val="BodyText"/>
        <w:rPr>
          <w:lang w:val="en-US"/>
        </w:rPr>
      </w:pPr>
      <w:r>
        <w:rPr>
          <w:position w:val="-22"/>
        </w:rPr>
        <w:object w:dxaOrig="3491" w:dyaOrig="698">
          <v:shape id="_x0000_i1058" type="#_x0000_t75" style="width:174.75pt;height:35.25pt" o:ole="" filled="t">
            <v:fill color2="black"/>
            <v:imagedata r:id="rId98" o:title=""/>
          </v:shape>
          <o:OLEObject Type="Embed" ProgID="Equation.3" ShapeID="_x0000_i1058" DrawAspect="Content" ObjectID="_1478928057" r:id="rId99"/>
        </w:object>
      </w:r>
      <w:r>
        <w:t xml:space="preserve">, </w:t>
      </w:r>
      <w:r>
        <w:rPr>
          <w:position w:val="-21"/>
        </w:rPr>
        <w:object w:dxaOrig="1854" w:dyaOrig="671">
          <v:shape id="_x0000_i1059" type="#_x0000_t75" style="width:93pt;height:33.75pt" o:ole="" filled="t">
            <v:fill color2="black"/>
            <v:imagedata r:id="rId100" o:title=""/>
          </v:shape>
          <o:OLEObject Type="Embed" ProgID="Equation.3" ShapeID="_x0000_i1059" DrawAspect="Content" ObjectID="_1478928058" r:id="rId101"/>
        </w:object>
      </w:r>
      <w:r>
        <w:t xml:space="preserve">; </w:t>
      </w:r>
      <w:r>
        <w:object w:dxaOrig="2074" w:dyaOrig="337">
          <v:shape id="_x0000_i1060" type="#_x0000_t75" style="width:103.5pt;height:16.5pt" o:ole="" filled="t">
            <v:fill color2="black"/>
            <v:imagedata r:id="rId102" o:title=""/>
          </v:shape>
          <o:OLEObject Type="Embed" ProgID="Equation.3" ShapeID="_x0000_i1060" DrawAspect="Content" ObjectID="_1478928059" r:id="rId103"/>
        </w:object>
      </w:r>
      <w:r>
        <w:rPr>
          <w:lang w:val="en-US"/>
        </w:rPr>
        <w:t>.</w:t>
      </w:r>
    </w:p>
    <w:p w:rsidR="00774C95" w:rsidRDefault="000F02EE">
      <w:pPr>
        <w:pStyle w:val="a"/>
      </w:pPr>
      <w:r>
        <w:t>Параметры поверхностей теплообмена КУ</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2638"/>
        <w:gridCol w:w="1400"/>
        <w:gridCol w:w="1400"/>
        <w:gridCol w:w="1400"/>
        <w:gridCol w:w="1400"/>
        <w:gridCol w:w="1401"/>
      </w:tblGrid>
      <w:tr w:rsidR="00774C95">
        <w:tc>
          <w:tcPr>
            <w:tcW w:w="2638"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pPr>
            <w:r>
              <w:t>Элемент</w:t>
            </w:r>
          </w:p>
        </w:tc>
        <w:tc>
          <w:tcPr>
            <w:tcW w:w="140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rPr>
                <w:i/>
                <w:iCs/>
              </w:rPr>
              <w:t>Q</w:t>
            </w:r>
            <w:r>
              <w:rPr>
                <w:i/>
                <w:iCs/>
                <w:vertAlign w:val="subscript"/>
              </w:rPr>
              <w:t>i</w:t>
            </w:r>
            <w:r>
              <w:rPr>
                <w:vertAlign w:val="subscript"/>
              </w:rPr>
              <w:t>0</w:t>
            </w:r>
            <w:r>
              <w:t>,</w:t>
            </w:r>
            <w:r>
              <w:rPr>
                <w:lang w:val="en-US"/>
              </w:rPr>
              <w:t xml:space="preserve"> </w:t>
            </w:r>
            <w:r>
              <w:t>кВт</w:t>
            </w:r>
          </w:p>
        </w:tc>
        <w:tc>
          <w:tcPr>
            <w:tcW w:w="140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55" w:right="-57"/>
              <w:jc w:val="center"/>
              <w:rPr>
                <w:lang w:val="en-US"/>
              </w:rPr>
            </w:pPr>
            <w:r>
              <w:rPr>
                <w:i/>
                <w:iCs/>
                <w:lang w:val="en-US"/>
              </w:rPr>
              <w:t>k</w:t>
            </w:r>
            <w:r>
              <w:rPr>
                <w:i/>
                <w:iCs/>
                <w:vertAlign w:val="subscript"/>
                <w:lang w:val="en-US"/>
              </w:rPr>
              <w:t>i</w:t>
            </w:r>
            <w:r>
              <w:rPr>
                <w:vertAlign w:val="subscript"/>
              </w:rPr>
              <w:t>0</w:t>
            </w:r>
            <w:r>
              <w:rPr>
                <w:lang w:val="en-US"/>
              </w:rPr>
              <w:t xml:space="preserve">, </w:t>
            </w:r>
            <w:r>
              <w:rPr>
                <w:position w:val="-19"/>
              </w:rPr>
              <w:object w:dxaOrig="850" w:dyaOrig="634">
                <v:shape id="_x0000_i1061" type="#_x0000_t75" style="width:42.75pt;height:31.5pt" o:ole="" filled="t">
                  <v:fill color2="black"/>
                  <v:imagedata r:id="rId104" o:title=""/>
                </v:shape>
                <o:OLEObject Type="Embed" ProgID="Equation.3" ShapeID="_x0000_i1061" DrawAspect="Content" ObjectID="_1478928060" r:id="rId105"/>
              </w:object>
            </w:r>
          </w:p>
        </w:tc>
        <w:tc>
          <w:tcPr>
            <w:tcW w:w="140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rPr>
                <w:lang w:val="en-US"/>
              </w:rPr>
              <w:t>&lt;Δ</w:t>
            </w:r>
            <w:r>
              <w:rPr>
                <w:i/>
                <w:iCs/>
                <w:lang w:val="en-US"/>
              </w:rPr>
              <w:t>t</w:t>
            </w:r>
            <w:r>
              <w:rPr>
                <w:lang w:val="en-US"/>
              </w:rPr>
              <w:t>&gt;</w:t>
            </w:r>
            <w:r>
              <w:rPr>
                <w:i/>
                <w:iCs/>
                <w:vertAlign w:val="subscript"/>
                <w:lang w:val="en-US"/>
              </w:rPr>
              <w:t>i</w:t>
            </w:r>
            <w:r>
              <w:rPr>
                <w:vertAlign w:val="subscript"/>
              </w:rPr>
              <w:t>0</w:t>
            </w:r>
            <w:r>
              <w:rPr>
                <w:lang w:val="en-US"/>
              </w:rPr>
              <w:t xml:space="preserve">, </w:t>
            </w:r>
            <w:r>
              <w:t>град.</w:t>
            </w:r>
          </w:p>
        </w:tc>
        <w:tc>
          <w:tcPr>
            <w:tcW w:w="140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rPr>
                <w:i/>
                <w:iCs/>
                <w:lang w:val="en-US"/>
              </w:rPr>
              <w:t>F</w:t>
            </w:r>
            <w:r>
              <w:rPr>
                <w:i/>
                <w:iCs/>
                <w:vertAlign w:val="subscript"/>
                <w:lang w:val="en-US"/>
              </w:rPr>
              <w:t>i</w:t>
            </w:r>
            <w:r>
              <w:rPr>
                <w:lang w:val="en-US"/>
              </w:rPr>
              <w:t xml:space="preserve">, </w:t>
            </w:r>
            <w:r>
              <w:t>тыс. м²</w:t>
            </w:r>
          </w:p>
        </w:tc>
        <w:tc>
          <w:tcPr>
            <w:tcW w:w="14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i/>
                <w:iCs/>
                <w:lang w:val="en-US"/>
              </w:rPr>
              <w:t>k</w:t>
            </w:r>
            <w:r>
              <w:rPr>
                <w:i/>
                <w:iCs/>
                <w:vertAlign w:val="subscript"/>
                <w:lang w:val="en-US"/>
              </w:rPr>
              <w:t>i</w:t>
            </w:r>
            <w:r>
              <w:rPr>
                <w:lang w:val="en-US"/>
              </w:rPr>
              <w:t xml:space="preserve">, </w:t>
            </w:r>
            <w:r>
              <w:rPr>
                <w:position w:val="-19"/>
              </w:rPr>
              <w:object w:dxaOrig="850" w:dyaOrig="634">
                <v:shape id="_x0000_i1062" type="#_x0000_t75" style="width:42.75pt;height:31.5pt" o:ole="" filled="t">
                  <v:fill color2="black"/>
                  <v:imagedata r:id="rId104" o:title=""/>
                </v:shape>
                <o:OLEObject Type="Embed" ProgID="Equation.3" ShapeID="_x0000_i1062" DrawAspect="Content" ObjectID="_1478928061" r:id="rId106"/>
              </w:object>
            </w:r>
          </w:p>
        </w:tc>
      </w:tr>
      <w:tr w:rsidR="00774C95">
        <w:tc>
          <w:tcPr>
            <w:tcW w:w="2638" w:type="dxa"/>
            <w:tcBorders>
              <w:left w:val="single" w:sz="1" w:space="0" w:color="000000"/>
              <w:bottom w:val="single" w:sz="1" w:space="0" w:color="000000"/>
            </w:tcBorders>
            <w:shd w:val="clear" w:color="auto" w:fill="auto"/>
            <w:vAlign w:val="center"/>
          </w:tcPr>
          <w:p w:rsidR="00774C95" w:rsidRDefault="000F02EE">
            <w:pPr>
              <w:pStyle w:val="a8"/>
            </w:pPr>
            <w:r>
              <w:t>ГПК</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5221</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80</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115,7</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0,56</w:t>
            </w:r>
          </w:p>
        </w:tc>
        <w:tc>
          <w:tcPr>
            <w:tcW w:w="140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rPr>
                <w:lang w:val="en-US"/>
              </w:rPr>
            </w:pPr>
            <w:r>
              <w:rPr>
                <w:lang w:val="en-US"/>
              </w:rPr>
              <w:t>81,99</w:t>
            </w:r>
          </w:p>
        </w:tc>
      </w:tr>
      <w:tr w:rsidR="00774C95">
        <w:tc>
          <w:tcPr>
            <w:tcW w:w="2638" w:type="dxa"/>
            <w:tcBorders>
              <w:left w:val="single" w:sz="1" w:space="0" w:color="000000"/>
              <w:bottom w:val="single" w:sz="1" w:space="0" w:color="000000"/>
            </w:tcBorders>
            <w:shd w:val="clear" w:color="auto" w:fill="auto"/>
            <w:vAlign w:val="center"/>
          </w:tcPr>
          <w:p w:rsidR="00774C95" w:rsidRDefault="000F02EE">
            <w:pPr>
              <w:pStyle w:val="a8"/>
            </w:pPr>
            <w:r>
              <w:t>Экономайзер</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24 012</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80</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rPr>
                <w:lang w:val="en-US"/>
              </w:rPr>
            </w:pPr>
            <w:r>
              <w:t>47,</w:t>
            </w:r>
            <w:r>
              <w:rPr>
                <w:lang w:val="en-US"/>
              </w:rPr>
              <w:t>6</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6,31</w:t>
            </w:r>
          </w:p>
        </w:tc>
        <w:tc>
          <w:tcPr>
            <w:tcW w:w="140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rPr>
                <w:lang w:val="en-US"/>
              </w:rPr>
            </w:pPr>
            <w:r>
              <w:rPr>
                <w:lang w:val="en-US"/>
              </w:rPr>
              <w:t>81,99</w:t>
            </w:r>
          </w:p>
        </w:tc>
      </w:tr>
      <w:tr w:rsidR="00774C95">
        <w:tc>
          <w:tcPr>
            <w:tcW w:w="2638" w:type="dxa"/>
            <w:tcBorders>
              <w:left w:val="single" w:sz="1" w:space="0" w:color="000000"/>
              <w:bottom w:val="single" w:sz="1" w:space="0" w:color="000000"/>
            </w:tcBorders>
            <w:shd w:val="clear" w:color="auto" w:fill="auto"/>
            <w:vAlign w:val="center"/>
          </w:tcPr>
          <w:p w:rsidR="00774C95" w:rsidRDefault="000F02EE">
            <w:pPr>
              <w:pStyle w:val="a8"/>
            </w:pPr>
            <w:r>
              <w:t>Испаритель</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45 445</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80</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62,3</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9,11</w:t>
            </w:r>
          </w:p>
        </w:tc>
        <w:tc>
          <w:tcPr>
            <w:tcW w:w="140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rPr>
                <w:lang w:val="en-US"/>
              </w:rPr>
            </w:pPr>
            <w:r>
              <w:rPr>
                <w:lang w:val="en-US"/>
              </w:rPr>
              <w:t>81,99</w:t>
            </w:r>
          </w:p>
        </w:tc>
      </w:tr>
      <w:tr w:rsidR="00774C95">
        <w:tc>
          <w:tcPr>
            <w:tcW w:w="2638" w:type="dxa"/>
            <w:tcBorders>
              <w:left w:val="single" w:sz="1" w:space="0" w:color="000000"/>
              <w:bottom w:val="single" w:sz="1" w:space="0" w:color="000000"/>
            </w:tcBorders>
            <w:shd w:val="clear" w:color="auto" w:fill="auto"/>
            <w:vAlign w:val="center"/>
          </w:tcPr>
          <w:p w:rsidR="00774C95" w:rsidRDefault="000F02EE">
            <w:pPr>
              <w:pStyle w:val="a8"/>
            </w:pPr>
            <w:r>
              <w:t>Пароперегреватель</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20 920</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50</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91,6</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4,57</w:t>
            </w:r>
          </w:p>
        </w:tc>
        <w:tc>
          <w:tcPr>
            <w:tcW w:w="140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rPr>
                <w:lang w:val="en-US"/>
              </w:rPr>
            </w:pPr>
            <w:r>
              <w:rPr>
                <w:lang w:val="en-US"/>
              </w:rPr>
              <w:t>51,24</w:t>
            </w:r>
          </w:p>
        </w:tc>
      </w:tr>
    </w:tbl>
    <w:p w:rsidR="00774C95" w:rsidRDefault="000F02EE">
      <w:pPr>
        <w:pStyle w:val="BodyText"/>
      </w:pPr>
      <w:r>
        <w:t>Составив также уравнения теплового баланса для каждого элемента котла-утилизатора</w:t>
      </w:r>
    </w:p>
    <w:p w:rsidR="00774C95" w:rsidRDefault="000F02EE">
      <w:pPr>
        <w:pStyle w:val="BodyText"/>
      </w:pPr>
      <w:r>
        <w:rPr>
          <w:position w:val="-6"/>
        </w:rPr>
        <w:object w:dxaOrig="4381" w:dyaOrig="365">
          <v:shape id="_x0000_i1063" type="#_x0000_t75" style="width:218.25pt;height:18pt" o:ole="" filled="t">
            <v:fill color2="black"/>
            <v:imagedata r:id="rId107" o:title=""/>
          </v:shape>
          <o:OLEObject Type="Embed" ProgID="Equation.3" ShapeID="_x0000_i1063" DrawAspect="Content" ObjectID="_1478928062" r:id="rId108"/>
        </w:object>
      </w:r>
      <w:r>
        <w:br/>
        <w:t>и для деаэратора</w:t>
      </w:r>
    </w:p>
    <w:p w:rsidR="00774C95" w:rsidRDefault="000F02EE">
      <w:pPr>
        <w:pStyle w:val="BodyText"/>
      </w:pPr>
      <w:r>
        <w:rPr>
          <w:position w:val="-6"/>
        </w:rPr>
        <w:object w:dxaOrig="3533" w:dyaOrig="364">
          <v:shape id="_x0000_i1064" type="#_x0000_t75" style="width:176.25pt;height:18pt" o:ole="" filled="t">
            <v:fill color2="black"/>
            <v:imagedata r:id="rId109" o:title=""/>
          </v:shape>
          <o:OLEObject Type="Embed" ProgID="Equation.3" ShapeID="_x0000_i1064" DrawAspect="Content" ObjectID="_1478928063" r:id="rId110"/>
        </w:object>
      </w:r>
      <w:r>
        <w:t>,</w:t>
      </w:r>
    </w:p>
    <w:p w:rsidR="00774C95" w:rsidRDefault="000F02EE">
      <w:pPr>
        <w:pStyle w:val="BodyText"/>
      </w:pPr>
      <w:r>
        <w:t>можем, в сочетании с материальными балансами элементов, уравнением турбинного процесса и таблицами свойств воды, пара и газов, получить систему уравнений, описывающую ПГУ. Такая система представлена в приложении 1.</w:t>
      </w:r>
    </w:p>
    <w:p w:rsidR="00774C95" w:rsidRDefault="000F02EE">
      <w:pPr>
        <w:pStyle w:val="Heading3"/>
        <w:rPr>
          <w:rFonts w:hint="eastAsia"/>
        </w:rPr>
      </w:pPr>
      <w:r>
        <w:t>2.2. Алгоритм расчёта параметров на режиме</w:t>
      </w:r>
    </w:p>
    <w:p w:rsidR="00774C95" w:rsidRDefault="000F02EE">
      <w:pPr>
        <w:pStyle w:val="BodyText"/>
        <w:rPr>
          <w:lang w:val="en-US"/>
        </w:rPr>
      </w:pPr>
      <w:r>
        <w:t xml:space="preserve">Сложность и нелинейность полученной модели котла-утилизатора не позволяют решать систему уравнений для ПГУ аналитически. Решение с необходимой точностью может быть получено методом последовательных приближений. Задавшись некоторыми начальными значениями ряда параметров, производят расчёт системы по имеющимся формулам и получают уточнённые значения тех же параметров, которые, если они расходятся с принятыми ранее более чем на заданную величину, подставляются в следующую итерацию. Для проведения численного расчёта на сходимость используется алгоритм со вложенными циклами, реализованный на базе электронных таблиц </w:t>
      </w:r>
      <w:r>
        <w:rPr>
          <w:lang w:val="en-US"/>
        </w:rPr>
        <w:t xml:space="preserve">OpenOffice.org Calc </w:t>
      </w:r>
      <w:r>
        <w:t>с программированием циклов и подстановок на встроенном </w:t>
      </w:r>
      <w:r>
        <w:rPr>
          <w:lang w:val="en-US"/>
        </w:rPr>
        <w:t>BASIC.</w:t>
      </w:r>
    </w:p>
    <w:p w:rsidR="00774C95" w:rsidRDefault="000F02EE">
      <w:pPr>
        <w:pStyle w:val="BodyText"/>
      </w:pPr>
      <w:r>
        <w:t>Форма представления расчётных зависимостей оказывает существенное влияние на скорость и устойчивость сходимости. Например, уравнение Стодолы можно применить для определения начального давления процесса расширения, но следует избегать его применения для расчёта конечного давления, поскольку полученная величина имеет сравнительно большой разброс и процесс вычисления может завершиться ошибкой извлечения корня из отрицательного числа. Также уравнение теплоотдачи</w:t>
      </w:r>
    </w:p>
    <w:p w:rsidR="00774C95" w:rsidRDefault="000F02EE">
      <w:pPr>
        <w:pStyle w:val="BodyText"/>
      </w:pPr>
      <w:r>
        <w:rPr>
          <w:position w:val="-46"/>
        </w:rPr>
        <w:object w:dxaOrig="3331" w:dyaOrig="1165">
          <v:shape id="_x0000_i1065" type="#_x0000_t75" style="width:166.5pt;height:58.5pt" o:ole="" filled="t">
            <v:fill color2="black"/>
            <v:imagedata r:id="rId111" o:title=""/>
          </v:shape>
          <o:OLEObject Type="Embed" ProgID="Equation.3" ShapeID="_x0000_i1065" DrawAspect="Content" ObjectID="_1478928064" r:id="rId112"/>
        </w:object>
      </w:r>
      <w:r>
        <w:br/>
        <w:t>при решении совместно с уравнениями теплового баланса</w:t>
      </w:r>
    </w:p>
    <w:p w:rsidR="00774C95" w:rsidRDefault="000F02EE">
      <w:pPr>
        <w:pStyle w:val="BodyText"/>
        <w:widowControl w:val="0"/>
      </w:pPr>
      <w:r>
        <w:rPr>
          <w:position w:val="-12"/>
        </w:rPr>
        <w:object w:dxaOrig="1925" w:dyaOrig="480">
          <v:shape id="_x0000_i1066" type="#_x0000_t75" style="width:96pt;height:24pt" o:ole="" filled="t">
            <v:fill color2="black"/>
            <v:imagedata r:id="rId113" o:title=""/>
          </v:shape>
          <o:OLEObject Type="Embed" ProgID="Equation.3" ShapeID="_x0000_i1066" DrawAspect="Content" ObjectID="_1478928065" r:id="rId114"/>
        </w:object>
      </w:r>
      <w:r>
        <w:t xml:space="preserve">, </w:t>
      </w:r>
      <w:r>
        <w:object w:dxaOrig="2356" w:dyaOrig="480">
          <v:shape id="_x0000_i1067" type="#_x0000_t75" style="width:117.75pt;height:24pt" o:ole="" filled="t">
            <v:fill color2="black"/>
            <v:imagedata r:id="rId115" o:title=""/>
          </v:shape>
          <o:OLEObject Type="Embed" ProgID="Equation.3" ShapeID="_x0000_i1067" DrawAspect="Content" ObjectID="_1478928066" r:id="rId116"/>
        </w:object>
      </w:r>
      <w:r>
        <w:tab/>
      </w:r>
      <w:r>
        <w:br/>
        <w:t>сходится по конечным темпера</w:t>
      </w:r>
      <w:r>
        <w:softHyphen/>
        <w:t>турам сред и тепловому потоку достаточно плохо, а может и расходиться (система неустойчива по отклонению температур). Значительно лучше сходится система, где уравнение теплопередачи заменено на эквивалентную подсистему</w:t>
      </w:r>
    </w:p>
    <w:p w:rsidR="00774C95" w:rsidRDefault="000F02EE">
      <w:pPr>
        <w:pStyle w:val="BodyText"/>
      </w:pPr>
      <w:r>
        <w:rPr>
          <w:position w:val="-68"/>
        </w:rPr>
        <w:object w:dxaOrig="4471" w:dyaOrig="1608">
          <v:shape id="_x0000_i1068" type="#_x0000_t75" style="width:223.5pt;height:80.25pt" o:ole="" filled="t">
            <v:fill color2="black"/>
            <v:imagedata r:id="rId117" o:title=""/>
          </v:shape>
          <o:OLEObject Type="Embed" ProgID="Equation.3" ShapeID="_x0000_i1068" DrawAspect="Content" ObjectID="_1478928067" r:id="rId118"/>
        </w:object>
      </w:r>
      <w:r>
        <w:t>.&lt;лучше вычитать наоборот&gt;</w:t>
      </w:r>
    </w:p>
    <w:p w:rsidR="00774C95" w:rsidRDefault="000F02EE">
      <w:pPr>
        <w:pStyle w:val="BodyText"/>
      </w:pPr>
      <w:r>
        <w:t>Данное выражение может быть заложено в отдельную подпрограмму, которая после небольшого числа циклов производит расчёт теплообменника по входным температурам и расходам сред, давлениям пара на входе и выходе, составу уходящих газов и комплексу </w:t>
      </w:r>
      <w:r>
        <w:rPr>
          <w:i/>
          <w:iCs/>
          <w:lang w:val="en-US"/>
        </w:rPr>
        <w:t>k</w:t>
      </w:r>
      <w:r>
        <w:rPr>
          <w:i/>
          <w:iCs/>
          <w:vertAlign w:val="subscript"/>
          <w:lang w:val="en-US"/>
        </w:rPr>
        <w:t>i</w:t>
      </w:r>
      <w:r>
        <w:rPr>
          <w:i/>
          <w:iCs/>
          <w:lang w:val="en-US"/>
        </w:rPr>
        <w:t>F</w:t>
      </w:r>
      <w:r>
        <w:rPr>
          <w:i/>
          <w:iCs/>
          <w:vertAlign w:val="subscript"/>
          <w:lang w:val="en-US"/>
        </w:rPr>
        <w:t>i</w:t>
      </w:r>
      <w:r>
        <w:rPr>
          <w:lang w:val="en-US"/>
        </w:rPr>
        <w:t xml:space="preserve">. </w:t>
      </w:r>
      <w:r>
        <w:t>Пример такой подпрограммы приведён в приложении 5. Теплофизические свойства веществ в программе определяются по полиномам из </w:t>
      </w:r>
      <w:r>
        <w:rPr>
          <w:lang w:val="en-US"/>
        </w:rPr>
        <w:t xml:space="preserve">[2] </w:t>
      </w:r>
      <w:r>
        <w:t>(для газов)</w:t>
      </w:r>
      <w:r>
        <w:rPr>
          <w:lang w:val="en-US"/>
        </w:rPr>
        <w:t xml:space="preserve"> </w:t>
      </w:r>
      <w:r>
        <w:t>и формуляции </w:t>
      </w:r>
      <w:r>
        <w:rPr>
          <w:lang w:val="en-US"/>
        </w:rPr>
        <w:t>IF</w:t>
      </w:r>
      <w:r>
        <w:rPr>
          <w:lang w:val="en-US"/>
        </w:rPr>
        <w:noBreakHyphen/>
        <w:t xml:space="preserve">97 </w:t>
      </w:r>
      <w:r>
        <w:t>(для воды и пара)</w:t>
      </w:r>
      <w:r>
        <w:rPr>
          <w:lang w:val="en-US"/>
        </w:rPr>
        <w:t xml:space="preserve">. </w:t>
      </w:r>
      <w:r>
        <w:t>Аналогичные выражения для испарительного элемента с известной входной темпера</w:t>
      </w:r>
      <w:r>
        <w:softHyphen/>
        <w:t>турой газов и элемента с одной фазой, у которого заданы темпера</w:t>
      </w:r>
      <w:r>
        <w:softHyphen/>
        <w:t>туры сред на горячем конце, принимают вид соответственно</w:t>
      </w:r>
    </w:p>
    <w:p w:rsidR="00774C95" w:rsidRDefault="000F02EE">
      <w:pPr>
        <w:pStyle w:val="BodyText"/>
      </w:pPr>
      <w:r>
        <w:rPr>
          <w:position w:val="-24"/>
        </w:rPr>
        <w:object w:dxaOrig="1846" w:dyaOrig="737">
          <v:shape id="_x0000_i1069" type="#_x0000_t75" style="width:92.25pt;height:36.75pt" o:ole="" filled="t">
            <v:fill color2="black"/>
            <v:imagedata r:id="rId119" o:title=""/>
          </v:shape>
          <o:OLEObject Type="Embed" ProgID="Equation.3" ShapeID="_x0000_i1069" DrawAspect="Content" ObjectID="_1478928068" r:id="rId120"/>
        </w:object>
      </w:r>
      <w:r>
        <w:t xml:space="preserve">, </w:t>
      </w:r>
      <w:r>
        <w:rPr>
          <w:position w:val="-24"/>
        </w:rPr>
        <w:object w:dxaOrig="2901" w:dyaOrig="737">
          <v:shape id="_x0000_i1070" type="#_x0000_t75" style="width:144.75pt;height:36.75pt" o:ole="" filled="t">
            <v:fill color2="black"/>
            <v:imagedata r:id="rId121" o:title=""/>
          </v:shape>
          <o:OLEObject Type="Embed" ProgID="Equation.3" ShapeID="_x0000_i1070" DrawAspect="Content" ObjectID="_1478928069" r:id="rId122"/>
        </w:object>
      </w:r>
      <w:r>
        <w:t>.</w:t>
      </w:r>
    </w:p>
    <w:p w:rsidR="00774C95" w:rsidRDefault="000F02EE">
      <w:pPr>
        <w:pStyle w:val="BodyText"/>
      </w:pPr>
      <w:r>
        <w:t>Расход греющего пара на деаэратор по отношению к расходу конденсата можно определить как</w:t>
      </w:r>
    </w:p>
    <w:p w:rsidR="00774C95" w:rsidRDefault="000F02EE">
      <w:pPr>
        <w:pStyle w:val="BodyText"/>
      </w:pPr>
      <w:r>
        <w:object w:dxaOrig="3642" w:dyaOrig="764">
          <v:shape id="_x0000_i1071" type="#_x0000_t75" style="width:182.25pt;height:38.25pt" o:ole="" filled="t">
            <v:fill color2="black"/>
            <v:imagedata r:id="rId123" o:title=""/>
          </v:shape>
          <o:OLEObject Type="Embed" ProgID="Equation.3" ShapeID="_x0000_i1071" DrawAspect="Content" ObjectID="_1478928070" r:id="rId124"/>
        </w:object>
      </w:r>
      <w:r>
        <w:br/>
        <w:t>(следствие из теплового баланса деаэра</w:t>
      </w:r>
      <w:r>
        <w:softHyphen/>
        <w:t>тора: теплота насыщенного пара из барабана тратится на догрев конденсата до темпера</w:t>
      </w:r>
      <w:r>
        <w:softHyphen/>
        <w:t>туры насыщения в деаэра</w:t>
      </w:r>
      <w:r>
        <w:softHyphen/>
        <w:t>торе и испарение выпара, вследствие чего греющий пар конденсируется). Расход конденсата, в свою очередь, должен быть таким, чтобы питать расход пара и продувки и выпар:</w:t>
      </w:r>
    </w:p>
    <w:p w:rsidR="00774C95" w:rsidRDefault="000F02EE">
      <w:pPr>
        <w:pStyle w:val="BodyText"/>
      </w:pPr>
      <w:r>
        <w:object w:dxaOrig="2786" w:dyaOrig="764">
          <v:shape id="_x0000_i1072" type="#_x0000_t75" style="width:139.5pt;height:38.25pt" o:ole="" filled="t">
            <v:fill color2="black"/>
            <v:imagedata r:id="rId125" o:title=""/>
          </v:shape>
          <o:OLEObject Type="Embed" ProgID="Equation.3" ShapeID="_x0000_i1072" DrawAspect="Content" ObjectID="_1478928071" r:id="rId126"/>
        </w:object>
      </w:r>
      <w:r>
        <w:t>,</w:t>
      </w:r>
      <w:r>
        <w:br/>
        <w:t xml:space="preserve">где </w:t>
      </w:r>
      <w:r>
        <w:object w:dxaOrig="1006" w:dyaOrig="364">
          <v:shape id="_x0000_i1073" type="#_x0000_t75" style="width:50.25pt;height:18pt" o:ole="" filled="t">
            <v:fill color2="black"/>
            <v:imagedata r:id="rId127" o:title=""/>
          </v:shape>
          <o:OLEObject Type="Embed" ProgID="Equation.3" ShapeID="_x0000_i1073" DrawAspect="Content" ObjectID="_1478928072" r:id="rId128"/>
        </w:object>
      </w:r>
      <w:r>
        <w:t> – один из параметров сходимости. Зная расход греющего пара, легко найти все расходы по элементам КУ из их материальных балансов.</w:t>
      </w:r>
    </w:p>
    <w:p w:rsidR="00774C95" w:rsidRDefault="000F02EE">
      <w:pPr>
        <w:pStyle w:val="BodyText"/>
      </w:pPr>
      <w:r>
        <w:t xml:space="preserve">Кроме того, для улучшения сходимости можно использовать переходы, отличающиеся от простой подстановки нового значения (при этом последовательность таких переходов должна сходиться к требуемой величине). Например, итерации по недогреву в экономайзере </w:t>
      </w:r>
      <w:r>
        <w:object w:dxaOrig="1367" w:dyaOrig="364">
          <v:shape id="_x0000_i1074" type="#_x0000_t75" style="width:68.25pt;height:18pt" o:ole="" filled="t">
            <v:fill color2="black"/>
            <v:imagedata r:id="rId129" o:title=""/>
          </v:shape>
          <o:OLEObject Type="Embed" ProgID="Equation.3" ShapeID="_x0000_i1074" DrawAspect="Content" ObjectID="_1478928073" r:id="rId130"/>
        </w:object>
      </w:r>
      <w:r>
        <w:t xml:space="preserve"> выполняют переход в зависимости не только от значения, определённого по расчёту элементов, но и от значений, принятого изначально и полученного на предыдущей итерации (см. алгоритм). Циклы с мало зависящими друг от друга переменными для упрощения алгоритма можно объединять; в самом внешнем (нулевого уровня) цикле все критерии сходимости опять проверяются, и если хотя бы один из них не выполнен, расчёт продолжается (циклы остальных уровней реализованы с постусловием).</w:t>
      </w:r>
    </w:p>
    <w:p w:rsidR="00774C95" w:rsidRDefault="000F02EE">
      <w:pPr>
        <w:pStyle w:val="BodyText"/>
      </w:pPr>
      <w:r>
        <w:t>Список переменных, определяемых для данного алгоритма методом последовательных приближений, представлен в таблице 4; сам алгоритм приведён в приложении 2. После 51 цикла нижнего уровня (по </w:t>
      </w:r>
      <w:r>
        <w:rPr>
          <w:i/>
          <w:iCs/>
          <w:lang w:val="en-US"/>
        </w:rPr>
        <w:t>t</w:t>
      </w:r>
      <w:r>
        <w:rPr>
          <w:vertAlign w:val="subscript"/>
          <w:lang w:val="en-US"/>
        </w:rPr>
        <w:t>0</w:t>
      </w:r>
      <w:r>
        <w:t>) алгоритм сошёлся с требуемой точностью, результаты приведены в таблице 5.</w:t>
      </w:r>
    </w:p>
    <w:p w:rsidR="00774C95" w:rsidRDefault="000F02EE">
      <w:pPr>
        <w:pStyle w:val="a"/>
      </w:pPr>
      <w:r>
        <w:rPr>
          <w:lang w:val="en-US"/>
        </w:rPr>
        <w:t>Организация</w:t>
      </w:r>
      <w:r>
        <w:t xml:space="preserve"> расчёта на сходимость: циклы и переменные</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768"/>
        <w:gridCol w:w="1977"/>
        <w:gridCol w:w="753"/>
        <w:gridCol w:w="590"/>
        <w:gridCol w:w="2271"/>
        <w:gridCol w:w="2709"/>
        <w:gridCol w:w="576"/>
      </w:tblGrid>
      <w:tr w:rsidR="00774C95">
        <w:tc>
          <w:tcPr>
            <w:tcW w:w="768"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rPr>
                <w:sz w:val="20"/>
                <w:szCs w:val="20"/>
              </w:rPr>
            </w:pPr>
            <w:r>
              <w:rPr>
                <w:sz w:val="20"/>
                <w:szCs w:val="20"/>
              </w:rPr>
              <w:t xml:space="preserve">Уровень </w:t>
            </w:r>
            <w:r>
              <w:rPr>
                <w:sz w:val="20"/>
                <w:szCs w:val="20"/>
              </w:rPr>
              <w:lastRenderedPageBreak/>
              <w:t>цикла</w:t>
            </w:r>
          </w:p>
        </w:tc>
        <w:tc>
          <w:tcPr>
            <w:tcW w:w="1977"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rPr>
                <w:lang w:val="en-US"/>
              </w:rPr>
            </w:pPr>
            <w:r>
              <w:lastRenderedPageBreak/>
              <w:t xml:space="preserve">Наименование </w:t>
            </w:r>
            <w:r>
              <w:rPr>
                <w:lang w:val="en-US"/>
              </w:rPr>
              <w:lastRenderedPageBreak/>
              <w:t>величины</w:t>
            </w:r>
          </w:p>
        </w:tc>
        <w:tc>
          <w:tcPr>
            <w:tcW w:w="753"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rPr>
                <w:sz w:val="20"/>
                <w:szCs w:val="20"/>
              </w:rPr>
            </w:pPr>
            <w:r>
              <w:rPr>
                <w:sz w:val="20"/>
                <w:szCs w:val="20"/>
              </w:rPr>
              <w:lastRenderedPageBreak/>
              <w:t>Обозна</w:t>
            </w:r>
            <w:r>
              <w:rPr>
                <w:sz w:val="20"/>
                <w:szCs w:val="20"/>
              </w:rPr>
              <w:softHyphen/>
            </w:r>
            <w:r>
              <w:rPr>
                <w:sz w:val="20"/>
                <w:szCs w:val="20"/>
              </w:rPr>
              <w:lastRenderedPageBreak/>
              <w:t>чение</w:t>
            </w:r>
          </w:p>
        </w:tc>
        <w:tc>
          <w:tcPr>
            <w:tcW w:w="59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pPr>
            <w:r>
              <w:lastRenderedPageBreak/>
              <w:t>ЕИ</w:t>
            </w:r>
          </w:p>
        </w:tc>
        <w:tc>
          <w:tcPr>
            <w:tcW w:w="2271"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pPr>
            <w:r>
              <w:t>Критерий сходимо</w:t>
            </w:r>
            <w:r>
              <w:lastRenderedPageBreak/>
              <w:t>сти</w:t>
            </w:r>
          </w:p>
        </w:tc>
        <w:tc>
          <w:tcPr>
            <w:tcW w:w="2709"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pPr>
            <w:r>
              <w:lastRenderedPageBreak/>
              <w:t>Новое значение</w:t>
            </w:r>
          </w:p>
        </w:tc>
        <w:tc>
          <w:tcPr>
            <w:tcW w:w="576" w:type="dxa"/>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rPr>
                <w:sz w:val="20"/>
                <w:szCs w:val="20"/>
              </w:rPr>
            </w:pPr>
            <w:r>
              <w:rPr>
                <w:sz w:val="20"/>
                <w:szCs w:val="20"/>
              </w:rPr>
              <w:t xml:space="preserve">Число </w:t>
            </w:r>
            <w:r>
              <w:rPr>
                <w:sz w:val="20"/>
                <w:szCs w:val="20"/>
              </w:rPr>
              <w:lastRenderedPageBreak/>
              <w:t>шагов</w:t>
            </w:r>
          </w:p>
        </w:tc>
      </w:tr>
      <w:tr w:rsidR="00774C95">
        <w:tc>
          <w:tcPr>
            <w:tcW w:w="768" w:type="dxa"/>
            <w:vMerge w:val="restart"/>
            <w:tcBorders>
              <w:left w:val="single" w:sz="1" w:space="0" w:color="000000"/>
              <w:bottom w:val="single" w:sz="1" w:space="0" w:color="000000"/>
            </w:tcBorders>
            <w:shd w:val="clear" w:color="auto" w:fill="auto"/>
            <w:vAlign w:val="center"/>
          </w:tcPr>
          <w:p w:rsidR="00774C95" w:rsidRDefault="000F02EE">
            <w:pPr>
              <w:pStyle w:val="a8"/>
              <w:ind w:left="-46" w:right="-46"/>
              <w:jc w:val="center"/>
            </w:pPr>
            <w:r>
              <w:lastRenderedPageBreak/>
              <w:t>1</w:t>
            </w:r>
          </w:p>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Удельный расход греющего пара</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lang w:val="en-US"/>
              </w:rPr>
              <w:t>g</w:t>
            </w:r>
            <w:r>
              <w:rPr>
                <w:vertAlign w:val="subscript"/>
              </w:rPr>
              <w:t>гп</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w: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24"/>
              </w:rPr>
              <w:object w:dxaOrig="1898" w:dyaOrig="738">
                <v:shape id="_x0000_i1075" type="#_x0000_t75" style="width:94.5pt;height:36.75pt" o:ole="" filled="t">
                  <v:fill color2="black"/>
                  <v:imagedata r:id="rId131" o:title=""/>
                </v:shape>
                <o:OLEObject Type="Embed" ProgID="Equation.3" ShapeID="_x0000_i1075" DrawAspect="Content" ObjectID="_1478928074" r:id="rId132"/>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24"/>
              </w:rPr>
              <w:object w:dxaOrig="2635" w:dyaOrig="736">
                <v:shape id="_x0000_i1076" type="#_x0000_t75" style="width:131.25pt;height:36.75pt" o:ole="" filled="t">
                  <v:fill color2="black"/>
                  <v:imagedata r:id="rId133" o:title=""/>
                </v:shape>
                <o:OLEObject Type="Embed" ProgID="Equation.3" ShapeID="_x0000_i1076" DrawAspect="Content" ObjectID="_1478928075" r:id="rId134"/>
              </w:object>
            </w:r>
          </w:p>
        </w:tc>
        <w:tc>
          <w:tcPr>
            <w:tcW w:w="576" w:type="dxa"/>
            <w:vMerge w:val="restart"/>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rPr>
                <w:lang w:val="en-US"/>
              </w:rPr>
            </w:pPr>
            <w:r>
              <w:t>1</w:t>
            </w:r>
            <w:r>
              <w:rPr>
                <w:lang w:val="en-US"/>
              </w:rPr>
              <w:t>7</w:t>
            </w:r>
          </w:p>
        </w:tc>
      </w:tr>
      <w:tr w:rsidR="00774C95">
        <w:tc>
          <w:tcPr>
            <w:tcW w:w="768" w:type="dxa"/>
            <w:vMerge/>
            <w:tcBorders>
              <w:left w:val="single" w:sz="1" w:space="0" w:color="000000"/>
              <w:bottom w:val="single" w:sz="1" w:space="0" w:color="000000"/>
            </w:tcBorders>
            <w:shd w:val="clear" w:color="auto" w:fill="auto"/>
            <w:vAlign w:val="center"/>
          </w:tcPr>
          <w:p w:rsidR="00774C95" w:rsidRDefault="00774C95"/>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rPr>
                <w:vertAlign w:val="subscript"/>
              </w:rPr>
            </w:pPr>
            <w:r>
              <w:t>Недогрев в эконо</w:t>
            </w:r>
            <w:r>
              <w:softHyphen/>
              <w:t>май</w:t>
            </w:r>
            <w:r>
              <w:softHyphen/>
              <w:t xml:space="preserve">зере до </w:t>
            </w:r>
            <w:r>
              <w:rPr>
                <w:i/>
                <w:iCs/>
                <w:lang w:val="en-US"/>
              </w:rPr>
              <w:t>t</w:t>
            </w:r>
            <w:r>
              <w:rPr>
                <w:vertAlign w:val="subscript"/>
              </w:rPr>
              <w:t>б</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lang w:val="en-US"/>
              </w:rPr>
              <w:t>δ</w:t>
            </w:r>
            <w:r>
              <w:rPr>
                <w:i/>
                <w:iCs/>
                <w:lang w:val="en-US"/>
              </w:rPr>
              <w:t>t</w:t>
            </w:r>
            <w:r>
              <w:rPr>
                <w:vertAlign w:val="subscript"/>
              </w:rPr>
              <w:t>нед</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град.</w: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4"/>
              </w:rPr>
              <w:object w:dxaOrig="2151" w:dyaOrig="338">
                <v:shape id="_x0000_i1077" type="#_x0000_t75" style="width:107.25pt;height:17.25pt" o:ole="" filled="t">
                  <v:fill color2="black"/>
                  <v:imagedata r:id="rId135" o:title=""/>
                </v:shape>
                <o:OLEObject Type="Embed" ProgID="Equation.3" ShapeID="_x0000_i1077" DrawAspect="Content" ObjectID="_1478928076" r:id="rId136"/>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28"/>
              </w:rPr>
              <w:object w:dxaOrig="2647" w:dyaOrig="814">
                <v:shape id="_x0000_i1078" type="#_x0000_t75" style="width:132pt;height:40.5pt" o:ole="" filled="t">
                  <v:fill color2="black"/>
                  <v:imagedata r:id="rId137" o:title=""/>
                </v:shape>
                <o:OLEObject Type="Embed" ProgID="Equation.3" ShapeID="_x0000_i1078" DrawAspect="Content" ObjectID="_1478928077" r:id="rId138"/>
              </w:object>
            </w:r>
          </w:p>
        </w:tc>
        <w:tc>
          <w:tcPr>
            <w:tcW w:w="576" w:type="dxa"/>
            <w:vMerge/>
            <w:tcBorders>
              <w:left w:val="single" w:sz="1" w:space="0" w:color="000000"/>
              <w:bottom w:val="single" w:sz="1" w:space="0" w:color="000000"/>
              <w:right w:val="single" w:sz="1" w:space="0" w:color="000000"/>
            </w:tcBorders>
            <w:shd w:val="clear" w:color="auto" w:fill="auto"/>
            <w:vAlign w:val="center"/>
          </w:tcPr>
          <w:p w:rsidR="00774C95" w:rsidRDefault="00774C95"/>
        </w:tc>
      </w:tr>
      <w:tr w:rsidR="00774C95">
        <w:trPr>
          <w:trHeight w:val="667"/>
        </w:trPr>
        <w:tc>
          <w:tcPr>
            <w:tcW w:w="768" w:type="dxa"/>
            <w:vMerge/>
            <w:tcBorders>
              <w:left w:val="single" w:sz="1" w:space="0" w:color="000000"/>
              <w:bottom w:val="single" w:sz="1" w:space="0" w:color="000000"/>
            </w:tcBorders>
            <w:shd w:val="clear" w:color="auto" w:fill="auto"/>
            <w:vAlign w:val="center"/>
          </w:tcPr>
          <w:p w:rsidR="00774C95" w:rsidRDefault="00774C95"/>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Температура в конденсаторе</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lang w:val="en-US"/>
              </w:rPr>
              <w:t>t</w:t>
            </w:r>
            <w:r>
              <w:rPr>
                <w:vertAlign w:val="subscript"/>
              </w:rPr>
              <w:t>к</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град.</w: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6"/>
              </w:rPr>
              <w:object w:dxaOrig="1551" w:dyaOrig="365">
                <v:shape id="_x0000_i1079" type="#_x0000_t75" style="width:77.25pt;height:18pt" o:ole="" filled="t">
                  <v:fill color2="black"/>
                  <v:imagedata r:id="rId139" o:title=""/>
                </v:shape>
                <o:OLEObject Type="Embed" ProgID="Equation.3" ShapeID="_x0000_i1079" DrawAspect="Content" ObjectID="_1478928078" r:id="rId140"/>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4"/>
              </w:rPr>
              <w:object w:dxaOrig="1789" w:dyaOrig="337">
                <v:shape id="_x0000_i1080" type="#_x0000_t75" style="width:89.25pt;height:16.5pt" o:ole="" filled="t">
                  <v:fill color2="black"/>
                  <v:imagedata r:id="rId141" o:title=""/>
                </v:shape>
                <o:OLEObject Type="Embed" ProgID="Equation.3" ShapeID="_x0000_i1080" DrawAspect="Content" ObjectID="_1478928079" r:id="rId142"/>
              </w:object>
            </w:r>
          </w:p>
        </w:tc>
        <w:tc>
          <w:tcPr>
            <w:tcW w:w="576" w:type="dxa"/>
            <w:vMerge/>
            <w:tcBorders>
              <w:left w:val="single" w:sz="1" w:space="0" w:color="000000"/>
              <w:bottom w:val="single" w:sz="1" w:space="0" w:color="000000"/>
              <w:right w:val="single" w:sz="1" w:space="0" w:color="000000"/>
            </w:tcBorders>
            <w:shd w:val="clear" w:color="auto" w:fill="auto"/>
            <w:vAlign w:val="center"/>
          </w:tcPr>
          <w:p w:rsidR="00774C95" w:rsidRDefault="00774C95"/>
        </w:tc>
      </w:tr>
      <w:tr w:rsidR="00774C95">
        <w:tc>
          <w:tcPr>
            <w:tcW w:w="768"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2</w:t>
            </w:r>
          </w:p>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Расход свежего пара</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lang w:val="en-US"/>
              </w:rPr>
            </w:pPr>
            <w:r>
              <w:rPr>
                <w:i/>
                <w:iCs/>
                <w:lang w:val="en-US"/>
              </w:rPr>
              <w:t>G</w:t>
            </w:r>
            <w:r>
              <w:rPr>
                <w:vertAlign w:val="subscript"/>
                <w:lang w:val="en-US"/>
              </w:rPr>
              <w:t>0</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кг/с</w: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66" w:right="-44"/>
              <w:jc w:val="center"/>
            </w:pPr>
            <w:r>
              <w:rPr>
                <w:position w:val="-17"/>
              </w:rPr>
              <w:object w:dxaOrig="2279" w:dyaOrig="590">
                <v:shape id="_x0000_i1081" type="#_x0000_t75" style="width:113.25pt;height:29.25pt" o:ole="" filled="t">
                  <v:fill color2="black"/>
                  <v:imagedata r:id="rId143" o:title=""/>
                </v:shape>
                <o:OLEObject Type="Embed" ProgID="Equation.3" ShapeID="_x0000_i1081" DrawAspect="Content" ObjectID="_1478928080" r:id="rId144"/>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lang w:val="en-US"/>
              </w:rPr>
            </w:pPr>
            <w:r>
              <w:rPr>
                <w:position w:val="-18"/>
              </w:rPr>
              <w:object w:dxaOrig="2677" w:dyaOrig="613">
                <v:shape id="_x0000_i1082" type="#_x0000_t75" style="width:132.75pt;height:30.75pt" o:ole="" filled="t">
                  <v:fill color2="black"/>
                  <v:imagedata r:id="rId145" o:title=""/>
                </v:shape>
                <o:OLEObject Type="Embed" ProgID="Equation.3" ShapeID="_x0000_i1082" DrawAspect="Content" ObjectID="_1478928081" r:id="rId146"/>
              </w:object>
            </w:r>
          </w:p>
        </w:tc>
        <w:tc>
          <w:tcPr>
            <w:tcW w:w="576"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rPr>
                <w:lang w:val="en-US"/>
              </w:rPr>
            </w:pPr>
            <w:r>
              <w:rPr>
                <w:lang w:val="en-US"/>
              </w:rPr>
              <w:t>48</w:t>
            </w:r>
          </w:p>
        </w:tc>
      </w:tr>
      <w:tr w:rsidR="00774C95">
        <w:tc>
          <w:tcPr>
            <w:tcW w:w="768"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lang w:val="en-US"/>
              </w:rPr>
            </w:pPr>
            <w:r>
              <w:rPr>
                <w:lang w:val="en-US"/>
              </w:rPr>
              <w:t>3</w:t>
            </w:r>
          </w:p>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Температура свежего пара</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lang w:val="en-US"/>
              </w:rPr>
              <w:t>t</w:t>
            </w:r>
            <w:r>
              <w:rPr>
                <w:vertAlign w:val="subscript"/>
              </w:rPr>
              <w:t>0</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град.</w: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17"/>
              </w:rPr>
              <w:object w:dxaOrig="2234" w:dyaOrig="590">
                <v:shape id="_x0000_i1083" type="#_x0000_t75" style="width:111.75pt;height:29.25pt" o:ole="" filled="t">
                  <v:fill color2="black"/>
                  <v:imagedata r:id="rId147" o:title=""/>
                </v:shape>
                <o:OLEObject Type="Embed" ProgID="Equation.3" ShapeID="_x0000_i1083" DrawAspect="Content" ObjectID="_1478928082" r:id="rId148"/>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6"/>
              </w:rPr>
              <w:object w:dxaOrig="2017" w:dyaOrig="370">
                <v:shape id="_x0000_i1084" type="#_x0000_t75" style="width:100.5pt;height:18.75pt" o:ole="" filled="t">
                  <v:fill color2="black"/>
                  <v:imagedata r:id="rId149" o:title=""/>
                </v:shape>
                <o:OLEObject Type="Embed" ProgID="Equation.3" ShapeID="_x0000_i1084" DrawAspect="Content" ObjectID="_1478928083" r:id="rId150"/>
              </w:object>
            </w:r>
          </w:p>
        </w:tc>
        <w:tc>
          <w:tcPr>
            <w:tcW w:w="576"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51</w:t>
            </w:r>
          </w:p>
        </w:tc>
      </w:tr>
    </w:tbl>
    <w:p w:rsidR="00774C95" w:rsidRDefault="000F02EE">
      <w:pPr>
        <w:pStyle w:val="Heading3"/>
        <w:rPr>
          <w:rFonts w:hint="eastAsia"/>
        </w:rPr>
      </w:pPr>
      <w:r>
        <w:t>2.3. Проверка расчёта КПД ПГУ по обратному методу</w:t>
      </w:r>
    </w:p>
    <w:p w:rsidR="00774C95" w:rsidRDefault="000F02EE">
      <w:pPr>
        <w:pStyle w:val="BodyText"/>
      </w:pPr>
      <w:r>
        <w:t>КПД ПГУ при расчёте определялся по прямому методу</w:t>
      </w:r>
    </w:p>
    <w:p w:rsidR="00774C95" w:rsidRDefault="000F02EE">
      <w:pPr>
        <w:pStyle w:val="BodyText"/>
      </w:pPr>
      <w:r>
        <w:rPr>
          <w:position w:val="-25"/>
        </w:rPr>
        <w:object w:dxaOrig="5018" w:dyaOrig="752">
          <v:shape id="_x0000_i1085" type="#_x0000_t75" style="width:250.5pt;height:37.5pt" o:ole="" filled="t">
            <v:fill color2="black"/>
            <v:imagedata r:id="rId151" o:title=""/>
          </v:shape>
          <o:OLEObject Type="Embed" ProgID="Equation.3" ShapeID="_x0000_i1085" DrawAspect="Content" ObjectID="_1478928084" r:id="rId152"/>
        </w:object>
      </w:r>
      <w:r>
        <w:br/>
        <w:t>Расчёт по обратному методу базируется на анализе потерь:</w:t>
      </w:r>
    </w:p>
    <w:p w:rsidR="00774C95" w:rsidRDefault="000F02EE">
      <w:pPr>
        <w:pStyle w:val="BodyText"/>
        <w:rPr>
          <w:lang w:val="en-US"/>
        </w:rPr>
      </w:pPr>
      <w:r>
        <w:rPr>
          <w:position w:val="-25"/>
        </w:rPr>
        <w:object w:dxaOrig="2148" w:dyaOrig="752">
          <v:shape id="_x0000_i1086" type="#_x0000_t75" style="width:107.25pt;height:37.5pt" o:ole="" filled="t">
            <v:fill color2="black"/>
            <v:imagedata r:id="rId153" o:title=""/>
          </v:shape>
          <o:OLEObject Type="Embed" ProgID="Equation.3" ShapeID="_x0000_i1086" DrawAspect="Content" ObjectID="_1478928085" r:id="rId154"/>
        </w:object>
      </w:r>
      <w:r>
        <w:rPr>
          <w:lang w:val="en-US"/>
        </w:rPr>
        <w:t>.</w:t>
      </w:r>
    </w:p>
    <w:p w:rsidR="00774C95" w:rsidRDefault="000F02EE">
      <w:pPr>
        <w:pStyle w:val="BodyText"/>
      </w:pPr>
      <w:r>
        <w:t>Потери энергии в ПГУ включают следующие компоненты:</w:t>
      </w:r>
    </w:p>
    <w:p w:rsidR="00774C95" w:rsidRDefault="000F02EE">
      <w:pPr>
        <w:pStyle w:val="BodyText"/>
        <w:numPr>
          <w:ilvl w:val="0"/>
          <w:numId w:val="3"/>
        </w:numPr>
      </w:pPr>
      <w:r>
        <w:t>теплота уходящих газов, за вычетом теплоты воздуха и топлива,</w:t>
      </w:r>
    </w:p>
    <w:p w:rsidR="00774C95" w:rsidRDefault="000F02EE">
      <w:pPr>
        <w:pStyle w:val="BodyText"/>
        <w:ind w:left="720" w:hanging="360"/>
      </w:pPr>
      <w:r>
        <w:rPr>
          <w:i/>
          <w:iCs/>
          <w:lang w:val="en-US"/>
        </w:rPr>
        <w:t>Q</w:t>
      </w:r>
      <w:r>
        <w:rPr>
          <w:vertAlign w:val="subscript"/>
        </w:rPr>
        <w:t xml:space="preserve">ух </w:t>
      </w:r>
      <w:r>
        <w:t>= 2(</w:t>
      </w:r>
      <w:r>
        <w:rPr>
          <w:i/>
          <w:iCs/>
          <w:lang w:val="en-US"/>
        </w:rPr>
        <w:t>G</w:t>
      </w:r>
      <w:r>
        <w:rPr>
          <w:vertAlign w:val="subscript"/>
          <w:lang w:val="en-US"/>
        </w:rPr>
        <w:t>ух</w:t>
      </w:r>
      <w:r>
        <w:rPr>
          <w:i/>
          <w:iCs/>
        </w:rPr>
        <w:t>I</w:t>
      </w:r>
      <w:r>
        <w:rPr>
          <w:vertAlign w:val="subscript"/>
        </w:rPr>
        <w:t>ух</w:t>
      </w:r>
      <w:r>
        <w:t>–</w:t>
      </w:r>
      <w:r>
        <w:rPr>
          <w:i/>
          <w:iCs/>
        </w:rPr>
        <w:t>G</w:t>
      </w:r>
      <w:r>
        <w:rPr>
          <w:vertAlign w:val="subscript"/>
          <w:lang w:val="en-US"/>
        </w:rPr>
        <w:t>в</w:t>
      </w:r>
      <w:r>
        <w:rPr>
          <w:i/>
          <w:iCs/>
        </w:rPr>
        <w:t>I</w:t>
      </w:r>
      <w:r>
        <w:rPr>
          <w:vertAlign w:val="subscript"/>
        </w:rPr>
        <w:t>в–10</w:t>
      </w:r>
      <w:r>
        <w:t>–</w:t>
      </w:r>
      <w:r>
        <w:rPr>
          <w:i/>
          <w:iCs/>
        </w:rPr>
        <w:t>G</w:t>
      </w:r>
      <w:r>
        <w:rPr>
          <w:vertAlign w:val="subscript"/>
        </w:rPr>
        <w:t>топ</w:t>
      </w:r>
      <w:r>
        <w:rPr>
          <w:i/>
          <w:iCs/>
          <w:lang w:val="en-US"/>
        </w:rPr>
        <w:t>h</w:t>
      </w:r>
      <w:r>
        <w:rPr>
          <w:vertAlign w:val="subscript"/>
        </w:rPr>
        <w:t>топ</w:t>
      </w:r>
      <w:r>
        <w:rPr>
          <w:lang w:val="en-US"/>
        </w:rPr>
        <w:t>)</w:t>
      </w:r>
      <w:r>
        <w:t>=</w:t>
      </w:r>
      <w:r>
        <w:rPr>
          <w:lang w:val="en-US"/>
        </w:rPr>
        <w:t xml:space="preserve">2·(226,47·472,98–222,02·225,63–4,46·1579,7) </w:t>
      </w:r>
      <w:r>
        <w:t>=</w:t>
      </w:r>
      <w:r>
        <w:br/>
      </w:r>
      <w:r>
        <w:rPr>
          <w:lang w:val="en-US"/>
        </w:rPr>
        <w:t>=</w:t>
      </w:r>
      <w:r>
        <w:t> </w:t>
      </w:r>
      <w:r>
        <w:rPr>
          <w:lang w:val="en-US"/>
        </w:rPr>
        <w:t>79</w:t>
      </w:r>
      <w:r>
        <w:t> 0</w:t>
      </w:r>
      <w:r>
        <w:rPr>
          <w:lang w:val="en-US"/>
        </w:rPr>
        <w:t>83</w:t>
      </w:r>
      <w:r>
        <w:t> кДж/с;</w:t>
      </w:r>
    </w:p>
    <w:p w:rsidR="00774C95" w:rsidRDefault="000F02EE">
      <w:pPr>
        <w:pStyle w:val="BodyText"/>
        <w:numPr>
          <w:ilvl w:val="0"/>
          <w:numId w:val="3"/>
        </w:numPr>
      </w:pPr>
      <w:r>
        <w:t xml:space="preserve">теплота, отводимая в конденсаторе, </w:t>
      </w:r>
      <w:r>
        <w:rPr>
          <w:i/>
          <w:iCs/>
          <w:lang w:val="en-US"/>
        </w:rPr>
        <w:t>Q</w:t>
      </w:r>
      <w:r>
        <w:rPr>
          <w:vertAlign w:val="subscript"/>
        </w:rPr>
        <w:t>к</w:t>
      </w:r>
      <w:r>
        <w:t>=2</w:t>
      </w:r>
      <w:r>
        <w:rPr>
          <w:i/>
          <w:iCs/>
          <w:lang w:val="en-US"/>
        </w:rPr>
        <w:t>G</w:t>
      </w:r>
      <w:r>
        <w:rPr>
          <w:vertAlign w:val="subscript"/>
        </w:rPr>
        <w:t>0</w:t>
      </w:r>
      <w:r>
        <w:t>(</w:t>
      </w:r>
      <w:r>
        <w:rPr>
          <w:i/>
          <w:iCs/>
          <w:lang w:val="en-US"/>
        </w:rPr>
        <w:t>h</w:t>
      </w:r>
      <w:r>
        <w:rPr>
          <w:vertAlign w:val="subscript"/>
        </w:rPr>
        <w:t>к</w:t>
      </w:r>
      <w:r>
        <w:t>–</w:t>
      </w:r>
      <w:r>
        <w:rPr>
          <w:i/>
          <w:iCs/>
          <w:lang w:val="en-US"/>
        </w:rPr>
        <w:t>h</w:t>
      </w:r>
      <w:r>
        <w:rPr>
          <w:vertAlign w:val="subscript"/>
        </w:rPr>
        <w:t>к</w:t>
      </w:r>
      <w:r>
        <w:t>´)=2·28,57·(2323,49–142,16)=</w:t>
      </w:r>
      <w:r>
        <w:br/>
        <w:t>= 128 093 кДж/с;</w:t>
      </w:r>
    </w:p>
    <w:p w:rsidR="00774C95" w:rsidRDefault="000F02EE">
      <w:pPr>
        <w:pStyle w:val="BodyText"/>
        <w:numPr>
          <w:ilvl w:val="0"/>
          <w:numId w:val="3"/>
        </w:numPr>
      </w:pPr>
      <w:r>
        <w:t>потери в ГТУ в генераторе, на трение в подшипниках и редукторе и наружное охлаждение</w:t>
      </w:r>
    </w:p>
    <w:p w:rsidR="00774C95" w:rsidRDefault="000F02EE">
      <w:pPr>
        <w:pStyle w:val="BodyText"/>
      </w:pPr>
      <w:r>
        <w:rPr>
          <w:position w:val="-25"/>
        </w:rPr>
        <w:object w:dxaOrig="8747" w:dyaOrig="753">
          <v:shape id="_x0000_i1087" type="#_x0000_t75" style="width:435.75pt;height:37.5pt" o:ole="" filled="t">
            <v:fill color2="black"/>
            <v:imagedata r:id="rId155" o:title=""/>
          </v:shape>
          <o:OLEObject Type="Embed" ProgID="Equation.3" ShapeID="_x0000_i1087" DrawAspect="Content" ObjectID="_1478928086" r:id="rId156"/>
        </w:object>
      </w:r>
    </w:p>
    <w:p w:rsidR="00774C95" w:rsidRDefault="000F02EE">
      <w:pPr>
        <w:pStyle w:val="BodyText"/>
        <w:numPr>
          <w:ilvl w:val="0"/>
          <w:numId w:val="3"/>
        </w:numPr>
      </w:pPr>
      <w:r>
        <w:t xml:space="preserve">потери в генераторе и на трение в утилизационной установке </w:t>
      </w:r>
    </w:p>
    <w:p w:rsidR="00774C95" w:rsidRDefault="000F02EE">
      <w:pPr>
        <w:pStyle w:val="BodyText"/>
      </w:pPr>
      <w:r>
        <w:t>Δ</w:t>
      </w:r>
      <w:r>
        <w:rPr>
          <w:i/>
          <w:iCs/>
          <w:lang w:val="en-US"/>
        </w:rPr>
        <w:t>N</w:t>
      </w:r>
      <w:r>
        <w:rPr>
          <w:vertAlign w:val="subscript"/>
        </w:rPr>
        <w:t>пт</w:t>
      </w:r>
      <w:r>
        <w:rPr>
          <w:lang w:val="en-US"/>
        </w:rPr>
        <w:t> = </w:t>
      </w:r>
      <w:r>
        <w:rPr>
          <w:i/>
          <w:iCs/>
          <w:lang w:val="en-US"/>
        </w:rPr>
        <w:t>N</w:t>
      </w:r>
      <w:r>
        <w:rPr>
          <w:vertAlign w:val="subscript"/>
        </w:rPr>
        <w:t>г</w:t>
      </w:r>
      <w:r>
        <w:t>(1/(η</w:t>
      </w:r>
      <w:r>
        <w:rPr>
          <w:vertAlign w:val="subscript"/>
        </w:rPr>
        <w:t>м</w:t>
      </w:r>
      <w:r>
        <w:t>η</w:t>
      </w:r>
      <w:r>
        <w:rPr>
          <w:vertAlign w:val="subscript"/>
        </w:rPr>
        <w:t>г</w:t>
      </w:r>
      <w:r>
        <w:t>)–1)</w:t>
      </w:r>
      <w:r>
        <w:rPr>
          <w:lang w:val="en-US"/>
        </w:rPr>
        <w:t> =</w:t>
      </w:r>
      <w:r>
        <w:t> 64540·(1/(0,995·0,985)–1) = 1303 кДж/с;</w:t>
      </w:r>
    </w:p>
    <w:p w:rsidR="00774C95" w:rsidRDefault="000F02EE">
      <w:pPr>
        <w:pStyle w:val="BodyText"/>
        <w:numPr>
          <w:ilvl w:val="0"/>
          <w:numId w:val="3"/>
        </w:numPr>
      </w:pPr>
      <w:r>
        <w:t>потери с рабочим телом (выпар, продувка) с отсчётом от энтальпии подпитки</w:t>
      </w:r>
    </w:p>
    <w:p w:rsidR="00774C95" w:rsidRDefault="000F02EE">
      <w:pPr>
        <w:pStyle w:val="BodyText"/>
      </w:pPr>
      <w:r>
        <w:rPr>
          <w:position w:val="-4"/>
        </w:rPr>
        <w:object w:dxaOrig="3782" w:dyaOrig="337">
          <v:shape id="_x0000_i1088" type="#_x0000_t75" style="width:189pt;height:16.5pt" o:ole="" filled="t">
            <v:fill color2="black"/>
            <v:imagedata r:id="rId157" o:title=""/>
          </v:shape>
          <o:OLEObject Type="Embed" ProgID="Equation.3" ShapeID="_x0000_i1088" DrawAspect="Content" ObjectID="_1478928087" r:id="rId158"/>
        </w:object>
      </w:r>
    </w:p>
    <w:p w:rsidR="00774C95" w:rsidRDefault="000F02EE">
      <w:pPr>
        <w:pStyle w:val="BodyText"/>
        <w:jc w:val="right"/>
      </w:pPr>
      <w:r>
        <w:rPr>
          <w:position w:val="-3"/>
        </w:rPr>
        <w:object w:dxaOrig="8610" w:dyaOrig="300">
          <v:shape id="_x0000_i1089" type="#_x0000_t75" style="width:430.5pt;height:15pt" o:ole="" filled="t">
            <v:fill color2="black"/>
            <v:imagedata r:id="rId159" o:title=""/>
          </v:shape>
          <o:OLEObject Type="Embed" ProgID="Equation.3" ShapeID="_x0000_i1089" DrawAspect="Content" ObjectID="_1478928088" r:id="rId160"/>
        </w:object>
      </w:r>
    </w:p>
    <w:p w:rsidR="00774C95" w:rsidRDefault="000F02EE">
      <w:pPr>
        <w:pStyle w:val="BodyText"/>
      </w:pPr>
      <w:r>
        <w:rPr>
          <w:position w:val="-19"/>
        </w:rPr>
        <w:object w:dxaOrig="7741" w:dyaOrig="636">
          <v:shape id="_x0000_i1090" type="#_x0000_t75" style="width:387pt;height:31.5pt" o:ole="" filled="t">
            <v:fill color2="black"/>
            <v:imagedata r:id="rId161" o:title=""/>
          </v:shape>
          <o:OLEObject Type="Embed" ProgID="Equation.3" ShapeID="_x0000_i1090" DrawAspect="Content" ObjectID="_1478928089" r:id="rId162"/>
        </w:object>
      </w:r>
      <w:r>
        <w:br/>
        <w:t>полученное расхождение 0,02 можно объяснить небалансом ГТУ (0,45%), принятыми величинами расхождения при расчёте на сходимость и неточностью методики обратного подсчёта (в знаменателе физическая теплота топлива не учтена, в числителе она отсчитывается от условного уровня абсолютного нуля, не совпадающего в силу реально-газовых свойств метана с аналогичной точкой отсчёта для уходящих газов).</w:t>
      </w:r>
    </w:p>
    <w:p w:rsidR="00774C95" w:rsidRDefault="000F02EE">
      <w:pPr>
        <w:pStyle w:val="a"/>
      </w:pPr>
      <w:r>
        <w:t>Результаты итеративного расчёта одноконтурной ПГУ</w:t>
      </w:r>
    </w:p>
    <w:tbl>
      <w:tblPr>
        <w:tblW w:w="0" w:type="auto"/>
        <w:tblInd w:w="-8" w:type="dxa"/>
        <w:tblLayout w:type="fixed"/>
        <w:tblCellMar>
          <w:top w:w="11" w:type="dxa"/>
          <w:left w:w="57" w:type="dxa"/>
          <w:bottom w:w="11" w:type="dxa"/>
          <w:right w:w="40" w:type="dxa"/>
        </w:tblCellMar>
        <w:tblLook w:val="0000" w:firstRow="0" w:lastRow="0" w:firstColumn="0" w:lastColumn="0" w:noHBand="0" w:noVBand="0"/>
      </w:tblPr>
      <w:tblGrid>
        <w:gridCol w:w="4186"/>
        <w:gridCol w:w="956"/>
        <w:gridCol w:w="1131"/>
        <w:gridCol w:w="1706"/>
        <w:gridCol w:w="1661"/>
      </w:tblGrid>
      <w:tr w:rsidR="00774C95">
        <w:trPr>
          <w:cantSplit/>
          <w:tblHeader/>
        </w:trPr>
        <w:tc>
          <w:tcPr>
            <w:tcW w:w="4186"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rPr>
                <w:b/>
                <w:bCs/>
                <w:lang w:val="en-US"/>
              </w:rPr>
            </w:pPr>
            <w:r>
              <w:rPr>
                <w:b/>
                <w:bCs/>
              </w:rPr>
              <w:t xml:space="preserve">Наименование </w:t>
            </w:r>
            <w:r>
              <w:rPr>
                <w:b/>
                <w:bCs/>
                <w:lang w:val="en-US"/>
              </w:rPr>
              <w:t>величины</w:t>
            </w:r>
          </w:p>
        </w:tc>
        <w:tc>
          <w:tcPr>
            <w:tcW w:w="956"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rPr>
                <w:b/>
                <w:bCs/>
                <w:sz w:val="20"/>
                <w:szCs w:val="20"/>
              </w:rPr>
            </w:pPr>
            <w:r>
              <w:rPr>
                <w:b/>
                <w:bCs/>
                <w:sz w:val="20"/>
                <w:szCs w:val="20"/>
              </w:rPr>
              <w:t>Обозна</w:t>
            </w:r>
            <w:r>
              <w:rPr>
                <w:b/>
                <w:bCs/>
                <w:sz w:val="20"/>
                <w:szCs w:val="20"/>
              </w:rPr>
              <w:softHyphen/>
              <w:t>чение</w:t>
            </w:r>
          </w:p>
        </w:tc>
        <w:tc>
          <w:tcPr>
            <w:tcW w:w="1131"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rPr>
                <w:b/>
                <w:bCs/>
              </w:rPr>
            </w:pPr>
            <w:r>
              <w:rPr>
                <w:b/>
                <w:bCs/>
              </w:rPr>
              <w:t>ЕИ</w:t>
            </w:r>
          </w:p>
        </w:tc>
        <w:tc>
          <w:tcPr>
            <w:tcW w:w="1706"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rPr>
                <w:b/>
                <w:bCs/>
              </w:rPr>
            </w:pPr>
            <w:r>
              <w:rPr>
                <w:b/>
                <w:bCs/>
              </w:rPr>
              <w:t>Значение</w:t>
            </w:r>
          </w:p>
        </w:tc>
        <w:tc>
          <w:tcPr>
            <w:tcW w:w="16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rPr>
                <w:b/>
                <w:bCs/>
                <w:sz w:val="20"/>
                <w:szCs w:val="20"/>
              </w:rPr>
            </w:pPr>
            <w:r>
              <w:rPr>
                <w:b/>
                <w:bCs/>
                <w:sz w:val="20"/>
                <w:szCs w:val="20"/>
              </w:rPr>
              <w:t>Расхождение с ном. режимом</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lastRenderedPageBreak/>
              <w:t>Температура в конденсаторе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33,9</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-3,1</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Давление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5,3</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-16%</w:t>
            </w:r>
          </w:p>
        </w:tc>
      </w:tr>
      <w:tr w:rsidR="00774C95">
        <w:trPr>
          <w:cantSplit/>
          <w:trHeight w:val="251"/>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насы</w:t>
            </w:r>
            <w:r>
              <w:softHyphen/>
              <w:t>щенной воды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142,16</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-12,84</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насы</w:t>
            </w:r>
            <w:r>
              <w:softHyphen/>
              <w:t>щенного пара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2562,66</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-5,51</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Температура пара перед турбиной</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525</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-10</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Давление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5,4</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-0,30%</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3488,41</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-0,66%</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Давление в барабане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6,12</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-0,30%</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Температура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277</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-0,07%</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насы</w:t>
            </w:r>
            <w:r>
              <w:softHyphen/>
              <w:t>щенной воды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1220,71</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-0,08%</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насы</w:t>
            </w:r>
            <w:r>
              <w:softHyphen/>
              <w:t>щенного пара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2783,18</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0,01%</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на выходе из экономайзера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1176,74</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0,55%</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Объём воды в циркуляционном насосе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м³/кг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0,00132</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-0,05%</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Приращение энтальпии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1,4</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-0,35%</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rPr>
                <w:i/>
                <w:iCs/>
                <w:lang w:val="en-US"/>
              </w:rPr>
            </w:pPr>
            <w:r>
              <w:t xml:space="preserve">Температура газов на выходе из испарителя </w:t>
            </w:r>
            <w:r>
              <w:rPr>
                <w:i/>
                <w:iCs/>
              </w:rPr>
              <w:t>(</w:t>
            </w:r>
            <w:r>
              <w:rPr>
                <w:i/>
                <w:iCs/>
                <w:lang w:val="en-US"/>
              </w:rPr>
              <w:t>pinch-point)</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287</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-0,05%</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газов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590,03</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0,00%</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воды на выходе из ГПК</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331,44</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-0,80%</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Расход греющего пара на обогрев 1 кг конденсата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0,05</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2,44%</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Удельный расход конденсата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1,023</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0,00%</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Удельный расход греющего пара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0,049</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2,44%</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 – " – </w:t>
            </w:r>
            <w:r>
              <w:rPr>
                <w:lang w:val="en-US"/>
              </w:rPr>
              <w:t xml:space="preserve">" </w:t>
            </w:r>
            <w:r>
              <w:t>выпара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0,00153</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0,00%</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 – " – </w:t>
            </w:r>
            <w:r>
              <w:rPr>
                <w:lang w:val="en-US"/>
              </w:rPr>
              <w:t xml:space="preserve">" </w:t>
            </w:r>
            <w:r>
              <w:t>продувки</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0,021</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0,11%</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 – " – </w:t>
            </w:r>
            <w:r>
              <w:rPr>
                <w:lang w:val="en-US"/>
              </w:rPr>
              <w:t xml:space="preserve">" </w:t>
            </w:r>
            <w:r>
              <w:t>добавочной воды</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0,0225</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0,10%</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 – " – </w:t>
            </w:r>
            <w:r>
              <w:rPr>
                <w:lang w:val="en-US"/>
              </w:rPr>
              <w:t>"</w:t>
            </w:r>
            <w:r>
              <w:t xml:space="preserve"> питательной воды</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1,069</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0,11%</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Тепловая мощность испари</w:t>
            </w:r>
            <w:r>
              <w:softHyphen/>
              <w:t>теля</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48581</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0,04%</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Удельный расход пара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кг/кг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0,128</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-3,51%</w:t>
            </w:r>
          </w:p>
        </w:tc>
      </w:tr>
      <w:tr w:rsidR="00774C95">
        <w:trPr>
          <w:cantSplit/>
        </w:trPr>
        <w:tc>
          <w:tcPr>
            <w:tcW w:w="4186" w:type="dxa"/>
            <w:vMerge w:val="restart"/>
            <w:tcBorders>
              <w:left w:val="single" w:sz="1" w:space="0" w:color="000000"/>
              <w:bottom w:val="single" w:sz="1" w:space="0" w:color="000000"/>
            </w:tcBorders>
            <w:shd w:val="clear" w:color="auto" w:fill="auto"/>
            <w:vAlign w:val="center"/>
          </w:tcPr>
          <w:p w:rsidR="00774C95" w:rsidRDefault="000F02EE">
            <w:pPr>
              <w:pStyle w:val="a8"/>
            </w:pPr>
            <w:r>
              <w:t>Расход свежего пара</w:t>
            </w:r>
          </w:p>
        </w:tc>
        <w:tc>
          <w:tcPr>
            <w:tcW w:w="956" w:type="dxa"/>
            <w:vMerge w:val="restart"/>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кг/с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28,92</w:t>
            </w:r>
          </w:p>
        </w:tc>
        <w:tc>
          <w:tcPr>
            <w:tcW w:w="1661" w:type="dxa"/>
            <w:vMerge w:val="restart"/>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0,32%</w:t>
            </w:r>
          </w:p>
        </w:tc>
      </w:tr>
      <w:tr w:rsidR="00774C95">
        <w:trPr>
          <w:cantSplit/>
        </w:trPr>
        <w:tc>
          <w:tcPr>
            <w:tcW w:w="4186" w:type="dxa"/>
            <w:vMerge/>
            <w:tcBorders>
              <w:left w:val="single" w:sz="1" w:space="0" w:color="000000"/>
              <w:bottom w:val="single" w:sz="1" w:space="0" w:color="000000"/>
            </w:tcBorders>
            <w:shd w:val="clear" w:color="auto" w:fill="auto"/>
            <w:vAlign w:val="center"/>
          </w:tcPr>
          <w:p w:rsidR="00774C95" w:rsidRDefault="00774C95"/>
        </w:tc>
        <w:tc>
          <w:tcPr>
            <w:tcW w:w="956" w:type="dxa"/>
            <w:vMerge/>
            <w:tcBorders>
              <w:left w:val="single" w:sz="1" w:space="0" w:color="000000"/>
              <w:bottom w:val="single" w:sz="1" w:space="0" w:color="000000"/>
            </w:tcBorders>
            <w:shd w:val="clear" w:color="auto" w:fill="auto"/>
            <w:vAlign w:val="center"/>
          </w:tcPr>
          <w:p w:rsidR="00774C95" w:rsidRDefault="00774C95"/>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т/ч</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8,03</w:t>
            </w:r>
          </w:p>
        </w:tc>
        <w:tc>
          <w:tcPr>
            <w:tcW w:w="1661" w:type="dxa"/>
            <w:vMerge/>
            <w:tcBorders>
              <w:left w:val="single" w:sz="1" w:space="0" w:color="000000"/>
              <w:bottom w:val="single" w:sz="1" w:space="0" w:color="000000"/>
              <w:right w:val="single" w:sz="1" w:space="0" w:color="000000"/>
            </w:tcBorders>
            <w:shd w:val="clear" w:color="auto" w:fill="auto"/>
            <w:vAlign w:val="center"/>
          </w:tcPr>
          <w:p w:rsidR="00774C95" w:rsidRDefault="00774C95"/>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Температура на выходе из ГПК</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79</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-0,79%</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Тепловая мощность ГПК</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5567</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5,45%</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Приращение энтальпии</w:t>
            </w:r>
            <w:r>
              <w:br/>
              <w:t>в питательном насосе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9,32</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-0,31%</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Тепловая мощность экономайзера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22523</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1,34%</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уходящих газов</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466</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0,48%</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Температура уходящих газов</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173</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1,98</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газов</w:t>
            </w:r>
            <w:r>
              <w:br/>
              <w:t>за пароперегревателем</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804,54</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-1,04%</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Температура газов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478</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-1,55%</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газов за экономайзером</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490,58</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0,52%</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Температура газов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196</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1,19%</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Температура на выходе</w:t>
            </w:r>
            <w:r>
              <w:br/>
              <w:t>из экономайзера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268</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0,48%</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Давление пара за клапанами</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5,13</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-0,30%</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lastRenderedPageBreak/>
              <w:t>Энтропия свежего пара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091" type="#_x0000_t75" style="width:27pt;height:31.5pt" o:ole="" filled="t">
                  <v:fill color2="black"/>
                  <v:imagedata r:id="rId163" o:title=""/>
                </v:shape>
                <o:OLEObject Type="Embed" ProgID="Equation.3" ShapeID="_x0000_i1091" DrawAspect="Content" ObjectID="_1478928090" r:id="rId164"/>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7,0121</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-0,39%</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Энтропия пара за клапанами</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092" type="#_x0000_t75" style="width:27pt;height:31.5pt" o:ole="" filled="t">
                  <v:fill color2="black"/>
                  <v:imagedata r:id="rId163" o:title=""/>
                </v:shape>
                <o:OLEObject Type="Embed" ProgID="Equation.3" ShapeID="_x0000_i1092" DrawAspect="Content" ObjectID="_1478928091" r:id="rId165"/>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7,0349</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-0,39%</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конца адиабатного процесса расширения</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2275,01</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-0,49%</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Энтальпия в конденсаторе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2357,57</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0,28%</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Энтропия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093" type="#_x0000_t75" style="width:27pt;height:31.5pt" o:ole="" filled="t">
                  <v:fill color2="black"/>
                  <v:imagedata r:id="rId163" o:title=""/>
                </v:shape>
                <o:OLEObject Type="Embed" ProgID="Equation.3" ShapeID="_x0000_i1093" DrawAspect="Content" ObjectID="_1478928092" r:id="rId166"/>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7,7</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1,14%</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Влажность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0,084934</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-0,005</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Внутренняя мощность паровой турбины</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МВт</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65415</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-2,26%</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Электрическая мощность ПСУ</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МВт</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64112</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-2,26%</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Электрическая мощность ПГУ</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МВт</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222969</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2,74%</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КПД ПГУ</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0,500</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-0,0090</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Минимальный темпера</w:t>
            </w:r>
            <w:r>
              <w:softHyphen/>
              <w:t>турный напор</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град.</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rPr>
                <w:lang w:val="en-US"/>
              </w:rPr>
              <w:t>10,0</w:t>
            </w:r>
            <w:r>
              <w:t>7</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lang w:val="en-US"/>
              </w:rPr>
              <w:t>0,0</w:t>
            </w:r>
            <w:r>
              <w:t>7</w:t>
            </w:r>
          </w:p>
        </w:tc>
      </w:tr>
      <w:tr w:rsidR="00774C95">
        <w:trPr>
          <w:cantSplit/>
        </w:trPr>
        <w:tc>
          <w:tcPr>
            <w:tcW w:w="4186" w:type="dxa"/>
            <w:tcBorders>
              <w:left w:val="single" w:sz="1" w:space="0" w:color="000000"/>
              <w:bottom w:val="single" w:sz="1" w:space="0" w:color="000000"/>
            </w:tcBorders>
            <w:shd w:val="clear" w:color="auto" w:fill="auto"/>
            <w:vAlign w:val="center"/>
          </w:tcPr>
          <w:p w:rsidR="00774C95" w:rsidRDefault="000F02EE">
            <w:pPr>
              <w:pStyle w:val="a8"/>
            </w:pPr>
            <w:r>
              <w:t>Недогрев до кипения в экономайзере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град.</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8,52</w:t>
            </w:r>
          </w:p>
        </w:tc>
        <w:tc>
          <w:tcPr>
            <w:tcW w:w="166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-1,48</w:t>
            </w:r>
          </w:p>
        </w:tc>
      </w:tr>
    </w:tbl>
    <w:p w:rsidR="00774C95" w:rsidRDefault="000F02EE">
      <w:pPr>
        <w:pStyle w:val="BodyText"/>
        <w:tabs>
          <w:tab w:val="center" w:pos="2240"/>
          <w:tab w:val="center" w:pos="7107"/>
        </w:tabs>
        <w:jc w:val="left"/>
        <w:rPr>
          <w:b/>
          <w:bCs/>
          <w:sz w:val="20"/>
          <w:szCs w:val="20"/>
        </w:rPr>
      </w:pPr>
      <w:r>
        <w:rPr>
          <w:b/>
          <w:bCs/>
          <w:sz w:val="20"/>
          <w:szCs w:val="20"/>
        </w:rPr>
        <w:tab/>
      </w:r>
      <w:r>
        <w:rPr>
          <w:b/>
          <w:bCs/>
          <w:sz w:val="20"/>
          <w:szCs w:val="20"/>
        </w:rPr>
        <w:tab/>
      </w:r>
    </w:p>
    <w:p w:rsidR="00774C95" w:rsidRDefault="000F02EE">
      <w:pPr>
        <w:pStyle w:val="Heading2"/>
        <w:spacing w:before="125" w:after="57"/>
        <w:rPr>
          <w:rFonts w:hint="eastAsia"/>
        </w:rPr>
      </w:pPr>
      <w:r>
        <w:t>3. Расчёт двухконтурной утилизационной ПСУ</w:t>
      </w:r>
    </w:p>
    <w:p w:rsidR="00774C95" w:rsidRDefault="000F02EE">
      <w:pPr>
        <w:pStyle w:val="Heading3"/>
        <w:rPr>
          <w:rFonts w:hint="eastAsia"/>
        </w:rPr>
      </w:pPr>
      <w:r>
        <w:t>3.1. Основные особенности расчётной модели по сравнению с одноконтурной</w:t>
      </w:r>
    </w:p>
    <w:p w:rsidR="00774C95" w:rsidRDefault="000F02EE">
      <w:pPr>
        <w:pStyle w:val="BodyText"/>
      </w:pPr>
      <w:r>
        <w:t>Схема ПГУ с паровым циклом двух давлений приведена на рис. 7. Из общего ГПК конденсат поступает в деаэра</w:t>
      </w:r>
      <w:r>
        <w:softHyphen/>
        <w:t>тор и разделяется на два потока, подаваемые двумя независимо регулируемыми группами питательных насосов различного напора и подачи в два экономайзера. Испаритель низкого давления установлен в рассечку экономайзера высокого давления (ЭкВ), экономайзер низкого давления параллелен первой ступени этого экономайзера (условно считаем, что перепад давления поделён между двумя ступенями ЭкВ поровну). Вторая ступень ЭкВ параллельна пароперегревателю низкого давления (ПеН). Деаэратор обогревается насыщенным паром низкого давления; весь пар высокого давления поступает через ПеВ в голову турбины. На той ступени, где это возможно, к нему подмешивается свежий пар низкого давления, и далее оба потока работают совместно до конденсатора; камера смешения учитывается как перепад давления δ</w:t>
      </w:r>
      <w:r>
        <w:rPr>
          <w:i/>
          <w:iCs/>
        </w:rPr>
        <w:t>p</w:t>
      </w:r>
      <w:r>
        <w:rPr>
          <w:vertAlign w:val="subscript"/>
        </w:rPr>
        <w:t>кс</w:t>
      </w:r>
      <w:r>
        <w:t xml:space="preserve"> = 0,03 для обоих потоков. Таким образом, система уравнений для турбины состоит из условия согласования потоков по давлению </w:t>
      </w:r>
      <w:r>
        <w:object w:dxaOrig="903" w:dyaOrig="364">
          <v:shape id="_x0000_i1094" type="#_x0000_t75" style="width:45pt;height:18pt" o:ole="" filled="t">
            <v:fill color2="black"/>
            <v:imagedata r:id="rId167" o:title=""/>
          </v:shape>
          <o:OLEObject Type="Embed" ProgID="Equation.3" ShapeID="_x0000_i1094" DrawAspect="Content" ObjectID="_1478928093" r:id="rId168"/>
        </w:object>
      </w:r>
      <w:r>
        <w:t xml:space="preserve"> и уравнений Стодолы для отсеков</w:t>
      </w:r>
    </w:p>
    <w:p w:rsidR="00774C95" w:rsidRDefault="000F02EE">
      <w:pPr>
        <w:pStyle w:val="BodyText"/>
        <w:tabs>
          <w:tab w:val="right" w:pos="9112"/>
        </w:tabs>
      </w:pPr>
      <w:r>
        <w:rPr>
          <w:position w:val="-7"/>
        </w:rPr>
        <w:object w:dxaOrig="3980" w:dyaOrig="391">
          <v:shape id="_x0000_i1095" type="#_x0000_t75" style="width:198.75pt;height:19.5pt" o:ole="" filled="t">
            <v:fill color2="black"/>
            <v:imagedata r:id="rId169" o:title=""/>
          </v:shape>
          <o:OLEObject Type="Embed" ProgID="Equation.3" ShapeID="_x0000_i1095" DrawAspect="Content" ObjectID="_1478928094" r:id="rId170"/>
        </w:object>
      </w:r>
      <w:r>
        <w:t>,</w:t>
      </w:r>
      <w:r>
        <w:tab/>
        <w:t>(1)</w:t>
      </w:r>
    </w:p>
    <w:p w:rsidR="00774C95" w:rsidRDefault="000F02EE">
      <w:pPr>
        <w:pStyle w:val="BodyText"/>
        <w:tabs>
          <w:tab w:val="right" w:pos="9112"/>
        </w:tabs>
      </w:pPr>
      <w:r>
        <w:rPr>
          <w:position w:val="-26"/>
        </w:rPr>
        <w:object w:dxaOrig="3203" w:dyaOrig="763">
          <v:shape id="_x0000_i1096" type="#_x0000_t75" style="width:160.5pt;height:38.25pt" o:ole="" filled="t">
            <v:fill color2="black"/>
            <v:imagedata r:id="rId171" o:title=""/>
          </v:shape>
          <o:OLEObject Type="Embed" ProgID="Equation.3" ShapeID="_x0000_i1096" DrawAspect="Content" ObjectID="_1478928095" r:id="rId172"/>
        </w:object>
      </w:r>
      <w:r>
        <w:t>,</w:t>
      </w:r>
      <w:r>
        <w:tab/>
        <w:t>(2)</w:t>
      </w:r>
      <w:r>
        <w:br/>
        <w:t xml:space="preserve">где </w:t>
      </w:r>
      <w:r>
        <w:rPr>
          <w:i/>
          <w:iCs/>
          <w:lang w:val="en-US"/>
        </w:rPr>
        <w:t>p</w:t>
      </w:r>
      <w:r>
        <w:rPr>
          <w:vertAlign w:val="subscript"/>
        </w:rPr>
        <w:t>смв</w:t>
      </w:r>
      <w:r>
        <w:t> – давление отработавшего потока пара высокого давления перед смешением. Для камеры смешения можно также записать тепловой баланс</w:t>
      </w:r>
    </w:p>
    <w:p w:rsidR="00774C95" w:rsidRDefault="000F02EE">
      <w:pPr>
        <w:pStyle w:val="BodyText"/>
      </w:pPr>
      <w:r>
        <w:object w:dxaOrig="3152" w:dyaOrig="337">
          <v:shape id="_x0000_i1097" type="#_x0000_t75" style="width:157.5pt;height:16.5pt" o:ole="" filled="t">
            <v:fill color2="black"/>
            <v:imagedata r:id="rId173" o:title=""/>
          </v:shape>
          <o:OLEObject Type="Embed" ProgID="Equation.3" ShapeID="_x0000_i1097" DrawAspect="Content" ObjectID="_1478928096" r:id="rId174"/>
        </w:object>
      </w:r>
      <w:r>
        <w:t>.</w:t>
      </w:r>
    </w:p>
    <w:p w:rsidR="00774C95" w:rsidRDefault="000F02EE">
      <w:pPr>
        <w:pStyle w:val="BodyText"/>
      </w:pPr>
      <w:r>
        <w:t>Расчёт котла-утилизатора производится аналогично предыдущему варианту, с отсчётом энтальпий от выхлопа газовой турбины. Сложность представляет запись уравнений теплообмена для элементов КУ с параллельными потоками (ЭкВ1 и ЭкН, ЭкВ2 и ПеН), которые являются трёхпоточными теплообменниками. Поскольку для номинального режима принято, что оба потока влияют на темпера</w:t>
      </w:r>
      <w:r>
        <w:softHyphen/>
        <w:t xml:space="preserve">туру газов одинаково, фактически в этом случае они представляют собой два параллельно включённых по газам двухпоточных теплообменника, расход </w:t>
      </w:r>
      <w:r>
        <w:lastRenderedPageBreak/>
        <w:t>газов между которыми распределён пропорционально тепловосприятию соответствующих пучков. Учитывая, что параметры охлаждения газов и на переменном режиме остаются близки и любой уровень их смешения между пучками мало повлияет на результат, можем продолжать считать потоки газов около параллельных поверхностей разделёнными. Тепловой баланс элемента «а+б» с параллельными поверхностями «а» и «б» по газам будет записан как</w:t>
      </w:r>
    </w:p>
    <w:p w:rsidR="00774C95" w:rsidRDefault="000F02EE">
      <w:pPr>
        <w:pStyle w:val="BodyText"/>
        <w:rPr>
          <w:lang w:val="en-US"/>
        </w:rPr>
      </w:pPr>
      <w:r>
        <w:rPr>
          <w:position w:val="-6"/>
        </w:rPr>
        <w:object w:dxaOrig="5746" w:dyaOrig="364">
          <v:shape id="_x0000_i1098" type="#_x0000_t75" style="width:287.25pt;height:18pt" o:ole="" filled="t">
            <v:fill color2="black"/>
            <v:imagedata r:id="rId175" o:title=""/>
          </v:shape>
          <o:OLEObject Type="Embed" ProgID="Equation.3" ShapeID="_x0000_i1098" DrawAspect="Content" ObjectID="_1478928097" r:id="rId176"/>
        </w:object>
      </w:r>
      <w:r>
        <w:rPr>
          <w:lang w:val="en-US"/>
        </w:rPr>
        <w:t>.</w:t>
      </w:r>
    </w:p>
    <w:p w:rsidR="00774C95" w:rsidRDefault="000F02EE">
      <w:pPr>
        <w:pStyle w:val="Heading3"/>
        <w:rPr>
          <w:rFonts w:hint="eastAsia"/>
        </w:rPr>
      </w:pPr>
      <w:r>
        <w:t>3.2. Расчёт двухконтурной модели</w:t>
      </w:r>
    </w:p>
    <w:p w:rsidR="00774C95" w:rsidRDefault="004E6292">
      <w:pPr>
        <w:pStyle w:val="BodyText"/>
      </w:pPr>
      <w:r>
        <w:pict>
          <v:group id="_x0000_s2274" style="position:absolute;left:0;text-align:left;margin-left:144.35pt;margin-top:0;width:421.25pt;height:468.75pt;z-index:251658752;mso-wrap-distance-left:0;mso-wrap-distance-right:0;mso-position-vertical:top" coordorigin="2887,1020" coordsize="8424,9374">
            <o:lock v:ext="edit" text="t"/>
            <v:shape id="_x0000_s2275" type="#_x0000_t8" style="position:absolute;left:8398;top:6867;width:680;height:841;rotation:270;mso-wrap-style:none;v-text-anchor:middle" filled="f" strokeweight=".41mm">
              <v:stroke joinstyle="round"/>
            </v:shape>
            <v:shape id="_x0000_s2276" type="#_x0000_t8" style="position:absolute;left:9654;top:6867;width:680;height:841;rotation:270;flip:x;mso-wrap-style:none;v-text-anchor:middle" filled="f" strokeweight=".41mm">
              <v:stroke joinstyle="round"/>
            </v:shape>
            <v:line id="_x0000_s2277" style="position:absolute" from="9079,8132" to="9668,8132">
              <v:stroke dashstyle="longDashDot"/>
            </v:line>
            <v:shape id="_x0000_s2278" style="position:absolute;left:10485;top:7980;width:166;height:1000;mso-wrap-style:none;v-text-anchor:middle" coordsize="168,1002" o:spt="100" adj="0,,0" path="m,302l,1r167,l167,302,,302xm,1001l,,167,r,1001l,1001xe" filled="f" strokeweight=".41mm">
              <v:stroke joinstyle="round"/>
              <v:formulas/>
              <v:path o:connecttype="segments"/>
            </v:shape>
            <v:line id="_x0000_s2279" style="position:absolute;flip:x" from="10652,8635" to="10862,8635">
              <v:stroke dashstyle="longDashDot"/>
            </v:line>
            <v:line id="_x0000_s2280" style="position:absolute" from="10350,8132" to="10484,8132"/>
            <v:rect id="_x0000_s2281" style="position:absolute;left:9207;top:7621;width:332;height:178;mso-wrap-style:none;v-text-anchor:middle" filled="f" strokeweight=".41mm">
              <v:stroke joinstyle="round"/>
            </v:rect>
            <v:shape id="_x0000_s2282" style="position:absolute;left:9538;top:7711;width:128;height:204" coordsize="130,206" path="m129,205l129,,,e" filled="f" strokeweight=".41mm"/>
            <v:shape id="_x0000_s2283" style="position:absolute;left:9076;top:7711;width:129;height:204" coordsize="131,206" path="m,205l,,130,e" filled="f" strokeweight=".41mm"/>
            <v:line id="_x0000_s2284" style="position:absolute" from="9496,7455" to="9496,7710" strokeweight=".41mm"/>
            <v:line id="_x0000_s2285" style="position:absolute;flip:x y" from="9432,7654" to="9479,7701"/>
            <v:line id="_x0000_s2286" style="position:absolute;flip:x" from="9432,7718" to="9480,7766"/>
            <v:line id="_x0000_s2287" style="position:absolute;flip:x" from="9411,7711" to="9480,7711"/>
            <v:line id="_x0000_s2288" style="position:absolute" from="10350,7410" to="10350,7710" strokeweight=".41mm">
              <v:stroke endarrow="block"/>
            </v:line>
            <v:line id="_x0000_s2289" style="position:absolute;flip:y" from="8397,7408" to="8397,7708" strokeweight=".41mm">
              <v:stroke endarrow="block"/>
            </v:line>
            <v:shape id="_x0000_s2290" type="#_x0000_t202" style="position:absolute;left:3555;top:9892;width:6225;height:502;mso-wrap-style:square;v-text-anchor:top" filled="f" stroked="f">
              <v:stroke joinstyle="round"/>
              <v:textbox style="mso-rotate-with-shape:t" inset="2.5mm,1.25mm,2.5mm,1.25mm">
                <w:txbxContent>
                  <w:p w:rsidR="00774C95" w:rsidRDefault="000F02EE">
                    <w:pPr>
                      <w:spacing w:line="0" w:lineRule="atLeast"/>
                      <w:rPr>
                        <w:rFonts w:eastAsia="MS Gothic" w:cs="Tahoma" w:hint="eastAsia"/>
                        <w:b/>
                        <w:bCs/>
                        <w:kern w:val="1"/>
                        <w:szCs w:val="36"/>
                      </w:rPr>
                    </w:pPr>
                    <w:r>
                      <w:rPr>
                        <w:rFonts w:eastAsia="MS Gothic" w:cs="Tahoma"/>
                        <w:b/>
                        <w:bCs/>
                        <w:kern w:val="1"/>
                        <w:szCs w:val="36"/>
                      </w:rPr>
                      <w:t>Рис. 7. Схема двухконтурной ПГУ (показан один КУ)</w:t>
                    </w:r>
                  </w:p>
                </w:txbxContent>
              </v:textbox>
            </v:shape>
            <v:oval id="_x0000_s2291" style="position:absolute;left:10800;top:8519;width:511;height:233;mso-wrap-style:none;v-text-anchor:middle" filled="f">
              <v:textbox style="mso-rotate-with-shape:t" inset="2.5mm,1.25mm,2.5mm,1.25mm">
                <w:txbxContent>
                  <w:p w:rsidR="00774C95" w:rsidRDefault="000F02EE">
                    <w:pPr>
                      <w:spacing w:line="0" w:lineRule="atLeast"/>
                      <w:jc w:val="center"/>
                      <w:rPr>
                        <w:rFonts w:ascii="Segoe Script" w:eastAsia="MS Gothic" w:hAnsi="Segoe Script" w:cs="Tahoma"/>
                        <w:kern w:val="1"/>
                        <w:sz w:val="20"/>
                        <w:szCs w:val="20"/>
                      </w:rPr>
                    </w:pPr>
                    <w:r>
                      <w:rPr>
                        <w:rFonts w:ascii="Segoe Script" w:eastAsia="MS Gothic" w:hAnsi="Segoe Script" w:cs="Tahoma"/>
                        <w:kern w:val="1"/>
                        <w:sz w:val="20"/>
                        <w:szCs w:val="20"/>
                      </w:rPr>
                      <w:t>~</w:t>
                    </w:r>
                  </w:p>
                </w:txbxContent>
              </v:textbox>
            </v:oval>
            <v:shape id="_x0000_s2292" style="position:absolute;left:7911;top:7417;width:971;height:0" coordsize="973,1" path="m972,l486,,,e" filled="f" strokeweight=".41mm"/>
            <v:line id="_x0000_s2293" style="position:absolute;flip:y" from="8882,2045" to="8882,7417" strokeweight=".41mm"/>
            <v:shape id="_x0000_s2294" style="position:absolute;left:7911;top:1572;width:971;height:472" coordsize="973,474" path="m,473l,248,419,123,419,r67,l553,r,123l972,248r,225e" filled="f" strokeweight=".41mm"/>
            <v:line id="_x0000_s2295" style="position:absolute" from="7911,2045" to="7911,7417" strokeweight=".41mm"/>
            <v:line id="_x0000_s2296" style="position:absolute;flip:y" from="8397,1020" to="8397,1572" strokeweight=".41mm">
              <v:stroke endarrow="block"/>
            </v:line>
            <v:shape id="_x0000_s2297" style="position:absolute;left:8236;top:5426;width:325;height:1149" coordsize="327,1151" path="m162,1150r,-455l,589r162,l326,589,162,484,162,e" filled="f" strokeweight=".41mm"/>
            <v:line id="_x0000_s2298" style="position:absolute;flip:x" from="7466,5426" to="7732,5749" strokeweight=".41mm">
              <v:stroke endarrow="block"/>
            </v:line>
            <v:line id="_x0000_s2299" style="position:absolute" from="7733,5426" to="8397,5426" strokeweight=".41mm"/>
            <v:line id="_x0000_s2300" style="position:absolute" from="6919,6350" to="7322,6350" strokeweight=".41mm">
              <v:stroke endarrow="block"/>
            </v:line>
            <v:line id="_x0000_s2301" style="position:absolute;flip:y" from="6916,5282" to="6916,6349" strokeweight=".41mm"/>
            <v:line id="_x0000_s2302" style="position:absolute" from="6916,5282" to="8395,5282" strokeweight=".41mm"/>
            <v:line id="_x0000_s2303" style="position:absolute;flip:y" from="8398,5124" to="8398,5281" strokeweight=".41mm"/>
            <v:line id="_x0000_s2304" style="position:absolute;flip:x" from="4518,4753" to="8397,4753" strokeweight=".41mm"/>
            <v:oval id="_x0000_s2305" style="position:absolute;left:7058;top:5684;width:480;height:479;flip:x;mso-wrap-style:none;v-text-anchor:middle" filled="f" strokeweight=".41mm"/>
            <v:line id="_x0000_s2306" style="position:absolute;flip:x" from="7085,5871" to="7564,5871"/>
            <v:group id="_x0000_s2307" style="position:absolute;left:7450;top:6392;width:375;height:375;mso-wrap-distance-left:0;mso-wrap-distance-right:0" coordorigin="7450,6392" coordsize="375,375">
              <o:lock v:ext="edit" text="t"/>
              <v:oval id="_x0000_s2308" style="position:absolute;left:7318;top:6447;width:265;height:265;rotation:45;flip:x;mso-wrap-style:none;v-text-anchor:middle" filled="f" strokeweight=".41mm"/>
              <v:shape id="_x0000_s2309" type="#_x0000_t6" style="position:absolute;left:7537;top:6521;width:116;height:116;rotation:45;flip:x;mso-wrap-style:none;v-text-anchor:middle" fillcolor="black" stroked="f" strokeweight=".41mm">
                <v:stroke joinstyle="round"/>
              </v:shape>
            </v:group>
            <v:line id="_x0000_s2310" style="position:absolute;flip:x" from="7768,6576" to="8396,6576" strokeweight=".41mm"/>
            <v:shape id="_x0000_s2311" style="position:absolute;left:7322;top:6163;width:179;height:412" coordsize="181,414" path="m1,l,412r180,1e" filled="f" strokeweight=".41mm"/>
            <v:shape id="_x0000_s2312" style="position:absolute;left:6595;top:5471;width:727;height:1296" coordsize="729,1313" path="m728,228l727,58r-335,c356,3,322,,277,58l,58,14,1312e" filled="f" strokeweight=".41mm"/>
            <v:shape id="_x0000_s2313" style="position:absolute;left:5963;top:7300;width:2433;height:631" coordsize="2435,633" path="m,632l,,2434,e" filled="f" strokeweight=".41mm">
              <v:stroke startarrow="block"/>
              <v:path arrowok="t"/>
            </v:shape>
            <v:line id="_x0000_s2314" style="position:absolute;flip:y" from="8398,7139" to="8398,7299" strokeweight=".41mm"/>
            <v:line id="_x0000_s2315" style="position:absolute;flip:x y" from="8236,7035" to="8397,7138" strokeweight=".41mm"/>
            <v:line id="_x0000_s2316" style="position:absolute" from="8236,7035" to="8561,7035" strokeweight=".41mm"/>
            <v:line id="_x0000_s2317" style="position:absolute;flip:x y" from="8398,6928" to="8561,7034" strokeweight=".41mm"/>
            <v:line id="_x0000_s2318" style="position:absolute;flip:y" from="8398,6768" to="8398,6927" strokeweight=".41mm"/>
            <v:line id="_x0000_s2319" style="position:absolute;flip:x" from="6616,6768" to="8397,6768" strokeweight=".41mm"/>
            <v:line id="_x0000_s2320" style="position:absolute;flip:x y" from="8236,5020" to="8397,5122" strokeweight=".41mm"/>
            <v:line id="_x0000_s2321" style="position:absolute" from="8236,5020" to="8561,5020" strokeweight=".41mm"/>
            <v:line id="_x0000_s2322" style="position:absolute;flip:x y" from="8398,4913" to="8561,5019" strokeweight=".41mm"/>
            <v:line id="_x0000_s2323" style="position:absolute;flip:y" from="8398,4753" to="8398,4912" strokeweight=".41mm"/>
            <v:line id="_x0000_s2324" style="position:absolute" from="5212,2688" to="8397,2688" strokeweight=".41mm"/>
            <v:line id="_x0000_s2325" style="position:absolute;flip:y" from="8398,2529" to="8398,2686" strokeweight=".41mm"/>
            <v:line id="_x0000_s2326" style="position:absolute;flip:x" from="6603,2158" to="8396,2158" strokeweight=".41mm"/>
            <v:line id="_x0000_s2327" style="position:absolute;flip:x y" from="8236,2425" to="8397,2528" strokeweight=".41mm"/>
            <v:line id="_x0000_s2328" style="position:absolute" from="8236,2425" to="8561,2425" strokeweight=".41mm"/>
            <v:line id="_x0000_s2329" style="position:absolute;flip:x y" from="8398,2319" to="8561,2424" strokeweight=".41mm"/>
            <v:line id="_x0000_s2330" style="position:absolute;flip:y" from="8398,2158" to="8398,2318" strokeweight=".41mm"/>
            <v:roundrect id="_x0000_s2331" style="position:absolute;left:4000;top:3029;width:1988;height:633;mso-wrap-style:none;v-text-anchor:middle" arcsize=".5" filled="f" strokeweight=".41mm"/>
            <v:group id="_x0000_s2332" style="position:absolute;left:4776;top:2411;width:435;height:617;mso-wrap-distance-left:0;mso-wrap-distance-right:0" coordorigin="4776,2411" coordsize="435,617">
              <o:lock v:ext="edit" text="t"/>
              <v:shape id="_x0000_s2333" style="position:absolute;left:4776;top:2411;width:217;height:114" coordsize="219,116" path="m,115hhc,57,109,,218,e" filled="f" strokeweight=".41mm"/>
              <v:shape id="_x0000_s2334" style="position:absolute;left:4994;top:2411;width:217;height:114" coordsize="219,116" path="m,hhc109,,218,57,218,115e" filled="f" strokeweight=".41mm"/>
              <v:shape id="_x0000_s2335" style="position:absolute;left:5212;top:2527;width:0;height:501" coordsize="1,503" path="m,hhc,167,,335,,502e" filled="f" strokeweight=".41mm"/>
              <v:shape id="_x0000_s2336" style="position:absolute;left:4776;top:2527;width:0;height:501" coordsize="1,503" path="m,502hhc,335,,167,,e" filled="f" strokeweight=".41mm"/>
              <v:shape id="_x0000_s2337" style="position:absolute;left:4776;top:2411;width:0;height:0" coordsize="1,1" path="m,l,e" filled="f" strokeweight=".41mm"/>
              <v:shape id="_x0000_s2338" style="position:absolute;left:4776;top:2411;width:0;height:0" coordsize="1,1" path="m,l,e" filled="f" strokeweight=".41mm"/>
            </v:group>
            <v:line id="_x0000_s2339" style="position:absolute;flip:y" from="4993,2240" to="4993,2411" strokeweight=".41mm">
              <v:stroke endarrow="block"/>
            </v:line>
            <v:shape id="_x0000_s2340" style="position:absolute;left:6995;top:5930;width:89;height:224" coordsize="91,226" path="m90,l,,,225e" filled="f" strokeweight=".41mm">
              <v:stroke endarrow="block"/>
              <v:path arrowok="t"/>
            </v:shape>
            <v:group id="_x0000_s2341" style="position:absolute;left:4386;top:3967;width:265;height:266;mso-wrap-distance-left:0;mso-wrap-distance-right:0" coordorigin="4386,3967" coordsize="265,266">
              <o:lock v:ext="edit" text="t"/>
              <v:oval id="_x0000_s2342" style="position:absolute;left:4386;top:3967;width:265;height:266;flip:x;mso-wrap-style:none;v-text-anchor:middle" filled="f" strokeweight=".41mm"/>
              <v:shape id="_x0000_s2343" type="#_x0000_t6" style="position:absolute;left:4452;top:4009;width:116;height:116;rotation:315;flip:x;mso-wrap-style:none;v-text-anchor:middle" fillcolor="black" stroked="f" strokeweight=".41mm">
                <v:stroke joinstyle="round"/>
              </v:shape>
            </v:group>
            <v:line id="_x0000_s2344" style="position:absolute;flip:y" from="4518,3663" to="4518,3966" strokeweight=".41mm"/>
            <v:line id="_x0000_s2345" style="position:absolute;flip:y" from="4518,4232" to="4518,4751" strokeweight=".41mm"/>
            <v:shape id="_x0000_s2346" type="#_x0000_t8" style="position:absolute;left:4003;top:6867;width:1960;height:841;rotation:270;mso-wrap-style:none;v-text-anchor:middle" filled="f" strokeweight=".41mm">
              <v:stroke joinstyle="round"/>
            </v:shape>
            <v:line id="_x0000_s2347" style="position:absolute" from="4003,8552" to="4003,8870" strokeweight=".41mm"/>
            <v:oval id="_x0000_s2348" style="position:absolute;left:3733;top:8872;width:538;height:538;mso-wrap-style:none;v-text-anchor:middle" filled="f" strokeweight=".41mm"/>
            <v:shape id="_x0000_s2349" style="position:absolute;left:3882;top:9014;width:593;height:240" coordsize="595,242" path="m594,l,,124,124,,241r594,e" filled="f" strokeweight=".41mm"/>
            <v:shape id="_x0000_s2350" style="position:absolute;left:3967;top:9411;width:71;height:71" coordsize="73,73" path="m,l,72r72,l72,e" filled="f" strokeweight=".41mm"/>
            <v:shape id="_x0000_s2351" style="position:absolute;left:8272;top:2871;width:289;height:1022" coordsize="291,1024" path="m145,1023r,-405l,524r145,l290,524,145,431,145,e" filled="f" strokeweight=".41mm"/>
            <v:line id="_x0000_s2352" style="position:absolute;flip:x" from="7588,2871" to="7824,3158" strokeweight=".41mm">
              <v:stroke endarrow="block"/>
            </v:line>
            <v:line id="_x0000_s2353" style="position:absolute" from="7825,2871" to="8416,2871" strokeweight=".41mm"/>
            <v:shape id="_x0000_s2354" style="position:absolute;left:5269;top:3622;width:2191;height:759" coordsize="2193,797" path="m,796r1196,l1212,106r267,-2c1544,,1621,28,1643,104r549,2e" filled="f" strokeweight=".41mm">
              <v:stroke endarrow="block"/>
              <v:path arrowok="t"/>
            </v:shape>
            <v:oval id="_x0000_s2355" style="position:absolute;left:7224;top:3101;width:426;height:426;flip:x;mso-wrap-style:none;v-text-anchor:middle" filled="f" strokeweight=".41mm"/>
            <v:line id="_x0000_s2356" style="position:absolute;flip:x" from="7249,3268" to="7675,3268"/>
            <v:group id="_x0000_s2357" style="position:absolute;left:7573;top:3730;width:333;height:333;mso-wrap-distance-left:0;mso-wrap-distance-right:0" coordorigin="7573,3730" coordsize="333,333">
              <o:lock v:ext="edit" text="t"/>
              <v:oval id="_x0000_s2358" style="position:absolute;left:7456;top:3778;width:235;height:235;rotation:45;flip:x;mso-wrap-style:none;v-text-anchor:middle" filled="f" strokeweight=".41mm"/>
              <v:shape id="_x0000_s2359" type="#_x0000_t6" style="position:absolute;left:7656;top:3844;width:104;height:104;rotation:45;flip:x;mso-wrap-style:none;v-text-anchor:middle" fillcolor="black" stroked="f" strokeweight=".41mm">
                <v:stroke joinstyle="round"/>
              </v:shape>
            </v:group>
            <v:line id="_x0000_s2360" style="position:absolute;flip:x" from="7857,3893" to="8416,3893" strokeweight=".41mm"/>
            <v:shape id="_x0000_s2361" style="position:absolute;left:7459;top:3528;width:160;height:365" coordsize="162,367" path="m,l1,366r160,e" filled="f" strokeweight=".41mm"/>
            <v:shape id="_x0000_s2362" style="position:absolute;left:6813;top:2950;width:646;height:1114" coordsize="648,1116" path="m647,151l647,,,,13,1115e" filled="f" strokeweight=".41mm"/>
            <v:line id="_x0000_s2363" style="position:absolute" from="4917,4537" to="8415,4537" strokeweight=".41mm"/>
            <v:line id="_x0000_s2364" style="position:absolute;flip:y" from="8416,4393" to="8416,4535" strokeweight=".41mm"/>
            <v:line id="_x0000_s2365" style="position:absolute;flip:x y" from="8272,4302" to="8416,4393" strokeweight=".41mm"/>
            <v:line id="_x0000_s2366" style="position:absolute" from="8272,4302" to="8561,4302" strokeweight=".41mm"/>
            <v:line id="_x0000_s2367" style="position:absolute;flip:x y" from="8416,4207" to="8560,4301" strokeweight=".41mm"/>
            <v:line id="_x0000_s2368" style="position:absolute;flip:y" from="8416,4064" to="8416,4206" strokeweight=".41mm"/>
            <v:line id="_x0000_s2369" style="position:absolute;flip:x" from="6832,4064" to="8415,4064" strokeweight=".41mm"/>
            <v:shape id="_x0000_s2370" style="position:absolute;left:7170;top:3319;width:78;height:199" coordsize="80,201" path="m79,l,,,200e" filled="f" strokeweight=".41mm">
              <v:stroke endarrow="block"/>
              <v:path arrowok="t"/>
            </v:shape>
            <v:group id="_x0000_s2371" style="position:absolute;left:5161;top:3911;width:217;height:216;mso-wrap-distance-left:0;mso-wrap-distance-right:0" coordorigin="5161,3911" coordsize="217,216">
              <o:lock v:ext="edit" text="t"/>
              <v:oval id="_x0000_s2372" style="position:absolute;left:5161;top:3911;width:217;height:216;flip:x;mso-wrap-style:none;v-text-anchor:middle" filled="f" strokeweight=".41mm"/>
              <v:shape id="_x0000_s2373" type="#_x0000_t6" style="position:absolute;left:5216;top:3946;width:94;height:94;rotation:315;flip:x;mso-wrap-style:none;v-text-anchor:middle" fillcolor="black" stroked="f" strokeweight=".41mm">
                <v:stroke joinstyle="round"/>
              </v:shape>
            </v:group>
            <v:line id="_x0000_s2374" style="position:absolute;flip:y" from="5269,3663" to="5269,3910" strokeweight=".41mm"/>
            <v:line id="_x0000_s2375" style="position:absolute;flip:y" from="5269,4126" to="5269,4380" strokeweight=".41mm"/>
            <v:shape id="_x0000_s2376" style="position:absolute;left:4908;top:4537;width:79;height:3272" coordsize="117,3274" path="m10,r2,112c116,178,88,255,12,276l,3273e" filled="f" strokeweight=".41mm">
              <v:stroke endarrow="block"/>
              <v:path arrowok="t"/>
            </v:shape>
            <v:line id="_x0000_s2377" style="position:absolute" from="4908,7810" to="4908,8450"/>
            <v:shape id="_x0000_s2378" style="position:absolute;left:5887;top:7461;width:153;height:248;mso-wrap-style:none;v-text-anchor:middle" coordsize="155,250" o:spt="100" adj="0,,0" path="m,249l75,126r79,123l75,249,,249xm,l75,126,154,,75,,,xe" strokeweight=".41mm">
              <v:fill color2="black"/>
              <v:stroke joinstyle="round"/>
              <v:formulas/>
              <v:path o:connecttype="segments"/>
            </v:shape>
            <v:shape id="_x0000_s2379" style="position:absolute;left:4833;top:7298;width:153;height:248;mso-wrap-style:none;v-text-anchor:middle" coordsize="155,250" o:spt="100" adj="0,,0" path="m,249l76,126r78,123l76,249,,249xm,l76,126,154,,76,,,xe" strokeweight=".41mm">
              <v:fill color2="black"/>
              <v:stroke joinstyle="round"/>
              <v:formulas/>
              <v:path o:connecttype="segments"/>
            </v:shape>
            <v:shape id="_x0000_s2380" style="position:absolute;left:3249;top:2158;width:3354;height:7288" coordsize="3356,7290" path="m718,7289l,7289,2,,3355,e" filled="f" strokeweight=".41mm"/>
            <v:group id="_x0000_s2381" style="position:absolute;left:3364;top:9340;width:216;height:216;mso-wrap-distance-left:0;mso-wrap-distance-right:0" coordorigin="3364,9340" coordsize="216,216">
              <o:lock v:ext="edit" text="t"/>
              <v:oval id="_x0000_s2382" style="position:absolute;left:3364;top:9123;width:216;height:216;rotation:270;flip:x;mso-wrap-style:none;v-text-anchor:middle" strokeweight=".41mm">
                <v:fill color2="black"/>
              </v:oval>
              <v:shape id="_x0000_s2383" type="#_x0000_t6" style="position:absolute;left:3328;top:9268;width:94;height:94;rotation:225;flip:x;mso-wrap-style:none;v-text-anchor:middle" fillcolor="black" stroked="f" strokeweight=".41mm">
                <v:stroke joinstyle="round"/>
              </v:shape>
            </v:group>
            <v:shape id="_x0000_s2384" type="#_x0000_t75" style="position:absolute;left:6859;top:2980;width:317;height:339;mso-wrap-style:none;v-text-anchor:middle">
              <v:fill type="frame"/>
              <v:stroke joinstyle="round"/>
              <v:imagedata r:id="rId177" o:title=""/>
            </v:shape>
            <v:shape id="_x0000_s2385" type="#_x0000_t75" style="position:absolute;left:7474;top:7299;width:344;height:339;mso-wrap-style:none;v-text-anchor:middle">
              <v:fill type="frame"/>
              <v:stroke joinstyle="round"/>
              <v:imagedata r:id="rId178" o:title=""/>
            </v:shape>
            <v:shape id="_x0000_s2386" type="#_x0000_t75" style="position:absolute;left:5639;top:7025;width:320;height:339;mso-wrap-style:none;v-text-anchor:middle">
              <v:fill type="frame"/>
              <v:stroke joinstyle="round"/>
              <v:imagedata r:id="rId179" o:title=""/>
            </v:shape>
            <v:shape id="_x0000_s2387" type="#_x0000_t75" style="position:absolute;left:4727;top:8480;width:479;height:339;mso-wrap-style:none;v-text-anchor:middle">
              <v:fill type="frame"/>
              <v:stroke joinstyle="round"/>
              <v:imagedata r:id="rId180" o:title=""/>
            </v:shape>
            <v:shape id="_x0000_s2388" type="#_x0000_t75" style="position:absolute;left:3947;top:2479;width:334;height:338;mso-wrap-style:none;v-text-anchor:middle">
              <v:fill type="frame"/>
              <v:stroke joinstyle="round"/>
              <v:imagedata r:id="rId88" o:title=""/>
            </v:shape>
            <v:shape id="_x0000_s2389" type="#_x0000_t75" style="position:absolute;left:2887;top:8936;width:266;height:339;mso-wrap-style:none;v-text-anchor:middle">
              <v:fill type="frame"/>
              <v:stroke joinstyle="round"/>
              <v:imagedata r:id="rId89" o:title=""/>
            </v:shape>
            <v:shape id="_x0000_s2390" type="#_x0000_t75" style="position:absolute;left:5784;top:4043;width:456;height:338;mso-wrap-style:none;v-text-anchor:middle">
              <v:fill type="frame"/>
              <v:stroke joinstyle="round"/>
              <v:imagedata r:id="rId181" o:title=""/>
            </v:shape>
            <v:shape id="_x0000_s2391" type="#_x0000_t75" style="position:absolute;left:5074;top:2188;width:432;height:338;mso-wrap-style:none;v-text-anchor:middle">
              <v:fill type="frame"/>
              <v:stroke joinstyle="round"/>
              <v:imagedata r:id="rId182" o:title=""/>
            </v:shape>
            <v:line id="_x0000_s2392" style="position:absolute;flip:x" from="4039,9447" to="4524,9447" strokeweight=".41mm">
              <v:stroke endarrow="block"/>
            </v:line>
            <v:shape id="_x0000_s2393" type="#_x0000_t75" style="position:absolute;left:4565;top:9310;width:335;height:339;mso-wrap-style:none;v-text-anchor:middle">
              <v:fill type="frame"/>
              <v:stroke joinstyle="round"/>
              <v:imagedata r:id="rId183" o:title=""/>
            </v:shape>
            <v:shape id="_x0000_s2394" type="#_x0000_t75" style="position:absolute;left:4534;top:6960;width:326;height:338;mso-wrap-style:none;v-text-anchor:middle">
              <v:fill type="frame"/>
              <v:stroke joinstyle="round"/>
              <v:imagedata r:id="rId184" o:title=""/>
            </v:shape>
            <v:shape id="_x0000_s2395" type="#_x0000_t75" style="position:absolute;left:4481;top:5166;width:351;height:339;mso-wrap-style:none;v-text-anchor:middle">
              <v:fill type="frame"/>
              <v:stroke joinstyle="round"/>
              <v:imagedata r:id="rId185" o:title=""/>
            </v:shape>
            <v:shape id="_x0000_s2396" style="position:absolute;left:3797;top:2817;width:1110;height:2266" coordsize="1112,2268" path="m1111,2267l,2267,,,979,e" filled="f" strokeweight=".41mm">
              <v:stroke startarrow="oval" endarrow="block"/>
              <v:path arrowok="t"/>
            </v:shape>
            <v:shape id="_x0000_s2397" type="#_x0000_t75" style="position:absolute;left:6665;top:4165;width:463;height:338;mso-wrap-style:none;v-text-anchor:middle">
              <v:fill type="frame"/>
              <v:stroke joinstyle="round"/>
              <v:imagedata r:id="rId186" o:title=""/>
            </v:shape>
            <v:shape id="_x0000_s2398" type="#_x0000_t75" style="position:absolute;left:3436;top:8755;width:239;height:339;mso-wrap-style:none;v-text-anchor:middle">
              <v:fill type="frame"/>
              <v:stroke joinstyle="round"/>
              <v:imagedata r:id="rId82" o:title=""/>
            </v:shape>
            <v:shape id="_x0000_s2399" type="#_x0000_t75" style="position:absolute;left:4820;top:2980;width:241;height:339;mso-wrap-style:none;v-text-anchor:middle">
              <v:fill type="frame"/>
              <v:stroke joinstyle="round"/>
              <v:imagedata r:id="rId78" o:title=""/>
            </v:shape>
            <v:line id="_x0000_s2400" style="position:absolute;flip:x" from="3998,3370" to="5986,3370"/>
            <v:shape id="_x0000_s2401" type="#_x0000_t75" style="position:absolute;left:7559;top:5866;width:309;height:338;mso-wrap-style:none;v-text-anchor:middle">
              <v:fill type="frame"/>
              <v:stroke joinstyle="round"/>
              <v:imagedata r:id="rId187" o:title=""/>
            </v:shape>
            <v:group id="_x0000_s2402" style="position:absolute;left:7489;top:2329;width:159;height:158;mso-wrap-distance-left:0;mso-wrap-distance-right:0" coordorigin="7489,2329" coordsize="159,158">
              <o:lock v:ext="edit" text="t"/>
              <v:oval id="_x0000_s2403" style="position:absolute;left:7489;top:2329;width:159;height:158;flip:x y;mso-wrap-style:none;v-text-anchor:middle" filled="f" strokeweight=".41mm"/>
              <v:shape id="_x0000_s2404" type="#_x0000_t6" style="position:absolute;left:7531;top:2297;width:68;height:69;rotation:315;flip:x y;mso-wrap-style:none;v-text-anchor:middle" fillcolor="black" stroked="f" strokeweight=".41mm">
                <v:stroke joinstyle="round"/>
              </v:shape>
            </v:group>
            <v:line id="_x0000_s2405" style="position:absolute;flip:y" from="7569,2158" to="7569,2340" strokeweight=".41mm"/>
            <v:line id="_x0000_s2406" style="position:absolute;flip:y" from="7569,2500" to="7569,2687" strokeweight=".41mm"/>
            <w10:wrap type="topAndBottom" anchorx="margin" anchory="margin"/>
          </v:group>
        </w:pict>
      </w:r>
      <w:r w:rsidR="000F02EE">
        <w:t>В этой модели число расчётных величин и трансцендентных уравнений почти удвоилось по сравнению с предыдущей, поэтому алгоритм получается сложнее и глубина циклов больше. Тем не менее, общий принцип решения задачи тот же самый. Данные о теплообмене представлены в табл. 6, информация о циклах и переменных – в табл. 7, алгоритм и список равенств – в приложениях 3 и 4, результаты расчёта – в табл. 8 и на рис. 8, 9</w:t>
      </w:r>
    </w:p>
    <w:p w:rsidR="00774C95" w:rsidRDefault="000F02EE">
      <w:pPr>
        <w:pStyle w:val="Heading3"/>
        <w:rPr>
          <w:rFonts w:hint="eastAsia"/>
        </w:rPr>
      </w:pPr>
      <w:r>
        <w:t>3.3. Проверка расчёта КПД ПГУ по обратному методу</w:t>
      </w:r>
    </w:p>
    <w:p w:rsidR="00774C95" w:rsidRDefault="000F02EE">
      <w:pPr>
        <w:pStyle w:val="BodyText"/>
      </w:pPr>
      <w:r>
        <w:t>Проверка ведётся аналогично предыдущему пункту, с учётом потерь на продувку из двух контуров.</w:t>
      </w:r>
    </w:p>
    <w:p w:rsidR="00774C95" w:rsidRDefault="000F02EE">
      <w:pPr>
        <w:pStyle w:val="BodyText"/>
        <w:ind w:left="360"/>
      </w:pPr>
      <w:r>
        <w:rPr>
          <w:i/>
          <w:iCs/>
          <w:lang w:val="en-US"/>
        </w:rPr>
        <w:lastRenderedPageBreak/>
        <w:t>Q</w:t>
      </w:r>
      <w:r>
        <w:rPr>
          <w:vertAlign w:val="subscript"/>
        </w:rPr>
        <w:t xml:space="preserve">ух </w:t>
      </w:r>
      <w:r>
        <w:t>= 2(</w:t>
      </w:r>
      <w:r>
        <w:rPr>
          <w:i/>
          <w:iCs/>
          <w:lang w:val="en-US"/>
        </w:rPr>
        <w:t>G</w:t>
      </w:r>
      <w:r>
        <w:rPr>
          <w:vertAlign w:val="subscript"/>
          <w:lang w:val="en-US"/>
        </w:rPr>
        <w:t>ух</w:t>
      </w:r>
      <w:r>
        <w:rPr>
          <w:i/>
          <w:iCs/>
        </w:rPr>
        <w:t>I</w:t>
      </w:r>
      <w:r>
        <w:rPr>
          <w:vertAlign w:val="subscript"/>
        </w:rPr>
        <w:t>ух</w:t>
      </w:r>
      <w:r>
        <w:t>–</w:t>
      </w:r>
      <w:r>
        <w:rPr>
          <w:i/>
          <w:iCs/>
        </w:rPr>
        <w:t>G</w:t>
      </w:r>
      <w:r>
        <w:rPr>
          <w:vertAlign w:val="subscript"/>
          <w:lang w:val="en-US"/>
        </w:rPr>
        <w:t>в</w:t>
      </w:r>
      <w:r>
        <w:rPr>
          <w:i/>
          <w:iCs/>
        </w:rPr>
        <w:t>I</w:t>
      </w:r>
      <w:r>
        <w:rPr>
          <w:vertAlign w:val="subscript"/>
        </w:rPr>
        <w:t>в–10</w:t>
      </w:r>
      <w:r>
        <w:t>–</w:t>
      </w:r>
      <w:r>
        <w:rPr>
          <w:i/>
          <w:iCs/>
        </w:rPr>
        <w:t>G</w:t>
      </w:r>
      <w:r>
        <w:rPr>
          <w:vertAlign w:val="subscript"/>
        </w:rPr>
        <w:t>топ</w:t>
      </w:r>
      <w:r>
        <w:rPr>
          <w:i/>
          <w:iCs/>
          <w:lang w:val="en-US"/>
        </w:rPr>
        <w:t>h</w:t>
      </w:r>
      <w:r>
        <w:rPr>
          <w:vertAlign w:val="subscript"/>
        </w:rPr>
        <w:t>топ</w:t>
      </w:r>
      <w:r>
        <w:rPr>
          <w:lang w:val="en-US"/>
        </w:rPr>
        <w:t>)</w:t>
      </w:r>
      <w:r>
        <w:t>=</w:t>
      </w:r>
      <w:r>
        <w:rPr>
          <w:lang w:val="en-US"/>
        </w:rPr>
        <w:t>2·(226,47·</w:t>
      </w:r>
      <w:r>
        <w:t>38</w:t>
      </w:r>
      <w:r>
        <w:rPr>
          <w:lang w:val="en-US"/>
        </w:rPr>
        <w:t>2,</w:t>
      </w:r>
      <w:r>
        <w:t>3</w:t>
      </w:r>
      <w:r>
        <w:rPr>
          <w:lang w:val="en-US"/>
        </w:rPr>
        <w:t xml:space="preserve">–222,02·225,63–4,46·1579,7) </w:t>
      </w:r>
      <w:r>
        <w:t>=</w:t>
      </w:r>
      <w:r>
        <w:br/>
      </w:r>
      <w:r>
        <w:rPr>
          <w:lang w:val="en-US"/>
        </w:rPr>
        <w:t>=</w:t>
      </w:r>
      <w:r>
        <w:t> 41 17</w:t>
      </w:r>
      <w:r>
        <w:rPr>
          <w:lang w:val="en-US"/>
        </w:rPr>
        <w:t>3</w:t>
      </w:r>
      <w:r>
        <w:t> кДж/с;</w:t>
      </w:r>
    </w:p>
    <w:p w:rsidR="00774C95" w:rsidRDefault="000F02EE">
      <w:pPr>
        <w:pStyle w:val="BodyText"/>
      </w:pPr>
      <w:r>
        <w:rPr>
          <w:i/>
          <w:iCs/>
          <w:lang w:val="en-US"/>
        </w:rPr>
        <w:t>Q</w:t>
      </w:r>
      <w:r>
        <w:rPr>
          <w:vertAlign w:val="subscript"/>
        </w:rPr>
        <w:t>к</w:t>
      </w:r>
      <w:r>
        <w:t>=2Σ</w:t>
      </w:r>
      <w:r>
        <w:rPr>
          <w:i/>
          <w:iCs/>
          <w:lang w:val="en-US"/>
        </w:rPr>
        <w:t>G</w:t>
      </w:r>
      <w:r>
        <w:rPr>
          <w:vertAlign w:val="subscript"/>
        </w:rPr>
        <w:t>0</w:t>
      </w:r>
      <w:r>
        <w:t>(</w:t>
      </w:r>
      <w:r>
        <w:rPr>
          <w:i/>
          <w:iCs/>
          <w:lang w:val="en-US"/>
        </w:rPr>
        <w:t>h</w:t>
      </w:r>
      <w:r>
        <w:rPr>
          <w:vertAlign w:val="subscript"/>
        </w:rPr>
        <w:t>к</w:t>
      </w:r>
      <w:r>
        <w:t>–</w:t>
      </w:r>
      <w:r>
        <w:rPr>
          <w:i/>
          <w:iCs/>
          <w:lang w:val="en-US"/>
        </w:rPr>
        <w:t>h</w:t>
      </w:r>
      <w:r>
        <w:rPr>
          <w:vertAlign w:val="subscript"/>
        </w:rPr>
        <w:t>к</w:t>
      </w:r>
      <w:r>
        <w:t>´)=2·35,64·(2330,31–142,16) = 155 924 кДж/с;</w:t>
      </w:r>
    </w:p>
    <w:p w:rsidR="00774C95" w:rsidRDefault="000F02EE">
      <w:pPr>
        <w:pStyle w:val="BodyText"/>
      </w:pPr>
      <w:r>
        <w:rPr>
          <w:position w:val="-4"/>
        </w:rPr>
        <w:object w:dxaOrig="3267" w:dyaOrig="337">
          <v:shape id="_x0000_i1099" type="#_x0000_t75" style="width:163.5pt;height:16.5pt" o:ole="" filled="t">
            <v:fill color2="black"/>
            <v:imagedata r:id="rId188" o:title=""/>
          </v:shape>
          <o:OLEObject Type="Embed" ProgID="Equation.3" ShapeID="_x0000_i1099" DrawAspect="Content" ObjectID="_1478928098" r:id="rId189"/>
        </w:object>
      </w:r>
    </w:p>
    <w:p w:rsidR="00774C95" w:rsidRDefault="000F02EE">
      <w:pPr>
        <w:pStyle w:val="BodyText"/>
      </w:pPr>
      <w:r>
        <w:t>Δ</w:t>
      </w:r>
      <w:r>
        <w:rPr>
          <w:i/>
          <w:iCs/>
          <w:lang w:val="en-US"/>
        </w:rPr>
        <w:t>N</w:t>
      </w:r>
      <w:r>
        <w:rPr>
          <w:vertAlign w:val="subscript"/>
        </w:rPr>
        <w:t>пт</w:t>
      </w:r>
      <w:r>
        <w:rPr>
          <w:lang w:val="en-US"/>
        </w:rPr>
        <w:t> = </w:t>
      </w:r>
      <w:r>
        <w:rPr>
          <w:i/>
          <w:iCs/>
          <w:lang w:val="en-US"/>
        </w:rPr>
        <w:t>N</w:t>
      </w:r>
      <w:r>
        <w:rPr>
          <w:vertAlign w:val="subscript"/>
        </w:rPr>
        <w:t>г</w:t>
      </w:r>
      <w:r>
        <w:t>(1/(η</w:t>
      </w:r>
      <w:r>
        <w:rPr>
          <w:vertAlign w:val="subscript"/>
        </w:rPr>
        <w:t>м</w:t>
      </w:r>
      <w:r>
        <w:t>η</w:t>
      </w:r>
      <w:r>
        <w:rPr>
          <w:vertAlign w:val="subscript"/>
        </w:rPr>
        <w:t>г</w:t>
      </w:r>
      <w:r>
        <w:t>)–1)</w:t>
      </w:r>
      <w:r>
        <w:rPr>
          <w:lang w:val="en-US"/>
        </w:rPr>
        <w:t> =</w:t>
      </w:r>
      <w:r>
        <w:t> </w:t>
      </w:r>
      <w:r>
        <w:rPr>
          <w:lang w:val="en-US"/>
        </w:rPr>
        <w:t>74025</w:t>
      </w:r>
      <w:r>
        <w:t>·(1/(0,995·0,985)–1) = 1</w:t>
      </w:r>
      <w:r>
        <w:rPr>
          <w:lang w:val="en-US"/>
        </w:rPr>
        <w:t>5</w:t>
      </w:r>
      <w:r>
        <w:t>0</w:t>
      </w:r>
      <w:r>
        <w:rPr>
          <w:lang w:val="en-US"/>
        </w:rPr>
        <w:t>4</w:t>
      </w:r>
      <w:r>
        <w:t> кДж/с;</w:t>
      </w:r>
    </w:p>
    <w:p w:rsidR="00774C95" w:rsidRDefault="000F02EE">
      <w:pPr>
        <w:pStyle w:val="BodyText"/>
        <w:rPr>
          <w:lang w:val="en-US"/>
        </w:rPr>
      </w:pPr>
      <w:r>
        <w:rPr>
          <w:position w:val="-22"/>
        </w:rPr>
        <w:object w:dxaOrig="8613" w:dyaOrig="693">
          <v:shape id="_x0000_i1100" type="#_x0000_t75" style="width:430.5pt;height:34.5pt" o:ole="" filled="t">
            <v:fill color2="black"/>
            <v:imagedata r:id="rId190" o:title=""/>
          </v:shape>
          <o:OLEObject Type="Embed" ProgID="Equation.3" ShapeID="_x0000_i1100" DrawAspect="Content" ObjectID="_1478928099" r:id="rId191"/>
        </w:object>
      </w:r>
    </w:p>
    <w:p w:rsidR="00774C95" w:rsidRDefault="00774C95">
      <w:pPr>
        <w:pStyle w:val="BodyText"/>
        <w:jc w:val="right"/>
        <w:rPr>
          <w:lang w:val="en-US"/>
        </w:rPr>
      </w:pPr>
    </w:p>
    <w:p w:rsidR="00774C95" w:rsidRDefault="000F02EE">
      <w:pPr>
        <w:pStyle w:val="BodyText"/>
      </w:pPr>
      <w:r>
        <w:rPr>
          <w:position w:val="-19"/>
        </w:rPr>
        <w:object w:dxaOrig="7740" w:dyaOrig="636">
          <v:shape id="_x0000_i1101" type="#_x0000_t75" style="width:387pt;height:31.5pt" o:ole="" filled="t">
            <v:fill color2="black"/>
            <v:imagedata r:id="rId192" o:title=""/>
          </v:shape>
          <o:OLEObject Type="Embed" ProgID="Equation.3" ShapeID="_x0000_i1101" DrawAspect="Content" ObjectID="_1478928100" r:id="rId193"/>
        </w:object>
      </w:r>
      <w:r>
        <w:br/>
        <w:t>прямым методом получалось 0,522; причины расхождения аналогичны предыдущему пункту.</w:t>
      </w:r>
    </w:p>
    <w:p w:rsidR="00774C95" w:rsidRDefault="000F02EE">
      <w:pPr>
        <w:pStyle w:val="a"/>
      </w:pPr>
      <w:r>
        <w:t>Параметры поверхностей теплообмена двухконтурного КУ</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2637"/>
        <w:gridCol w:w="1400"/>
        <w:gridCol w:w="1400"/>
        <w:gridCol w:w="1400"/>
        <w:gridCol w:w="1400"/>
        <w:gridCol w:w="1402"/>
      </w:tblGrid>
      <w:tr w:rsidR="00774C95">
        <w:tc>
          <w:tcPr>
            <w:tcW w:w="2637"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pPr>
            <w:r>
              <w:t>Элемент</w:t>
            </w:r>
          </w:p>
        </w:tc>
        <w:tc>
          <w:tcPr>
            <w:tcW w:w="140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rPr>
                <w:i/>
                <w:iCs/>
              </w:rPr>
              <w:t>Q</w:t>
            </w:r>
            <w:r>
              <w:rPr>
                <w:i/>
                <w:iCs/>
                <w:vertAlign w:val="subscript"/>
              </w:rPr>
              <w:t>i</w:t>
            </w:r>
            <w:r>
              <w:rPr>
                <w:vertAlign w:val="subscript"/>
              </w:rPr>
              <w:t>0</w:t>
            </w:r>
            <w:r>
              <w:t>,</w:t>
            </w:r>
            <w:r>
              <w:rPr>
                <w:lang w:val="en-US"/>
              </w:rPr>
              <w:t xml:space="preserve"> </w:t>
            </w:r>
            <w:r>
              <w:t>кВт</w:t>
            </w:r>
          </w:p>
        </w:tc>
        <w:tc>
          <w:tcPr>
            <w:tcW w:w="140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55" w:right="-57"/>
              <w:jc w:val="center"/>
              <w:rPr>
                <w:lang w:val="en-US"/>
              </w:rPr>
            </w:pPr>
            <w:r>
              <w:rPr>
                <w:i/>
                <w:iCs/>
                <w:lang w:val="en-US"/>
              </w:rPr>
              <w:t>k</w:t>
            </w:r>
            <w:r>
              <w:rPr>
                <w:i/>
                <w:iCs/>
                <w:vertAlign w:val="subscript"/>
                <w:lang w:val="en-US"/>
              </w:rPr>
              <w:t>i</w:t>
            </w:r>
            <w:r>
              <w:rPr>
                <w:vertAlign w:val="subscript"/>
              </w:rPr>
              <w:t>0</w:t>
            </w:r>
            <w:r>
              <w:rPr>
                <w:lang w:val="en-US"/>
              </w:rPr>
              <w:t xml:space="preserve">, </w:t>
            </w:r>
            <w:r>
              <w:rPr>
                <w:position w:val="-19"/>
              </w:rPr>
              <w:object w:dxaOrig="850" w:dyaOrig="634">
                <v:shape id="_x0000_i1102" type="#_x0000_t75" style="width:42.75pt;height:31.5pt" o:ole="" filled="t">
                  <v:fill color2="black"/>
                  <v:imagedata r:id="rId104" o:title=""/>
                </v:shape>
                <o:OLEObject Type="Embed" ProgID="Equation.3" ShapeID="_x0000_i1102" DrawAspect="Content" ObjectID="_1478928101" r:id="rId194"/>
              </w:object>
            </w:r>
          </w:p>
        </w:tc>
        <w:tc>
          <w:tcPr>
            <w:tcW w:w="140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rPr>
                <w:lang w:val="en-US"/>
              </w:rPr>
              <w:t>&lt;Δ</w:t>
            </w:r>
            <w:r>
              <w:rPr>
                <w:i/>
                <w:iCs/>
                <w:lang w:val="en-US"/>
              </w:rPr>
              <w:t>t</w:t>
            </w:r>
            <w:r>
              <w:rPr>
                <w:lang w:val="en-US"/>
              </w:rPr>
              <w:t>&gt;</w:t>
            </w:r>
            <w:r>
              <w:rPr>
                <w:i/>
                <w:iCs/>
                <w:vertAlign w:val="subscript"/>
                <w:lang w:val="en-US"/>
              </w:rPr>
              <w:t>i</w:t>
            </w:r>
            <w:r>
              <w:rPr>
                <w:vertAlign w:val="subscript"/>
              </w:rPr>
              <w:t>0</w:t>
            </w:r>
            <w:r>
              <w:rPr>
                <w:lang w:val="en-US"/>
              </w:rPr>
              <w:t xml:space="preserve">, </w:t>
            </w:r>
            <w:r>
              <w:t>град.</w:t>
            </w:r>
          </w:p>
        </w:tc>
        <w:tc>
          <w:tcPr>
            <w:tcW w:w="140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rPr>
                <w:i/>
                <w:iCs/>
                <w:lang w:val="en-US"/>
              </w:rPr>
              <w:t>F</w:t>
            </w:r>
            <w:r>
              <w:rPr>
                <w:i/>
                <w:iCs/>
                <w:vertAlign w:val="subscript"/>
                <w:lang w:val="en-US"/>
              </w:rPr>
              <w:t>i</w:t>
            </w:r>
            <w:r>
              <w:rPr>
                <w:lang w:val="en-US"/>
              </w:rPr>
              <w:t xml:space="preserve">, </w:t>
            </w:r>
            <w:r>
              <w:t>тыс. м²</w:t>
            </w:r>
          </w:p>
        </w:tc>
        <w:tc>
          <w:tcPr>
            <w:tcW w:w="1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i/>
                <w:iCs/>
                <w:lang w:val="en-US"/>
              </w:rPr>
              <w:t>k</w:t>
            </w:r>
            <w:r>
              <w:rPr>
                <w:i/>
                <w:iCs/>
                <w:vertAlign w:val="subscript"/>
                <w:lang w:val="en-US"/>
              </w:rPr>
              <w:t>i</w:t>
            </w:r>
            <w:r>
              <w:rPr>
                <w:lang w:val="en-US"/>
              </w:rPr>
              <w:t xml:space="preserve">, </w:t>
            </w:r>
            <w:r>
              <w:rPr>
                <w:position w:val="-19"/>
              </w:rPr>
              <w:object w:dxaOrig="850" w:dyaOrig="634">
                <v:shape id="_x0000_i1103" type="#_x0000_t75" style="width:42.75pt;height:31.5pt" o:ole="" filled="t">
                  <v:fill color2="black"/>
                  <v:imagedata r:id="rId104" o:title=""/>
                </v:shape>
                <o:OLEObject Type="Embed" ProgID="Equation.3" ShapeID="_x0000_i1103" DrawAspect="Content" ObjectID="_1478928102" r:id="rId195"/>
              </w:object>
            </w:r>
          </w:p>
        </w:tc>
      </w:tr>
      <w:tr w:rsidR="00774C95">
        <w:tc>
          <w:tcPr>
            <w:tcW w:w="2637" w:type="dxa"/>
            <w:tcBorders>
              <w:left w:val="single" w:sz="1" w:space="0" w:color="000000"/>
              <w:bottom w:val="single" w:sz="1" w:space="0" w:color="000000"/>
            </w:tcBorders>
            <w:shd w:val="clear" w:color="auto" w:fill="auto"/>
            <w:vAlign w:val="center"/>
          </w:tcPr>
          <w:p w:rsidR="00774C95" w:rsidRDefault="000F02EE">
            <w:pPr>
              <w:pStyle w:val="a8"/>
            </w:pPr>
            <w:r>
              <w:t>ГПК</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6450</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80</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115,7</w:t>
            </w:r>
          </w:p>
        </w:tc>
        <w:tc>
          <w:tcPr>
            <w:tcW w:w="1400" w:type="dxa"/>
            <w:tcBorders>
              <w:left w:val="single" w:sz="1" w:space="0" w:color="000000"/>
              <w:bottom w:val="single" w:sz="1" w:space="0" w:color="000000"/>
            </w:tcBorders>
            <w:shd w:val="clear" w:color="auto" w:fill="auto"/>
            <w:vAlign w:val="center"/>
          </w:tcPr>
          <w:p w:rsidR="00774C95" w:rsidRDefault="000F02EE">
            <w:pPr>
              <w:pStyle w:val="a8"/>
              <w:jc w:val="center"/>
            </w:pPr>
            <w:r>
              <w:t>2,37</w:t>
            </w:r>
          </w:p>
        </w:tc>
        <w:tc>
          <w:tcPr>
            <w:tcW w:w="140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rPr>
                <w:lang w:val="en-US"/>
              </w:rPr>
            </w:pPr>
            <w:r>
              <w:rPr>
                <w:lang w:val="en-US"/>
              </w:rPr>
              <w:t>81,99</w:t>
            </w:r>
          </w:p>
        </w:tc>
      </w:tr>
      <w:tr w:rsidR="00774C95">
        <w:tc>
          <w:tcPr>
            <w:tcW w:w="2637" w:type="dxa"/>
            <w:tcBorders>
              <w:left w:val="single" w:sz="1" w:space="0" w:color="000000"/>
              <w:bottom w:val="single" w:sz="1" w:space="0" w:color="000000"/>
            </w:tcBorders>
            <w:shd w:val="clear" w:color="auto" w:fill="auto"/>
            <w:vAlign w:val="bottom"/>
          </w:tcPr>
          <w:p w:rsidR="00774C95" w:rsidRDefault="000F02EE">
            <w:pPr>
              <w:pStyle w:val="a8"/>
              <w:ind w:left="193" w:right="1" w:hanging="184"/>
            </w:pPr>
            <w:r>
              <w:t>Экономайзеры:</w:t>
            </w:r>
            <w:r>
              <w:br/>
              <w:t>первый ВД</w:t>
            </w:r>
            <w:r>
              <w:br/>
              <w:t>второй ВД</w:t>
            </w:r>
            <w:r>
              <w:br/>
              <w:t>низкого давления</w:t>
            </w:r>
          </w:p>
        </w:tc>
        <w:tc>
          <w:tcPr>
            <w:tcW w:w="1400" w:type="dxa"/>
            <w:tcBorders>
              <w:left w:val="single" w:sz="1" w:space="0" w:color="000000"/>
              <w:bottom w:val="single" w:sz="1" w:space="0" w:color="000000"/>
            </w:tcBorders>
            <w:shd w:val="clear" w:color="auto" w:fill="auto"/>
            <w:vAlign w:val="bottom"/>
          </w:tcPr>
          <w:p w:rsidR="00774C95" w:rsidRDefault="000F02EE">
            <w:pPr>
              <w:pStyle w:val="a8"/>
              <w:jc w:val="center"/>
            </w:pPr>
            <w:r>
              <w:t>1310</w:t>
            </w:r>
          </w:p>
          <w:p w:rsidR="00774C95" w:rsidRDefault="000F02EE">
            <w:pPr>
              <w:pStyle w:val="a8"/>
              <w:jc w:val="center"/>
            </w:pPr>
            <w:r>
              <w:t>22875,92</w:t>
            </w:r>
          </w:p>
          <w:p w:rsidR="00774C95" w:rsidRDefault="000F02EE">
            <w:pPr>
              <w:pStyle w:val="a8"/>
              <w:jc w:val="center"/>
            </w:pPr>
            <w:r>
              <w:t>62</w:t>
            </w:r>
          </w:p>
        </w:tc>
        <w:tc>
          <w:tcPr>
            <w:tcW w:w="1400" w:type="dxa"/>
            <w:tcBorders>
              <w:left w:val="single" w:sz="1" w:space="0" w:color="000000"/>
              <w:bottom w:val="single" w:sz="1" w:space="0" w:color="000000"/>
            </w:tcBorders>
            <w:shd w:val="clear" w:color="auto" w:fill="auto"/>
            <w:vAlign w:val="bottom"/>
          </w:tcPr>
          <w:p w:rsidR="00774C95" w:rsidRDefault="000F02EE">
            <w:pPr>
              <w:pStyle w:val="a8"/>
              <w:jc w:val="center"/>
            </w:pPr>
            <w:r>
              <w:t>80</w:t>
            </w:r>
          </w:p>
          <w:p w:rsidR="00774C95" w:rsidRDefault="000F02EE">
            <w:pPr>
              <w:pStyle w:val="a8"/>
              <w:jc w:val="center"/>
            </w:pPr>
            <w:r>
              <w:t>80</w:t>
            </w:r>
          </w:p>
          <w:p w:rsidR="00774C95" w:rsidRDefault="000F02EE">
            <w:pPr>
              <w:pStyle w:val="a8"/>
              <w:jc w:val="center"/>
            </w:pPr>
            <w:r>
              <w:t>80</w:t>
            </w:r>
          </w:p>
        </w:tc>
        <w:tc>
          <w:tcPr>
            <w:tcW w:w="1400" w:type="dxa"/>
            <w:tcBorders>
              <w:left w:val="single" w:sz="1" w:space="0" w:color="000000"/>
              <w:bottom w:val="single" w:sz="1" w:space="0" w:color="000000"/>
            </w:tcBorders>
            <w:shd w:val="clear" w:color="auto" w:fill="auto"/>
            <w:vAlign w:val="bottom"/>
          </w:tcPr>
          <w:p w:rsidR="00774C95" w:rsidRDefault="000F02EE">
            <w:pPr>
              <w:pStyle w:val="a8"/>
              <w:jc w:val="center"/>
            </w:pPr>
            <w:r>
              <w:t>17,91</w:t>
            </w:r>
          </w:p>
          <w:p w:rsidR="00774C95" w:rsidRDefault="000F02EE">
            <w:pPr>
              <w:pStyle w:val="a8"/>
              <w:jc w:val="center"/>
            </w:pPr>
            <w:r>
              <w:t>44,48</w:t>
            </w:r>
          </w:p>
          <w:p w:rsidR="00774C95" w:rsidRDefault="000F02EE">
            <w:pPr>
              <w:pStyle w:val="a8"/>
              <w:jc w:val="center"/>
            </w:pPr>
            <w:r>
              <w:t>12,24</w:t>
            </w:r>
          </w:p>
        </w:tc>
        <w:tc>
          <w:tcPr>
            <w:tcW w:w="1400" w:type="dxa"/>
            <w:tcBorders>
              <w:left w:val="single" w:sz="1" w:space="0" w:color="000000"/>
              <w:bottom w:val="single" w:sz="1" w:space="0" w:color="000000"/>
            </w:tcBorders>
            <w:shd w:val="clear" w:color="auto" w:fill="auto"/>
            <w:vAlign w:val="bottom"/>
          </w:tcPr>
          <w:p w:rsidR="00774C95" w:rsidRDefault="000F02EE">
            <w:pPr>
              <w:pStyle w:val="a8"/>
              <w:jc w:val="center"/>
            </w:pPr>
            <w:r>
              <w:t>0,91</w:t>
            </w:r>
          </w:p>
          <w:p w:rsidR="00774C95" w:rsidRDefault="000F02EE">
            <w:pPr>
              <w:pStyle w:val="a8"/>
              <w:jc w:val="center"/>
            </w:pPr>
            <w:r>
              <w:t>6,43</w:t>
            </w:r>
          </w:p>
          <w:p w:rsidR="00774C95" w:rsidRDefault="000F02EE">
            <w:pPr>
              <w:pStyle w:val="a8"/>
              <w:jc w:val="center"/>
            </w:pPr>
            <w:r>
              <w:t>0,06</w:t>
            </w:r>
          </w:p>
        </w:tc>
        <w:tc>
          <w:tcPr>
            <w:tcW w:w="1402" w:type="dxa"/>
            <w:tcBorders>
              <w:left w:val="single" w:sz="1" w:space="0" w:color="000000"/>
              <w:bottom w:val="single" w:sz="1" w:space="0" w:color="000000"/>
              <w:right w:val="single" w:sz="1" w:space="0" w:color="000000"/>
            </w:tcBorders>
            <w:shd w:val="clear" w:color="auto" w:fill="auto"/>
            <w:vAlign w:val="bottom"/>
          </w:tcPr>
          <w:p w:rsidR="00774C95" w:rsidRDefault="000F02EE">
            <w:pPr>
              <w:pStyle w:val="a8"/>
              <w:jc w:val="center"/>
              <w:rPr>
                <w:lang w:val="en-US"/>
              </w:rPr>
            </w:pPr>
            <w:r>
              <w:rPr>
                <w:lang w:val="en-US"/>
              </w:rPr>
              <w:t>81,99</w:t>
            </w:r>
          </w:p>
          <w:p w:rsidR="00774C95" w:rsidRDefault="000F02EE">
            <w:pPr>
              <w:pStyle w:val="a8"/>
              <w:jc w:val="center"/>
              <w:rPr>
                <w:lang w:val="en-US"/>
              </w:rPr>
            </w:pPr>
            <w:r>
              <w:rPr>
                <w:lang w:val="en-US"/>
              </w:rPr>
              <w:t>81,99</w:t>
            </w:r>
          </w:p>
          <w:p w:rsidR="00774C95" w:rsidRDefault="000F02EE">
            <w:pPr>
              <w:pStyle w:val="a8"/>
              <w:jc w:val="center"/>
              <w:rPr>
                <w:lang w:val="en-US"/>
              </w:rPr>
            </w:pPr>
            <w:r>
              <w:rPr>
                <w:lang w:val="en-US"/>
              </w:rPr>
              <w:t>81,99</w:t>
            </w:r>
          </w:p>
        </w:tc>
      </w:tr>
      <w:tr w:rsidR="00774C95">
        <w:tc>
          <w:tcPr>
            <w:tcW w:w="2637" w:type="dxa"/>
            <w:tcBorders>
              <w:top w:val="single" w:sz="1" w:space="0" w:color="000000"/>
              <w:left w:val="single" w:sz="1" w:space="0" w:color="000000"/>
              <w:bottom w:val="single" w:sz="1" w:space="0" w:color="000000"/>
              <w:right w:val="single" w:sz="1" w:space="0" w:color="000000"/>
            </w:tcBorders>
            <w:shd w:val="clear" w:color="auto" w:fill="auto"/>
            <w:vAlign w:val="bottom"/>
          </w:tcPr>
          <w:p w:rsidR="00774C95" w:rsidRDefault="000F02EE">
            <w:pPr>
              <w:pStyle w:val="a8"/>
              <w:ind w:left="193" w:right="1" w:hanging="184"/>
            </w:pPr>
            <w:r>
              <w:t>Испарители:</w:t>
            </w:r>
            <w:r>
              <w:br/>
              <w:t>Высокого давления</w:t>
            </w:r>
            <w:r>
              <w:br/>
              <w:t>Низкого давления</w:t>
            </w:r>
          </w:p>
        </w:tc>
        <w:tc>
          <w:tcPr>
            <w:tcW w:w="1400" w:type="dxa"/>
            <w:tcBorders>
              <w:top w:val="single" w:sz="1" w:space="0" w:color="000000"/>
              <w:left w:val="single" w:sz="1" w:space="0" w:color="000000"/>
              <w:bottom w:val="single" w:sz="1" w:space="0" w:color="000000"/>
            </w:tcBorders>
            <w:shd w:val="clear" w:color="auto" w:fill="auto"/>
            <w:vAlign w:val="bottom"/>
          </w:tcPr>
          <w:p w:rsidR="00774C95" w:rsidRDefault="000F02EE">
            <w:pPr>
              <w:pStyle w:val="a8"/>
              <w:jc w:val="center"/>
            </w:pPr>
            <w:r>
              <w:t>43810,07</w:t>
            </w:r>
          </w:p>
          <w:p w:rsidR="00774C95" w:rsidRDefault="000F02EE">
            <w:pPr>
              <w:pStyle w:val="a8"/>
              <w:jc w:val="center"/>
            </w:pPr>
            <w:r>
              <w:t>17164,88</w:t>
            </w:r>
          </w:p>
        </w:tc>
        <w:tc>
          <w:tcPr>
            <w:tcW w:w="1400" w:type="dxa"/>
            <w:tcBorders>
              <w:top w:val="single" w:sz="1" w:space="0" w:color="000000"/>
              <w:left w:val="single" w:sz="1" w:space="0" w:color="000000"/>
              <w:bottom w:val="single" w:sz="1" w:space="0" w:color="000000"/>
            </w:tcBorders>
            <w:shd w:val="clear" w:color="auto" w:fill="auto"/>
            <w:vAlign w:val="bottom"/>
          </w:tcPr>
          <w:p w:rsidR="00774C95" w:rsidRDefault="000F02EE">
            <w:pPr>
              <w:pStyle w:val="a8"/>
              <w:jc w:val="center"/>
            </w:pPr>
            <w:r>
              <w:t>80</w:t>
            </w:r>
          </w:p>
          <w:p w:rsidR="00774C95" w:rsidRDefault="000F02EE">
            <w:pPr>
              <w:pStyle w:val="a8"/>
              <w:jc w:val="center"/>
            </w:pPr>
            <w:r>
              <w:t>80</w:t>
            </w:r>
          </w:p>
        </w:tc>
        <w:tc>
          <w:tcPr>
            <w:tcW w:w="1400" w:type="dxa"/>
            <w:tcBorders>
              <w:top w:val="single" w:sz="1" w:space="0" w:color="000000"/>
              <w:left w:val="single" w:sz="1" w:space="0" w:color="000000"/>
              <w:bottom w:val="single" w:sz="1" w:space="0" w:color="000000"/>
            </w:tcBorders>
            <w:shd w:val="clear" w:color="auto" w:fill="auto"/>
            <w:vAlign w:val="bottom"/>
          </w:tcPr>
          <w:p w:rsidR="00774C95" w:rsidRDefault="000F02EE">
            <w:pPr>
              <w:pStyle w:val="a8"/>
              <w:jc w:val="center"/>
            </w:pPr>
            <w:r>
              <w:t>60,8</w:t>
            </w:r>
          </w:p>
          <w:p w:rsidR="00774C95" w:rsidRDefault="000F02EE">
            <w:pPr>
              <w:pStyle w:val="a8"/>
              <w:jc w:val="center"/>
            </w:pPr>
            <w:r>
              <w:t>34,68</w:t>
            </w:r>
          </w:p>
        </w:tc>
        <w:tc>
          <w:tcPr>
            <w:tcW w:w="1400" w:type="dxa"/>
            <w:tcBorders>
              <w:top w:val="single" w:sz="1" w:space="0" w:color="000000"/>
              <w:left w:val="single" w:sz="1" w:space="0" w:color="000000"/>
              <w:bottom w:val="single" w:sz="1" w:space="0" w:color="000000"/>
            </w:tcBorders>
            <w:shd w:val="clear" w:color="auto" w:fill="auto"/>
            <w:vAlign w:val="bottom"/>
          </w:tcPr>
          <w:p w:rsidR="00774C95" w:rsidRDefault="000F02EE">
            <w:pPr>
              <w:pStyle w:val="a8"/>
              <w:jc w:val="center"/>
            </w:pPr>
            <w:r>
              <w:t>9,01</w:t>
            </w:r>
          </w:p>
          <w:p w:rsidR="00774C95" w:rsidRDefault="000F02EE">
            <w:pPr>
              <w:pStyle w:val="a8"/>
              <w:jc w:val="center"/>
            </w:pPr>
            <w:r>
              <w:t>6,19</w:t>
            </w:r>
          </w:p>
        </w:tc>
        <w:tc>
          <w:tcPr>
            <w:tcW w:w="1402" w:type="dxa"/>
            <w:tcBorders>
              <w:top w:val="single" w:sz="1" w:space="0" w:color="000000"/>
              <w:left w:val="single" w:sz="1" w:space="0" w:color="000000"/>
              <w:bottom w:val="single" w:sz="1" w:space="0" w:color="000000"/>
              <w:right w:val="single" w:sz="1" w:space="0" w:color="000000"/>
            </w:tcBorders>
            <w:shd w:val="clear" w:color="auto" w:fill="auto"/>
            <w:vAlign w:val="bottom"/>
          </w:tcPr>
          <w:p w:rsidR="00774C95" w:rsidRDefault="000F02EE">
            <w:pPr>
              <w:pStyle w:val="a8"/>
              <w:jc w:val="center"/>
            </w:pPr>
            <w:r>
              <w:t>81,99</w:t>
            </w:r>
          </w:p>
          <w:p w:rsidR="00774C95" w:rsidRDefault="000F02EE">
            <w:pPr>
              <w:pStyle w:val="a8"/>
              <w:jc w:val="center"/>
            </w:pPr>
            <w:r>
              <w:t>81,99</w:t>
            </w:r>
          </w:p>
        </w:tc>
      </w:tr>
      <w:tr w:rsidR="00774C95">
        <w:tc>
          <w:tcPr>
            <w:tcW w:w="2637" w:type="dxa"/>
            <w:tcBorders>
              <w:left w:val="single" w:sz="1" w:space="0" w:color="000000"/>
              <w:bottom w:val="single" w:sz="1" w:space="0" w:color="000000"/>
              <w:right w:val="single" w:sz="1" w:space="0" w:color="000000"/>
            </w:tcBorders>
            <w:shd w:val="clear" w:color="auto" w:fill="auto"/>
            <w:vAlign w:val="bottom"/>
          </w:tcPr>
          <w:p w:rsidR="00774C95" w:rsidRDefault="000F02EE">
            <w:pPr>
              <w:pStyle w:val="a8"/>
              <w:ind w:left="193" w:right="1" w:hanging="184"/>
            </w:pPr>
            <w:r>
              <w:t>Пароперегреватели:</w:t>
            </w:r>
            <w:r>
              <w:br/>
              <w:t>Высокого давления</w:t>
            </w:r>
            <w:r>
              <w:br/>
              <w:t>Низкого давления</w:t>
            </w:r>
          </w:p>
        </w:tc>
        <w:tc>
          <w:tcPr>
            <w:tcW w:w="1400" w:type="dxa"/>
            <w:tcBorders>
              <w:left w:val="single" w:sz="1" w:space="0" w:color="000000"/>
              <w:bottom w:val="single" w:sz="1" w:space="0" w:color="000000"/>
            </w:tcBorders>
            <w:shd w:val="clear" w:color="auto" w:fill="auto"/>
            <w:vAlign w:val="bottom"/>
          </w:tcPr>
          <w:p w:rsidR="00774C95" w:rsidRDefault="000F02EE">
            <w:pPr>
              <w:pStyle w:val="a8"/>
              <w:jc w:val="center"/>
            </w:pPr>
            <w:r>
              <w:t>21594,08</w:t>
            </w:r>
          </w:p>
          <w:p w:rsidR="00774C95" w:rsidRDefault="000F02EE">
            <w:pPr>
              <w:pStyle w:val="a8"/>
              <w:jc w:val="center"/>
            </w:pPr>
            <w:r>
              <w:t>1847,51</w:t>
            </w:r>
          </w:p>
        </w:tc>
        <w:tc>
          <w:tcPr>
            <w:tcW w:w="1400" w:type="dxa"/>
            <w:tcBorders>
              <w:left w:val="single" w:sz="1" w:space="0" w:color="000000"/>
              <w:bottom w:val="single" w:sz="1" w:space="0" w:color="000000"/>
            </w:tcBorders>
            <w:shd w:val="clear" w:color="auto" w:fill="auto"/>
            <w:vAlign w:val="bottom"/>
          </w:tcPr>
          <w:p w:rsidR="00774C95" w:rsidRDefault="000F02EE">
            <w:pPr>
              <w:pStyle w:val="a8"/>
              <w:jc w:val="center"/>
            </w:pPr>
            <w:r>
              <w:t>50</w:t>
            </w:r>
          </w:p>
          <w:p w:rsidR="00774C95" w:rsidRDefault="000F02EE">
            <w:pPr>
              <w:pStyle w:val="a8"/>
              <w:jc w:val="center"/>
            </w:pPr>
            <w:r>
              <w:t>50</w:t>
            </w:r>
          </w:p>
        </w:tc>
        <w:tc>
          <w:tcPr>
            <w:tcW w:w="1400" w:type="dxa"/>
            <w:tcBorders>
              <w:left w:val="single" w:sz="1" w:space="0" w:color="000000"/>
              <w:bottom w:val="single" w:sz="1" w:space="0" w:color="000000"/>
            </w:tcBorders>
            <w:shd w:val="clear" w:color="auto" w:fill="auto"/>
            <w:vAlign w:val="bottom"/>
          </w:tcPr>
          <w:p w:rsidR="00774C95" w:rsidRDefault="000F02EE">
            <w:pPr>
              <w:pStyle w:val="a8"/>
              <w:jc w:val="center"/>
            </w:pPr>
            <w:r>
              <w:t>89,03</w:t>
            </w:r>
          </w:p>
          <w:p w:rsidR="00774C95" w:rsidRDefault="000F02EE">
            <w:pPr>
              <w:pStyle w:val="a8"/>
              <w:jc w:val="center"/>
            </w:pPr>
            <w:r>
              <w:t>54,69</w:t>
            </w:r>
          </w:p>
        </w:tc>
        <w:tc>
          <w:tcPr>
            <w:tcW w:w="1400" w:type="dxa"/>
            <w:tcBorders>
              <w:left w:val="single" w:sz="1" w:space="0" w:color="000000"/>
              <w:bottom w:val="single" w:sz="1" w:space="0" w:color="000000"/>
            </w:tcBorders>
            <w:shd w:val="clear" w:color="auto" w:fill="auto"/>
            <w:vAlign w:val="bottom"/>
          </w:tcPr>
          <w:p w:rsidR="00774C95" w:rsidRDefault="000F02EE">
            <w:pPr>
              <w:pStyle w:val="a8"/>
              <w:jc w:val="center"/>
            </w:pPr>
            <w:r>
              <w:t>4,85</w:t>
            </w:r>
          </w:p>
          <w:p w:rsidR="00774C95" w:rsidRDefault="000F02EE">
            <w:pPr>
              <w:pStyle w:val="a8"/>
              <w:jc w:val="center"/>
            </w:pPr>
            <w:r>
              <w:t>4,5</w:t>
            </w:r>
          </w:p>
        </w:tc>
        <w:tc>
          <w:tcPr>
            <w:tcW w:w="1402" w:type="dxa"/>
            <w:tcBorders>
              <w:left w:val="single" w:sz="1" w:space="0" w:color="000000"/>
              <w:bottom w:val="single" w:sz="1" w:space="0" w:color="000000"/>
              <w:right w:val="single" w:sz="1" w:space="0" w:color="000000"/>
            </w:tcBorders>
            <w:shd w:val="clear" w:color="auto" w:fill="auto"/>
            <w:vAlign w:val="bottom"/>
          </w:tcPr>
          <w:p w:rsidR="00774C95" w:rsidRDefault="000F02EE">
            <w:pPr>
              <w:pStyle w:val="a8"/>
              <w:jc w:val="center"/>
            </w:pPr>
            <w:r>
              <w:t>51,24</w:t>
            </w:r>
          </w:p>
          <w:p w:rsidR="00774C95" w:rsidRDefault="000F02EE">
            <w:pPr>
              <w:pStyle w:val="a8"/>
              <w:jc w:val="center"/>
            </w:pPr>
            <w:r>
              <w:t>51,24</w:t>
            </w:r>
          </w:p>
        </w:tc>
      </w:tr>
    </w:tbl>
    <w:p w:rsidR="00774C95" w:rsidRDefault="000F02EE">
      <w:pPr>
        <w:pStyle w:val="a"/>
      </w:pPr>
      <w:r>
        <w:t>Организация расчёта на сходимость: циклы и переменные</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767"/>
        <w:gridCol w:w="1977"/>
        <w:gridCol w:w="753"/>
        <w:gridCol w:w="590"/>
        <w:gridCol w:w="2271"/>
        <w:gridCol w:w="2709"/>
        <w:gridCol w:w="577"/>
      </w:tblGrid>
      <w:tr w:rsidR="00774C95">
        <w:tc>
          <w:tcPr>
            <w:tcW w:w="767"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rPr>
                <w:sz w:val="20"/>
                <w:szCs w:val="20"/>
              </w:rPr>
            </w:pPr>
            <w:r>
              <w:rPr>
                <w:sz w:val="20"/>
                <w:szCs w:val="20"/>
              </w:rPr>
              <w:t>Уровень цикла</w:t>
            </w:r>
          </w:p>
        </w:tc>
        <w:tc>
          <w:tcPr>
            <w:tcW w:w="1977"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pPr>
            <w:r>
              <w:t>Наименование величины</w:t>
            </w:r>
          </w:p>
        </w:tc>
        <w:tc>
          <w:tcPr>
            <w:tcW w:w="753"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rPr>
                <w:sz w:val="20"/>
                <w:szCs w:val="20"/>
              </w:rPr>
            </w:pPr>
            <w:r>
              <w:rPr>
                <w:sz w:val="20"/>
                <w:szCs w:val="20"/>
              </w:rPr>
              <w:t>Обозна</w:t>
            </w:r>
            <w:r>
              <w:rPr>
                <w:sz w:val="20"/>
                <w:szCs w:val="20"/>
              </w:rPr>
              <w:softHyphen/>
              <w:t>чение</w:t>
            </w:r>
          </w:p>
        </w:tc>
        <w:tc>
          <w:tcPr>
            <w:tcW w:w="59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pPr>
            <w:r>
              <w:t>ЕИ</w:t>
            </w:r>
          </w:p>
        </w:tc>
        <w:tc>
          <w:tcPr>
            <w:tcW w:w="2271"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pPr>
            <w:r>
              <w:t>Критерий сходимости</w:t>
            </w:r>
          </w:p>
        </w:tc>
        <w:tc>
          <w:tcPr>
            <w:tcW w:w="2709"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pPr>
            <w:r>
              <w:t>Новое значение</w:t>
            </w:r>
          </w:p>
        </w:tc>
        <w:tc>
          <w:tcPr>
            <w:tcW w:w="57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rPr>
                <w:sz w:val="20"/>
                <w:szCs w:val="20"/>
              </w:rPr>
            </w:pPr>
            <w:r>
              <w:rPr>
                <w:sz w:val="20"/>
                <w:szCs w:val="20"/>
              </w:rPr>
              <w:t>Число шагов</w:t>
            </w:r>
          </w:p>
        </w:tc>
      </w:tr>
      <w:tr w:rsidR="00774C95">
        <w:tc>
          <w:tcPr>
            <w:tcW w:w="767" w:type="dxa"/>
            <w:vMerge w:val="restart"/>
            <w:tcBorders>
              <w:left w:val="single" w:sz="1" w:space="0" w:color="000000"/>
              <w:bottom w:val="single" w:sz="1" w:space="0" w:color="000000"/>
            </w:tcBorders>
            <w:shd w:val="clear" w:color="auto" w:fill="auto"/>
            <w:vAlign w:val="center"/>
          </w:tcPr>
          <w:p w:rsidR="00774C95" w:rsidRDefault="000F02EE">
            <w:pPr>
              <w:pStyle w:val="a8"/>
              <w:ind w:left="-46" w:right="-46"/>
              <w:jc w:val="center"/>
            </w:pPr>
            <w:r>
              <w:t>1</w:t>
            </w:r>
          </w:p>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Начальное давление пара ВД</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rPr>
              <w:t>p</w:t>
            </w:r>
            <w:r>
              <w:rPr>
                <w:vertAlign w:val="subscript"/>
              </w:rPr>
              <w:t>0в</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МПа</w: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6"/>
              </w:rPr>
              <w:object w:dxaOrig="1776" w:dyaOrig="365">
                <v:shape id="_x0000_i1104" type="#_x0000_t75" style="width:88.5pt;height:18pt" o:ole="" filled="t">
                  <v:fill color2="black"/>
                  <v:imagedata r:id="rId196" o:title=""/>
                </v:shape>
                <o:OLEObject Type="Embed" ProgID="Equation.3" ShapeID="_x0000_i1104" DrawAspect="Content" ObjectID="_1478928103" r:id="rId197"/>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по (2)</w:t>
            </w:r>
          </w:p>
        </w:tc>
        <w:tc>
          <w:tcPr>
            <w:tcW w:w="577" w:type="dxa"/>
            <w:vMerge w:val="restart"/>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16</w:t>
            </w:r>
          </w:p>
        </w:tc>
      </w:tr>
      <w:tr w:rsidR="00774C95">
        <w:trPr>
          <w:trHeight w:val="667"/>
        </w:trPr>
        <w:tc>
          <w:tcPr>
            <w:tcW w:w="767" w:type="dxa"/>
            <w:vMerge/>
            <w:tcBorders>
              <w:left w:val="single" w:sz="1" w:space="0" w:color="000000"/>
              <w:bottom w:val="single" w:sz="1" w:space="0" w:color="000000"/>
            </w:tcBorders>
            <w:shd w:val="clear" w:color="auto" w:fill="auto"/>
            <w:vAlign w:val="center"/>
          </w:tcPr>
          <w:p w:rsidR="00774C95" w:rsidRDefault="00774C95"/>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Температура в конденсаторе</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lang w:val="en-US"/>
              </w:rPr>
              <w:t>t</w:t>
            </w:r>
            <w:r>
              <w:rPr>
                <w:vertAlign w:val="subscript"/>
              </w:rPr>
              <w:t>к</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град.</w: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6"/>
              </w:rPr>
              <w:object w:dxaOrig="1551" w:dyaOrig="365">
                <v:shape id="_x0000_i1105" type="#_x0000_t75" style="width:77.25pt;height:18pt" o:ole="" filled="t">
                  <v:fill color2="black"/>
                  <v:imagedata r:id="rId139" o:title=""/>
                </v:shape>
                <o:OLEObject Type="Embed" ProgID="Equation.3" ShapeID="_x0000_i1105" DrawAspect="Content" ObjectID="_1478928104" r:id="rId198"/>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4"/>
              </w:rPr>
              <w:object w:dxaOrig="1789" w:dyaOrig="337">
                <v:shape id="_x0000_i1106" type="#_x0000_t75" style="width:89.25pt;height:16.5pt" o:ole="" filled="t">
                  <v:fill color2="black"/>
                  <v:imagedata r:id="rId141" o:title=""/>
                </v:shape>
                <o:OLEObject Type="Embed" ProgID="Equation.3" ShapeID="_x0000_i1106" DrawAspect="Content" ObjectID="_1478928105" r:id="rId199"/>
              </w:object>
            </w:r>
          </w:p>
        </w:tc>
        <w:tc>
          <w:tcPr>
            <w:tcW w:w="577" w:type="dxa"/>
            <w:vMerge/>
            <w:tcBorders>
              <w:left w:val="single" w:sz="1" w:space="0" w:color="000000"/>
              <w:bottom w:val="single" w:sz="1" w:space="0" w:color="000000"/>
              <w:right w:val="single" w:sz="1" w:space="0" w:color="000000"/>
            </w:tcBorders>
            <w:shd w:val="clear" w:color="auto" w:fill="auto"/>
            <w:vAlign w:val="center"/>
          </w:tcPr>
          <w:p w:rsidR="00774C95" w:rsidRDefault="00774C95"/>
        </w:tc>
      </w:tr>
      <w:tr w:rsidR="00774C95">
        <w:trPr>
          <w:trHeight w:val="667"/>
        </w:trPr>
        <w:tc>
          <w:tcPr>
            <w:tcW w:w="767"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2</w:t>
            </w:r>
          </w:p>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Относительное давление смеси</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rPr>
              <w:t>p</w:t>
            </w:r>
            <w:r>
              <w:rPr>
                <w:vertAlign w:val="subscript"/>
              </w:rPr>
              <w:t>см</w:t>
            </w:r>
            <w:r>
              <w:t>/</w:t>
            </w:r>
            <w:r>
              <w:rPr>
                <w:i/>
                <w:iCs/>
              </w:rPr>
              <w:t>p</w:t>
            </w:r>
            <w:r>
              <w:rPr>
                <w:vertAlign w:val="subscript"/>
              </w:rPr>
              <w:t>0в</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w: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6"/>
              </w:rPr>
              <w:object w:dxaOrig="1630" w:dyaOrig="365">
                <v:shape id="_x0000_i1107" type="#_x0000_t75" style="width:81.75pt;height:18pt" o:ole="" filled="t">
                  <v:fill color2="black"/>
                  <v:imagedata r:id="rId200" o:title=""/>
                </v:shape>
                <o:OLEObject Type="Embed" ProgID="Equation.3" ShapeID="_x0000_i1107" DrawAspect="Content" ObjectID="_1478928106" r:id="rId201"/>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4"/>
              </w:rPr>
              <w:object w:dxaOrig="1552" w:dyaOrig="337">
                <v:shape id="_x0000_i1108" type="#_x0000_t75" style="width:77.25pt;height:16.5pt" o:ole="" filled="t">
                  <v:fill color2="black"/>
                  <v:imagedata r:id="rId202" o:title=""/>
                </v:shape>
                <o:OLEObject Type="Embed" ProgID="Equation.3" ShapeID="_x0000_i1108" DrawAspect="Content" ObjectID="_1478928107" r:id="rId203"/>
              </w:object>
            </w:r>
          </w:p>
        </w:tc>
        <w:tc>
          <w:tcPr>
            <w:tcW w:w="577" w:type="dxa"/>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26</w:t>
            </w:r>
          </w:p>
        </w:tc>
      </w:tr>
      <w:tr w:rsidR="00774C95">
        <w:trPr>
          <w:trHeight w:val="667"/>
        </w:trPr>
        <w:tc>
          <w:tcPr>
            <w:tcW w:w="767"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lang w:val="en-US"/>
              </w:rPr>
            </w:pPr>
            <w:r>
              <w:rPr>
                <w:lang w:val="en-US"/>
              </w:rPr>
              <w:t>2</w:t>
            </w:r>
          </w:p>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Расход свежего пара ВД</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lang w:val="en-US"/>
              </w:rPr>
              <w:t>G</w:t>
            </w:r>
            <w:r>
              <w:rPr>
                <w:vertAlign w:val="subscript"/>
                <w:lang w:val="en-US"/>
              </w:rPr>
              <w:t>0</w:t>
            </w:r>
            <w:r>
              <w:rPr>
                <w:vertAlign w:val="subscript"/>
              </w:rPr>
              <w:t>в</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кг/с</w: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66" w:right="-44"/>
              <w:jc w:val="center"/>
            </w:pPr>
            <w:r>
              <w:rPr>
                <w:position w:val="-3"/>
              </w:rPr>
              <w:object w:dxaOrig="2188" w:dyaOrig="304">
                <v:shape id="_x0000_i1109" type="#_x0000_t75" style="width:109.5pt;height:15pt" o:ole="" filled="t">
                  <v:fill color2="black"/>
                  <v:imagedata r:id="rId204" o:title=""/>
                </v:shape>
                <o:OLEObject Type="Embed" ProgID="Equation.3" ShapeID="_x0000_i1109" DrawAspect="Content" ObjectID="_1478928108" r:id="rId205"/>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35"/>
              </w:rPr>
              <w:object w:dxaOrig="2665" w:dyaOrig="951">
                <v:shape id="_x0000_i1110" type="#_x0000_t75" style="width:133.5pt;height:47.25pt" o:ole="" filled="t">
                  <v:fill color2="black"/>
                  <v:imagedata r:id="rId206" o:title=""/>
                </v:shape>
                <o:OLEObject Type="Embed" ProgID="Equation.3" ShapeID="_x0000_i1110" DrawAspect="Content" ObjectID="_1478928109" r:id="rId207"/>
              </w:object>
            </w:r>
          </w:p>
        </w:tc>
        <w:tc>
          <w:tcPr>
            <w:tcW w:w="577"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82</w:t>
            </w:r>
          </w:p>
        </w:tc>
      </w:tr>
      <w:tr w:rsidR="00774C95">
        <w:tc>
          <w:tcPr>
            <w:tcW w:w="767"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t>3</w:t>
            </w:r>
          </w:p>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Относительный расход свежего пара НД</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lang w:val="en-US"/>
              </w:rPr>
              <w:t>g</w:t>
            </w:r>
            <w:r>
              <w:rPr>
                <w:vertAlign w:val="subscript"/>
                <w:lang w:val="en-US"/>
              </w:rPr>
              <w:t>0</w:t>
            </w:r>
            <w:r>
              <w:rPr>
                <w:vertAlign w:val="subscript"/>
              </w:rPr>
              <w:t>н</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lang w:val="en-US"/>
              </w:rPr>
            </w:pPr>
            <w:r>
              <w:rPr>
                <w:lang w:val="en-US"/>
              </w:rPr>
              <w:t>–</w: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66" w:right="-44"/>
              <w:jc w:val="center"/>
            </w:pPr>
            <w:r>
              <w:rPr>
                <w:position w:val="-3"/>
              </w:rPr>
              <w:object w:dxaOrig="2019" w:dyaOrig="304">
                <v:shape id="_x0000_i1111" type="#_x0000_t75" style="width:100.5pt;height:15pt" o:ole="" filled="t">
                  <v:fill color2="black"/>
                  <v:imagedata r:id="rId208" o:title=""/>
                </v:shape>
                <o:OLEObject Type="Embed" ProgID="Equation.3" ShapeID="_x0000_i1111" DrawAspect="Content" ObjectID="_1478928110" r:id="rId209"/>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35"/>
              </w:rPr>
              <w:object w:dxaOrig="2688" w:dyaOrig="945">
                <v:shape id="_x0000_i1112" type="#_x0000_t75" style="width:134.25pt;height:47.25pt" o:ole="" filled="t">
                  <v:fill color2="black"/>
                  <v:imagedata r:id="rId210" o:title=""/>
                </v:shape>
                <o:OLEObject Type="Embed" ProgID="Equation.3" ShapeID="_x0000_i1112" DrawAspect="Content" ObjectID="_1478928111" r:id="rId211"/>
              </w:object>
            </w:r>
          </w:p>
        </w:tc>
        <w:tc>
          <w:tcPr>
            <w:tcW w:w="577"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56</w:t>
            </w:r>
          </w:p>
        </w:tc>
      </w:tr>
      <w:tr w:rsidR="00774C95">
        <w:tc>
          <w:tcPr>
            <w:tcW w:w="767"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lang w:val="en-US"/>
              </w:rPr>
            </w:pPr>
            <w:r>
              <w:rPr>
                <w:lang w:val="en-US"/>
              </w:rPr>
              <w:t>4</w:t>
            </w:r>
          </w:p>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Энтальпия на выходе из ГПК</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6"/>
              </w:rPr>
              <w:object w:dxaOrig="377" w:dyaOrig="364">
                <v:shape id="_x0000_i1113" type="#_x0000_t75" style="width:18.75pt;height:18pt" o:ole="" filled="t">
                  <v:fill color2="black"/>
                  <v:imagedata r:id="rId212" o:title=""/>
                </v:shape>
                <o:OLEObject Type="Embed" ProgID="Equation.3" ShapeID="_x0000_i1113" DrawAspect="Content" ObjectID="_1478928112" r:id="rId213"/>
              </w:objec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19"/>
              </w:rPr>
              <w:object w:dxaOrig="530" w:dyaOrig="633">
                <v:shape id="_x0000_i1114" type="#_x0000_t75" style="width:26.25pt;height:31.5pt" o:ole="" filled="t">
                  <v:fill color2="black"/>
                  <v:imagedata r:id="rId214" o:title=""/>
                </v:shape>
                <o:OLEObject Type="Embed" ProgID="Equation.3" ShapeID="_x0000_i1114" DrawAspect="Content" ObjectID="_1478928113" r:id="rId215"/>
              </w:objec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16"/>
              </w:rPr>
              <w:object w:dxaOrig="2091" w:dyaOrig="564">
                <v:shape id="_x0000_i1115" type="#_x0000_t75" style="width:104.25pt;height:27.75pt" o:ole="" filled="t">
                  <v:fill color2="black"/>
                  <v:imagedata r:id="rId216" o:title=""/>
                </v:shape>
                <o:OLEObject Type="Embed" ProgID="Equation.3" ShapeID="_x0000_i1115" DrawAspect="Content" ObjectID="_1478928114" r:id="rId217"/>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22"/>
              </w:rPr>
              <w:object w:dxaOrig="2429" w:dyaOrig="698">
                <v:shape id="_x0000_i1116" type="#_x0000_t75" style="width:121.5pt;height:35.25pt" o:ole="" filled="t">
                  <v:fill color2="black"/>
                  <v:imagedata r:id="rId218" o:title=""/>
                </v:shape>
                <o:OLEObject Type="Embed" ProgID="Equation.3" ShapeID="_x0000_i1116" DrawAspect="Content" ObjectID="_1478928115" r:id="rId219"/>
              </w:object>
            </w:r>
          </w:p>
        </w:tc>
        <w:tc>
          <w:tcPr>
            <w:tcW w:w="577"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63</w:t>
            </w:r>
          </w:p>
        </w:tc>
      </w:tr>
      <w:tr w:rsidR="00774C95">
        <w:tc>
          <w:tcPr>
            <w:tcW w:w="767"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lang w:val="en-US"/>
              </w:rPr>
            </w:pPr>
            <w:r>
              <w:rPr>
                <w:lang w:val="en-US"/>
              </w:rPr>
              <w:t>5</w:t>
            </w:r>
          </w:p>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Энтальпия на выходе из экономайзера ВД</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6"/>
              </w:rPr>
              <w:object w:dxaOrig="377" w:dyaOrig="364">
                <v:shape id="_x0000_i1117" type="#_x0000_t75" style="width:18.75pt;height:18pt" o:ole="" filled="t">
                  <v:fill color2="black"/>
                  <v:imagedata r:id="rId220" o:title=""/>
                </v:shape>
                <o:OLEObject Type="Embed" ProgID="Equation.3" ShapeID="_x0000_i1117" DrawAspect="Content" ObjectID="_1478928116" r:id="rId221"/>
              </w:objec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19"/>
              </w:rPr>
              <w:object w:dxaOrig="530" w:dyaOrig="633">
                <v:shape id="_x0000_i1118" type="#_x0000_t75" style="width:26.25pt;height:31.5pt" o:ole="" filled="t">
                  <v:fill color2="black"/>
                  <v:imagedata r:id="rId214" o:title=""/>
                </v:shape>
                <o:OLEObject Type="Embed" ProgID="Equation.3" ShapeID="_x0000_i1118" DrawAspect="Content" ObjectID="_1478928117" r:id="rId222"/>
              </w:objec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3"/>
              </w:rPr>
              <w:object w:dxaOrig="2254" w:dyaOrig="304">
                <v:shape id="_x0000_i1119" type="#_x0000_t75" style="width:112.5pt;height:15pt" o:ole="" filled="t">
                  <v:fill color2="black"/>
                  <v:imagedata r:id="rId223" o:title=""/>
                </v:shape>
                <o:OLEObject Type="Embed" ProgID="Equation.3" ShapeID="_x0000_i1119" DrawAspect="Content" ObjectID="_1478928118" r:id="rId224"/>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6"/>
              </w:rPr>
              <w:object w:dxaOrig="2129" w:dyaOrig="364">
                <v:shape id="_x0000_i1120" type="#_x0000_t75" style="width:106.5pt;height:18pt" o:ole="" filled="t">
                  <v:fill color2="black"/>
                  <v:imagedata r:id="rId225" o:title=""/>
                </v:shape>
                <o:OLEObject Type="Embed" ProgID="Equation.3" ShapeID="_x0000_i1120" DrawAspect="Content" ObjectID="_1478928119" r:id="rId226"/>
              </w:object>
            </w:r>
          </w:p>
        </w:tc>
        <w:tc>
          <w:tcPr>
            <w:tcW w:w="577"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63</w:t>
            </w:r>
          </w:p>
        </w:tc>
      </w:tr>
      <w:tr w:rsidR="00774C95">
        <w:tc>
          <w:tcPr>
            <w:tcW w:w="767"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lang w:val="en-US"/>
              </w:rPr>
            </w:pPr>
            <w:r>
              <w:rPr>
                <w:lang w:val="en-US"/>
              </w:rPr>
              <w:t>5</w:t>
            </w:r>
          </w:p>
        </w:tc>
        <w:tc>
          <w:tcPr>
            <w:tcW w:w="1977" w:type="dxa"/>
            <w:tcBorders>
              <w:left w:val="single" w:sz="1" w:space="0" w:color="000000"/>
              <w:bottom w:val="single" w:sz="1" w:space="0" w:color="000000"/>
            </w:tcBorders>
            <w:shd w:val="clear" w:color="auto" w:fill="auto"/>
            <w:vAlign w:val="center"/>
          </w:tcPr>
          <w:p w:rsidR="00774C95" w:rsidRDefault="000F02EE">
            <w:pPr>
              <w:pStyle w:val="a8"/>
              <w:ind w:left="-46" w:right="-46"/>
            </w:pPr>
            <w:r>
              <w:t>Тепловая мощность второй ступени экономайзера ВД</w:t>
            </w:r>
          </w:p>
        </w:tc>
        <w:tc>
          <w:tcPr>
            <w:tcW w:w="753"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lang w:val="en-US"/>
              </w:rPr>
              <w:t>Q</w:t>
            </w:r>
            <w:r>
              <w:rPr>
                <w:vertAlign w:val="subscript"/>
              </w:rPr>
              <w:t>экв2</w:t>
            </w:r>
          </w:p>
        </w:tc>
        <w:tc>
          <w:tcPr>
            <w:tcW w:w="590"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19"/>
              </w:rPr>
              <w:object w:dxaOrig="530" w:dyaOrig="633">
                <v:shape id="_x0000_i1121" type="#_x0000_t75" style="width:26.25pt;height:31.5pt" o:ole="" filled="t">
                  <v:fill color2="black"/>
                  <v:imagedata r:id="rId227" o:title=""/>
                </v:shape>
                <o:OLEObject Type="Embed" ProgID="Equation.3" ShapeID="_x0000_i1121" DrawAspect="Content" ObjectID="_1478928120" r:id="rId228"/>
              </w:object>
            </w:r>
          </w:p>
        </w:tc>
        <w:tc>
          <w:tcPr>
            <w:tcW w:w="2271" w:type="dxa"/>
            <w:tcBorders>
              <w:left w:val="single" w:sz="1" w:space="0" w:color="000000"/>
              <w:bottom w:val="single" w:sz="1" w:space="0" w:color="000000"/>
            </w:tcBorders>
            <w:shd w:val="clear" w:color="auto" w:fill="auto"/>
            <w:vAlign w:val="center"/>
          </w:tcPr>
          <w:p w:rsidR="00774C95" w:rsidRDefault="000F02EE">
            <w:pPr>
              <w:pStyle w:val="a8"/>
              <w:ind w:left="-66" w:right="-44"/>
              <w:jc w:val="center"/>
            </w:pPr>
            <w:r>
              <w:rPr>
                <w:position w:val="-14"/>
              </w:rPr>
              <w:object w:dxaOrig="2058" w:dyaOrig="528">
                <v:shape id="_x0000_i1122" type="#_x0000_t75" style="width:102.75pt;height:26.25pt" o:ole="" filled="t">
                  <v:fill color2="black"/>
                  <v:imagedata r:id="rId229" o:title=""/>
                </v:shape>
                <o:OLEObject Type="Embed" ProgID="Equation.3" ShapeID="_x0000_i1122" DrawAspect="Content" ObjectID="_1478928121" r:id="rId230"/>
              </w:object>
            </w:r>
          </w:p>
        </w:tc>
        <w:tc>
          <w:tcPr>
            <w:tcW w:w="2709" w:type="dxa"/>
            <w:tcBorders>
              <w:left w:val="single" w:sz="1" w:space="0" w:color="000000"/>
              <w:bottom w:val="single" w:sz="1" w:space="0" w:color="000000"/>
            </w:tcBorders>
            <w:shd w:val="clear" w:color="auto" w:fill="auto"/>
            <w:vAlign w:val="center"/>
          </w:tcPr>
          <w:p w:rsidR="00774C95" w:rsidRDefault="000F02EE">
            <w:pPr>
              <w:pStyle w:val="a8"/>
              <w:ind w:left="-46" w:right="-46"/>
              <w:jc w:val="center"/>
            </w:pPr>
            <w:r>
              <w:rPr>
                <w:position w:val="-28"/>
              </w:rPr>
              <w:object w:dxaOrig="2474" w:dyaOrig="814">
                <v:shape id="_x0000_i1123" type="#_x0000_t75" style="width:123.75pt;height:40.5pt" o:ole="" filled="t">
                  <v:fill color2="black"/>
                  <v:imagedata r:id="rId231" o:title=""/>
                </v:shape>
                <o:OLEObject Type="Embed" ProgID="Equation.3" ShapeID="_x0000_i1123" DrawAspect="Content" ObjectID="_1478928122" r:id="rId232"/>
              </w:object>
            </w:r>
          </w:p>
        </w:tc>
        <w:tc>
          <w:tcPr>
            <w:tcW w:w="577"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63</w:t>
            </w:r>
          </w:p>
        </w:tc>
      </w:tr>
    </w:tbl>
    <w:p w:rsidR="00774C95" w:rsidRDefault="000F02EE">
      <w:pPr>
        <w:pStyle w:val="a"/>
      </w:pPr>
      <w:r>
        <w:t>Результаты итеративного расчёта двухконтурной ПГУ</w:t>
      </w:r>
    </w:p>
    <w:tbl>
      <w:tblPr>
        <w:tblW w:w="0" w:type="auto"/>
        <w:tblInd w:w="-8" w:type="dxa"/>
        <w:tblLayout w:type="fixed"/>
        <w:tblCellMar>
          <w:top w:w="11" w:type="dxa"/>
          <w:left w:w="57" w:type="dxa"/>
          <w:bottom w:w="11" w:type="dxa"/>
          <w:right w:w="40" w:type="dxa"/>
        </w:tblCellMar>
        <w:tblLook w:val="0000" w:firstRow="0" w:lastRow="0" w:firstColumn="0" w:lastColumn="0" w:noHBand="0" w:noVBand="0"/>
      </w:tblPr>
      <w:tblGrid>
        <w:gridCol w:w="4185"/>
        <w:gridCol w:w="956"/>
        <w:gridCol w:w="1131"/>
        <w:gridCol w:w="1706"/>
        <w:gridCol w:w="1662"/>
      </w:tblGrid>
      <w:tr w:rsidR="00774C95">
        <w:trPr>
          <w:cantSplit/>
          <w:tblHeader/>
        </w:trPr>
        <w:tc>
          <w:tcPr>
            <w:tcW w:w="4185"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rPr>
                <w:b/>
                <w:bCs/>
                <w:lang w:val="en-US"/>
              </w:rPr>
            </w:pPr>
            <w:r>
              <w:rPr>
                <w:b/>
                <w:bCs/>
              </w:rPr>
              <w:t xml:space="preserve">Наименование </w:t>
            </w:r>
            <w:r>
              <w:rPr>
                <w:b/>
                <w:bCs/>
                <w:lang w:val="en-US"/>
              </w:rPr>
              <w:t>величины</w:t>
            </w:r>
          </w:p>
        </w:tc>
        <w:tc>
          <w:tcPr>
            <w:tcW w:w="956"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rPr>
                <w:b/>
                <w:bCs/>
                <w:sz w:val="20"/>
                <w:szCs w:val="20"/>
              </w:rPr>
            </w:pPr>
            <w:r>
              <w:rPr>
                <w:b/>
                <w:bCs/>
                <w:sz w:val="20"/>
                <w:szCs w:val="20"/>
              </w:rPr>
              <w:t>Обозна</w:t>
            </w:r>
            <w:r>
              <w:rPr>
                <w:b/>
                <w:bCs/>
                <w:sz w:val="20"/>
                <w:szCs w:val="20"/>
              </w:rPr>
              <w:softHyphen/>
              <w:t>чение</w:t>
            </w:r>
          </w:p>
        </w:tc>
        <w:tc>
          <w:tcPr>
            <w:tcW w:w="1131"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rPr>
                <w:b/>
                <w:bCs/>
              </w:rPr>
            </w:pPr>
            <w:r>
              <w:rPr>
                <w:b/>
                <w:bCs/>
              </w:rPr>
              <w:t>ЕИ</w:t>
            </w:r>
          </w:p>
        </w:tc>
        <w:tc>
          <w:tcPr>
            <w:tcW w:w="1706"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ind w:left="-46" w:right="-46"/>
              <w:jc w:val="center"/>
              <w:rPr>
                <w:b/>
                <w:bCs/>
              </w:rPr>
            </w:pPr>
            <w:r>
              <w:rPr>
                <w:b/>
                <w:bCs/>
              </w:rPr>
              <w:t>Значение</w:t>
            </w:r>
          </w:p>
        </w:tc>
        <w:tc>
          <w:tcPr>
            <w:tcW w:w="1662" w:type="dxa"/>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rPr>
                <w:b/>
                <w:bCs/>
                <w:sz w:val="20"/>
                <w:szCs w:val="20"/>
              </w:rPr>
            </w:pPr>
            <w:r>
              <w:rPr>
                <w:b/>
                <w:bCs/>
                <w:sz w:val="20"/>
                <w:szCs w:val="20"/>
              </w:rPr>
              <w:t>Расхождение с ном. режимом</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в конденсаторе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34,12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-2,9</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Давление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5,4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-15%</w:t>
            </w:r>
          </w:p>
        </w:tc>
      </w:tr>
      <w:tr w:rsidR="00774C95">
        <w:trPr>
          <w:cantSplit/>
          <w:trHeight w:val="251"/>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насы</w:t>
            </w:r>
            <w:r>
              <w:softHyphen/>
              <w:t>щенной воды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142,97</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-12,</w:t>
            </w:r>
            <w:r>
              <w:rPr>
                <w:lang w:val="en-US"/>
              </w:rPr>
              <w:t>0</w:t>
            </w:r>
            <w:r>
              <w:t>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насы</w:t>
            </w:r>
            <w:r>
              <w:softHyphen/>
              <w:t>щенного пара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2563,0</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rPr>
                <w:lang w:val="en-US"/>
              </w:rPr>
            </w:pPr>
            <w:r>
              <w:t>-5,</w:t>
            </w:r>
            <w:r>
              <w:rPr>
                <w:lang w:val="en-US"/>
              </w:rPr>
              <w:t>17</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пара перед турбиной</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525</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46" w:right="-46"/>
              <w:jc w:val="center"/>
            </w:pPr>
            <w:r>
              <w:t>-10</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Давление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7,11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1,52%</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3470,67</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-0,71%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Давление в барабане ВД</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8,07</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1,52%</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296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0,36%</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насы</w:t>
            </w:r>
            <w:r>
              <w:softHyphen/>
              <w:t>щенной воды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1320,21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0,44%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насы</w:t>
            </w:r>
            <w:r>
              <w:softHyphen/>
              <w:t>щенного пара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2757,64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-0,07%</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на выходе из ЭкВ</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1272,51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1,01%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Объём воды в цирк. насосе ВД</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м³/кг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1,39E-03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0,29%</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Приращение энтальпии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1,86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1,81%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газов на выходе из испарителя ВД</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305,53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0,33%</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газов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610,42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0,20%</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Давление свежего пара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0,164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3,92%</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Давление в барабане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0,19</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3,92%</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117,88</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1,03%</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насы</w:t>
            </w:r>
            <w:r>
              <w:softHyphen/>
              <w:t>щенной воды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494,78</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1,04%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насы</w:t>
            </w:r>
            <w:r>
              <w:softHyphen/>
              <w:t>щенного пара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2702,84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0,07%</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Удельный расход пара ВД</w:t>
            </w:r>
          </w:p>
        </w:tc>
        <w:tc>
          <w:tcPr>
            <w:tcW w:w="956" w:type="dxa"/>
            <w:tcBorders>
              <w:left w:val="single" w:sz="1" w:space="0" w:color="000000"/>
              <w:bottom w:val="single" w:sz="1" w:space="0" w:color="000000"/>
            </w:tcBorders>
            <w:shd w:val="clear" w:color="auto" w:fill="auto"/>
            <w:vAlign w:val="center"/>
          </w:tcPr>
          <w:p w:rsidR="00774C95" w:rsidRDefault="00774C95">
            <w:pPr>
              <w:pStyle w:val="a8"/>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кг/кг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0,130</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-3,72%</w:t>
            </w:r>
          </w:p>
        </w:tc>
      </w:tr>
      <w:tr w:rsidR="00774C95">
        <w:trPr>
          <w:cantSplit/>
        </w:trPr>
        <w:tc>
          <w:tcPr>
            <w:tcW w:w="4185" w:type="dxa"/>
            <w:vMerge w:val="restart"/>
            <w:tcBorders>
              <w:left w:val="single" w:sz="1" w:space="0" w:color="000000"/>
              <w:bottom w:val="single" w:sz="1" w:space="0" w:color="000000"/>
            </w:tcBorders>
            <w:shd w:val="clear" w:color="auto" w:fill="auto"/>
            <w:vAlign w:val="center"/>
          </w:tcPr>
          <w:p w:rsidR="00774C95" w:rsidRDefault="000F02EE">
            <w:pPr>
              <w:pStyle w:val="a8"/>
            </w:pPr>
            <w:r>
              <w:t>Расход свежего пара ВД</w:t>
            </w:r>
          </w:p>
        </w:tc>
        <w:tc>
          <w:tcPr>
            <w:tcW w:w="956" w:type="dxa"/>
            <w:vMerge w:val="restart"/>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кг/с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29,37</w:t>
            </w:r>
          </w:p>
        </w:tc>
        <w:tc>
          <w:tcPr>
            <w:tcW w:w="1662" w:type="dxa"/>
            <w:vMerge w:val="restart"/>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0,10%</w:t>
            </w:r>
          </w:p>
        </w:tc>
      </w:tr>
      <w:tr w:rsidR="00774C95">
        <w:trPr>
          <w:cantSplit/>
        </w:trPr>
        <w:tc>
          <w:tcPr>
            <w:tcW w:w="4185" w:type="dxa"/>
            <w:vMerge/>
            <w:tcBorders>
              <w:left w:val="single" w:sz="1" w:space="0" w:color="000000"/>
              <w:bottom w:val="single" w:sz="1" w:space="0" w:color="000000"/>
            </w:tcBorders>
            <w:shd w:val="clear" w:color="auto" w:fill="auto"/>
            <w:vAlign w:val="center"/>
          </w:tcPr>
          <w:p w:rsidR="00774C95" w:rsidRDefault="00774C95"/>
        </w:tc>
        <w:tc>
          <w:tcPr>
            <w:tcW w:w="956" w:type="dxa"/>
            <w:vMerge/>
            <w:tcBorders>
              <w:left w:val="single" w:sz="1" w:space="0" w:color="000000"/>
              <w:bottom w:val="single" w:sz="1" w:space="0" w:color="000000"/>
            </w:tcBorders>
            <w:shd w:val="clear" w:color="auto" w:fill="auto"/>
            <w:vAlign w:val="center"/>
          </w:tcPr>
          <w:p w:rsidR="00774C95" w:rsidRDefault="00774C95"/>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т/ч</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8,16</w:t>
            </w:r>
          </w:p>
        </w:tc>
        <w:tc>
          <w:tcPr>
            <w:tcW w:w="1662" w:type="dxa"/>
            <w:vMerge/>
            <w:tcBorders>
              <w:left w:val="single" w:sz="1" w:space="0" w:color="000000"/>
              <w:bottom w:val="single" w:sz="1" w:space="0" w:color="000000"/>
              <w:right w:val="single" w:sz="1" w:space="0" w:color="000000"/>
            </w:tcBorders>
            <w:shd w:val="clear" w:color="auto" w:fill="auto"/>
            <w:vAlign w:val="center"/>
          </w:tcPr>
          <w:p w:rsidR="00774C95" w:rsidRDefault="00774C95"/>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воды на выходе из ГПК</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335,62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0,45%</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воды на выходе из ЭкН</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450,67</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0,74%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107,47</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0,73%</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воды на выходе из ЭкВ1</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450,67</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0,74%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Удельный объём воды в циркуляционном насосе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w:t>
            </w:r>
            <w:r>
              <w:rPr>
                <w:vertAlign w:val="superscript"/>
              </w:rPr>
              <w:t>3</w:t>
            </w:r>
            <w:r>
              <w:t>/кг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0,00106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0,10%</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Приращение энтальпии</w:t>
            </w:r>
            <w:r>
              <w:br/>
              <w:t>в циркуляционном насосе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4,03%</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газов за ИН</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128</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1,31%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газов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418,73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0,44%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Тепловая мощность ЭкВ2</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23450,58</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2,51%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Тепловая мощность ПеН</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1939,31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4,97%</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Относительный расход пара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0,214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6,55%</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свежего пара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270</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-1,52</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свежего пара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3011,79</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-0,11%</w:t>
            </w:r>
          </w:p>
        </w:tc>
      </w:tr>
      <w:tr w:rsidR="00774C95">
        <w:trPr>
          <w:cantSplit/>
        </w:trPr>
        <w:tc>
          <w:tcPr>
            <w:tcW w:w="4185" w:type="dxa"/>
            <w:vMerge w:val="restart"/>
            <w:tcBorders>
              <w:left w:val="single" w:sz="1" w:space="0" w:color="000000"/>
              <w:bottom w:val="single" w:sz="1" w:space="0" w:color="000000"/>
            </w:tcBorders>
            <w:shd w:val="clear" w:color="auto" w:fill="auto"/>
            <w:vAlign w:val="center"/>
          </w:tcPr>
          <w:p w:rsidR="00774C95" w:rsidRDefault="000F02EE">
            <w:pPr>
              <w:pStyle w:val="a8"/>
            </w:pPr>
            <w:r>
              <w:t>Расход свежего пара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кг/с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6,28</w:t>
            </w:r>
          </w:p>
        </w:tc>
        <w:tc>
          <w:tcPr>
            <w:tcW w:w="1662" w:type="dxa"/>
            <w:vMerge w:val="restart"/>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6,66%</w:t>
            </w:r>
          </w:p>
        </w:tc>
      </w:tr>
      <w:tr w:rsidR="00774C95">
        <w:trPr>
          <w:cantSplit/>
        </w:trPr>
        <w:tc>
          <w:tcPr>
            <w:tcW w:w="4185" w:type="dxa"/>
            <w:vMerge/>
            <w:tcBorders>
              <w:left w:val="single" w:sz="1" w:space="0" w:color="000000"/>
              <w:bottom w:val="single" w:sz="1" w:space="0" w:color="000000"/>
            </w:tcBorders>
            <w:shd w:val="clear" w:color="auto" w:fill="auto"/>
            <w:vAlign w:val="center"/>
          </w:tcPr>
          <w:p w:rsidR="00774C95" w:rsidRDefault="00774C95"/>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т/ч</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1,74</w:t>
            </w:r>
          </w:p>
        </w:tc>
        <w:tc>
          <w:tcPr>
            <w:tcW w:w="1662" w:type="dxa"/>
            <w:vMerge/>
            <w:tcBorders>
              <w:left w:val="single" w:sz="1" w:space="0" w:color="000000"/>
              <w:bottom w:val="single" w:sz="1" w:space="0" w:color="000000"/>
              <w:right w:val="single" w:sz="1" w:space="0" w:color="000000"/>
            </w:tcBorders>
            <w:shd w:val="clear" w:color="auto" w:fill="auto"/>
            <w:vAlign w:val="center"/>
          </w:tcPr>
          <w:p w:rsidR="00774C95" w:rsidRDefault="00774C95"/>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на выходе из ГПК</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335,62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0,45%</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Соотношение начальных давлений</w:t>
            </w:r>
          </w:p>
        </w:tc>
        <w:tc>
          <w:tcPr>
            <w:tcW w:w="956"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rPr>
              <w:t>p</w:t>
            </w:r>
            <w:r>
              <w:rPr>
                <w:vertAlign w:val="subscript"/>
              </w:rPr>
              <w:t>0н</w:t>
            </w:r>
            <w:r>
              <w:t>/</w:t>
            </w:r>
            <w:r>
              <w:rPr>
                <w:i/>
                <w:iCs/>
              </w:rPr>
              <w:t>p</w:t>
            </w:r>
            <w:r>
              <w:rPr>
                <w:vertAlign w:val="subscript"/>
              </w:rPr>
              <w:t>0в</w:t>
            </w: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0,0230</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2,37%</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Расход конденсата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кг/с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36,44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1,20%</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 греющего пара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кг/с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1,72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-0,29%</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 питательной воды ВД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кг/с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29,95</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0,10%</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 питательной воды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кг/с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8,16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5,56%</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Тепловая мощность ЭкВ1</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1137</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-13,23%</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Тепловая мощность ЭкН</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92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49,05%</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Приращение энтальпии</w:t>
            </w:r>
            <w:r>
              <w:br/>
              <w:t>в питательном насосе ВД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12,35</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1,54%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0,12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9,92%</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Тепловая мощность ГПК</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7021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8,86%</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газов на входе в ГПК</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413,3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0,66%</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уходящих газов</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382,3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0,35%</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уходящих газов</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94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1,2</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газов на входе в ИВ</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802,15</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-1,01%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476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-1,50%</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газов на входе в ИН</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498,31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0,53%</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203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1,17%</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на выходе из ЭкВ2</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287</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на выходе из ЭкВ1</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115</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Давление пара ВД за клапанами</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6,76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1,52%</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Энтропия свежего пара ВД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124" type="#_x0000_t75" style="width:27pt;height:31.5pt" o:ole="" filled="t">
                  <v:fill color2="black"/>
                  <v:imagedata r:id="rId163" o:title=""/>
                </v:shape>
                <o:OLEObject Type="Embed" ProgID="Equation.3" ShapeID="_x0000_i1124" DrawAspect="Content" ObjectID="_1478928123" r:id="rId233"/>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6,8683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-0,54%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Энтропия пара ВД за клапанами</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125" type="#_x0000_t75" style="width:27pt;height:31.5pt" o:ole="" filled="t">
                  <v:fill color2="black"/>
                  <v:imagedata r:id="rId163" o:title=""/>
                </v:shape>
                <o:OLEObject Type="Embed" ProgID="Equation.3" ShapeID="_x0000_i1125" DrawAspect="Content" ObjectID="_1478928124" r:id="rId234"/>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6,8908</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-0,54%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Давление пара НД за клапанами</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0,156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3,92%</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Энтропия свежего пара НД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126" type="#_x0000_t75" style="width:27pt;height:31.5pt" o:ole="" filled="t">
                  <v:fill color2="black"/>
                  <v:imagedata r:id="rId163" o:title=""/>
                </v:shape>
                <o:OLEObject Type="Embed" ProgID="Equation.3" ShapeID="_x0000_i1126" DrawAspect="Content" ObjectID="_1478928125" r:id="rId235"/>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7,8777</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-0,30%</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Энтропия пара НД за клапанами</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127" type="#_x0000_t75" style="width:27pt;height:31.5pt" o:ole="" filled="t">
                  <v:fill color2="black"/>
                  <v:imagedata r:id="rId163" o:title=""/>
                </v:shape>
                <o:OLEObject Type="Embed" ProgID="Equation.3" ShapeID="_x0000_i1127" DrawAspect="Content" ObjectID="_1478928126" r:id="rId236"/>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7,9013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-0,30%</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Теоретическая энтальпия пара ВД перед камерой смешения</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2571,43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-0,32%</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пара ВД перед камерой смешения</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2688,33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-0,38%</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Давление в камере смешения</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0,151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0,81%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2745,3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-0,23%</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Энтропия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128" type="#_x0000_t75" style="width:27pt;height:31.5pt" o:ole="" filled="t">
                  <v:fill color2="black"/>
                  <v:imagedata r:id="rId163" o:title=""/>
                </v:shape>
                <o:OLEObject Type="Embed" ProgID="Equation.3" ShapeID="_x0000_i1128" DrawAspect="Content" ObjectID="_1478928127" r:id="rId237"/>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7,3516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-0,26%</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136,48</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-2,15%</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Давление конца расширения сухой смеси пара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МПа</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0,094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6,98%</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в той же точке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2672,02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0,11%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Энтропия в той же точке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129" type="#_x0000_t75" style="width:27pt;height:31.5pt" o:ole="" filled="t">
                  <v:fill color2="black"/>
                  <v:imagedata r:id="rId163" o:title=""/>
                </v:shape>
                <o:OLEObject Type="Embed" ProgID="Equation.3" ShapeID="_x0000_i1129" DrawAspect="Content" ObjectID="_1478928128" r:id="rId238"/>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7,3811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-0,31%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конца адиабатного процесса расширения от той же точки</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2259,41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-1,17%</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конца процесса расширения от той же точки с «сухим» КПД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2313,05</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-0,98%</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Влажность пара на выхлопе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0,096154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6,84%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Энтальпия в конденсаторе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кДж/кг</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2330,31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-0,88%</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Энтропия там же</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130" type="#_x0000_t75" style="width:27pt;height:31.5pt" o:ole="" filled="t">
                  <v:fill color2="black"/>
                  <v:imagedata r:id="rId163" o:title=""/>
                </v:shape>
                <o:OLEObject Type="Embed" ProgID="Equation.3" ShapeID="_x0000_i1130" DrawAspect="Content" ObjectID="_1478928129" r:id="rId239"/>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7,6119</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Внутренняя мощность паровой турбины</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МВт</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75530</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-0,65%</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Электрическая мощность ПСУ</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МВт</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74025</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-0,65%</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Электрическая мощность ПГУ</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МВт</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232882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3,07%</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КПД ПГУ</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0,522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-0,08</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питательной воды ВД</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106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0,18%</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Температура газов на входе в ГПК</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123</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2,06%</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Энтропия пара ВД перед камерой смешения</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9"/>
              </w:rPr>
              <w:object w:dxaOrig="541" w:dyaOrig="634">
                <v:shape id="_x0000_i1131" type="#_x0000_t75" style="width:27pt;height:31.5pt" o:ole="" filled="t">
                  <v:fill color2="black"/>
                  <v:imagedata r:id="rId163" o:title=""/>
                </v:shape>
                <o:OLEObject Type="Embed" ProgID="Equation.3" ShapeID="_x0000_i1131" DrawAspect="Content" ObjectID="_1478928130" r:id="rId240"/>
              </w:objec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7,19</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-0,61%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Относительный внутрен</w:t>
            </w:r>
            <w:r>
              <w:softHyphen/>
              <w:t>ний КПД нижнего отсека</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0,84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-0,43%</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Тепловая мощность ПеВ</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20938,55</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-3,04%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 ИВ</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43421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-0,89%</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 ИН</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кДж/с</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18024</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5,01%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Относительное давление смешения</w:t>
            </w:r>
          </w:p>
        </w:tc>
        <w:tc>
          <w:tcPr>
            <w:tcW w:w="956" w:type="dxa"/>
            <w:tcBorders>
              <w:left w:val="single" w:sz="1" w:space="0" w:color="000000"/>
              <w:bottom w:val="single" w:sz="1" w:space="0" w:color="000000"/>
            </w:tcBorders>
            <w:shd w:val="clear" w:color="auto" w:fill="auto"/>
            <w:vAlign w:val="center"/>
          </w:tcPr>
          <w:p w:rsidR="00774C95" w:rsidRDefault="000F02EE">
            <w:pPr>
              <w:pStyle w:val="a8"/>
              <w:ind w:left="-46" w:right="-46"/>
              <w:jc w:val="center"/>
              <w:rPr>
                <w:vertAlign w:val="subscript"/>
              </w:rPr>
            </w:pPr>
            <w:r>
              <w:rPr>
                <w:i/>
                <w:iCs/>
              </w:rPr>
              <w:t>p</w:t>
            </w:r>
            <w:r>
              <w:rPr>
                <w:vertAlign w:val="subscript"/>
              </w:rPr>
              <w:t>см</w:t>
            </w:r>
            <w:r>
              <w:t>/</w:t>
            </w:r>
            <w:r>
              <w:rPr>
                <w:i/>
                <w:iCs/>
              </w:rPr>
              <w:t>p</w:t>
            </w:r>
            <w:r>
              <w:rPr>
                <w:vertAlign w:val="subscript"/>
              </w:rPr>
              <w:t>0в</w:t>
            </w: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0,0212</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-0,71%</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Мин</w:t>
            </w:r>
            <w:r>
              <w:rPr>
                <w:lang w:val="en-US"/>
              </w:rPr>
              <w:t xml:space="preserve">. </w:t>
            </w:r>
            <w:r>
              <w:t>темпера</w:t>
            </w:r>
            <w:r>
              <w:softHyphen/>
              <w:t>турный напор на ИВ</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град.</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9,96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-0,04</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Недогрев до кипения в ЭкВ</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град.</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8,67</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-1,33</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Мин</w:t>
            </w:r>
            <w:r>
              <w:rPr>
                <w:lang w:val="en-US"/>
              </w:rPr>
              <w:t xml:space="preserve">. </w:t>
            </w:r>
            <w:r>
              <w:t>темпера</w:t>
            </w:r>
            <w:r>
              <w:softHyphen/>
              <w:t>турный напор на ИН</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град.</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10,46</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0,46</w:t>
            </w:r>
          </w:p>
        </w:tc>
      </w:tr>
      <w:tr w:rsidR="00774C95">
        <w:trPr>
          <w:cantSplit/>
        </w:trPr>
        <w:tc>
          <w:tcPr>
            <w:tcW w:w="4185" w:type="dxa"/>
            <w:tcBorders>
              <w:left w:val="single" w:sz="1" w:space="0" w:color="000000"/>
              <w:bottom w:val="single" w:sz="1" w:space="0" w:color="000000"/>
            </w:tcBorders>
            <w:shd w:val="clear" w:color="auto" w:fill="auto"/>
            <w:vAlign w:val="center"/>
          </w:tcPr>
          <w:p w:rsidR="00774C95" w:rsidRDefault="000F02EE">
            <w:pPr>
              <w:pStyle w:val="a8"/>
            </w:pPr>
            <w:r>
              <w:t>Недогрев до кипения в ЭкН</w:t>
            </w:r>
          </w:p>
        </w:tc>
        <w:tc>
          <w:tcPr>
            <w:tcW w:w="956" w:type="dxa"/>
            <w:tcBorders>
              <w:left w:val="single" w:sz="1" w:space="0" w:color="000000"/>
              <w:bottom w:val="single" w:sz="1" w:space="0" w:color="000000"/>
            </w:tcBorders>
            <w:shd w:val="clear" w:color="auto" w:fill="auto"/>
            <w:vAlign w:val="center"/>
          </w:tcPr>
          <w:p w:rsidR="00774C95" w:rsidRDefault="00774C95">
            <w:pPr>
              <w:pStyle w:val="a8"/>
              <w:jc w:val="center"/>
            </w:pPr>
          </w:p>
        </w:tc>
        <w:tc>
          <w:tcPr>
            <w:tcW w:w="1131" w:type="dxa"/>
            <w:tcBorders>
              <w:left w:val="single" w:sz="1" w:space="0" w:color="000000"/>
              <w:bottom w:val="single" w:sz="1" w:space="0" w:color="000000"/>
            </w:tcBorders>
            <w:shd w:val="clear" w:color="auto" w:fill="auto"/>
            <w:vAlign w:val="center"/>
          </w:tcPr>
          <w:p w:rsidR="00774C95" w:rsidRDefault="000F02EE">
            <w:pPr>
              <w:pStyle w:val="a8"/>
              <w:jc w:val="center"/>
            </w:pPr>
            <w:r>
              <w:t>град.</w:t>
            </w:r>
          </w:p>
        </w:tc>
        <w:tc>
          <w:tcPr>
            <w:tcW w:w="1706" w:type="dxa"/>
            <w:tcBorders>
              <w:left w:val="single" w:sz="1" w:space="0" w:color="000000"/>
              <w:bottom w:val="single" w:sz="1" w:space="0" w:color="000000"/>
            </w:tcBorders>
            <w:shd w:val="clear" w:color="auto" w:fill="auto"/>
            <w:vAlign w:val="center"/>
          </w:tcPr>
          <w:p w:rsidR="00774C95" w:rsidRDefault="000F02EE">
            <w:pPr>
              <w:pStyle w:val="a8"/>
              <w:jc w:val="center"/>
            </w:pPr>
            <w:r>
              <w:t>10,41</w:t>
            </w:r>
          </w:p>
        </w:tc>
        <w:tc>
          <w:tcPr>
            <w:tcW w:w="1662"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0,41</w:t>
            </w:r>
          </w:p>
        </w:tc>
      </w:tr>
    </w:tbl>
    <w:p w:rsidR="00774C95" w:rsidRDefault="000F02EE">
      <w:pPr>
        <w:pStyle w:val="Heading2"/>
        <w:rPr>
          <w:rFonts w:hint="eastAsia"/>
        </w:rPr>
      </w:pPr>
      <w:r>
        <w:t>Вывод</w:t>
      </w:r>
    </w:p>
    <w:p w:rsidR="00774C95" w:rsidRDefault="000F02EE">
      <w:pPr>
        <w:pStyle w:val="BodyText"/>
      </w:pPr>
      <w:r>
        <w:t>Итоги расчёта параметров ПГУ и их изменения по сравнению с номинальными при снижении темпера</w:t>
      </w:r>
      <w:r>
        <w:softHyphen/>
        <w:t xml:space="preserve">туры окружающего воздуха на </w:t>
      </w:r>
      <w:r>
        <w:object w:dxaOrig="2154" w:dyaOrig="300">
          <v:shape id="_x0000_i1132" type="#_x0000_t75" style="width:107.25pt;height:15pt" o:ole="" filled="t">
            <v:fill color2="black"/>
            <v:imagedata r:id="rId241" o:title=""/>
          </v:shape>
          <o:OLEObject Type="Embed" ProgID="Equation.3" ShapeID="_x0000_i1132" DrawAspect="Content" ObjectID="_1478928131" r:id="rId242"/>
        </w:object>
      </w:r>
      <w:r>
        <w:t xml:space="preserve"> приведены в следующей таблице.</w:t>
      </w:r>
    </w:p>
    <w:p w:rsidR="00774C95" w:rsidRDefault="000F02EE">
      <w:pPr>
        <w:pStyle w:val="a"/>
      </w:pPr>
      <w:r>
        <w:t>Итоги расчёта (величины и их приращения от номинальных)</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3734"/>
        <w:gridCol w:w="840"/>
        <w:gridCol w:w="705"/>
        <w:gridCol w:w="1950"/>
        <w:gridCol w:w="1185"/>
        <w:gridCol w:w="1231"/>
      </w:tblGrid>
      <w:tr w:rsidR="00774C95">
        <w:tc>
          <w:tcPr>
            <w:tcW w:w="3734" w:type="dxa"/>
            <w:vMerge w:val="restart"/>
            <w:tcBorders>
              <w:top w:val="single" w:sz="1" w:space="0" w:color="000000"/>
              <w:left w:val="single" w:sz="1" w:space="0" w:color="000000"/>
              <w:bottom w:val="single" w:sz="1" w:space="0" w:color="000000"/>
            </w:tcBorders>
            <w:shd w:val="clear" w:color="auto" w:fill="auto"/>
            <w:vAlign w:val="center"/>
          </w:tcPr>
          <w:p w:rsidR="00774C95" w:rsidRDefault="000F02EE">
            <w:pPr>
              <w:pStyle w:val="a8"/>
            </w:pPr>
            <w:r>
              <w:t>Параметр</w:t>
            </w:r>
          </w:p>
        </w:tc>
        <w:tc>
          <w:tcPr>
            <w:tcW w:w="840" w:type="dxa"/>
            <w:vMerge w:val="restart"/>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rPr>
                <w:sz w:val="20"/>
                <w:szCs w:val="20"/>
              </w:rPr>
            </w:pPr>
            <w:r>
              <w:rPr>
                <w:sz w:val="20"/>
                <w:szCs w:val="20"/>
              </w:rPr>
              <w:t>Обозна</w:t>
            </w:r>
            <w:r>
              <w:rPr>
                <w:sz w:val="20"/>
                <w:szCs w:val="20"/>
              </w:rPr>
              <w:softHyphen/>
              <w:t>чение</w:t>
            </w:r>
          </w:p>
        </w:tc>
        <w:tc>
          <w:tcPr>
            <w:tcW w:w="705" w:type="dxa"/>
            <w:vMerge w:val="restart"/>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ЕИ</w:t>
            </w:r>
          </w:p>
        </w:tc>
        <w:tc>
          <w:tcPr>
            <w:tcW w:w="1950" w:type="dxa"/>
            <w:vMerge w:val="restart"/>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Одноконтурный КУ</w:t>
            </w:r>
          </w:p>
        </w:tc>
        <w:tc>
          <w:tcPr>
            <w:tcW w:w="2416"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Двухконтурный КУ</w:t>
            </w:r>
          </w:p>
        </w:tc>
      </w:tr>
      <w:tr w:rsidR="00774C95">
        <w:tc>
          <w:tcPr>
            <w:tcW w:w="3734" w:type="dxa"/>
            <w:vMerge/>
            <w:tcBorders>
              <w:top w:val="single" w:sz="1" w:space="0" w:color="000000"/>
              <w:left w:val="single" w:sz="1" w:space="0" w:color="000000"/>
              <w:bottom w:val="single" w:sz="1" w:space="0" w:color="000000"/>
            </w:tcBorders>
            <w:shd w:val="clear" w:color="auto" w:fill="auto"/>
            <w:vAlign w:val="center"/>
          </w:tcPr>
          <w:p w:rsidR="00774C95" w:rsidRDefault="00774C95"/>
        </w:tc>
        <w:tc>
          <w:tcPr>
            <w:tcW w:w="840" w:type="dxa"/>
            <w:vMerge/>
            <w:tcBorders>
              <w:top w:val="single" w:sz="1" w:space="0" w:color="000000"/>
              <w:left w:val="single" w:sz="1" w:space="0" w:color="000000"/>
              <w:bottom w:val="single" w:sz="1" w:space="0" w:color="000000"/>
            </w:tcBorders>
            <w:shd w:val="clear" w:color="auto" w:fill="auto"/>
            <w:vAlign w:val="center"/>
          </w:tcPr>
          <w:p w:rsidR="00774C95" w:rsidRDefault="00774C95"/>
        </w:tc>
        <w:tc>
          <w:tcPr>
            <w:tcW w:w="705" w:type="dxa"/>
            <w:vMerge/>
            <w:tcBorders>
              <w:top w:val="single" w:sz="1" w:space="0" w:color="000000"/>
              <w:left w:val="single" w:sz="1" w:space="0" w:color="000000"/>
              <w:bottom w:val="single" w:sz="1" w:space="0" w:color="000000"/>
            </w:tcBorders>
            <w:shd w:val="clear" w:color="auto" w:fill="auto"/>
            <w:vAlign w:val="center"/>
          </w:tcPr>
          <w:p w:rsidR="00774C95" w:rsidRDefault="00774C95"/>
        </w:tc>
        <w:tc>
          <w:tcPr>
            <w:tcW w:w="1950" w:type="dxa"/>
            <w:vMerge/>
            <w:tcBorders>
              <w:top w:val="single" w:sz="1" w:space="0" w:color="000000"/>
              <w:left w:val="single" w:sz="1" w:space="0" w:color="000000"/>
              <w:bottom w:val="single" w:sz="1" w:space="0" w:color="000000"/>
            </w:tcBorders>
            <w:shd w:val="clear" w:color="auto" w:fill="auto"/>
            <w:vAlign w:val="center"/>
          </w:tcPr>
          <w:p w:rsidR="00774C95" w:rsidRDefault="00774C95"/>
        </w:tc>
        <w:tc>
          <w:tcPr>
            <w:tcW w:w="1185" w:type="dxa"/>
            <w:tcBorders>
              <w:left w:val="single" w:sz="1" w:space="0" w:color="000000"/>
              <w:bottom w:val="single" w:sz="1" w:space="0" w:color="000000"/>
            </w:tcBorders>
            <w:shd w:val="clear" w:color="auto" w:fill="auto"/>
            <w:vAlign w:val="center"/>
          </w:tcPr>
          <w:p w:rsidR="00774C95" w:rsidRDefault="000F02EE">
            <w:pPr>
              <w:pStyle w:val="a8"/>
              <w:jc w:val="center"/>
            </w:pPr>
            <w:r>
              <w:t>ВД</w:t>
            </w:r>
          </w:p>
        </w:tc>
        <w:tc>
          <w:tcPr>
            <w:tcW w:w="123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НД</w:t>
            </w:r>
          </w:p>
        </w:tc>
      </w:tr>
      <w:tr w:rsidR="00774C95">
        <w:tc>
          <w:tcPr>
            <w:tcW w:w="3734" w:type="dxa"/>
            <w:tcBorders>
              <w:left w:val="single" w:sz="1" w:space="0" w:color="000000"/>
              <w:bottom w:val="single" w:sz="1" w:space="0" w:color="000000"/>
            </w:tcBorders>
            <w:shd w:val="clear" w:color="auto" w:fill="auto"/>
            <w:vAlign w:val="center"/>
          </w:tcPr>
          <w:p w:rsidR="00774C95" w:rsidRDefault="000F02EE">
            <w:pPr>
              <w:pStyle w:val="a8"/>
            </w:pPr>
            <w:r>
              <w:t>Температура свежего пара</w:t>
            </w:r>
          </w:p>
        </w:tc>
        <w:tc>
          <w:tcPr>
            <w:tcW w:w="840" w:type="dxa"/>
            <w:tcBorders>
              <w:left w:val="single" w:sz="1" w:space="0" w:color="000000"/>
              <w:bottom w:val="single" w:sz="1" w:space="0" w:color="000000"/>
            </w:tcBorders>
            <w:shd w:val="clear" w:color="auto" w:fill="auto"/>
            <w:vAlign w:val="center"/>
          </w:tcPr>
          <w:p w:rsidR="00774C95" w:rsidRDefault="000F02EE">
            <w:pPr>
              <w:pStyle w:val="a8"/>
              <w:jc w:val="center"/>
              <w:rPr>
                <w:vertAlign w:val="subscript"/>
                <w:lang w:val="en-US"/>
              </w:rPr>
            </w:pPr>
            <w:r>
              <w:rPr>
                <w:i/>
                <w:iCs/>
                <w:lang w:val="en-US"/>
              </w:rPr>
              <w:t>t</w:t>
            </w:r>
            <w:r>
              <w:rPr>
                <w:vertAlign w:val="subscript"/>
                <w:lang w:val="en-US"/>
              </w:rPr>
              <w:t>0</w:t>
            </w:r>
          </w:p>
        </w:tc>
        <w:tc>
          <w:tcPr>
            <w:tcW w:w="705"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950" w:type="dxa"/>
            <w:tcBorders>
              <w:left w:val="single" w:sz="1" w:space="0" w:color="000000"/>
              <w:bottom w:val="single" w:sz="1" w:space="0" w:color="000000"/>
            </w:tcBorders>
            <w:shd w:val="clear" w:color="auto" w:fill="auto"/>
            <w:vAlign w:val="center"/>
          </w:tcPr>
          <w:p w:rsidR="00774C95" w:rsidRDefault="000F02EE">
            <w:pPr>
              <w:pStyle w:val="a8"/>
              <w:ind w:left="-55" w:right="-55"/>
              <w:jc w:val="center"/>
            </w:pPr>
            <w:r>
              <w:t>525(-10)</w:t>
            </w:r>
          </w:p>
        </w:tc>
        <w:tc>
          <w:tcPr>
            <w:tcW w:w="1185" w:type="dxa"/>
            <w:tcBorders>
              <w:left w:val="single" w:sz="1" w:space="0" w:color="000000"/>
              <w:bottom w:val="single" w:sz="1" w:space="0" w:color="000000"/>
            </w:tcBorders>
            <w:shd w:val="clear" w:color="auto" w:fill="auto"/>
            <w:vAlign w:val="center"/>
          </w:tcPr>
          <w:p w:rsidR="00774C95" w:rsidRDefault="000F02EE">
            <w:pPr>
              <w:pStyle w:val="a8"/>
              <w:ind w:left="-55" w:right="-55"/>
              <w:jc w:val="center"/>
            </w:pPr>
            <w:r>
              <w:t>525(-10)</w:t>
            </w:r>
          </w:p>
        </w:tc>
        <w:tc>
          <w:tcPr>
            <w:tcW w:w="123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55" w:right="-55"/>
              <w:jc w:val="center"/>
            </w:pPr>
            <w:r>
              <w:t>270(-1,52)</w:t>
            </w:r>
          </w:p>
        </w:tc>
      </w:tr>
      <w:tr w:rsidR="00774C95">
        <w:tc>
          <w:tcPr>
            <w:tcW w:w="3734" w:type="dxa"/>
            <w:tcBorders>
              <w:left w:val="single" w:sz="1" w:space="0" w:color="000000"/>
              <w:bottom w:val="single" w:sz="1" w:space="0" w:color="000000"/>
            </w:tcBorders>
            <w:shd w:val="clear" w:color="auto" w:fill="auto"/>
            <w:vAlign w:val="center"/>
          </w:tcPr>
          <w:p w:rsidR="00774C95" w:rsidRDefault="000F02EE">
            <w:pPr>
              <w:pStyle w:val="a8"/>
            </w:pPr>
            <w:r>
              <w:t>Удельный расход пара</w:t>
            </w:r>
          </w:p>
        </w:tc>
        <w:tc>
          <w:tcPr>
            <w:tcW w:w="840" w:type="dxa"/>
            <w:tcBorders>
              <w:left w:val="single" w:sz="1" w:space="0" w:color="000000"/>
              <w:bottom w:val="single" w:sz="1" w:space="0" w:color="000000"/>
            </w:tcBorders>
            <w:shd w:val="clear" w:color="auto" w:fill="auto"/>
            <w:vAlign w:val="center"/>
          </w:tcPr>
          <w:p w:rsidR="00774C95" w:rsidRDefault="000F02EE">
            <w:pPr>
              <w:pStyle w:val="a8"/>
              <w:jc w:val="center"/>
              <w:rPr>
                <w:i/>
                <w:iCs/>
                <w:lang w:val="en-US"/>
              </w:rPr>
            </w:pPr>
            <w:r>
              <w:rPr>
                <w:i/>
                <w:iCs/>
                <w:lang w:val="en-US"/>
              </w:rPr>
              <w:t>d</w:t>
            </w:r>
          </w:p>
        </w:tc>
        <w:tc>
          <w:tcPr>
            <w:tcW w:w="705" w:type="dxa"/>
            <w:tcBorders>
              <w:left w:val="single" w:sz="1" w:space="0" w:color="000000"/>
              <w:bottom w:val="single" w:sz="1" w:space="0" w:color="000000"/>
            </w:tcBorders>
            <w:shd w:val="clear" w:color="auto" w:fill="auto"/>
            <w:vAlign w:val="center"/>
          </w:tcPr>
          <w:p w:rsidR="00774C95" w:rsidRDefault="000F02EE">
            <w:pPr>
              <w:pStyle w:val="a8"/>
              <w:jc w:val="center"/>
            </w:pPr>
            <w:r>
              <w:t>кг/кг</w:t>
            </w:r>
          </w:p>
        </w:tc>
        <w:tc>
          <w:tcPr>
            <w:tcW w:w="1950" w:type="dxa"/>
            <w:tcBorders>
              <w:left w:val="single" w:sz="1" w:space="0" w:color="000000"/>
              <w:bottom w:val="single" w:sz="1" w:space="0" w:color="000000"/>
            </w:tcBorders>
            <w:shd w:val="clear" w:color="auto" w:fill="auto"/>
            <w:vAlign w:val="center"/>
          </w:tcPr>
          <w:p w:rsidR="00774C95" w:rsidRDefault="000F02EE">
            <w:pPr>
              <w:pStyle w:val="a8"/>
              <w:ind w:left="-55" w:right="-55"/>
              <w:jc w:val="center"/>
            </w:pPr>
            <w:r>
              <w:t>0,128</w:t>
            </w:r>
          </w:p>
          <w:p w:rsidR="00774C95" w:rsidRDefault="000F02EE">
            <w:pPr>
              <w:pStyle w:val="a8"/>
              <w:ind w:left="-55" w:right="-55"/>
              <w:jc w:val="center"/>
            </w:pPr>
            <w:r>
              <w:t>(-3,51%)</w:t>
            </w:r>
          </w:p>
        </w:tc>
        <w:tc>
          <w:tcPr>
            <w:tcW w:w="1185" w:type="dxa"/>
            <w:tcBorders>
              <w:left w:val="single" w:sz="1" w:space="0" w:color="000000"/>
              <w:bottom w:val="single" w:sz="1" w:space="0" w:color="000000"/>
            </w:tcBorders>
            <w:shd w:val="clear" w:color="auto" w:fill="auto"/>
            <w:vAlign w:val="center"/>
          </w:tcPr>
          <w:p w:rsidR="00774C95" w:rsidRDefault="000F02EE">
            <w:pPr>
              <w:pStyle w:val="a8"/>
              <w:ind w:left="-55" w:right="-55"/>
              <w:jc w:val="center"/>
              <w:rPr>
                <w:lang w:val="en-US"/>
              </w:rPr>
            </w:pPr>
            <w:r>
              <w:t>0,13</w:t>
            </w:r>
            <w:r>
              <w:rPr>
                <w:lang w:val="en-US"/>
              </w:rPr>
              <w:t>0</w:t>
            </w:r>
          </w:p>
          <w:p w:rsidR="00774C95" w:rsidRDefault="000F02EE">
            <w:pPr>
              <w:pStyle w:val="a8"/>
              <w:ind w:left="-55" w:right="-55"/>
              <w:jc w:val="center"/>
            </w:pPr>
            <w:r>
              <w:t>(-3,27%)</w:t>
            </w:r>
          </w:p>
        </w:tc>
        <w:tc>
          <w:tcPr>
            <w:tcW w:w="123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55" w:right="-55"/>
              <w:jc w:val="center"/>
              <w:rPr>
                <w:lang w:val="en-US"/>
              </w:rPr>
            </w:pPr>
            <w:r>
              <w:rPr>
                <w:lang w:val="en-US"/>
              </w:rPr>
              <w:t>0,028</w:t>
            </w:r>
          </w:p>
          <w:p w:rsidR="00774C95" w:rsidRDefault="000F02EE">
            <w:pPr>
              <w:pStyle w:val="a8"/>
              <w:ind w:left="-55" w:right="-55"/>
              <w:jc w:val="center"/>
              <w:rPr>
                <w:lang w:val="en-US"/>
              </w:rPr>
            </w:pPr>
            <w:r>
              <w:rPr>
                <w:lang w:val="en-US"/>
              </w:rPr>
              <w:t>(</w:t>
            </w:r>
            <w:r>
              <w:t>+</w:t>
            </w:r>
            <w:r>
              <w:rPr>
                <w:lang w:val="en-US"/>
              </w:rPr>
              <w:t>2,59%)</w:t>
            </w:r>
          </w:p>
        </w:tc>
      </w:tr>
      <w:tr w:rsidR="00774C95">
        <w:tc>
          <w:tcPr>
            <w:tcW w:w="3734" w:type="dxa"/>
            <w:tcBorders>
              <w:left w:val="single" w:sz="1" w:space="0" w:color="000000"/>
              <w:bottom w:val="single" w:sz="1" w:space="0" w:color="000000"/>
            </w:tcBorders>
            <w:shd w:val="clear" w:color="auto" w:fill="auto"/>
            <w:vAlign w:val="center"/>
          </w:tcPr>
          <w:p w:rsidR="00774C95" w:rsidRDefault="000F02EE">
            <w:pPr>
              <w:pStyle w:val="a8"/>
            </w:pPr>
            <w:r>
              <w:t>Минимальный темпера</w:t>
            </w:r>
            <w:r>
              <w:softHyphen/>
              <w:t>турный напор в испарителе</w:t>
            </w:r>
          </w:p>
        </w:tc>
        <w:tc>
          <w:tcPr>
            <w:tcW w:w="840" w:type="dxa"/>
            <w:tcBorders>
              <w:left w:val="single" w:sz="1" w:space="0" w:color="000000"/>
              <w:bottom w:val="single" w:sz="1" w:space="0" w:color="000000"/>
            </w:tcBorders>
            <w:shd w:val="clear" w:color="auto" w:fill="auto"/>
            <w:vAlign w:val="center"/>
          </w:tcPr>
          <w:p w:rsidR="00774C95" w:rsidRDefault="000F02EE">
            <w:pPr>
              <w:pStyle w:val="a8"/>
              <w:jc w:val="center"/>
              <w:rPr>
                <w:i/>
                <w:iCs/>
                <w:lang w:val="en-US"/>
              </w:rPr>
            </w:pPr>
            <w:r>
              <w:rPr>
                <w:lang w:val="en-US"/>
              </w:rPr>
              <w:t>δ</w:t>
            </w:r>
            <w:r>
              <w:rPr>
                <w:i/>
                <w:iCs/>
                <w:lang w:val="en-US"/>
              </w:rPr>
              <w:t>t</w:t>
            </w:r>
          </w:p>
        </w:tc>
        <w:tc>
          <w:tcPr>
            <w:tcW w:w="705" w:type="dxa"/>
            <w:tcBorders>
              <w:left w:val="single" w:sz="1" w:space="0" w:color="000000"/>
              <w:bottom w:val="single" w:sz="1" w:space="0" w:color="000000"/>
            </w:tcBorders>
            <w:shd w:val="clear" w:color="auto" w:fill="auto"/>
            <w:vAlign w:val="center"/>
          </w:tcPr>
          <w:p w:rsidR="00774C95" w:rsidRDefault="000F02EE">
            <w:pPr>
              <w:pStyle w:val="a8"/>
              <w:jc w:val="center"/>
            </w:pPr>
            <w:r>
              <w:t>град.</w:t>
            </w:r>
          </w:p>
        </w:tc>
        <w:tc>
          <w:tcPr>
            <w:tcW w:w="1950" w:type="dxa"/>
            <w:tcBorders>
              <w:left w:val="single" w:sz="1" w:space="0" w:color="000000"/>
              <w:bottom w:val="single" w:sz="1" w:space="0" w:color="000000"/>
            </w:tcBorders>
            <w:shd w:val="clear" w:color="auto" w:fill="auto"/>
            <w:vAlign w:val="center"/>
          </w:tcPr>
          <w:p w:rsidR="00774C95" w:rsidRDefault="000F02EE">
            <w:pPr>
              <w:pStyle w:val="a8"/>
              <w:ind w:left="-55" w:right="-55"/>
              <w:jc w:val="center"/>
            </w:pPr>
            <w:r>
              <w:t>10,07</w:t>
            </w:r>
          </w:p>
          <w:p w:rsidR="00774C95" w:rsidRDefault="000F02EE">
            <w:pPr>
              <w:pStyle w:val="a8"/>
              <w:ind w:left="-55" w:right="-55"/>
              <w:jc w:val="center"/>
            </w:pPr>
            <w:r>
              <w:t>(+0,07)</w:t>
            </w:r>
          </w:p>
        </w:tc>
        <w:tc>
          <w:tcPr>
            <w:tcW w:w="1185" w:type="dxa"/>
            <w:tcBorders>
              <w:left w:val="single" w:sz="1" w:space="0" w:color="000000"/>
              <w:bottom w:val="single" w:sz="1" w:space="0" w:color="000000"/>
            </w:tcBorders>
            <w:shd w:val="clear" w:color="auto" w:fill="auto"/>
            <w:vAlign w:val="center"/>
          </w:tcPr>
          <w:p w:rsidR="00774C95" w:rsidRDefault="000F02EE">
            <w:pPr>
              <w:pStyle w:val="a8"/>
              <w:ind w:left="-55" w:right="-55"/>
              <w:jc w:val="center"/>
            </w:pPr>
            <w:r>
              <w:t>9,96</w:t>
            </w:r>
          </w:p>
          <w:p w:rsidR="00774C95" w:rsidRDefault="000F02EE">
            <w:pPr>
              <w:pStyle w:val="a8"/>
              <w:ind w:left="-55" w:right="-55"/>
              <w:jc w:val="center"/>
            </w:pPr>
            <w:r>
              <w:t>(-0,04)</w:t>
            </w:r>
          </w:p>
        </w:tc>
        <w:tc>
          <w:tcPr>
            <w:tcW w:w="123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55" w:right="-55"/>
              <w:jc w:val="center"/>
              <w:rPr>
                <w:lang w:val="en-US"/>
              </w:rPr>
            </w:pPr>
            <w:r>
              <w:rPr>
                <w:lang w:val="en-US"/>
              </w:rPr>
              <w:t>10,46</w:t>
            </w:r>
          </w:p>
          <w:p w:rsidR="00774C95" w:rsidRDefault="000F02EE">
            <w:pPr>
              <w:pStyle w:val="a8"/>
              <w:ind w:left="-55" w:right="-55"/>
              <w:jc w:val="center"/>
            </w:pPr>
            <w:r>
              <w:t>(+</w:t>
            </w:r>
            <w:r>
              <w:rPr>
                <w:lang w:val="en-US"/>
              </w:rPr>
              <w:t>0,46</w:t>
            </w:r>
            <w:r>
              <w:t>)</w:t>
            </w:r>
          </w:p>
        </w:tc>
      </w:tr>
      <w:tr w:rsidR="00774C95">
        <w:tc>
          <w:tcPr>
            <w:tcW w:w="3734" w:type="dxa"/>
            <w:tcBorders>
              <w:left w:val="single" w:sz="1" w:space="0" w:color="000000"/>
              <w:bottom w:val="single" w:sz="1" w:space="0" w:color="000000"/>
            </w:tcBorders>
            <w:shd w:val="clear" w:color="auto" w:fill="auto"/>
            <w:vAlign w:val="center"/>
          </w:tcPr>
          <w:p w:rsidR="00774C95" w:rsidRDefault="000F02EE">
            <w:pPr>
              <w:pStyle w:val="a8"/>
            </w:pPr>
            <w:r>
              <w:t>Недогрев в эконо</w:t>
            </w:r>
            <w:r>
              <w:softHyphen/>
              <w:t>май</w:t>
            </w:r>
            <w:r>
              <w:softHyphen/>
              <w:t>зере</w:t>
            </w:r>
          </w:p>
        </w:tc>
        <w:tc>
          <w:tcPr>
            <w:tcW w:w="840" w:type="dxa"/>
            <w:tcBorders>
              <w:left w:val="single" w:sz="1" w:space="0" w:color="000000"/>
              <w:bottom w:val="single" w:sz="1" w:space="0" w:color="000000"/>
            </w:tcBorders>
            <w:shd w:val="clear" w:color="auto" w:fill="auto"/>
            <w:vAlign w:val="center"/>
          </w:tcPr>
          <w:p w:rsidR="00774C95" w:rsidRDefault="000F02EE">
            <w:pPr>
              <w:pStyle w:val="a8"/>
              <w:jc w:val="center"/>
              <w:rPr>
                <w:vertAlign w:val="subscript"/>
              </w:rPr>
            </w:pPr>
            <w:r>
              <w:rPr>
                <w:lang w:val="en-US"/>
              </w:rPr>
              <w:t>δ</w:t>
            </w:r>
            <w:r>
              <w:rPr>
                <w:i/>
                <w:iCs/>
                <w:lang w:val="en-US"/>
              </w:rPr>
              <w:t>t</w:t>
            </w:r>
            <w:r>
              <w:rPr>
                <w:vertAlign w:val="subscript"/>
              </w:rPr>
              <w:t>нед</w:t>
            </w:r>
          </w:p>
        </w:tc>
        <w:tc>
          <w:tcPr>
            <w:tcW w:w="705" w:type="dxa"/>
            <w:tcBorders>
              <w:left w:val="single" w:sz="1" w:space="0" w:color="000000"/>
              <w:bottom w:val="single" w:sz="1" w:space="0" w:color="000000"/>
            </w:tcBorders>
            <w:shd w:val="clear" w:color="auto" w:fill="auto"/>
            <w:vAlign w:val="center"/>
          </w:tcPr>
          <w:p w:rsidR="00774C95" w:rsidRDefault="000F02EE">
            <w:pPr>
              <w:pStyle w:val="a8"/>
              <w:jc w:val="center"/>
            </w:pPr>
            <w:r>
              <w:t>град.</w:t>
            </w:r>
          </w:p>
        </w:tc>
        <w:tc>
          <w:tcPr>
            <w:tcW w:w="1950" w:type="dxa"/>
            <w:tcBorders>
              <w:left w:val="single" w:sz="1" w:space="0" w:color="000000"/>
              <w:bottom w:val="single" w:sz="1" w:space="0" w:color="000000"/>
            </w:tcBorders>
            <w:shd w:val="clear" w:color="auto" w:fill="auto"/>
            <w:vAlign w:val="center"/>
          </w:tcPr>
          <w:p w:rsidR="00774C95" w:rsidRDefault="000F02EE">
            <w:pPr>
              <w:pStyle w:val="a8"/>
              <w:ind w:left="-55" w:right="-55"/>
              <w:jc w:val="center"/>
            </w:pPr>
            <w:r>
              <w:t>8,52</w:t>
            </w:r>
          </w:p>
          <w:p w:rsidR="00774C95" w:rsidRDefault="000F02EE">
            <w:pPr>
              <w:pStyle w:val="a8"/>
              <w:ind w:left="-55" w:right="-55"/>
              <w:jc w:val="center"/>
            </w:pPr>
            <w:r>
              <w:t>(-1,48)</w:t>
            </w:r>
          </w:p>
        </w:tc>
        <w:tc>
          <w:tcPr>
            <w:tcW w:w="1185" w:type="dxa"/>
            <w:tcBorders>
              <w:left w:val="single" w:sz="1" w:space="0" w:color="000000"/>
              <w:bottom w:val="single" w:sz="1" w:space="0" w:color="000000"/>
            </w:tcBorders>
            <w:shd w:val="clear" w:color="auto" w:fill="auto"/>
            <w:vAlign w:val="center"/>
          </w:tcPr>
          <w:p w:rsidR="00774C95" w:rsidRDefault="000F02EE">
            <w:pPr>
              <w:pStyle w:val="a8"/>
              <w:ind w:left="-55" w:right="-55"/>
              <w:jc w:val="center"/>
            </w:pPr>
            <w:r>
              <w:t>8,67</w:t>
            </w:r>
          </w:p>
          <w:p w:rsidR="00774C95" w:rsidRDefault="000F02EE">
            <w:pPr>
              <w:pStyle w:val="a8"/>
              <w:ind w:left="-55" w:right="-55"/>
              <w:jc w:val="center"/>
            </w:pPr>
            <w:r>
              <w:t>(-1,33)</w:t>
            </w:r>
          </w:p>
        </w:tc>
        <w:tc>
          <w:tcPr>
            <w:tcW w:w="123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55" w:right="-55"/>
              <w:jc w:val="center"/>
              <w:rPr>
                <w:lang w:val="en-US"/>
              </w:rPr>
            </w:pPr>
            <w:r>
              <w:rPr>
                <w:lang w:val="en-US"/>
              </w:rPr>
              <w:t>10,41</w:t>
            </w:r>
          </w:p>
          <w:p w:rsidR="00774C95" w:rsidRDefault="000F02EE">
            <w:pPr>
              <w:pStyle w:val="a8"/>
              <w:ind w:left="-55" w:right="-55"/>
              <w:jc w:val="center"/>
            </w:pPr>
            <w:r>
              <w:t>(+</w:t>
            </w:r>
            <w:r>
              <w:rPr>
                <w:lang w:val="en-US"/>
              </w:rPr>
              <w:t>0,41</w:t>
            </w:r>
            <w:r>
              <w:t>)</w:t>
            </w:r>
          </w:p>
        </w:tc>
      </w:tr>
      <w:tr w:rsidR="00774C95">
        <w:tc>
          <w:tcPr>
            <w:tcW w:w="3734" w:type="dxa"/>
            <w:tcBorders>
              <w:left w:val="single" w:sz="1" w:space="0" w:color="000000"/>
              <w:bottom w:val="single" w:sz="1" w:space="0" w:color="000000"/>
            </w:tcBorders>
            <w:shd w:val="clear" w:color="auto" w:fill="auto"/>
            <w:vAlign w:val="center"/>
          </w:tcPr>
          <w:p w:rsidR="00774C95" w:rsidRDefault="000F02EE">
            <w:pPr>
              <w:pStyle w:val="a8"/>
            </w:pPr>
            <w:r>
              <w:t>Температура уходящих газов</w:t>
            </w:r>
          </w:p>
        </w:tc>
        <w:tc>
          <w:tcPr>
            <w:tcW w:w="840" w:type="dxa"/>
            <w:tcBorders>
              <w:left w:val="single" w:sz="1" w:space="0" w:color="000000"/>
              <w:bottom w:val="single" w:sz="1" w:space="0" w:color="000000"/>
            </w:tcBorders>
            <w:shd w:val="clear" w:color="auto" w:fill="auto"/>
            <w:vAlign w:val="center"/>
          </w:tcPr>
          <w:p w:rsidR="00774C95" w:rsidRDefault="000F02EE">
            <w:pPr>
              <w:pStyle w:val="a8"/>
              <w:jc w:val="center"/>
              <w:rPr>
                <w:vertAlign w:val="subscript"/>
              </w:rPr>
            </w:pPr>
            <w:r>
              <w:rPr>
                <w:i/>
                <w:iCs/>
                <w:lang w:val="en-US"/>
              </w:rPr>
              <w:t>T</w:t>
            </w:r>
            <w:r>
              <w:rPr>
                <w:vertAlign w:val="subscript"/>
              </w:rPr>
              <w:t>ух</w:t>
            </w:r>
          </w:p>
        </w:tc>
        <w:tc>
          <w:tcPr>
            <w:tcW w:w="705" w:type="dxa"/>
            <w:tcBorders>
              <w:left w:val="single" w:sz="1" w:space="0" w:color="000000"/>
              <w:bottom w:val="single" w:sz="1" w:space="0" w:color="000000"/>
            </w:tcBorders>
            <w:shd w:val="clear" w:color="auto" w:fill="auto"/>
            <w:vAlign w:val="center"/>
          </w:tcPr>
          <w:p w:rsidR="00774C95" w:rsidRDefault="000F02EE">
            <w:pPr>
              <w:pStyle w:val="a8"/>
              <w:jc w:val="center"/>
            </w:pPr>
            <w:r>
              <w:t>°C</w:t>
            </w:r>
          </w:p>
        </w:tc>
        <w:tc>
          <w:tcPr>
            <w:tcW w:w="1950" w:type="dxa"/>
            <w:tcBorders>
              <w:left w:val="single" w:sz="1" w:space="0" w:color="000000"/>
              <w:bottom w:val="single" w:sz="1" w:space="0" w:color="000000"/>
            </w:tcBorders>
            <w:shd w:val="clear" w:color="auto" w:fill="auto"/>
            <w:vAlign w:val="center"/>
          </w:tcPr>
          <w:p w:rsidR="00774C95" w:rsidRDefault="000F02EE">
            <w:pPr>
              <w:pStyle w:val="a8"/>
              <w:ind w:left="-55" w:right="-55"/>
              <w:jc w:val="center"/>
            </w:pPr>
            <w:r>
              <w:t>173(+2,0)</w:t>
            </w:r>
          </w:p>
        </w:tc>
        <w:tc>
          <w:tcPr>
            <w:tcW w:w="2416" w:type="dxa"/>
            <w:gridSpan w:val="2"/>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55" w:right="-55"/>
              <w:jc w:val="center"/>
            </w:pPr>
            <w:r>
              <w:t>94(+1,2)</w:t>
            </w:r>
          </w:p>
        </w:tc>
      </w:tr>
      <w:tr w:rsidR="00774C95">
        <w:tc>
          <w:tcPr>
            <w:tcW w:w="3734" w:type="dxa"/>
            <w:tcBorders>
              <w:left w:val="single" w:sz="1" w:space="0" w:color="000000"/>
              <w:bottom w:val="single" w:sz="1" w:space="0" w:color="000000"/>
            </w:tcBorders>
            <w:shd w:val="clear" w:color="auto" w:fill="auto"/>
            <w:vAlign w:val="center"/>
          </w:tcPr>
          <w:p w:rsidR="00774C95" w:rsidRDefault="000F02EE">
            <w:pPr>
              <w:pStyle w:val="a8"/>
            </w:pPr>
            <w:r>
              <w:t>Мощность ПСУ</w:t>
            </w:r>
          </w:p>
        </w:tc>
        <w:tc>
          <w:tcPr>
            <w:tcW w:w="840" w:type="dxa"/>
            <w:tcBorders>
              <w:left w:val="single" w:sz="1" w:space="0" w:color="000000"/>
              <w:bottom w:val="single" w:sz="1" w:space="0" w:color="000000"/>
            </w:tcBorders>
            <w:shd w:val="clear" w:color="auto" w:fill="auto"/>
            <w:vAlign w:val="center"/>
          </w:tcPr>
          <w:p w:rsidR="00774C95" w:rsidRDefault="000F02EE">
            <w:pPr>
              <w:pStyle w:val="a8"/>
              <w:jc w:val="center"/>
              <w:rPr>
                <w:vertAlign w:val="subscript"/>
              </w:rPr>
            </w:pPr>
            <w:r>
              <w:rPr>
                <w:i/>
                <w:iCs/>
                <w:lang w:val="en-US"/>
              </w:rPr>
              <w:t>N</w:t>
            </w:r>
            <w:r>
              <w:rPr>
                <w:vertAlign w:val="subscript"/>
              </w:rPr>
              <w:t>э пт</w:t>
            </w:r>
          </w:p>
        </w:tc>
        <w:tc>
          <w:tcPr>
            <w:tcW w:w="705" w:type="dxa"/>
            <w:tcBorders>
              <w:left w:val="single" w:sz="1" w:space="0" w:color="000000"/>
              <w:bottom w:val="single" w:sz="1" w:space="0" w:color="000000"/>
            </w:tcBorders>
            <w:shd w:val="clear" w:color="auto" w:fill="auto"/>
            <w:vAlign w:val="center"/>
          </w:tcPr>
          <w:p w:rsidR="00774C95" w:rsidRDefault="000F02EE">
            <w:pPr>
              <w:pStyle w:val="a8"/>
              <w:jc w:val="center"/>
            </w:pPr>
            <w:r>
              <w:t>кВт</w:t>
            </w:r>
          </w:p>
        </w:tc>
        <w:tc>
          <w:tcPr>
            <w:tcW w:w="1950" w:type="dxa"/>
            <w:tcBorders>
              <w:left w:val="single" w:sz="1" w:space="0" w:color="000000"/>
              <w:bottom w:val="single" w:sz="1" w:space="0" w:color="000000"/>
            </w:tcBorders>
            <w:shd w:val="clear" w:color="auto" w:fill="auto"/>
            <w:vAlign w:val="center"/>
          </w:tcPr>
          <w:p w:rsidR="00774C95" w:rsidRDefault="000F02EE">
            <w:pPr>
              <w:pStyle w:val="a8"/>
              <w:ind w:left="-55" w:right="-55"/>
              <w:jc w:val="center"/>
            </w:pPr>
            <w:r>
              <w:t>64112(-2,26%)</w:t>
            </w:r>
          </w:p>
        </w:tc>
        <w:tc>
          <w:tcPr>
            <w:tcW w:w="2416" w:type="dxa"/>
            <w:gridSpan w:val="2"/>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55" w:right="-55"/>
              <w:jc w:val="center"/>
            </w:pPr>
            <w:r>
              <w:t>74025(-0,65%)</w:t>
            </w:r>
          </w:p>
        </w:tc>
      </w:tr>
      <w:tr w:rsidR="00774C95">
        <w:tc>
          <w:tcPr>
            <w:tcW w:w="3734" w:type="dxa"/>
            <w:tcBorders>
              <w:left w:val="single" w:sz="1" w:space="0" w:color="000000"/>
              <w:bottom w:val="single" w:sz="1" w:space="0" w:color="000000"/>
            </w:tcBorders>
            <w:shd w:val="clear" w:color="auto" w:fill="auto"/>
            <w:vAlign w:val="center"/>
          </w:tcPr>
          <w:p w:rsidR="00774C95" w:rsidRDefault="000F02EE">
            <w:pPr>
              <w:pStyle w:val="a8"/>
            </w:pPr>
            <w:r>
              <w:t>КПД ПГУ</w:t>
            </w:r>
          </w:p>
        </w:tc>
        <w:tc>
          <w:tcPr>
            <w:tcW w:w="840" w:type="dxa"/>
            <w:tcBorders>
              <w:left w:val="single" w:sz="1" w:space="0" w:color="000000"/>
              <w:bottom w:val="single" w:sz="1" w:space="0" w:color="000000"/>
            </w:tcBorders>
            <w:shd w:val="clear" w:color="auto" w:fill="auto"/>
            <w:vAlign w:val="center"/>
          </w:tcPr>
          <w:p w:rsidR="00774C95" w:rsidRDefault="000F02EE">
            <w:pPr>
              <w:pStyle w:val="a8"/>
              <w:jc w:val="center"/>
              <w:rPr>
                <w:vertAlign w:val="subscript"/>
              </w:rPr>
            </w:pPr>
            <w:r>
              <w:rPr>
                <w:lang w:val="en-US"/>
              </w:rPr>
              <w:t>η</w:t>
            </w:r>
            <w:r>
              <w:rPr>
                <w:vertAlign w:val="subscript"/>
              </w:rPr>
              <w:t>пгу</w:t>
            </w:r>
          </w:p>
        </w:tc>
        <w:tc>
          <w:tcPr>
            <w:tcW w:w="705"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1950" w:type="dxa"/>
            <w:tcBorders>
              <w:left w:val="single" w:sz="1" w:space="0" w:color="000000"/>
              <w:bottom w:val="single" w:sz="1" w:space="0" w:color="000000"/>
            </w:tcBorders>
            <w:shd w:val="clear" w:color="auto" w:fill="auto"/>
            <w:vAlign w:val="center"/>
          </w:tcPr>
          <w:p w:rsidR="00774C95" w:rsidRDefault="000F02EE">
            <w:pPr>
              <w:pStyle w:val="a8"/>
              <w:ind w:left="-55" w:right="-55"/>
              <w:jc w:val="center"/>
            </w:pPr>
            <w:r>
              <w:t>0,500(-0,009)</w:t>
            </w:r>
          </w:p>
        </w:tc>
        <w:tc>
          <w:tcPr>
            <w:tcW w:w="2416" w:type="dxa"/>
            <w:gridSpan w:val="2"/>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55" w:right="-55"/>
              <w:jc w:val="center"/>
            </w:pPr>
            <w:r>
              <w:t>0,522(-0,08)</w:t>
            </w:r>
          </w:p>
        </w:tc>
      </w:tr>
    </w:tbl>
    <w:p w:rsidR="00774C95" w:rsidRDefault="000F02EE">
      <w:pPr>
        <w:pStyle w:val="BodyText"/>
      </w:pPr>
      <w:r>
        <w:t>При снижении темпера</w:t>
      </w:r>
      <w:r>
        <w:softHyphen/>
        <w:t>туры окружающего воздуха растёт расход газов и снижается их темпера</w:t>
      </w:r>
      <w:r>
        <w:softHyphen/>
        <w:t>тура. Хотя в конвективных поверхностях нагрева при росте расхода усиливается теплообмен, для пароперегре</w:t>
      </w:r>
      <w:r>
        <w:softHyphen/>
        <w:t>вателя влияние темпера</w:t>
      </w:r>
      <w:r>
        <w:softHyphen/>
        <w:t xml:space="preserve">туры сильнее, и </w:t>
      </w:r>
      <w:r>
        <w:rPr>
          <w:i/>
          <w:iCs/>
          <w:lang w:val="en-US"/>
        </w:rPr>
        <w:t>t</w:t>
      </w:r>
      <w:r>
        <w:rPr>
          <w:vertAlign w:val="subscript"/>
          <w:lang w:val="en-US"/>
        </w:rPr>
        <w:t>0</w:t>
      </w:r>
      <w:r>
        <w:rPr>
          <w:lang w:val="en-US"/>
        </w:rPr>
        <w:t> </w:t>
      </w:r>
      <w:r>
        <w:t>падает. Аналогичным образом снижается удельное тепловосприятие испарителя, а значит, удельный расход пара. Однако для испарителя низкого давления из-за повышения энтальпии уходящих газов и снижения отбора от них тепла эффект получается уже противоположный; в любом случае растёт темпера</w:t>
      </w:r>
      <w:r>
        <w:softHyphen/>
        <w:t xml:space="preserve">тура уходящих газов, и, следовательно, снижается КПД ПГУ. Снижение КПД менее выражено на одноконтурной установке, где рост абсолютного расхода пара компенсирует для паровой турбины снижение его параметров, но всё равно на двухконтурной он остаётся выше. При этом мощность всей ПГУ в зоне работы ГТУ при </w:t>
      </w:r>
      <w:r>
        <w:rPr>
          <w:i/>
          <w:iCs/>
          <w:lang w:val="en-US"/>
        </w:rPr>
        <w:t>T</w:t>
      </w:r>
      <w:r>
        <w:rPr>
          <w:vertAlign w:val="subscript"/>
          <w:lang w:val="en-US"/>
        </w:rPr>
        <w:t>4</w:t>
      </w:r>
      <w:r>
        <w:rPr>
          <w:lang w:val="en-US"/>
        </w:rPr>
        <w:t xml:space="preserve"> = const. </w:t>
      </w:r>
      <w:r>
        <w:t>растёт при снижении температуры перед компрессорами.</w:t>
      </w:r>
    </w:p>
    <w:p w:rsidR="00774C95" w:rsidRDefault="000F02EE">
      <w:pPr>
        <w:pStyle w:val="aa"/>
        <w:spacing w:before="125" w:after="57"/>
        <w:rPr>
          <w:rFonts w:hint="eastAsia"/>
        </w:rPr>
      </w:pPr>
      <w:r>
        <w:t>Список использованной литературы</w:t>
      </w:r>
    </w:p>
    <w:p w:rsidR="00774C95" w:rsidRDefault="000F02EE">
      <w:pPr>
        <w:pStyle w:val="1"/>
        <w:numPr>
          <w:ilvl w:val="0"/>
          <w:numId w:val="4"/>
        </w:numPr>
      </w:pPr>
      <w:r>
        <w:t>Тепловые и атомные электрические станции: Справочник / Под общ. ред. В. А. Григорьева, В. М. Зорина. М., 1989.</w:t>
      </w:r>
    </w:p>
    <w:p w:rsidR="00774C95" w:rsidRDefault="000F02EE">
      <w:pPr>
        <w:pStyle w:val="1"/>
        <w:numPr>
          <w:ilvl w:val="0"/>
          <w:numId w:val="4"/>
        </w:numPr>
      </w:pPr>
      <w:r>
        <w:t>Ривкин С. Л. Термодинамические свойства газов: Справочник. М., 1987.</w:t>
      </w:r>
    </w:p>
    <w:p w:rsidR="00774C95" w:rsidRDefault="000F02EE">
      <w:pPr>
        <w:pStyle w:val="1"/>
        <w:numPr>
          <w:ilvl w:val="0"/>
          <w:numId w:val="4"/>
        </w:numPr>
      </w:pPr>
      <w:r>
        <w:t>Загорученко В. А., Журавлев А. М. Теплофизические свойства газообразного и жидкого метана. М.,  1969.</w:t>
      </w:r>
    </w:p>
    <w:p w:rsidR="00774C95" w:rsidRDefault="000F02EE">
      <w:pPr>
        <w:pStyle w:val="1"/>
        <w:numPr>
          <w:ilvl w:val="0"/>
          <w:numId w:val="4"/>
        </w:numPr>
      </w:pPr>
      <w:r>
        <w:t>Ромахова Г. А. Газотурбинные установки электростанций. СПб., 2008.</w:t>
      </w:r>
    </w:p>
    <w:p w:rsidR="00774C95" w:rsidRDefault="000F02EE">
      <w:pPr>
        <w:pStyle w:val="1"/>
        <w:numPr>
          <w:ilvl w:val="0"/>
          <w:numId w:val="4"/>
        </w:numPr>
      </w:pPr>
      <w:r>
        <w:t>СНиП 23-01-99*. Строительная климатология.</w:t>
      </w:r>
    </w:p>
    <w:p w:rsidR="00774C95" w:rsidRDefault="000F02EE">
      <w:pPr>
        <w:pStyle w:val="1"/>
        <w:numPr>
          <w:ilvl w:val="0"/>
          <w:numId w:val="4"/>
        </w:numPr>
      </w:pPr>
      <w:r>
        <w:rPr>
          <w:lang w:val="en-US"/>
        </w:rPr>
        <w:t xml:space="preserve">Gas Turbines: </w:t>
      </w:r>
      <w:r>
        <w:rPr>
          <w:lang w:val="it-IT"/>
        </w:rPr>
        <w:t>Ansaldo Energia</w:t>
      </w:r>
      <w:r>
        <w:rPr>
          <w:lang w:val="en-US"/>
        </w:rPr>
        <w:t xml:space="preserve">: A </w:t>
      </w:r>
      <w:r>
        <w:rPr>
          <w:lang w:val="it-IT"/>
        </w:rPr>
        <w:t>Finnmeccanica</w:t>
      </w:r>
      <w:r>
        <w:rPr>
          <w:lang w:val="en-US"/>
        </w:rPr>
        <w:t xml:space="preserve"> Company. Recco, 2008. (</w:t>
      </w:r>
      <w:r>
        <w:t xml:space="preserve">загружено по ссылке </w:t>
      </w:r>
      <w:r w:rsidRPr="004E6292">
        <w:rPr>
          <w:rFonts w:ascii="Courier New" w:hAnsi="Courier New"/>
        </w:rPr>
        <w:t>http://www.ansaldoenergia.com/PDF/Gas_Turbines.pdf</w:t>
      </w:r>
      <w:r>
        <w:t>)</w:t>
      </w:r>
    </w:p>
    <w:p w:rsidR="00774C95" w:rsidRDefault="004E6292">
      <w:pPr>
        <w:pStyle w:val="BodyText"/>
        <w:pageBreakBefore/>
      </w:pPr>
      <w:r>
        <w:pict>
          <v:shape id="_x0000_i1133" type="#_x0000_t75" style="width:246pt;height:318.75pt" filled="t">
            <v:fill color2="black"/>
            <v:imagedata r:id="rId243" o:title="" gain="75328f"/>
          </v:shape>
        </w:pict>
      </w:r>
      <w:r>
        <w:pict>
          <v:shape id="_x0000_i1134" type="#_x0000_t75" style="width:235.5pt;height:305.25pt" filled="t">
            <v:fill color2="black"/>
            <v:imagedata r:id="rId244" o:title="" gain="76204f"/>
          </v:shape>
        </w:pict>
      </w:r>
    </w:p>
    <w:p w:rsidR="00774C95" w:rsidRDefault="004E6292">
      <w:pPr>
        <w:pStyle w:val="BodyText"/>
        <w:rPr>
          <w:b/>
          <w:bCs/>
          <w:sz w:val="20"/>
          <w:szCs w:val="20"/>
        </w:rPr>
      </w:pPr>
      <w:r>
        <w:pict>
          <v:shape id="_x0000_i1135" type="#_x0000_t75" style="width:246pt;height:318.75pt" filled="t">
            <v:fill color2="black"/>
            <v:imagedata r:id="rId245" o:title="" gain="74472f"/>
          </v:shape>
        </w:pict>
      </w:r>
      <w:r>
        <w:pict>
          <v:shape id="_x0000_i1136" type="#_x0000_t75" style="width:235.5pt;height:305.25pt" filled="t">
            <v:fill color2="black"/>
            <v:imagedata r:id="rId246" o:title="" gain="82956f"/>
          </v:shape>
        </w:pict>
      </w:r>
    </w:p>
    <w:p w:rsidR="00774C95" w:rsidRDefault="000F02EE">
      <w:pPr>
        <w:pStyle w:val="BodyText"/>
        <w:jc w:val="center"/>
        <w:rPr>
          <w:b/>
          <w:bCs/>
          <w:sz w:val="20"/>
          <w:szCs w:val="20"/>
        </w:rPr>
      </w:pPr>
      <w:r>
        <w:rPr>
          <w:b/>
          <w:bCs/>
          <w:sz w:val="20"/>
          <w:szCs w:val="20"/>
        </w:rPr>
        <w:t>Рис. 2. Графики поправочных коэффициентов для ГТУ</w:t>
      </w:r>
    </w:p>
    <w:p w:rsidR="00774C95" w:rsidRDefault="004E6292">
      <w:pPr>
        <w:tabs>
          <w:tab w:val="center" w:pos="2240"/>
          <w:tab w:val="center" w:pos="7107"/>
        </w:tabs>
        <w:jc w:val="center"/>
        <w:rPr>
          <w:b/>
          <w:bCs/>
          <w:sz w:val="20"/>
          <w:szCs w:val="20"/>
        </w:rPr>
      </w:pPr>
      <w:r>
        <w:pict>
          <v:group id="_x0000_s2407" style="width:440.9pt;height:365.2pt;mso-wrap-distance-left:0;mso-wrap-distance-right:0;mso-position-horizontal-relative:char;mso-position-vertical-relative:line" coordorigin=",-3652" coordsize="8817,7303">
            <o:lock v:ext="edit" text="t"/>
            <v:shape id="_x0000_s2408" type="#_x0000_t75" style="position:absolute;left:6;top:-3652;width:8801;height:7294;mso-wrap-style:none;v-text-anchor:middle">
              <v:fill type="frame"/>
              <v:stroke joinstyle="round"/>
              <v:imagedata r:id="rId247" o:title=""/>
            </v:shape>
            <v:shape id="_x0000_s2409" type="#_x0000_t75" style="position:absolute;top:-3644;width:8817;height:7295;mso-wrap-style:none;v-text-anchor:middle">
              <v:fill type="frame"/>
              <v:stroke joinstyle="round"/>
              <v:imagedata r:id="rId248" o:title=""/>
            </v:shape>
            <w10:wrap type="none"/>
            <w10:anchorlock/>
          </v:group>
        </w:pict>
      </w:r>
    </w:p>
    <w:p w:rsidR="00774C95" w:rsidRDefault="000F02EE">
      <w:pPr>
        <w:pStyle w:val="BodyText"/>
        <w:tabs>
          <w:tab w:val="center" w:pos="2240"/>
          <w:tab w:val="center" w:pos="7107"/>
        </w:tabs>
        <w:jc w:val="center"/>
        <w:rPr>
          <w:b/>
          <w:bCs/>
          <w:sz w:val="20"/>
          <w:szCs w:val="20"/>
        </w:rPr>
      </w:pPr>
      <w:r>
        <w:rPr>
          <w:b/>
          <w:bCs/>
          <w:sz w:val="20"/>
          <w:szCs w:val="20"/>
        </w:rPr>
        <w:t xml:space="preserve">Рис. 5. </w:t>
      </w:r>
      <w:r>
        <w:rPr>
          <w:b/>
          <w:bCs/>
          <w:i/>
          <w:iCs/>
          <w:sz w:val="20"/>
          <w:szCs w:val="20"/>
          <w:lang w:val="en-US"/>
        </w:rPr>
        <w:t>T</w:t>
      </w:r>
      <w:r>
        <w:rPr>
          <w:b/>
          <w:bCs/>
          <w:sz w:val="20"/>
          <w:szCs w:val="20"/>
          <w:lang w:val="en-US"/>
        </w:rPr>
        <w:t> – </w:t>
      </w:r>
      <w:r>
        <w:rPr>
          <w:b/>
          <w:bCs/>
          <w:i/>
          <w:iCs/>
          <w:sz w:val="20"/>
          <w:szCs w:val="20"/>
          <w:lang w:val="en-US"/>
        </w:rPr>
        <w:t>H</w:t>
      </w:r>
      <w:r>
        <w:rPr>
          <w:b/>
          <w:bCs/>
          <w:sz w:val="20"/>
          <w:szCs w:val="20"/>
          <w:lang w:val="en-US"/>
        </w:rPr>
        <w:t xml:space="preserve"> </w:t>
      </w:r>
      <w:r>
        <w:rPr>
          <w:b/>
          <w:bCs/>
          <w:sz w:val="20"/>
          <w:szCs w:val="20"/>
        </w:rPr>
        <w:t>диаграммы одноконтурного</w:t>
      </w:r>
      <w:r>
        <w:rPr>
          <w:b/>
          <w:bCs/>
          <w:sz w:val="20"/>
          <w:szCs w:val="20"/>
          <w:lang w:val="en-US"/>
        </w:rPr>
        <w:t xml:space="preserve"> </w:t>
      </w:r>
      <w:r>
        <w:rPr>
          <w:b/>
          <w:bCs/>
          <w:sz w:val="20"/>
          <w:szCs w:val="20"/>
        </w:rPr>
        <w:t>котла-утилизатора</w:t>
      </w:r>
    </w:p>
    <w:p w:rsidR="00774C95" w:rsidRDefault="004E6292">
      <w:pPr>
        <w:pStyle w:val="BodyText"/>
        <w:tabs>
          <w:tab w:val="center" w:pos="2240"/>
          <w:tab w:val="center" w:pos="7107"/>
        </w:tabs>
        <w:jc w:val="center"/>
        <w:rPr>
          <w:b/>
          <w:bCs/>
          <w:sz w:val="20"/>
          <w:szCs w:val="20"/>
        </w:rPr>
      </w:pPr>
      <w:r>
        <w:rPr>
          <w:b/>
          <w:bCs/>
          <w:sz w:val="20"/>
          <w:szCs w:val="20"/>
        </w:rPr>
        <w:pict>
          <v:shape id="_x0000_i1138" type="#_x0000_t75" style="width:330pt;height:417pt" filled="t">
            <v:fill color2="black"/>
            <v:imagedata r:id="rId249" o:title=""/>
          </v:shape>
        </w:pict>
      </w:r>
    </w:p>
    <w:p w:rsidR="00774C95" w:rsidRDefault="000F02EE">
      <w:pPr>
        <w:pStyle w:val="BodyText"/>
        <w:tabs>
          <w:tab w:val="center" w:pos="2240"/>
          <w:tab w:val="center" w:pos="7107"/>
        </w:tabs>
        <w:jc w:val="center"/>
        <w:rPr>
          <w:b/>
          <w:bCs/>
          <w:sz w:val="20"/>
          <w:szCs w:val="20"/>
        </w:rPr>
      </w:pPr>
      <w:r>
        <w:rPr>
          <w:b/>
          <w:bCs/>
          <w:sz w:val="20"/>
          <w:szCs w:val="20"/>
        </w:rPr>
        <w:t>Рис. 6. Процессы расширения в паровой турбине одного давления</w:t>
      </w:r>
    </w:p>
    <w:p w:rsidR="00774C95" w:rsidRDefault="004E6292">
      <w:pPr>
        <w:tabs>
          <w:tab w:val="center" w:pos="2240"/>
          <w:tab w:val="center" w:pos="7107"/>
        </w:tabs>
        <w:jc w:val="center"/>
        <w:rPr>
          <w:b/>
          <w:bCs/>
          <w:sz w:val="20"/>
          <w:szCs w:val="20"/>
        </w:rPr>
      </w:pPr>
      <w:r>
        <w:pict>
          <v:group id="_x0000_s2410" style="width:484.15pt;height:383.8pt;mso-wrap-distance-left:0;mso-wrap-distance-right:0;mso-position-horizontal-relative:char;mso-position-vertical-relative:line" coordorigin=",-3838" coordsize="9682,7675">
            <o:lock v:ext="edit" text="t"/>
            <v:shape id="_x0000_s2411" type="#_x0000_t75" style="position:absolute;top:-3838;width:9682;height:7669;mso-wrap-style:none;v-text-anchor:middle">
              <v:fill type="frame"/>
              <v:stroke joinstyle="round"/>
              <v:imagedata r:id="rId250" o:title=""/>
            </v:shape>
            <v:shape id="_x0000_s2412" type="#_x0000_t75" style="position:absolute;top:-3835;width:9682;height:7672;mso-wrap-style:none;v-text-anchor:middle">
              <v:fill type="frame"/>
              <v:stroke joinstyle="round"/>
              <v:imagedata r:id="rId251" o:title=""/>
            </v:shape>
            <w10:wrap type="none"/>
            <w10:anchorlock/>
          </v:group>
        </w:pict>
      </w:r>
    </w:p>
    <w:p w:rsidR="00774C95" w:rsidRDefault="000F02EE">
      <w:pPr>
        <w:pStyle w:val="BodyText"/>
        <w:tabs>
          <w:tab w:val="center" w:pos="2240"/>
          <w:tab w:val="center" w:pos="7107"/>
        </w:tabs>
        <w:jc w:val="center"/>
        <w:rPr>
          <w:b/>
          <w:bCs/>
          <w:sz w:val="20"/>
          <w:szCs w:val="20"/>
        </w:rPr>
      </w:pPr>
      <w:r>
        <w:rPr>
          <w:b/>
          <w:bCs/>
          <w:sz w:val="20"/>
          <w:szCs w:val="20"/>
        </w:rPr>
        <w:t xml:space="preserve">Рис. 8. </w:t>
      </w:r>
      <w:r>
        <w:rPr>
          <w:b/>
          <w:bCs/>
          <w:i/>
          <w:iCs/>
          <w:sz w:val="20"/>
          <w:szCs w:val="20"/>
          <w:lang w:val="en-US"/>
        </w:rPr>
        <w:t>T</w:t>
      </w:r>
      <w:r>
        <w:rPr>
          <w:b/>
          <w:bCs/>
          <w:sz w:val="20"/>
          <w:szCs w:val="20"/>
          <w:lang w:val="en-US"/>
        </w:rPr>
        <w:t> – </w:t>
      </w:r>
      <w:r>
        <w:rPr>
          <w:b/>
          <w:bCs/>
          <w:i/>
          <w:iCs/>
          <w:sz w:val="20"/>
          <w:szCs w:val="20"/>
          <w:lang w:val="en-US"/>
        </w:rPr>
        <w:t>H</w:t>
      </w:r>
      <w:r>
        <w:rPr>
          <w:b/>
          <w:bCs/>
          <w:sz w:val="20"/>
          <w:szCs w:val="20"/>
          <w:lang w:val="en-US"/>
        </w:rPr>
        <w:t xml:space="preserve"> </w:t>
      </w:r>
      <w:r>
        <w:rPr>
          <w:b/>
          <w:bCs/>
          <w:sz w:val="20"/>
          <w:szCs w:val="20"/>
        </w:rPr>
        <w:t>диаграммы двухконтурного котла-утилизатора</w:t>
      </w:r>
    </w:p>
    <w:p w:rsidR="00774C95" w:rsidRDefault="004E6292">
      <w:pPr>
        <w:pStyle w:val="BodyText"/>
        <w:tabs>
          <w:tab w:val="center" w:pos="2240"/>
          <w:tab w:val="center" w:pos="7107"/>
        </w:tabs>
        <w:jc w:val="center"/>
        <w:rPr>
          <w:b/>
          <w:bCs/>
          <w:sz w:val="20"/>
          <w:szCs w:val="20"/>
        </w:rPr>
      </w:pPr>
      <w:r>
        <w:rPr>
          <w:b/>
          <w:bCs/>
          <w:sz w:val="20"/>
          <w:szCs w:val="20"/>
        </w:rPr>
        <w:pict>
          <v:shape id="_x0000_i1140" type="#_x0000_t75" style="width:482.25pt;height:628.5pt" filled="t">
            <v:fill color2="black"/>
            <v:imagedata r:id="rId252" o:title=""/>
          </v:shape>
        </w:pict>
      </w:r>
    </w:p>
    <w:p w:rsidR="00774C95" w:rsidRDefault="000F02EE">
      <w:pPr>
        <w:pStyle w:val="BodyText"/>
        <w:tabs>
          <w:tab w:val="center" w:pos="2240"/>
          <w:tab w:val="center" w:pos="7107"/>
        </w:tabs>
        <w:jc w:val="center"/>
        <w:rPr>
          <w:b/>
          <w:bCs/>
          <w:sz w:val="20"/>
          <w:szCs w:val="20"/>
        </w:rPr>
        <w:sectPr w:rsidR="00774C95">
          <w:type w:val="continuous"/>
          <w:pgSz w:w="11906" w:h="16838"/>
          <w:pgMar w:top="1020" w:right="850" w:bottom="1489" w:left="1417" w:header="720" w:footer="850" w:gutter="0"/>
          <w:cols w:space="720"/>
          <w:formProt w:val="0"/>
        </w:sectPr>
      </w:pPr>
      <w:r>
        <w:rPr>
          <w:b/>
          <w:bCs/>
          <w:sz w:val="20"/>
          <w:szCs w:val="20"/>
        </w:rPr>
        <w:tab/>
        <w:t>Рис. 9. Процессы расширения в паровой турбине двух  давлений</w:t>
      </w:r>
    </w:p>
    <w:p w:rsidR="00774C95" w:rsidRDefault="000F02EE">
      <w:pPr>
        <w:pStyle w:val="BodyText"/>
        <w:jc w:val="center"/>
        <w:rPr>
          <w:b/>
          <w:bCs/>
        </w:rPr>
      </w:pPr>
      <w:r>
        <w:rPr>
          <w:b/>
          <w:bCs/>
        </w:rPr>
        <w:t>Приложение 1. Список формул для расчёта режима одноконтурной ПГУ</w:t>
      </w:r>
    </w:p>
    <w:p w:rsidR="00774C95" w:rsidRDefault="000F02EE">
      <w:pPr>
        <w:pStyle w:val="BodyText"/>
        <w:jc w:val="center"/>
        <w:rPr>
          <w:b/>
          <w:bCs/>
        </w:rPr>
      </w:pPr>
      <w:r>
        <w:rPr>
          <w:b/>
          <w:bCs/>
        </w:rPr>
        <w:t>котёл</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1109"/>
        <w:gridCol w:w="2415"/>
        <w:gridCol w:w="2085"/>
        <w:gridCol w:w="2130"/>
        <w:gridCol w:w="2640"/>
        <w:gridCol w:w="4191"/>
      </w:tblGrid>
      <w:tr w:rsidR="00774C95">
        <w:tc>
          <w:tcPr>
            <w:tcW w:w="1109"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Поверхн.</w:t>
            </w:r>
          </w:p>
        </w:tc>
        <w:tc>
          <w:tcPr>
            <w:tcW w:w="2415"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У.Т.Б.(пар/вода)</w:t>
            </w:r>
          </w:p>
        </w:tc>
        <w:tc>
          <w:tcPr>
            <w:tcW w:w="2085"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У.Т.Б.(газы)</w:t>
            </w:r>
          </w:p>
        </w:tc>
        <w:tc>
          <w:tcPr>
            <w:tcW w:w="213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Ур. теплообмена</w:t>
            </w:r>
          </w:p>
        </w:tc>
        <w:tc>
          <w:tcPr>
            <w:tcW w:w="264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Δp, насосы</w:t>
            </w:r>
          </w:p>
        </w:tc>
        <w:tc>
          <w:tcPr>
            <w:tcW w:w="4191" w:type="dxa"/>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Прочее</w:t>
            </w:r>
          </w:p>
        </w:tc>
      </w:tr>
      <w:tr w:rsidR="00774C95">
        <w:tc>
          <w:tcPr>
            <w:tcW w:w="1109" w:type="dxa"/>
            <w:tcBorders>
              <w:left w:val="single" w:sz="1" w:space="0" w:color="000000"/>
              <w:bottom w:val="single" w:sz="1" w:space="0" w:color="000000"/>
            </w:tcBorders>
            <w:shd w:val="clear" w:color="auto" w:fill="auto"/>
            <w:vAlign w:val="center"/>
          </w:tcPr>
          <w:p w:rsidR="00774C95" w:rsidRDefault="000F02EE">
            <w:pPr>
              <w:pStyle w:val="a8"/>
              <w:jc w:val="center"/>
            </w:pPr>
            <w:r>
              <w:t>Пе</w:t>
            </w:r>
          </w:p>
        </w:tc>
        <w:tc>
          <w:tcPr>
            <w:tcW w:w="2415"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1751" w:dyaOrig="337">
                <v:shape id="_x0000_i1141" type="#_x0000_t75" style="width:87.75pt;height:16.5pt" o:ole="" filled="t">
                  <v:fill color2="black"/>
                  <v:imagedata r:id="rId253" o:title=""/>
                </v:shape>
                <o:OLEObject Type="Embed" ProgID="Equation.3" ShapeID="_x0000_i1141" DrawAspect="Content" ObjectID="_1478928132" r:id="rId254"/>
              </w:object>
            </w:r>
          </w:p>
        </w:tc>
        <w:tc>
          <w:tcPr>
            <w:tcW w:w="2085"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809" w:dyaOrig="364">
                <v:shape id="_x0000_i1142" type="#_x0000_t75" style="width:90.75pt;height:18pt" o:ole="" filled="t">
                  <v:fill color2="black"/>
                  <v:imagedata r:id="rId255" o:title=""/>
                </v:shape>
                <o:OLEObject Type="Embed" ProgID="Equation.3" ShapeID="_x0000_i1142" DrawAspect="Content" ObjectID="_1478928133" r:id="rId256"/>
              </w:object>
            </w:r>
          </w:p>
        </w:tc>
        <w:tc>
          <w:tcPr>
            <w:tcW w:w="213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1937" w:dyaOrig="337">
                <v:shape id="_x0000_i1143" type="#_x0000_t75" style="width:96.75pt;height:16.5pt" o:ole="" filled="t">
                  <v:fill color2="black"/>
                  <v:imagedata r:id="rId257" o:title=""/>
                </v:shape>
                <o:OLEObject Type="Embed" ProgID="Equation.3" ShapeID="_x0000_i1143" DrawAspect="Content" ObjectID="_1478928134" r:id="rId258"/>
              </w:object>
            </w:r>
          </w:p>
        </w:tc>
        <w:tc>
          <w:tcPr>
            <w:tcW w:w="264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873" w:dyaOrig="364">
                <v:shape id="_x0000_i1144" type="#_x0000_t75" style="width:93.75pt;height:18pt" o:ole="" filled="t">
                  <v:fill color2="black"/>
                  <v:imagedata r:id="rId259" o:title=""/>
                </v:shape>
                <o:OLEObject Type="Embed" ProgID="Equation.3" ShapeID="_x0000_i1144" DrawAspect="Content" ObjectID="_1478928135" r:id="rId260"/>
              </w:object>
            </w:r>
          </w:p>
        </w:tc>
        <w:tc>
          <w:tcPr>
            <w:tcW w:w="419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position w:val="-6"/>
              </w:rPr>
              <w:object w:dxaOrig="1161" w:dyaOrig="364">
                <v:shape id="_x0000_i1145" type="#_x0000_t75" style="width:57.75pt;height:18pt" o:ole="" filled="t">
                  <v:fill color2="black"/>
                  <v:imagedata r:id="rId261" o:title=""/>
                </v:shape>
                <o:OLEObject Type="Embed" ProgID="Equation.3" ShapeID="_x0000_i1145" DrawAspect="Content" ObjectID="_1478928136" r:id="rId262"/>
              </w:object>
            </w:r>
            <w:r>
              <w:t xml:space="preserve">, </w:t>
            </w:r>
            <w:r>
              <w:rPr>
                <w:position w:val="-6"/>
              </w:rPr>
              <w:object w:dxaOrig="1529" w:dyaOrig="364">
                <v:shape id="_x0000_i1146" type="#_x0000_t75" style="width:76.5pt;height:18pt" o:ole="" filled="t">
                  <v:fill color2="black"/>
                  <v:imagedata r:id="rId263" o:title=""/>
                </v:shape>
                <o:OLEObject Type="Embed" ProgID="Equation.3" ShapeID="_x0000_i1146" DrawAspect="Content" ObjectID="_1478928137" r:id="rId264"/>
              </w:object>
            </w:r>
          </w:p>
        </w:tc>
      </w:tr>
      <w:tr w:rsidR="00774C95">
        <w:tc>
          <w:tcPr>
            <w:tcW w:w="1109" w:type="dxa"/>
            <w:tcBorders>
              <w:left w:val="single" w:sz="1" w:space="0" w:color="000000"/>
              <w:bottom w:val="single" w:sz="1" w:space="0" w:color="000000"/>
            </w:tcBorders>
            <w:shd w:val="clear" w:color="auto" w:fill="auto"/>
            <w:vAlign w:val="center"/>
          </w:tcPr>
          <w:p w:rsidR="00774C95" w:rsidRDefault="000F02EE">
            <w:pPr>
              <w:pStyle w:val="a8"/>
              <w:jc w:val="center"/>
            </w:pPr>
            <w:r>
              <w:t>И</w:t>
            </w:r>
          </w:p>
        </w:tc>
        <w:tc>
          <w:tcPr>
            <w:tcW w:w="2415"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7"/>
              </w:rPr>
              <w:object w:dxaOrig="2281" w:dyaOrig="594">
                <v:shape id="_x0000_i1147" type="#_x0000_t75" style="width:114pt;height:30pt" o:ole="" filled="t">
                  <v:fill color2="black"/>
                  <v:imagedata r:id="rId265" o:title=""/>
                </v:shape>
                <o:OLEObject Type="Embed" ProgID="Equation.3" ShapeID="_x0000_i1147" DrawAspect="Content" ObjectID="_1478928138" r:id="rId266"/>
              </w:object>
            </w:r>
          </w:p>
        </w:tc>
        <w:tc>
          <w:tcPr>
            <w:tcW w:w="2085"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866" w:dyaOrig="364">
                <v:shape id="_x0000_i1148" type="#_x0000_t75" style="width:93pt;height:18pt" o:ole="" filled="t">
                  <v:fill color2="black"/>
                  <v:imagedata r:id="rId267" o:title=""/>
                </v:shape>
                <o:OLEObject Type="Embed" ProgID="Equation.3" ShapeID="_x0000_i1148" DrawAspect="Content" ObjectID="_1478928139" r:id="rId268"/>
              </w:object>
            </w:r>
          </w:p>
        </w:tc>
        <w:tc>
          <w:tcPr>
            <w:tcW w:w="213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1635" w:dyaOrig="337">
                <v:shape id="_x0000_i1149" type="#_x0000_t75" style="width:81.75pt;height:16.5pt" o:ole="" filled="t">
                  <v:fill color2="black"/>
                  <v:imagedata r:id="rId269" o:title=""/>
                </v:shape>
                <o:OLEObject Type="Embed" ProgID="Equation.3" ShapeID="_x0000_i1149" DrawAspect="Content" ObjectID="_1478928140" r:id="rId270"/>
              </w:object>
            </w:r>
          </w:p>
        </w:tc>
        <w:tc>
          <w:tcPr>
            <w:tcW w:w="264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21"/>
              </w:rPr>
              <w:object w:dxaOrig="1854" w:dyaOrig="671">
                <v:shape id="_x0000_i1150" type="#_x0000_t75" style="width:93pt;height:33.75pt" o:ole="" filled="t">
                  <v:fill color2="black"/>
                  <v:imagedata r:id="rId100" o:title=""/>
                </v:shape>
                <o:OLEObject Type="Embed" ProgID="Equation.3" ShapeID="_x0000_i1150" DrawAspect="Content" ObjectID="_1478928141" r:id="rId271"/>
              </w:object>
            </w:r>
          </w:p>
        </w:tc>
        <w:tc>
          <w:tcPr>
            <w:tcW w:w="419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position w:val="-6"/>
              </w:rPr>
              <w:object w:dxaOrig="1350" w:dyaOrig="364">
                <v:shape id="_x0000_i1151" type="#_x0000_t75" style="width:67.5pt;height:18pt" o:ole="" filled="t">
                  <v:fill color2="black"/>
                  <v:imagedata r:id="rId272" o:title=""/>
                </v:shape>
                <o:OLEObject Type="Embed" ProgID="Equation.3" ShapeID="_x0000_i1151" DrawAspect="Content" ObjectID="_1478928142" r:id="rId273"/>
              </w:object>
            </w:r>
            <w:r>
              <w:t xml:space="preserve">, </w:t>
            </w:r>
            <w:r>
              <w:rPr>
                <w:position w:val="-6"/>
              </w:rPr>
              <w:object w:dxaOrig="1342" w:dyaOrig="364">
                <v:shape id="_x0000_i1152" type="#_x0000_t75" style="width:66.75pt;height:18pt" o:ole="" filled="t">
                  <v:fill color2="black"/>
                  <v:imagedata r:id="rId274" o:title=""/>
                </v:shape>
                <o:OLEObject Type="Embed" ProgID="Equation.3" ShapeID="_x0000_i1152" DrawAspect="Content" ObjectID="_1478928143" r:id="rId275"/>
              </w:object>
            </w:r>
          </w:p>
          <w:p w:rsidR="00774C95" w:rsidRDefault="000F02EE">
            <w:pPr>
              <w:pStyle w:val="a8"/>
              <w:jc w:val="center"/>
            </w:pPr>
            <w:r>
              <w:rPr>
                <w:position w:val="-6"/>
              </w:rPr>
              <w:object w:dxaOrig="3900" w:dyaOrig="364">
                <v:shape id="_x0000_i1153" type="#_x0000_t75" style="width:195pt;height:18pt" o:ole="" filled="t">
                  <v:fill color2="black"/>
                  <v:imagedata r:id="rId276" o:title=""/>
                </v:shape>
                <o:OLEObject Type="Embed" ProgID="Equation.3" ShapeID="_x0000_i1153" DrawAspect="Content" ObjectID="_1478928144" r:id="rId277"/>
              </w:object>
            </w:r>
          </w:p>
        </w:tc>
      </w:tr>
      <w:tr w:rsidR="00774C95">
        <w:tc>
          <w:tcPr>
            <w:tcW w:w="1109" w:type="dxa"/>
            <w:tcBorders>
              <w:left w:val="single" w:sz="1" w:space="0" w:color="000000"/>
              <w:bottom w:val="single" w:sz="1" w:space="0" w:color="000000"/>
            </w:tcBorders>
            <w:shd w:val="clear" w:color="auto" w:fill="auto"/>
            <w:vAlign w:val="center"/>
          </w:tcPr>
          <w:p w:rsidR="00774C95" w:rsidRDefault="000F02EE">
            <w:pPr>
              <w:pStyle w:val="a8"/>
              <w:jc w:val="center"/>
            </w:pPr>
            <w:r>
              <w:t>Эк</w:t>
            </w:r>
          </w:p>
        </w:tc>
        <w:tc>
          <w:tcPr>
            <w:tcW w:w="2415"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936" w:dyaOrig="364">
                <v:shape id="_x0000_i1154" type="#_x0000_t75" style="width:96.75pt;height:18pt" o:ole="" filled="t">
                  <v:fill color2="black"/>
                  <v:imagedata r:id="rId278" o:title=""/>
                </v:shape>
                <o:OLEObject Type="Embed" ProgID="Equation.3" ShapeID="_x0000_i1154" DrawAspect="Content" ObjectID="_1478928145" r:id="rId279"/>
              </w:object>
            </w:r>
          </w:p>
        </w:tc>
        <w:tc>
          <w:tcPr>
            <w:tcW w:w="2085"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997" w:dyaOrig="364">
                <v:shape id="_x0000_i1155" type="#_x0000_t75" style="width:99.75pt;height:18pt" o:ole="" filled="t">
                  <v:fill color2="black"/>
                  <v:imagedata r:id="rId280" o:title=""/>
                </v:shape>
                <o:OLEObject Type="Embed" ProgID="Equation.3" ShapeID="_x0000_i1155" DrawAspect="Content" ObjectID="_1478928146" r:id="rId281"/>
              </w:object>
            </w:r>
          </w:p>
        </w:tc>
        <w:tc>
          <w:tcPr>
            <w:tcW w:w="213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1840" w:dyaOrig="337">
                <v:shape id="_x0000_i1156" type="#_x0000_t75" style="width:92.25pt;height:16.5pt" o:ole="" filled="t">
                  <v:fill color2="black"/>
                  <v:imagedata r:id="rId282" o:title=""/>
                </v:shape>
                <o:OLEObject Type="Embed" ProgID="Equation.3" ShapeID="_x0000_i1156" DrawAspect="Content" ObjectID="_1478928147" r:id="rId283"/>
              </w:object>
            </w:r>
          </w:p>
        </w:tc>
        <w:tc>
          <w:tcPr>
            <w:tcW w:w="264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8"/>
              </w:rPr>
              <w:object w:dxaOrig="2501" w:dyaOrig="418">
                <v:shape id="_x0000_i1157" type="#_x0000_t75" style="width:125.25pt;height:21pt" o:ole="" filled="t">
                  <v:fill color2="black"/>
                  <v:imagedata r:id="rId284" o:title=""/>
                </v:shape>
                <o:OLEObject Type="Embed" ProgID="Equation.3" ShapeID="_x0000_i1157" DrawAspect="Content" ObjectID="_1478928148" r:id="rId285"/>
              </w:object>
            </w:r>
          </w:p>
        </w:tc>
        <w:tc>
          <w:tcPr>
            <w:tcW w:w="419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position w:val="-6"/>
              </w:rPr>
              <w:object w:dxaOrig="1305" w:dyaOrig="364">
                <v:shape id="_x0000_i1158" type="#_x0000_t75" style="width:65.25pt;height:18pt" o:ole="" filled="t">
                  <v:fill color2="black"/>
                  <v:imagedata r:id="rId286" o:title=""/>
                </v:shape>
                <o:OLEObject Type="Embed" ProgID="Equation.3" ShapeID="_x0000_i1158" DrawAspect="Content" ObjectID="_1478928149" r:id="rId287"/>
              </w:object>
            </w:r>
            <w:r>
              <w:t xml:space="preserve">, </w:t>
            </w:r>
            <w:r>
              <w:rPr>
                <w:position w:val="-6"/>
              </w:rPr>
              <w:object w:dxaOrig="1657" w:dyaOrig="364">
                <v:shape id="_x0000_i1159" type="#_x0000_t75" style="width:82.5pt;height:18pt" o:ole="" filled="t">
                  <v:fill color2="black"/>
                  <v:imagedata r:id="rId288" o:title=""/>
                </v:shape>
                <o:OLEObject Type="Embed" ProgID="Equation.3" ShapeID="_x0000_i1159" DrawAspect="Content" ObjectID="_1478928150" r:id="rId289"/>
              </w:object>
            </w:r>
            <w:r>
              <w:t>,</w:t>
            </w:r>
            <w:r>
              <w:rPr>
                <w:position w:val="-6"/>
              </w:rPr>
              <w:object w:dxaOrig="2758" w:dyaOrig="364">
                <v:shape id="_x0000_i1160" type="#_x0000_t75" style="width:138pt;height:18pt" o:ole="" filled="t">
                  <v:fill color2="black"/>
                  <v:imagedata r:id="rId290" o:title=""/>
                </v:shape>
                <o:OLEObject Type="Embed" ProgID="Equation.3" ShapeID="_x0000_i1160" DrawAspect="Content" ObjectID="_1478928151" r:id="rId291"/>
              </w:object>
            </w:r>
          </w:p>
        </w:tc>
      </w:tr>
      <w:tr w:rsidR="00774C95">
        <w:tc>
          <w:tcPr>
            <w:tcW w:w="1109" w:type="dxa"/>
            <w:tcBorders>
              <w:left w:val="single" w:sz="1" w:space="0" w:color="000000"/>
              <w:bottom w:val="single" w:sz="1" w:space="0" w:color="000000"/>
            </w:tcBorders>
            <w:shd w:val="clear" w:color="auto" w:fill="auto"/>
            <w:vAlign w:val="center"/>
          </w:tcPr>
          <w:p w:rsidR="00774C95" w:rsidRDefault="000F02EE">
            <w:pPr>
              <w:pStyle w:val="a8"/>
              <w:jc w:val="center"/>
            </w:pPr>
            <w:r>
              <w:t>ГПК</w:t>
            </w:r>
          </w:p>
        </w:tc>
        <w:tc>
          <w:tcPr>
            <w:tcW w:w="2415"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939" w:dyaOrig="364">
                <v:shape id="_x0000_i1161" type="#_x0000_t75" style="width:96.75pt;height:18pt" o:ole="" filled="t">
                  <v:fill color2="black"/>
                  <v:imagedata r:id="rId292" o:title=""/>
                </v:shape>
                <o:OLEObject Type="Embed" ProgID="Equation.3" ShapeID="_x0000_i1161" DrawAspect="Content" ObjectID="_1478928152" r:id="rId293"/>
              </w:object>
            </w:r>
          </w:p>
        </w:tc>
        <w:tc>
          <w:tcPr>
            <w:tcW w:w="2085"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992" w:dyaOrig="364">
                <v:shape id="_x0000_i1162" type="#_x0000_t75" style="width:99.75pt;height:18pt" o:ole="" filled="t">
                  <v:fill color2="black"/>
                  <v:imagedata r:id="rId294" o:title=""/>
                </v:shape>
                <o:OLEObject Type="Embed" ProgID="Equation.3" ShapeID="_x0000_i1162" DrawAspect="Content" ObjectID="_1478928153" r:id="rId295"/>
              </w:object>
            </w:r>
          </w:p>
        </w:tc>
        <w:tc>
          <w:tcPr>
            <w:tcW w:w="213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2048" w:dyaOrig="337">
                <v:shape id="_x0000_i1163" type="#_x0000_t75" style="width:102.75pt;height:16.5pt" o:ole="" filled="t">
                  <v:fill color2="black"/>
                  <v:imagedata r:id="rId296" o:title=""/>
                </v:shape>
                <o:OLEObject Type="Embed" ProgID="Equation.3" ShapeID="_x0000_i1163" DrawAspect="Content" ObjectID="_1478928154" r:id="rId297"/>
              </w:object>
            </w:r>
          </w:p>
        </w:tc>
        <w:tc>
          <w:tcPr>
            <w:tcW w:w="2640"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4191"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rPr>
                <w:b/>
                <w:bCs/>
              </w:rPr>
            </w:pPr>
            <w:r>
              <w:rPr>
                <w:position w:val="-4"/>
              </w:rPr>
              <w:object w:dxaOrig="1181" w:dyaOrig="337">
                <v:shape id="_x0000_i1164" type="#_x0000_t75" style="width:59.25pt;height:16.5pt" o:ole="" filled="t">
                  <v:fill color2="black"/>
                  <v:imagedata r:id="rId298" o:title=""/>
                </v:shape>
                <o:OLEObject Type="Embed" ProgID="Equation.3" ShapeID="_x0000_i1164" DrawAspect="Content" ObjectID="_1478928155" r:id="rId299"/>
              </w:object>
            </w:r>
            <w:r>
              <w:t xml:space="preserve">, </w:t>
            </w:r>
            <w:r>
              <w:rPr>
                <w:position w:val="-4"/>
              </w:rPr>
              <w:object w:dxaOrig="2641" w:dyaOrig="333">
                <v:shape id="_x0000_i1165" type="#_x0000_t75" style="width:132pt;height:16.5pt" o:ole="" filled="t">
                  <v:fill color2="black"/>
                  <v:imagedata r:id="rId300" o:title=""/>
                </v:shape>
                <o:OLEObject Type="Embed" ProgID="Equation.3" ShapeID="_x0000_i1165" DrawAspect="Content" ObjectID="_1478928156" r:id="rId301"/>
              </w:object>
            </w:r>
            <w:r>
              <w:t>,</w:t>
            </w:r>
            <w:r>
              <w:rPr>
                <w:position w:val="-24"/>
              </w:rPr>
              <w:object w:dxaOrig="3420" w:dyaOrig="736">
                <v:shape id="_x0000_i1166" type="#_x0000_t75" style="width:171pt;height:36.75pt" o:ole="" filled="t">
                  <v:fill color2="black"/>
                  <v:imagedata r:id="rId302" o:title=""/>
                </v:shape>
                <o:OLEObject Type="Embed" ProgID="Equation.3" ShapeID="_x0000_i1166" DrawAspect="Content" ObjectID="_1478928157" r:id="rId303"/>
              </w:object>
            </w:r>
          </w:p>
        </w:tc>
      </w:tr>
    </w:tbl>
    <w:p w:rsidR="00774C95" w:rsidRDefault="000F02EE">
      <w:pPr>
        <w:pStyle w:val="BodyText"/>
        <w:jc w:val="center"/>
        <w:rPr>
          <w:b/>
          <w:bCs/>
        </w:rPr>
      </w:pPr>
      <w:r>
        <w:rPr>
          <w:b/>
          <w:bCs/>
        </w:rPr>
        <w:t>деаэра</w:t>
      </w:r>
      <w:r>
        <w:rPr>
          <w:b/>
          <w:bCs/>
        </w:rPr>
        <w:softHyphen/>
        <w:t>тор</w:t>
      </w:r>
    </w:p>
    <w:p w:rsidR="00774C95" w:rsidRDefault="000F02EE">
      <w:pPr>
        <w:pStyle w:val="BodyText"/>
        <w:jc w:val="center"/>
        <w:rPr>
          <w:b/>
          <w:bCs/>
        </w:rPr>
      </w:pPr>
      <w:r>
        <w:t xml:space="preserve">У.М.Б.: </w:t>
      </w:r>
      <w:r>
        <w:rPr>
          <w:position w:val="-4"/>
        </w:rPr>
        <w:object w:dxaOrig="1967" w:dyaOrig="337">
          <v:shape id="_x0000_i1167" type="#_x0000_t75" style="width:98.25pt;height:16.5pt" o:ole="" filled="t">
            <v:fill color2="black"/>
            <v:imagedata r:id="rId304" o:title=""/>
          </v:shape>
          <o:OLEObject Type="Embed" ProgID="Equation.3" ShapeID="_x0000_i1167" DrawAspect="Content" ObjectID="_1478928158" r:id="rId305"/>
        </w:object>
      </w:r>
      <w:r>
        <w:t>;</w:t>
      </w:r>
      <w:r>
        <w:rPr>
          <w:lang w:val="en-US"/>
        </w:rPr>
        <w:t xml:space="preserve"> </w:t>
      </w:r>
      <w:r>
        <w:t xml:space="preserve">У.Т.Б.: </w:t>
      </w:r>
      <w:r>
        <w:rPr>
          <w:position w:val="-6"/>
        </w:rPr>
        <w:object w:dxaOrig="3323" w:dyaOrig="364">
          <v:shape id="_x0000_i1168" type="#_x0000_t75" style="width:166.5pt;height:18pt" o:ole="" filled="t">
            <v:fill color2="black"/>
            <v:imagedata r:id="rId306" o:title=""/>
          </v:shape>
          <o:OLEObject Type="Embed" ProgID="Equation.3" ShapeID="_x0000_i1168" DrawAspect="Content" ObjectID="_1478928159" r:id="rId307"/>
        </w:object>
      </w:r>
    </w:p>
    <w:p w:rsidR="00774C95" w:rsidRDefault="000F02EE">
      <w:pPr>
        <w:pStyle w:val="BodyText"/>
        <w:jc w:val="center"/>
        <w:rPr>
          <w:b/>
          <w:bCs/>
        </w:rPr>
      </w:pPr>
      <w:r>
        <w:rPr>
          <w:b/>
          <w:bCs/>
        </w:rPr>
        <w:t>турбина</w:t>
      </w:r>
    </w:p>
    <w:p w:rsidR="00774C95" w:rsidRDefault="000F02EE">
      <w:pPr>
        <w:pStyle w:val="BodyText"/>
        <w:jc w:val="center"/>
      </w:pPr>
      <w:r>
        <w:t xml:space="preserve">Давления: </w:t>
      </w:r>
      <w:r>
        <w:rPr>
          <w:position w:val="-6"/>
        </w:rPr>
        <w:object w:dxaOrig="3813" w:dyaOrig="364">
          <v:shape id="_x0000_i1169" type="#_x0000_t75" style="width:190.5pt;height:18pt" o:ole="" filled="t">
            <v:fill color2="black"/>
            <v:imagedata r:id="rId308" o:title=""/>
          </v:shape>
          <o:OLEObject Type="Embed" ProgID="Equation.3" ShapeID="_x0000_i1169" DrawAspect="Content" ObjectID="_1478928160" r:id="rId309"/>
        </w:object>
      </w:r>
    </w:p>
    <w:p w:rsidR="00774C95" w:rsidRDefault="000F02EE">
      <w:pPr>
        <w:pStyle w:val="BodyText"/>
        <w:jc w:val="center"/>
      </w:pPr>
      <w:r>
        <w:t xml:space="preserve">Уравнение Стодолы: </w:t>
      </w:r>
      <w:r>
        <w:rPr>
          <w:position w:val="-7"/>
        </w:rPr>
        <w:object w:dxaOrig="2773" w:dyaOrig="391">
          <v:shape id="_x0000_i1170" type="#_x0000_t75" style="width:138.75pt;height:19.5pt" o:ole="" filled="t">
            <v:fill color2="black"/>
            <v:imagedata r:id="rId310" o:title=""/>
          </v:shape>
          <o:OLEObject Type="Embed" ProgID="Equation.3" ShapeID="_x0000_i1170" DrawAspect="Content" ObjectID="_1478928161" r:id="rId311"/>
        </w:object>
      </w:r>
    </w:p>
    <w:p w:rsidR="00774C95" w:rsidRDefault="000F02EE">
      <w:pPr>
        <w:pStyle w:val="BodyText"/>
        <w:jc w:val="center"/>
        <w:rPr>
          <w:lang w:val="en-US"/>
        </w:rPr>
      </w:pPr>
      <w:r>
        <w:t xml:space="preserve">Уравнение процесса: </w:t>
      </w:r>
      <w:r>
        <w:rPr>
          <w:position w:val="-23"/>
        </w:rPr>
        <w:object w:dxaOrig="2678" w:dyaOrig="710">
          <v:shape id="_x0000_i1171" type="#_x0000_t75" style="width:133.5pt;height:35.25pt" o:ole="" filled="t">
            <v:fill color2="black"/>
            <v:imagedata r:id="rId312" o:title=""/>
          </v:shape>
          <o:OLEObject Type="Embed" ProgID="Equation.3" ShapeID="_x0000_i1171" DrawAspect="Content" ObjectID="_1478928162" r:id="rId313"/>
        </w:object>
      </w:r>
      <w:r>
        <w:t xml:space="preserve">, </w:t>
      </w:r>
      <w:r>
        <w:rPr>
          <w:i/>
          <w:iCs/>
        </w:rPr>
        <w:t>y</w:t>
      </w:r>
      <w:r>
        <w:rPr>
          <w:vertAlign w:val="subscript"/>
        </w:rPr>
        <w:t>к</w:t>
      </w:r>
      <w:r>
        <w:t> = (</w:t>
      </w:r>
      <w:r>
        <w:rPr>
          <w:i/>
          <w:iCs/>
          <w:lang w:val="en-US"/>
        </w:rPr>
        <w:t>h</w:t>
      </w:r>
      <w:r>
        <w:rPr>
          <w:rFonts w:eastAsia="Old Standard TT" w:cs="Old Standard TT"/>
          <w:lang w:val="en-US"/>
        </w:rPr>
        <w:t>″|</w:t>
      </w:r>
      <w:r>
        <w:rPr>
          <w:rFonts w:cs="Tahoma"/>
          <w:i/>
          <w:iCs/>
          <w:position w:val="-23"/>
          <w:sz w:val="18"/>
        </w:rPr>
        <w:t>p</w:t>
      </w:r>
      <w:r>
        <w:rPr>
          <w:rFonts w:cs="Tahoma"/>
          <w:vertAlign w:val="subscript"/>
        </w:rPr>
        <w:t>к</w:t>
      </w:r>
      <w:r>
        <w:rPr>
          <w:rFonts w:cs="Tahoma"/>
        </w:rPr>
        <w:t> – </w:t>
      </w:r>
      <w:r>
        <w:rPr>
          <w:rFonts w:cs="Tahoma"/>
          <w:i/>
          <w:iCs/>
          <w:lang w:val="en-US"/>
        </w:rPr>
        <w:t>h</w:t>
      </w:r>
      <w:r>
        <w:rPr>
          <w:rFonts w:cs="Tahoma"/>
          <w:vertAlign w:val="subscript"/>
          <w:lang w:val="en-US"/>
        </w:rPr>
        <w:t>к сух</w:t>
      </w:r>
      <w:r>
        <w:rPr>
          <w:rFonts w:cs="Tahoma"/>
          <w:lang w:val="en-US"/>
        </w:rPr>
        <w:t>)(</w:t>
      </w:r>
      <w:r>
        <w:rPr>
          <w:rFonts w:cs="Tahoma"/>
          <w:i/>
          <w:iCs/>
          <w:lang w:val="en-US"/>
        </w:rPr>
        <w:t>r</w:t>
      </w:r>
      <w:r>
        <w:rPr>
          <w:rFonts w:eastAsia="Old Standard TT" w:cs="Old Standard TT"/>
          <w:lang w:val="en-US"/>
        </w:rPr>
        <w:t>|</w:t>
      </w:r>
      <w:r>
        <w:rPr>
          <w:rFonts w:cs="Tahoma"/>
          <w:i/>
          <w:iCs/>
          <w:position w:val="-23"/>
          <w:sz w:val="18"/>
        </w:rPr>
        <w:t>p</w:t>
      </w:r>
      <w:r>
        <w:rPr>
          <w:rFonts w:cs="Tahoma"/>
          <w:vertAlign w:val="subscript"/>
        </w:rPr>
        <w:t>к</w:t>
      </w:r>
      <w:r>
        <w:rPr>
          <w:rFonts w:cs="Tahoma"/>
          <w:lang w:val="en-US"/>
        </w:rPr>
        <w:t>+</w:t>
      </w:r>
      <w:r>
        <w:rPr>
          <w:rFonts w:cs="Tahoma"/>
          <w:i/>
          <w:iCs/>
        </w:rPr>
        <w:t>K</w:t>
      </w:r>
      <w:r>
        <w:rPr>
          <w:rFonts w:cs="Tahoma"/>
          <w:vertAlign w:val="subscript"/>
        </w:rPr>
        <w:t>вл</w:t>
      </w:r>
      <w:r>
        <w:t>η</w:t>
      </w:r>
      <w:r>
        <w:rPr>
          <w:vertAlign w:val="subscript"/>
        </w:rPr>
        <w:t>о</w:t>
      </w:r>
      <w:r>
        <w:rPr>
          <w:i/>
          <w:iCs/>
          <w:vertAlign w:val="subscript"/>
        </w:rPr>
        <w:t>i</w:t>
      </w:r>
      <w:r>
        <w:rPr>
          <w:vertAlign w:val="subscript"/>
        </w:rPr>
        <w:t xml:space="preserve"> сух</w:t>
      </w:r>
      <w:r>
        <w:t>(</w:t>
      </w:r>
      <w:r>
        <w:rPr>
          <w:i/>
          <w:iCs/>
          <w:lang w:val="en-US"/>
        </w:rPr>
        <w:t>h</w:t>
      </w:r>
      <w:r>
        <w:rPr>
          <w:rFonts w:eastAsia="Old Standard TT" w:cs="Old Standard TT"/>
          <w:lang w:val="en-US"/>
        </w:rPr>
        <w:t>″ </w:t>
      </w:r>
      <w:r>
        <w:rPr>
          <w:rFonts w:eastAsia="Old Standard TT" w:cs="Old Standard TT"/>
        </w:rPr>
        <w:t>– </w:t>
      </w:r>
      <w:r>
        <w:rPr>
          <w:rFonts w:cs="Tahoma"/>
          <w:i/>
          <w:iCs/>
          <w:lang w:val="en-US"/>
        </w:rPr>
        <w:t>h</w:t>
      </w:r>
      <w:r>
        <w:rPr>
          <w:rFonts w:cs="Tahoma"/>
          <w:vertAlign w:val="subscript"/>
          <w:lang w:val="en-US"/>
        </w:rPr>
        <w:t>к</w:t>
      </w:r>
      <w:r>
        <w:rPr>
          <w:rFonts w:cs="Tahoma"/>
          <w:lang w:val="en-US"/>
        </w:rPr>
        <w:t>|</w:t>
      </w:r>
      <w:r>
        <w:rPr>
          <w:rFonts w:cs="Tahoma"/>
          <w:i/>
          <w:iCs/>
          <w:vertAlign w:val="subscript"/>
          <w:lang w:val="en-US"/>
        </w:rPr>
        <w:t>s</w:t>
      </w:r>
      <w:r>
        <w:rPr>
          <w:rFonts w:eastAsia="Old Standard TT" w:cs="Old Standard TT"/>
          <w:vertAlign w:val="subscript"/>
          <w:lang w:val="en-US"/>
        </w:rPr>
        <w:t>″</w:t>
      </w:r>
      <w:r>
        <w:t>)</w:t>
      </w:r>
      <w:r>
        <w:rPr>
          <w:lang w:val="en-US"/>
        </w:rPr>
        <w:t>)</w:t>
      </w:r>
    </w:p>
    <w:p w:rsidR="00774C95" w:rsidRDefault="000F02EE">
      <w:pPr>
        <w:pStyle w:val="BodyText"/>
        <w:jc w:val="center"/>
        <w:rPr>
          <w:b/>
          <w:bCs/>
        </w:rPr>
      </w:pPr>
      <w:r>
        <w:rPr>
          <w:b/>
          <w:bCs/>
        </w:rPr>
        <w:t>конденсатор</w:t>
      </w:r>
    </w:p>
    <w:p w:rsidR="00774C95" w:rsidRDefault="000F02EE">
      <w:pPr>
        <w:pStyle w:val="BodyText"/>
        <w:jc w:val="center"/>
      </w:pPr>
      <w:r>
        <w:t xml:space="preserve">Ур. теплообмена: </w:t>
      </w:r>
      <w:r>
        <w:rPr>
          <w:i/>
          <w:iCs/>
          <w:lang w:val="en-US"/>
        </w:rPr>
        <w:t>Q</w:t>
      </w:r>
      <w:r>
        <w:rPr>
          <w:vertAlign w:val="subscript"/>
        </w:rPr>
        <w:t>к</w:t>
      </w:r>
      <w:r>
        <w:t> = </w:t>
      </w:r>
      <w:r>
        <w:rPr>
          <w:i/>
          <w:iCs/>
          <w:lang w:val="en-US"/>
        </w:rPr>
        <w:t>G</w:t>
      </w:r>
      <w:r>
        <w:rPr>
          <w:vertAlign w:val="subscript"/>
          <w:lang w:val="en-US"/>
        </w:rPr>
        <w:t>0</w:t>
      </w:r>
      <w:r>
        <w:rPr>
          <w:i/>
          <w:iCs/>
          <w:lang w:val="en-US"/>
        </w:rPr>
        <w:t>r</w:t>
      </w:r>
      <w:r>
        <w:rPr>
          <w:vertAlign w:val="subscript"/>
        </w:rPr>
        <w:t>к</w:t>
      </w:r>
      <w:r>
        <w:rPr>
          <w:i/>
          <w:iCs/>
          <w:lang w:val="en-US"/>
        </w:rPr>
        <w:t>x</w:t>
      </w:r>
      <w:r>
        <w:rPr>
          <w:vertAlign w:val="subscript"/>
        </w:rPr>
        <w:t>к</w:t>
      </w:r>
      <w:r>
        <w:t xml:space="preserve">, </w:t>
      </w:r>
      <w:r>
        <w:rPr>
          <w:position w:val="-4"/>
        </w:rPr>
        <w:object w:dxaOrig="2251" w:dyaOrig="337">
          <v:shape id="_x0000_i1172" type="#_x0000_t75" style="width:112.5pt;height:16.5pt" o:ole="" filled="t">
            <v:fill color2="black"/>
            <v:imagedata r:id="rId72" o:title=""/>
          </v:shape>
          <o:OLEObject Type="Embed" ProgID="Equation.3" ShapeID="_x0000_i1172" DrawAspect="Content" ObjectID="_1478928163" r:id="rId314"/>
        </w:object>
      </w:r>
    </w:p>
    <w:p w:rsidR="00774C95" w:rsidRDefault="000F02EE">
      <w:pPr>
        <w:pStyle w:val="BodyText"/>
        <w:jc w:val="center"/>
        <w:rPr>
          <w:b/>
          <w:bCs/>
        </w:rPr>
        <w:sectPr w:rsidR="00774C95">
          <w:headerReference w:type="even" r:id="rId315"/>
          <w:headerReference w:type="default" r:id="rId316"/>
          <w:footerReference w:type="even" r:id="rId317"/>
          <w:footerReference w:type="default" r:id="rId318"/>
          <w:headerReference w:type="first" r:id="rId319"/>
          <w:footerReference w:type="first" r:id="rId320"/>
          <w:pgSz w:w="16838" w:h="11906" w:orient="landscape"/>
          <w:pgMar w:top="1134" w:right="1134" w:bottom="1134" w:left="1134" w:header="720" w:footer="720" w:gutter="0"/>
          <w:cols w:space="720"/>
          <w:formProt w:val="0"/>
        </w:sectPr>
      </w:pPr>
      <w:r>
        <w:t xml:space="preserve">У.М.Б.: </w:t>
      </w:r>
      <w:r>
        <w:rPr>
          <w:position w:val="-4"/>
        </w:rPr>
        <w:object w:dxaOrig="1270" w:dyaOrig="337">
          <v:shape id="_x0000_i1173" type="#_x0000_t75" style="width:63pt;height:16.5pt" o:ole="" filled="t">
            <v:fill color2="black"/>
            <v:imagedata r:id="rId321" o:title=""/>
          </v:shape>
          <o:OLEObject Type="Embed" ProgID="Equation.3" ShapeID="_x0000_i1173" DrawAspect="Content" ObjectID="_1478928164" r:id="rId322"/>
        </w:object>
      </w:r>
    </w:p>
    <w:p w:rsidR="00774C95" w:rsidRDefault="000F02EE">
      <w:pPr>
        <w:pStyle w:val="BodyText"/>
        <w:jc w:val="center"/>
        <w:rPr>
          <w:b/>
          <w:bCs/>
        </w:rPr>
      </w:pPr>
      <w:r>
        <w:rPr>
          <w:b/>
          <w:bCs/>
        </w:rPr>
        <w:t>Приложение 3. Список формул для расчёта режима двухконтурной ПГУ</w:t>
      </w:r>
    </w:p>
    <w:p w:rsidR="00774C95" w:rsidRDefault="000F02EE">
      <w:pPr>
        <w:pStyle w:val="BodyText"/>
        <w:jc w:val="center"/>
        <w:rPr>
          <w:b/>
          <w:bCs/>
        </w:rPr>
      </w:pPr>
      <w:r>
        <w:rPr>
          <w:b/>
          <w:bCs/>
        </w:rPr>
        <w:t>котёл</w:t>
      </w:r>
    </w:p>
    <w:tbl>
      <w:tblPr>
        <w:tblW w:w="0" w:type="auto"/>
        <w:tblInd w:w="-8" w:type="dxa"/>
        <w:tblLayout w:type="fixed"/>
        <w:tblCellMar>
          <w:top w:w="55" w:type="dxa"/>
          <w:left w:w="55" w:type="dxa"/>
          <w:bottom w:w="55" w:type="dxa"/>
          <w:right w:w="55" w:type="dxa"/>
        </w:tblCellMar>
        <w:tblLook w:val="0000" w:firstRow="0" w:lastRow="0" w:firstColumn="0" w:lastColumn="0" w:noHBand="0" w:noVBand="0"/>
      </w:tblPr>
      <w:tblGrid>
        <w:gridCol w:w="1108"/>
        <w:gridCol w:w="2383"/>
        <w:gridCol w:w="2244"/>
        <w:gridCol w:w="2160"/>
        <w:gridCol w:w="2340"/>
        <w:gridCol w:w="4335"/>
      </w:tblGrid>
      <w:tr w:rsidR="00774C95">
        <w:tc>
          <w:tcPr>
            <w:tcW w:w="1108"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Поверхн.</w:t>
            </w:r>
          </w:p>
        </w:tc>
        <w:tc>
          <w:tcPr>
            <w:tcW w:w="2383"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У.Т.Б.(пар/вода)</w:t>
            </w:r>
          </w:p>
        </w:tc>
        <w:tc>
          <w:tcPr>
            <w:tcW w:w="2244"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У.Т.Б.(газы)</w:t>
            </w:r>
          </w:p>
        </w:tc>
        <w:tc>
          <w:tcPr>
            <w:tcW w:w="216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Ур. теплообмена</w:t>
            </w:r>
          </w:p>
        </w:tc>
        <w:tc>
          <w:tcPr>
            <w:tcW w:w="2340" w:type="dxa"/>
            <w:tcBorders>
              <w:top w:val="single" w:sz="1" w:space="0" w:color="000000"/>
              <w:left w:val="single" w:sz="1" w:space="0" w:color="000000"/>
              <w:bottom w:val="single" w:sz="1" w:space="0" w:color="000000"/>
            </w:tcBorders>
            <w:shd w:val="clear" w:color="auto" w:fill="auto"/>
            <w:vAlign w:val="center"/>
          </w:tcPr>
          <w:p w:rsidR="00774C95" w:rsidRDefault="000F02EE">
            <w:pPr>
              <w:pStyle w:val="a8"/>
              <w:jc w:val="center"/>
            </w:pPr>
            <w:r>
              <w:t>Δp, насосы</w:t>
            </w:r>
          </w:p>
        </w:tc>
        <w:tc>
          <w:tcPr>
            <w:tcW w:w="4335" w:type="dxa"/>
            <w:tcBorders>
              <w:top w:val="single" w:sz="1" w:space="0" w:color="000000"/>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t>Прочее</w:t>
            </w:r>
          </w:p>
        </w:tc>
      </w:tr>
      <w:tr w:rsidR="00774C95">
        <w:tc>
          <w:tcPr>
            <w:tcW w:w="1108" w:type="dxa"/>
            <w:tcBorders>
              <w:left w:val="single" w:sz="1" w:space="0" w:color="000000"/>
              <w:bottom w:val="single" w:sz="1" w:space="0" w:color="000000"/>
            </w:tcBorders>
            <w:shd w:val="clear" w:color="auto" w:fill="auto"/>
            <w:vAlign w:val="center"/>
          </w:tcPr>
          <w:p w:rsidR="00774C95" w:rsidRDefault="000F02EE">
            <w:pPr>
              <w:pStyle w:val="a8"/>
              <w:jc w:val="center"/>
            </w:pPr>
            <w:r>
              <w:t>ПеВ</w:t>
            </w:r>
          </w:p>
        </w:tc>
        <w:tc>
          <w:tcPr>
            <w:tcW w:w="2383"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2030" w:dyaOrig="337">
                <v:shape id="_x0000_i1174" type="#_x0000_t75" style="width:101.25pt;height:16.5pt" o:ole="" filled="t">
                  <v:fill color2="black"/>
                  <v:imagedata r:id="rId323" o:title=""/>
                </v:shape>
                <o:OLEObject Type="Embed" ProgID="Equation.3" ShapeID="_x0000_i1174" DrawAspect="Content" ObjectID="_1478928165" r:id="rId324"/>
              </w:object>
            </w:r>
          </w:p>
        </w:tc>
        <w:tc>
          <w:tcPr>
            <w:tcW w:w="2244"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880" w:dyaOrig="364">
                <v:shape id="_x0000_i1175" type="#_x0000_t75" style="width:93.75pt;height:18pt" o:ole="" filled="t">
                  <v:fill color2="black"/>
                  <v:imagedata r:id="rId325" o:title=""/>
                </v:shape>
                <o:OLEObject Type="Embed" ProgID="Equation.3" ShapeID="_x0000_i1175" DrawAspect="Content" ObjectID="_1478928166" r:id="rId326"/>
              </w:object>
            </w:r>
          </w:p>
        </w:tc>
        <w:tc>
          <w:tcPr>
            <w:tcW w:w="216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2076" w:dyaOrig="337">
                <v:shape id="_x0000_i1176" type="#_x0000_t75" style="width:103.5pt;height:16.5pt" o:ole="" filled="t">
                  <v:fill color2="black"/>
                  <v:imagedata r:id="rId327" o:title=""/>
                </v:shape>
                <o:OLEObject Type="Embed" ProgID="Equation.3" ShapeID="_x0000_i1176" DrawAspect="Content" ObjectID="_1478928167" r:id="rId328"/>
              </w:object>
            </w:r>
          </w:p>
        </w:tc>
        <w:tc>
          <w:tcPr>
            <w:tcW w:w="234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2013" w:dyaOrig="364">
                <v:shape id="_x0000_i1177" type="#_x0000_t75" style="width:100.5pt;height:18pt" o:ole="" filled="t">
                  <v:fill color2="black"/>
                  <v:imagedata r:id="rId329" o:title=""/>
                </v:shape>
                <o:OLEObject Type="Embed" ProgID="Equation.3" ShapeID="_x0000_i1177" DrawAspect="Content" ObjectID="_1478928168" r:id="rId330"/>
              </w:object>
            </w:r>
          </w:p>
        </w:tc>
        <w:tc>
          <w:tcPr>
            <w:tcW w:w="4335"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position w:val="-6"/>
              </w:rPr>
              <w:object w:dxaOrig="1164" w:dyaOrig="364">
                <v:shape id="_x0000_i1178" type="#_x0000_t75" style="width:58.5pt;height:18pt" o:ole="" filled="t">
                  <v:fill color2="black"/>
                  <v:imagedata r:id="rId331" o:title=""/>
                </v:shape>
                <o:OLEObject Type="Embed" ProgID="Equation.3" ShapeID="_x0000_i1178" DrawAspect="Content" ObjectID="_1478928169" r:id="rId332"/>
              </w:object>
            </w:r>
            <w:r>
              <w:t xml:space="preserve">, </w:t>
            </w:r>
            <w:r>
              <w:rPr>
                <w:position w:val="-6"/>
              </w:rPr>
              <w:object w:dxaOrig="1668" w:dyaOrig="364">
                <v:shape id="_x0000_i1179" type="#_x0000_t75" style="width:83.25pt;height:18pt" o:ole="" filled="t">
                  <v:fill color2="black"/>
                  <v:imagedata r:id="rId333" o:title=""/>
                </v:shape>
                <o:OLEObject Type="Embed" ProgID="Equation.3" ShapeID="_x0000_i1179" DrawAspect="Content" ObjectID="_1478928170" r:id="rId334"/>
              </w:object>
            </w:r>
          </w:p>
        </w:tc>
      </w:tr>
      <w:tr w:rsidR="00774C95">
        <w:tc>
          <w:tcPr>
            <w:tcW w:w="1108" w:type="dxa"/>
            <w:tcBorders>
              <w:left w:val="single" w:sz="1" w:space="0" w:color="000000"/>
              <w:bottom w:val="single" w:sz="1" w:space="0" w:color="000000"/>
            </w:tcBorders>
            <w:shd w:val="clear" w:color="auto" w:fill="auto"/>
            <w:vAlign w:val="center"/>
          </w:tcPr>
          <w:p w:rsidR="00774C95" w:rsidRDefault="000F02EE">
            <w:pPr>
              <w:pStyle w:val="a8"/>
              <w:jc w:val="center"/>
            </w:pPr>
            <w:r>
              <w:t>ИВ</w:t>
            </w:r>
          </w:p>
        </w:tc>
        <w:tc>
          <w:tcPr>
            <w:tcW w:w="2383"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17"/>
              </w:rPr>
              <w:object w:dxaOrig="2006" w:dyaOrig="594">
                <v:shape id="_x0000_i1180" type="#_x0000_t75" style="width:100.5pt;height:30pt" o:ole="" filled="t">
                  <v:fill color2="black"/>
                  <v:imagedata r:id="rId335" o:title=""/>
                </v:shape>
                <o:OLEObject Type="Embed" ProgID="Equation.3" ShapeID="_x0000_i1180" DrawAspect="Content" ObjectID="_1478928171" r:id="rId336"/>
              </w:object>
            </w:r>
          </w:p>
        </w:tc>
        <w:tc>
          <w:tcPr>
            <w:tcW w:w="2244"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936" w:dyaOrig="364">
                <v:shape id="_x0000_i1181" type="#_x0000_t75" style="width:96.75pt;height:18pt" o:ole="" filled="t">
                  <v:fill color2="black"/>
                  <v:imagedata r:id="rId337" o:title=""/>
                </v:shape>
                <o:OLEObject Type="Embed" ProgID="Equation.3" ShapeID="_x0000_i1181" DrawAspect="Content" ObjectID="_1478928172" r:id="rId338"/>
              </w:object>
            </w:r>
          </w:p>
        </w:tc>
        <w:tc>
          <w:tcPr>
            <w:tcW w:w="216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1840" w:dyaOrig="337">
                <v:shape id="_x0000_i1182" type="#_x0000_t75" style="width:92.25pt;height:16.5pt" o:ole="" filled="t">
                  <v:fill color2="black"/>
                  <v:imagedata r:id="rId339" o:title=""/>
                </v:shape>
                <o:OLEObject Type="Embed" ProgID="Equation.3" ShapeID="_x0000_i1182" DrawAspect="Content" ObjectID="_1478928173" r:id="rId340"/>
              </w:object>
            </w:r>
          </w:p>
        </w:tc>
        <w:tc>
          <w:tcPr>
            <w:tcW w:w="234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21"/>
              </w:rPr>
              <w:object w:dxaOrig="2007" w:dyaOrig="671">
                <v:shape id="_x0000_i1183" type="#_x0000_t75" style="width:100.5pt;height:33.75pt" o:ole="" filled="t">
                  <v:fill color2="black"/>
                  <v:imagedata r:id="rId341" o:title=""/>
                </v:shape>
                <o:OLEObject Type="Embed" ProgID="Equation.3" ShapeID="_x0000_i1183" DrawAspect="Content" ObjectID="_1478928174" r:id="rId342"/>
              </w:object>
            </w:r>
          </w:p>
        </w:tc>
        <w:tc>
          <w:tcPr>
            <w:tcW w:w="4335"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position w:val="-6"/>
              </w:rPr>
              <w:object w:dxaOrig="1350" w:dyaOrig="364">
                <v:shape id="_x0000_i1184" type="#_x0000_t75" style="width:67.5pt;height:18pt" o:ole="" filled="t">
                  <v:fill color2="black"/>
                  <v:imagedata r:id="rId343" o:title=""/>
                </v:shape>
                <o:OLEObject Type="Embed" ProgID="Equation.3" ShapeID="_x0000_i1184" DrawAspect="Content" ObjectID="_1478928175" r:id="rId344"/>
              </w:object>
            </w:r>
            <w:r>
              <w:t xml:space="preserve">, </w:t>
            </w:r>
            <w:r>
              <w:rPr>
                <w:position w:val="-6"/>
              </w:rPr>
              <w:object w:dxaOrig="1481" w:dyaOrig="364">
                <v:shape id="_x0000_i1185" type="#_x0000_t75" style="width:74.25pt;height:18pt" o:ole="" filled="t">
                  <v:fill color2="black"/>
                  <v:imagedata r:id="rId345" o:title=""/>
                </v:shape>
                <o:OLEObject Type="Embed" ProgID="Equation.3" ShapeID="_x0000_i1185" DrawAspect="Content" ObjectID="_1478928176" r:id="rId346"/>
              </w:object>
            </w:r>
          </w:p>
          <w:p w:rsidR="00774C95" w:rsidRDefault="000F02EE">
            <w:pPr>
              <w:pStyle w:val="a8"/>
              <w:jc w:val="center"/>
            </w:pPr>
            <w:r>
              <w:rPr>
                <w:position w:val="-6"/>
              </w:rPr>
              <w:object w:dxaOrig="3052" w:dyaOrig="364">
                <v:shape id="_x0000_i1186" type="#_x0000_t75" style="width:152.25pt;height:18pt" o:ole="" filled="t">
                  <v:fill color2="black"/>
                  <v:imagedata r:id="rId347" o:title=""/>
                </v:shape>
                <o:OLEObject Type="Embed" ProgID="Equation.3" ShapeID="_x0000_i1186" DrawAspect="Content" ObjectID="_1478928177" r:id="rId348"/>
              </w:object>
            </w:r>
          </w:p>
        </w:tc>
      </w:tr>
      <w:tr w:rsidR="00774C95">
        <w:tc>
          <w:tcPr>
            <w:tcW w:w="1108" w:type="dxa"/>
            <w:tcBorders>
              <w:left w:val="single" w:sz="1" w:space="0" w:color="000000"/>
              <w:bottom w:val="single" w:sz="1" w:space="0" w:color="000000"/>
            </w:tcBorders>
            <w:shd w:val="clear" w:color="auto" w:fill="auto"/>
            <w:vAlign w:val="center"/>
          </w:tcPr>
          <w:p w:rsidR="00774C95" w:rsidRDefault="000F02EE">
            <w:pPr>
              <w:pStyle w:val="a8"/>
              <w:jc w:val="center"/>
            </w:pPr>
            <w:r>
              <w:t>ЭкВ2</w:t>
            </w:r>
          </w:p>
        </w:tc>
        <w:tc>
          <w:tcPr>
            <w:tcW w:w="2383"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2324" w:dyaOrig="364">
                <v:shape id="_x0000_i1187" type="#_x0000_t75" style="width:116.25pt;height:18pt" o:ole="" filled="t">
                  <v:fill color2="black"/>
                  <v:imagedata r:id="rId349" o:title=""/>
                </v:shape>
                <o:OLEObject Type="Embed" ProgID="Equation.3" ShapeID="_x0000_i1187" DrawAspect="Content" ObjectID="_1478928178" r:id="rId350"/>
              </w:object>
            </w:r>
          </w:p>
        </w:tc>
        <w:tc>
          <w:tcPr>
            <w:tcW w:w="2244" w:type="dxa"/>
            <w:tcBorders>
              <w:left w:val="single" w:sz="1" w:space="0" w:color="000000"/>
              <w:bottom w:val="single" w:sz="1" w:space="0" w:color="000000"/>
            </w:tcBorders>
            <w:shd w:val="clear" w:color="auto" w:fill="auto"/>
            <w:vAlign w:val="center"/>
          </w:tcPr>
          <w:p w:rsidR="00774C95" w:rsidRDefault="000F02EE">
            <w:pPr>
              <w:pStyle w:val="a8"/>
              <w:ind w:left="-55" w:right="-43"/>
              <w:jc w:val="center"/>
            </w:pPr>
            <w:r>
              <w:rPr>
                <w:position w:val="-4"/>
              </w:rPr>
              <w:object w:dxaOrig="2181" w:dyaOrig="333">
                <v:shape id="_x0000_i1188" type="#_x0000_t75" style="width:108.75pt;height:16.5pt" o:ole="" filled="t">
                  <v:fill color2="black"/>
                  <v:imagedata r:id="rId351" o:title=""/>
                </v:shape>
                <o:OLEObject Type="Embed" ProgID="Equation.3" ShapeID="_x0000_i1188" DrawAspect="Content" ObjectID="_1478928179" r:id="rId352"/>
              </w:object>
            </w:r>
          </w:p>
        </w:tc>
        <w:tc>
          <w:tcPr>
            <w:tcW w:w="216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22"/>
              </w:rPr>
              <w:object w:dxaOrig="1562" w:dyaOrig="685">
                <v:shape id="_x0000_i1189" type="#_x0000_t75" style="width:78pt;height:34.5pt" o:ole="" filled="t">
                  <v:fill color2="black"/>
                  <v:imagedata r:id="rId353" o:title=""/>
                </v:shape>
                <o:OLEObject Type="Embed" ProgID="Equation.3" ShapeID="_x0000_i1189" DrawAspect="Content" ObjectID="_1478928180" r:id="rId354"/>
              </w:object>
            </w:r>
          </w:p>
        </w:tc>
        <w:tc>
          <w:tcPr>
            <w:tcW w:w="2340" w:type="dxa"/>
            <w:tcBorders>
              <w:left w:val="single" w:sz="1" w:space="0" w:color="000000"/>
              <w:bottom w:val="single" w:sz="1" w:space="0" w:color="000000"/>
            </w:tcBorders>
            <w:shd w:val="clear" w:color="auto" w:fill="auto"/>
            <w:vAlign w:val="center"/>
          </w:tcPr>
          <w:p w:rsidR="00774C95" w:rsidRDefault="000F02EE">
            <w:pPr>
              <w:pStyle w:val="a8"/>
              <w:ind w:left="-55" w:right="5"/>
              <w:jc w:val="center"/>
            </w:pPr>
            <w:r>
              <w:rPr>
                <w:position w:val="-5"/>
              </w:rPr>
              <w:object w:dxaOrig="2290" w:dyaOrig="357">
                <v:shape id="_x0000_i1190" type="#_x0000_t75" style="width:114.75pt;height:18pt" o:ole="" filled="t">
                  <v:fill color2="black"/>
                  <v:imagedata r:id="rId355" o:title=""/>
                </v:shape>
                <o:OLEObject Type="Embed" ProgID="Equation.3" ShapeID="_x0000_i1190" DrawAspect="Content" ObjectID="_1478928181" r:id="rId356"/>
              </w:object>
            </w:r>
          </w:p>
        </w:tc>
        <w:tc>
          <w:tcPr>
            <w:tcW w:w="4335"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position w:val="-6"/>
              </w:rPr>
              <w:object w:dxaOrig="1443" w:dyaOrig="364">
                <v:shape id="_x0000_i1191" type="#_x0000_t75" style="width:1in;height:18pt" o:ole="" filled="t">
                  <v:fill color2="black"/>
                  <v:imagedata r:id="rId357" o:title=""/>
                </v:shape>
                <o:OLEObject Type="Embed" ProgID="Equation.3" ShapeID="_x0000_i1191" DrawAspect="Content" ObjectID="_1478928182" r:id="rId358"/>
              </w:object>
            </w:r>
            <w:r>
              <w:t xml:space="preserve">, </w:t>
            </w:r>
            <w:r>
              <w:rPr>
                <w:position w:val="-6"/>
              </w:rPr>
              <w:object w:dxaOrig="1727" w:dyaOrig="364">
                <v:shape id="_x0000_i1192" type="#_x0000_t75" style="width:86.25pt;height:18pt" o:ole="" filled="t">
                  <v:fill color2="black"/>
                  <v:imagedata r:id="rId359" o:title=""/>
                </v:shape>
                <o:OLEObject Type="Embed" ProgID="Equation.3" ShapeID="_x0000_i1192" DrawAspect="Content" ObjectID="_1478928183" r:id="rId360"/>
              </w:object>
            </w:r>
            <w:r>
              <w:t>,</w:t>
            </w:r>
          </w:p>
          <w:p w:rsidR="00774C95" w:rsidRDefault="000F02EE">
            <w:pPr>
              <w:pStyle w:val="a8"/>
              <w:ind w:left="-43" w:right="-7"/>
              <w:jc w:val="center"/>
            </w:pPr>
            <w:r>
              <w:rPr>
                <w:position w:val="-21"/>
              </w:rPr>
              <w:object w:dxaOrig="4266" w:dyaOrig="674">
                <v:shape id="_x0000_i1193" type="#_x0000_t75" style="width:213pt;height:33.75pt" o:ole="" filled="t">
                  <v:fill color2="black"/>
                  <v:imagedata r:id="rId361" o:title=""/>
                </v:shape>
                <o:OLEObject Type="Embed" ProgID="Equation.3" ShapeID="_x0000_i1193" DrawAspect="Content" ObjectID="_1478928184" r:id="rId362"/>
              </w:object>
            </w:r>
          </w:p>
        </w:tc>
      </w:tr>
      <w:tr w:rsidR="00774C95">
        <w:tc>
          <w:tcPr>
            <w:tcW w:w="1108" w:type="dxa"/>
            <w:tcBorders>
              <w:left w:val="single" w:sz="1" w:space="0" w:color="000000"/>
              <w:bottom w:val="single" w:sz="1" w:space="0" w:color="000000"/>
            </w:tcBorders>
            <w:shd w:val="clear" w:color="auto" w:fill="auto"/>
            <w:vAlign w:val="center"/>
          </w:tcPr>
          <w:p w:rsidR="00774C95" w:rsidRDefault="000F02EE">
            <w:pPr>
              <w:pStyle w:val="a8"/>
              <w:jc w:val="center"/>
            </w:pPr>
            <w:r>
              <w:t>ПеН</w:t>
            </w:r>
          </w:p>
        </w:tc>
        <w:tc>
          <w:tcPr>
            <w:tcW w:w="2383"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2071" w:dyaOrig="337">
                <v:shape id="_x0000_i1194" type="#_x0000_t75" style="width:103.5pt;height:16.5pt" o:ole="" filled="t">
                  <v:fill color2="black"/>
                  <v:imagedata r:id="rId363" o:title=""/>
                </v:shape>
                <o:OLEObject Type="Embed" ProgID="Equation.3" ShapeID="_x0000_i1194" DrawAspect="Content" ObjectID="_1478928185" r:id="rId364"/>
              </w:object>
            </w:r>
          </w:p>
        </w:tc>
        <w:tc>
          <w:tcPr>
            <w:tcW w:w="2244"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2118" w:dyaOrig="333">
                <v:shape id="_x0000_i1195" type="#_x0000_t75" style="width:105.75pt;height:16.5pt" o:ole="" filled="t">
                  <v:fill color2="black"/>
                  <v:imagedata r:id="rId365" o:title=""/>
                </v:shape>
                <o:OLEObject Type="Embed" ProgID="Equation.3" ShapeID="_x0000_i1195" DrawAspect="Content" ObjectID="_1478928186" r:id="rId366"/>
              </w:object>
            </w:r>
          </w:p>
        </w:tc>
        <w:tc>
          <w:tcPr>
            <w:tcW w:w="2160" w:type="dxa"/>
            <w:tcBorders>
              <w:left w:val="single" w:sz="1" w:space="0" w:color="000000"/>
              <w:bottom w:val="single" w:sz="1" w:space="0" w:color="000000"/>
            </w:tcBorders>
            <w:shd w:val="clear" w:color="auto" w:fill="auto"/>
            <w:vAlign w:val="center"/>
          </w:tcPr>
          <w:p w:rsidR="00774C95" w:rsidRDefault="000F02EE">
            <w:pPr>
              <w:pStyle w:val="a8"/>
              <w:ind w:left="-55" w:right="5"/>
              <w:jc w:val="center"/>
            </w:pPr>
            <w:r>
              <w:rPr>
                <w:position w:val="-4"/>
              </w:rPr>
              <w:object w:dxaOrig="2176" w:dyaOrig="337">
                <v:shape id="_x0000_i1196" type="#_x0000_t75" style="width:108.75pt;height:16.5pt" o:ole="" filled="t">
                  <v:fill color2="black"/>
                  <v:imagedata r:id="rId367" o:title=""/>
                </v:shape>
                <o:OLEObject Type="Embed" ProgID="Equation.3" ShapeID="_x0000_i1196" DrawAspect="Content" ObjectID="_1478928187" r:id="rId368"/>
              </w:object>
            </w:r>
          </w:p>
        </w:tc>
        <w:tc>
          <w:tcPr>
            <w:tcW w:w="234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2062" w:dyaOrig="364">
                <v:shape id="_x0000_i1197" type="#_x0000_t75" style="width:102.75pt;height:18pt" o:ole="" filled="t">
                  <v:fill color2="black"/>
                  <v:imagedata r:id="rId369" o:title=""/>
                </v:shape>
                <o:OLEObject Type="Embed" ProgID="Equation.3" ShapeID="_x0000_i1197" DrawAspect="Content" ObjectID="_1478928188" r:id="rId370"/>
              </w:object>
            </w:r>
          </w:p>
        </w:tc>
        <w:tc>
          <w:tcPr>
            <w:tcW w:w="4335"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position w:val="-6"/>
              </w:rPr>
              <w:object w:dxaOrig="1350" w:dyaOrig="364">
                <v:shape id="_x0000_i1198" type="#_x0000_t75" style="width:67.5pt;height:18pt" o:ole="" filled="t">
                  <v:fill color2="black"/>
                  <v:imagedata r:id="rId371" o:title=""/>
                </v:shape>
                <o:OLEObject Type="Embed" ProgID="Equation.3" ShapeID="_x0000_i1198" DrawAspect="Content" ObjectID="_1478928189" r:id="rId372"/>
              </w:object>
            </w:r>
            <w:r>
              <w:t xml:space="preserve">, </w:t>
            </w:r>
            <w:r>
              <w:rPr>
                <w:position w:val="-6"/>
              </w:rPr>
              <w:object w:dxaOrig="1718" w:dyaOrig="364">
                <v:shape id="_x0000_i1199" type="#_x0000_t75" style="width:86.25pt;height:18pt" o:ole="" filled="t">
                  <v:fill color2="black"/>
                  <v:imagedata r:id="rId373" o:title=""/>
                </v:shape>
                <o:OLEObject Type="Embed" ProgID="Equation.3" ShapeID="_x0000_i1199" DrawAspect="Content" ObjectID="_1478928190" r:id="rId374"/>
              </w:object>
            </w:r>
            <w:r>
              <w:t>,</w:t>
            </w:r>
            <w:r>
              <w:rPr>
                <w:position w:val="-4"/>
              </w:rPr>
              <w:object w:dxaOrig="2640" w:dyaOrig="337">
                <v:shape id="_x0000_i1200" type="#_x0000_t75" style="width:132pt;height:16.5pt" o:ole="" filled="t">
                  <v:fill color2="black"/>
                  <v:imagedata r:id="rId375" o:title=""/>
                </v:shape>
                <o:OLEObject Type="Embed" ProgID="Equation.3" ShapeID="_x0000_i1200" DrawAspect="Content" ObjectID="_1478928191" r:id="rId376"/>
              </w:object>
            </w:r>
          </w:p>
        </w:tc>
      </w:tr>
      <w:tr w:rsidR="00774C95">
        <w:tc>
          <w:tcPr>
            <w:tcW w:w="1108" w:type="dxa"/>
            <w:tcBorders>
              <w:left w:val="single" w:sz="1" w:space="0" w:color="000000"/>
              <w:bottom w:val="single" w:sz="1" w:space="0" w:color="000000"/>
            </w:tcBorders>
            <w:shd w:val="clear" w:color="auto" w:fill="auto"/>
            <w:vAlign w:val="center"/>
          </w:tcPr>
          <w:p w:rsidR="00774C95" w:rsidRDefault="000F02EE">
            <w:pPr>
              <w:pStyle w:val="a8"/>
              <w:jc w:val="center"/>
            </w:pPr>
            <w:r>
              <w:t>ИН</w:t>
            </w:r>
          </w:p>
        </w:tc>
        <w:tc>
          <w:tcPr>
            <w:tcW w:w="2383" w:type="dxa"/>
            <w:tcBorders>
              <w:left w:val="single" w:sz="1" w:space="0" w:color="000000"/>
              <w:bottom w:val="single" w:sz="1" w:space="0" w:color="000000"/>
            </w:tcBorders>
            <w:shd w:val="clear" w:color="auto" w:fill="auto"/>
            <w:vAlign w:val="center"/>
          </w:tcPr>
          <w:p w:rsidR="00774C95" w:rsidRDefault="000F02EE">
            <w:pPr>
              <w:pStyle w:val="a8"/>
              <w:ind w:left="-79" w:right="5"/>
              <w:jc w:val="center"/>
            </w:pPr>
            <w:r>
              <w:rPr>
                <w:position w:val="-18"/>
              </w:rPr>
              <w:object w:dxaOrig="2412" w:dyaOrig="616">
                <v:shape id="_x0000_i1201" type="#_x0000_t75" style="width:120.75pt;height:30.75pt" o:ole="" filled="t">
                  <v:fill color2="black"/>
                  <v:imagedata r:id="rId377" o:title=""/>
                </v:shape>
                <o:OLEObject Type="Embed" ProgID="Equation.3" ShapeID="_x0000_i1201" DrawAspect="Content" ObjectID="_1478928192" r:id="rId378"/>
              </w:object>
            </w:r>
          </w:p>
        </w:tc>
        <w:tc>
          <w:tcPr>
            <w:tcW w:w="2244"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958" w:dyaOrig="364">
                <v:shape id="_x0000_i1202" type="#_x0000_t75" style="width:98.25pt;height:18pt" o:ole="" filled="t">
                  <v:fill color2="black"/>
                  <v:imagedata r:id="rId379" o:title=""/>
                </v:shape>
                <o:OLEObject Type="Embed" ProgID="Equation.3" ShapeID="_x0000_i1202" DrawAspect="Content" ObjectID="_1478928193" r:id="rId380"/>
              </w:object>
            </w:r>
          </w:p>
        </w:tc>
        <w:tc>
          <w:tcPr>
            <w:tcW w:w="216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1871" w:dyaOrig="337">
                <v:shape id="_x0000_i1203" type="#_x0000_t75" style="width:93.75pt;height:16.5pt" o:ole="" filled="t">
                  <v:fill color2="black"/>
                  <v:imagedata r:id="rId381" o:title=""/>
                </v:shape>
                <o:OLEObject Type="Embed" ProgID="Equation.3" ShapeID="_x0000_i1203" DrawAspect="Content" ObjectID="_1478928194" r:id="rId382"/>
              </w:object>
            </w:r>
          </w:p>
        </w:tc>
        <w:tc>
          <w:tcPr>
            <w:tcW w:w="234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21"/>
              </w:rPr>
              <w:object w:dxaOrig="2038" w:dyaOrig="671">
                <v:shape id="_x0000_i1204" type="#_x0000_t75" style="width:102pt;height:33.75pt" o:ole="" filled="t">
                  <v:fill color2="black"/>
                  <v:imagedata r:id="rId383" o:title=""/>
                </v:shape>
                <o:OLEObject Type="Embed" ProgID="Equation.3" ShapeID="_x0000_i1204" DrawAspect="Content" ObjectID="_1478928195" r:id="rId384"/>
              </w:object>
            </w:r>
          </w:p>
        </w:tc>
        <w:tc>
          <w:tcPr>
            <w:tcW w:w="4335"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ind w:left="-55" w:right="-7"/>
              <w:jc w:val="center"/>
            </w:pPr>
            <w:r>
              <w:rPr>
                <w:position w:val="-6"/>
              </w:rPr>
              <w:object w:dxaOrig="1350" w:dyaOrig="364">
                <v:shape id="_x0000_i1205" type="#_x0000_t75" style="width:67.5pt;height:18pt" o:ole="" filled="t">
                  <v:fill color2="black"/>
                  <v:imagedata r:id="rId385" o:title=""/>
                </v:shape>
                <o:OLEObject Type="Embed" ProgID="Equation.3" ShapeID="_x0000_i1205" DrawAspect="Content" ObjectID="_1478928196" r:id="rId386"/>
              </w:object>
            </w:r>
            <w:r>
              <w:t xml:space="preserve">, </w:t>
            </w:r>
            <w:r>
              <w:rPr>
                <w:position w:val="-6"/>
              </w:rPr>
              <w:object w:dxaOrig="1502" w:dyaOrig="364">
                <v:shape id="_x0000_i1206" type="#_x0000_t75" style="width:75pt;height:18pt" o:ole="" filled="t">
                  <v:fill color2="black"/>
                  <v:imagedata r:id="rId387" o:title=""/>
                </v:shape>
                <o:OLEObject Type="Embed" ProgID="Equation.3" ShapeID="_x0000_i1206" DrawAspect="Content" ObjectID="_1478928197" r:id="rId388"/>
              </w:object>
            </w:r>
          </w:p>
          <w:p w:rsidR="00774C95" w:rsidRDefault="000F02EE">
            <w:pPr>
              <w:pStyle w:val="a8"/>
              <w:ind w:left="-67" w:right="-7"/>
              <w:jc w:val="center"/>
            </w:pPr>
            <w:r>
              <w:rPr>
                <w:position w:val="-6"/>
              </w:rPr>
              <w:object w:dxaOrig="4299" w:dyaOrig="364">
                <v:shape id="_x0000_i1207" type="#_x0000_t75" style="width:215.25pt;height:18pt" o:ole="" filled="t">
                  <v:fill color2="black"/>
                  <v:imagedata r:id="rId389" o:title=""/>
                </v:shape>
                <o:OLEObject Type="Embed" ProgID="Equation.3" ShapeID="_x0000_i1207" DrawAspect="Content" ObjectID="_1478928198" r:id="rId390"/>
              </w:object>
            </w:r>
          </w:p>
        </w:tc>
      </w:tr>
      <w:tr w:rsidR="00774C95">
        <w:tc>
          <w:tcPr>
            <w:tcW w:w="1108" w:type="dxa"/>
            <w:tcBorders>
              <w:left w:val="single" w:sz="1" w:space="0" w:color="000000"/>
              <w:bottom w:val="single" w:sz="1" w:space="0" w:color="000000"/>
            </w:tcBorders>
            <w:shd w:val="clear" w:color="auto" w:fill="auto"/>
            <w:vAlign w:val="center"/>
          </w:tcPr>
          <w:p w:rsidR="00774C95" w:rsidRDefault="000F02EE">
            <w:pPr>
              <w:pStyle w:val="a8"/>
              <w:jc w:val="center"/>
            </w:pPr>
            <w:r>
              <w:t>ЭкВ1</w:t>
            </w:r>
          </w:p>
        </w:tc>
        <w:tc>
          <w:tcPr>
            <w:tcW w:w="2383"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2271" w:dyaOrig="364">
                <v:shape id="_x0000_i1208" type="#_x0000_t75" style="width:113.25pt;height:18pt" o:ole="" filled="t">
                  <v:fill color2="black"/>
                  <v:imagedata r:id="rId391" o:title=""/>
                </v:shape>
                <o:OLEObject Type="Embed" ProgID="Equation.3" ShapeID="_x0000_i1208" DrawAspect="Content" ObjectID="_1478928199" r:id="rId392"/>
              </w:object>
            </w:r>
          </w:p>
        </w:tc>
        <w:tc>
          <w:tcPr>
            <w:tcW w:w="2244"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3"/>
              </w:rPr>
              <w:object w:dxaOrig="2032" w:dyaOrig="303">
                <v:shape id="_x0000_i1209" type="#_x0000_t75" style="width:101.25pt;height:15pt" o:ole="" filled="t">
                  <v:fill color2="black"/>
                  <v:imagedata r:id="rId393" o:title=""/>
                </v:shape>
                <o:OLEObject Type="Embed" ProgID="Equation.3" ShapeID="_x0000_i1209" DrawAspect="Content" ObjectID="_1478928200" r:id="rId394"/>
              </w:object>
            </w:r>
          </w:p>
        </w:tc>
        <w:tc>
          <w:tcPr>
            <w:tcW w:w="216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22"/>
              </w:rPr>
              <w:object w:dxaOrig="1562" w:dyaOrig="685">
                <v:shape id="_x0000_i1210" type="#_x0000_t75" style="width:78pt;height:34.5pt" o:ole="" filled="t">
                  <v:fill color2="black"/>
                  <v:imagedata r:id="rId395" o:title=""/>
                </v:shape>
                <o:OLEObject Type="Embed" ProgID="Equation.3" ShapeID="_x0000_i1210" DrawAspect="Content" ObjectID="_1478928201" r:id="rId396"/>
              </w:object>
            </w:r>
          </w:p>
        </w:tc>
        <w:tc>
          <w:tcPr>
            <w:tcW w:w="234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8"/>
              </w:rPr>
              <w:object w:dxaOrig="2155" w:dyaOrig="406">
                <v:shape id="_x0000_i1211" type="#_x0000_t75" style="width:108pt;height:20.25pt" o:ole="" filled="t">
                  <v:fill color2="black"/>
                  <v:imagedata r:id="rId397" o:title=""/>
                </v:shape>
                <o:OLEObject Type="Embed" ProgID="Equation.3" ShapeID="_x0000_i1211" DrawAspect="Content" ObjectID="_1478928202" r:id="rId398"/>
              </w:object>
            </w:r>
          </w:p>
        </w:tc>
        <w:tc>
          <w:tcPr>
            <w:tcW w:w="4335"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position w:val="-6"/>
              </w:rPr>
              <w:object w:dxaOrig="1443" w:dyaOrig="364">
                <v:shape id="_x0000_i1212" type="#_x0000_t75" style="width:1in;height:18pt" o:ole="" filled="t">
                  <v:fill color2="black"/>
                  <v:imagedata r:id="rId399" o:title=""/>
                </v:shape>
                <o:OLEObject Type="Embed" ProgID="Equation.3" ShapeID="_x0000_i1212" DrawAspect="Content" ObjectID="_1478928203" r:id="rId400"/>
              </w:object>
            </w:r>
            <w:r>
              <w:rPr>
                <w:position w:val="-6"/>
              </w:rPr>
              <w:object w:dxaOrig="1966" w:dyaOrig="364">
                <v:shape id="_x0000_i1213" type="#_x0000_t75" style="width:98.25pt;height:18pt" o:ole="" filled="t">
                  <v:fill color2="black"/>
                  <v:imagedata r:id="rId401" o:title=""/>
                </v:shape>
                <o:OLEObject Type="Embed" ProgID="Equation.3" ShapeID="_x0000_i1213" DrawAspect="Content" ObjectID="_1478928204" r:id="rId402"/>
              </w:object>
            </w:r>
            <w:r>
              <w:t xml:space="preserve">, </w:t>
            </w:r>
            <w:r>
              <w:rPr>
                <w:position w:val="-4"/>
              </w:rPr>
              <w:object w:dxaOrig="2620" w:dyaOrig="337">
                <v:shape id="_x0000_i1214" type="#_x0000_t75" style="width:131.25pt;height:16.5pt" o:ole="" filled="t">
                  <v:fill color2="black"/>
                  <v:imagedata r:id="rId403" o:title=""/>
                </v:shape>
                <o:OLEObject Type="Embed" ProgID="Equation.3" ShapeID="_x0000_i1214" DrawAspect="Content" ObjectID="_1478928205" r:id="rId404"/>
              </w:object>
            </w:r>
          </w:p>
        </w:tc>
      </w:tr>
      <w:tr w:rsidR="00774C95">
        <w:tc>
          <w:tcPr>
            <w:tcW w:w="1108" w:type="dxa"/>
            <w:tcBorders>
              <w:left w:val="single" w:sz="1" w:space="0" w:color="000000"/>
              <w:bottom w:val="single" w:sz="1" w:space="0" w:color="000000"/>
            </w:tcBorders>
            <w:shd w:val="clear" w:color="auto" w:fill="auto"/>
            <w:vAlign w:val="center"/>
          </w:tcPr>
          <w:p w:rsidR="00774C95" w:rsidRDefault="000F02EE">
            <w:pPr>
              <w:pStyle w:val="a8"/>
              <w:jc w:val="center"/>
            </w:pPr>
            <w:r>
              <w:t>ЭкН</w:t>
            </w:r>
          </w:p>
        </w:tc>
        <w:tc>
          <w:tcPr>
            <w:tcW w:w="2383"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2175" w:dyaOrig="364">
                <v:shape id="_x0000_i1215" type="#_x0000_t75" style="width:108.75pt;height:18pt" o:ole="" filled="t">
                  <v:fill color2="black"/>
                  <v:imagedata r:id="rId405" o:title=""/>
                </v:shape>
                <o:OLEObject Type="Embed" ProgID="Equation.3" ShapeID="_x0000_i1215" DrawAspect="Content" ObjectID="_1478928206" r:id="rId406"/>
              </w:object>
            </w:r>
          </w:p>
        </w:tc>
        <w:tc>
          <w:tcPr>
            <w:tcW w:w="2244" w:type="dxa"/>
            <w:tcBorders>
              <w:left w:val="single" w:sz="1" w:space="0" w:color="000000"/>
              <w:bottom w:val="single" w:sz="1" w:space="0" w:color="000000"/>
            </w:tcBorders>
            <w:shd w:val="clear" w:color="auto" w:fill="auto"/>
            <w:vAlign w:val="center"/>
          </w:tcPr>
          <w:p w:rsidR="00774C95" w:rsidRDefault="000F02EE">
            <w:pPr>
              <w:pStyle w:val="a8"/>
              <w:ind w:left="-55" w:right="5"/>
              <w:jc w:val="center"/>
            </w:pPr>
            <w:r>
              <w:rPr>
                <w:position w:val="-6"/>
              </w:rPr>
              <w:object w:dxaOrig="2249" w:dyaOrig="364">
                <v:shape id="_x0000_i1216" type="#_x0000_t75" style="width:112.5pt;height:18pt" o:ole="" filled="t">
                  <v:fill color2="black"/>
                  <v:imagedata r:id="rId407" o:title=""/>
                </v:shape>
                <o:OLEObject Type="Embed" ProgID="Equation.3" ShapeID="_x0000_i1216" DrawAspect="Content" ObjectID="_1478928207" r:id="rId408"/>
              </w:object>
            </w:r>
          </w:p>
        </w:tc>
        <w:tc>
          <w:tcPr>
            <w:tcW w:w="2160" w:type="dxa"/>
            <w:tcBorders>
              <w:left w:val="single" w:sz="1" w:space="0" w:color="000000"/>
              <w:bottom w:val="single" w:sz="1" w:space="0" w:color="000000"/>
            </w:tcBorders>
            <w:shd w:val="clear" w:color="auto" w:fill="auto"/>
            <w:vAlign w:val="center"/>
          </w:tcPr>
          <w:p w:rsidR="00774C95" w:rsidRDefault="000F02EE">
            <w:pPr>
              <w:pStyle w:val="a8"/>
              <w:ind w:left="-43" w:right="5"/>
              <w:jc w:val="center"/>
            </w:pPr>
            <w:r>
              <w:rPr>
                <w:position w:val="-4"/>
              </w:rPr>
              <w:object w:dxaOrig="2125" w:dyaOrig="337">
                <v:shape id="_x0000_i1217" type="#_x0000_t75" style="width:106.5pt;height:16.5pt" o:ole="" filled="t">
                  <v:fill color2="black"/>
                  <v:imagedata r:id="rId409" o:title=""/>
                </v:shape>
                <o:OLEObject Type="Embed" ProgID="Equation.3" ShapeID="_x0000_i1217" DrawAspect="Content" ObjectID="_1478928208" r:id="rId410"/>
              </w:object>
            </w:r>
          </w:p>
        </w:tc>
        <w:tc>
          <w:tcPr>
            <w:tcW w:w="234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8"/>
              </w:rPr>
              <w:object w:dxaOrig="2171" w:dyaOrig="406">
                <v:shape id="_x0000_i1218" type="#_x0000_t75" style="width:108.75pt;height:20.25pt" o:ole="" filled="t">
                  <v:fill color2="black"/>
                  <v:imagedata r:id="rId411" o:title=""/>
                </v:shape>
                <o:OLEObject Type="Embed" ProgID="Equation.3" ShapeID="_x0000_i1218" DrawAspect="Content" ObjectID="_1478928209" r:id="rId412"/>
              </w:object>
            </w:r>
          </w:p>
        </w:tc>
        <w:tc>
          <w:tcPr>
            <w:tcW w:w="4335"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pPr>
            <w:r>
              <w:rPr>
                <w:position w:val="-6"/>
              </w:rPr>
              <w:object w:dxaOrig="1350" w:dyaOrig="364">
                <v:shape id="_x0000_i1219" type="#_x0000_t75" style="width:67.5pt;height:18pt" o:ole="" filled="t">
                  <v:fill color2="black"/>
                  <v:imagedata r:id="rId413" o:title=""/>
                </v:shape>
                <o:OLEObject Type="Embed" ProgID="Equation.3" ShapeID="_x0000_i1219" DrawAspect="Content" ObjectID="_1478928210" r:id="rId414"/>
              </w:object>
            </w:r>
            <w:r>
              <w:t xml:space="preserve">, </w:t>
            </w:r>
            <w:r>
              <w:rPr>
                <w:position w:val="-6"/>
              </w:rPr>
              <w:object w:dxaOrig="1737" w:dyaOrig="364">
                <v:shape id="_x0000_i1220" type="#_x0000_t75" style="width:87pt;height:18pt" o:ole="" filled="t">
                  <v:fill color2="black"/>
                  <v:imagedata r:id="rId415" o:title=""/>
                </v:shape>
                <o:OLEObject Type="Embed" ProgID="Equation.3" ShapeID="_x0000_i1220" DrawAspect="Content" ObjectID="_1478928211" r:id="rId416"/>
              </w:object>
            </w:r>
            <w:r>
              <w:t>,</w:t>
            </w:r>
          </w:p>
          <w:p w:rsidR="00774C95" w:rsidRDefault="000F02EE">
            <w:pPr>
              <w:pStyle w:val="a8"/>
              <w:ind w:left="-43" w:right="-7"/>
              <w:jc w:val="center"/>
            </w:pPr>
            <w:r>
              <w:rPr>
                <w:position w:val="-21"/>
              </w:rPr>
              <w:object w:dxaOrig="4273" w:dyaOrig="674">
                <v:shape id="_x0000_i1221" type="#_x0000_t75" style="width:213.75pt;height:33.75pt" o:ole="" filled="t">
                  <v:fill color2="black"/>
                  <v:imagedata r:id="rId417" o:title=""/>
                </v:shape>
                <o:OLEObject Type="Embed" ProgID="Equation.3" ShapeID="_x0000_i1221" DrawAspect="Content" ObjectID="_1478928212" r:id="rId418"/>
              </w:object>
            </w:r>
          </w:p>
        </w:tc>
      </w:tr>
      <w:tr w:rsidR="00774C95">
        <w:tc>
          <w:tcPr>
            <w:tcW w:w="1108" w:type="dxa"/>
            <w:tcBorders>
              <w:left w:val="single" w:sz="1" w:space="0" w:color="000000"/>
              <w:bottom w:val="single" w:sz="1" w:space="0" w:color="000000"/>
            </w:tcBorders>
            <w:shd w:val="clear" w:color="auto" w:fill="auto"/>
            <w:vAlign w:val="center"/>
          </w:tcPr>
          <w:p w:rsidR="00774C95" w:rsidRDefault="000F02EE">
            <w:pPr>
              <w:pStyle w:val="a8"/>
              <w:jc w:val="center"/>
            </w:pPr>
            <w:r>
              <w:t>ГПК</w:t>
            </w:r>
          </w:p>
        </w:tc>
        <w:tc>
          <w:tcPr>
            <w:tcW w:w="2383"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939" w:dyaOrig="364">
                <v:shape id="_x0000_i1222" type="#_x0000_t75" style="width:96.75pt;height:18pt" o:ole="" filled="t">
                  <v:fill color2="black"/>
                  <v:imagedata r:id="rId292" o:title=""/>
                </v:shape>
                <o:OLEObject Type="Embed" ProgID="Equation.3" ShapeID="_x0000_i1222" DrawAspect="Content" ObjectID="_1478928213" r:id="rId419"/>
              </w:object>
            </w:r>
          </w:p>
        </w:tc>
        <w:tc>
          <w:tcPr>
            <w:tcW w:w="2244"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6"/>
              </w:rPr>
              <w:object w:dxaOrig="1992" w:dyaOrig="364">
                <v:shape id="_x0000_i1223" type="#_x0000_t75" style="width:99.75pt;height:18pt" o:ole="" filled="t">
                  <v:fill color2="black"/>
                  <v:imagedata r:id="rId294" o:title=""/>
                </v:shape>
                <o:OLEObject Type="Embed" ProgID="Equation.3" ShapeID="_x0000_i1223" DrawAspect="Content" ObjectID="_1478928214" r:id="rId420"/>
              </w:object>
            </w:r>
          </w:p>
        </w:tc>
        <w:tc>
          <w:tcPr>
            <w:tcW w:w="2160" w:type="dxa"/>
            <w:tcBorders>
              <w:left w:val="single" w:sz="1" w:space="0" w:color="000000"/>
              <w:bottom w:val="single" w:sz="1" w:space="0" w:color="000000"/>
            </w:tcBorders>
            <w:shd w:val="clear" w:color="auto" w:fill="auto"/>
            <w:vAlign w:val="center"/>
          </w:tcPr>
          <w:p w:rsidR="00774C95" w:rsidRDefault="000F02EE">
            <w:pPr>
              <w:pStyle w:val="a8"/>
              <w:jc w:val="center"/>
            </w:pPr>
            <w:r>
              <w:rPr>
                <w:position w:val="-4"/>
              </w:rPr>
              <w:object w:dxaOrig="2048" w:dyaOrig="337">
                <v:shape id="_x0000_i1224" type="#_x0000_t75" style="width:102.75pt;height:16.5pt" o:ole="" filled="t">
                  <v:fill color2="black"/>
                  <v:imagedata r:id="rId296" o:title=""/>
                </v:shape>
                <o:OLEObject Type="Embed" ProgID="Equation.3" ShapeID="_x0000_i1224" DrawAspect="Content" ObjectID="_1478928215" r:id="rId421"/>
              </w:object>
            </w:r>
          </w:p>
        </w:tc>
        <w:tc>
          <w:tcPr>
            <w:tcW w:w="2340" w:type="dxa"/>
            <w:tcBorders>
              <w:left w:val="single" w:sz="1" w:space="0" w:color="000000"/>
              <w:bottom w:val="single" w:sz="1" w:space="0" w:color="000000"/>
            </w:tcBorders>
            <w:shd w:val="clear" w:color="auto" w:fill="auto"/>
            <w:vAlign w:val="center"/>
          </w:tcPr>
          <w:p w:rsidR="00774C95" w:rsidRDefault="000F02EE">
            <w:pPr>
              <w:pStyle w:val="a8"/>
              <w:jc w:val="center"/>
            </w:pPr>
            <w:r>
              <w:t>–</w:t>
            </w:r>
          </w:p>
        </w:tc>
        <w:tc>
          <w:tcPr>
            <w:tcW w:w="4335" w:type="dxa"/>
            <w:tcBorders>
              <w:left w:val="single" w:sz="1" w:space="0" w:color="000000"/>
              <w:bottom w:val="single" w:sz="1" w:space="0" w:color="000000"/>
              <w:right w:val="single" w:sz="1" w:space="0" w:color="000000"/>
            </w:tcBorders>
            <w:shd w:val="clear" w:color="auto" w:fill="auto"/>
            <w:vAlign w:val="center"/>
          </w:tcPr>
          <w:p w:rsidR="00774C95" w:rsidRDefault="000F02EE">
            <w:pPr>
              <w:pStyle w:val="a8"/>
              <w:jc w:val="center"/>
              <w:rPr>
                <w:b/>
                <w:bCs/>
              </w:rPr>
            </w:pPr>
            <w:r>
              <w:rPr>
                <w:position w:val="-4"/>
              </w:rPr>
              <w:object w:dxaOrig="1181" w:dyaOrig="337">
                <v:shape id="_x0000_i1225" type="#_x0000_t75" style="width:59.25pt;height:16.5pt" o:ole="" filled="t">
                  <v:fill color2="black"/>
                  <v:imagedata r:id="rId298" o:title=""/>
                </v:shape>
                <o:OLEObject Type="Embed" ProgID="Equation.3" ShapeID="_x0000_i1225" DrawAspect="Content" ObjectID="_1478928216" r:id="rId422"/>
              </w:object>
            </w:r>
            <w:r>
              <w:t xml:space="preserve">, </w:t>
            </w:r>
            <w:r>
              <w:rPr>
                <w:position w:val="-4"/>
              </w:rPr>
              <w:object w:dxaOrig="2641" w:dyaOrig="333">
                <v:shape id="_x0000_i1226" type="#_x0000_t75" style="width:132pt;height:16.5pt" o:ole="" filled="t">
                  <v:fill color2="black"/>
                  <v:imagedata r:id="rId423" o:title=""/>
                </v:shape>
                <o:OLEObject Type="Embed" ProgID="Equation.3" ShapeID="_x0000_i1226" DrawAspect="Content" ObjectID="_1478928217" r:id="rId424"/>
              </w:object>
            </w:r>
            <w:r>
              <w:t>,</w:t>
            </w:r>
            <w:r>
              <w:rPr>
                <w:position w:val="-24"/>
              </w:rPr>
              <w:object w:dxaOrig="3420" w:dyaOrig="736">
                <v:shape id="_x0000_i1227" type="#_x0000_t75" style="width:171pt;height:36.75pt" o:ole="" filled="t">
                  <v:fill color2="black"/>
                  <v:imagedata r:id="rId302" o:title=""/>
                </v:shape>
                <o:OLEObject Type="Embed" ProgID="Equation.3" ShapeID="_x0000_i1227" DrawAspect="Content" ObjectID="_1478928218" r:id="rId425"/>
              </w:object>
            </w:r>
          </w:p>
        </w:tc>
      </w:tr>
    </w:tbl>
    <w:p w:rsidR="00774C95" w:rsidRDefault="000F02EE">
      <w:pPr>
        <w:pStyle w:val="BodyText"/>
        <w:jc w:val="center"/>
        <w:rPr>
          <w:b/>
          <w:bCs/>
        </w:rPr>
      </w:pPr>
      <w:r>
        <w:rPr>
          <w:b/>
          <w:bCs/>
        </w:rPr>
        <w:t>деаэра</w:t>
      </w:r>
      <w:r>
        <w:rPr>
          <w:b/>
          <w:bCs/>
        </w:rPr>
        <w:softHyphen/>
        <w:t>тор</w:t>
      </w:r>
    </w:p>
    <w:p w:rsidR="00774C95" w:rsidRDefault="000F02EE">
      <w:pPr>
        <w:pStyle w:val="BodyText"/>
        <w:jc w:val="center"/>
        <w:rPr>
          <w:b/>
          <w:bCs/>
        </w:rPr>
      </w:pPr>
      <w:r>
        <w:t xml:space="preserve">У.М.Б.: </w:t>
      </w:r>
      <w:r>
        <w:rPr>
          <w:position w:val="-4"/>
        </w:rPr>
        <w:object w:dxaOrig="2653" w:dyaOrig="337">
          <v:shape id="_x0000_i1228" type="#_x0000_t75" style="width:132.75pt;height:16.5pt" o:ole="" filled="t">
            <v:fill color2="black"/>
            <v:imagedata r:id="rId426" o:title=""/>
          </v:shape>
          <o:OLEObject Type="Embed" ProgID="Equation.3" ShapeID="_x0000_i1228" DrawAspect="Content" ObjectID="_1478928219" r:id="rId427"/>
        </w:object>
      </w:r>
      <w:r>
        <w:t>;</w:t>
      </w:r>
      <w:r>
        <w:rPr>
          <w:lang w:val="en-US"/>
        </w:rPr>
        <w:t xml:space="preserve"> </w:t>
      </w:r>
      <w:r>
        <w:t xml:space="preserve">У.Т.Б.: </w:t>
      </w:r>
      <w:r>
        <w:rPr>
          <w:position w:val="-6"/>
        </w:rPr>
        <w:object w:dxaOrig="4173" w:dyaOrig="364">
          <v:shape id="_x0000_i1229" type="#_x0000_t75" style="width:208.5pt;height:18pt" o:ole="" filled="t">
            <v:fill color2="black"/>
            <v:imagedata r:id="rId428" o:title=""/>
          </v:shape>
          <o:OLEObject Type="Embed" ProgID="Equation.3" ShapeID="_x0000_i1229" DrawAspect="Content" ObjectID="_1478928220" r:id="rId429"/>
        </w:object>
      </w:r>
    </w:p>
    <w:p w:rsidR="00774C95" w:rsidRDefault="000F02EE">
      <w:pPr>
        <w:pStyle w:val="BodyText"/>
        <w:keepNext/>
        <w:jc w:val="center"/>
        <w:rPr>
          <w:b/>
          <w:bCs/>
        </w:rPr>
      </w:pPr>
      <w:r>
        <w:rPr>
          <w:b/>
          <w:bCs/>
        </w:rPr>
        <w:t>турбина</w:t>
      </w:r>
    </w:p>
    <w:p w:rsidR="00774C95" w:rsidRDefault="000F02EE">
      <w:pPr>
        <w:pStyle w:val="BodyText"/>
        <w:jc w:val="center"/>
      </w:pPr>
      <w:r>
        <w:t xml:space="preserve">Давления: </w:t>
      </w:r>
      <w:r>
        <w:rPr>
          <w:position w:val="-6"/>
        </w:rPr>
        <w:object w:dxaOrig="4022" w:dyaOrig="364">
          <v:shape id="_x0000_i1230" type="#_x0000_t75" style="width:201pt;height:18pt" o:ole="" filled="t">
            <v:fill color2="black"/>
            <v:imagedata r:id="rId430" o:title=""/>
          </v:shape>
          <o:OLEObject Type="Embed" ProgID="Equation.3" ShapeID="_x0000_i1230" DrawAspect="Content" ObjectID="_1478928221" r:id="rId431"/>
        </w:object>
      </w:r>
      <w:r>
        <w:rPr>
          <w:lang w:val="en-US"/>
        </w:rPr>
        <w:t xml:space="preserve">, </w:t>
      </w:r>
      <w:r>
        <w:rPr>
          <w:position w:val="-6"/>
        </w:rPr>
        <w:object w:dxaOrig="4081" w:dyaOrig="364">
          <v:shape id="_x0000_i1231" type="#_x0000_t75" style="width:204pt;height:18pt" o:ole="" filled="t">
            <v:fill color2="black"/>
            <v:imagedata r:id="rId432" o:title=""/>
          </v:shape>
          <o:OLEObject Type="Embed" ProgID="Equation.3" ShapeID="_x0000_i1231" DrawAspect="Content" ObjectID="_1478928222" r:id="rId433"/>
        </w:object>
      </w:r>
    </w:p>
    <w:p w:rsidR="00774C95" w:rsidRDefault="000F02EE">
      <w:pPr>
        <w:pStyle w:val="BodyText"/>
        <w:jc w:val="center"/>
      </w:pPr>
      <w:r>
        <w:t xml:space="preserve">Уравнение Стодолы: см. </w:t>
      </w:r>
      <w:r>
        <w:rPr>
          <w:lang w:val="en-US"/>
        </w:rPr>
        <w:t>ajhveks</w:t>
      </w:r>
      <w:r>
        <w:t xml:space="preserve"> (1, 2)</w:t>
      </w:r>
    </w:p>
    <w:p w:rsidR="00774C95" w:rsidRDefault="000F02EE">
      <w:pPr>
        <w:pStyle w:val="BodyText"/>
        <w:jc w:val="center"/>
      </w:pPr>
      <w:r>
        <w:t xml:space="preserve">Смешение потоков: </w:t>
      </w:r>
      <w:r>
        <w:rPr>
          <w:position w:val="-4"/>
        </w:rPr>
        <w:object w:dxaOrig="7565" w:dyaOrig="337">
          <v:shape id="_x0000_i1232" type="#_x0000_t75" style="width:378pt;height:16.5pt" o:ole="" filled="t">
            <v:fill color2="black"/>
            <v:imagedata r:id="rId434" o:title=""/>
          </v:shape>
          <o:OLEObject Type="Embed" ProgID="Equation.3" ShapeID="_x0000_i1232" DrawAspect="Content" ObjectID="_1478928223" r:id="rId435"/>
        </w:object>
      </w:r>
    </w:p>
    <w:p w:rsidR="00774C95" w:rsidRDefault="000F02EE">
      <w:pPr>
        <w:pStyle w:val="BodyText"/>
        <w:jc w:val="center"/>
        <w:rPr>
          <w:lang w:val="en-US"/>
        </w:rPr>
      </w:pPr>
      <w:r>
        <w:t xml:space="preserve">Уравнение процесса: </w:t>
      </w:r>
      <w:r>
        <w:rPr>
          <w:position w:val="-23"/>
        </w:rPr>
        <w:object w:dxaOrig="3132" w:dyaOrig="709">
          <v:shape id="_x0000_i1233" type="#_x0000_t75" style="width:156.75pt;height:35.25pt" o:ole="" filled="t">
            <v:fill color2="black"/>
            <v:imagedata r:id="rId436" o:title=""/>
          </v:shape>
          <o:OLEObject Type="Embed" ProgID="Equation.3" ShapeID="_x0000_i1233" DrawAspect="Content" ObjectID="_1478928224" r:id="rId437"/>
        </w:object>
      </w:r>
      <w:r>
        <w:t xml:space="preserve">, </w:t>
      </w:r>
      <w:r>
        <w:rPr>
          <w:position w:val="-23"/>
        </w:rPr>
        <w:object w:dxaOrig="2678" w:dyaOrig="710">
          <v:shape id="_x0000_i1234" type="#_x0000_t75" style="width:134.25pt;height:35.25pt" o:ole="" filled="t">
            <v:fill color2="black"/>
            <v:imagedata r:id="rId438" o:title=""/>
          </v:shape>
          <o:OLEObject Type="Embed" ProgID="Equation.3" ShapeID="_x0000_i1234" DrawAspect="Content" ObjectID="_1478928225" r:id="rId439"/>
        </w:object>
      </w:r>
      <w:r>
        <w:t xml:space="preserve">, </w:t>
      </w:r>
      <w:r>
        <w:rPr>
          <w:i/>
          <w:iCs/>
        </w:rPr>
        <w:t>y</w:t>
      </w:r>
      <w:r>
        <w:rPr>
          <w:vertAlign w:val="subscript"/>
        </w:rPr>
        <w:t>к</w:t>
      </w:r>
      <w:r>
        <w:t> = (</w:t>
      </w:r>
      <w:r>
        <w:rPr>
          <w:i/>
          <w:iCs/>
          <w:lang w:val="en-US"/>
        </w:rPr>
        <w:t>h</w:t>
      </w:r>
      <w:r>
        <w:rPr>
          <w:rFonts w:eastAsia="Old Standard TT" w:cs="Old Standard TT"/>
          <w:lang w:val="en-US"/>
        </w:rPr>
        <w:t>″|</w:t>
      </w:r>
      <w:r>
        <w:rPr>
          <w:rFonts w:cs="Tahoma"/>
          <w:i/>
          <w:iCs/>
          <w:position w:val="-23"/>
          <w:sz w:val="18"/>
        </w:rPr>
        <w:t>p</w:t>
      </w:r>
      <w:r>
        <w:rPr>
          <w:rFonts w:cs="Tahoma"/>
          <w:vertAlign w:val="subscript"/>
        </w:rPr>
        <w:t>к</w:t>
      </w:r>
      <w:r>
        <w:rPr>
          <w:rFonts w:cs="Tahoma"/>
        </w:rPr>
        <w:t> – </w:t>
      </w:r>
      <w:r>
        <w:rPr>
          <w:rFonts w:cs="Tahoma"/>
          <w:i/>
          <w:iCs/>
          <w:lang w:val="en-US"/>
        </w:rPr>
        <w:t>h</w:t>
      </w:r>
      <w:r>
        <w:rPr>
          <w:rFonts w:cs="Tahoma"/>
          <w:vertAlign w:val="subscript"/>
          <w:lang w:val="en-US"/>
        </w:rPr>
        <w:t>к сух</w:t>
      </w:r>
      <w:r>
        <w:rPr>
          <w:rFonts w:cs="Tahoma"/>
          <w:lang w:val="en-US"/>
        </w:rPr>
        <w:t>)(</w:t>
      </w:r>
      <w:r>
        <w:rPr>
          <w:rFonts w:cs="Tahoma"/>
          <w:i/>
          <w:iCs/>
          <w:lang w:val="en-US"/>
        </w:rPr>
        <w:t>r</w:t>
      </w:r>
      <w:r>
        <w:rPr>
          <w:rFonts w:eastAsia="Old Standard TT" w:cs="Old Standard TT"/>
          <w:lang w:val="en-US"/>
        </w:rPr>
        <w:t>|</w:t>
      </w:r>
      <w:r>
        <w:rPr>
          <w:rFonts w:cs="Tahoma"/>
          <w:i/>
          <w:iCs/>
          <w:position w:val="-23"/>
          <w:sz w:val="18"/>
        </w:rPr>
        <w:t>p</w:t>
      </w:r>
      <w:r>
        <w:rPr>
          <w:rFonts w:cs="Tahoma"/>
          <w:vertAlign w:val="subscript"/>
        </w:rPr>
        <w:t>к</w:t>
      </w:r>
      <w:r>
        <w:rPr>
          <w:rFonts w:cs="Tahoma"/>
          <w:lang w:val="en-US"/>
        </w:rPr>
        <w:t>+</w:t>
      </w:r>
      <w:r>
        <w:rPr>
          <w:rFonts w:cs="Tahoma"/>
          <w:i/>
          <w:iCs/>
        </w:rPr>
        <w:t>K</w:t>
      </w:r>
      <w:r>
        <w:rPr>
          <w:rFonts w:cs="Tahoma"/>
          <w:vertAlign w:val="subscript"/>
        </w:rPr>
        <w:t>вл</w:t>
      </w:r>
      <w:r>
        <w:t>η</w:t>
      </w:r>
      <w:r>
        <w:rPr>
          <w:vertAlign w:val="subscript"/>
        </w:rPr>
        <w:t>о</w:t>
      </w:r>
      <w:r>
        <w:rPr>
          <w:i/>
          <w:iCs/>
          <w:vertAlign w:val="subscript"/>
        </w:rPr>
        <w:t>i</w:t>
      </w:r>
      <w:r>
        <w:rPr>
          <w:vertAlign w:val="subscript"/>
        </w:rPr>
        <w:t xml:space="preserve"> сух</w:t>
      </w:r>
      <w:r>
        <w:t>(</w:t>
      </w:r>
      <w:r>
        <w:rPr>
          <w:i/>
          <w:iCs/>
          <w:lang w:val="en-US"/>
        </w:rPr>
        <w:t>h</w:t>
      </w:r>
      <w:r>
        <w:rPr>
          <w:rFonts w:eastAsia="Old Standard TT" w:cs="Old Standard TT"/>
          <w:lang w:val="en-US"/>
        </w:rPr>
        <w:t>″ </w:t>
      </w:r>
      <w:r>
        <w:rPr>
          <w:rFonts w:eastAsia="Old Standard TT" w:cs="Old Standard TT"/>
        </w:rPr>
        <w:t>– </w:t>
      </w:r>
      <w:r>
        <w:rPr>
          <w:rFonts w:cs="Tahoma"/>
          <w:i/>
          <w:iCs/>
          <w:lang w:val="en-US"/>
        </w:rPr>
        <w:t>h</w:t>
      </w:r>
      <w:r>
        <w:rPr>
          <w:rFonts w:cs="Tahoma"/>
          <w:vertAlign w:val="subscript"/>
          <w:lang w:val="en-US"/>
        </w:rPr>
        <w:t>к</w:t>
      </w:r>
      <w:r>
        <w:rPr>
          <w:rFonts w:cs="Tahoma"/>
          <w:lang w:val="en-US"/>
        </w:rPr>
        <w:t>|</w:t>
      </w:r>
      <w:r>
        <w:rPr>
          <w:rFonts w:cs="Tahoma"/>
          <w:i/>
          <w:iCs/>
          <w:vertAlign w:val="subscript"/>
          <w:lang w:val="en-US"/>
        </w:rPr>
        <w:t>s</w:t>
      </w:r>
      <w:r>
        <w:rPr>
          <w:rFonts w:eastAsia="Old Standard TT" w:cs="Old Standard TT"/>
          <w:vertAlign w:val="subscript"/>
          <w:lang w:val="en-US"/>
        </w:rPr>
        <w:t>″</w:t>
      </w:r>
      <w:r>
        <w:t>)</w:t>
      </w:r>
      <w:r>
        <w:rPr>
          <w:lang w:val="en-US"/>
        </w:rPr>
        <w:t>)</w:t>
      </w:r>
    </w:p>
    <w:p w:rsidR="00774C95" w:rsidRDefault="000F02EE">
      <w:pPr>
        <w:pStyle w:val="BodyText"/>
        <w:jc w:val="center"/>
        <w:rPr>
          <w:b/>
          <w:bCs/>
        </w:rPr>
      </w:pPr>
      <w:r>
        <w:rPr>
          <w:b/>
          <w:bCs/>
        </w:rPr>
        <w:t>конденсатор</w:t>
      </w:r>
    </w:p>
    <w:p w:rsidR="00774C95" w:rsidRDefault="000F02EE">
      <w:pPr>
        <w:pStyle w:val="BodyText"/>
        <w:jc w:val="center"/>
      </w:pPr>
      <w:r>
        <w:t xml:space="preserve">Ур. теплообмена: </w:t>
      </w:r>
      <w:r>
        <w:rPr>
          <w:i/>
          <w:iCs/>
          <w:lang w:val="en-US"/>
        </w:rPr>
        <w:t>Q</w:t>
      </w:r>
      <w:r>
        <w:rPr>
          <w:vertAlign w:val="subscript"/>
        </w:rPr>
        <w:t>к</w:t>
      </w:r>
      <w:r>
        <w:t> = </w:t>
      </w:r>
      <w:r>
        <w:rPr>
          <w:i/>
          <w:iCs/>
        </w:rPr>
        <w:t>G</w:t>
      </w:r>
      <w:r>
        <w:rPr>
          <w:vertAlign w:val="subscript"/>
        </w:rPr>
        <w:t>0в+н</w:t>
      </w:r>
      <w:r>
        <w:rPr>
          <w:i/>
          <w:iCs/>
        </w:rPr>
        <w:t>r</w:t>
      </w:r>
      <w:r>
        <w:rPr>
          <w:vertAlign w:val="subscript"/>
        </w:rPr>
        <w:t>к</w:t>
      </w:r>
      <w:r>
        <w:rPr>
          <w:i/>
          <w:iCs/>
        </w:rPr>
        <w:t>x</w:t>
      </w:r>
      <w:r>
        <w:rPr>
          <w:vertAlign w:val="subscript"/>
        </w:rPr>
        <w:t>к</w:t>
      </w:r>
      <w:r>
        <w:t xml:space="preserve">, </w:t>
      </w:r>
      <w:r>
        <w:rPr>
          <w:position w:val="-4"/>
        </w:rPr>
        <w:object w:dxaOrig="2251" w:dyaOrig="337">
          <v:shape id="_x0000_i1235" type="#_x0000_t75" style="width:112.5pt;height:16.5pt" o:ole="" filled="t">
            <v:fill color2="black"/>
            <v:imagedata r:id="rId72" o:title=""/>
          </v:shape>
          <o:OLEObject Type="Embed" ProgID="Equation.3" ShapeID="_x0000_i1235" DrawAspect="Content" ObjectID="_1478928226" r:id="rId440"/>
        </w:object>
      </w:r>
    </w:p>
    <w:p w:rsidR="00774C95" w:rsidRDefault="000F02EE">
      <w:pPr>
        <w:pStyle w:val="BodyText"/>
        <w:jc w:val="center"/>
      </w:pPr>
      <w:r>
        <w:t xml:space="preserve">У.М.Б.: </w:t>
      </w:r>
      <w:r>
        <w:rPr>
          <w:position w:val="-4"/>
        </w:rPr>
        <w:object w:dxaOrig="1891" w:dyaOrig="337">
          <v:shape id="_x0000_i1236" type="#_x0000_t75" style="width:94.5pt;height:16.5pt" o:ole="" filled="t">
            <v:fill color2="black"/>
            <v:imagedata r:id="rId441" o:title=""/>
          </v:shape>
          <o:OLEObject Type="Embed" ProgID="Equation.3" ShapeID="_x0000_i1236" DrawAspect="Content" ObjectID="_1478928227" r:id="rId442"/>
        </w:object>
      </w:r>
      <w:bookmarkStart w:id="0" w:name="_GoBack"/>
      <w:bookmarkEnd w:id="0"/>
    </w:p>
    <w:sectPr w:rsidR="00774C95">
      <w:headerReference w:type="even" r:id="rId443"/>
      <w:headerReference w:type="default" r:id="rId444"/>
      <w:footerReference w:type="even" r:id="rId445"/>
      <w:footerReference w:type="default" r:id="rId446"/>
      <w:headerReference w:type="first" r:id="rId447"/>
      <w:footerReference w:type="first" r:id="rId448"/>
      <w:pgSz w:w="16838" w:h="11906" w:orient="landscape"/>
      <w:pgMar w:top="1134" w:right="1134" w:bottom="1134" w:left="1134" w:header="720" w:footer="720" w:gutter="0"/>
      <w:pgNumType w:start="28"/>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C95" w:rsidRDefault="000F02EE">
      <w:r>
        <w:separator/>
      </w:r>
    </w:p>
  </w:endnote>
  <w:endnote w:type="continuationSeparator" w:id="0">
    <w:p w:rsidR="00774C95" w:rsidRDefault="000F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ld Standard TT">
    <w:altName w:val="Times New Roman"/>
    <w:charset w:val="CC"/>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Light">
    <w:altName w:val="Arial"/>
    <w:charset w:val="CC"/>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tarSymbol">
    <w:altName w:val="Arial Unicode MS"/>
    <w:charset w:val="02"/>
    <w:family w:val="auto"/>
    <w:pitch w:val="variable"/>
  </w:font>
  <w:font w:name="Segoe Script">
    <w:panose1 w:val="020B0504020000000003"/>
    <w:charset w:val="CC"/>
    <w:family w:val="swiss"/>
    <w:pitch w:val="variable"/>
    <w:sig w:usb0="0000028F"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0F02EE">
    <w:pPr>
      <w:pStyle w:val="a6"/>
    </w:pPr>
    <w:r>
      <w:t>Санкт-Петербург</w:t>
    </w:r>
  </w:p>
  <w:p w:rsidR="00774C95" w:rsidRDefault="000F02EE">
    <w:pPr>
      <w:pStyle w:val="a6"/>
    </w:pPr>
    <w:r>
      <w:fldChar w:fldCharType="begin"/>
    </w:r>
    <w:r>
      <w:instrText xml:space="preserve"> DATE \@"YYYY" </w:instrText>
    </w:r>
    <w:r>
      <w:fldChar w:fldCharType="separate"/>
    </w:r>
    <w:r w:rsidR="004E6292">
      <w:rPr>
        <w:noProof/>
      </w:rPr>
      <w:t>2014</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0F02EE">
    <w:pPr>
      <w:pStyle w:val="Footer"/>
    </w:pPr>
    <w:r>
      <w:fldChar w:fldCharType="begin"/>
    </w:r>
    <w:r>
      <w:instrText xml:space="preserve"> PAGE </w:instrText>
    </w:r>
    <w:r>
      <w:fldChar w:fldCharType="separate"/>
    </w:r>
    <w:r w:rsidR="004E6292">
      <w:rPr>
        <w:noProof/>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C95" w:rsidRDefault="000F02EE">
      <w:r>
        <w:separator/>
      </w:r>
    </w:p>
  </w:footnote>
  <w:footnote w:type="continuationSeparator" w:id="0">
    <w:p w:rsidR="00774C95" w:rsidRDefault="000F0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4E6292">
    <w:pPr>
      <w:pStyle w:val="Header"/>
      <w:ind w:left="200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35pt;margin-top:0;width:93.15pt;height:70.45pt;z-index:251657728;mso-wrap-distance-left:0;mso-wrap-distance-right:0;mso-position-horizontal:absolute;mso-position-horizontal-relative:text;mso-position-vertical:absolute;mso-position-vertical-relative:text" filled="t">
          <v:fill color2="black"/>
          <v:imagedata r:id="rId1" o:title=""/>
          <w10:wrap type="square" side="largest"/>
        </v:shape>
      </w:pict>
    </w:r>
    <w:r w:rsidR="000F02EE">
      <w:t>Санкт-Петербургский государственный</w:t>
    </w:r>
    <w:r w:rsidR="000F02EE">
      <w:br/>
      <w:t>политехнический университет</w:t>
    </w:r>
  </w:p>
  <w:p w:rsidR="00774C95" w:rsidRDefault="000F02EE">
    <w:pPr>
      <w:pStyle w:val="Header"/>
      <w:ind w:left="2006"/>
    </w:pPr>
    <w:r>
      <w:t>Энергомашиностроительный факультет</w:t>
    </w:r>
  </w:p>
  <w:p w:rsidR="00774C95" w:rsidRDefault="000F02EE">
    <w:pPr>
      <w:pStyle w:val="Header"/>
      <w:ind w:left="2006"/>
    </w:pPr>
    <w:r>
      <w:t>Кафедра «Атомные и тепловые энергетические установки»</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C95" w:rsidRDefault="00774C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Нумерация таблиц"/>
    <w:lvl w:ilvl="0">
      <w:start w:val="1"/>
      <w:numFmt w:val="decimal"/>
      <w:pStyle w:val="a"/>
      <w:suff w:val="space"/>
      <w:lvlText w:val="Таблица %1."/>
      <w:lvlJc w:val="left"/>
      <w:pPr>
        <w:tabs>
          <w:tab w:val="num" w:pos="0"/>
        </w:tabs>
        <w:ind w:left="720" w:hanging="360"/>
      </w:pPr>
      <w:rPr>
        <w:rFonts w:ascii="Old Standard TT" w:hAnsi="Old Standard TT"/>
        <w:spacing w:val="60"/>
        <w:kern w:val="0"/>
        <w:shd w:val="clear" w:color="auto" w:fill="auto"/>
      </w:rPr>
    </w:lvl>
    <w:lvl w:ilvl="1">
      <w:start w:val="1"/>
      <w:numFmt w:val="decimal"/>
      <w:suff w:val="space"/>
      <w:lvlText w:val="Таблица %2."/>
      <w:lvlJc w:val="left"/>
      <w:pPr>
        <w:tabs>
          <w:tab w:val="num" w:pos="0"/>
        </w:tabs>
        <w:ind w:left="1080" w:hanging="360"/>
      </w:pPr>
      <w:rPr>
        <w:rFonts w:ascii="Old Standard TT" w:hAnsi="Old Standard TT"/>
        <w:spacing w:val="60"/>
        <w:kern w:val="0"/>
        <w:shd w:val="clear" w:color="auto" w:fill="auto"/>
      </w:rPr>
    </w:lvl>
    <w:lvl w:ilvl="2">
      <w:start w:val="1"/>
      <w:numFmt w:val="decimal"/>
      <w:suff w:val="space"/>
      <w:lvlText w:val="Таблица %3."/>
      <w:lvlJc w:val="left"/>
      <w:pPr>
        <w:tabs>
          <w:tab w:val="num" w:pos="0"/>
        </w:tabs>
        <w:ind w:left="1440" w:hanging="360"/>
      </w:pPr>
      <w:rPr>
        <w:rFonts w:ascii="Old Standard TT" w:hAnsi="Old Standard TT"/>
        <w:spacing w:val="60"/>
        <w:kern w:val="0"/>
        <w:shd w:val="clear" w:color="auto" w:fill="auto"/>
      </w:rPr>
    </w:lvl>
    <w:lvl w:ilvl="3">
      <w:start w:val="1"/>
      <w:numFmt w:val="decimal"/>
      <w:suff w:val="space"/>
      <w:lvlText w:val="Таблица %4."/>
      <w:lvlJc w:val="left"/>
      <w:pPr>
        <w:tabs>
          <w:tab w:val="num" w:pos="0"/>
        </w:tabs>
        <w:ind w:left="1800" w:hanging="360"/>
      </w:pPr>
      <w:rPr>
        <w:rFonts w:ascii="Old Standard TT" w:hAnsi="Old Standard TT"/>
        <w:spacing w:val="60"/>
        <w:kern w:val="0"/>
        <w:shd w:val="clear" w:color="auto" w:fill="auto"/>
      </w:rPr>
    </w:lvl>
    <w:lvl w:ilvl="4">
      <w:start w:val="1"/>
      <w:numFmt w:val="decimal"/>
      <w:suff w:val="space"/>
      <w:lvlText w:val="Таблица %5."/>
      <w:lvlJc w:val="left"/>
      <w:pPr>
        <w:tabs>
          <w:tab w:val="num" w:pos="0"/>
        </w:tabs>
        <w:ind w:left="2160" w:hanging="360"/>
      </w:pPr>
      <w:rPr>
        <w:rFonts w:ascii="Old Standard TT" w:hAnsi="Old Standard TT"/>
        <w:spacing w:val="60"/>
        <w:kern w:val="0"/>
        <w:shd w:val="clear" w:color="auto" w:fill="auto"/>
      </w:rPr>
    </w:lvl>
    <w:lvl w:ilvl="5">
      <w:start w:val="1"/>
      <w:numFmt w:val="decimal"/>
      <w:suff w:val="space"/>
      <w:lvlText w:val="Таблица %6."/>
      <w:lvlJc w:val="left"/>
      <w:pPr>
        <w:tabs>
          <w:tab w:val="num" w:pos="0"/>
        </w:tabs>
        <w:ind w:left="2520" w:hanging="360"/>
      </w:pPr>
      <w:rPr>
        <w:rFonts w:ascii="Old Standard TT" w:hAnsi="Old Standard TT"/>
        <w:spacing w:val="60"/>
        <w:kern w:val="0"/>
        <w:shd w:val="clear" w:color="auto" w:fill="auto"/>
      </w:rPr>
    </w:lvl>
    <w:lvl w:ilvl="6">
      <w:start w:val="1"/>
      <w:numFmt w:val="decimal"/>
      <w:suff w:val="space"/>
      <w:lvlText w:val="Таблица %7."/>
      <w:lvlJc w:val="left"/>
      <w:pPr>
        <w:tabs>
          <w:tab w:val="num" w:pos="0"/>
        </w:tabs>
        <w:ind w:left="2880" w:hanging="360"/>
      </w:pPr>
      <w:rPr>
        <w:rFonts w:ascii="Old Standard TT" w:hAnsi="Old Standard TT"/>
        <w:spacing w:val="60"/>
        <w:kern w:val="0"/>
        <w:shd w:val="clear" w:color="auto" w:fill="auto"/>
      </w:rPr>
    </w:lvl>
    <w:lvl w:ilvl="7">
      <w:start w:val="1"/>
      <w:numFmt w:val="decimal"/>
      <w:suff w:val="space"/>
      <w:lvlText w:val="Таблица %8."/>
      <w:lvlJc w:val="left"/>
      <w:pPr>
        <w:tabs>
          <w:tab w:val="num" w:pos="0"/>
        </w:tabs>
        <w:ind w:left="3240" w:hanging="360"/>
      </w:pPr>
      <w:rPr>
        <w:rFonts w:ascii="Old Standard TT" w:hAnsi="Old Standard TT"/>
        <w:spacing w:val="60"/>
        <w:kern w:val="0"/>
        <w:shd w:val="clear" w:color="auto" w:fill="auto"/>
      </w:rPr>
    </w:lvl>
    <w:lvl w:ilvl="8">
      <w:start w:val="1"/>
      <w:numFmt w:val="decimal"/>
      <w:suff w:val="space"/>
      <w:lvlText w:val="Таблица %9."/>
      <w:lvlJc w:val="left"/>
      <w:pPr>
        <w:tabs>
          <w:tab w:val="num" w:pos="0"/>
        </w:tabs>
        <w:ind w:left="3600" w:hanging="360"/>
      </w:pPr>
      <w:rPr>
        <w:rFonts w:ascii="Old Standard TT" w:hAnsi="Old Standard TT"/>
        <w:spacing w:val="60"/>
        <w:kern w:val="0"/>
        <w:shd w:val="clear" w:color="auto" w:fill="auto"/>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24">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2EE"/>
    <w:rsid w:val="000F02EE"/>
    <w:rsid w:val="004E6292"/>
    <w:rsid w:val="00774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24">
      <o:colormenu v:ext="edit" fillcolor="none [4]" strokecolor="none [1]" shadowcolor="none [2]"/>
    </o:shapedefaults>
    <o:shapelayout v:ext="edit">
      <o:idmap v:ext="edit" data="2"/>
    </o:shapelayout>
  </w:shapeDefaults>
  <w:doNotEmbedSmartTags/>
  <w:decimalSymbol w:val=","/>
  <w:listSeparator w:val=";"/>
  <w15:chartTrackingRefBased/>
  <w15:docId w15:val="{8EBCB1E8-F4CF-4C24-9DB6-1D59901B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Old Standard TT" w:eastAsia="Lucida Sans Unicode" w:hAnsi="Old Standard TT"/>
      <w:sz w:val="24"/>
      <w:szCs w:val="24"/>
    </w:rPr>
  </w:style>
  <w:style w:type="paragraph" w:styleId="Heading1">
    <w:name w:val="heading 1"/>
    <w:basedOn w:val="a0"/>
    <w:next w:val="BodyText"/>
    <w:qFormat/>
    <w:pPr>
      <w:numPr>
        <w:numId w:val="1"/>
      </w:numPr>
      <w:spacing w:before="3073" w:after="686"/>
      <w:ind w:left="0" w:firstLine="0"/>
      <w:jc w:val="center"/>
      <w:outlineLvl w:val="0"/>
    </w:pPr>
    <w:rPr>
      <w:bCs/>
      <w:caps/>
      <w:sz w:val="42"/>
      <w:szCs w:val="32"/>
    </w:rPr>
  </w:style>
  <w:style w:type="paragraph" w:styleId="Heading2">
    <w:name w:val="heading 2"/>
    <w:basedOn w:val="a0"/>
    <w:next w:val="BodyText"/>
    <w:qFormat/>
    <w:pPr>
      <w:numPr>
        <w:ilvl w:val="1"/>
        <w:numId w:val="1"/>
      </w:numPr>
      <w:ind w:left="0" w:firstLine="0"/>
      <w:outlineLvl w:val="1"/>
    </w:pPr>
    <w:rPr>
      <w:bCs/>
      <w:iCs/>
    </w:rPr>
  </w:style>
  <w:style w:type="paragraph" w:styleId="Heading3">
    <w:name w:val="heading 3"/>
    <w:basedOn w:val="a0"/>
    <w:next w:val="BodyText"/>
    <w:qFormat/>
    <w:pPr>
      <w:numPr>
        <w:ilvl w:val="2"/>
        <w:numId w:val="1"/>
      </w:numPr>
      <w:spacing w:before="11" w:after="119"/>
      <w:outlineLvl w:val="2"/>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Разряженный"/>
    <w:rPr>
      <w:rFonts w:ascii="Old Standard TT" w:hAnsi="Old Standard TT"/>
      <w:spacing w:val="60"/>
      <w:kern w:val="0"/>
      <w:shd w:val="clear" w:color="auto" w:fill="auto"/>
    </w:rPr>
  </w:style>
  <w:style w:type="character" w:customStyle="1" w:styleId="a2">
    <w:name w:val="Символ нумерации"/>
  </w:style>
  <w:style w:type="character" w:customStyle="1" w:styleId="a3">
    <w:name w:val="Маркеры списка"/>
    <w:rPr>
      <w:rFonts w:ascii="OpenSymbol" w:eastAsia="OpenSymbol" w:hAnsi="OpenSymbol" w:cs="OpenSymbol"/>
    </w:rPr>
  </w:style>
  <w:style w:type="character" w:styleId="Hyperlink">
    <w:name w:val="Hyperlink"/>
    <w:rPr>
      <w:color w:val="000080"/>
      <w:u w:val="single"/>
    </w:rPr>
  </w:style>
  <w:style w:type="paragraph" w:customStyle="1" w:styleId="a0">
    <w:name w:val="Заголовок"/>
    <w:basedOn w:val="Normal"/>
    <w:next w:val="BodyText"/>
    <w:pPr>
      <w:keepNext/>
      <w:keepLines/>
      <w:widowControl w:val="0"/>
      <w:suppressAutoHyphens/>
      <w:spacing w:before="240" w:after="120"/>
      <w:jc w:val="left"/>
    </w:pPr>
    <w:rPr>
      <w:rFonts w:eastAsia="MS Mincho" w:cs="Tahoma"/>
      <w:b/>
      <w:sz w:val="28"/>
      <w:szCs w:val="28"/>
    </w:rPr>
  </w:style>
  <w:style w:type="paragraph" w:styleId="BodyText">
    <w:name w:val="Body Text"/>
    <w:basedOn w:val="Normal"/>
  </w:style>
  <w:style w:type="paragraph" w:styleId="Title">
    <w:name w:val="Title"/>
    <w:basedOn w:val="a0"/>
    <w:next w:val="Subtitle"/>
    <w:qFormat/>
  </w:style>
  <w:style w:type="paragraph" w:styleId="Subtitle">
    <w:name w:val="Subtitle"/>
    <w:basedOn w:val="Normal"/>
    <w:next w:val="BodyText"/>
    <w:qFormat/>
    <w:pPr>
      <w:keepNext/>
      <w:keepLines/>
      <w:widowControl w:val="0"/>
      <w:suppressAutoHyphens/>
      <w:spacing w:after="113"/>
      <w:jc w:val="center"/>
    </w:pPr>
    <w:rPr>
      <w:iCs/>
      <w:szCs w:val="28"/>
    </w:rPr>
  </w:style>
  <w:style w:type="paragraph" w:styleId="List">
    <w:name w:val="List"/>
    <w:basedOn w:val="BodyText"/>
  </w:style>
  <w:style w:type="paragraph" w:customStyle="1" w:styleId="a4">
    <w:name w:val="Название"/>
    <w:basedOn w:val="Normal"/>
    <w:pPr>
      <w:keepNext/>
      <w:keepLines/>
      <w:widowControl w:val="0"/>
      <w:suppressLineNumbers/>
      <w:suppressAutoHyphens/>
      <w:spacing w:before="62" w:after="6"/>
      <w:jc w:val="left"/>
    </w:pPr>
  </w:style>
  <w:style w:type="paragraph" w:customStyle="1" w:styleId="a5">
    <w:name w:val="Указатель"/>
    <w:basedOn w:val="Normal"/>
    <w:pPr>
      <w:suppressLineNumbers/>
      <w:suppressAutoHyphens/>
    </w:pPr>
  </w:style>
  <w:style w:type="paragraph" w:styleId="Header">
    <w:name w:val="header"/>
    <w:basedOn w:val="Normal"/>
    <w:pPr>
      <w:suppressLineNumbers/>
      <w:tabs>
        <w:tab w:val="center" w:pos="4818"/>
        <w:tab w:val="right" w:pos="9637"/>
      </w:tabs>
      <w:jc w:val="center"/>
    </w:pPr>
    <w:rPr>
      <w:b/>
    </w:rPr>
  </w:style>
  <w:style w:type="paragraph" w:styleId="Footer">
    <w:name w:val="footer"/>
    <w:basedOn w:val="Normal"/>
    <w:pPr>
      <w:suppressLineNumbers/>
      <w:tabs>
        <w:tab w:val="center" w:pos="4818"/>
        <w:tab w:val="right" w:pos="9637"/>
      </w:tabs>
      <w:jc w:val="right"/>
    </w:pPr>
  </w:style>
  <w:style w:type="paragraph" w:customStyle="1" w:styleId="a6">
    <w:name w:val="Нижний колонтитул первой страницы"/>
    <w:basedOn w:val="Footer"/>
    <w:pPr>
      <w:jc w:val="center"/>
    </w:pPr>
  </w:style>
  <w:style w:type="paragraph" w:customStyle="1" w:styleId="a7">
    <w:name w:val="Заголовок оглавления"/>
    <w:basedOn w:val="a0"/>
    <w:pPr>
      <w:pageBreakBefore/>
      <w:suppressLineNumbers/>
      <w:jc w:val="center"/>
    </w:pPr>
    <w:rPr>
      <w:bCs/>
      <w:szCs w:val="32"/>
    </w:rPr>
  </w:style>
  <w:style w:type="paragraph" w:customStyle="1" w:styleId="a8">
    <w:name w:val="Содержимое таблицы"/>
    <w:basedOn w:val="Normal"/>
    <w:pPr>
      <w:suppressLineNumbers/>
      <w:jc w:val="left"/>
    </w:pPr>
  </w:style>
  <w:style w:type="paragraph" w:customStyle="1" w:styleId="a">
    <w:name w:val="Заголовок таблицы"/>
    <w:basedOn w:val="a8"/>
    <w:next w:val="BodyText"/>
    <w:pPr>
      <w:keepNext/>
      <w:keepLines/>
      <w:widowControl w:val="0"/>
      <w:numPr>
        <w:numId w:val="2"/>
      </w:numPr>
      <w:suppressAutoHyphens/>
    </w:pPr>
  </w:style>
  <w:style w:type="paragraph" w:customStyle="1" w:styleId="a9">
    <w:name w:val="Таблица"/>
    <w:basedOn w:val="a4"/>
    <w:pPr>
      <w:tabs>
        <w:tab w:val="num" w:pos="0"/>
      </w:tabs>
      <w:ind w:left="720" w:hanging="360"/>
    </w:pPr>
  </w:style>
  <w:style w:type="paragraph" w:customStyle="1" w:styleId="aa">
    <w:name w:val="Заголовок библиографии"/>
    <w:basedOn w:val="a0"/>
    <w:pPr>
      <w:suppressLineNumbers/>
    </w:pPr>
  </w:style>
  <w:style w:type="paragraph" w:customStyle="1" w:styleId="1">
    <w:name w:val="Нумерованный список 1"/>
    <w:basedOn w:val="List"/>
  </w:style>
  <w:style w:type="paragraph" w:styleId="TOC1">
    <w:name w:val="toc 1"/>
    <w:basedOn w:val="a5"/>
    <w:pPr>
      <w:tabs>
        <w:tab w:val="right" w:leader="dot" w:pos="9639"/>
      </w:tabs>
    </w:pPr>
  </w:style>
  <w:style w:type="paragraph" w:customStyle="1" w:styleId="ab">
    <w:name w:val="???????"/>
    <w:pPr>
      <w:widowControl w:val="0"/>
      <w:suppressAutoHyphens/>
      <w:autoSpaceDE w:val="0"/>
      <w:spacing w:line="200" w:lineRule="atLeast"/>
    </w:pPr>
    <w:rPr>
      <w:rFonts w:ascii="Tahoma" w:eastAsia="Tahoma" w:hAnsi="Tahoma"/>
      <w:kern w:val="1"/>
      <w:sz w:val="36"/>
      <w:szCs w:val="36"/>
    </w:rPr>
  </w:style>
  <w:style w:type="paragraph" w:customStyle="1" w:styleId="ac">
    <w:name w:val="?????? ?? ????????"/>
    <w:basedOn w:val="ab"/>
  </w:style>
  <w:style w:type="paragraph" w:customStyle="1" w:styleId="ad">
    <w:name w:val="?????? ? ?????"/>
    <w:basedOn w:val="ab"/>
  </w:style>
  <w:style w:type="paragraph" w:customStyle="1" w:styleId="ae">
    <w:name w:val="?????? ??? ???????"/>
    <w:basedOn w:val="ab"/>
  </w:style>
  <w:style w:type="paragraph" w:customStyle="1" w:styleId="af">
    <w:name w:val="?????"/>
    <w:basedOn w:val="ab"/>
  </w:style>
  <w:style w:type="paragraph" w:customStyle="1" w:styleId="af0">
    <w:name w:val="???????? ?????"/>
    <w:basedOn w:val="ab"/>
  </w:style>
  <w:style w:type="paragraph" w:customStyle="1" w:styleId="af1">
    <w:name w:val="???????????? ?????? ?? ??????"/>
    <w:basedOn w:val="ab"/>
  </w:style>
  <w:style w:type="paragraph" w:customStyle="1" w:styleId="af2">
    <w:name w:val="?????? ?????? ? ????????"/>
    <w:basedOn w:val="ab"/>
    <w:pPr>
      <w:ind w:firstLine="340"/>
    </w:pPr>
  </w:style>
  <w:style w:type="paragraph" w:customStyle="1" w:styleId="af3">
    <w:name w:val="?????????"/>
    <w:basedOn w:val="ab"/>
  </w:style>
  <w:style w:type="paragraph" w:customStyle="1" w:styleId="10">
    <w:name w:val="????????? 1"/>
    <w:basedOn w:val="ab"/>
    <w:pPr>
      <w:jc w:val="center"/>
    </w:pPr>
  </w:style>
  <w:style w:type="paragraph" w:customStyle="1" w:styleId="2">
    <w:name w:val="????????? 2"/>
    <w:basedOn w:val="ab"/>
    <w:pPr>
      <w:spacing w:before="57" w:after="57"/>
      <w:ind w:right="113"/>
      <w:jc w:val="center"/>
    </w:pPr>
  </w:style>
  <w:style w:type="paragraph" w:customStyle="1" w:styleId="WW-">
    <w:name w:val="WW-?????????"/>
    <w:basedOn w:val="ab"/>
    <w:pPr>
      <w:spacing w:before="238" w:after="119"/>
    </w:pPr>
  </w:style>
  <w:style w:type="paragraph" w:customStyle="1" w:styleId="WW-1">
    <w:name w:val="WW-????????? 1"/>
    <w:basedOn w:val="ab"/>
    <w:pPr>
      <w:spacing w:before="238" w:after="119"/>
    </w:pPr>
  </w:style>
  <w:style w:type="paragraph" w:customStyle="1" w:styleId="WW-2">
    <w:name w:val="WW-????????? 2"/>
    <w:basedOn w:val="ab"/>
    <w:pPr>
      <w:spacing w:before="238" w:after="119"/>
    </w:pPr>
  </w:style>
  <w:style w:type="paragraph" w:customStyle="1" w:styleId="af4">
    <w:name w:val="????????? ?????"/>
    <w:basedOn w:val="ab"/>
  </w:style>
  <w:style w:type="paragraph" w:customStyle="1" w:styleId="LTGliederung1">
    <w:name w:val="???????~LT~Gliederung 1"/>
    <w:pPr>
      <w:widowControl w:val="0"/>
      <w:suppressAutoHyphens/>
      <w:autoSpaceDE w:val="0"/>
      <w:spacing w:after="283"/>
    </w:pPr>
    <w:rPr>
      <w:rFonts w:ascii="Tahoma" w:eastAsia="Tahoma" w:hAnsi="Tahoma"/>
      <w:kern w:val="1"/>
      <w:sz w:val="63"/>
      <w:szCs w:val="63"/>
    </w:rPr>
  </w:style>
  <w:style w:type="paragraph" w:customStyle="1" w:styleId="LTGliederung2">
    <w:name w:val="???????~LT~Gliederung 2"/>
    <w:basedOn w:val="LTGliederung1"/>
    <w:pPr>
      <w:spacing w:after="227"/>
    </w:pPr>
    <w:rPr>
      <w:sz w:val="56"/>
      <w:szCs w:val="56"/>
    </w:rPr>
  </w:style>
  <w:style w:type="paragraph" w:customStyle="1" w:styleId="LTGliederung3">
    <w:name w:val="???????~LT~Gliederung 3"/>
    <w:basedOn w:val="LTGliederung2"/>
    <w:pPr>
      <w:spacing w:after="170"/>
    </w:pPr>
    <w:rPr>
      <w:sz w:val="48"/>
      <w:szCs w:val="48"/>
    </w:rPr>
  </w:style>
  <w:style w:type="paragraph" w:customStyle="1" w:styleId="LTGliederung4">
    <w:name w:val="???????~LT~Gliederung 4"/>
    <w:basedOn w:val="LTGliederung3"/>
    <w:pPr>
      <w:spacing w:after="113"/>
    </w:pPr>
    <w:rPr>
      <w:sz w:val="40"/>
      <w:szCs w:val="40"/>
    </w:rPr>
  </w:style>
  <w:style w:type="paragraph" w:customStyle="1" w:styleId="LTGliederung5">
    <w:name w:val="???????~LT~Gliederung 5"/>
    <w:basedOn w:val="LTGliederung4"/>
    <w:pPr>
      <w:spacing w:after="57"/>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widowControl w:val="0"/>
      <w:suppressAutoHyphens/>
      <w:autoSpaceDE w:val="0"/>
      <w:jc w:val="center"/>
    </w:pPr>
    <w:rPr>
      <w:rFonts w:ascii="Tahoma" w:eastAsia="Tahoma" w:hAnsi="Tahoma"/>
      <w:kern w:val="1"/>
      <w:sz w:val="88"/>
      <w:szCs w:val="88"/>
    </w:rPr>
  </w:style>
  <w:style w:type="paragraph" w:customStyle="1" w:styleId="LTUntertitel">
    <w:name w:val="???????~LT~Untertitel"/>
    <w:pPr>
      <w:widowControl w:val="0"/>
      <w:suppressAutoHyphens/>
      <w:autoSpaceDE w:val="0"/>
      <w:jc w:val="center"/>
    </w:pPr>
    <w:rPr>
      <w:rFonts w:ascii="Tahoma" w:eastAsia="Tahoma" w:hAnsi="Tahoma"/>
      <w:kern w:val="1"/>
      <w:sz w:val="64"/>
      <w:szCs w:val="64"/>
    </w:rPr>
  </w:style>
  <w:style w:type="paragraph" w:customStyle="1" w:styleId="LTNotizen">
    <w:name w:val="???????~LT~Notizen"/>
    <w:pPr>
      <w:widowControl w:val="0"/>
      <w:suppressAutoHyphens/>
      <w:autoSpaceDE w:val="0"/>
      <w:ind w:left="340" w:hanging="340"/>
    </w:pPr>
    <w:rPr>
      <w:rFonts w:ascii="Tahoma" w:eastAsia="Tahoma" w:hAnsi="Tahoma"/>
      <w:kern w:val="1"/>
      <w:sz w:val="40"/>
      <w:szCs w:val="40"/>
    </w:rPr>
  </w:style>
  <w:style w:type="paragraph" w:customStyle="1" w:styleId="LTHintergrundobjekte">
    <w:name w:val="???????~LT~Hintergrundobjekte"/>
    <w:pPr>
      <w:widowControl w:val="0"/>
      <w:suppressAutoHyphens/>
      <w:autoSpaceDE w:val="0"/>
    </w:pPr>
    <w:rPr>
      <w:rFonts w:ascii="Arial" w:eastAsia="Lucida Sans Unicode" w:hAnsi="Arial"/>
      <w:kern w:val="1"/>
      <w:szCs w:val="24"/>
    </w:rPr>
  </w:style>
  <w:style w:type="paragraph" w:customStyle="1" w:styleId="LTHintergrund">
    <w:name w:val="???????~LT~Hintergrund"/>
    <w:pPr>
      <w:widowControl w:val="0"/>
      <w:suppressAutoHyphens/>
      <w:autoSpaceDE w:val="0"/>
    </w:pPr>
    <w:rPr>
      <w:rFonts w:ascii="Arial" w:eastAsia="Lucida Sans Unicode" w:hAnsi="Arial"/>
      <w:kern w:val="1"/>
      <w:szCs w:val="24"/>
    </w:rPr>
  </w:style>
  <w:style w:type="paragraph" w:customStyle="1" w:styleId="default">
    <w:name w:val="default"/>
    <w:pPr>
      <w:widowControl w:val="0"/>
      <w:suppressAutoHyphens/>
      <w:autoSpaceDE w:val="0"/>
      <w:spacing w:line="200" w:lineRule="atLeast"/>
    </w:pPr>
    <w:rPr>
      <w:rFonts w:ascii="Tahoma" w:eastAsia="Tahoma" w:hAnsi="Tahoma"/>
      <w:kern w:val="1"/>
      <w:sz w:val="36"/>
      <w:szCs w:val="36"/>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10">
    <w:name w:val="WW-?????????1"/>
    <w:pPr>
      <w:widowControl w:val="0"/>
      <w:suppressAutoHyphens/>
      <w:autoSpaceDE w:val="0"/>
      <w:jc w:val="center"/>
    </w:pPr>
    <w:rPr>
      <w:rFonts w:ascii="Tahoma" w:eastAsia="Tahoma" w:hAnsi="Tahoma"/>
      <w:kern w:val="1"/>
      <w:sz w:val="88"/>
      <w:szCs w:val="88"/>
    </w:rPr>
  </w:style>
  <w:style w:type="paragraph" w:customStyle="1" w:styleId="af5">
    <w:name w:val="????????????"/>
    <w:pPr>
      <w:widowControl w:val="0"/>
      <w:suppressAutoHyphens/>
      <w:autoSpaceDE w:val="0"/>
      <w:jc w:val="center"/>
    </w:pPr>
    <w:rPr>
      <w:rFonts w:ascii="Tahoma" w:eastAsia="Tahoma" w:hAnsi="Tahoma"/>
      <w:kern w:val="1"/>
      <w:sz w:val="64"/>
      <w:szCs w:val="64"/>
    </w:rPr>
  </w:style>
  <w:style w:type="paragraph" w:customStyle="1" w:styleId="af6">
    <w:name w:val="??????? ????"/>
    <w:pPr>
      <w:widowControl w:val="0"/>
      <w:suppressAutoHyphens/>
      <w:autoSpaceDE w:val="0"/>
    </w:pPr>
    <w:rPr>
      <w:rFonts w:ascii="Arial" w:eastAsia="Lucida Sans Unicode" w:hAnsi="Arial"/>
      <w:kern w:val="1"/>
      <w:szCs w:val="24"/>
    </w:rPr>
  </w:style>
  <w:style w:type="paragraph" w:customStyle="1" w:styleId="af7">
    <w:name w:val="???"/>
    <w:pPr>
      <w:widowControl w:val="0"/>
      <w:suppressAutoHyphens/>
      <w:autoSpaceDE w:val="0"/>
    </w:pPr>
    <w:rPr>
      <w:rFonts w:ascii="Arial" w:eastAsia="Lucida Sans Unicode" w:hAnsi="Arial"/>
      <w:kern w:val="1"/>
      <w:szCs w:val="24"/>
    </w:rPr>
  </w:style>
  <w:style w:type="paragraph" w:customStyle="1" w:styleId="af8">
    <w:name w:val="??????????"/>
    <w:pPr>
      <w:widowControl w:val="0"/>
      <w:suppressAutoHyphens/>
      <w:autoSpaceDE w:val="0"/>
      <w:ind w:left="340" w:hanging="340"/>
    </w:pPr>
    <w:rPr>
      <w:rFonts w:ascii="Tahoma" w:eastAsia="Tahoma" w:hAnsi="Tahoma"/>
      <w:kern w:val="1"/>
      <w:sz w:val="40"/>
      <w:szCs w:val="40"/>
    </w:rPr>
  </w:style>
  <w:style w:type="paragraph" w:customStyle="1" w:styleId="WW-11">
    <w:name w:val="WW-????????? 11"/>
    <w:pPr>
      <w:widowControl w:val="0"/>
      <w:suppressAutoHyphens/>
      <w:autoSpaceDE w:val="0"/>
      <w:spacing w:after="283"/>
    </w:pPr>
    <w:rPr>
      <w:rFonts w:ascii="Tahoma" w:eastAsia="Tahoma" w:hAnsi="Tahoma"/>
      <w:kern w:val="1"/>
      <w:sz w:val="63"/>
      <w:szCs w:val="63"/>
    </w:rPr>
  </w:style>
  <w:style w:type="paragraph" w:customStyle="1" w:styleId="WW-21">
    <w:name w:val="WW-????????? 21"/>
    <w:basedOn w:val="WW-11"/>
    <w:pPr>
      <w:spacing w:after="227"/>
    </w:pPr>
    <w:rPr>
      <w:sz w:val="56"/>
      <w:szCs w:val="56"/>
    </w:rPr>
  </w:style>
  <w:style w:type="paragraph" w:customStyle="1" w:styleId="3">
    <w:name w:val="????????? 3"/>
    <w:basedOn w:val="WW-21"/>
    <w:pPr>
      <w:spacing w:after="170"/>
    </w:pPr>
    <w:rPr>
      <w:sz w:val="48"/>
      <w:szCs w:val="48"/>
    </w:rPr>
  </w:style>
  <w:style w:type="paragraph" w:customStyle="1" w:styleId="4">
    <w:name w:val="????????? 4"/>
    <w:basedOn w:val="3"/>
    <w:pPr>
      <w:spacing w:after="113"/>
    </w:pPr>
    <w:rPr>
      <w:sz w:val="40"/>
      <w:szCs w:val="40"/>
    </w:rPr>
  </w:style>
  <w:style w:type="paragraph" w:customStyle="1" w:styleId="5">
    <w:name w:val="????????? 5"/>
    <w:basedOn w:val="4"/>
    <w:pPr>
      <w:spacing w:after="57"/>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emf"/><Relationship Id="rId299" Type="http://schemas.openxmlformats.org/officeDocument/2006/relationships/oleObject" Target="embeddings/oleObject132.bin"/><Relationship Id="rId21" Type="http://schemas.openxmlformats.org/officeDocument/2006/relationships/oleObject" Target="embeddings/oleObject4.bin"/><Relationship Id="rId63" Type="http://schemas.openxmlformats.org/officeDocument/2006/relationships/image" Target="media/image25.emf"/><Relationship Id="rId159" Type="http://schemas.openxmlformats.org/officeDocument/2006/relationships/image" Target="media/image82.emf"/><Relationship Id="rId324" Type="http://schemas.openxmlformats.org/officeDocument/2006/relationships/oleObject" Target="embeddings/oleObject142.bin"/><Relationship Id="rId366" Type="http://schemas.openxmlformats.org/officeDocument/2006/relationships/oleObject" Target="embeddings/oleObject163.bin"/><Relationship Id="rId170" Type="http://schemas.openxmlformats.org/officeDocument/2006/relationships/oleObject" Target="embeddings/oleObject71.bin"/><Relationship Id="rId226" Type="http://schemas.openxmlformats.org/officeDocument/2006/relationships/oleObject" Target="embeddings/oleObject96.bin"/><Relationship Id="rId433" Type="http://schemas.openxmlformats.org/officeDocument/2006/relationships/oleObject" Target="embeddings/oleObject199.bin"/><Relationship Id="rId268" Type="http://schemas.openxmlformats.org/officeDocument/2006/relationships/oleObject" Target="embeddings/oleObject116.bin"/><Relationship Id="rId32" Type="http://schemas.openxmlformats.org/officeDocument/2006/relationships/oleObject" Target="embeddings/oleObject10.bin"/><Relationship Id="rId74" Type="http://schemas.openxmlformats.org/officeDocument/2006/relationships/image" Target="media/image32.emf"/><Relationship Id="rId128" Type="http://schemas.openxmlformats.org/officeDocument/2006/relationships/oleObject" Target="embeddings/oleObject49.bin"/><Relationship Id="rId335" Type="http://schemas.openxmlformats.org/officeDocument/2006/relationships/image" Target="media/image169.emf"/><Relationship Id="rId377" Type="http://schemas.openxmlformats.org/officeDocument/2006/relationships/image" Target="media/image190.emf"/><Relationship Id="rId5" Type="http://schemas.openxmlformats.org/officeDocument/2006/relationships/footnotes" Target="footnotes.xml"/><Relationship Id="rId181" Type="http://schemas.openxmlformats.org/officeDocument/2006/relationships/image" Target="media/image94.emf"/><Relationship Id="rId237" Type="http://schemas.openxmlformats.org/officeDocument/2006/relationships/oleObject" Target="embeddings/oleObject104.bin"/><Relationship Id="rId402" Type="http://schemas.openxmlformats.org/officeDocument/2006/relationships/oleObject" Target="embeddings/oleObject181.bin"/><Relationship Id="rId279" Type="http://schemas.openxmlformats.org/officeDocument/2006/relationships/oleObject" Target="embeddings/oleObject122.bin"/><Relationship Id="rId444" Type="http://schemas.openxmlformats.org/officeDocument/2006/relationships/header" Target="header9.xml"/><Relationship Id="rId43" Type="http://schemas.openxmlformats.org/officeDocument/2006/relationships/image" Target="media/image15.emf"/><Relationship Id="rId139" Type="http://schemas.openxmlformats.org/officeDocument/2006/relationships/image" Target="media/image72.emf"/><Relationship Id="rId290" Type="http://schemas.openxmlformats.org/officeDocument/2006/relationships/image" Target="media/image150.emf"/><Relationship Id="rId304" Type="http://schemas.openxmlformats.org/officeDocument/2006/relationships/image" Target="media/image157.emf"/><Relationship Id="rId346" Type="http://schemas.openxmlformats.org/officeDocument/2006/relationships/oleObject" Target="embeddings/oleObject153.bin"/><Relationship Id="rId388" Type="http://schemas.openxmlformats.org/officeDocument/2006/relationships/oleObject" Target="embeddings/oleObject174.bin"/><Relationship Id="rId85" Type="http://schemas.openxmlformats.org/officeDocument/2006/relationships/image" Target="media/image41.emf"/><Relationship Id="rId150" Type="http://schemas.openxmlformats.org/officeDocument/2006/relationships/oleObject" Target="embeddings/oleObject60.bin"/><Relationship Id="rId192" Type="http://schemas.openxmlformats.org/officeDocument/2006/relationships/image" Target="media/image103.emf"/><Relationship Id="rId206" Type="http://schemas.openxmlformats.org/officeDocument/2006/relationships/image" Target="media/image108.emf"/><Relationship Id="rId413" Type="http://schemas.openxmlformats.org/officeDocument/2006/relationships/image" Target="media/image208.emf"/><Relationship Id="rId248" Type="http://schemas.openxmlformats.org/officeDocument/2006/relationships/image" Target="media/image127.emf"/><Relationship Id="rId12" Type="http://schemas.openxmlformats.org/officeDocument/2006/relationships/footer" Target="footer3.xml"/><Relationship Id="rId108" Type="http://schemas.openxmlformats.org/officeDocument/2006/relationships/oleObject" Target="embeddings/oleObject39.bin"/><Relationship Id="rId315" Type="http://schemas.openxmlformats.org/officeDocument/2006/relationships/header" Target="header5.xml"/><Relationship Id="rId357" Type="http://schemas.openxmlformats.org/officeDocument/2006/relationships/image" Target="media/image180.emf"/><Relationship Id="rId54" Type="http://schemas.openxmlformats.org/officeDocument/2006/relationships/oleObject" Target="embeddings/oleObject21.bin"/><Relationship Id="rId96" Type="http://schemas.openxmlformats.org/officeDocument/2006/relationships/image" Target="media/image51.emf"/><Relationship Id="rId161" Type="http://schemas.openxmlformats.org/officeDocument/2006/relationships/image" Target="media/image83.emf"/><Relationship Id="rId217" Type="http://schemas.openxmlformats.org/officeDocument/2006/relationships/oleObject" Target="embeddings/oleObject91.bin"/><Relationship Id="rId399" Type="http://schemas.openxmlformats.org/officeDocument/2006/relationships/image" Target="media/image201.emf"/><Relationship Id="rId259" Type="http://schemas.openxmlformats.org/officeDocument/2006/relationships/image" Target="media/image135.emf"/><Relationship Id="rId424" Type="http://schemas.openxmlformats.org/officeDocument/2006/relationships/oleObject" Target="embeddings/oleObject194.bin"/><Relationship Id="rId23" Type="http://schemas.openxmlformats.org/officeDocument/2006/relationships/oleObject" Target="embeddings/oleObject5.bin"/><Relationship Id="rId119" Type="http://schemas.openxmlformats.org/officeDocument/2006/relationships/image" Target="media/image62.emf"/><Relationship Id="rId270" Type="http://schemas.openxmlformats.org/officeDocument/2006/relationships/oleObject" Target="embeddings/oleObject117.bin"/><Relationship Id="rId326" Type="http://schemas.openxmlformats.org/officeDocument/2006/relationships/oleObject" Target="embeddings/oleObject143.bin"/><Relationship Id="rId65" Type="http://schemas.openxmlformats.org/officeDocument/2006/relationships/image" Target="media/image26.emf"/><Relationship Id="rId130" Type="http://schemas.openxmlformats.org/officeDocument/2006/relationships/oleObject" Target="embeddings/oleObject50.bin"/><Relationship Id="rId368" Type="http://schemas.openxmlformats.org/officeDocument/2006/relationships/oleObject" Target="embeddings/oleObject164.bin"/><Relationship Id="rId172" Type="http://schemas.openxmlformats.org/officeDocument/2006/relationships/oleObject" Target="embeddings/oleObject72.bin"/><Relationship Id="rId228" Type="http://schemas.openxmlformats.org/officeDocument/2006/relationships/oleObject" Target="embeddings/oleObject97.bin"/><Relationship Id="rId435" Type="http://schemas.openxmlformats.org/officeDocument/2006/relationships/oleObject" Target="embeddings/oleObject200.bin"/><Relationship Id="rId281" Type="http://schemas.openxmlformats.org/officeDocument/2006/relationships/oleObject" Target="embeddings/oleObject123.bin"/><Relationship Id="rId337" Type="http://schemas.openxmlformats.org/officeDocument/2006/relationships/image" Target="media/image170.emf"/><Relationship Id="rId34" Type="http://schemas.openxmlformats.org/officeDocument/2006/relationships/oleObject" Target="embeddings/oleObject11.bin"/><Relationship Id="rId76" Type="http://schemas.openxmlformats.org/officeDocument/2006/relationships/image" Target="media/image33.emf"/><Relationship Id="rId141" Type="http://schemas.openxmlformats.org/officeDocument/2006/relationships/image" Target="media/image73.emf"/><Relationship Id="rId379" Type="http://schemas.openxmlformats.org/officeDocument/2006/relationships/image" Target="media/image191.emf"/><Relationship Id="rId7" Type="http://schemas.openxmlformats.org/officeDocument/2006/relationships/header" Target="header1.xml"/><Relationship Id="rId183" Type="http://schemas.openxmlformats.org/officeDocument/2006/relationships/image" Target="media/image96.emf"/><Relationship Id="rId239" Type="http://schemas.openxmlformats.org/officeDocument/2006/relationships/oleObject" Target="embeddings/oleObject106.bin"/><Relationship Id="rId390" Type="http://schemas.openxmlformats.org/officeDocument/2006/relationships/oleObject" Target="embeddings/oleObject175.bin"/><Relationship Id="rId404" Type="http://schemas.openxmlformats.org/officeDocument/2006/relationships/oleObject" Target="embeddings/oleObject182.bin"/><Relationship Id="rId446" Type="http://schemas.openxmlformats.org/officeDocument/2006/relationships/footer" Target="footer9.xml"/><Relationship Id="rId250" Type="http://schemas.openxmlformats.org/officeDocument/2006/relationships/image" Target="media/image129.emf"/><Relationship Id="rId292" Type="http://schemas.openxmlformats.org/officeDocument/2006/relationships/image" Target="media/image151.emf"/><Relationship Id="rId306" Type="http://schemas.openxmlformats.org/officeDocument/2006/relationships/image" Target="media/image158.emf"/><Relationship Id="rId45" Type="http://schemas.openxmlformats.org/officeDocument/2006/relationships/image" Target="media/image16.emf"/><Relationship Id="rId87" Type="http://schemas.openxmlformats.org/officeDocument/2006/relationships/image" Target="media/image43.emf"/><Relationship Id="rId110" Type="http://schemas.openxmlformats.org/officeDocument/2006/relationships/oleObject" Target="embeddings/oleObject40.bin"/><Relationship Id="rId348" Type="http://schemas.openxmlformats.org/officeDocument/2006/relationships/oleObject" Target="embeddings/oleObject154.bin"/><Relationship Id="rId152" Type="http://schemas.openxmlformats.org/officeDocument/2006/relationships/oleObject" Target="embeddings/oleObject61.bin"/><Relationship Id="rId194" Type="http://schemas.openxmlformats.org/officeDocument/2006/relationships/oleObject" Target="embeddings/oleObject78.bin"/><Relationship Id="rId208" Type="http://schemas.openxmlformats.org/officeDocument/2006/relationships/image" Target="media/image109.emf"/><Relationship Id="rId415" Type="http://schemas.openxmlformats.org/officeDocument/2006/relationships/image" Target="media/image209.emf"/><Relationship Id="rId261" Type="http://schemas.openxmlformats.org/officeDocument/2006/relationships/image" Target="media/image136.emf"/><Relationship Id="rId14" Type="http://schemas.openxmlformats.org/officeDocument/2006/relationships/footer" Target="footer4.xml"/><Relationship Id="rId56" Type="http://schemas.openxmlformats.org/officeDocument/2006/relationships/oleObject" Target="embeddings/oleObject22.bin"/><Relationship Id="rId317" Type="http://schemas.openxmlformats.org/officeDocument/2006/relationships/footer" Target="footer5.xml"/><Relationship Id="rId359" Type="http://schemas.openxmlformats.org/officeDocument/2006/relationships/image" Target="media/image181.emf"/><Relationship Id="rId98" Type="http://schemas.openxmlformats.org/officeDocument/2006/relationships/image" Target="media/image52.emf"/><Relationship Id="rId121" Type="http://schemas.openxmlformats.org/officeDocument/2006/relationships/image" Target="media/image63.emf"/><Relationship Id="rId163" Type="http://schemas.openxmlformats.org/officeDocument/2006/relationships/image" Target="media/image84.emf"/><Relationship Id="rId219" Type="http://schemas.openxmlformats.org/officeDocument/2006/relationships/oleObject" Target="embeddings/oleObject92.bin"/><Relationship Id="rId370" Type="http://schemas.openxmlformats.org/officeDocument/2006/relationships/oleObject" Target="embeddings/oleObject165.bin"/><Relationship Id="rId426" Type="http://schemas.openxmlformats.org/officeDocument/2006/relationships/image" Target="media/image212.emf"/><Relationship Id="rId230" Type="http://schemas.openxmlformats.org/officeDocument/2006/relationships/oleObject" Target="embeddings/oleObject98.bin"/><Relationship Id="rId25" Type="http://schemas.openxmlformats.org/officeDocument/2006/relationships/oleObject" Target="embeddings/oleObject6.bin"/><Relationship Id="rId67" Type="http://schemas.openxmlformats.org/officeDocument/2006/relationships/image" Target="media/image27.emf"/><Relationship Id="rId272" Type="http://schemas.openxmlformats.org/officeDocument/2006/relationships/image" Target="media/image141.emf"/><Relationship Id="rId328" Type="http://schemas.openxmlformats.org/officeDocument/2006/relationships/oleObject" Target="embeddings/oleObject144.bin"/><Relationship Id="rId132" Type="http://schemas.openxmlformats.org/officeDocument/2006/relationships/oleObject" Target="embeddings/oleObject51.bin"/><Relationship Id="rId174" Type="http://schemas.openxmlformats.org/officeDocument/2006/relationships/oleObject" Target="embeddings/oleObject73.bin"/><Relationship Id="rId381" Type="http://schemas.openxmlformats.org/officeDocument/2006/relationships/image" Target="media/image192.emf"/><Relationship Id="rId241" Type="http://schemas.openxmlformats.org/officeDocument/2006/relationships/image" Target="media/image121.emf"/><Relationship Id="rId437" Type="http://schemas.openxmlformats.org/officeDocument/2006/relationships/oleObject" Target="embeddings/oleObject201.bin"/><Relationship Id="rId36" Type="http://schemas.openxmlformats.org/officeDocument/2006/relationships/oleObject" Target="embeddings/oleObject12.bin"/><Relationship Id="rId283" Type="http://schemas.openxmlformats.org/officeDocument/2006/relationships/oleObject" Target="embeddings/oleObject124.bin"/><Relationship Id="rId339" Type="http://schemas.openxmlformats.org/officeDocument/2006/relationships/image" Target="media/image171.emf"/><Relationship Id="rId78" Type="http://schemas.openxmlformats.org/officeDocument/2006/relationships/image" Target="media/image34.emf"/><Relationship Id="rId101" Type="http://schemas.openxmlformats.org/officeDocument/2006/relationships/oleObject" Target="embeddings/oleObject35.bin"/><Relationship Id="rId143" Type="http://schemas.openxmlformats.org/officeDocument/2006/relationships/image" Target="media/image74.emf"/><Relationship Id="rId185" Type="http://schemas.openxmlformats.org/officeDocument/2006/relationships/image" Target="media/image98.emf"/><Relationship Id="rId350" Type="http://schemas.openxmlformats.org/officeDocument/2006/relationships/oleObject" Target="embeddings/oleObject155.bin"/><Relationship Id="rId406" Type="http://schemas.openxmlformats.org/officeDocument/2006/relationships/oleObject" Target="embeddings/oleObject183.bin"/><Relationship Id="rId9" Type="http://schemas.openxmlformats.org/officeDocument/2006/relationships/header" Target="header2.xml"/><Relationship Id="rId210" Type="http://schemas.openxmlformats.org/officeDocument/2006/relationships/image" Target="media/image110.emf"/><Relationship Id="rId392" Type="http://schemas.openxmlformats.org/officeDocument/2006/relationships/oleObject" Target="embeddings/oleObject176.bin"/><Relationship Id="rId448" Type="http://schemas.openxmlformats.org/officeDocument/2006/relationships/footer" Target="footer10.xml"/><Relationship Id="rId252" Type="http://schemas.openxmlformats.org/officeDocument/2006/relationships/image" Target="media/image131.emf"/><Relationship Id="rId294" Type="http://schemas.openxmlformats.org/officeDocument/2006/relationships/image" Target="media/image152.emf"/><Relationship Id="rId308" Type="http://schemas.openxmlformats.org/officeDocument/2006/relationships/image" Target="media/image159.emf"/><Relationship Id="rId47" Type="http://schemas.openxmlformats.org/officeDocument/2006/relationships/image" Target="media/image17.emf"/><Relationship Id="rId89" Type="http://schemas.openxmlformats.org/officeDocument/2006/relationships/image" Target="media/image45.emf"/><Relationship Id="rId112" Type="http://schemas.openxmlformats.org/officeDocument/2006/relationships/oleObject" Target="embeddings/oleObject41.bin"/><Relationship Id="rId154" Type="http://schemas.openxmlformats.org/officeDocument/2006/relationships/oleObject" Target="embeddings/oleObject62.bin"/><Relationship Id="rId361" Type="http://schemas.openxmlformats.org/officeDocument/2006/relationships/image" Target="media/image182.emf"/><Relationship Id="rId196" Type="http://schemas.openxmlformats.org/officeDocument/2006/relationships/image" Target="media/image104.emf"/><Relationship Id="rId417" Type="http://schemas.openxmlformats.org/officeDocument/2006/relationships/image" Target="media/image210.emf"/><Relationship Id="rId16" Type="http://schemas.openxmlformats.org/officeDocument/2006/relationships/oleObject" Target="embeddings/oleObject1.bin"/><Relationship Id="rId221" Type="http://schemas.openxmlformats.org/officeDocument/2006/relationships/oleObject" Target="embeddings/oleObject93.bin"/><Relationship Id="rId263" Type="http://schemas.openxmlformats.org/officeDocument/2006/relationships/image" Target="media/image137.emf"/><Relationship Id="rId319" Type="http://schemas.openxmlformats.org/officeDocument/2006/relationships/header" Target="header7.xml"/><Relationship Id="rId58" Type="http://schemas.openxmlformats.org/officeDocument/2006/relationships/oleObject" Target="embeddings/oleObject23.bin"/><Relationship Id="rId123" Type="http://schemas.openxmlformats.org/officeDocument/2006/relationships/image" Target="media/image64.emf"/><Relationship Id="rId330" Type="http://schemas.openxmlformats.org/officeDocument/2006/relationships/oleObject" Target="embeddings/oleObject145.bin"/><Relationship Id="rId165" Type="http://schemas.openxmlformats.org/officeDocument/2006/relationships/oleObject" Target="embeddings/oleObject68.bin"/><Relationship Id="rId372" Type="http://schemas.openxmlformats.org/officeDocument/2006/relationships/oleObject" Target="embeddings/oleObject166.bin"/><Relationship Id="rId428" Type="http://schemas.openxmlformats.org/officeDocument/2006/relationships/image" Target="media/image213.emf"/><Relationship Id="rId232" Type="http://schemas.openxmlformats.org/officeDocument/2006/relationships/oleObject" Target="embeddings/oleObject99.bin"/><Relationship Id="rId274" Type="http://schemas.openxmlformats.org/officeDocument/2006/relationships/image" Target="media/image142.emf"/><Relationship Id="rId27" Type="http://schemas.openxmlformats.org/officeDocument/2006/relationships/oleObject" Target="embeddings/oleObject7.bin"/><Relationship Id="rId69" Type="http://schemas.openxmlformats.org/officeDocument/2006/relationships/image" Target="media/image28.emf"/><Relationship Id="rId134" Type="http://schemas.openxmlformats.org/officeDocument/2006/relationships/oleObject" Target="embeddings/oleObject52.bin"/><Relationship Id="rId80" Type="http://schemas.openxmlformats.org/officeDocument/2006/relationships/image" Target="media/image36.emf"/><Relationship Id="rId176" Type="http://schemas.openxmlformats.org/officeDocument/2006/relationships/oleObject" Target="embeddings/oleObject74.bin"/><Relationship Id="rId341" Type="http://schemas.openxmlformats.org/officeDocument/2006/relationships/image" Target="media/image172.emf"/><Relationship Id="rId383" Type="http://schemas.openxmlformats.org/officeDocument/2006/relationships/image" Target="media/image193.emf"/><Relationship Id="rId439" Type="http://schemas.openxmlformats.org/officeDocument/2006/relationships/oleObject" Target="embeddings/oleObject202.bin"/><Relationship Id="rId201" Type="http://schemas.openxmlformats.org/officeDocument/2006/relationships/oleObject" Target="embeddings/oleObject83.bin"/><Relationship Id="rId243" Type="http://schemas.openxmlformats.org/officeDocument/2006/relationships/image" Target="media/image122.png"/><Relationship Id="rId285" Type="http://schemas.openxmlformats.org/officeDocument/2006/relationships/oleObject" Target="embeddings/oleObject125.bin"/><Relationship Id="rId450" Type="http://schemas.openxmlformats.org/officeDocument/2006/relationships/theme" Target="theme/theme1.xml"/><Relationship Id="rId38" Type="http://schemas.openxmlformats.org/officeDocument/2006/relationships/oleObject" Target="embeddings/oleObject13.bin"/><Relationship Id="rId103" Type="http://schemas.openxmlformats.org/officeDocument/2006/relationships/oleObject" Target="embeddings/oleObject36.bin"/><Relationship Id="rId310" Type="http://schemas.openxmlformats.org/officeDocument/2006/relationships/image" Target="media/image160.emf"/><Relationship Id="rId91" Type="http://schemas.openxmlformats.org/officeDocument/2006/relationships/image" Target="media/image47.emf"/><Relationship Id="rId145" Type="http://schemas.openxmlformats.org/officeDocument/2006/relationships/image" Target="media/image75.emf"/><Relationship Id="rId187" Type="http://schemas.openxmlformats.org/officeDocument/2006/relationships/image" Target="media/image100.emf"/><Relationship Id="rId352" Type="http://schemas.openxmlformats.org/officeDocument/2006/relationships/oleObject" Target="embeddings/oleObject156.bin"/><Relationship Id="rId394" Type="http://schemas.openxmlformats.org/officeDocument/2006/relationships/oleObject" Target="embeddings/oleObject177.bin"/><Relationship Id="rId408" Type="http://schemas.openxmlformats.org/officeDocument/2006/relationships/oleObject" Target="embeddings/oleObject184.bin"/><Relationship Id="rId212" Type="http://schemas.openxmlformats.org/officeDocument/2006/relationships/image" Target="media/image111.emf"/><Relationship Id="rId254" Type="http://schemas.openxmlformats.org/officeDocument/2006/relationships/oleObject" Target="embeddings/oleObject109.bin"/><Relationship Id="rId49" Type="http://schemas.openxmlformats.org/officeDocument/2006/relationships/image" Target="media/image18.emf"/><Relationship Id="rId114" Type="http://schemas.openxmlformats.org/officeDocument/2006/relationships/oleObject" Target="embeddings/oleObject42.bin"/><Relationship Id="rId296" Type="http://schemas.openxmlformats.org/officeDocument/2006/relationships/image" Target="media/image153.emf"/><Relationship Id="rId60" Type="http://schemas.openxmlformats.org/officeDocument/2006/relationships/oleObject" Target="embeddings/oleObject24.bin"/><Relationship Id="rId156" Type="http://schemas.openxmlformats.org/officeDocument/2006/relationships/oleObject" Target="embeddings/oleObject63.bin"/><Relationship Id="rId198" Type="http://schemas.openxmlformats.org/officeDocument/2006/relationships/oleObject" Target="embeddings/oleObject81.bin"/><Relationship Id="rId321" Type="http://schemas.openxmlformats.org/officeDocument/2006/relationships/image" Target="media/image162.emf"/><Relationship Id="rId363" Type="http://schemas.openxmlformats.org/officeDocument/2006/relationships/image" Target="media/image183.emf"/><Relationship Id="rId419" Type="http://schemas.openxmlformats.org/officeDocument/2006/relationships/oleObject" Target="embeddings/oleObject190.bin"/><Relationship Id="rId223" Type="http://schemas.openxmlformats.org/officeDocument/2006/relationships/image" Target="media/image116.emf"/><Relationship Id="rId430" Type="http://schemas.openxmlformats.org/officeDocument/2006/relationships/image" Target="media/image214.emf"/><Relationship Id="rId18" Type="http://schemas.openxmlformats.org/officeDocument/2006/relationships/oleObject" Target="embeddings/oleObject2.bin"/><Relationship Id="rId265" Type="http://schemas.openxmlformats.org/officeDocument/2006/relationships/image" Target="media/image138.emf"/><Relationship Id="rId50" Type="http://schemas.openxmlformats.org/officeDocument/2006/relationships/oleObject" Target="embeddings/oleObject19.bin"/><Relationship Id="rId104" Type="http://schemas.openxmlformats.org/officeDocument/2006/relationships/image" Target="media/image55.emf"/><Relationship Id="rId125" Type="http://schemas.openxmlformats.org/officeDocument/2006/relationships/image" Target="media/image65.emf"/><Relationship Id="rId146" Type="http://schemas.openxmlformats.org/officeDocument/2006/relationships/oleObject" Target="embeddings/oleObject58.bin"/><Relationship Id="rId167" Type="http://schemas.openxmlformats.org/officeDocument/2006/relationships/image" Target="media/image85.emf"/><Relationship Id="rId188" Type="http://schemas.openxmlformats.org/officeDocument/2006/relationships/image" Target="media/image101.emf"/><Relationship Id="rId311" Type="http://schemas.openxmlformats.org/officeDocument/2006/relationships/oleObject" Target="embeddings/oleObject138.bin"/><Relationship Id="rId332" Type="http://schemas.openxmlformats.org/officeDocument/2006/relationships/oleObject" Target="embeddings/oleObject146.bin"/><Relationship Id="rId353" Type="http://schemas.openxmlformats.org/officeDocument/2006/relationships/image" Target="media/image178.emf"/><Relationship Id="rId374" Type="http://schemas.openxmlformats.org/officeDocument/2006/relationships/oleObject" Target="embeddings/oleObject167.bin"/><Relationship Id="rId395" Type="http://schemas.openxmlformats.org/officeDocument/2006/relationships/image" Target="media/image199.emf"/><Relationship Id="rId409" Type="http://schemas.openxmlformats.org/officeDocument/2006/relationships/image" Target="media/image206.emf"/><Relationship Id="rId71" Type="http://schemas.openxmlformats.org/officeDocument/2006/relationships/image" Target="media/image30.emf"/><Relationship Id="rId92" Type="http://schemas.openxmlformats.org/officeDocument/2006/relationships/image" Target="media/image48.emf"/><Relationship Id="rId213" Type="http://schemas.openxmlformats.org/officeDocument/2006/relationships/oleObject" Target="embeddings/oleObject89.bin"/><Relationship Id="rId234" Type="http://schemas.openxmlformats.org/officeDocument/2006/relationships/oleObject" Target="embeddings/oleObject101.bin"/><Relationship Id="rId420" Type="http://schemas.openxmlformats.org/officeDocument/2006/relationships/oleObject" Target="embeddings/oleObject191.bin"/><Relationship Id="rId2" Type="http://schemas.openxmlformats.org/officeDocument/2006/relationships/styles" Target="styles.xml"/><Relationship Id="rId29" Type="http://schemas.openxmlformats.org/officeDocument/2006/relationships/image" Target="media/image8.emf"/><Relationship Id="rId255" Type="http://schemas.openxmlformats.org/officeDocument/2006/relationships/image" Target="media/image133.emf"/><Relationship Id="rId276" Type="http://schemas.openxmlformats.org/officeDocument/2006/relationships/image" Target="media/image143.emf"/><Relationship Id="rId297" Type="http://schemas.openxmlformats.org/officeDocument/2006/relationships/oleObject" Target="embeddings/oleObject131.bin"/><Relationship Id="rId441" Type="http://schemas.openxmlformats.org/officeDocument/2006/relationships/image" Target="media/image219.emf"/><Relationship Id="rId40" Type="http://schemas.openxmlformats.org/officeDocument/2006/relationships/oleObject" Target="embeddings/oleObject14.bin"/><Relationship Id="rId115" Type="http://schemas.openxmlformats.org/officeDocument/2006/relationships/image" Target="media/image60.emf"/><Relationship Id="rId136" Type="http://schemas.openxmlformats.org/officeDocument/2006/relationships/oleObject" Target="embeddings/oleObject53.bin"/><Relationship Id="rId157" Type="http://schemas.openxmlformats.org/officeDocument/2006/relationships/image" Target="media/image81.emf"/><Relationship Id="rId178" Type="http://schemas.openxmlformats.org/officeDocument/2006/relationships/image" Target="media/image91.emf"/><Relationship Id="rId301" Type="http://schemas.openxmlformats.org/officeDocument/2006/relationships/oleObject" Target="embeddings/oleObject133.bin"/><Relationship Id="rId322" Type="http://schemas.openxmlformats.org/officeDocument/2006/relationships/oleObject" Target="embeddings/oleObject141.bin"/><Relationship Id="rId343" Type="http://schemas.openxmlformats.org/officeDocument/2006/relationships/image" Target="media/image173.emf"/><Relationship Id="rId364" Type="http://schemas.openxmlformats.org/officeDocument/2006/relationships/oleObject" Target="embeddings/oleObject162.bin"/><Relationship Id="rId61" Type="http://schemas.openxmlformats.org/officeDocument/2006/relationships/image" Target="media/image24.emf"/><Relationship Id="rId82" Type="http://schemas.openxmlformats.org/officeDocument/2006/relationships/image" Target="media/image38.emf"/><Relationship Id="rId199" Type="http://schemas.openxmlformats.org/officeDocument/2006/relationships/oleObject" Target="embeddings/oleObject82.bin"/><Relationship Id="rId203" Type="http://schemas.openxmlformats.org/officeDocument/2006/relationships/oleObject" Target="embeddings/oleObject84.bin"/><Relationship Id="rId385" Type="http://schemas.openxmlformats.org/officeDocument/2006/relationships/image" Target="media/image194.emf"/><Relationship Id="rId19" Type="http://schemas.openxmlformats.org/officeDocument/2006/relationships/oleObject" Target="embeddings/oleObject3.bin"/><Relationship Id="rId224" Type="http://schemas.openxmlformats.org/officeDocument/2006/relationships/oleObject" Target="embeddings/oleObject95.bin"/><Relationship Id="rId245" Type="http://schemas.openxmlformats.org/officeDocument/2006/relationships/image" Target="media/image124.png"/><Relationship Id="rId266" Type="http://schemas.openxmlformats.org/officeDocument/2006/relationships/oleObject" Target="embeddings/oleObject115.bin"/><Relationship Id="rId287" Type="http://schemas.openxmlformats.org/officeDocument/2006/relationships/oleObject" Target="embeddings/oleObject126.bin"/><Relationship Id="rId410" Type="http://schemas.openxmlformats.org/officeDocument/2006/relationships/oleObject" Target="embeddings/oleObject185.bin"/><Relationship Id="rId431" Type="http://schemas.openxmlformats.org/officeDocument/2006/relationships/oleObject" Target="embeddings/oleObject198.bin"/><Relationship Id="rId30" Type="http://schemas.openxmlformats.org/officeDocument/2006/relationships/oleObject" Target="embeddings/oleObject9.bin"/><Relationship Id="rId105" Type="http://schemas.openxmlformats.org/officeDocument/2006/relationships/oleObject" Target="embeddings/oleObject37.bin"/><Relationship Id="rId126" Type="http://schemas.openxmlformats.org/officeDocument/2006/relationships/oleObject" Target="embeddings/oleObject48.bin"/><Relationship Id="rId147" Type="http://schemas.openxmlformats.org/officeDocument/2006/relationships/image" Target="media/image76.emf"/><Relationship Id="rId168" Type="http://schemas.openxmlformats.org/officeDocument/2006/relationships/oleObject" Target="embeddings/oleObject70.bin"/><Relationship Id="rId312" Type="http://schemas.openxmlformats.org/officeDocument/2006/relationships/image" Target="media/image161.emf"/><Relationship Id="rId333" Type="http://schemas.openxmlformats.org/officeDocument/2006/relationships/image" Target="media/image168.emf"/><Relationship Id="rId354" Type="http://schemas.openxmlformats.org/officeDocument/2006/relationships/oleObject" Target="embeddings/oleObject157.bin"/><Relationship Id="rId51" Type="http://schemas.openxmlformats.org/officeDocument/2006/relationships/image" Target="media/image19.emf"/><Relationship Id="rId72" Type="http://schemas.openxmlformats.org/officeDocument/2006/relationships/image" Target="media/image31.emf"/><Relationship Id="rId93" Type="http://schemas.openxmlformats.org/officeDocument/2006/relationships/image" Target="media/image49.emf"/><Relationship Id="rId189" Type="http://schemas.openxmlformats.org/officeDocument/2006/relationships/oleObject" Target="embeddings/oleObject75.bin"/><Relationship Id="rId375" Type="http://schemas.openxmlformats.org/officeDocument/2006/relationships/image" Target="media/image189.emf"/><Relationship Id="rId396" Type="http://schemas.openxmlformats.org/officeDocument/2006/relationships/oleObject" Target="embeddings/oleObject178.bin"/><Relationship Id="rId3" Type="http://schemas.openxmlformats.org/officeDocument/2006/relationships/settings" Target="settings.xml"/><Relationship Id="rId214" Type="http://schemas.openxmlformats.org/officeDocument/2006/relationships/image" Target="media/image112.emf"/><Relationship Id="rId235" Type="http://schemas.openxmlformats.org/officeDocument/2006/relationships/oleObject" Target="embeddings/oleObject102.bin"/><Relationship Id="rId256" Type="http://schemas.openxmlformats.org/officeDocument/2006/relationships/oleObject" Target="embeddings/oleObject110.bin"/><Relationship Id="rId277" Type="http://schemas.openxmlformats.org/officeDocument/2006/relationships/oleObject" Target="embeddings/oleObject121.bin"/><Relationship Id="rId298" Type="http://schemas.openxmlformats.org/officeDocument/2006/relationships/image" Target="media/image154.emf"/><Relationship Id="rId400" Type="http://schemas.openxmlformats.org/officeDocument/2006/relationships/oleObject" Target="embeddings/oleObject180.bin"/><Relationship Id="rId421" Type="http://schemas.openxmlformats.org/officeDocument/2006/relationships/oleObject" Target="embeddings/oleObject192.bin"/><Relationship Id="rId442" Type="http://schemas.openxmlformats.org/officeDocument/2006/relationships/oleObject" Target="embeddings/oleObject204.bin"/><Relationship Id="rId116" Type="http://schemas.openxmlformats.org/officeDocument/2006/relationships/oleObject" Target="embeddings/oleObject43.bin"/><Relationship Id="rId137" Type="http://schemas.openxmlformats.org/officeDocument/2006/relationships/image" Target="media/image71.emf"/><Relationship Id="rId158" Type="http://schemas.openxmlformats.org/officeDocument/2006/relationships/oleObject" Target="embeddings/oleObject64.bin"/><Relationship Id="rId302" Type="http://schemas.openxmlformats.org/officeDocument/2006/relationships/image" Target="media/image156.emf"/><Relationship Id="rId323" Type="http://schemas.openxmlformats.org/officeDocument/2006/relationships/image" Target="media/image163.emf"/><Relationship Id="rId344" Type="http://schemas.openxmlformats.org/officeDocument/2006/relationships/oleObject" Target="embeddings/oleObject152.bin"/><Relationship Id="rId20" Type="http://schemas.openxmlformats.org/officeDocument/2006/relationships/image" Target="media/image4.emf"/><Relationship Id="rId41" Type="http://schemas.openxmlformats.org/officeDocument/2006/relationships/image" Target="media/image14.emf"/><Relationship Id="rId62" Type="http://schemas.openxmlformats.org/officeDocument/2006/relationships/oleObject" Target="embeddings/oleObject25.bin"/><Relationship Id="rId83" Type="http://schemas.openxmlformats.org/officeDocument/2006/relationships/image" Target="media/image39.emf"/><Relationship Id="rId179" Type="http://schemas.openxmlformats.org/officeDocument/2006/relationships/image" Target="media/image92.emf"/><Relationship Id="rId365" Type="http://schemas.openxmlformats.org/officeDocument/2006/relationships/image" Target="media/image184.emf"/><Relationship Id="rId386" Type="http://schemas.openxmlformats.org/officeDocument/2006/relationships/oleObject" Target="embeddings/oleObject173.bin"/><Relationship Id="rId190" Type="http://schemas.openxmlformats.org/officeDocument/2006/relationships/image" Target="media/image102.emf"/><Relationship Id="rId204" Type="http://schemas.openxmlformats.org/officeDocument/2006/relationships/image" Target="media/image107.emf"/><Relationship Id="rId225" Type="http://schemas.openxmlformats.org/officeDocument/2006/relationships/image" Target="media/image117.emf"/><Relationship Id="rId246" Type="http://schemas.openxmlformats.org/officeDocument/2006/relationships/image" Target="media/image125.png"/><Relationship Id="rId267" Type="http://schemas.openxmlformats.org/officeDocument/2006/relationships/image" Target="media/image139.emf"/><Relationship Id="rId288" Type="http://schemas.openxmlformats.org/officeDocument/2006/relationships/image" Target="media/image149.emf"/><Relationship Id="rId411" Type="http://schemas.openxmlformats.org/officeDocument/2006/relationships/image" Target="media/image207.emf"/><Relationship Id="rId432" Type="http://schemas.openxmlformats.org/officeDocument/2006/relationships/image" Target="media/image215.emf"/><Relationship Id="rId106" Type="http://schemas.openxmlformats.org/officeDocument/2006/relationships/oleObject" Target="embeddings/oleObject38.bin"/><Relationship Id="rId127" Type="http://schemas.openxmlformats.org/officeDocument/2006/relationships/image" Target="media/image66.emf"/><Relationship Id="rId313" Type="http://schemas.openxmlformats.org/officeDocument/2006/relationships/oleObject" Target="embeddings/oleObject139.bin"/><Relationship Id="rId10" Type="http://schemas.openxmlformats.org/officeDocument/2006/relationships/header" Target="header3.xml"/><Relationship Id="rId31" Type="http://schemas.openxmlformats.org/officeDocument/2006/relationships/image" Target="media/image9.emf"/><Relationship Id="rId52" Type="http://schemas.openxmlformats.org/officeDocument/2006/relationships/oleObject" Target="embeddings/oleObject20.bin"/><Relationship Id="rId73" Type="http://schemas.openxmlformats.org/officeDocument/2006/relationships/oleObject" Target="embeddings/oleObject29.bin"/><Relationship Id="rId94" Type="http://schemas.openxmlformats.org/officeDocument/2006/relationships/image" Target="media/image50.emf"/><Relationship Id="rId148" Type="http://schemas.openxmlformats.org/officeDocument/2006/relationships/oleObject" Target="embeddings/oleObject59.bin"/><Relationship Id="rId169" Type="http://schemas.openxmlformats.org/officeDocument/2006/relationships/image" Target="media/image86.emf"/><Relationship Id="rId334" Type="http://schemas.openxmlformats.org/officeDocument/2006/relationships/oleObject" Target="embeddings/oleObject147.bin"/><Relationship Id="rId355" Type="http://schemas.openxmlformats.org/officeDocument/2006/relationships/image" Target="media/image179.emf"/><Relationship Id="rId376" Type="http://schemas.openxmlformats.org/officeDocument/2006/relationships/oleObject" Target="embeddings/oleObject168.bin"/><Relationship Id="rId397" Type="http://schemas.openxmlformats.org/officeDocument/2006/relationships/image" Target="media/image200.emf"/><Relationship Id="rId4" Type="http://schemas.openxmlformats.org/officeDocument/2006/relationships/webSettings" Target="webSettings.xml"/><Relationship Id="rId180" Type="http://schemas.openxmlformats.org/officeDocument/2006/relationships/image" Target="media/image93.emf"/><Relationship Id="rId215" Type="http://schemas.openxmlformats.org/officeDocument/2006/relationships/oleObject" Target="embeddings/oleObject90.bin"/><Relationship Id="rId236" Type="http://schemas.openxmlformats.org/officeDocument/2006/relationships/oleObject" Target="embeddings/oleObject103.bin"/><Relationship Id="rId257" Type="http://schemas.openxmlformats.org/officeDocument/2006/relationships/image" Target="media/image134.emf"/><Relationship Id="rId278" Type="http://schemas.openxmlformats.org/officeDocument/2006/relationships/image" Target="media/image144.emf"/><Relationship Id="rId401" Type="http://schemas.openxmlformats.org/officeDocument/2006/relationships/image" Target="media/image202.emf"/><Relationship Id="rId422" Type="http://schemas.openxmlformats.org/officeDocument/2006/relationships/oleObject" Target="embeddings/oleObject193.bin"/><Relationship Id="rId443" Type="http://schemas.openxmlformats.org/officeDocument/2006/relationships/header" Target="header8.xml"/><Relationship Id="rId303" Type="http://schemas.openxmlformats.org/officeDocument/2006/relationships/oleObject" Target="embeddings/oleObject134.bin"/><Relationship Id="rId42" Type="http://schemas.openxmlformats.org/officeDocument/2006/relationships/oleObject" Target="embeddings/oleObject15.bin"/><Relationship Id="rId84" Type="http://schemas.openxmlformats.org/officeDocument/2006/relationships/image" Target="media/image40.emf"/><Relationship Id="rId138" Type="http://schemas.openxmlformats.org/officeDocument/2006/relationships/oleObject" Target="embeddings/oleObject54.bin"/><Relationship Id="rId345" Type="http://schemas.openxmlformats.org/officeDocument/2006/relationships/image" Target="media/image174.emf"/><Relationship Id="rId387" Type="http://schemas.openxmlformats.org/officeDocument/2006/relationships/image" Target="media/image195.emf"/><Relationship Id="rId191" Type="http://schemas.openxmlformats.org/officeDocument/2006/relationships/oleObject" Target="embeddings/oleObject76.bin"/><Relationship Id="rId205" Type="http://schemas.openxmlformats.org/officeDocument/2006/relationships/oleObject" Target="embeddings/oleObject85.bin"/><Relationship Id="rId247" Type="http://schemas.openxmlformats.org/officeDocument/2006/relationships/image" Target="media/image126.emf"/><Relationship Id="rId412" Type="http://schemas.openxmlformats.org/officeDocument/2006/relationships/oleObject" Target="embeddings/oleObject186.bin"/><Relationship Id="rId107" Type="http://schemas.openxmlformats.org/officeDocument/2006/relationships/image" Target="media/image56.emf"/><Relationship Id="rId289" Type="http://schemas.openxmlformats.org/officeDocument/2006/relationships/oleObject" Target="embeddings/oleObject127.bin"/><Relationship Id="rId11" Type="http://schemas.openxmlformats.org/officeDocument/2006/relationships/footer" Target="footer2.xml"/><Relationship Id="rId53" Type="http://schemas.openxmlformats.org/officeDocument/2006/relationships/image" Target="media/image20.emf"/><Relationship Id="rId149" Type="http://schemas.openxmlformats.org/officeDocument/2006/relationships/image" Target="media/image77.emf"/><Relationship Id="rId314" Type="http://schemas.openxmlformats.org/officeDocument/2006/relationships/oleObject" Target="embeddings/oleObject140.bin"/><Relationship Id="rId356" Type="http://schemas.openxmlformats.org/officeDocument/2006/relationships/oleObject" Target="embeddings/oleObject158.bin"/><Relationship Id="rId398" Type="http://schemas.openxmlformats.org/officeDocument/2006/relationships/oleObject" Target="embeddings/oleObject179.bin"/><Relationship Id="rId95" Type="http://schemas.openxmlformats.org/officeDocument/2006/relationships/oleObject" Target="embeddings/oleObject32.bin"/><Relationship Id="rId160" Type="http://schemas.openxmlformats.org/officeDocument/2006/relationships/oleObject" Target="embeddings/oleObject65.bin"/><Relationship Id="rId216" Type="http://schemas.openxmlformats.org/officeDocument/2006/relationships/image" Target="media/image113.emf"/><Relationship Id="rId423" Type="http://schemas.openxmlformats.org/officeDocument/2006/relationships/image" Target="media/image211.emf"/><Relationship Id="rId258" Type="http://schemas.openxmlformats.org/officeDocument/2006/relationships/oleObject" Target="embeddings/oleObject111.bin"/><Relationship Id="rId22" Type="http://schemas.openxmlformats.org/officeDocument/2006/relationships/image" Target="media/image5.emf"/><Relationship Id="rId64" Type="http://schemas.openxmlformats.org/officeDocument/2006/relationships/oleObject" Target="embeddings/oleObject26.bin"/><Relationship Id="rId118" Type="http://schemas.openxmlformats.org/officeDocument/2006/relationships/oleObject" Target="embeddings/oleObject44.bin"/><Relationship Id="rId325" Type="http://schemas.openxmlformats.org/officeDocument/2006/relationships/image" Target="media/image164.emf"/><Relationship Id="rId367" Type="http://schemas.openxmlformats.org/officeDocument/2006/relationships/image" Target="media/image185.emf"/><Relationship Id="rId171" Type="http://schemas.openxmlformats.org/officeDocument/2006/relationships/image" Target="media/image87.emf"/><Relationship Id="rId227" Type="http://schemas.openxmlformats.org/officeDocument/2006/relationships/image" Target="media/image118.emf"/><Relationship Id="rId269" Type="http://schemas.openxmlformats.org/officeDocument/2006/relationships/image" Target="media/image140.emf"/><Relationship Id="rId434" Type="http://schemas.openxmlformats.org/officeDocument/2006/relationships/image" Target="media/image216.emf"/><Relationship Id="rId33" Type="http://schemas.openxmlformats.org/officeDocument/2006/relationships/image" Target="media/image10.emf"/><Relationship Id="rId129" Type="http://schemas.openxmlformats.org/officeDocument/2006/relationships/image" Target="media/image67.emf"/><Relationship Id="rId280" Type="http://schemas.openxmlformats.org/officeDocument/2006/relationships/image" Target="media/image145.emf"/><Relationship Id="rId336" Type="http://schemas.openxmlformats.org/officeDocument/2006/relationships/oleObject" Target="embeddings/oleObject148.bin"/><Relationship Id="rId75" Type="http://schemas.openxmlformats.org/officeDocument/2006/relationships/oleObject" Target="embeddings/oleObject30.bin"/><Relationship Id="rId140" Type="http://schemas.openxmlformats.org/officeDocument/2006/relationships/oleObject" Target="embeddings/oleObject55.bin"/><Relationship Id="rId182" Type="http://schemas.openxmlformats.org/officeDocument/2006/relationships/image" Target="media/image95.emf"/><Relationship Id="rId378" Type="http://schemas.openxmlformats.org/officeDocument/2006/relationships/oleObject" Target="embeddings/oleObject169.bin"/><Relationship Id="rId403" Type="http://schemas.openxmlformats.org/officeDocument/2006/relationships/image" Target="media/image203.emf"/><Relationship Id="rId6" Type="http://schemas.openxmlformats.org/officeDocument/2006/relationships/endnotes" Target="endnotes.xml"/><Relationship Id="rId238" Type="http://schemas.openxmlformats.org/officeDocument/2006/relationships/oleObject" Target="embeddings/oleObject105.bin"/><Relationship Id="rId445" Type="http://schemas.openxmlformats.org/officeDocument/2006/relationships/footer" Target="footer8.xml"/><Relationship Id="rId291" Type="http://schemas.openxmlformats.org/officeDocument/2006/relationships/oleObject" Target="embeddings/oleObject128.bin"/><Relationship Id="rId305" Type="http://schemas.openxmlformats.org/officeDocument/2006/relationships/oleObject" Target="embeddings/oleObject135.bin"/><Relationship Id="rId347" Type="http://schemas.openxmlformats.org/officeDocument/2006/relationships/image" Target="media/image175.emf"/><Relationship Id="rId44" Type="http://schemas.openxmlformats.org/officeDocument/2006/relationships/oleObject" Target="embeddings/oleObject16.bin"/><Relationship Id="rId86" Type="http://schemas.openxmlformats.org/officeDocument/2006/relationships/image" Target="media/image42.emf"/><Relationship Id="rId151" Type="http://schemas.openxmlformats.org/officeDocument/2006/relationships/image" Target="media/image78.emf"/><Relationship Id="rId389" Type="http://schemas.openxmlformats.org/officeDocument/2006/relationships/image" Target="media/image196.emf"/><Relationship Id="rId193" Type="http://schemas.openxmlformats.org/officeDocument/2006/relationships/oleObject" Target="embeddings/oleObject77.bin"/><Relationship Id="rId207" Type="http://schemas.openxmlformats.org/officeDocument/2006/relationships/oleObject" Target="embeddings/oleObject86.bin"/><Relationship Id="rId249" Type="http://schemas.openxmlformats.org/officeDocument/2006/relationships/image" Target="media/image128.emf"/><Relationship Id="rId414" Type="http://schemas.openxmlformats.org/officeDocument/2006/relationships/oleObject" Target="embeddings/oleObject187.bin"/><Relationship Id="rId13" Type="http://schemas.openxmlformats.org/officeDocument/2006/relationships/header" Target="header4.xml"/><Relationship Id="rId109" Type="http://schemas.openxmlformats.org/officeDocument/2006/relationships/image" Target="media/image57.emf"/><Relationship Id="rId260" Type="http://schemas.openxmlformats.org/officeDocument/2006/relationships/oleObject" Target="embeddings/oleObject112.bin"/><Relationship Id="rId316" Type="http://schemas.openxmlformats.org/officeDocument/2006/relationships/header" Target="header6.xml"/><Relationship Id="rId55" Type="http://schemas.openxmlformats.org/officeDocument/2006/relationships/image" Target="media/image21.emf"/><Relationship Id="rId97" Type="http://schemas.openxmlformats.org/officeDocument/2006/relationships/oleObject" Target="embeddings/oleObject33.bin"/><Relationship Id="rId120" Type="http://schemas.openxmlformats.org/officeDocument/2006/relationships/oleObject" Target="embeddings/oleObject45.bin"/><Relationship Id="rId358" Type="http://schemas.openxmlformats.org/officeDocument/2006/relationships/oleObject" Target="embeddings/oleObject159.bin"/><Relationship Id="rId162" Type="http://schemas.openxmlformats.org/officeDocument/2006/relationships/oleObject" Target="embeddings/oleObject66.bin"/><Relationship Id="rId218" Type="http://schemas.openxmlformats.org/officeDocument/2006/relationships/image" Target="media/image114.emf"/><Relationship Id="rId425" Type="http://schemas.openxmlformats.org/officeDocument/2006/relationships/oleObject" Target="embeddings/oleObject195.bin"/><Relationship Id="rId271" Type="http://schemas.openxmlformats.org/officeDocument/2006/relationships/oleObject" Target="embeddings/oleObject118.bin"/><Relationship Id="rId24" Type="http://schemas.openxmlformats.org/officeDocument/2006/relationships/image" Target="media/image6.emf"/><Relationship Id="rId66" Type="http://schemas.openxmlformats.org/officeDocument/2006/relationships/oleObject" Target="embeddings/oleObject27.bin"/><Relationship Id="rId131" Type="http://schemas.openxmlformats.org/officeDocument/2006/relationships/image" Target="media/image68.emf"/><Relationship Id="rId327" Type="http://schemas.openxmlformats.org/officeDocument/2006/relationships/image" Target="media/image165.emf"/><Relationship Id="rId369" Type="http://schemas.openxmlformats.org/officeDocument/2006/relationships/image" Target="media/image186.emf"/><Relationship Id="rId173" Type="http://schemas.openxmlformats.org/officeDocument/2006/relationships/image" Target="media/image88.emf"/><Relationship Id="rId229" Type="http://schemas.openxmlformats.org/officeDocument/2006/relationships/image" Target="media/image119.emf"/><Relationship Id="rId380" Type="http://schemas.openxmlformats.org/officeDocument/2006/relationships/oleObject" Target="embeddings/oleObject170.bin"/><Relationship Id="rId436" Type="http://schemas.openxmlformats.org/officeDocument/2006/relationships/image" Target="media/image217.emf"/><Relationship Id="rId240" Type="http://schemas.openxmlformats.org/officeDocument/2006/relationships/oleObject" Target="embeddings/oleObject107.bin"/><Relationship Id="rId35" Type="http://schemas.openxmlformats.org/officeDocument/2006/relationships/image" Target="media/image11.emf"/><Relationship Id="rId77" Type="http://schemas.openxmlformats.org/officeDocument/2006/relationships/oleObject" Target="embeddings/oleObject31.bin"/><Relationship Id="rId100" Type="http://schemas.openxmlformats.org/officeDocument/2006/relationships/image" Target="media/image53.emf"/><Relationship Id="rId282" Type="http://schemas.openxmlformats.org/officeDocument/2006/relationships/image" Target="media/image146.emf"/><Relationship Id="rId338" Type="http://schemas.openxmlformats.org/officeDocument/2006/relationships/oleObject" Target="embeddings/oleObject149.bin"/><Relationship Id="rId8" Type="http://schemas.openxmlformats.org/officeDocument/2006/relationships/footer" Target="footer1.xml"/><Relationship Id="rId142" Type="http://schemas.openxmlformats.org/officeDocument/2006/relationships/oleObject" Target="embeddings/oleObject56.bin"/><Relationship Id="rId184" Type="http://schemas.openxmlformats.org/officeDocument/2006/relationships/image" Target="media/image97.emf"/><Relationship Id="rId391" Type="http://schemas.openxmlformats.org/officeDocument/2006/relationships/image" Target="media/image197.emf"/><Relationship Id="rId405" Type="http://schemas.openxmlformats.org/officeDocument/2006/relationships/image" Target="media/image204.emf"/><Relationship Id="rId447" Type="http://schemas.openxmlformats.org/officeDocument/2006/relationships/header" Target="header10.xml"/><Relationship Id="rId251" Type="http://schemas.openxmlformats.org/officeDocument/2006/relationships/image" Target="media/image130.emf"/><Relationship Id="rId46" Type="http://schemas.openxmlformats.org/officeDocument/2006/relationships/oleObject" Target="embeddings/oleObject17.bin"/><Relationship Id="rId293" Type="http://schemas.openxmlformats.org/officeDocument/2006/relationships/oleObject" Target="embeddings/oleObject129.bin"/><Relationship Id="rId307" Type="http://schemas.openxmlformats.org/officeDocument/2006/relationships/oleObject" Target="embeddings/oleObject136.bin"/><Relationship Id="rId349" Type="http://schemas.openxmlformats.org/officeDocument/2006/relationships/image" Target="media/image176.emf"/><Relationship Id="rId88" Type="http://schemas.openxmlformats.org/officeDocument/2006/relationships/image" Target="media/image44.emf"/><Relationship Id="rId111" Type="http://schemas.openxmlformats.org/officeDocument/2006/relationships/image" Target="media/image58.emf"/><Relationship Id="rId153" Type="http://schemas.openxmlformats.org/officeDocument/2006/relationships/image" Target="media/image79.emf"/><Relationship Id="rId195" Type="http://schemas.openxmlformats.org/officeDocument/2006/relationships/oleObject" Target="embeddings/oleObject79.bin"/><Relationship Id="rId209" Type="http://schemas.openxmlformats.org/officeDocument/2006/relationships/oleObject" Target="embeddings/oleObject87.bin"/><Relationship Id="rId360" Type="http://schemas.openxmlformats.org/officeDocument/2006/relationships/oleObject" Target="embeddings/oleObject160.bin"/><Relationship Id="rId416" Type="http://schemas.openxmlformats.org/officeDocument/2006/relationships/oleObject" Target="embeddings/oleObject188.bin"/><Relationship Id="rId220" Type="http://schemas.openxmlformats.org/officeDocument/2006/relationships/image" Target="media/image115.emf"/><Relationship Id="rId15" Type="http://schemas.openxmlformats.org/officeDocument/2006/relationships/image" Target="media/image2.emf"/><Relationship Id="rId57" Type="http://schemas.openxmlformats.org/officeDocument/2006/relationships/image" Target="media/image22.emf"/><Relationship Id="rId262" Type="http://schemas.openxmlformats.org/officeDocument/2006/relationships/oleObject" Target="embeddings/oleObject113.bin"/><Relationship Id="rId318" Type="http://schemas.openxmlformats.org/officeDocument/2006/relationships/footer" Target="footer6.xml"/><Relationship Id="rId99" Type="http://schemas.openxmlformats.org/officeDocument/2006/relationships/oleObject" Target="embeddings/oleObject34.bin"/><Relationship Id="rId122" Type="http://schemas.openxmlformats.org/officeDocument/2006/relationships/oleObject" Target="embeddings/oleObject46.bin"/><Relationship Id="rId164" Type="http://schemas.openxmlformats.org/officeDocument/2006/relationships/oleObject" Target="embeddings/oleObject67.bin"/><Relationship Id="rId371" Type="http://schemas.openxmlformats.org/officeDocument/2006/relationships/image" Target="media/image187.emf"/><Relationship Id="rId427" Type="http://schemas.openxmlformats.org/officeDocument/2006/relationships/oleObject" Target="embeddings/oleObject196.bin"/><Relationship Id="rId26" Type="http://schemas.openxmlformats.org/officeDocument/2006/relationships/image" Target="media/image7.emf"/><Relationship Id="rId231" Type="http://schemas.openxmlformats.org/officeDocument/2006/relationships/image" Target="media/image120.emf"/><Relationship Id="rId273" Type="http://schemas.openxmlformats.org/officeDocument/2006/relationships/oleObject" Target="embeddings/oleObject119.bin"/><Relationship Id="rId329" Type="http://schemas.openxmlformats.org/officeDocument/2006/relationships/image" Target="media/image166.emf"/><Relationship Id="rId68" Type="http://schemas.openxmlformats.org/officeDocument/2006/relationships/oleObject" Target="embeddings/oleObject28.bin"/><Relationship Id="rId133" Type="http://schemas.openxmlformats.org/officeDocument/2006/relationships/image" Target="media/image69.emf"/><Relationship Id="rId175" Type="http://schemas.openxmlformats.org/officeDocument/2006/relationships/image" Target="media/image89.emf"/><Relationship Id="rId340" Type="http://schemas.openxmlformats.org/officeDocument/2006/relationships/oleObject" Target="embeddings/oleObject150.bin"/><Relationship Id="rId200" Type="http://schemas.openxmlformats.org/officeDocument/2006/relationships/image" Target="media/image105.emf"/><Relationship Id="rId382" Type="http://schemas.openxmlformats.org/officeDocument/2006/relationships/oleObject" Target="embeddings/oleObject171.bin"/><Relationship Id="rId438" Type="http://schemas.openxmlformats.org/officeDocument/2006/relationships/image" Target="media/image218.emf"/><Relationship Id="rId242" Type="http://schemas.openxmlformats.org/officeDocument/2006/relationships/oleObject" Target="embeddings/oleObject108.bin"/><Relationship Id="rId284" Type="http://schemas.openxmlformats.org/officeDocument/2006/relationships/image" Target="media/image147.emf"/><Relationship Id="rId37" Type="http://schemas.openxmlformats.org/officeDocument/2006/relationships/image" Target="media/image12.emf"/><Relationship Id="rId79" Type="http://schemas.openxmlformats.org/officeDocument/2006/relationships/image" Target="media/image35.emf"/><Relationship Id="rId102" Type="http://schemas.openxmlformats.org/officeDocument/2006/relationships/image" Target="media/image54.emf"/><Relationship Id="rId144" Type="http://schemas.openxmlformats.org/officeDocument/2006/relationships/oleObject" Target="embeddings/oleObject57.bin"/><Relationship Id="rId90" Type="http://schemas.openxmlformats.org/officeDocument/2006/relationships/image" Target="media/image46.emf"/><Relationship Id="rId186" Type="http://schemas.openxmlformats.org/officeDocument/2006/relationships/image" Target="media/image99.emf"/><Relationship Id="rId351" Type="http://schemas.openxmlformats.org/officeDocument/2006/relationships/image" Target="media/image177.emf"/><Relationship Id="rId393" Type="http://schemas.openxmlformats.org/officeDocument/2006/relationships/image" Target="media/image198.emf"/><Relationship Id="rId407" Type="http://schemas.openxmlformats.org/officeDocument/2006/relationships/image" Target="media/image205.emf"/><Relationship Id="rId449" Type="http://schemas.openxmlformats.org/officeDocument/2006/relationships/fontTable" Target="fontTable.xml"/><Relationship Id="rId211" Type="http://schemas.openxmlformats.org/officeDocument/2006/relationships/oleObject" Target="embeddings/oleObject88.bin"/><Relationship Id="rId253" Type="http://schemas.openxmlformats.org/officeDocument/2006/relationships/image" Target="media/image132.emf"/><Relationship Id="rId295" Type="http://schemas.openxmlformats.org/officeDocument/2006/relationships/oleObject" Target="embeddings/oleObject130.bin"/><Relationship Id="rId309" Type="http://schemas.openxmlformats.org/officeDocument/2006/relationships/oleObject" Target="embeddings/oleObject137.bin"/><Relationship Id="rId48" Type="http://schemas.openxmlformats.org/officeDocument/2006/relationships/oleObject" Target="embeddings/oleObject18.bin"/><Relationship Id="rId113" Type="http://schemas.openxmlformats.org/officeDocument/2006/relationships/image" Target="media/image59.emf"/><Relationship Id="rId320" Type="http://schemas.openxmlformats.org/officeDocument/2006/relationships/footer" Target="footer7.xml"/><Relationship Id="rId155" Type="http://schemas.openxmlformats.org/officeDocument/2006/relationships/image" Target="media/image80.emf"/><Relationship Id="rId197" Type="http://schemas.openxmlformats.org/officeDocument/2006/relationships/oleObject" Target="embeddings/oleObject80.bin"/><Relationship Id="rId362" Type="http://schemas.openxmlformats.org/officeDocument/2006/relationships/oleObject" Target="embeddings/oleObject161.bin"/><Relationship Id="rId418" Type="http://schemas.openxmlformats.org/officeDocument/2006/relationships/oleObject" Target="embeddings/oleObject189.bin"/><Relationship Id="rId222" Type="http://schemas.openxmlformats.org/officeDocument/2006/relationships/oleObject" Target="embeddings/oleObject94.bin"/><Relationship Id="rId264" Type="http://schemas.openxmlformats.org/officeDocument/2006/relationships/oleObject" Target="embeddings/oleObject114.bin"/><Relationship Id="rId17" Type="http://schemas.openxmlformats.org/officeDocument/2006/relationships/image" Target="media/image3.emf"/><Relationship Id="rId59" Type="http://schemas.openxmlformats.org/officeDocument/2006/relationships/image" Target="media/image23.emf"/><Relationship Id="rId124" Type="http://schemas.openxmlformats.org/officeDocument/2006/relationships/oleObject" Target="embeddings/oleObject47.bin"/><Relationship Id="rId70" Type="http://schemas.openxmlformats.org/officeDocument/2006/relationships/image" Target="media/image29.emf"/><Relationship Id="rId166" Type="http://schemas.openxmlformats.org/officeDocument/2006/relationships/oleObject" Target="embeddings/oleObject69.bin"/><Relationship Id="rId331" Type="http://schemas.openxmlformats.org/officeDocument/2006/relationships/image" Target="media/image167.emf"/><Relationship Id="rId373" Type="http://schemas.openxmlformats.org/officeDocument/2006/relationships/image" Target="media/image188.emf"/><Relationship Id="rId429" Type="http://schemas.openxmlformats.org/officeDocument/2006/relationships/oleObject" Target="embeddings/oleObject197.bin"/><Relationship Id="rId1" Type="http://schemas.openxmlformats.org/officeDocument/2006/relationships/numbering" Target="numbering.xml"/><Relationship Id="rId233" Type="http://schemas.openxmlformats.org/officeDocument/2006/relationships/oleObject" Target="embeddings/oleObject100.bin"/><Relationship Id="rId440" Type="http://schemas.openxmlformats.org/officeDocument/2006/relationships/oleObject" Target="embeddings/oleObject203.bin"/><Relationship Id="rId28" Type="http://schemas.openxmlformats.org/officeDocument/2006/relationships/oleObject" Target="embeddings/oleObject8.bin"/><Relationship Id="rId275" Type="http://schemas.openxmlformats.org/officeDocument/2006/relationships/oleObject" Target="embeddings/oleObject120.bin"/><Relationship Id="rId300" Type="http://schemas.openxmlformats.org/officeDocument/2006/relationships/image" Target="media/image155.emf"/><Relationship Id="rId81" Type="http://schemas.openxmlformats.org/officeDocument/2006/relationships/image" Target="media/image37.emf"/><Relationship Id="rId135" Type="http://schemas.openxmlformats.org/officeDocument/2006/relationships/image" Target="media/image70.emf"/><Relationship Id="rId177" Type="http://schemas.openxmlformats.org/officeDocument/2006/relationships/image" Target="media/image90.emf"/><Relationship Id="rId342" Type="http://schemas.openxmlformats.org/officeDocument/2006/relationships/oleObject" Target="embeddings/oleObject151.bin"/><Relationship Id="rId384" Type="http://schemas.openxmlformats.org/officeDocument/2006/relationships/oleObject" Target="embeddings/oleObject172.bin"/><Relationship Id="rId202" Type="http://schemas.openxmlformats.org/officeDocument/2006/relationships/image" Target="media/image106.emf"/><Relationship Id="rId244" Type="http://schemas.openxmlformats.org/officeDocument/2006/relationships/image" Target="media/image123.png"/><Relationship Id="rId39" Type="http://schemas.openxmlformats.org/officeDocument/2006/relationships/image" Target="media/image13.emf"/><Relationship Id="rId286" Type="http://schemas.openxmlformats.org/officeDocument/2006/relationships/image" Target="media/image148.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5226</Words>
  <Characters>29790</Characters>
  <Application>Microsoft Office Word</Application>
  <DocSecurity>0</DocSecurity>
  <Lines>248</Lines>
  <Paragraphs>69</Paragraphs>
  <ScaleCrop>false</ScaleCrop>
  <Company>diakov.net</Company>
  <LinksUpToDate>false</LinksUpToDate>
  <CharactersWithSpaces>34947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2010-06-05T06:31:00Z</cp:lastPrinted>
  <dcterms:created xsi:type="dcterms:W3CDTF">2014-12-01T06:27:00Z</dcterms:created>
  <dcterms:modified xsi:type="dcterms:W3CDTF">2014-12-01T06:27:00Z</dcterms:modified>
</cp:coreProperties>
</file>