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4D" w:rsidRDefault="009A471C">
      <w:pPr>
        <w:pStyle w:val="1"/>
        <w:jc w:val="center"/>
      </w:pPr>
      <w:r>
        <w:t>Усадьба Суханово</w:t>
      </w:r>
    </w:p>
    <w:p w:rsidR="00F6034D" w:rsidRPr="009A471C" w:rsidRDefault="009A471C">
      <w:pPr>
        <w:pStyle w:val="a3"/>
      </w:pPr>
      <w:r>
        <w:t>Дорога в Суханово проходит мимо малоизвестного архитектурного ансамбля XVII - XIX веков - бывшей Екатеринской пустыни. Начало этой обители было положено в 1658 г. царем Алексеем Михайловичем, который, охотясь в здешних лесах, узнал о рождении дочери, которую нарек Екатериной. Никольскую церковь, палаты, ограду кельи и «всякое каменное дело» строил видный московский зодчий Иван Кузнечик - автор таких известных сооружений, как церковь Григория Неокесарийского, и Покровский собор в Измайлово. Во второй половине XVIII века в монастыре велись значительные работы: был воздвигнут Екатерининский собор, а позднее, в 1800-х гг., поднялась надвратная колокольня с церковью Дмитрия. Ворота под колокольней заложены.</w:t>
      </w:r>
    </w:p>
    <w:p w:rsidR="00F6034D" w:rsidRDefault="009A471C">
      <w:pPr>
        <w:pStyle w:val="a3"/>
      </w:pPr>
      <w:r>
        <w:t>Обойдя монастырь, можно выйти на проселок, ведущий в Суханово (около 1, 5 км). Дорога упирается в ограду дома творчества. Здесь она сворачивает, и по дуге ведет мимо строений бывшего конного двора, к служебным корпусам, и, так называемым «домам для приезжающих». Возникновение усадьбы Суханово Возникновение усадьбы относят к концу XVII века. Тогда Суханово было пожаловано одному из деятельных сторонников Петра I, боярену Т. Н. Стрешневу. Затем усадьба принадлежала казне, и была пожалована другому сподвижнику Петра, обер-прокурору И. И. Дмитриеву-Мамонову, женившемуся позже на племяннице царя - царевне Просковье Иоанновне.</w:t>
      </w:r>
    </w:p>
    <w:p w:rsidR="00F6034D" w:rsidRDefault="009A471C">
      <w:pPr>
        <w:pStyle w:val="a3"/>
      </w:pPr>
      <w:r>
        <w:t> Историческая усадьба в Суханово является примером натуральных садов, которые пропагандировались в 18 веке. Эта усадьба примечательна еще и тем, что хранит в себе память великих людей России, творивших ее историю. Одной из особенностей планировки парка является наличие в нем храма - мавзолея, в котором покоятся бывшие хозяева усадьбы. Основная часть парка отделена от мавзолея большим каменным мостом, соединяющим два мира… Большой пруд в парке и нависшие над водой деревья, навевают задумчивость и воспоминания о прошлом. Она известна с XVII века.</w:t>
      </w:r>
    </w:p>
    <w:p w:rsidR="00F6034D" w:rsidRDefault="009A471C">
      <w:pPr>
        <w:pStyle w:val="a3"/>
      </w:pPr>
      <w:r>
        <w:t>Первоначально это была небольшая царская вотчина, включавшая кроме Суханово две соседние деревеньки. В конце XVII в. Пётр I пожаловал вотчину своему сподвижнику, боярину Тихону Стрешневу. Переход усадьбы к Волконским С 1804 г. усадьба Суханово перешла к князьям Волконским и находилась в их владении до , 1917 г. Многие усадебные постройки были перестроены или возведены заново стараниями дочери Мельгунова Е. А. Волконской и ее племянника Л. М. Балконского. Последний был начальником Главного штаба Александра 1, а при Николае 1 был назначен министром двора. Л. М. Волконский, неоднократно приезжавший из Петербурга в Суханово, привлек к проектированию усадьбы выдающихся русских архитекторов. Архитектурный комплекс Суханово в основном сложлся в конце XVIII - начале XIX вв. Её основателем был А.П. Мельгунов, а в 1804 г. Суханово перешло в руки князей Волконских, в роду которых оставалось до 1917 г.</w:t>
      </w:r>
    </w:p>
    <w:p w:rsidR="00F6034D" w:rsidRDefault="009A471C">
      <w:pPr>
        <w:pStyle w:val="a3"/>
      </w:pPr>
      <w:r>
        <w:t>Развитие и расцвет имения приходится на начало XIX века. П.М. Волконский, министр двора и заведующий постройкой публичных зданий, имел возможность привлекать к работам по своей "Подмосковной" известных мастеров, таких как Росси, Шарлемань и т.д. Часть задуманного так и осталась на бумаге, многие из выстроенных сооружений не сохранились, другие, в результате неоднократных перестроек утратили свой первоначальный облик. Архитектурные особенности усадьбы В 1820-х гг. были построены в формах псевдоготики - с башенками и зубцами - служебные корпуса, а в 1830-х появились и «дома для приезжающих» в классическом стиле. Идущая мимо них дорожка спускается в овраг и ведет к плотине пруда, образованного на речке Гвоздне.</w:t>
      </w:r>
    </w:p>
    <w:p w:rsidR="00F6034D" w:rsidRDefault="009A471C">
      <w:pPr>
        <w:pStyle w:val="a3"/>
      </w:pPr>
      <w:r>
        <w:t>Парковый фасад дома украшает шестиколонный портик. Отсюда открывается красивый вид на деревню на высоком противоположном берегу. Одна из тенистых аллей ведет к беседке на высоком берегу - «Храму Венеры». Далее аллея приводит к арочному мосту, переброшенному через овраг. Под мостом идет дорожка на плотину. Перейдя овраг, надо направиться к самому, пожалуй, интересному сооружению Суханова - мавзолею. На пути к нему нельзя пройти мимо бронзовой скульптуры девушки с разбитым кувшином - копии с известной скульптуры П. П. Соколова, находящейся в Царскосельском парке и воспетой А. С. Пушкиным. Сухановский мавзолей Сухановский мавзолей построен в 1813 г. над склепом, в котором был похоронен муж Е. А. Волконской князь Д. П. Волконский, скончавшийся от ран, полученных в 1812 г. Сооружение представляет собой ротонду. Прежде это была церковь Дмитрия Ростовского. С востока ее украсил строгий дорический портик. На лестнице установлены два чугунных жертвенника в стиле ампир.</w:t>
      </w:r>
    </w:p>
    <w:p w:rsidR="00F6034D" w:rsidRDefault="009A471C">
      <w:pPr>
        <w:pStyle w:val="a3"/>
      </w:pPr>
      <w:r>
        <w:t>Первоначально церковь объединялась полуциркульной открытой колоннадой с небольшими флигелями и колокольней. Не так давно обнаружен проект этого сооружения, позволивший, наконец, уточнить имя зодчего. Им является архитектор В. П. Стасов, автор знаменитых Павловских казарм на Марсовом поле, триумфальных арок в Петербурге. Так, например, в 1934 г. по проекту Н.Д. Виноградова был кардинально изменён мавзолей Волконских, прекрасный образец московского ампира. В результате переделок шедевр Жилярди был загублен.</w:t>
      </w:r>
    </w:p>
    <w:p w:rsidR="00F6034D" w:rsidRDefault="009A471C">
      <w:pPr>
        <w:pStyle w:val="a3"/>
      </w:pPr>
      <w:r>
        <w:t>Главный дом, возведённый в конце XVIII в., и перестроенный в 1945 г. архитектором В.Д. Кокориным представляет в усадьбе не самый большой художественный интерес. Этой реконструкции предшествовали множественные переделки: в начале XIX в. к дому были пристроены колонны, портики, и открытые колоннады-галереи по бокам здания, заканчивающиеся флигелями. В 40-х гг. XIX в. галереи закрыли, над правой галереей возвели жилой этаж, слившийся с флигелем и т. д. Когда - то к дому примыкала церковь, уничтоженная в 1930-е гг. Так что же осталось от господского жилища середины XVIII в.? Усадьба Суханово сегодня Несмотря на утраты, Суханово остаётся значительным памятником русского зодчества и садово-паркового искусства. В настоящее время в поместье расположился дом отдыха Союза архитекторов, однако она поражает своей неухоженностью. Главный дом с июня 2002 г. закрыт на очередную реконструкцию, остальные сооружения поддерживаются в удовлетворительном состоянии.</w:t>
      </w:r>
      <w:bookmarkStart w:id="0" w:name="_GoBack"/>
      <w:bookmarkEnd w:id="0"/>
    </w:p>
    <w:sectPr w:rsidR="00F603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71C"/>
    <w:rsid w:val="009A471C"/>
    <w:rsid w:val="00F6034D"/>
    <w:rsid w:val="00FF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331F8-5F28-4B95-A5B1-1EE24B6E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</Words>
  <Characters>5085</Characters>
  <Application>Microsoft Office Word</Application>
  <DocSecurity>0</DocSecurity>
  <Lines>42</Lines>
  <Paragraphs>11</Paragraphs>
  <ScaleCrop>false</ScaleCrop>
  <Company>diakov.net</Company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Усадьба Суханово</dc:title>
  <dc:subject/>
  <dc:creator>Irina</dc:creator>
  <cp:keywords/>
  <dc:description/>
  <cp:lastModifiedBy>Irina</cp:lastModifiedBy>
  <cp:revision>2</cp:revision>
  <dcterms:created xsi:type="dcterms:W3CDTF">2014-07-19T02:03:00Z</dcterms:created>
  <dcterms:modified xsi:type="dcterms:W3CDTF">2014-07-19T02:03:00Z</dcterms:modified>
</cp:coreProperties>
</file>