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28" w:rsidRDefault="002E3DEA">
      <w:pPr>
        <w:pStyle w:val="1"/>
        <w:jc w:val="center"/>
      </w:pPr>
      <w:r>
        <w:t>Жаўруковая песня Паўлюка Багрыма.</w:t>
      </w:r>
    </w:p>
    <w:p w:rsidR="000B3528" w:rsidRPr="002E3DEA" w:rsidRDefault="002E3DEA">
      <w:pPr>
        <w:pStyle w:val="a3"/>
      </w:pPr>
      <w:r>
        <w:t>У горане часу неспапялiмыя</w:t>
      </w:r>
      <w:r>
        <w:br/>
        <w:t xml:space="preserve">Над Беларуссю яго жаўрукi. </w:t>
      </w:r>
      <w:r>
        <w:br/>
        <w:t>З.Дудзiк</w:t>
      </w:r>
    </w:p>
    <w:p w:rsidR="000B3528" w:rsidRDefault="002E3DEA">
      <w:pPr>
        <w:pStyle w:val="a3"/>
      </w:pPr>
      <w:r>
        <w:t>У лiтаратуры кожнага народа есць мастакi слова, у спадчыну ад якiх нам засталося не так i шмат. У беларусаў — Паўлюк Багрым. Цяжкiм i няпростым быў лёс гэтага юнака: гаротнае жыццё беднага сялянскага хлопца, рэкрутчына за распаўсюджанне антыпрыгоннiцкiх вершаў, працяглая служба ў глыбiнi Расii. Але, нягледзячы на цяжкiя выпрабаваннi лёсу, ён заставаўся мастаком слова — уладаром чалавечых душ. У творчай спадчыне П. Багрыма было тры вучнёўскiя сшыткi, якiя бясследна знiклi пры арышце юнага паэта. Напэўна, гэта былi вершы пра цяжкую долю беларускага народа, вершы антыпрыгоннiцкай накiраванасцi. А можа, гэта былi вершы пра каханне, аб прыгажосцi беларускай зямлi. Захаваўся толькi адзiн верш "Зайграй, зайграй, хлопча малы...", напiсаны паэтам у 15-гадовым узросце. Верш прысвечаны Крошынскаму паўстанню 1828 г. Лiрычным героем твора з'яўляецца падлетак-пастушок, уласнасць жорсткага пана, якi "кiямi" закатаваў бацьку. Каб пазбегнуць рэкруцтва, хлопчык вырашае пакiнуць родны дом i пайсцi ў "свет, у бездарожжа". Думкi i пачуццi прыгоннага падлетка, скiраваныя ў бок пошукаў выйсця з безвыходнага становiшча, вызначаюцца адчаем i бездапаможнасцю. Падлетак гатовы абярнуцца ў ваўкалаку, нарадзiцца каршуном — тады яго ў "паншчыну б не пагналi, у рэкруты б не забралi i ў маскалi не аддалi". Ён шкадуе, што да яго не дакрануўся сваiм крылом кажан — тады б, па народным павер'i, ён навекi застаўся недаросткам i пазбег бы салдатчыны i паншчыны. Асаблiва адчайна гучаць радкi, дзе пастушок зусiм не хацеў бы нараджацца. Гэту думку ён звязвае з найдаражэйшым чалавекам — мацi, якая, напэўна б, была больш шчаслiвай i змагла пазбегнуць пакут з-за трагiчнага лёсу сына:</w:t>
      </w:r>
    </w:p>
    <w:p w:rsidR="000B3528" w:rsidRDefault="002E3DEA">
      <w:pPr>
        <w:pStyle w:val="a3"/>
      </w:pPr>
      <w:r>
        <w:t>Каб ты мяне не радзiла.</w:t>
      </w:r>
      <w:r>
        <w:br/>
        <w:t>Каб ты мяне не кармiла,</w:t>
      </w:r>
      <w:r>
        <w:br/>
        <w:t>Шчаслiўшая ты бы была!</w:t>
      </w:r>
    </w:p>
    <w:p w:rsidR="000B3528" w:rsidRDefault="002E3DEA">
      <w:pPr>
        <w:pStyle w:val="a3"/>
      </w:pPr>
      <w:r>
        <w:t xml:space="preserve">У вершы П. Багрыма, якi I. Навуменка назваў творам "з лiку бязлiтасна-адчайных аб нежаданнi жыць", матыў безвыходнасцi крыху паслабляецца жаданнем героя знайсцi выйсце, супрацьстаяць антычалавечым абставiнам жыцця, не скарыцца лёсу. Верш кранае сiлай пратэсту супраць прыгоннiцтва i рэкруцтва, арганiчнай спалучанасцю формы i зместу. Цесна звязаны з фальклорнымi традыцыямi (вобразы ваўкалака, каршуна, кажана, народна-песенныя звароты, паўторы), ён выявiў вялiкiя магчымасцi беларускага паэтычнага слова. Вярнуўшыся з рэкрутаў, пастарэлы i знясiлены, П. Багрым ужо не наважваўся брацца за пяро. Ён працаваў у Крошыне кавалём. Да нашага часу захавалася металiчная жырандоль з арнаментальнымi жаўранкамi, па-мастацку зробленая П. Багрымам. Толькi два адбiткi свайго жыцця — верш i жырандоль — пакiнуў нам у спадчыну П. Багрым. Пакiнуў дзве жаўруковыя песнi.  </w:t>
      </w:r>
      <w:bookmarkStart w:id="0" w:name="_GoBack"/>
      <w:bookmarkEnd w:id="0"/>
    </w:p>
    <w:sectPr w:rsidR="000B35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DEA"/>
    <w:rsid w:val="000B3528"/>
    <w:rsid w:val="002E3DEA"/>
    <w:rsid w:val="004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3D833-5A6F-4894-BE19-820B1CE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Company>diakov.net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Жаўруковая песня Паўлюка Багрыма.</dc:title>
  <dc:subject/>
  <dc:creator>Irina</dc:creator>
  <cp:keywords/>
  <dc:description/>
  <cp:lastModifiedBy>Irina</cp:lastModifiedBy>
  <cp:revision>2</cp:revision>
  <dcterms:created xsi:type="dcterms:W3CDTF">2014-07-18T20:15:00Z</dcterms:created>
  <dcterms:modified xsi:type="dcterms:W3CDTF">2014-07-18T20:15:00Z</dcterms:modified>
</cp:coreProperties>
</file>