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B2" w:rsidRDefault="00465DCF">
      <w:pPr>
        <w:pStyle w:val="1"/>
        <w:jc w:val="center"/>
      </w:pPr>
      <w:r>
        <w:t>Ахматова а. - Стихотворение а. а. ахматовой мне ни к чему одические рати . ..</w:t>
      </w:r>
    </w:p>
    <w:p w:rsidR="009C7EB2" w:rsidRPr="00465DCF" w:rsidRDefault="00465DCF">
      <w:pPr>
        <w:pStyle w:val="a3"/>
      </w:pPr>
      <w:r>
        <w:t xml:space="preserve">Творчество А. Ахматовой – уникальное явление в русской поэзии. И хотя история знала немало поэтесс и до Ахматовой, но только ей удалось стать голосом своей эпохи, а затем перешагнуть через все временные рубежи. Лаконичные и внешне простые, ахматовские стихи предельно насыщены поэтической мыслью и отличаются глубиной и силой чувства. После первой же книжки стихов Ахматова стала восприниматься как гениальный художник женской любви во всех ее проявлениях. Позднее в ее лирике зазвучали и другие традиционные темы и мотивы русской поэзии, и зазвучали они во многом тоже традиционно, поскольку истоки творчества Ахматовой – в классической русской литературе, и прежде всего в творчестве Державина и Некрасова, Пушкина и Лермонтова. Как и всякий поэт, А. Ахматова не редко обращается к теме поэтического ремесла. Однако, несмотря на очевидную в ее стихах перекличку с классической поэзией, взгляд поэтессы во многом оригинален. Рассмотрим в этой связи стихотворение А. Ахматовой «Мне ни к чему одические рати ...» </w:t>
      </w:r>
      <w:r>
        <w:br/>
        <w:t xml:space="preserve">Это небольшое стихотворение написано в 1940 году и входит в цикл под названием «Тайны ремесла», создававшийся на протяжении нескольких лет. Первая же строфа придает поэтическому повествованию интонацию искренности. Признание лирической героини звучит весьма субъективно: «Мне ни к чему ...», «по мне ...» Вообще первая строфа побуждает нас к размышлению, особенно ее последние две строчки: </w:t>
      </w:r>
      <w:r>
        <w:br/>
        <w:t xml:space="preserve">По мне, в стихах все быть должно некстати, </w:t>
      </w:r>
      <w:r>
        <w:br/>
        <w:t xml:space="preserve">Не так, как у людей. </w:t>
      </w:r>
      <w:r>
        <w:br/>
        <w:t xml:space="preserve">«Некстати» – это значит «не вовремя», «не в подходящий момент». Другими словами, стихи, по мысли автора, должны удивлять нас неожиданностью, свежестью мысли. </w:t>
      </w:r>
      <w:r>
        <w:br/>
        <w:t xml:space="preserve">А потом мы как будто «слышим» что-то похожее на вздох лирической героини: </w:t>
      </w:r>
      <w:r>
        <w:br/>
        <w:t xml:space="preserve">Когда б вы знали, из какого сора </w:t>
      </w:r>
      <w:r>
        <w:br/>
        <w:t xml:space="preserve">Растут стихи, не ведая стыда ... </w:t>
      </w:r>
      <w:r>
        <w:br/>
        <w:t xml:space="preserve">Трудно однозначно сказать, что здесь метафорически употреблено «сору». Мысли поэта, жизненные впечатления, а может быть, сама жизнь? однако более нас завораживает строчка: «Растут стихи, не ведая стыда …» В ней и одушевленность поэтического творения и некая независимость процесса творчества от воли создателя. И далее такие неожиданные и в то же время логически оправданные сравнения: </w:t>
      </w:r>
      <w:r>
        <w:br/>
        <w:t xml:space="preserve">Как желтый одуванчик у забора, </w:t>
      </w:r>
      <w:r>
        <w:br/>
        <w:t xml:space="preserve">Как лопухи и лебеда. </w:t>
      </w:r>
      <w:r>
        <w:br/>
        <w:t xml:space="preserve">Вообще Ахматова обладала удивительной способностью видеть необычное в окружающем ее мире обыденной жизни. В ее стихах все превращалось в поэзию, иными словами, все было достойно поэтического слова, даже «таинственная плесень на стене». Многоточие в конце этой строки воспринимается как пауза, заполняющаяся процессом творчества. А далее идут строчки, начинающиеся уж очень по - пушкински: «И стих уже звучит …» В стихотворении Пушкина «Осень» мы находим похожие слова: «Минута – и стихи свободно потекут». Это сходство не случайно. Ахматова явно разделяла мнение Александра Сергеевича по поводу свободного в своей основе творчества. К моменту создания этих стихов их авторы уже были давно признанными мастерами слова, а потому мы не можем не разделять их мнения. </w:t>
      </w:r>
      <w:r>
        <w:br/>
        <w:t xml:space="preserve">Заключительные строки ахматовского стихотворения, заряженные энергией автора, звучат особенно эмоционально. Вообще поэтическое повествование Ахматовой проникнуто настроением бодрости и оптимизма. Этому во многом способствует выбранный поэтессой стихотворный размер ямб (кстати, самый популярный размер в русском стихосложении). А встречающиеся в каждой строке пропуски ударения придают стихотворению оттенок размышления, поэтического раздумья. </w:t>
      </w:r>
      <w:r>
        <w:br/>
        <w:t xml:space="preserve">Нельзя не сказать о том, что ахматовские стихи не отличаются богатством используемых автором средств выразительности. Поэтесса явно предпочитала небольшой объем и простоту поэтической речи. И вместе с тем ее стихи, говоря словами Пушкина, «пленяли прелестью нагой простоты». Причем за этой обыденностью художественной речи Ахматовой скрывается глубокий смысл, чему не в последнюю очередь способствует композиционная стройность ахматовского стихотворения, начинающегося и заканчивающегося одним и тем же словом «мне». Эта стройность придает поэтической мысли особую цельность, законченность. </w:t>
      </w:r>
      <w:r>
        <w:br/>
        <w:t xml:space="preserve">Удивительно то, что бедность глагольной лексики не лишает стихотворение ощущения полноты бытия. В поэтическом тексте явно чувствуется весеннее дыхание жизни. Мы видим «желтый одуванчик у забора», мы «вдыхаем» «дегтя запах свежий». И вообще рождение нового мы чаще всего связываем с весенней порой («растут стихи»). </w:t>
      </w:r>
      <w:r>
        <w:br/>
        <w:t xml:space="preserve">Однако главная мысль стихотворения звучит в его финальных строчках: </w:t>
      </w:r>
      <w:r>
        <w:br/>
        <w:t xml:space="preserve">И стих уже звучит, задорен, нежен, </w:t>
      </w:r>
      <w:r>
        <w:br/>
        <w:t xml:space="preserve">На радость вам и мне. </w:t>
      </w:r>
      <w:r>
        <w:br/>
        <w:t>Таким образом, главное назначение поэзии, по мысли автора, – это способность дарить людям радость, радость от соприкосновения с творениями высокого искусства.</w:t>
      </w:r>
      <w:bookmarkStart w:id="0" w:name="_GoBack"/>
      <w:bookmarkEnd w:id="0"/>
    </w:p>
    <w:sectPr w:rsidR="009C7EB2" w:rsidRPr="00465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DCF"/>
    <w:rsid w:val="00465DCF"/>
    <w:rsid w:val="009C7EB2"/>
    <w:rsid w:val="00D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F8874-FBC7-455F-B95F-BAEA9632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>diakov.net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Стихотворение а. а. ахматовой мне ни к чему одические рати . ..</dc:title>
  <dc:subject/>
  <dc:creator>Irina</dc:creator>
  <cp:keywords/>
  <dc:description/>
  <cp:lastModifiedBy>Irina</cp:lastModifiedBy>
  <cp:revision>2</cp:revision>
  <dcterms:created xsi:type="dcterms:W3CDTF">2014-08-29T11:24:00Z</dcterms:created>
  <dcterms:modified xsi:type="dcterms:W3CDTF">2014-08-29T11:24:00Z</dcterms:modified>
</cp:coreProperties>
</file>