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1003B">
        <w:trPr>
          <w:trHeight w:val="14346"/>
        </w:trPr>
        <w:tc>
          <w:tcPr>
            <w:tcW w:w="9900" w:type="dxa"/>
          </w:tcPr>
          <w:p w:rsidR="00791241" w:rsidRDefault="00791241" w:rsidP="0001003B">
            <w:pPr>
              <w:jc w:val="center"/>
              <w:rPr>
                <w:rFonts w:ascii="Times New Roman" w:cs="Times New Roman"/>
                <w:sz w:val="36"/>
                <w:szCs w:val="36"/>
              </w:rPr>
            </w:pPr>
          </w:p>
          <w:p w:rsidR="0001003B" w:rsidRDefault="0001003B" w:rsidP="0001003B">
            <w:pPr>
              <w:jc w:val="center"/>
              <w:rPr>
                <w:rFonts w:ascii="Times New Roman" w:cs="Times New Roman"/>
                <w:sz w:val="36"/>
                <w:szCs w:val="36"/>
              </w:rPr>
            </w:pPr>
            <w:r>
              <w:rPr>
                <w:rFonts w:ascii="Times New Roman" w:cs="Times New Roman"/>
                <w:sz w:val="36"/>
                <w:szCs w:val="36"/>
              </w:rPr>
              <w:t xml:space="preserve">                                                                                      </w:t>
            </w:r>
          </w:p>
          <w:p w:rsidR="0001003B" w:rsidRDefault="0001003B" w:rsidP="0001003B">
            <w:pPr>
              <w:jc w:val="center"/>
              <w:rPr>
                <w:rFonts w:ascii="Times New Roman" w:cs="Times New Roman"/>
                <w:sz w:val="36"/>
                <w:szCs w:val="36"/>
              </w:rPr>
            </w:pPr>
          </w:p>
          <w:p w:rsidR="0001003B" w:rsidRDefault="0001003B" w:rsidP="0001003B">
            <w:pPr>
              <w:jc w:val="center"/>
              <w:rPr>
                <w:rFonts w:ascii="Times New Roman" w:cs="Times New Roman"/>
                <w:sz w:val="36"/>
                <w:szCs w:val="36"/>
              </w:rPr>
            </w:pPr>
          </w:p>
          <w:p w:rsidR="0001003B" w:rsidRDefault="0001003B" w:rsidP="0001003B">
            <w:pPr>
              <w:jc w:val="center"/>
              <w:rPr>
                <w:rFonts w:ascii="Times New Roman" w:cs="Times New Roman"/>
                <w:sz w:val="36"/>
                <w:szCs w:val="36"/>
              </w:rPr>
            </w:pPr>
          </w:p>
          <w:p w:rsidR="0001003B" w:rsidRPr="0001003B" w:rsidRDefault="0001003B" w:rsidP="0001003B">
            <w:pPr>
              <w:spacing w:line="360" w:lineRule="auto"/>
              <w:jc w:val="center"/>
              <w:rPr>
                <w:rFonts w:ascii="Times New Roman" w:cs="Times New Roman"/>
                <w:b/>
                <w:sz w:val="52"/>
                <w:szCs w:val="52"/>
              </w:rPr>
            </w:pPr>
            <w:r w:rsidRPr="0001003B">
              <w:rPr>
                <w:rFonts w:ascii="Times New Roman" w:cs="Times New Roman"/>
                <w:b/>
                <w:sz w:val="52"/>
                <w:szCs w:val="52"/>
              </w:rPr>
              <w:t>Исследование</w:t>
            </w:r>
          </w:p>
          <w:p w:rsidR="0001003B" w:rsidRPr="0001003B" w:rsidRDefault="0001003B" w:rsidP="0001003B">
            <w:pPr>
              <w:spacing w:line="360" w:lineRule="auto"/>
              <w:jc w:val="center"/>
              <w:rPr>
                <w:rFonts w:ascii="Times New Roman" w:cs="Times New Roman"/>
                <w:b/>
                <w:sz w:val="52"/>
                <w:szCs w:val="52"/>
              </w:rPr>
            </w:pPr>
            <w:r w:rsidRPr="0001003B">
              <w:rPr>
                <w:rFonts w:ascii="Times New Roman" w:cs="Times New Roman"/>
                <w:b/>
                <w:sz w:val="52"/>
                <w:szCs w:val="52"/>
              </w:rPr>
              <w:t>химического  состава</w:t>
            </w:r>
          </w:p>
          <w:p w:rsidR="00D4617C" w:rsidRDefault="0001003B" w:rsidP="00D4617C">
            <w:pPr>
              <w:spacing w:line="360" w:lineRule="auto"/>
              <w:jc w:val="center"/>
              <w:rPr>
                <w:rFonts w:ascii="Times New Roman" w:cs="Times New Roman"/>
                <w:b/>
                <w:sz w:val="52"/>
                <w:szCs w:val="52"/>
              </w:rPr>
            </w:pPr>
            <w:r w:rsidRPr="0001003B">
              <w:rPr>
                <w:rFonts w:ascii="Times New Roman" w:cs="Times New Roman"/>
                <w:b/>
                <w:sz w:val="52"/>
                <w:szCs w:val="52"/>
              </w:rPr>
              <w:t>фруктов и ягод</w:t>
            </w:r>
          </w:p>
          <w:p w:rsidR="0001003B" w:rsidRPr="00D4617C" w:rsidRDefault="00D4617C" w:rsidP="00D4617C">
            <w:pPr>
              <w:spacing w:line="360" w:lineRule="auto"/>
              <w:jc w:val="center"/>
              <w:rPr>
                <w:rFonts w:ascii="Times New Roman" w:cs="Times New Roman"/>
                <w:b/>
                <w:sz w:val="52"/>
                <w:szCs w:val="52"/>
              </w:rPr>
            </w:pPr>
            <w:r>
              <w:rPr>
                <w:rFonts w:ascii="Times New Roman" w:cs="Times New Roman"/>
                <w:sz w:val="36"/>
                <w:szCs w:val="36"/>
              </w:rPr>
              <w:t>И</w:t>
            </w:r>
            <w:r w:rsidR="0001003B" w:rsidRPr="0001003B">
              <w:rPr>
                <w:rFonts w:ascii="Times New Roman" w:cs="Times New Roman"/>
                <w:sz w:val="36"/>
                <w:szCs w:val="36"/>
              </w:rPr>
              <w:t>сследовательск</w:t>
            </w:r>
            <w:r>
              <w:rPr>
                <w:rFonts w:ascii="Times New Roman" w:cs="Times New Roman"/>
                <w:sz w:val="36"/>
                <w:szCs w:val="36"/>
              </w:rPr>
              <w:t>ий проект</w:t>
            </w:r>
            <w:r w:rsidR="0001003B" w:rsidRPr="0001003B">
              <w:rPr>
                <w:rFonts w:ascii="Times New Roman" w:cs="Times New Roman"/>
                <w:sz w:val="36"/>
                <w:szCs w:val="36"/>
              </w:rPr>
              <w:t xml:space="preserve"> </w:t>
            </w:r>
          </w:p>
          <w:p w:rsidR="0001003B" w:rsidRPr="0001003B" w:rsidRDefault="0001003B" w:rsidP="0001003B">
            <w:pPr>
              <w:rPr>
                <w:rFonts w:ascii="Times New Roman" w:cs="Times New Roman"/>
                <w:sz w:val="40"/>
                <w:szCs w:val="40"/>
              </w:rPr>
            </w:pPr>
          </w:p>
          <w:p w:rsidR="0001003B" w:rsidRDefault="0001003B" w:rsidP="0001003B">
            <w:pPr>
              <w:rPr>
                <w:rFonts w:ascii="Times New Roman" w:cs="Times New Roman"/>
                <w:sz w:val="28"/>
                <w:szCs w:val="28"/>
              </w:rPr>
            </w:pPr>
          </w:p>
          <w:p w:rsidR="00916967" w:rsidRPr="0001003B" w:rsidRDefault="00916967" w:rsidP="00E3162C">
            <w:pPr>
              <w:tabs>
                <w:tab w:val="left" w:pos="432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:rsidR="002102E9" w:rsidRDefault="00D4617C" w:rsidP="002102E9">
      <w:pPr>
        <w:tabs>
          <w:tab w:val="left" w:pos="2859"/>
        </w:tabs>
        <w:jc w:val="center"/>
        <w:rPr>
          <w:rFonts w:ascii="Times New Roman" w:cs="Times New Roman"/>
          <w:b/>
          <w:sz w:val="36"/>
          <w:szCs w:val="36"/>
        </w:rPr>
      </w:pPr>
      <w:r w:rsidRPr="00D4617C">
        <w:rPr>
          <w:rFonts w:ascii="Times New Roman"/>
          <w:b/>
          <w:sz w:val="36"/>
          <w:szCs w:val="36"/>
        </w:rPr>
        <w:t xml:space="preserve">                       </w:t>
      </w:r>
      <w:r w:rsidR="002102E9" w:rsidRPr="0085170F">
        <w:rPr>
          <w:rFonts w:ascii="Times New Roman" w:cs="Times New Roman"/>
          <w:b/>
          <w:sz w:val="36"/>
          <w:szCs w:val="36"/>
        </w:rPr>
        <w:t>Содержание</w:t>
      </w:r>
    </w:p>
    <w:p w:rsidR="002102E9" w:rsidRDefault="002102E9" w:rsidP="002102E9">
      <w:pPr>
        <w:tabs>
          <w:tab w:val="left" w:pos="2859"/>
        </w:tabs>
        <w:jc w:val="both"/>
        <w:rPr>
          <w:rFonts w:ascii="Times New Roman" w:cs="Times New Roman"/>
          <w:sz w:val="28"/>
          <w:szCs w:val="28"/>
        </w:rPr>
      </w:pPr>
    </w:p>
    <w:p w:rsidR="002102E9" w:rsidRDefault="002102E9" w:rsidP="002102E9">
      <w:pPr>
        <w:tabs>
          <w:tab w:val="left" w:pos="2859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 </w:t>
      </w:r>
    </w:p>
    <w:p w:rsidR="002102E9" w:rsidRDefault="002102E9" w:rsidP="002102E9">
      <w:pPr>
        <w:tabs>
          <w:tab w:val="left" w:pos="2859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Введение..............................................................................................................  2</w:t>
      </w:r>
    </w:p>
    <w:p w:rsidR="002102E9" w:rsidRDefault="002102E9" w:rsidP="002102E9">
      <w:pPr>
        <w:numPr>
          <w:ilvl w:val="0"/>
          <w:numId w:val="8"/>
        </w:numPr>
        <w:tabs>
          <w:tab w:val="left" w:pos="360"/>
          <w:tab w:val="left" w:pos="2859"/>
        </w:tabs>
        <w:spacing w:line="360" w:lineRule="auto"/>
        <w:ind w:hanging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Краткая аннотация проекта.............................................................................3</w:t>
      </w:r>
    </w:p>
    <w:p w:rsidR="002102E9" w:rsidRDefault="002102E9" w:rsidP="002102E9">
      <w:pPr>
        <w:numPr>
          <w:ilvl w:val="0"/>
          <w:numId w:val="8"/>
        </w:numPr>
        <w:tabs>
          <w:tab w:val="clear" w:pos="720"/>
          <w:tab w:val="num" w:pos="360"/>
          <w:tab w:val="left" w:pos="2859"/>
        </w:tabs>
        <w:spacing w:line="360" w:lineRule="auto"/>
        <w:ind w:hanging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Цель и задачи проекта.....................................................................................4</w:t>
      </w:r>
    </w:p>
    <w:p w:rsidR="002102E9" w:rsidRDefault="002102E9" w:rsidP="002102E9">
      <w:pPr>
        <w:numPr>
          <w:ilvl w:val="0"/>
          <w:numId w:val="8"/>
        </w:numPr>
        <w:tabs>
          <w:tab w:val="clear" w:pos="720"/>
          <w:tab w:val="num" w:pos="360"/>
          <w:tab w:val="left" w:pos="2859"/>
        </w:tabs>
        <w:spacing w:line="360" w:lineRule="auto"/>
        <w:ind w:hanging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Обзор литературы............................................................................................5</w:t>
      </w:r>
    </w:p>
    <w:p w:rsidR="002102E9" w:rsidRDefault="002102E9" w:rsidP="002102E9">
      <w:pPr>
        <w:numPr>
          <w:ilvl w:val="0"/>
          <w:numId w:val="8"/>
        </w:numPr>
        <w:tabs>
          <w:tab w:val="clear" w:pos="720"/>
          <w:tab w:val="num" w:pos="360"/>
          <w:tab w:val="left" w:pos="2859"/>
        </w:tabs>
        <w:spacing w:line="360" w:lineRule="auto"/>
        <w:ind w:hanging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Экспериментальная часть............................................................................. 23</w:t>
      </w:r>
    </w:p>
    <w:p w:rsidR="002102E9" w:rsidRDefault="002102E9" w:rsidP="002102E9">
      <w:pPr>
        <w:numPr>
          <w:ilvl w:val="1"/>
          <w:numId w:val="8"/>
        </w:numPr>
        <w:tabs>
          <w:tab w:val="num" w:pos="900"/>
          <w:tab w:val="left" w:pos="2859"/>
        </w:tabs>
        <w:spacing w:line="360" w:lineRule="auto"/>
        <w:ind w:hanging="108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Определение концентрации аскорбиновой кислоты...........................</w:t>
      </w:r>
      <w:r w:rsidR="000D58F0">
        <w:rPr>
          <w:rFonts w:ascii="Times New Roman" w:cs="Times New Roman"/>
          <w:sz w:val="28"/>
          <w:szCs w:val="28"/>
        </w:rPr>
        <w:t>........</w:t>
      </w:r>
      <w:r>
        <w:rPr>
          <w:rFonts w:ascii="Times New Roman" w:cs="Times New Roman"/>
          <w:sz w:val="28"/>
          <w:szCs w:val="28"/>
        </w:rPr>
        <w:t>23</w:t>
      </w:r>
    </w:p>
    <w:p w:rsidR="002102E9" w:rsidRDefault="002102E9" w:rsidP="002102E9">
      <w:pPr>
        <w:numPr>
          <w:ilvl w:val="1"/>
          <w:numId w:val="8"/>
        </w:numPr>
        <w:tabs>
          <w:tab w:val="num" w:pos="900"/>
          <w:tab w:val="left" w:pos="2859"/>
        </w:tabs>
        <w:spacing w:line="360" w:lineRule="auto"/>
        <w:ind w:hanging="108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Определение содержания дубильных веществ....................................</w:t>
      </w:r>
      <w:r w:rsidR="000D58F0">
        <w:rPr>
          <w:rFonts w:ascii="Times New Roman" w:cs="Times New Roman"/>
          <w:sz w:val="28"/>
          <w:szCs w:val="28"/>
        </w:rPr>
        <w:t>........</w:t>
      </w:r>
      <w:r>
        <w:rPr>
          <w:rFonts w:ascii="Times New Roman" w:cs="Times New Roman"/>
          <w:sz w:val="28"/>
          <w:szCs w:val="28"/>
        </w:rPr>
        <w:t>24</w:t>
      </w:r>
    </w:p>
    <w:p w:rsidR="002102E9" w:rsidRDefault="002102E9" w:rsidP="002102E9">
      <w:pPr>
        <w:tabs>
          <w:tab w:val="left" w:pos="2859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ОПРЕДЕЛЕНИЕ  КОНЦЕНТРАЦИИ АСКОРБИНОВОЙ КИСЛОТЫ.........25</w:t>
      </w:r>
    </w:p>
    <w:p w:rsidR="002102E9" w:rsidRDefault="002102E9" w:rsidP="002102E9">
      <w:pPr>
        <w:tabs>
          <w:tab w:val="left" w:pos="2859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ОПРЕДЕЛЕНИЕ СОДЕРЖАНИЯ ДУБИЛЬНЫХ ВЕЩЕСТВ.......................27</w:t>
      </w:r>
    </w:p>
    <w:p w:rsidR="002102E9" w:rsidRDefault="00D26BE2" w:rsidP="002102E9">
      <w:pPr>
        <w:tabs>
          <w:tab w:val="left" w:pos="2859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Результаты исследования ..</w:t>
      </w:r>
      <w:r w:rsidR="00FB4311">
        <w:rPr>
          <w:rFonts w:ascii="Times New Roman" w:cs="Times New Roman"/>
          <w:sz w:val="28"/>
          <w:szCs w:val="28"/>
        </w:rPr>
        <w:t>………………..</w:t>
      </w:r>
      <w:r w:rsidR="002102E9">
        <w:rPr>
          <w:rFonts w:ascii="Times New Roman" w:cs="Times New Roman"/>
          <w:sz w:val="28"/>
          <w:szCs w:val="28"/>
        </w:rPr>
        <w:t>................................</w:t>
      </w:r>
      <w:r>
        <w:rPr>
          <w:rFonts w:ascii="Times New Roman" w:cs="Times New Roman"/>
          <w:sz w:val="28"/>
          <w:szCs w:val="28"/>
        </w:rPr>
        <w:t>.......................</w:t>
      </w:r>
      <w:r w:rsidR="002102E9">
        <w:rPr>
          <w:rFonts w:ascii="Times New Roman" w:cs="Times New Roman"/>
          <w:sz w:val="28"/>
          <w:szCs w:val="28"/>
        </w:rPr>
        <w:t>28</w:t>
      </w:r>
    </w:p>
    <w:p w:rsidR="002102E9" w:rsidRDefault="00D26BE2" w:rsidP="002102E9">
      <w:pPr>
        <w:tabs>
          <w:tab w:val="left" w:pos="2859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Список использованной литературы  </w:t>
      </w:r>
      <w:r w:rsidR="002102E9">
        <w:rPr>
          <w:rFonts w:ascii="Times New Roman" w:cs="Times New Roman"/>
          <w:sz w:val="28"/>
          <w:szCs w:val="28"/>
        </w:rPr>
        <w:t>.......................................</w:t>
      </w:r>
      <w:r>
        <w:rPr>
          <w:rFonts w:ascii="Times New Roman" w:cs="Times New Roman"/>
          <w:sz w:val="28"/>
          <w:szCs w:val="28"/>
        </w:rPr>
        <w:t>.........................</w:t>
      </w:r>
      <w:r w:rsidR="002102E9">
        <w:rPr>
          <w:rFonts w:ascii="Times New Roman" w:cs="Times New Roman"/>
          <w:sz w:val="28"/>
          <w:szCs w:val="28"/>
        </w:rPr>
        <w:t>29</w:t>
      </w:r>
    </w:p>
    <w:p w:rsidR="002102E9" w:rsidRPr="0085170F" w:rsidRDefault="00D26BE2" w:rsidP="002102E9">
      <w:pPr>
        <w:spacing w:line="360" w:lineRule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Приложение ……………………….....</w:t>
      </w:r>
      <w:r w:rsidR="002102E9">
        <w:rPr>
          <w:rFonts w:ascii="Times New Roman" w:cs="Times New Roman"/>
          <w:sz w:val="28"/>
          <w:szCs w:val="28"/>
        </w:rPr>
        <w:t>..................................</w:t>
      </w:r>
      <w:r w:rsidR="0016547E">
        <w:rPr>
          <w:rFonts w:ascii="Times New Roman" w:cs="Times New Roman"/>
          <w:sz w:val="28"/>
          <w:szCs w:val="28"/>
        </w:rPr>
        <w:t>..............................30</w:t>
      </w:r>
    </w:p>
    <w:p w:rsidR="002102E9" w:rsidRDefault="00D4617C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  <w:r w:rsidRPr="00D4617C">
        <w:rPr>
          <w:rFonts w:ascii="Times New Roman"/>
          <w:b/>
          <w:sz w:val="36"/>
          <w:szCs w:val="36"/>
        </w:rPr>
        <w:t xml:space="preserve">      </w:t>
      </w:r>
    </w:p>
    <w:p w:rsidR="002102E9" w:rsidRDefault="002102E9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</w:p>
    <w:p w:rsidR="002102E9" w:rsidRDefault="002102E9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</w:p>
    <w:p w:rsidR="002102E9" w:rsidRDefault="002102E9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</w:p>
    <w:p w:rsidR="002102E9" w:rsidRDefault="002102E9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</w:p>
    <w:p w:rsidR="002102E9" w:rsidRDefault="002102E9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</w:p>
    <w:p w:rsidR="002102E9" w:rsidRDefault="002102E9" w:rsidP="002102E9">
      <w:pPr>
        <w:spacing w:line="360" w:lineRule="auto"/>
        <w:rPr>
          <w:rFonts w:ascii="Times New Roman"/>
          <w:b/>
          <w:sz w:val="36"/>
          <w:szCs w:val="36"/>
        </w:rPr>
      </w:pPr>
    </w:p>
    <w:p w:rsidR="002102E9" w:rsidRDefault="002102E9" w:rsidP="002102E9">
      <w:pPr>
        <w:spacing w:line="360" w:lineRule="auto"/>
        <w:rPr>
          <w:rFonts w:ascii="Times New Roman"/>
          <w:b/>
          <w:sz w:val="36"/>
          <w:szCs w:val="36"/>
        </w:rPr>
      </w:pPr>
    </w:p>
    <w:p w:rsidR="002102E9" w:rsidRDefault="002102E9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</w:p>
    <w:p w:rsidR="002102E9" w:rsidRDefault="002102E9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</w:p>
    <w:p w:rsidR="002102E9" w:rsidRDefault="002102E9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</w:p>
    <w:p w:rsidR="002102E9" w:rsidRDefault="002102E9" w:rsidP="00D4617C">
      <w:pPr>
        <w:spacing w:line="360" w:lineRule="auto"/>
        <w:ind w:firstLine="709"/>
        <w:rPr>
          <w:rFonts w:ascii="Times New Roman"/>
          <w:b/>
          <w:sz w:val="36"/>
          <w:szCs w:val="36"/>
        </w:rPr>
      </w:pPr>
    </w:p>
    <w:p w:rsidR="00EC7F4E" w:rsidRDefault="00D4617C" w:rsidP="002102E9">
      <w:pPr>
        <w:spacing w:line="360" w:lineRule="auto"/>
        <w:ind w:firstLine="709"/>
        <w:jc w:val="center"/>
        <w:rPr>
          <w:rFonts w:ascii="Times New Roman"/>
          <w:b/>
          <w:sz w:val="36"/>
          <w:szCs w:val="36"/>
        </w:rPr>
      </w:pPr>
      <w:r w:rsidRPr="00D4617C">
        <w:rPr>
          <w:rFonts w:ascii="Times New Roman"/>
          <w:b/>
          <w:sz w:val="36"/>
          <w:szCs w:val="36"/>
        </w:rPr>
        <w:t>Введение</w:t>
      </w:r>
    </w:p>
    <w:p w:rsidR="00752484" w:rsidRPr="00D4617C" w:rsidRDefault="00752484" w:rsidP="002102E9">
      <w:pPr>
        <w:spacing w:line="360" w:lineRule="auto"/>
        <w:ind w:firstLine="709"/>
        <w:jc w:val="center"/>
        <w:rPr>
          <w:rFonts w:ascii="Times New Roman"/>
          <w:b/>
          <w:sz w:val="36"/>
          <w:szCs w:val="36"/>
        </w:rPr>
      </w:pPr>
    </w:p>
    <w:p w:rsidR="007714EB" w:rsidRPr="00BB3348" w:rsidRDefault="00BB3348" w:rsidP="00BB3348">
      <w:pPr>
        <w:spacing w:line="360" w:lineRule="auto"/>
        <w:ind w:firstLine="709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color w:val="333333"/>
          <w:sz w:val="28"/>
          <w:szCs w:val="28"/>
        </w:rPr>
        <w:t xml:space="preserve">Ягоды и </w:t>
      </w:r>
      <w:r w:rsidRPr="00BB3348">
        <w:rPr>
          <w:rFonts w:ascii="Times New Roman" w:cs="Times New Roman"/>
          <w:color w:val="333333"/>
          <w:sz w:val="28"/>
          <w:szCs w:val="28"/>
        </w:rPr>
        <w:t xml:space="preserve"> фрукты играют ос</w:t>
      </w:r>
      <w:r w:rsidR="00D26BE2">
        <w:rPr>
          <w:rFonts w:ascii="Times New Roman" w:cs="Times New Roman"/>
          <w:color w:val="333333"/>
          <w:sz w:val="28"/>
          <w:szCs w:val="28"/>
        </w:rPr>
        <w:t>обую роль в питании человека, т.</w:t>
      </w:r>
      <w:r w:rsidRPr="00BB3348">
        <w:rPr>
          <w:rFonts w:ascii="Times New Roman" w:cs="Times New Roman"/>
          <w:color w:val="333333"/>
          <w:sz w:val="28"/>
          <w:szCs w:val="28"/>
        </w:rPr>
        <w:t xml:space="preserve"> к. в них содержатся самые разнообразные биологически активные вещества, необходимые для организма. Кроме того, они способствуют усвоению белков и регулируют деятельность всего желудочно-кишечного тракта.</w:t>
      </w:r>
      <w:r w:rsidRPr="00BB3348">
        <w:rPr>
          <w:rFonts w:ascii="Times New Roman" w:cs="Times New Roman"/>
          <w:color w:val="333333"/>
          <w:sz w:val="28"/>
          <w:szCs w:val="28"/>
        </w:rPr>
        <w:br/>
      </w:r>
      <w:r w:rsidR="00AD4AC4">
        <w:rPr>
          <w:rFonts w:ascii="Times New Roman" w:cs="Times New Roman"/>
          <w:color w:val="333333"/>
          <w:sz w:val="28"/>
          <w:szCs w:val="28"/>
        </w:rPr>
        <w:t xml:space="preserve">       </w:t>
      </w:r>
      <w:r w:rsidRPr="00BB3348">
        <w:rPr>
          <w:rFonts w:ascii="Times New Roman" w:cs="Times New Roman"/>
          <w:color w:val="333333"/>
          <w:sz w:val="28"/>
          <w:szCs w:val="28"/>
        </w:rPr>
        <w:t xml:space="preserve">Наука рекомендует съедать за год каждому человеку до </w:t>
      </w:r>
      <w:smartTag w:uri="urn:schemas-microsoft-com:office:smarttags" w:element="metricconverter">
        <w:smartTagPr>
          <w:attr w:name="ProductID" w:val="100 кг"/>
        </w:smartTagPr>
        <w:r w:rsidRPr="00BB3348">
          <w:rPr>
            <w:rFonts w:ascii="Times New Roman" w:cs="Times New Roman"/>
            <w:color w:val="333333"/>
            <w:sz w:val="28"/>
            <w:szCs w:val="28"/>
          </w:rPr>
          <w:t>100 кг</w:t>
        </w:r>
      </w:smartTag>
      <w:r w:rsidRPr="00BB3348">
        <w:rPr>
          <w:rFonts w:ascii="Times New Roman" w:cs="Times New Roman"/>
          <w:color w:val="333333"/>
          <w:sz w:val="28"/>
          <w:szCs w:val="28"/>
        </w:rPr>
        <w:t xml:space="preserve"> фруктов и ягод и, что самое важное, — равномерно в течение всего года. Поэтому в зимнее время </w:t>
      </w:r>
      <w:r w:rsidR="00AD4AC4">
        <w:rPr>
          <w:rFonts w:ascii="Times New Roman" w:cs="Times New Roman"/>
          <w:color w:val="333333"/>
          <w:sz w:val="28"/>
          <w:szCs w:val="28"/>
        </w:rPr>
        <w:t xml:space="preserve">сладкие </w:t>
      </w:r>
      <w:r w:rsidRPr="00BB3348">
        <w:rPr>
          <w:rFonts w:ascii="Times New Roman" w:cs="Times New Roman"/>
          <w:color w:val="333333"/>
          <w:sz w:val="28"/>
          <w:szCs w:val="28"/>
        </w:rPr>
        <w:t>заготовки становятся важным подспорьем в соблюдении режима правильного питания.</w:t>
      </w:r>
      <w:r w:rsidRPr="00BB3348">
        <w:rPr>
          <w:rFonts w:ascii="Times New Roman" w:cs="Times New Roman"/>
          <w:color w:val="333333"/>
          <w:sz w:val="28"/>
          <w:szCs w:val="28"/>
        </w:rPr>
        <w:br/>
      </w:r>
      <w:r w:rsidR="00AD4AC4">
        <w:rPr>
          <w:rFonts w:ascii="Times New Roman" w:cs="Times New Roman"/>
          <w:color w:val="333333"/>
          <w:sz w:val="28"/>
          <w:szCs w:val="28"/>
        </w:rPr>
        <w:t xml:space="preserve">       </w:t>
      </w:r>
      <w:r w:rsidRPr="00BB3348">
        <w:rPr>
          <w:rFonts w:ascii="Times New Roman" w:cs="Times New Roman"/>
          <w:color w:val="333333"/>
          <w:sz w:val="28"/>
          <w:szCs w:val="28"/>
        </w:rPr>
        <w:t>Чтобы знать, какие полезн</w:t>
      </w:r>
      <w:r w:rsidR="00AD4AC4">
        <w:rPr>
          <w:rFonts w:ascii="Times New Roman" w:cs="Times New Roman"/>
          <w:color w:val="333333"/>
          <w:sz w:val="28"/>
          <w:szCs w:val="28"/>
        </w:rPr>
        <w:t xml:space="preserve">ые свойства имеют свежие ягоды и </w:t>
      </w:r>
      <w:r w:rsidRPr="00BB3348">
        <w:rPr>
          <w:rFonts w:ascii="Times New Roman" w:cs="Times New Roman"/>
          <w:color w:val="333333"/>
          <w:sz w:val="28"/>
          <w:szCs w:val="28"/>
        </w:rPr>
        <w:t>фрукты, что они теряют и что сохраняют в процессе переработки, какова потребность в них человека, поговорим немного о химическом составе и, в основном, о витаминах.</w:t>
      </w: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D4617C">
      <w:pPr>
        <w:spacing w:line="360" w:lineRule="auto"/>
        <w:ind w:firstLine="709"/>
        <w:rPr>
          <w:rFonts w:ascii="Times New Roman"/>
          <w:b/>
          <w:sz w:val="32"/>
          <w:szCs w:val="32"/>
        </w:rPr>
      </w:pPr>
    </w:p>
    <w:p w:rsidR="007714EB" w:rsidRDefault="007714EB" w:rsidP="00752484">
      <w:pPr>
        <w:spacing w:line="360" w:lineRule="auto"/>
        <w:rPr>
          <w:rFonts w:ascii="Times New Roman"/>
          <w:b/>
          <w:sz w:val="32"/>
          <w:szCs w:val="32"/>
        </w:rPr>
      </w:pPr>
    </w:p>
    <w:p w:rsidR="00752484" w:rsidRDefault="00752484" w:rsidP="00752484">
      <w:pPr>
        <w:spacing w:line="360" w:lineRule="auto"/>
        <w:rPr>
          <w:rFonts w:ascii="Times New Roman"/>
          <w:b/>
          <w:sz w:val="32"/>
          <w:szCs w:val="32"/>
        </w:rPr>
      </w:pPr>
    </w:p>
    <w:p w:rsidR="007714EB" w:rsidRDefault="007714EB" w:rsidP="00BB3348">
      <w:pPr>
        <w:spacing w:line="360" w:lineRule="auto"/>
        <w:rPr>
          <w:rFonts w:ascii="Times New Roman"/>
          <w:b/>
          <w:sz w:val="32"/>
          <w:szCs w:val="32"/>
        </w:rPr>
      </w:pPr>
    </w:p>
    <w:p w:rsidR="00752484" w:rsidRPr="006526E1" w:rsidRDefault="00725E90" w:rsidP="00752484">
      <w:pPr>
        <w:spacing w:line="360" w:lineRule="auto"/>
        <w:ind w:firstLine="709"/>
        <w:jc w:val="center"/>
        <w:rPr>
          <w:rFonts w:ascii="Times New Roman" w:cs="Times New Roman"/>
          <w:b/>
          <w:sz w:val="36"/>
          <w:szCs w:val="36"/>
        </w:rPr>
      </w:pPr>
      <w:bookmarkStart w:id="0" w:name="_Toc189559603"/>
      <w:r>
        <w:rPr>
          <w:rFonts w:ascii="Times New Roman" w:cs="Times New Roman"/>
          <w:b/>
          <w:sz w:val="36"/>
          <w:szCs w:val="36"/>
        </w:rPr>
        <w:t xml:space="preserve">1. </w:t>
      </w:r>
      <w:r w:rsidR="007714EB" w:rsidRPr="007714EB">
        <w:rPr>
          <w:rFonts w:ascii="Times New Roman" w:cs="Times New Roman"/>
          <w:b/>
          <w:sz w:val="36"/>
          <w:szCs w:val="36"/>
        </w:rPr>
        <w:t>Краткая  аннотация проекта</w:t>
      </w:r>
      <w:bookmarkEnd w:id="0"/>
    </w:p>
    <w:p w:rsidR="007714EB" w:rsidRDefault="001D3BDA" w:rsidP="00C665BC">
      <w:pPr>
        <w:spacing w:line="360" w:lineRule="auto"/>
        <w:ind w:firstLine="709"/>
        <w:rPr>
          <w:rFonts w:ascii="Times New Roman"/>
          <w:sz w:val="28"/>
          <w:szCs w:val="28"/>
        </w:rPr>
      </w:pPr>
      <w:r w:rsidRPr="001D3BDA">
        <w:rPr>
          <w:b/>
          <w:sz w:val="28"/>
          <w:szCs w:val="28"/>
          <w:u w:val="single"/>
        </w:rPr>
        <w:t>Целью</w:t>
      </w:r>
      <w:r w:rsidRPr="001D3BDA">
        <w:rPr>
          <w:b/>
          <w:sz w:val="28"/>
          <w:szCs w:val="28"/>
          <w:u w:val="single"/>
        </w:rPr>
        <w:t xml:space="preserve">  </w:t>
      </w:r>
      <w:r w:rsidRPr="001D3BDA">
        <w:rPr>
          <w:b/>
          <w:sz w:val="28"/>
          <w:szCs w:val="28"/>
          <w:u w:val="single"/>
        </w:rPr>
        <w:t>данной</w:t>
      </w:r>
      <w:r w:rsidRPr="001D3BDA">
        <w:rPr>
          <w:b/>
          <w:sz w:val="28"/>
          <w:szCs w:val="28"/>
          <w:u w:val="single"/>
        </w:rPr>
        <w:t xml:space="preserve"> </w:t>
      </w:r>
      <w:r w:rsidRPr="001D3BDA">
        <w:rPr>
          <w:b/>
          <w:sz w:val="28"/>
          <w:szCs w:val="28"/>
          <w:u w:val="single"/>
        </w:rPr>
        <w:t>работы</w:t>
      </w:r>
      <w:r w:rsidRPr="001D3BDA">
        <w:rPr>
          <w:b/>
          <w:sz w:val="28"/>
          <w:szCs w:val="28"/>
          <w:u w:val="single"/>
        </w:rPr>
        <w:t xml:space="preserve">  </w:t>
      </w:r>
      <w:r w:rsidRPr="001D3BDA">
        <w:rPr>
          <w:b/>
          <w:sz w:val="28"/>
          <w:szCs w:val="28"/>
          <w:u w:val="single"/>
        </w:rPr>
        <w:t>является</w:t>
      </w:r>
      <w:r w:rsidR="000E00AA">
        <w:rPr>
          <w:rFonts w:ascii="Times New Roman"/>
          <w:b/>
          <w:sz w:val="28"/>
          <w:szCs w:val="28"/>
        </w:rPr>
        <w:t xml:space="preserve"> </w:t>
      </w:r>
      <w:r w:rsidR="0079344C"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качественное определение содержащихся в ягодах и плодах органических веществ (витамина С, дубильных веществ).</w:t>
      </w:r>
    </w:p>
    <w:p w:rsidR="001D3BDA" w:rsidRPr="001D3BDA" w:rsidRDefault="001D3BDA" w:rsidP="00C665BC">
      <w:pPr>
        <w:pStyle w:val="a6"/>
        <w:spacing w:line="360" w:lineRule="auto"/>
        <w:ind w:firstLine="709"/>
        <w:rPr>
          <w:b/>
          <w:sz w:val="28"/>
          <w:szCs w:val="28"/>
          <w:u w:val="single"/>
        </w:rPr>
      </w:pPr>
      <w:r w:rsidRPr="001D3BDA">
        <w:rPr>
          <w:b/>
          <w:sz w:val="28"/>
          <w:szCs w:val="28"/>
          <w:u w:val="single"/>
        </w:rPr>
        <w:t>Для реализации этой цели были поставлены следующие задачи:</w:t>
      </w:r>
    </w:p>
    <w:p w:rsidR="001D3BDA" w:rsidRDefault="001D3BDA" w:rsidP="00C665BC">
      <w:pPr>
        <w:numPr>
          <w:ilvl w:val="0"/>
          <w:numId w:val="5"/>
        </w:numPr>
        <w:tabs>
          <w:tab w:val="clear" w:pos="1429"/>
          <w:tab w:val="num" w:pos="900"/>
        </w:tabs>
        <w:spacing w:line="360" w:lineRule="auto"/>
        <w:ind w:left="90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изучить  литературные источники и  д</w:t>
      </w:r>
      <w:r w:rsidRPr="00B93685">
        <w:rPr>
          <w:rFonts w:ascii="Times New Roman" w:cs="Times New Roman"/>
          <w:sz w:val="28"/>
          <w:szCs w:val="28"/>
        </w:rPr>
        <w:t xml:space="preserve">ать теоретическое описание </w:t>
      </w:r>
      <w:r>
        <w:rPr>
          <w:rFonts w:ascii="Times New Roman" w:cs="Times New Roman"/>
          <w:sz w:val="28"/>
          <w:szCs w:val="28"/>
        </w:rPr>
        <w:t xml:space="preserve"> веществ и соединений, содержащихся во фруктах и ягодах;</w:t>
      </w:r>
    </w:p>
    <w:p w:rsidR="001D3BDA" w:rsidRDefault="001D3BDA" w:rsidP="00C665BC">
      <w:pPr>
        <w:numPr>
          <w:ilvl w:val="0"/>
          <w:numId w:val="5"/>
        </w:numPr>
        <w:tabs>
          <w:tab w:val="clear" w:pos="1429"/>
          <w:tab w:val="num" w:pos="900"/>
        </w:tabs>
        <w:spacing w:line="360" w:lineRule="auto"/>
        <w:ind w:left="90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представить обзор заболеваний, вызванных  недостатком тех или иных соединений;</w:t>
      </w:r>
    </w:p>
    <w:p w:rsidR="00D8490F" w:rsidRDefault="00D8490F" w:rsidP="00C665BC">
      <w:pPr>
        <w:numPr>
          <w:ilvl w:val="0"/>
          <w:numId w:val="5"/>
        </w:numPr>
        <w:tabs>
          <w:tab w:val="clear" w:pos="1429"/>
          <w:tab w:val="num" w:pos="900"/>
        </w:tabs>
        <w:spacing w:line="360" w:lineRule="auto"/>
        <w:ind w:left="90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ознакомиться с методикой определения  органических веществ (витамина С и дубильных веществ) в ягодах и фруктах;</w:t>
      </w:r>
    </w:p>
    <w:p w:rsidR="001D3BDA" w:rsidRDefault="001D3BDA" w:rsidP="00C665BC">
      <w:pPr>
        <w:numPr>
          <w:ilvl w:val="0"/>
          <w:numId w:val="5"/>
        </w:numPr>
        <w:tabs>
          <w:tab w:val="clear" w:pos="1429"/>
          <w:tab w:val="num" w:pos="900"/>
        </w:tabs>
        <w:spacing w:line="360" w:lineRule="auto"/>
        <w:ind w:left="90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провести </w:t>
      </w:r>
      <w:r w:rsidR="00D8490F">
        <w:rPr>
          <w:rFonts w:ascii="Times New Roman" w:cs="Times New Roman"/>
          <w:sz w:val="28"/>
          <w:szCs w:val="28"/>
        </w:rPr>
        <w:t>эксперимент по качественному определению органических веществ в ягодах и фруктах.</w:t>
      </w:r>
    </w:p>
    <w:p w:rsidR="000C18A8" w:rsidRPr="000C18A8" w:rsidRDefault="001D3BDA" w:rsidP="00C665BC">
      <w:pPr>
        <w:spacing w:line="360" w:lineRule="auto"/>
        <w:ind w:firstLine="709"/>
        <w:jc w:val="both"/>
        <w:rPr>
          <w:rFonts w:ascii="Times New Roman"/>
          <w:bCs/>
          <w:sz w:val="28"/>
          <w:szCs w:val="28"/>
        </w:rPr>
      </w:pPr>
      <w:r w:rsidRPr="001D3BDA">
        <w:rPr>
          <w:b/>
          <w:bCs/>
          <w:sz w:val="28"/>
          <w:szCs w:val="28"/>
          <w:u w:val="single"/>
        </w:rPr>
        <w:t>Актуальность</w:t>
      </w:r>
      <w:r w:rsidRPr="001D3BDA">
        <w:rPr>
          <w:b/>
          <w:bCs/>
          <w:sz w:val="28"/>
          <w:szCs w:val="28"/>
          <w:u w:val="single"/>
        </w:rPr>
        <w:t xml:space="preserve"> </w:t>
      </w:r>
      <w:r w:rsidRPr="001D3BDA">
        <w:rPr>
          <w:b/>
          <w:bCs/>
          <w:sz w:val="28"/>
          <w:szCs w:val="28"/>
          <w:u w:val="single"/>
        </w:rPr>
        <w:t>выбранной</w:t>
      </w:r>
      <w:r w:rsidRPr="001D3BDA">
        <w:rPr>
          <w:b/>
          <w:bCs/>
          <w:sz w:val="28"/>
          <w:szCs w:val="28"/>
          <w:u w:val="single"/>
        </w:rPr>
        <w:t xml:space="preserve"> </w:t>
      </w:r>
      <w:r w:rsidRPr="001D3BDA">
        <w:rPr>
          <w:b/>
          <w:bCs/>
          <w:sz w:val="28"/>
          <w:szCs w:val="28"/>
          <w:u w:val="single"/>
        </w:rPr>
        <w:t>темы</w:t>
      </w:r>
      <w:r w:rsidRPr="001D3BDA">
        <w:rPr>
          <w:b/>
          <w:bCs/>
          <w:sz w:val="28"/>
          <w:szCs w:val="28"/>
          <w:u w:val="single"/>
        </w:rPr>
        <w:t>:</w:t>
      </w:r>
      <w:r>
        <w:rPr>
          <w:rFonts w:ascii="Times New Roman"/>
          <w:b/>
          <w:bCs/>
          <w:sz w:val="28"/>
          <w:szCs w:val="28"/>
        </w:rPr>
        <w:t xml:space="preserve">  </w:t>
      </w:r>
      <w:r w:rsidR="000C18A8">
        <w:rPr>
          <w:rFonts w:ascii="Times New Roman"/>
          <w:b/>
          <w:bCs/>
          <w:sz w:val="28"/>
          <w:szCs w:val="28"/>
        </w:rPr>
        <w:t xml:space="preserve"> </w:t>
      </w:r>
      <w:r w:rsidR="000C18A8" w:rsidRPr="000C18A8">
        <w:rPr>
          <w:rFonts w:ascii="Times New Roman"/>
          <w:bCs/>
          <w:sz w:val="28"/>
          <w:szCs w:val="28"/>
        </w:rPr>
        <w:t>изучение  фруктов и ягод  имеет в</w:t>
      </w:r>
      <w:r w:rsidR="000C18A8">
        <w:rPr>
          <w:rFonts w:ascii="Times New Roman"/>
          <w:bCs/>
          <w:sz w:val="28"/>
          <w:szCs w:val="28"/>
        </w:rPr>
        <w:t>а</w:t>
      </w:r>
      <w:r w:rsidR="000C18A8" w:rsidRPr="000C18A8">
        <w:rPr>
          <w:rFonts w:ascii="Times New Roman"/>
          <w:bCs/>
          <w:sz w:val="28"/>
          <w:szCs w:val="28"/>
        </w:rPr>
        <w:t>жное значение</w:t>
      </w:r>
      <w:r w:rsidR="000C18A8">
        <w:rPr>
          <w:rFonts w:ascii="Times New Roman"/>
          <w:bCs/>
          <w:sz w:val="28"/>
          <w:szCs w:val="28"/>
        </w:rPr>
        <w:t xml:space="preserve">  в жизни человека, так как их  </w:t>
      </w:r>
      <w:r w:rsidR="000C18A8" w:rsidRPr="000C18A8">
        <w:rPr>
          <w:rFonts w:ascii="Times New Roman" w:cs="Times New Roman"/>
          <w:sz w:val="28"/>
          <w:szCs w:val="28"/>
        </w:rPr>
        <w:t>основная роль</w:t>
      </w:r>
      <w:r w:rsidR="000C18A8">
        <w:rPr>
          <w:rFonts w:ascii="Times New Roman" w:cs="Times New Roman"/>
          <w:sz w:val="28"/>
          <w:szCs w:val="28"/>
        </w:rPr>
        <w:t xml:space="preserve"> - </w:t>
      </w:r>
      <w:r w:rsidR="000C18A8" w:rsidRPr="000C18A8">
        <w:rPr>
          <w:rFonts w:ascii="Times New Roman" w:cs="Times New Roman"/>
          <w:sz w:val="28"/>
          <w:szCs w:val="28"/>
        </w:rPr>
        <w:t xml:space="preserve"> предупреждение различных заболеваний, что достигается их положительным влиянием на обмен веществ, усиление функциональной деятельности органов, способствующих повышению</w:t>
      </w:r>
      <w:r w:rsidR="000C18A8" w:rsidRPr="000C18A8">
        <w:rPr>
          <w:sz w:val="28"/>
          <w:szCs w:val="28"/>
        </w:rPr>
        <w:t xml:space="preserve"> </w:t>
      </w:r>
      <w:r w:rsidR="000C18A8" w:rsidRPr="000C18A8">
        <w:rPr>
          <w:sz w:val="28"/>
          <w:szCs w:val="28"/>
        </w:rPr>
        <w:t>устойчивости</w:t>
      </w:r>
      <w:r w:rsidR="000C18A8" w:rsidRPr="000C18A8">
        <w:rPr>
          <w:sz w:val="28"/>
          <w:szCs w:val="28"/>
        </w:rPr>
        <w:t xml:space="preserve"> </w:t>
      </w:r>
      <w:r w:rsidR="000C18A8" w:rsidRPr="000C18A8">
        <w:rPr>
          <w:sz w:val="28"/>
          <w:szCs w:val="28"/>
        </w:rPr>
        <w:t>всего</w:t>
      </w:r>
      <w:r w:rsidR="000C18A8" w:rsidRPr="000C18A8">
        <w:rPr>
          <w:sz w:val="28"/>
          <w:szCs w:val="28"/>
        </w:rPr>
        <w:t xml:space="preserve"> </w:t>
      </w:r>
      <w:r w:rsidR="000C18A8" w:rsidRPr="000C18A8">
        <w:rPr>
          <w:sz w:val="28"/>
          <w:szCs w:val="28"/>
        </w:rPr>
        <w:t>организма</w:t>
      </w:r>
      <w:r w:rsidR="000C18A8" w:rsidRPr="000C18A8">
        <w:rPr>
          <w:sz w:val="28"/>
          <w:szCs w:val="28"/>
        </w:rPr>
        <w:t xml:space="preserve"> </w:t>
      </w:r>
      <w:r w:rsidR="000C18A8" w:rsidRPr="000C18A8">
        <w:rPr>
          <w:sz w:val="28"/>
          <w:szCs w:val="28"/>
        </w:rPr>
        <w:t>к</w:t>
      </w:r>
      <w:r w:rsidR="000C18A8" w:rsidRPr="000C18A8">
        <w:rPr>
          <w:sz w:val="28"/>
          <w:szCs w:val="28"/>
        </w:rPr>
        <w:t xml:space="preserve"> </w:t>
      </w:r>
      <w:r w:rsidR="000C18A8" w:rsidRPr="000C18A8">
        <w:rPr>
          <w:sz w:val="28"/>
          <w:szCs w:val="28"/>
        </w:rPr>
        <w:t>факторам</w:t>
      </w:r>
      <w:r w:rsidR="000C18A8" w:rsidRPr="000C18A8">
        <w:rPr>
          <w:sz w:val="28"/>
          <w:szCs w:val="28"/>
        </w:rPr>
        <w:t xml:space="preserve"> </w:t>
      </w:r>
      <w:r w:rsidR="000C18A8" w:rsidRPr="000C18A8">
        <w:rPr>
          <w:sz w:val="28"/>
          <w:szCs w:val="28"/>
        </w:rPr>
        <w:t>внешней</w:t>
      </w:r>
      <w:r w:rsidR="000C18A8" w:rsidRPr="000C18A8">
        <w:rPr>
          <w:sz w:val="28"/>
          <w:szCs w:val="28"/>
        </w:rPr>
        <w:t xml:space="preserve"> </w:t>
      </w:r>
      <w:r w:rsidR="000C18A8" w:rsidRPr="000C18A8">
        <w:rPr>
          <w:sz w:val="28"/>
          <w:szCs w:val="28"/>
        </w:rPr>
        <w:t>среды</w:t>
      </w:r>
      <w:r w:rsidR="000C18A8" w:rsidRPr="000C18A8">
        <w:rPr>
          <w:sz w:val="28"/>
          <w:szCs w:val="28"/>
        </w:rPr>
        <w:t>.</w:t>
      </w:r>
    </w:p>
    <w:p w:rsidR="006526E1" w:rsidRPr="006526E1" w:rsidRDefault="001D3BDA" w:rsidP="006526E1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1D3BDA">
        <w:rPr>
          <w:b/>
          <w:bCs/>
          <w:sz w:val="28"/>
          <w:szCs w:val="28"/>
          <w:u w:val="single"/>
        </w:rPr>
        <w:t>Результаты</w:t>
      </w:r>
      <w:r w:rsidRPr="001D3BDA">
        <w:rPr>
          <w:b/>
          <w:bCs/>
          <w:sz w:val="28"/>
          <w:szCs w:val="28"/>
          <w:u w:val="single"/>
        </w:rPr>
        <w:t xml:space="preserve"> </w:t>
      </w:r>
      <w:r w:rsidRPr="001D3BDA">
        <w:rPr>
          <w:b/>
          <w:bCs/>
          <w:sz w:val="28"/>
          <w:szCs w:val="28"/>
          <w:u w:val="single"/>
        </w:rPr>
        <w:t>и</w:t>
      </w:r>
      <w:r w:rsidRPr="001D3BDA">
        <w:rPr>
          <w:b/>
          <w:bCs/>
          <w:sz w:val="28"/>
          <w:szCs w:val="28"/>
          <w:u w:val="single"/>
        </w:rPr>
        <w:t xml:space="preserve"> </w:t>
      </w:r>
      <w:r w:rsidRPr="001D3BDA">
        <w:rPr>
          <w:b/>
          <w:bCs/>
          <w:sz w:val="28"/>
          <w:szCs w:val="28"/>
          <w:u w:val="single"/>
        </w:rPr>
        <w:t>выводы</w:t>
      </w:r>
      <w:r w:rsidR="00742C3E">
        <w:rPr>
          <w:rFonts w:ascii="Times New Roman"/>
          <w:b/>
          <w:bCs/>
          <w:sz w:val="28"/>
          <w:szCs w:val="28"/>
          <w:u w:val="single"/>
        </w:rPr>
        <w:t>:</w:t>
      </w:r>
      <w:r w:rsidR="00742C3E">
        <w:rPr>
          <w:rFonts w:ascii="Times New Roman"/>
          <w:b/>
          <w:bCs/>
          <w:sz w:val="28"/>
          <w:szCs w:val="28"/>
        </w:rPr>
        <w:t xml:space="preserve"> </w:t>
      </w:r>
      <w:r w:rsidR="006526E1">
        <w:rPr>
          <w:rFonts w:ascii="Times New Roman"/>
          <w:sz w:val="28"/>
          <w:szCs w:val="28"/>
        </w:rPr>
        <w:t xml:space="preserve"> при определении концентрации аскорбиновой  кислоты, было выяснено, </w:t>
      </w:r>
      <w:r w:rsidR="006526E1">
        <w:rPr>
          <w:rFonts w:ascii="Times New Roman" w:cs="Times New Roman"/>
          <w:sz w:val="28"/>
          <w:szCs w:val="28"/>
        </w:rPr>
        <w:t>что аскорбиновая кислота в большей концентрации содержится  в плодах  клюквы (0,025моль/л),   виктории (0,019 моль/л),  рябины черноплодной (0,016 моль/л). В остальных плодах содержание аскорбиновой кислоты составляет  ≈ 0,01 моль/л.</w:t>
      </w:r>
    </w:p>
    <w:p w:rsidR="006526E1" w:rsidRDefault="006526E1" w:rsidP="006526E1">
      <w:pPr>
        <w:spacing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 процессе исследования содержания дубильных веществ, нами было установлено, что больше всего дубильных веществ содержится в черноплодной рябине,  так как  в её  фильтрате наблюдалось  более тёмное окрашивание.</w:t>
      </w:r>
    </w:p>
    <w:p w:rsidR="00057038" w:rsidRDefault="00057038" w:rsidP="00725E90">
      <w:pPr>
        <w:spacing w:line="360" w:lineRule="auto"/>
        <w:ind w:firstLine="709"/>
        <w:jc w:val="center"/>
        <w:rPr>
          <w:rFonts w:ascii="Times New Roman" w:eastAsia="Calibri" w:cs="Times New Roman"/>
          <w:b/>
          <w:sz w:val="36"/>
          <w:szCs w:val="36"/>
          <w:lang w:eastAsia="ru-RU"/>
        </w:rPr>
      </w:pPr>
    </w:p>
    <w:p w:rsidR="0079344C" w:rsidRDefault="00725E90" w:rsidP="00725E90">
      <w:pPr>
        <w:spacing w:line="360" w:lineRule="auto"/>
        <w:ind w:firstLine="709"/>
        <w:jc w:val="center"/>
        <w:rPr>
          <w:rFonts w:ascii="Times New Roman" w:eastAsia="Calibri" w:cs="Times New Roman"/>
          <w:b/>
          <w:sz w:val="36"/>
          <w:szCs w:val="36"/>
          <w:lang w:eastAsia="ru-RU"/>
        </w:rPr>
      </w:pPr>
      <w:r>
        <w:rPr>
          <w:rFonts w:ascii="Times New Roman" w:eastAsia="Calibri" w:cs="Times New Roman"/>
          <w:b/>
          <w:sz w:val="36"/>
          <w:szCs w:val="36"/>
          <w:lang w:eastAsia="ru-RU"/>
        </w:rPr>
        <w:t xml:space="preserve">2. </w:t>
      </w:r>
      <w:r w:rsidRPr="00725E90">
        <w:rPr>
          <w:rFonts w:ascii="Times New Roman" w:eastAsia="Calibri" w:cs="Times New Roman"/>
          <w:b/>
          <w:sz w:val="36"/>
          <w:szCs w:val="36"/>
          <w:lang w:eastAsia="ru-RU"/>
        </w:rPr>
        <w:t>Цели и задачи</w:t>
      </w:r>
      <w:r>
        <w:rPr>
          <w:rFonts w:ascii="Times New Roman" w:eastAsia="Calibri" w:cs="Times New Roman"/>
          <w:b/>
          <w:sz w:val="36"/>
          <w:szCs w:val="36"/>
          <w:lang w:eastAsia="ru-RU"/>
        </w:rPr>
        <w:t xml:space="preserve"> данной работы </w:t>
      </w:r>
    </w:p>
    <w:p w:rsidR="00752484" w:rsidRDefault="00752484" w:rsidP="00725E90">
      <w:pPr>
        <w:spacing w:line="360" w:lineRule="auto"/>
        <w:ind w:firstLine="709"/>
        <w:jc w:val="center"/>
        <w:rPr>
          <w:rFonts w:ascii="Times New Roman" w:eastAsia="Calibri" w:cs="Times New Roman"/>
          <w:b/>
          <w:sz w:val="36"/>
          <w:szCs w:val="36"/>
          <w:lang w:eastAsia="ru-RU"/>
        </w:rPr>
      </w:pPr>
    </w:p>
    <w:p w:rsidR="00725E90" w:rsidRDefault="00725E90" w:rsidP="00725E90">
      <w:pPr>
        <w:spacing w:line="360" w:lineRule="auto"/>
        <w:ind w:firstLine="709"/>
        <w:jc w:val="center"/>
        <w:rPr>
          <w:rFonts w:ascii="Times New Roman"/>
          <w:sz w:val="28"/>
          <w:szCs w:val="28"/>
        </w:rPr>
      </w:pPr>
      <w:r w:rsidRPr="00725E90">
        <w:rPr>
          <w:rFonts w:ascii="Times New Roman"/>
          <w:b/>
          <w:sz w:val="28"/>
          <w:szCs w:val="28"/>
        </w:rPr>
        <w:t>Цель:</w:t>
      </w:r>
      <w:r>
        <w:rPr>
          <w:rFonts w:ascii="Times New Roman"/>
          <w:sz w:val="28"/>
          <w:szCs w:val="28"/>
        </w:rPr>
        <w:t xml:space="preserve"> качественное определение содержащихся в ягодах и плодах </w:t>
      </w: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органических веществ (витамина С, дубильных веществ).</w:t>
      </w:r>
    </w:p>
    <w:p w:rsidR="00725E90" w:rsidRPr="00725E90" w:rsidRDefault="00725E90" w:rsidP="00725E90">
      <w:pPr>
        <w:spacing w:line="360" w:lineRule="auto"/>
        <w:ind w:firstLine="709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</w:t>
      </w:r>
      <w:r w:rsidRPr="00725E90">
        <w:rPr>
          <w:rFonts w:ascii="Times New Roman"/>
          <w:b/>
          <w:sz w:val="28"/>
          <w:szCs w:val="28"/>
        </w:rPr>
        <w:t>Задачи:</w:t>
      </w:r>
    </w:p>
    <w:p w:rsidR="00725E90" w:rsidRDefault="00725E90" w:rsidP="00725E90">
      <w:pPr>
        <w:numPr>
          <w:ilvl w:val="0"/>
          <w:numId w:val="6"/>
        </w:numPr>
        <w:tabs>
          <w:tab w:val="clear" w:pos="2498"/>
          <w:tab w:val="num" w:pos="1080"/>
        </w:tabs>
        <w:spacing w:line="360" w:lineRule="auto"/>
        <w:ind w:left="108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изучить  литературные источники и  д</w:t>
      </w:r>
      <w:r w:rsidRPr="00B93685">
        <w:rPr>
          <w:rFonts w:ascii="Times New Roman" w:cs="Times New Roman"/>
          <w:sz w:val="28"/>
          <w:szCs w:val="28"/>
        </w:rPr>
        <w:t xml:space="preserve">ать теоретическое описание </w:t>
      </w:r>
      <w:r>
        <w:rPr>
          <w:rFonts w:ascii="Times New Roman" w:cs="Times New Roman"/>
          <w:sz w:val="28"/>
          <w:szCs w:val="28"/>
        </w:rPr>
        <w:t xml:space="preserve"> веществ и соединений, содержащихся во фруктах и ягодах;</w:t>
      </w:r>
    </w:p>
    <w:p w:rsidR="00725E90" w:rsidRDefault="00725E90" w:rsidP="00725E90">
      <w:pPr>
        <w:numPr>
          <w:ilvl w:val="0"/>
          <w:numId w:val="6"/>
        </w:numPr>
        <w:tabs>
          <w:tab w:val="clear" w:pos="2498"/>
          <w:tab w:val="left" w:pos="1080"/>
        </w:tabs>
        <w:spacing w:line="360" w:lineRule="auto"/>
        <w:ind w:left="108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представить обзор заболеваний, вызванных  недостатком тех или иных соединений;</w:t>
      </w:r>
    </w:p>
    <w:p w:rsidR="00725E90" w:rsidRDefault="00725E90" w:rsidP="00725E90">
      <w:pPr>
        <w:numPr>
          <w:ilvl w:val="0"/>
          <w:numId w:val="6"/>
        </w:numPr>
        <w:tabs>
          <w:tab w:val="clear" w:pos="2498"/>
          <w:tab w:val="num" w:pos="1080"/>
        </w:tabs>
        <w:spacing w:line="360" w:lineRule="auto"/>
        <w:ind w:left="108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ознакомиться с методикой определения  органических веществ (витамина С и дубильных веществ) в ягодах и фруктах;</w:t>
      </w:r>
    </w:p>
    <w:p w:rsidR="00725E90" w:rsidRDefault="00725E90" w:rsidP="00725E90">
      <w:pPr>
        <w:numPr>
          <w:ilvl w:val="0"/>
          <w:numId w:val="6"/>
        </w:numPr>
        <w:tabs>
          <w:tab w:val="clear" w:pos="2498"/>
          <w:tab w:val="num" w:pos="1080"/>
        </w:tabs>
        <w:spacing w:line="360" w:lineRule="auto"/>
        <w:ind w:left="108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провести эксперимент по качественному определению органических веществ в ягодах и фруктах.</w:t>
      </w:r>
    </w:p>
    <w:p w:rsidR="00725E90" w:rsidRP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left="1080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25E90" w:rsidRDefault="00725E90" w:rsidP="00725E90">
      <w:pPr>
        <w:spacing w:line="360" w:lineRule="auto"/>
        <w:ind w:firstLine="709"/>
        <w:rPr>
          <w:rFonts w:ascii="Times New Roman"/>
          <w:sz w:val="28"/>
          <w:szCs w:val="28"/>
        </w:rPr>
      </w:pPr>
    </w:p>
    <w:p w:rsidR="0079344C" w:rsidRPr="006526E1" w:rsidRDefault="0079344C" w:rsidP="000F10CD">
      <w:pPr>
        <w:spacing w:line="360" w:lineRule="auto"/>
        <w:jc w:val="both"/>
        <w:rPr>
          <w:rFonts w:ascii="Times New Roman" w:cs="Times New Roman"/>
          <w:sz w:val="28"/>
          <w:szCs w:val="28"/>
        </w:rPr>
      </w:pPr>
    </w:p>
    <w:p w:rsidR="007714EB" w:rsidRDefault="00725E90" w:rsidP="001D3BDA">
      <w:pPr>
        <w:tabs>
          <w:tab w:val="left" w:pos="3300"/>
        </w:tabs>
        <w:spacing w:after="200"/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3.</w:t>
      </w:r>
      <w:r w:rsidR="00F53B24" w:rsidRPr="00F53B24">
        <w:rPr>
          <w:rFonts w:ascii="Times New Roman" w:cs="Times New Roman"/>
          <w:b/>
          <w:sz w:val="36"/>
          <w:szCs w:val="36"/>
        </w:rPr>
        <w:t xml:space="preserve"> Обзор литературы</w:t>
      </w:r>
    </w:p>
    <w:p w:rsidR="00B93685" w:rsidRDefault="00B93685" w:rsidP="00F53B24">
      <w:pPr>
        <w:tabs>
          <w:tab w:val="left" w:pos="3300"/>
        </w:tabs>
        <w:spacing w:after="200"/>
        <w:rPr>
          <w:rFonts w:ascii="Times New Roman" w:cs="Times New Roman"/>
          <w:b/>
          <w:sz w:val="36"/>
          <w:szCs w:val="36"/>
        </w:rPr>
      </w:pP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cs="Times New Roman"/>
          <w:b/>
          <w:sz w:val="36"/>
          <w:szCs w:val="36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десятки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предупреждающих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излечивающих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пятидесяти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серьезных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смотреть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лакомство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блюдом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питании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пищевые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</w:t>
      </w:r>
    </w:p>
    <w:p w:rsidR="00F53B24" w:rsidRDefault="00F53B24" w:rsidP="00F53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энергетические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защитные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сахара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аминокислоты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белки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аминокислот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солей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Вторая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носящая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биоактивные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нередко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миллиграмма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предупреждают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профилактическое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излечивают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терапевтическое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незаменимой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биоактивных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фруктов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микроэлементы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антибиотики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гликозиды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алкалоиды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оксикумарины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тритерпеновые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кислоты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излечивают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Граница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пищевыми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биоактивными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условная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студенистые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пектиновые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груш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смородины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черноплодной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слабо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перевариваются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усваиваются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пищеварительном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тракте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адсорбируют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связывают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бактериальные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токсины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ядовитые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ртути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свинца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меди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выводят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отравлений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металлами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Пектиновые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слабых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лучевых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радиоактивных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изотопов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значительная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выводится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пектиновыми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веществами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Болезнью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>-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сердечно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сосудистые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 w:rsidR="00BB3348">
        <w:rPr>
          <w:rFonts w:ascii="Times New Roman"/>
          <w:sz w:val="28"/>
          <w:szCs w:val="28"/>
        </w:rPr>
        <w:t>, к</w:t>
      </w:r>
      <w:r>
        <w:rPr>
          <w:sz w:val="28"/>
          <w:szCs w:val="28"/>
        </w:rPr>
        <w:t>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предупреждать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полифены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нормализирующие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проницаемость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стенок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кровеносных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сосудов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предупреждающие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склеротические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кровяного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 w:rsidR="00D26BE2">
        <w:rPr>
          <w:rFonts w:asci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6BE2">
        <w:rPr>
          <w:rFonts w:ascii="Times New Roman"/>
          <w:sz w:val="28"/>
          <w:szCs w:val="28"/>
        </w:rPr>
        <w:t>ч</w:t>
      </w:r>
      <w:r>
        <w:rPr>
          <w:sz w:val="28"/>
          <w:szCs w:val="28"/>
        </w:rPr>
        <w:t>ерноплодной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садовой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лечебное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крупноплодной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облепихи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12 </w:t>
      </w:r>
      <w:r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каротин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холин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бетаин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масле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содержащемся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мякоти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Облепиховое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масло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непревзойденное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ранозаживляющее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ожогах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желудка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сердечно</w:t>
      </w:r>
      <w:r w:rsidR="00005C18">
        <w:rPr>
          <w:sz w:val="28"/>
          <w:szCs w:val="28"/>
        </w:rPr>
        <w:t>-</w:t>
      </w:r>
      <w:r>
        <w:rPr>
          <w:sz w:val="28"/>
          <w:szCs w:val="28"/>
        </w:rPr>
        <w:t>сосудистых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нервных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инфекционных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желудочно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кишечных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болезней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печени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почек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лечебного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садоводства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упущений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окраске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аромату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вкусу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Дефицитны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рибофлавин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токоферол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накапливается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сливах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алыче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шиповнике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облепихе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шиповнике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садовой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рябине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яблони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груши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вишни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сливы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земляники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малины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смородины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черноплодной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шиповника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облепихи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ягодных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накапливаются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использующиеся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барбариса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содержатся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алкалоиды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предупреждающие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печени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калины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вибурнин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предупреждающий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кровоизлияния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крупноплодных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садовых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боярышников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тритерпеновые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положительное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сердца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ирге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бетаин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отличающийся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противоязвенным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снижающий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холестерина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крови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лекарственные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простудных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свежие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земляники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желудочно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кишечного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тракта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гастритах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камнях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почек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цинге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авитаминозах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смородины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заболеваниях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кровеносных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сосудов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кровоизлияниях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язвах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отеках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Употребление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легочных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носовых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кровотечениях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крыжовника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ожирении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Находят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шиповника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кожных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инфицированных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ранах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кровотечениях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авитаминозе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.). </w:t>
      </w:r>
      <w:r>
        <w:rPr>
          <w:sz w:val="28"/>
          <w:szCs w:val="28"/>
        </w:rPr>
        <w:t>Фармацевтическая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шиповника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экстракт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холосас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желчегонное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холециститах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гепатитах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начинают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фруктолечение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виноградолечения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черноморских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курортах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Черноплодная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гипертонии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Венгрии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плодоводческих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Самолечение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однако</w:t>
      </w:r>
      <w:r w:rsidR="00D26BE2">
        <w:rPr>
          <w:rFonts w:asci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6BE2">
        <w:rPr>
          <w:rFonts w:ascii="Times New Roman"/>
          <w:sz w:val="28"/>
          <w:szCs w:val="28"/>
        </w:rPr>
        <w:t>н</w:t>
      </w:r>
      <w:r>
        <w:rPr>
          <w:sz w:val="28"/>
          <w:szCs w:val="28"/>
        </w:rPr>
        <w:t>едопустимо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Употребление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лечебных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вестись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высококалорийных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питательных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обеспечивающих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белков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 xml:space="preserve">100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углеводов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крахмала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сахаров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0 г"/>
        </w:smartTagPr>
        <w:r>
          <w:rPr>
            <w:sz w:val="28"/>
            <w:szCs w:val="28"/>
          </w:rPr>
          <w:t xml:space="preserve">600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масел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 xml:space="preserve">50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снабжение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микрофакторами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микроэлементов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биоактивных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соединений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суточной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свежие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овощи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>-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продуктах</w:t>
      </w:r>
      <w:r>
        <w:rPr>
          <w:sz w:val="28"/>
          <w:szCs w:val="28"/>
        </w:rPr>
        <w:t xml:space="preserve"> </w:t>
      </w:r>
      <w:r w:rsidR="00D8477E">
        <w:rPr>
          <w:rFonts w:ascii="Times New Roman"/>
          <w:sz w:val="28"/>
          <w:szCs w:val="28"/>
        </w:rPr>
        <w:t xml:space="preserve">и </w:t>
      </w:r>
      <w:r w:rsidR="00D26BE2">
        <w:rPr>
          <w:sz w:val="28"/>
          <w:szCs w:val="28"/>
        </w:rPr>
        <w:t xml:space="preserve"> </w:t>
      </w:r>
      <w:r>
        <w:rPr>
          <w:sz w:val="28"/>
          <w:szCs w:val="28"/>
        </w:rPr>
        <w:t>легкого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разрушения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витаминов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пищи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растворимые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нерастворимые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воде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глюкоза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фруктоза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сахароза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полисахариды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крахмал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гемицеллюлоза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пектиновые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пентозаны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Сахара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всасываются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обуславливает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спиртовом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молочнокислом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брожении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переработке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сахаров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продуктов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сахара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5-15%,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вишни</w:t>
      </w:r>
      <w:r>
        <w:rPr>
          <w:sz w:val="28"/>
          <w:szCs w:val="28"/>
        </w:rPr>
        <w:t xml:space="preserve">- 7-10%,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смородины</w:t>
      </w:r>
      <w:r>
        <w:rPr>
          <w:sz w:val="28"/>
          <w:szCs w:val="28"/>
        </w:rPr>
        <w:t xml:space="preserve">- 7-9%,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земляники</w:t>
      </w:r>
      <w:r>
        <w:rPr>
          <w:sz w:val="28"/>
          <w:szCs w:val="28"/>
        </w:rPr>
        <w:t>- 4-8%.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Особую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пектиновые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пектины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выводят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ядовитые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радиоактивные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новейшим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пектиновых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снижаются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гнилостные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кишечнике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уменьшаются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газообразование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всасывание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>.</w:t>
      </w:r>
    </w:p>
    <w:p w:rsidR="00F53B24" w:rsidRDefault="00F53B24" w:rsidP="00F53B24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пектиновых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влияют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вегетационного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сухое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жаркое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накапливается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Органические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кислоты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возбудители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секреции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поджелудочной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железы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пищеварения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вкус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влияют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. 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богаты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органическими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кислотами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яблочной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рябина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яблоки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вишня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лимонной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черная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смородина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земляника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клюква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цитрусовые</w:t>
      </w:r>
      <w:r>
        <w:rPr>
          <w:sz w:val="28"/>
          <w:szCs w:val="28"/>
        </w:rPr>
        <w:t xml:space="preserve">),  </w:t>
      </w:r>
      <w:r>
        <w:rPr>
          <w:sz w:val="28"/>
          <w:szCs w:val="28"/>
        </w:rPr>
        <w:t>винной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виноград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крыжовник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бензойной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салициловой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пересчёте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преобладающую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яблоках</w:t>
      </w:r>
      <w:r>
        <w:rPr>
          <w:sz w:val="28"/>
          <w:szCs w:val="28"/>
        </w:rPr>
        <w:t xml:space="preserve"> 0,2-1,6 %,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вишни</w:t>
      </w:r>
      <w:r>
        <w:rPr>
          <w:sz w:val="28"/>
          <w:szCs w:val="28"/>
        </w:rPr>
        <w:t xml:space="preserve"> 1,4-2,2 %,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чёрной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смородине</w:t>
      </w:r>
      <w:r>
        <w:rPr>
          <w:sz w:val="28"/>
          <w:szCs w:val="28"/>
        </w:rPr>
        <w:t xml:space="preserve"> 2,5-3,7%,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малине</w:t>
      </w:r>
      <w:r>
        <w:rPr>
          <w:sz w:val="28"/>
          <w:szCs w:val="28"/>
        </w:rPr>
        <w:t xml:space="preserve"> 1-2 %,  </w:t>
      </w:r>
      <w:r>
        <w:rPr>
          <w:sz w:val="28"/>
          <w:szCs w:val="28"/>
        </w:rPr>
        <w:t>землянике</w:t>
      </w:r>
      <w:r>
        <w:rPr>
          <w:sz w:val="28"/>
          <w:szCs w:val="28"/>
        </w:rPr>
        <w:t xml:space="preserve"> 1,3-3 %.</w:t>
      </w:r>
    </w:p>
    <w:p w:rsidR="00F53B24" w:rsidRDefault="00F53B24" w:rsidP="00F53B24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Дубильные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вяжущее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придают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терпкий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вкус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повышают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микроорганизмам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Угнетают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убивают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патогенные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черноплодной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дубильных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0,3-0,6 %,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вишне</w:t>
      </w:r>
      <w:r>
        <w:rPr>
          <w:sz w:val="28"/>
          <w:szCs w:val="28"/>
        </w:rPr>
        <w:t xml:space="preserve"> 0,1-0,4 %,  </w:t>
      </w:r>
      <w:r>
        <w:rPr>
          <w:sz w:val="28"/>
          <w:szCs w:val="28"/>
        </w:rPr>
        <w:t>яблоках</w:t>
      </w:r>
      <w:r>
        <w:rPr>
          <w:sz w:val="28"/>
          <w:szCs w:val="28"/>
        </w:rPr>
        <w:t xml:space="preserve"> 0,02-0,3 %.</w:t>
      </w:r>
    </w:p>
    <w:p w:rsidR="00F53B24" w:rsidRDefault="00F53B24" w:rsidP="00F53B24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/>
          <w:sz w:val="28"/>
          <w:szCs w:val="28"/>
        </w:rPr>
        <w:t xml:space="preserve">     </w:t>
      </w:r>
      <w:r>
        <w:rPr>
          <w:b/>
          <w:sz w:val="28"/>
          <w:szCs w:val="28"/>
        </w:rPr>
        <w:t>Азотистые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обуславливают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аромат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Содержатся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кожице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ароматичностью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чёрной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смородины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малины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земляники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отмечено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витаминов</w:t>
      </w:r>
      <w:r>
        <w:rPr>
          <w:sz w:val="28"/>
          <w:szCs w:val="28"/>
        </w:rPr>
        <w:t>.</w:t>
      </w:r>
    </w:p>
    <w:p w:rsidR="00F53B24" w:rsidRPr="00F53B24" w:rsidRDefault="00F53B24" w:rsidP="00F53B24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Витамины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пище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нуждается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ежедневном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16 </w:t>
      </w:r>
      <w:r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витаминов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заменяться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провитаминами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каротин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провитамин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витамины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витаминоподобных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холина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инозита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присутствуют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аскорбиновая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</w:t>
      </w:r>
      <w:r>
        <w:rPr>
          <w:sz w:val="28"/>
          <w:szCs w:val="28"/>
        </w:rPr>
        <w:t>-</w:t>
      </w:r>
      <w:r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>
        <w:rPr>
          <w:sz w:val="28"/>
          <w:szCs w:val="28"/>
        </w:rPr>
        <w:t>).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слабость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лёгкая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утомляемость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вялость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сонливость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зимы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ранней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весны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свежих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фруктов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сердечная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недостаточность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числе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простудным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Ухудшается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самочувствие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Уменьшается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антитоксическое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печени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Ненормальное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плохой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аппетит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Ослабляется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тканями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ломкость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кровеносных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капилляров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капилляроукрепляющее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Усиливаются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склеротические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сосудов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холестерина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холестериновый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атеросклероз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Происходят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кровотечения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носа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кровоизлияния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коже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синие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пятна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«синяки»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ушибов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гипохромная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анемия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Усиливается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гипертония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кровотечения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десен</w:t>
      </w:r>
      <w:r w:rsidR="00005C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кариес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расшатывание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выпадение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зубов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серьёзные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цинга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>-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</w:t>
      </w:r>
      <w:r w:rsidR="00005C18">
        <w:rPr>
          <w:sz w:val="28"/>
          <w:szCs w:val="28"/>
        </w:rPr>
        <w:t>стат</w:t>
      </w:r>
      <w:r w:rsidR="00005C18">
        <w:rPr>
          <w:rFonts w:ascii="Times New Roman"/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редко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свежие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шиповник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чёрная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смородина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облепиха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рябина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мандарин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-</w:t>
      </w:r>
      <w:r>
        <w:rPr>
          <w:sz w:val="28"/>
          <w:szCs w:val="28"/>
        </w:rPr>
        <w:t>витаминные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типами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бесцветных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катехинов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лейкоантоцианов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бледно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жёлтых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флавонолов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красных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антоцианов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окрашивающих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мякоть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кожицу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нормализуют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проницаемость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эластичность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стенок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кровеносных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сосудов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предупреждая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склероз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поддерживают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нормальное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кровяное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давление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снижая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гипертонии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кровяного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давления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05C18">
        <w:rPr>
          <w:rFonts w:ascii="Times New Roman"/>
          <w:sz w:val="28"/>
          <w:szCs w:val="28"/>
        </w:rPr>
        <w:t>а</w:t>
      </w:r>
      <w:r>
        <w:rPr>
          <w:sz w:val="28"/>
          <w:szCs w:val="28"/>
        </w:rPr>
        <w:t>пилляроукрепляющих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полезен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инфекционных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сосудистой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стенки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скарлатина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сепсис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геморрагические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лихорадки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дизентерия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брюшной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тиф</w:t>
      </w:r>
      <w:r>
        <w:rPr>
          <w:sz w:val="28"/>
          <w:szCs w:val="28"/>
        </w:rPr>
        <w:t>).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эластичности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сосудов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разрыву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повышенном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опасным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кровоизлияниям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мышце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мозга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проч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щитовидной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железы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ослабляется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нём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Источниками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черноплодная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смородина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рябина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суточная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взрослого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нестарого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занятого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,  75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тяжёлой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пожилом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нём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100-200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100-200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терпкого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вяжущего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вкуса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дубильных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сосудистоукрепляющей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гипертонической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активностью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-</w:t>
      </w:r>
      <w:r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100-200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гипертонии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суточное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1-2</w:t>
      </w:r>
      <w:r w:rsidR="00005C18"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10 </w:t>
      </w:r>
      <w:r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богатых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-</w:t>
      </w:r>
      <w:r>
        <w:rPr>
          <w:sz w:val="28"/>
          <w:szCs w:val="28"/>
        </w:rPr>
        <w:t>активными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веществами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черноплодной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вишни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винограда</w:t>
      </w:r>
      <w:r>
        <w:rPr>
          <w:sz w:val="28"/>
          <w:szCs w:val="28"/>
        </w:rPr>
        <w:t xml:space="preserve">.  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каротин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недомоганий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Каротин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мякоть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окрашена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ярко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оранжевый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цвет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абрикосов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шиповника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рябины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облепих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Обильное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каротином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лейкоциты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простудных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инфекционных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лёгкому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протеканию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замедляется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фагоцитов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Нарушается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пурпура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сумеречная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>«куриная»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слепота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ксерофтальмия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Изменяется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кожи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«шершавая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кожа</w:t>
      </w:r>
      <w:r>
        <w:rPr>
          <w:rFonts w:ascii="Times New Roman"/>
          <w:sz w:val="28"/>
          <w:szCs w:val="28"/>
        </w:rPr>
        <w:t>»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слизистых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оболочек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губ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Усиливается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выпадение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волос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ухудшается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белковый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обмены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Суточная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каротин</w:t>
      </w:r>
      <w:r>
        <w:rPr>
          <w:sz w:val="28"/>
          <w:szCs w:val="28"/>
        </w:rPr>
        <w:t xml:space="preserve"> 4-5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>).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Образуется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оранжевого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каротина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содержащегося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ягодах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фолиевая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филлохинон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бактериями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обитающими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лекарственных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недостаточность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гемоглобин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кроветворение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малокровие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белокровие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усиливается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злокачественных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опухолей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чувствительность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облучению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преждевременное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поседение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Суточная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0,5-1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земляника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малина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вишня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яблоки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снижает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свертываемость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тяжёлых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кровотечений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кровоизлияния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коже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мышцах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стенках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желудочно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кишечного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тракта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сердечные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протромбиновый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индекс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длительные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кровотечения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небольших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ранках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>-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несвертываемости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печени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плохое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заживление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ослабляется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перистальтика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перемешивание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продвижение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пищи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Суточная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10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>.</w:t>
      </w:r>
    </w:p>
    <w:p w:rsidR="00F53B24" w:rsidRDefault="00F53B24" w:rsidP="001D3B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рябина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шиповник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облепиха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чёрная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смородина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токоферол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склероза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сосудов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дистрофии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мышц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сердечно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сосудистые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понижается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гормонов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ослабевает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бесплодие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абортивность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нервные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расстройства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Нарушается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прекращается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кормящих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Суточная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20-25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облепиха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сладкий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миндаль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лещина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кедровые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орешки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шиповник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рябина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рибофлавин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нормализует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нервной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жировой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обмен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сахаров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аминокислот</w:t>
      </w:r>
      <w:r>
        <w:rPr>
          <w:sz w:val="28"/>
          <w:szCs w:val="28"/>
        </w:rPr>
        <w:t xml:space="preserve">.   </w:t>
      </w:r>
      <w:r>
        <w:rPr>
          <w:sz w:val="28"/>
          <w:szCs w:val="28"/>
        </w:rPr>
        <w:t>Замедляется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веса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тканевое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дыхание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обеспеченность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Быстрое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утомление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глаз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воспаление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изъязвление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глазного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слизистых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оболочек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Малокровие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замедленное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заживление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ран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усиление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выпадения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волос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нервной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замедленное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канцерогенных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ракообразующих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веществ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сливы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персики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Микроэлементы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Суточная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железа</w:t>
      </w:r>
      <w:r>
        <w:rPr>
          <w:sz w:val="28"/>
          <w:szCs w:val="28"/>
        </w:rPr>
        <w:t xml:space="preserve"> 10-20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цинка</w:t>
      </w:r>
      <w:r>
        <w:rPr>
          <w:sz w:val="28"/>
          <w:szCs w:val="28"/>
        </w:rPr>
        <w:t xml:space="preserve"> 10-12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марганца</w:t>
      </w:r>
      <w:r>
        <w:rPr>
          <w:sz w:val="28"/>
          <w:szCs w:val="28"/>
        </w:rPr>
        <w:t xml:space="preserve"> 3-5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меди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молибдена</w:t>
      </w:r>
      <w:r>
        <w:rPr>
          <w:sz w:val="28"/>
          <w:szCs w:val="28"/>
        </w:rPr>
        <w:t xml:space="preserve"> 0,2-0,3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кобальта</w:t>
      </w:r>
      <w:r>
        <w:rPr>
          <w:sz w:val="28"/>
          <w:szCs w:val="28"/>
        </w:rPr>
        <w:t xml:space="preserve"> 0,1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йода</w:t>
      </w:r>
      <w:r>
        <w:rPr>
          <w:sz w:val="28"/>
          <w:szCs w:val="28"/>
        </w:rPr>
        <w:t xml:space="preserve"> 0,1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Недополучение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микроэлемента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серьёзных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микроэлементов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зонах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почве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растительной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микроэлемента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меди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кобальта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йода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геохимических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провинциях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накапливающих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микроэлементов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Микроэлементы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незаменимыми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12</w:t>
      </w:r>
      <w:r w:rsidR="00D26BE2">
        <w:rPr>
          <w:rFonts w:ascii="Times New Roman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злокачественное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белокровие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железа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малокровие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микроэлементов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гормонов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представляющих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регуляторы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роста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полового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ит</w:t>
      </w:r>
      <w:r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.).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цинка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гормонов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инсулина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предупреждающего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диабет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йода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гормона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тироксина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зобатости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микроэлементов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таково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ежесуточной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 xml:space="preserve">100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0,5-1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железа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0,5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марганца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железа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мякоти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плохо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извлекается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пищеварительными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неусвоенной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выделяясь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организма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железа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мякоти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 xml:space="preserve">100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вишни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1-3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смородины</w:t>
      </w:r>
      <w:r>
        <w:rPr>
          <w:sz w:val="28"/>
          <w:szCs w:val="28"/>
        </w:rPr>
        <w:t xml:space="preserve"> 2-3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малины</w:t>
      </w:r>
      <w:r>
        <w:rPr>
          <w:sz w:val="28"/>
          <w:szCs w:val="28"/>
        </w:rPr>
        <w:t xml:space="preserve"> 2-3,6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крыжовника</w:t>
      </w:r>
      <w:r>
        <w:rPr>
          <w:sz w:val="28"/>
          <w:szCs w:val="28"/>
        </w:rPr>
        <w:t xml:space="preserve"> 1,8-4,6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черноплодной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 xml:space="preserve">100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содержат</w:t>
      </w:r>
      <w:r>
        <w:rPr>
          <w:sz w:val="28"/>
          <w:szCs w:val="28"/>
        </w:rPr>
        <w:t xml:space="preserve"> 5-8 </w:t>
      </w:r>
      <w:r>
        <w:rPr>
          <w:sz w:val="28"/>
          <w:szCs w:val="28"/>
        </w:rPr>
        <w:t>микрограммов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йода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вдвое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остальных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садовых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z w:val="28"/>
          <w:szCs w:val="28"/>
        </w:rPr>
        <w:t xml:space="preserve"> 100 </w:t>
      </w:r>
      <w:r>
        <w:rPr>
          <w:sz w:val="28"/>
          <w:szCs w:val="28"/>
        </w:rPr>
        <w:t>мкг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йода</w:t>
      </w:r>
      <w:r>
        <w:rPr>
          <w:sz w:val="28"/>
          <w:szCs w:val="28"/>
        </w:rPr>
        <w:t xml:space="preserve">  (0,1 </w:t>
      </w:r>
      <w:r>
        <w:rPr>
          <w:sz w:val="28"/>
          <w:szCs w:val="28"/>
        </w:rPr>
        <w:t>мг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пищей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микроэлементов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плодах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путём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почву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микроудобрений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путём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внекорневой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подкормки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удаётся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повысить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кобальта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землянике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йода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землянике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Фрукты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богаты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антибиотиками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угнетающие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убивающие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патогенные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микробы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сдерживают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размножение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непатогенных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микроорганизмов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дрожжевых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грибов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вызывающих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прокисание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сбраживание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консервов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фруктов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антибиотики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предупреждать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желудочно</w:t>
      </w:r>
      <w:r w:rsidR="001D3BDA">
        <w:rPr>
          <w:sz w:val="28"/>
          <w:szCs w:val="28"/>
        </w:rPr>
        <w:t>-</w:t>
      </w:r>
      <w:r>
        <w:rPr>
          <w:sz w:val="28"/>
          <w:szCs w:val="28"/>
        </w:rPr>
        <w:t>кишечные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заразные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угнетать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заселяющие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верхние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дыхательных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сдерживать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гнилостных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кишечнике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опытов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колиты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дизентерия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излечиваются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кашицей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отваром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грушевым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антибиотика</w:t>
      </w:r>
      <w:r w:rsidR="00D26BE2">
        <w:rPr>
          <w:rFonts w:ascii="Times New Roman"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винная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лимонная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яблочная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Попадая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желудок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верхние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кишечника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нейтрализуются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подкисляют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пищевую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кашицу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соляной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желудочного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неблагоприятную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вызывающих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желудочно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кишечные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снижая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Студенистые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пектиновые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поглощают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адсорбируют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клетки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ядовитые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облегчая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Терпкие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дубильные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черноплодной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губительно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вызывающие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колиты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патогенная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палочка</w:t>
      </w:r>
      <w:r>
        <w:rPr>
          <w:sz w:val="28"/>
          <w:szCs w:val="28"/>
        </w:rPr>
        <w:t xml:space="preserve">) 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пищевые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токсикоинфекции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Яблоки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ароматичной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мякотью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угнетают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летучими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душистыми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чёрной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смородины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угнетение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вызывающих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верхних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дыхательных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путей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ангина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нагноение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бронхите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.).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антибиотики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рябина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брусника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клюква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груша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Алкалоиды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барбарисов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токсичны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протистов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инфекционные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амёбы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лямблии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малярийный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плазмодий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</w:t>
      </w:r>
      <w:r>
        <w:rPr>
          <w:sz w:val="28"/>
          <w:szCs w:val="28"/>
        </w:rPr>
        <w:t xml:space="preserve">.).  </w:t>
      </w:r>
      <w:r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z w:val="28"/>
          <w:szCs w:val="28"/>
        </w:rPr>
        <w:t>-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предупреждаем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попаданием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микробов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организм</w:t>
      </w:r>
      <w:r>
        <w:rPr>
          <w:sz w:val="28"/>
          <w:szCs w:val="28"/>
        </w:rPr>
        <w:t>.</w:t>
      </w:r>
    </w:p>
    <w:p w:rsidR="00F53B24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Известно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кисломолочные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снижают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размножение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гнилостных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увеличивают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заселённость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опасными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ядовитых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Сходное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мякоть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умеренно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терпких</w:t>
      </w:r>
      <w:r>
        <w:rPr>
          <w:sz w:val="28"/>
          <w:szCs w:val="28"/>
        </w:rPr>
        <w:t>.</w:t>
      </w:r>
    </w:p>
    <w:p w:rsidR="00F53B24" w:rsidRPr="00EA6812" w:rsidRDefault="00F53B24" w:rsidP="00F53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3B24" w:rsidRDefault="00F53B24" w:rsidP="00F53B24">
      <w:pPr>
        <w:tabs>
          <w:tab w:val="left" w:pos="3300"/>
        </w:tabs>
        <w:spacing w:line="360" w:lineRule="auto"/>
        <w:ind w:firstLine="709"/>
        <w:jc w:val="both"/>
        <w:rPr>
          <w:rFonts w:ascii="Times New Roman" w:cs="Times New Roman"/>
          <w:b/>
          <w:sz w:val="36"/>
          <w:szCs w:val="36"/>
        </w:rPr>
      </w:pPr>
    </w:p>
    <w:p w:rsidR="00F53B24" w:rsidRDefault="00F53B24" w:rsidP="00F53B24">
      <w:pPr>
        <w:tabs>
          <w:tab w:val="left" w:pos="3300"/>
        </w:tabs>
        <w:spacing w:line="360" w:lineRule="auto"/>
        <w:ind w:firstLine="709"/>
        <w:jc w:val="both"/>
        <w:rPr>
          <w:rFonts w:ascii="Times New Roman" w:cs="Times New Roman"/>
          <w:b/>
          <w:sz w:val="36"/>
          <w:szCs w:val="36"/>
        </w:rPr>
      </w:pPr>
    </w:p>
    <w:p w:rsidR="00C464D0" w:rsidRDefault="00F53B24" w:rsidP="00F53B24">
      <w:pPr>
        <w:tabs>
          <w:tab w:val="left" w:pos="2660"/>
        </w:tabs>
        <w:spacing w:line="360" w:lineRule="auto"/>
        <w:ind w:firstLine="709"/>
        <w:jc w:val="center"/>
        <w:rPr>
          <w:rFonts w:ascii="Times New Roman"/>
          <w:b/>
          <w:sz w:val="36"/>
          <w:szCs w:val="36"/>
        </w:rPr>
      </w:pPr>
      <w:r w:rsidRPr="00F53B24">
        <w:rPr>
          <w:b/>
          <w:sz w:val="36"/>
          <w:szCs w:val="36"/>
        </w:rPr>
        <w:t xml:space="preserve">4. </w:t>
      </w:r>
      <w:r w:rsidRPr="00F53B24">
        <w:rPr>
          <w:b/>
          <w:sz w:val="36"/>
          <w:szCs w:val="36"/>
        </w:rPr>
        <w:t>Экспериментальная</w:t>
      </w:r>
      <w:r w:rsidRPr="00F53B24">
        <w:rPr>
          <w:b/>
          <w:sz w:val="36"/>
          <w:szCs w:val="36"/>
        </w:rPr>
        <w:t xml:space="preserve"> </w:t>
      </w:r>
      <w:r w:rsidRPr="00F53B24">
        <w:rPr>
          <w:b/>
          <w:sz w:val="36"/>
          <w:szCs w:val="36"/>
        </w:rPr>
        <w:t>часть</w:t>
      </w:r>
    </w:p>
    <w:p w:rsidR="00C464D0" w:rsidRDefault="00C464D0" w:rsidP="00C464D0">
      <w:pPr>
        <w:tabs>
          <w:tab w:val="left" w:pos="2660"/>
        </w:tabs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Для исследования нами были выбраны следующие   ягоды и фрукты:</w:t>
      </w:r>
    </w:p>
    <w:p w:rsidR="00C464D0" w:rsidRDefault="00B712CF" w:rsidP="00B712CF">
      <w:pPr>
        <w:numPr>
          <w:ilvl w:val="0"/>
          <w:numId w:val="3"/>
        </w:numPr>
        <w:tabs>
          <w:tab w:val="left" w:pos="2660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к</w:t>
      </w:r>
      <w:r w:rsidR="00C464D0">
        <w:rPr>
          <w:rFonts w:ascii="Times New Roman" w:cs="Times New Roman"/>
          <w:sz w:val="28"/>
          <w:szCs w:val="28"/>
        </w:rPr>
        <w:t>люква</w:t>
      </w:r>
      <w:r>
        <w:rPr>
          <w:rFonts w:ascii="Times New Roman" w:cs="Times New Roman"/>
          <w:sz w:val="28"/>
          <w:szCs w:val="28"/>
        </w:rPr>
        <w:t>;</w:t>
      </w:r>
    </w:p>
    <w:p w:rsidR="00C464D0" w:rsidRDefault="00B712CF" w:rsidP="00B712CF">
      <w:pPr>
        <w:numPr>
          <w:ilvl w:val="0"/>
          <w:numId w:val="3"/>
        </w:numPr>
        <w:tabs>
          <w:tab w:val="left" w:pos="2660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а</w:t>
      </w:r>
      <w:r w:rsidR="00C464D0">
        <w:rPr>
          <w:rFonts w:ascii="Times New Roman" w:cs="Times New Roman"/>
          <w:sz w:val="28"/>
          <w:szCs w:val="28"/>
        </w:rPr>
        <w:t>пельсин</w:t>
      </w:r>
      <w:r>
        <w:rPr>
          <w:rFonts w:ascii="Times New Roman" w:cs="Times New Roman"/>
          <w:sz w:val="28"/>
          <w:szCs w:val="28"/>
        </w:rPr>
        <w:t>;</w:t>
      </w:r>
    </w:p>
    <w:p w:rsidR="00C464D0" w:rsidRDefault="00C464D0" w:rsidP="00B712CF">
      <w:pPr>
        <w:numPr>
          <w:ilvl w:val="0"/>
          <w:numId w:val="3"/>
        </w:numPr>
        <w:tabs>
          <w:tab w:val="left" w:pos="2660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рябина черноплодная</w:t>
      </w:r>
      <w:r w:rsidR="00B712CF">
        <w:rPr>
          <w:rFonts w:ascii="Times New Roman" w:cs="Times New Roman"/>
          <w:sz w:val="28"/>
          <w:szCs w:val="28"/>
        </w:rPr>
        <w:t>;</w:t>
      </w:r>
    </w:p>
    <w:p w:rsidR="00C464D0" w:rsidRDefault="00C464D0" w:rsidP="00B712CF">
      <w:pPr>
        <w:numPr>
          <w:ilvl w:val="0"/>
          <w:numId w:val="3"/>
        </w:numPr>
        <w:tabs>
          <w:tab w:val="left" w:pos="2660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яблоко</w:t>
      </w:r>
      <w:r w:rsidR="00B712CF">
        <w:rPr>
          <w:rFonts w:ascii="Times New Roman" w:cs="Times New Roman"/>
          <w:sz w:val="28"/>
          <w:szCs w:val="28"/>
        </w:rPr>
        <w:t>;</w:t>
      </w:r>
    </w:p>
    <w:p w:rsidR="00C464D0" w:rsidRDefault="00B712CF" w:rsidP="00B712CF">
      <w:pPr>
        <w:numPr>
          <w:ilvl w:val="0"/>
          <w:numId w:val="3"/>
        </w:numPr>
        <w:tabs>
          <w:tab w:val="left" w:pos="2660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чёрный виноград;</w:t>
      </w:r>
    </w:p>
    <w:p w:rsidR="00B712CF" w:rsidRDefault="00B712CF" w:rsidP="00B712CF">
      <w:pPr>
        <w:numPr>
          <w:ilvl w:val="0"/>
          <w:numId w:val="3"/>
        </w:numPr>
        <w:tabs>
          <w:tab w:val="left" w:pos="2660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груша;</w:t>
      </w:r>
    </w:p>
    <w:p w:rsidR="00B712CF" w:rsidRDefault="00B712CF" w:rsidP="00B712CF">
      <w:pPr>
        <w:numPr>
          <w:ilvl w:val="0"/>
          <w:numId w:val="3"/>
        </w:numPr>
        <w:tabs>
          <w:tab w:val="left" w:pos="2660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виктория;</w:t>
      </w:r>
    </w:p>
    <w:p w:rsidR="00B712CF" w:rsidRPr="00B712CF" w:rsidRDefault="00B712CF" w:rsidP="00B712CF">
      <w:pPr>
        <w:tabs>
          <w:tab w:val="left" w:pos="2660"/>
        </w:tabs>
        <w:spacing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 New Roman"/>
          <w:sz w:val="28"/>
          <w:szCs w:val="28"/>
        </w:rPr>
        <w:t xml:space="preserve">  их химическом составе  их химическая характеристика представлена в таблицах.</w:t>
      </w:r>
    </w:p>
    <w:p w:rsidR="00B712CF" w:rsidRPr="00C464D0" w:rsidRDefault="00B712CF" w:rsidP="00B712CF">
      <w:pPr>
        <w:tabs>
          <w:tab w:val="left" w:pos="2660"/>
        </w:tabs>
        <w:spacing w:line="360" w:lineRule="auto"/>
        <w:ind w:left="1300"/>
        <w:jc w:val="both"/>
        <w:rPr>
          <w:rFonts w:ascii="Times New Roman" w:cs="Times New Roman"/>
          <w:sz w:val="28"/>
          <w:szCs w:val="28"/>
        </w:rPr>
      </w:pPr>
    </w:p>
    <w:p w:rsidR="00C464D0" w:rsidRPr="00C464D0" w:rsidRDefault="00C464D0" w:rsidP="00C464D0">
      <w:pPr>
        <w:jc w:val="center"/>
        <w:rPr>
          <w:rFonts w:ascii="Times New Roman" w:cs="Times New Roman"/>
          <w:b/>
          <w:sz w:val="32"/>
          <w:szCs w:val="32"/>
        </w:rPr>
      </w:pPr>
      <w:r w:rsidRPr="00C464D0">
        <w:rPr>
          <w:rFonts w:ascii="Times New Roman" w:cs="Times New Roman"/>
          <w:b/>
          <w:sz w:val="32"/>
          <w:szCs w:val="32"/>
        </w:rPr>
        <w:t xml:space="preserve">4.1.  </w:t>
      </w:r>
      <w:r w:rsidRPr="00C464D0">
        <w:rPr>
          <w:rFonts w:ascii="Times New Roman"/>
          <w:b/>
          <w:sz w:val="32"/>
          <w:szCs w:val="32"/>
        </w:rPr>
        <w:t>Определение концентрации аскорбиновой кислоты</w:t>
      </w:r>
    </w:p>
    <w:p w:rsidR="00C464D0" w:rsidRPr="00C464D0" w:rsidRDefault="00C464D0" w:rsidP="00C464D0">
      <w:pPr>
        <w:rPr>
          <w:rFonts w:asci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920"/>
        <w:gridCol w:w="2464"/>
        <w:gridCol w:w="1803"/>
        <w:gridCol w:w="2431"/>
      </w:tblGrid>
      <w:tr w:rsidR="0079344C" w:rsidRPr="00184368" w:rsidTr="00184368">
        <w:trPr>
          <w:trHeight w:val="666"/>
        </w:trPr>
        <w:tc>
          <w:tcPr>
            <w:tcW w:w="49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№</w:t>
            </w:r>
          </w:p>
        </w:tc>
        <w:tc>
          <w:tcPr>
            <w:tcW w:w="192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Исходные  вещества</w:t>
            </w:r>
          </w:p>
        </w:tc>
        <w:tc>
          <w:tcPr>
            <w:tcW w:w="2464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Реагенты</w:t>
            </w:r>
          </w:p>
        </w:tc>
        <w:tc>
          <w:tcPr>
            <w:tcW w:w="1803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Наблюдения</w:t>
            </w:r>
          </w:p>
        </w:tc>
        <w:tc>
          <w:tcPr>
            <w:tcW w:w="2431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Результаты  опытов</w:t>
            </w:r>
          </w:p>
        </w:tc>
      </w:tr>
      <w:tr w:rsidR="0079344C" w:rsidRPr="00184368" w:rsidTr="00184368">
        <w:trPr>
          <w:trHeight w:val="667"/>
        </w:trPr>
        <w:tc>
          <w:tcPr>
            <w:tcW w:w="49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192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Клюква</w:t>
            </w:r>
          </w:p>
        </w:tc>
        <w:tc>
          <w:tcPr>
            <w:tcW w:w="2464" w:type="dxa"/>
            <w:vMerge w:val="restart"/>
          </w:tcPr>
          <w:p w:rsidR="0079344C" w:rsidRPr="00184368" w:rsidRDefault="0079344C" w:rsidP="00184368">
            <w:pPr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 xml:space="preserve">соляная кислота (2%-й раствор), 1%-й раствор крахмала, раствор йода (25 мл 5%-й йодной настойки растворяют в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84368">
                <w:rPr>
                  <w:rFonts w:ascii="Times New Roman"/>
                  <w:sz w:val="28"/>
                  <w:szCs w:val="28"/>
                </w:rPr>
                <w:t>1 л</w:t>
              </w:r>
            </w:smartTag>
            <w:r w:rsidRPr="00184368">
              <w:rPr>
                <w:rFonts w:ascii="Times New Roman"/>
                <w:sz w:val="28"/>
                <w:szCs w:val="28"/>
              </w:rPr>
              <w:t xml:space="preserve"> дистиллированной  воды, что соответствует молярной концентрации раствора йода 0,01 моль/л).</w:t>
            </w:r>
          </w:p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Наблюдается окрашивание в синий цвет.</w:t>
            </w:r>
          </w:p>
        </w:tc>
        <w:tc>
          <w:tcPr>
            <w:tcW w:w="2431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 (аск.)=0,025 моль/л</w:t>
            </w:r>
          </w:p>
        </w:tc>
      </w:tr>
      <w:tr w:rsidR="0079344C" w:rsidRPr="00184368" w:rsidTr="00184368">
        <w:trPr>
          <w:trHeight w:val="667"/>
        </w:trPr>
        <w:tc>
          <w:tcPr>
            <w:tcW w:w="49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192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Апельсин</w:t>
            </w:r>
          </w:p>
        </w:tc>
        <w:tc>
          <w:tcPr>
            <w:tcW w:w="2464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 (аск.)=0,0095 моль/л</w:t>
            </w:r>
          </w:p>
        </w:tc>
      </w:tr>
      <w:tr w:rsidR="0079344C" w:rsidRPr="00184368" w:rsidTr="00184368">
        <w:trPr>
          <w:trHeight w:val="666"/>
        </w:trPr>
        <w:tc>
          <w:tcPr>
            <w:tcW w:w="49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192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Рябина черноплодная</w:t>
            </w:r>
          </w:p>
        </w:tc>
        <w:tc>
          <w:tcPr>
            <w:tcW w:w="2464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 (аск.)=0,016 моль/л</w:t>
            </w:r>
          </w:p>
        </w:tc>
      </w:tr>
      <w:tr w:rsidR="0079344C" w:rsidRPr="00184368" w:rsidTr="00184368">
        <w:trPr>
          <w:trHeight w:val="667"/>
        </w:trPr>
        <w:tc>
          <w:tcPr>
            <w:tcW w:w="49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192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Яблоко</w:t>
            </w:r>
          </w:p>
        </w:tc>
        <w:tc>
          <w:tcPr>
            <w:tcW w:w="2464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 (аск.)=0,0105 моль/л</w:t>
            </w:r>
          </w:p>
        </w:tc>
      </w:tr>
      <w:tr w:rsidR="0079344C" w:rsidRPr="00184368" w:rsidTr="00184368">
        <w:trPr>
          <w:trHeight w:val="667"/>
        </w:trPr>
        <w:tc>
          <w:tcPr>
            <w:tcW w:w="49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192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Чёрный виноград</w:t>
            </w:r>
          </w:p>
        </w:tc>
        <w:tc>
          <w:tcPr>
            <w:tcW w:w="2464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 (аск.)= 0,009 моль/л</w:t>
            </w:r>
          </w:p>
        </w:tc>
      </w:tr>
      <w:tr w:rsidR="0079344C" w:rsidRPr="00184368" w:rsidTr="00184368">
        <w:trPr>
          <w:trHeight w:val="666"/>
        </w:trPr>
        <w:tc>
          <w:tcPr>
            <w:tcW w:w="49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6.</w:t>
            </w:r>
          </w:p>
        </w:tc>
        <w:tc>
          <w:tcPr>
            <w:tcW w:w="192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Груша</w:t>
            </w:r>
          </w:p>
        </w:tc>
        <w:tc>
          <w:tcPr>
            <w:tcW w:w="2464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 (аск.)=0,005 моль/л</w:t>
            </w:r>
          </w:p>
        </w:tc>
      </w:tr>
      <w:tr w:rsidR="0079344C" w:rsidRPr="00184368" w:rsidTr="00184368">
        <w:trPr>
          <w:trHeight w:val="667"/>
        </w:trPr>
        <w:tc>
          <w:tcPr>
            <w:tcW w:w="49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7.</w:t>
            </w:r>
          </w:p>
        </w:tc>
        <w:tc>
          <w:tcPr>
            <w:tcW w:w="192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Виктория</w:t>
            </w:r>
          </w:p>
        </w:tc>
        <w:tc>
          <w:tcPr>
            <w:tcW w:w="2464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 (аск.)=0,019 моль/л</w:t>
            </w:r>
          </w:p>
        </w:tc>
      </w:tr>
    </w:tbl>
    <w:p w:rsidR="0079344C" w:rsidRPr="0079344C" w:rsidRDefault="0079344C" w:rsidP="0079344C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</w:t>
      </w:r>
    </w:p>
    <w:p w:rsidR="0079344C" w:rsidRDefault="0079344C" w:rsidP="00C464D0">
      <w:pPr>
        <w:jc w:val="center"/>
        <w:rPr>
          <w:rFonts w:ascii="Times New Roman" w:cs="Times New Roman"/>
          <w:b/>
          <w:sz w:val="32"/>
          <w:szCs w:val="32"/>
        </w:rPr>
      </w:pPr>
    </w:p>
    <w:p w:rsidR="0079344C" w:rsidRDefault="0079344C" w:rsidP="00C464D0">
      <w:pPr>
        <w:jc w:val="center"/>
        <w:rPr>
          <w:rFonts w:ascii="Times New Roman" w:cs="Times New Roman"/>
          <w:b/>
          <w:sz w:val="32"/>
          <w:szCs w:val="32"/>
        </w:rPr>
      </w:pPr>
    </w:p>
    <w:p w:rsidR="0079344C" w:rsidRDefault="0079344C" w:rsidP="00C464D0">
      <w:pPr>
        <w:jc w:val="center"/>
        <w:rPr>
          <w:rFonts w:ascii="Times New Roman" w:cs="Times New Roman"/>
          <w:b/>
          <w:sz w:val="32"/>
          <w:szCs w:val="32"/>
        </w:rPr>
      </w:pPr>
    </w:p>
    <w:p w:rsidR="0079344C" w:rsidRDefault="0079344C" w:rsidP="00C464D0">
      <w:pPr>
        <w:jc w:val="center"/>
        <w:rPr>
          <w:rFonts w:ascii="Times New Roman" w:cs="Times New Roman"/>
          <w:b/>
          <w:sz w:val="32"/>
          <w:szCs w:val="32"/>
        </w:rPr>
      </w:pPr>
    </w:p>
    <w:p w:rsidR="0079344C" w:rsidRDefault="0079344C" w:rsidP="00C464D0">
      <w:pPr>
        <w:jc w:val="center"/>
        <w:rPr>
          <w:rFonts w:ascii="Times New Roman" w:cs="Times New Roman"/>
          <w:b/>
          <w:sz w:val="32"/>
          <w:szCs w:val="32"/>
        </w:rPr>
      </w:pPr>
    </w:p>
    <w:p w:rsidR="00C464D0" w:rsidRDefault="00C464D0" w:rsidP="00C464D0">
      <w:pPr>
        <w:jc w:val="center"/>
        <w:rPr>
          <w:rFonts w:ascii="Times New Roman"/>
          <w:b/>
          <w:sz w:val="32"/>
          <w:szCs w:val="32"/>
        </w:rPr>
      </w:pPr>
      <w:r w:rsidRPr="00C464D0">
        <w:rPr>
          <w:rFonts w:ascii="Times New Roman" w:cs="Times New Roman"/>
          <w:b/>
          <w:sz w:val="32"/>
          <w:szCs w:val="32"/>
        </w:rPr>
        <w:t xml:space="preserve">4.2. </w:t>
      </w:r>
      <w:r w:rsidRPr="00C464D0">
        <w:rPr>
          <w:rFonts w:ascii="Times New Roman"/>
          <w:b/>
          <w:sz w:val="32"/>
          <w:szCs w:val="32"/>
        </w:rPr>
        <w:t>Определение содержания дубильных веществ</w:t>
      </w:r>
    </w:p>
    <w:p w:rsidR="00B712CF" w:rsidRPr="00C464D0" w:rsidRDefault="00B712CF" w:rsidP="00C464D0">
      <w:pPr>
        <w:jc w:val="center"/>
        <w:rPr>
          <w:rFonts w:ascii="Times New Roman" w:cs="Times New Roman"/>
          <w:b/>
          <w:sz w:val="32"/>
          <w:szCs w:val="32"/>
        </w:rPr>
      </w:pPr>
    </w:p>
    <w:p w:rsidR="00C464D0" w:rsidRPr="00C464D0" w:rsidRDefault="00C464D0" w:rsidP="00C464D0">
      <w:pPr>
        <w:rPr>
          <w:rFonts w:asci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08"/>
        <w:gridCol w:w="1906"/>
        <w:gridCol w:w="2700"/>
        <w:gridCol w:w="2520"/>
      </w:tblGrid>
      <w:tr w:rsidR="0079344C" w:rsidRPr="00184368" w:rsidTr="00184368">
        <w:trPr>
          <w:trHeight w:val="465"/>
        </w:trPr>
        <w:tc>
          <w:tcPr>
            <w:tcW w:w="454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№</w:t>
            </w:r>
          </w:p>
        </w:tc>
        <w:tc>
          <w:tcPr>
            <w:tcW w:w="1708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Исходные  вещества</w:t>
            </w:r>
          </w:p>
        </w:tc>
        <w:tc>
          <w:tcPr>
            <w:tcW w:w="1906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Реагенты</w:t>
            </w:r>
          </w:p>
        </w:tc>
        <w:tc>
          <w:tcPr>
            <w:tcW w:w="270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Наблюдения</w:t>
            </w:r>
          </w:p>
        </w:tc>
        <w:tc>
          <w:tcPr>
            <w:tcW w:w="2520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Результаты  опытов</w:t>
            </w:r>
          </w:p>
        </w:tc>
      </w:tr>
      <w:tr w:rsidR="0079344C" w:rsidRPr="00184368" w:rsidTr="00184368">
        <w:trPr>
          <w:trHeight w:val="667"/>
        </w:trPr>
        <w:tc>
          <w:tcPr>
            <w:tcW w:w="454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1708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Рябина черноплодная</w:t>
            </w:r>
          </w:p>
        </w:tc>
        <w:tc>
          <w:tcPr>
            <w:tcW w:w="1906" w:type="dxa"/>
            <w:vMerge w:val="restart"/>
          </w:tcPr>
          <w:p w:rsidR="0079344C" w:rsidRPr="00184368" w:rsidRDefault="0079344C" w:rsidP="0079344C">
            <w:pPr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 xml:space="preserve">1%-й раствор </w:t>
            </w:r>
            <w:r w:rsidRPr="00184368">
              <w:rPr>
                <w:rFonts w:ascii="Times New Roman"/>
                <w:sz w:val="28"/>
                <w:szCs w:val="28"/>
                <w:lang w:val="en-US"/>
              </w:rPr>
              <w:t>FeCl</w:t>
            </w:r>
            <w:r w:rsidRPr="00184368">
              <w:rPr>
                <w:rFonts w:ascii="Times New Roman"/>
                <w:sz w:val="28"/>
                <w:szCs w:val="28"/>
                <w:vertAlign w:val="subscript"/>
              </w:rPr>
              <w:t>3</w:t>
            </w:r>
            <w:r w:rsidRPr="00184368">
              <w:rPr>
                <w:rFonts w:ascii="Times New Roman"/>
                <w:sz w:val="28"/>
                <w:szCs w:val="28"/>
              </w:rPr>
              <w:t xml:space="preserve">, дистиллированная вода.  </w:t>
            </w:r>
          </w:p>
          <w:p w:rsidR="0079344C" w:rsidRPr="00184368" w:rsidRDefault="0079344C" w:rsidP="0079344C">
            <w:pPr>
              <w:rPr>
                <w:rFonts w:ascii="Times New Roman"/>
                <w:sz w:val="28"/>
                <w:szCs w:val="28"/>
              </w:rPr>
            </w:pPr>
          </w:p>
          <w:p w:rsidR="0079344C" w:rsidRPr="00184368" w:rsidRDefault="0079344C" w:rsidP="0079344C">
            <w:pPr>
              <w:rPr>
                <w:rFonts w:ascii="Times New Roman"/>
                <w:sz w:val="28"/>
                <w:szCs w:val="28"/>
              </w:rPr>
            </w:pPr>
          </w:p>
          <w:p w:rsidR="0079344C" w:rsidRPr="00184368" w:rsidRDefault="0079344C" w:rsidP="0079344C">
            <w:pPr>
              <w:rPr>
                <w:rFonts w:ascii="Times New Roman"/>
                <w:sz w:val="28"/>
                <w:szCs w:val="28"/>
              </w:rPr>
            </w:pPr>
          </w:p>
          <w:p w:rsidR="0079344C" w:rsidRPr="00184368" w:rsidRDefault="0079344C" w:rsidP="0079344C">
            <w:pPr>
              <w:rPr>
                <w:rFonts w:ascii="Times New Roman"/>
                <w:sz w:val="28"/>
                <w:szCs w:val="28"/>
              </w:rPr>
            </w:pPr>
          </w:p>
          <w:p w:rsidR="0079344C" w:rsidRPr="00184368" w:rsidRDefault="0079344C" w:rsidP="0079344C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 xml:space="preserve">При добавлении хлорида железа (1%-й р-р) фильтрат постепенно приобретает  тёмно-синее окрашивание. </w:t>
            </w:r>
          </w:p>
        </w:tc>
        <w:tc>
          <w:tcPr>
            <w:tcW w:w="252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Содержание дубильных веществ пирогалловой группы</w:t>
            </w:r>
          </w:p>
        </w:tc>
      </w:tr>
      <w:tr w:rsidR="0079344C" w:rsidRPr="00184368" w:rsidTr="00184368">
        <w:trPr>
          <w:trHeight w:val="667"/>
        </w:trPr>
        <w:tc>
          <w:tcPr>
            <w:tcW w:w="454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1708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Яблоко</w:t>
            </w:r>
          </w:p>
        </w:tc>
        <w:tc>
          <w:tcPr>
            <w:tcW w:w="1906" w:type="dxa"/>
            <w:vMerge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 xml:space="preserve">При добавлении хлорида железа (1%-й р-р) фильтрат постепенно приобретает зелёное окрашивание </w:t>
            </w:r>
          </w:p>
        </w:tc>
        <w:tc>
          <w:tcPr>
            <w:tcW w:w="252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Содержание дубильных веществ пирокатехиновой группы</w:t>
            </w:r>
          </w:p>
        </w:tc>
      </w:tr>
      <w:tr w:rsidR="0079344C" w:rsidRPr="00184368" w:rsidTr="00184368">
        <w:trPr>
          <w:trHeight w:val="666"/>
        </w:trPr>
        <w:tc>
          <w:tcPr>
            <w:tcW w:w="454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1708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Чёрный виноград</w:t>
            </w:r>
          </w:p>
        </w:tc>
        <w:tc>
          <w:tcPr>
            <w:tcW w:w="1906" w:type="dxa"/>
            <w:vMerge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При добавлении хлорида железа (1%-й р-р) фильтрат постепенно приобретает  зеленоватый оттенок</w:t>
            </w:r>
          </w:p>
        </w:tc>
        <w:tc>
          <w:tcPr>
            <w:tcW w:w="252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Содержание дубильных веществ пирокатехиновой группы</w:t>
            </w:r>
          </w:p>
        </w:tc>
      </w:tr>
      <w:tr w:rsidR="0079344C" w:rsidRPr="00184368" w:rsidTr="00184368">
        <w:trPr>
          <w:trHeight w:val="1413"/>
        </w:trPr>
        <w:tc>
          <w:tcPr>
            <w:tcW w:w="454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1708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Груша</w:t>
            </w:r>
          </w:p>
        </w:tc>
        <w:tc>
          <w:tcPr>
            <w:tcW w:w="1906" w:type="dxa"/>
            <w:vMerge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При добавлении хлорида железа (1%-й р-р) фильтрат постепенно приобретает  зеленоватый оттенок</w:t>
            </w:r>
          </w:p>
        </w:tc>
        <w:tc>
          <w:tcPr>
            <w:tcW w:w="252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Содержание дубильных веществ пирокатехиновой группы</w:t>
            </w:r>
          </w:p>
        </w:tc>
      </w:tr>
      <w:tr w:rsidR="0079344C" w:rsidRPr="00184368" w:rsidTr="00184368">
        <w:trPr>
          <w:trHeight w:val="667"/>
        </w:trPr>
        <w:tc>
          <w:tcPr>
            <w:tcW w:w="454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1708" w:type="dxa"/>
            <w:vAlign w:val="center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Виктория</w:t>
            </w:r>
          </w:p>
        </w:tc>
        <w:tc>
          <w:tcPr>
            <w:tcW w:w="1906" w:type="dxa"/>
            <w:vMerge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При добавлении хлорида железа (1%-й р-р) фильтрат постепенно приобретает  зеленоватый оттенок</w:t>
            </w:r>
          </w:p>
        </w:tc>
        <w:tc>
          <w:tcPr>
            <w:tcW w:w="2520" w:type="dxa"/>
          </w:tcPr>
          <w:p w:rsidR="0079344C" w:rsidRPr="00184368" w:rsidRDefault="0079344C" w:rsidP="00184368">
            <w:pPr>
              <w:tabs>
                <w:tab w:val="left" w:pos="7080"/>
              </w:tabs>
              <w:rPr>
                <w:rFonts w:ascii="Times New Roman"/>
                <w:sz w:val="28"/>
                <w:szCs w:val="28"/>
              </w:rPr>
            </w:pPr>
            <w:r w:rsidRPr="00184368">
              <w:rPr>
                <w:rFonts w:ascii="Times New Roman"/>
                <w:sz w:val="28"/>
                <w:szCs w:val="28"/>
              </w:rPr>
              <w:t>Содержание дубильных веществ пирокатехиновой группы</w:t>
            </w:r>
          </w:p>
        </w:tc>
      </w:tr>
    </w:tbl>
    <w:p w:rsidR="00C464D0" w:rsidRPr="00C464D0" w:rsidRDefault="00C464D0" w:rsidP="00C464D0">
      <w:pPr>
        <w:rPr>
          <w:rFonts w:ascii="Times New Roman" w:cs="Times New Roman"/>
          <w:sz w:val="28"/>
          <w:szCs w:val="28"/>
        </w:rPr>
      </w:pPr>
    </w:p>
    <w:p w:rsidR="00C464D0" w:rsidRDefault="00C464D0" w:rsidP="00C464D0">
      <w:pPr>
        <w:rPr>
          <w:rFonts w:ascii="Times New Roman" w:cs="Times New Roman"/>
          <w:sz w:val="28"/>
          <w:szCs w:val="28"/>
        </w:rPr>
      </w:pPr>
    </w:p>
    <w:p w:rsidR="00D8490F" w:rsidRPr="00F475D6" w:rsidRDefault="00577875" w:rsidP="00F475D6">
      <w:pPr>
        <w:tabs>
          <w:tab w:val="left" w:pos="7080"/>
        </w:tabs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</w:t>
      </w:r>
    </w:p>
    <w:p w:rsidR="00D8490F" w:rsidRDefault="00D8490F" w:rsidP="00B93685">
      <w:pPr>
        <w:spacing w:line="360" w:lineRule="auto"/>
        <w:ind w:firstLine="709"/>
        <w:jc w:val="center"/>
        <w:rPr>
          <w:rFonts w:ascii="Times New Roman" w:cs="Times New Roman"/>
          <w:b/>
          <w:sz w:val="32"/>
          <w:szCs w:val="32"/>
        </w:rPr>
      </w:pPr>
    </w:p>
    <w:p w:rsidR="00D8490F" w:rsidRDefault="00D8490F" w:rsidP="0079344C">
      <w:pPr>
        <w:spacing w:line="360" w:lineRule="auto"/>
        <w:rPr>
          <w:rFonts w:ascii="Times New Roman" w:cs="Times New Roman"/>
          <w:b/>
          <w:sz w:val="32"/>
          <w:szCs w:val="32"/>
        </w:rPr>
      </w:pPr>
    </w:p>
    <w:p w:rsidR="002D2A8A" w:rsidRDefault="002D2A8A" w:rsidP="00B93685">
      <w:pPr>
        <w:spacing w:line="360" w:lineRule="auto"/>
        <w:ind w:firstLine="709"/>
        <w:jc w:val="center"/>
        <w:rPr>
          <w:rFonts w:ascii="Times New Roman" w:cs="Times New Roman"/>
          <w:b/>
          <w:sz w:val="32"/>
          <w:szCs w:val="32"/>
        </w:rPr>
      </w:pPr>
      <w:r w:rsidRPr="002D2A8A">
        <w:rPr>
          <w:rFonts w:ascii="Times New Roman" w:cs="Times New Roman"/>
          <w:b/>
          <w:sz w:val="32"/>
          <w:szCs w:val="32"/>
        </w:rPr>
        <w:t>ОПРЕДЕЛЕНИЕ  КОНЦЕНТРАЦИИ АСКОРБИНОВОЙ КИСЛОТЫ</w:t>
      </w:r>
    </w:p>
    <w:p w:rsidR="00D8490F" w:rsidRDefault="00D8490F" w:rsidP="00D8490F">
      <w:pPr>
        <w:spacing w:line="360" w:lineRule="auto"/>
        <w:ind w:firstLine="709"/>
        <w:jc w:val="both"/>
        <w:rPr>
          <w:rFonts w:ascii="Times New Roman" w:cs="Times New Roman"/>
          <w:i/>
          <w:sz w:val="28"/>
          <w:szCs w:val="28"/>
        </w:rPr>
      </w:pPr>
      <w:r>
        <w:rPr>
          <w:rFonts w:ascii="Times New Roman" w:cs="Times New Roman"/>
          <w:i/>
          <w:sz w:val="28"/>
          <w:szCs w:val="28"/>
        </w:rPr>
        <w:t>Витамин С (аскорбиновая кислота) – бесцветное  кристаллическое  вещество с интенсивно кислым вкусом, хорошо растворимо в воде, катализирует окислительно-восстановительные процессы в организме, является  сильным восстановителем.</w:t>
      </w:r>
    </w:p>
    <w:p w:rsidR="00D8490F" w:rsidRDefault="00D8490F" w:rsidP="00D8490F">
      <w:pPr>
        <w:spacing w:line="360" w:lineRule="auto"/>
        <w:ind w:firstLine="709"/>
        <w:jc w:val="both"/>
        <w:rPr>
          <w:rFonts w:ascii="Times New Roman" w:cs="Times New Roman"/>
          <w:i/>
          <w:sz w:val="28"/>
          <w:szCs w:val="28"/>
        </w:rPr>
      </w:pPr>
    </w:p>
    <w:p w:rsidR="002D2A8A" w:rsidRPr="00D8490F" w:rsidRDefault="002D2A8A" w:rsidP="00D8490F">
      <w:pPr>
        <w:spacing w:line="360" w:lineRule="auto"/>
        <w:ind w:firstLine="709"/>
        <w:jc w:val="both"/>
        <w:rPr>
          <w:rFonts w:ascii="Times New Roman" w:cs="Times New Roman"/>
          <w:i/>
          <w:sz w:val="28"/>
          <w:szCs w:val="28"/>
        </w:rPr>
      </w:pPr>
      <w:r>
        <w:rPr>
          <w:rFonts w:ascii="Times New Roman" w:cs="Times New Roman"/>
          <w:b/>
          <w:sz w:val="32"/>
          <w:szCs w:val="32"/>
        </w:rPr>
        <w:t xml:space="preserve">  </w:t>
      </w:r>
    </w:p>
    <w:p w:rsidR="00B93685" w:rsidRDefault="002D2A8A" w:rsidP="00B93685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5143AB">
        <w:rPr>
          <w:rFonts w:ascii="Times New Roman"/>
          <w:b/>
          <w:sz w:val="28"/>
          <w:szCs w:val="28"/>
        </w:rPr>
        <w:t>Цель работы:</w:t>
      </w:r>
      <w:r>
        <w:rPr>
          <w:rFonts w:ascii="Times New Roman"/>
          <w:sz w:val="28"/>
          <w:szCs w:val="28"/>
        </w:rPr>
        <w:t xml:space="preserve"> </w:t>
      </w:r>
      <w:r w:rsidR="00B93685">
        <w:rPr>
          <w:rFonts w:ascii="Times New Roman"/>
          <w:sz w:val="28"/>
          <w:szCs w:val="28"/>
        </w:rPr>
        <w:t xml:space="preserve"> определение концентрации аскорбиновой кислоты  в ягодах и фруктах.</w:t>
      </w:r>
    </w:p>
    <w:p w:rsidR="002D2A8A" w:rsidRDefault="002D2A8A" w:rsidP="00F4656E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</w:p>
    <w:p w:rsidR="002D2A8A" w:rsidRPr="002D2A8A" w:rsidRDefault="002D2A8A" w:rsidP="00F4656E">
      <w:pPr>
        <w:spacing w:line="360" w:lineRule="auto"/>
        <w:ind w:firstLine="709"/>
        <w:jc w:val="both"/>
        <w:rPr>
          <w:rFonts w:ascii="Times New Roman"/>
          <w:b/>
          <w:sz w:val="28"/>
          <w:szCs w:val="28"/>
        </w:rPr>
      </w:pPr>
      <w:r w:rsidRPr="002D2A8A">
        <w:rPr>
          <w:rFonts w:ascii="Times New Roman"/>
          <w:b/>
          <w:sz w:val="28"/>
          <w:szCs w:val="28"/>
        </w:rPr>
        <w:t xml:space="preserve">Оборудование: </w:t>
      </w:r>
      <w:r>
        <w:rPr>
          <w:rFonts w:ascii="Times New Roman"/>
          <w:b/>
          <w:sz w:val="28"/>
          <w:szCs w:val="28"/>
        </w:rPr>
        <w:t xml:space="preserve"> </w:t>
      </w:r>
      <w:r w:rsidRPr="002D2A8A">
        <w:rPr>
          <w:rFonts w:ascii="Times New Roman"/>
          <w:sz w:val="28"/>
          <w:szCs w:val="28"/>
        </w:rPr>
        <w:t>стеклянные колбы,</w:t>
      </w:r>
      <w:r>
        <w:rPr>
          <w:rFonts w:ascii="Times New Roman"/>
          <w:sz w:val="28"/>
          <w:szCs w:val="28"/>
        </w:rPr>
        <w:t xml:space="preserve"> </w:t>
      </w:r>
      <w:r w:rsidR="006B78D6">
        <w:rPr>
          <w:rFonts w:ascii="Times New Roman"/>
          <w:sz w:val="28"/>
          <w:szCs w:val="28"/>
        </w:rPr>
        <w:t>бюретка.</w:t>
      </w:r>
    </w:p>
    <w:p w:rsidR="002D2A8A" w:rsidRDefault="002D2A8A" w:rsidP="00F4656E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</w:t>
      </w:r>
    </w:p>
    <w:p w:rsidR="002D2A8A" w:rsidRDefault="002D2A8A" w:rsidP="00F4656E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5143AB">
        <w:rPr>
          <w:rFonts w:ascii="Times New Roman"/>
          <w:b/>
          <w:sz w:val="28"/>
          <w:szCs w:val="28"/>
        </w:rPr>
        <w:t>Реагенты:</w:t>
      </w:r>
      <w:r>
        <w:rPr>
          <w:rFonts w:ascii="Times New Roman"/>
          <w:sz w:val="28"/>
          <w:szCs w:val="28"/>
        </w:rPr>
        <w:t xml:space="preserve">  соляная кислота (2%-й раствор), 1%-й раствор крахмала, раствор йода (25 мл 5%-й йодной настойки растворяют в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/>
            <w:sz w:val="28"/>
            <w:szCs w:val="28"/>
          </w:rPr>
          <w:t>1 л</w:t>
        </w:r>
      </w:smartTag>
      <w:r>
        <w:rPr>
          <w:rFonts w:ascii="Times New Roman"/>
          <w:sz w:val="28"/>
          <w:szCs w:val="28"/>
        </w:rPr>
        <w:t xml:space="preserve"> дистиллированной  воды, что соответствует молярной концентрации раствора йода 0,01 моль/л).</w:t>
      </w:r>
    </w:p>
    <w:p w:rsidR="002D2A8A" w:rsidRPr="002D2A8A" w:rsidRDefault="002D2A8A" w:rsidP="00F4656E">
      <w:pPr>
        <w:spacing w:line="360" w:lineRule="auto"/>
        <w:ind w:firstLine="709"/>
        <w:jc w:val="both"/>
        <w:rPr>
          <w:rFonts w:ascii="Times New Roman" w:cs="Times New Roman"/>
          <w:b/>
          <w:sz w:val="28"/>
          <w:szCs w:val="28"/>
        </w:rPr>
      </w:pPr>
    </w:p>
    <w:p w:rsidR="002D2A8A" w:rsidRDefault="002D2A8A" w:rsidP="00577875">
      <w:pPr>
        <w:tabs>
          <w:tab w:val="left" w:pos="3620"/>
        </w:tabs>
        <w:spacing w:line="360" w:lineRule="auto"/>
        <w:ind w:firstLine="709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МЕТОДИКА</w:t>
      </w:r>
      <w:r w:rsidR="00577875">
        <w:rPr>
          <w:rFonts w:ascii="Times New Roman" w:cs="Times New Roman"/>
          <w:b/>
          <w:sz w:val="28"/>
          <w:szCs w:val="28"/>
        </w:rPr>
        <w:t xml:space="preserve">  ИССЛЕДОВАНИЯ</w:t>
      </w:r>
    </w:p>
    <w:p w:rsidR="002D2A8A" w:rsidRDefault="002D2A8A" w:rsidP="009531FE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колбу налить 10 мл сока или плодов, добавить 10 мл раствора соляной кислоты и 2 мл  раствора крахмала.  Разбавить содержимое колбы водой  до объём 100 мл. Перенести полученный  раствор в коническую колбу и титровать раствором йода до появления синей окраски.</w:t>
      </w:r>
    </w:p>
    <w:p w:rsidR="002D2A8A" w:rsidRDefault="009531FE" w:rsidP="009531FE">
      <w:pPr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</w:t>
      </w:r>
      <w:r w:rsidR="002D2A8A">
        <w:rPr>
          <w:rFonts w:ascii="Times New Roman"/>
          <w:sz w:val="28"/>
          <w:szCs w:val="28"/>
        </w:rPr>
        <w:t xml:space="preserve">Расчёт молярной концентрации аскорбиновой кислоты в анализируемой пробе производится по формуле:   </w:t>
      </w:r>
    </w:p>
    <w:p w:rsidR="002D2A8A" w:rsidRDefault="002D2A8A" w:rsidP="00F4656E">
      <w:pPr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</w:t>
      </w:r>
      <w:r>
        <w:rPr>
          <w:rFonts w:ascii="Times New Roman"/>
          <w:i/>
          <w:sz w:val="28"/>
          <w:szCs w:val="28"/>
        </w:rPr>
        <w:t>С</w:t>
      </w:r>
      <w:r w:rsidR="00F4656E">
        <w:rPr>
          <w:rFonts w:ascii="Times New Roman"/>
          <w:i/>
          <w:sz w:val="28"/>
          <w:szCs w:val="28"/>
        </w:rPr>
        <w:t xml:space="preserve"> </w:t>
      </w:r>
      <w:r>
        <w:rPr>
          <w:rFonts w:ascii="Times New Roman"/>
          <w:i/>
          <w:sz w:val="28"/>
          <w:szCs w:val="28"/>
        </w:rPr>
        <w:t>(аск..)=</w:t>
      </w:r>
      <w:r>
        <w:rPr>
          <w:rFonts w:ascii="Times New Roman"/>
          <w:i/>
          <w:sz w:val="28"/>
          <w:szCs w:val="28"/>
          <w:lang w:val="en-US"/>
        </w:rPr>
        <w:t>V</w:t>
      </w:r>
      <w:r w:rsidRPr="00A950CA">
        <w:rPr>
          <w:rFonts w:ascii="Times New Roman"/>
          <w:i/>
          <w:sz w:val="28"/>
          <w:szCs w:val="28"/>
        </w:rPr>
        <w:t>(</w:t>
      </w:r>
      <w:r>
        <w:rPr>
          <w:rFonts w:ascii="Times New Roman"/>
          <w:i/>
          <w:sz w:val="28"/>
          <w:szCs w:val="28"/>
        </w:rPr>
        <w:t>йод</w:t>
      </w:r>
      <w:r w:rsidRPr="00A950CA">
        <w:rPr>
          <w:rFonts w:ascii="Times New Roman"/>
          <w:i/>
          <w:sz w:val="28"/>
          <w:szCs w:val="28"/>
        </w:rPr>
        <w:t xml:space="preserve">) </w:t>
      </w:r>
      <w:r w:rsidRPr="00A950CA">
        <w:rPr>
          <w:rFonts w:ascii="Times New Roman"/>
          <w:i/>
          <w:position w:val="-2"/>
          <w:sz w:val="28"/>
          <w:szCs w:val="28"/>
          <w:lang w:val="en-US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7" o:title=""/>
          </v:shape>
          <o:OLEObject Type="Embed" ProgID="Equation.3" ShapeID="_x0000_i1025" DrawAspect="Content" ObjectID="_1462061975" r:id="rId8"/>
        </w:object>
      </w:r>
      <w:r>
        <w:rPr>
          <w:rFonts w:ascii="Times New Roman"/>
          <w:i/>
          <w:sz w:val="28"/>
          <w:szCs w:val="28"/>
          <w:lang w:val="en-US"/>
        </w:rPr>
        <w:t>C</w:t>
      </w:r>
      <w:r w:rsidRPr="00A950CA">
        <w:rPr>
          <w:rFonts w:ascii="Times New Roman"/>
          <w:i/>
          <w:sz w:val="28"/>
          <w:szCs w:val="28"/>
        </w:rPr>
        <w:t>(</w:t>
      </w:r>
      <w:r>
        <w:rPr>
          <w:rFonts w:ascii="Times New Roman"/>
          <w:i/>
          <w:sz w:val="28"/>
          <w:szCs w:val="28"/>
        </w:rPr>
        <w:t>йод</w:t>
      </w:r>
      <w:r w:rsidRPr="00A950CA">
        <w:rPr>
          <w:rFonts w:ascii="Times New Roman"/>
          <w:i/>
          <w:sz w:val="28"/>
          <w:szCs w:val="28"/>
        </w:rPr>
        <w:t xml:space="preserve">) / </w:t>
      </w:r>
      <w:r>
        <w:rPr>
          <w:rFonts w:ascii="Times New Roman"/>
          <w:i/>
          <w:sz w:val="28"/>
          <w:szCs w:val="28"/>
          <w:lang w:val="en-US"/>
        </w:rPr>
        <w:t>V</w:t>
      </w:r>
      <w:r w:rsidRPr="00A950CA">
        <w:rPr>
          <w:rFonts w:ascii="Times New Roman"/>
          <w:i/>
          <w:sz w:val="28"/>
          <w:szCs w:val="28"/>
        </w:rPr>
        <w:t>(</w:t>
      </w:r>
      <w:r>
        <w:rPr>
          <w:rFonts w:ascii="Times New Roman"/>
          <w:i/>
          <w:sz w:val="28"/>
          <w:szCs w:val="28"/>
        </w:rPr>
        <w:t>пробы)</w:t>
      </w:r>
      <w:r>
        <w:rPr>
          <w:rFonts w:ascii="Times New Roman"/>
          <w:sz w:val="28"/>
          <w:szCs w:val="28"/>
        </w:rPr>
        <w:t xml:space="preserve">, где </w:t>
      </w:r>
    </w:p>
    <w:p w:rsidR="002D2A8A" w:rsidRDefault="002D2A8A" w:rsidP="00F4656E">
      <w:pPr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</w:t>
      </w:r>
      <w:r>
        <w:rPr>
          <w:rFonts w:ascii="Times New Roman"/>
          <w:i/>
          <w:sz w:val="28"/>
          <w:szCs w:val="28"/>
          <w:lang w:val="en-US"/>
        </w:rPr>
        <w:t>V</w:t>
      </w:r>
      <w:r w:rsidR="00F4656E">
        <w:rPr>
          <w:rFonts w:ascii="Times New Roman"/>
          <w:i/>
          <w:sz w:val="28"/>
          <w:szCs w:val="28"/>
        </w:rPr>
        <w:t xml:space="preserve"> </w:t>
      </w:r>
      <w:r w:rsidRPr="00A950CA">
        <w:rPr>
          <w:rFonts w:ascii="Times New Roman"/>
          <w:i/>
          <w:sz w:val="28"/>
          <w:szCs w:val="28"/>
        </w:rPr>
        <w:t>(</w:t>
      </w:r>
      <w:r>
        <w:rPr>
          <w:rFonts w:ascii="Times New Roman"/>
          <w:i/>
          <w:sz w:val="28"/>
          <w:szCs w:val="28"/>
        </w:rPr>
        <w:t>йод</w:t>
      </w:r>
      <w:r w:rsidRPr="00A950CA">
        <w:rPr>
          <w:rFonts w:ascii="Times New Roman"/>
          <w:i/>
          <w:sz w:val="28"/>
          <w:szCs w:val="28"/>
        </w:rPr>
        <w:t>)</w:t>
      </w:r>
      <w:r>
        <w:rPr>
          <w:rFonts w:ascii="Times New Roman"/>
          <w:i/>
          <w:sz w:val="28"/>
          <w:szCs w:val="28"/>
        </w:rPr>
        <w:t xml:space="preserve"> </w:t>
      </w:r>
      <w:r w:rsidR="00F4656E">
        <w:rPr>
          <w:rFonts w:ascii="Times New Roman"/>
          <w:i/>
          <w:sz w:val="28"/>
          <w:szCs w:val="28"/>
        </w:rPr>
        <w:t>- объём</w:t>
      </w:r>
      <w:r w:rsidRPr="00A950CA">
        <w:rPr>
          <w:rFonts w:ascii="Times New Roman"/>
          <w:sz w:val="28"/>
          <w:szCs w:val="28"/>
        </w:rPr>
        <w:t xml:space="preserve"> раствора йода, пошедшего на титрование, мл;</w:t>
      </w:r>
    </w:p>
    <w:p w:rsidR="002D2A8A" w:rsidRDefault="002D2A8A" w:rsidP="00F4656E">
      <w:pPr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</w:t>
      </w:r>
      <w:r>
        <w:rPr>
          <w:rFonts w:ascii="Times New Roman"/>
          <w:i/>
          <w:sz w:val="28"/>
          <w:szCs w:val="28"/>
          <w:lang w:val="en-US"/>
        </w:rPr>
        <w:t>C</w:t>
      </w:r>
      <w:r w:rsidR="00F4656E">
        <w:rPr>
          <w:rFonts w:ascii="Times New Roman"/>
          <w:i/>
          <w:sz w:val="28"/>
          <w:szCs w:val="28"/>
        </w:rPr>
        <w:t xml:space="preserve"> </w:t>
      </w:r>
      <w:r w:rsidRPr="00A950CA">
        <w:rPr>
          <w:rFonts w:ascii="Times New Roman"/>
          <w:i/>
          <w:sz w:val="28"/>
          <w:szCs w:val="28"/>
        </w:rPr>
        <w:t>(</w:t>
      </w:r>
      <w:r>
        <w:rPr>
          <w:rFonts w:ascii="Times New Roman"/>
          <w:i/>
          <w:sz w:val="28"/>
          <w:szCs w:val="28"/>
        </w:rPr>
        <w:t>йод</w:t>
      </w:r>
      <w:r w:rsidRPr="00A950CA">
        <w:rPr>
          <w:rFonts w:ascii="Times New Roman"/>
          <w:i/>
          <w:sz w:val="28"/>
          <w:szCs w:val="28"/>
        </w:rPr>
        <w:t>)</w:t>
      </w:r>
      <w:r>
        <w:rPr>
          <w:rFonts w:ascii="Times New Roman"/>
          <w:i/>
          <w:sz w:val="28"/>
          <w:szCs w:val="28"/>
        </w:rPr>
        <w:t xml:space="preserve"> </w:t>
      </w:r>
      <w:r w:rsidR="00F4656E">
        <w:rPr>
          <w:rFonts w:ascii="Times New Roman"/>
          <w:i/>
          <w:sz w:val="28"/>
          <w:szCs w:val="28"/>
        </w:rPr>
        <w:t>- молярная</w:t>
      </w:r>
      <w:r>
        <w:rPr>
          <w:rFonts w:ascii="Times New Roman"/>
          <w:sz w:val="28"/>
          <w:szCs w:val="28"/>
        </w:rPr>
        <w:t xml:space="preserve"> </w:t>
      </w:r>
      <w:r w:rsidR="00F4656E">
        <w:rPr>
          <w:rFonts w:ascii="Times New Roman"/>
          <w:sz w:val="28"/>
          <w:szCs w:val="28"/>
        </w:rPr>
        <w:t>концентрация раствора</w:t>
      </w:r>
      <w:r>
        <w:rPr>
          <w:rFonts w:ascii="Times New Roman"/>
          <w:sz w:val="28"/>
          <w:szCs w:val="28"/>
        </w:rPr>
        <w:t xml:space="preserve"> йода, моль/л;</w:t>
      </w:r>
    </w:p>
    <w:p w:rsidR="002D2A8A" w:rsidRPr="00D11975" w:rsidRDefault="002D2A8A" w:rsidP="00F4656E">
      <w:pPr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</w:t>
      </w:r>
      <w:r w:rsidR="00F4656E">
        <w:rPr>
          <w:rFonts w:ascii="Times New Roman"/>
          <w:i/>
          <w:sz w:val="28"/>
          <w:szCs w:val="28"/>
          <w:lang w:val="en-US"/>
        </w:rPr>
        <w:t>V</w:t>
      </w:r>
      <w:r w:rsidR="00F4656E" w:rsidRPr="00A950CA">
        <w:rPr>
          <w:rFonts w:ascii="Times New Roman"/>
          <w:i/>
          <w:sz w:val="28"/>
          <w:szCs w:val="28"/>
        </w:rPr>
        <w:t xml:space="preserve"> (</w:t>
      </w:r>
      <w:r>
        <w:rPr>
          <w:rFonts w:ascii="Times New Roman"/>
          <w:i/>
          <w:sz w:val="28"/>
          <w:szCs w:val="28"/>
        </w:rPr>
        <w:t>пробы)</w:t>
      </w:r>
      <w:r>
        <w:rPr>
          <w:rFonts w:ascii="Times New Roman"/>
          <w:sz w:val="28"/>
          <w:szCs w:val="28"/>
        </w:rPr>
        <w:t xml:space="preserve"> </w:t>
      </w:r>
      <w:r w:rsidR="00F4656E">
        <w:rPr>
          <w:rFonts w:ascii="Times New Roman"/>
          <w:sz w:val="28"/>
          <w:szCs w:val="28"/>
        </w:rPr>
        <w:t>- объём</w:t>
      </w:r>
      <w:r>
        <w:rPr>
          <w:rFonts w:ascii="Times New Roman"/>
          <w:sz w:val="28"/>
          <w:szCs w:val="28"/>
        </w:rPr>
        <w:t xml:space="preserve"> анализируемой пробы сока, мл.</w:t>
      </w:r>
    </w:p>
    <w:p w:rsidR="002D2A8A" w:rsidRDefault="002D2A8A" w:rsidP="002D2A8A">
      <w:pPr>
        <w:tabs>
          <w:tab w:val="left" w:pos="3620"/>
        </w:tabs>
        <w:spacing w:line="360" w:lineRule="auto"/>
        <w:ind w:firstLine="709"/>
        <w:rPr>
          <w:rFonts w:ascii="Times New Roman" w:cs="Times New Roman"/>
          <w:b/>
          <w:sz w:val="28"/>
          <w:szCs w:val="28"/>
        </w:rPr>
      </w:pPr>
    </w:p>
    <w:p w:rsidR="00F4656E" w:rsidRPr="002D2A8A" w:rsidRDefault="00F4656E" w:rsidP="002D2A8A">
      <w:pPr>
        <w:tabs>
          <w:tab w:val="left" w:pos="3620"/>
        </w:tabs>
        <w:spacing w:line="360" w:lineRule="auto"/>
        <w:ind w:firstLine="709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 Вывод:   </w:t>
      </w:r>
      <w:r w:rsidR="00577875">
        <w:rPr>
          <w:rFonts w:ascii="Times New Roman" w:cs="Times New Roman"/>
          <w:sz w:val="28"/>
          <w:szCs w:val="28"/>
        </w:rPr>
        <w:t>в результате исследования было выявлено, что аскорбиновая кислота в большей концентрации содержится  в плодах  клюквы (0,025моль/л),   виктории (0,019 моль/л),  рябины черноплодной (0,016 моль/л). В остальных плодах содержание аскорбиновой кислоты составляет  ≈ 0,01 моль/л.</w:t>
      </w:r>
    </w:p>
    <w:p w:rsidR="009531FE" w:rsidRDefault="009531FE" w:rsidP="002D2A8A">
      <w:pPr>
        <w:spacing w:line="360" w:lineRule="auto"/>
        <w:ind w:firstLine="7082"/>
        <w:rPr>
          <w:rFonts w:ascii="Times New Roman" w:cs="Times New Roman"/>
          <w:sz w:val="28"/>
          <w:szCs w:val="28"/>
        </w:rPr>
      </w:pPr>
    </w:p>
    <w:p w:rsidR="00F475D6" w:rsidRPr="00577875" w:rsidRDefault="00F475D6" w:rsidP="002D2A8A">
      <w:pPr>
        <w:spacing w:line="360" w:lineRule="auto"/>
        <w:ind w:firstLine="7082"/>
        <w:rPr>
          <w:rFonts w:ascii="Times New Roman" w:cs="Times New Roman"/>
          <w:b/>
          <w:sz w:val="32"/>
          <w:szCs w:val="32"/>
        </w:rPr>
      </w:pPr>
    </w:p>
    <w:p w:rsidR="00F4656E" w:rsidRPr="00577875" w:rsidRDefault="00F4656E" w:rsidP="00F4656E">
      <w:pPr>
        <w:spacing w:line="360" w:lineRule="auto"/>
        <w:jc w:val="center"/>
        <w:rPr>
          <w:rFonts w:ascii="Times New Roman" w:cs="Times New Roman"/>
          <w:b/>
          <w:sz w:val="32"/>
          <w:szCs w:val="32"/>
        </w:rPr>
      </w:pPr>
      <w:r w:rsidRPr="00577875">
        <w:rPr>
          <w:rFonts w:ascii="Times New Roman" w:cs="Times New Roman"/>
          <w:b/>
          <w:sz w:val="32"/>
          <w:szCs w:val="32"/>
        </w:rPr>
        <w:t>ОПРЕДЕЛЕНИЕ СОДЕРЖАНИЯ ДУБИЛЬНЫХ ВЕЩЕСТВ</w:t>
      </w:r>
    </w:p>
    <w:p w:rsidR="00F4656E" w:rsidRDefault="00F4656E" w:rsidP="00B93685">
      <w:pPr>
        <w:spacing w:line="360" w:lineRule="auto"/>
        <w:ind w:firstLine="709"/>
        <w:jc w:val="center"/>
        <w:rPr>
          <w:rFonts w:ascii="Times New Roman" w:cs="Times New Roman"/>
          <w:b/>
          <w:sz w:val="28"/>
          <w:szCs w:val="28"/>
        </w:rPr>
      </w:pPr>
    </w:p>
    <w:p w:rsidR="00F4656E" w:rsidRDefault="00F4656E" w:rsidP="00B93685">
      <w:pPr>
        <w:spacing w:line="360" w:lineRule="auto"/>
        <w:ind w:firstLine="709"/>
        <w:jc w:val="both"/>
        <w:rPr>
          <w:rFonts w:ascii="Times New Roman"/>
          <w:i/>
          <w:sz w:val="28"/>
          <w:szCs w:val="28"/>
        </w:rPr>
      </w:pPr>
      <w:r w:rsidRPr="00D11975">
        <w:rPr>
          <w:rFonts w:ascii="Times New Roman"/>
          <w:i/>
          <w:sz w:val="28"/>
          <w:szCs w:val="28"/>
        </w:rPr>
        <w:t xml:space="preserve">     Дубильные вещества – таниды, или танины (от франц. </w:t>
      </w:r>
      <w:r w:rsidRPr="00D11975">
        <w:rPr>
          <w:rFonts w:ascii="Times New Roman"/>
          <w:i/>
          <w:sz w:val="28"/>
          <w:szCs w:val="28"/>
          <w:lang w:val="en-US"/>
        </w:rPr>
        <w:t>tanner</w:t>
      </w:r>
      <w:r w:rsidRPr="00D11975">
        <w:rPr>
          <w:rFonts w:ascii="Times New Roman"/>
          <w:i/>
          <w:sz w:val="28"/>
          <w:szCs w:val="28"/>
        </w:rPr>
        <w:t xml:space="preserve"> – «дубить кожу») – фенольные неядовитые соединения с вяжущими свойствами. Их используют при воспалении полости рта, ожогах и кровотечениях, отравлениях тяжёлыми металлами и алкалоидами. Некоторые  танины представляют собой гликозиды галловой кислоты.</w:t>
      </w:r>
    </w:p>
    <w:p w:rsidR="00F4656E" w:rsidRDefault="00F4656E" w:rsidP="00B93685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</w:t>
      </w:r>
    </w:p>
    <w:p w:rsidR="00F4656E" w:rsidRDefault="00F4656E" w:rsidP="00B93685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A90213">
        <w:rPr>
          <w:rFonts w:ascii="Times New Roman"/>
          <w:b/>
          <w:sz w:val="28"/>
          <w:szCs w:val="28"/>
        </w:rPr>
        <w:t xml:space="preserve">Цель работы: </w:t>
      </w:r>
      <w:r w:rsidR="00A90213">
        <w:rPr>
          <w:rFonts w:ascii="Times New Roman"/>
          <w:sz w:val="28"/>
          <w:szCs w:val="28"/>
        </w:rPr>
        <w:t xml:space="preserve"> определение </w:t>
      </w:r>
      <w:r w:rsidR="00B93685">
        <w:rPr>
          <w:rFonts w:ascii="Times New Roman"/>
          <w:sz w:val="28"/>
          <w:szCs w:val="28"/>
        </w:rPr>
        <w:t xml:space="preserve">дубильных веществ, </w:t>
      </w:r>
      <w:r w:rsidR="00A90213">
        <w:rPr>
          <w:rFonts w:ascii="Times New Roman"/>
          <w:sz w:val="28"/>
          <w:szCs w:val="28"/>
        </w:rPr>
        <w:t xml:space="preserve">содержащихся </w:t>
      </w:r>
      <w:r w:rsidR="00B93685">
        <w:rPr>
          <w:rFonts w:ascii="Times New Roman"/>
          <w:sz w:val="28"/>
          <w:szCs w:val="28"/>
        </w:rPr>
        <w:t xml:space="preserve"> в ягодах и фруктах.</w:t>
      </w:r>
    </w:p>
    <w:p w:rsidR="00B93685" w:rsidRPr="00B93685" w:rsidRDefault="00B93685" w:rsidP="00B93685">
      <w:pPr>
        <w:spacing w:line="360" w:lineRule="auto"/>
        <w:ind w:firstLine="709"/>
        <w:jc w:val="both"/>
        <w:rPr>
          <w:rFonts w:ascii="Times New Roman"/>
          <w:b/>
          <w:sz w:val="28"/>
          <w:szCs w:val="28"/>
        </w:rPr>
      </w:pPr>
    </w:p>
    <w:p w:rsidR="00B93685" w:rsidRDefault="00B93685" w:rsidP="00B93685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B93685">
        <w:rPr>
          <w:rFonts w:ascii="Times New Roman"/>
          <w:b/>
          <w:sz w:val="28"/>
          <w:szCs w:val="28"/>
        </w:rPr>
        <w:t>Оборудование:</w:t>
      </w:r>
      <w:r w:rsidR="008E20C9">
        <w:rPr>
          <w:rFonts w:ascii="Times New Roman"/>
          <w:b/>
          <w:sz w:val="28"/>
          <w:szCs w:val="28"/>
        </w:rPr>
        <w:t xml:space="preserve"> </w:t>
      </w:r>
      <w:r w:rsidRPr="00B93685">
        <w:rPr>
          <w:rFonts w:ascii="Times New Roman"/>
          <w:sz w:val="28"/>
          <w:szCs w:val="28"/>
        </w:rPr>
        <w:t>фарфоровая ступка</w:t>
      </w:r>
      <w:r w:rsidR="008E20C9">
        <w:rPr>
          <w:rFonts w:ascii="Times New Roman"/>
          <w:sz w:val="28"/>
          <w:szCs w:val="28"/>
        </w:rPr>
        <w:t>, стеклянные колбы, фильтровальная бумага.</w:t>
      </w:r>
    </w:p>
    <w:p w:rsidR="008E20C9" w:rsidRDefault="008E20C9" w:rsidP="00B93685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</w:p>
    <w:p w:rsidR="00577875" w:rsidRPr="0079344C" w:rsidRDefault="008E20C9" w:rsidP="0079344C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8E20C9">
        <w:rPr>
          <w:rFonts w:ascii="Times New Roman"/>
          <w:b/>
          <w:sz w:val="28"/>
          <w:szCs w:val="28"/>
        </w:rPr>
        <w:t>Реагенты:</w:t>
      </w:r>
      <w:r>
        <w:rPr>
          <w:rFonts w:ascii="Times New Roman"/>
          <w:b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 xml:space="preserve">1%-й раствор </w:t>
      </w:r>
      <w:r>
        <w:rPr>
          <w:rFonts w:ascii="Times New Roman"/>
          <w:sz w:val="28"/>
          <w:szCs w:val="28"/>
          <w:lang w:val="en-US"/>
        </w:rPr>
        <w:t>FeCl</w:t>
      </w:r>
      <w:r w:rsidRPr="00D11975">
        <w:rPr>
          <w:rFonts w:ascii="Times New Roman"/>
          <w:sz w:val="28"/>
          <w:szCs w:val="28"/>
          <w:vertAlign w:val="subscript"/>
        </w:rPr>
        <w:t>3</w:t>
      </w:r>
      <w:r>
        <w:rPr>
          <w:rFonts w:ascii="Times New Roman"/>
          <w:sz w:val="28"/>
          <w:szCs w:val="28"/>
        </w:rPr>
        <w:t>.</w:t>
      </w:r>
      <w:r w:rsidRPr="00D11975">
        <w:rPr>
          <w:rFonts w:ascii="Times New Roman"/>
          <w:sz w:val="28"/>
          <w:szCs w:val="28"/>
        </w:rPr>
        <w:t xml:space="preserve"> </w:t>
      </w:r>
    </w:p>
    <w:p w:rsidR="008E20C9" w:rsidRDefault="008E20C9" w:rsidP="008E20C9">
      <w:pPr>
        <w:spacing w:line="360" w:lineRule="auto"/>
        <w:ind w:firstLine="709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МЕТОДИКА</w:t>
      </w:r>
      <w:r w:rsidR="00577875">
        <w:rPr>
          <w:rFonts w:ascii="Times New Roman" w:cs="Times New Roman"/>
          <w:b/>
          <w:sz w:val="28"/>
          <w:szCs w:val="28"/>
        </w:rPr>
        <w:t xml:space="preserve"> ИССЛЕДОВАНИЯ</w:t>
      </w:r>
    </w:p>
    <w:p w:rsidR="008E20C9" w:rsidRDefault="008E20C9" w:rsidP="008E20C9">
      <w:pPr>
        <w:spacing w:line="360" w:lineRule="auto"/>
        <w:ind w:firstLine="709"/>
        <w:jc w:val="center"/>
        <w:rPr>
          <w:rFonts w:ascii="Times New Roman" w:cs="Times New Roman"/>
          <w:b/>
          <w:sz w:val="28"/>
          <w:szCs w:val="28"/>
        </w:rPr>
      </w:pPr>
    </w:p>
    <w:p w:rsidR="008E20C9" w:rsidRDefault="008E20C9" w:rsidP="008E20C9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Промытые ягоды и плоды растереть  в фарфоровой ступке. Многократно обработать кашицу горячей водой для полного извлечения дубильных веществ. Отфильтровать полученный раствор. К фильтрату добавить по каплям 1%-й раствор </w:t>
      </w:r>
      <w:r>
        <w:rPr>
          <w:rFonts w:ascii="Times New Roman"/>
          <w:sz w:val="28"/>
          <w:szCs w:val="28"/>
          <w:lang w:val="en-US"/>
        </w:rPr>
        <w:t>FeCl</w:t>
      </w:r>
      <w:r w:rsidRPr="00D11975">
        <w:rPr>
          <w:rFonts w:ascii="Times New Roman"/>
          <w:sz w:val="28"/>
          <w:szCs w:val="28"/>
          <w:vertAlign w:val="subscript"/>
        </w:rPr>
        <w:t>3</w:t>
      </w:r>
      <w:r w:rsidRPr="00D11975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до появления синего (наличие пирогалловой группы) или зелено-чёрного (наличие пирокатехиновой группы) окрашивания.</w:t>
      </w:r>
    </w:p>
    <w:p w:rsidR="008E20C9" w:rsidRDefault="008E20C9" w:rsidP="008E20C9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</w:p>
    <w:p w:rsidR="0079344C" w:rsidRPr="00F475D6" w:rsidRDefault="008E20C9" w:rsidP="00F475D6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Вывод:</w:t>
      </w:r>
      <w:r w:rsidR="00577875">
        <w:rPr>
          <w:rFonts w:ascii="Times New Roman"/>
          <w:sz w:val="28"/>
          <w:szCs w:val="28"/>
        </w:rPr>
        <w:t xml:space="preserve"> все рассмотренные плоды содержат в своём составе  дубильные вещества.  В результате исследования было выяснено, что дубильные вещества, содержащиеся в   данных плодах, делятся на  группы: пирогалловая  группа и пирокатехиновая группа.  Пирогалловая группа  имеется только в  составе  черноплодной рябины.  Пирокатехиновая группа содержится в  яблоке, чёрном винограде, груше, виктории.</w:t>
      </w:r>
    </w:p>
    <w:p w:rsidR="006E5B00" w:rsidRDefault="00D26BE2" w:rsidP="003D4CAD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Результаты исследования</w:t>
      </w:r>
    </w:p>
    <w:p w:rsidR="00D26BE2" w:rsidRDefault="00D26BE2" w:rsidP="003D4CAD">
      <w:pPr>
        <w:jc w:val="center"/>
        <w:rPr>
          <w:rFonts w:ascii="Times New Roman" w:cs="Times New Roman"/>
          <w:b/>
          <w:sz w:val="36"/>
          <w:szCs w:val="36"/>
        </w:rPr>
      </w:pPr>
    </w:p>
    <w:p w:rsidR="003D4CAD" w:rsidRDefault="003D4CAD" w:rsidP="003D4CAD">
      <w:pPr>
        <w:spacing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 </w:t>
      </w:r>
      <w:r w:rsidR="00FC1A12">
        <w:rPr>
          <w:rFonts w:ascii="Times New Roman" w:cs="Times New Roman"/>
          <w:sz w:val="28"/>
          <w:szCs w:val="28"/>
        </w:rPr>
        <w:t xml:space="preserve">процессе </w:t>
      </w:r>
      <w:r>
        <w:rPr>
          <w:rFonts w:ascii="Times New Roman" w:cs="Times New Roman"/>
          <w:sz w:val="28"/>
          <w:szCs w:val="28"/>
        </w:rPr>
        <w:t>исследования нами были изучены литературные источники</w:t>
      </w:r>
      <w:r w:rsidR="007807C8">
        <w:rPr>
          <w:rFonts w:ascii="Times New Roman" w:cs="Times New Roman"/>
          <w:sz w:val="28"/>
          <w:szCs w:val="28"/>
        </w:rPr>
        <w:t xml:space="preserve"> о химическом составе фруктов и ягод</w:t>
      </w:r>
      <w:r>
        <w:rPr>
          <w:rFonts w:ascii="Times New Roman" w:cs="Times New Roman"/>
          <w:sz w:val="28"/>
          <w:szCs w:val="28"/>
        </w:rPr>
        <w:t>,  в</w:t>
      </w:r>
      <w:r w:rsidR="00FC1A12">
        <w:rPr>
          <w:rFonts w:ascii="Times New Roman" w:cs="Times New Roman"/>
          <w:sz w:val="28"/>
          <w:szCs w:val="28"/>
        </w:rPr>
        <w:t xml:space="preserve"> результате </w:t>
      </w:r>
      <w:r>
        <w:rPr>
          <w:rFonts w:ascii="Times New Roman" w:cs="Times New Roman"/>
          <w:sz w:val="28"/>
          <w:szCs w:val="28"/>
        </w:rPr>
        <w:t xml:space="preserve"> чего было выяснено влияние </w:t>
      </w:r>
      <w:r w:rsidR="007807C8">
        <w:rPr>
          <w:rFonts w:ascii="Times New Roman" w:cs="Times New Roman"/>
          <w:sz w:val="28"/>
          <w:szCs w:val="28"/>
        </w:rPr>
        <w:t xml:space="preserve"> химических веществ, содержащихся в них, на состояние человека.</w:t>
      </w:r>
    </w:p>
    <w:p w:rsidR="00577875" w:rsidRPr="003D4CAD" w:rsidRDefault="003D4CAD" w:rsidP="003D4CAD">
      <w:pPr>
        <w:spacing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Мы ознакомились с методикой исследования  и провели эксперименты по обнаружению витамина </w:t>
      </w:r>
      <w:r w:rsidR="006F2290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 и дубильных веществ.</w:t>
      </w:r>
    </w:p>
    <w:p w:rsidR="00295134" w:rsidRDefault="003D4CAD" w:rsidP="001712BF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Эксперимент,</w:t>
      </w:r>
      <w:r w:rsidR="00D33114">
        <w:rPr>
          <w:rFonts w:ascii="Times New Roman"/>
          <w:sz w:val="28"/>
          <w:szCs w:val="28"/>
        </w:rPr>
        <w:t xml:space="preserve"> проведённый нами</w:t>
      </w:r>
      <w:r>
        <w:rPr>
          <w:rFonts w:ascii="Times New Roman"/>
          <w:sz w:val="28"/>
          <w:szCs w:val="28"/>
        </w:rPr>
        <w:t>,</w:t>
      </w:r>
      <w:r w:rsidR="00D33114">
        <w:rPr>
          <w:rFonts w:ascii="Times New Roman"/>
          <w:sz w:val="28"/>
          <w:szCs w:val="28"/>
        </w:rPr>
        <w:t xml:space="preserve"> дал ощутимые результаты. Цель, поставленная  в начале исследования</w:t>
      </w:r>
      <w:r>
        <w:rPr>
          <w:rFonts w:ascii="Times New Roman"/>
          <w:sz w:val="28"/>
          <w:szCs w:val="28"/>
        </w:rPr>
        <w:t xml:space="preserve">, </w:t>
      </w:r>
      <w:r w:rsidR="00D33114">
        <w:rPr>
          <w:rFonts w:ascii="Times New Roman"/>
          <w:sz w:val="28"/>
          <w:szCs w:val="28"/>
        </w:rPr>
        <w:t xml:space="preserve"> была</w:t>
      </w:r>
      <w:r w:rsidR="001712BF">
        <w:rPr>
          <w:rFonts w:ascii="Times New Roman"/>
          <w:sz w:val="28"/>
          <w:szCs w:val="28"/>
        </w:rPr>
        <w:t xml:space="preserve">   </w:t>
      </w:r>
      <w:r w:rsidR="00D33114">
        <w:rPr>
          <w:rFonts w:ascii="Times New Roman"/>
          <w:sz w:val="28"/>
          <w:szCs w:val="28"/>
        </w:rPr>
        <w:t xml:space="preserve"> достигнута.</w:t>
      </w:r>
    </w:p>
    <w:p w:rsidR="00295134" w:rsidRDefault="00295134" w:rsidP="001712BF">
      <w:pPr>
        <w:spacing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При определении концентрации аскорбиновой  кислоты, было выяснено, </w:t>
      </w:r>
      <w:r>
        <w:rPr>
          <w:rFonts w:ascii="Times New Roman" w:cs="Times New Roman"/>
          <w:sz w:val="28"/>
          <w:szCs w:val="28"/>
        </w:rPr>
        <w:t>что аскорбиновая кислота в большей концентрации содержится  в плодах  клюквы (0,025моль/л),   виктории (0,019 моль/л),  рябины черноплодной (0,016 моль/л). В остальных плодах содержание аскорбиновой кислоты составляет  ≈ 0,01 моль/л.</w:t>
      </w:r>
    </w:p>
    <w:p w:rsidR="00295134" w:rsidRPr="001838A7" w:rsidRDefault="00295134" w:rsidP="001838A7">
      <w:pPr>
        <w:spacing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 процессе исследования содержания дубильных вещес</w:t>
      </w:r>
      <w:r w:rsidR="001838A7">
        <w:rPr>
          <w:rFonts w:ascii="Times New Roman" w:cs="Times New Roman"/>
          <w:sz w:val="28"/>
          <w:szCs w:val="28"/>
        </w:rPr>
        <w:t>тв, нами было установлено, что больше всего дубильных веществ содержится в черноплодной рябине,  так как  в её  фильтрате наблюдалось  более тёмное окрашивание.</w:t>
      </w:r>
    </w:p>
    <w:p w:rsidR="001712BF" w:rsidRDefault="00D33114" w:rsidP="001712BF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Основной вывод, сделанный в соответствии с</w:t>
      </w:r>
      <w:r w:rsidR="0016547E">
        <w:rPr>
          <w:rFonts w:ascii="Times New Roman"/>
          <w:sz w:val="28"/>
          <w:szCs w:val="28"/>
        </w:rPr>
        <w:t xml:space="preserve"> этим</w:t>
      </w:r>
      <w:r>
        <w:rPr>
          <w:rFonts w:ascii="Times New Roman"/>
          <w:sz w:val="28"/>
          <w:szCs w:val="28"/>
        </w:rPr>
        <w:t>, заключается в том, что  в</w:t>
      </w:r>
      <w:r w:rsidR="000100C4">
        <w:rPr>
          <w:rFonts w:ascii="Times New Roman"/>
          <w:sz w:val="28"/>
          <w:szCs w:val="28"/>
        </w:rPr>
        <w:t>о</w:t>
      </w:r>
      <w:r>
        <w:rPr>
          <w:rFonts w:ascii="Times New Roman"/>
          <w:sz w:val="28"/>
          <w:szCs w:val="28"/>
        </w:rPr>
        <w:t xml:space="preserve">   фруктах и ягодах</w:t>
      </w:r>
      <w:r w:rsidR="003D4CAD">
        <w:rPr>
          <w:rFonts w:ascii="Times New Roman"/>
          <w:sz w:val="28"/>
          <w:szCs w:val="28"/>
        </w:rPr>
        <w:t xml:space="preserve"> содержится  витамин С и дубильные вещества в опред</w:t>
      </w:r>
      <w:r w:rsidR="00295134">
        <w:rPr>
          <w:rFonts w:ascii="Times New Roman"/>
          <w:sz w:val="28"/>
          <w:szCs w:val="28"/>
        </w:rPr>
        <w:t>еленных количеств</w:t>
      </w:r>
      <w:r w:rsidR="000F10CD">
        <w:rPr>
          <w:rFonts w:ascii="Times New Roman"/>
          <w:sz w:val="28"/>
          <w:szCs w:val="28"/>
        </w:rPr>
        <w:t>ах, которые необходимы</w:t>
      </w:r>
      <w:r w:rsidR="00295134">
        <w:rPr>
          <w:rFonts w:ascii="Times New Roman"/>
          <w:sz w:val="28"/>
          <w:szCs w:val="28"/>
        </w:rPr>
        <w:t xml:space="preserve"> организму человека.</w:t>
      </w:r>
    </w:p>
    <w:p w:rsidR="00295134" w:rsidRPr="001712BF" w:rsidRDefault="00295134" w:rsidP="001712BF">
      <w:pPr>
        <w:spacing w:line="360" w:lineRule="auto"/>
        <w:ind w:firstLine="709"/>
        <w:jc w:val="both"/>
        <w:rPr>
          <w:rFonts w:ascii="Times New Roman"/>
          <w:sz w:val="28"/>
          <w:szCs w:val="28"/>
        </w:rPr>
      </w:pPr>
    </w:p>
    <w:p w:rsidR="00577875" w:rsidRPr="00577875" w:rsidRDefault="00577875" w:rsidP="00577875">
      <w:pPr>
        <w:jc w:val="both"/>
        <w:rPr>
          <w:rFonts w:ascii="Times New Roman" w:cs="Times New Roman"/>
          <w:sz w:val="28"/>
          <w:szCs w:val="28"/>
        </w:rPr>
      </w:pPr>
    </w:p>
    <w:p w:rsidR="008E20C9" w:rsidRDefault="008E20C9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8E20C9" w:rsidRDefault="008E20C9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8E20C9" w:rsidRDefault="008E20C9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8E20C9" w:rsidRDefault="008E20C9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8E20C9" w:rsidRDefault="008E20C9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D26BE2">
      <w:pPr>
        <w:rPr>
          <w:rFonts w:ascii="Times New Roman"/>
        </w:rPr>
      </w:pPr>
    </w:p>
    <w:p w:rsidR="00D26BE2" w:rsidRDefault="00D26BE2" w:rsidP="00D26BE2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Список использованной литературы</w:t>
      </w:r>
    </w:p>
    <w:p w:rsidR="00D26BE2" w:rsidRDefault="00D26BE2" w:rsidP="00D26BE2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19570C" w:rsidP="00D26BE2">
      <w:pPr>
        <w:numPr>
          <w:ilvl w:val="0"/>
          <w:numId w:val="7"/>
        </w:numPr>
        <w:spacing w:line="360" w:lineRule="auto"/>
        <w:rPr>
          <w:rFonts w:ascii="Times New Roman" w:cs="Times New Roman"/>
          <w:sz w:val="28"/>
          <w:szCs w:val="28"/>
        </w:rPr>
      </w:pPr>
      <w:hyperlink r:id="rId9" w:history="1">
        <w:r w:rsidR="00D26BE2" w:rsidRPr="005E2E70">
          <w:rPr>
            <w:rStyle w:val="a8"/>
            <w:rFonts w:ascii="Times New Roman" w:cs="Times New Roman"/>
            <w:color w:val="auto"/>
            <w:sz w:val="28"/>
            <w:szCs w:val="28"/>
          </w:rPr>
          <w:t>www.po-var.ru</w:t>
        </w:r>
      </w:hyperlink>
    </w:p>
    <w:p w:rsidR="003606D8" w:rsidRDefault="003606D8" w:rsidP="003606D8">
      <w:pPr>
        <w:numPr>
          <w:ilvl w:val="0"/>
          <w:numId w:val="7"/>
        </w:numPr>
        <w:tabs>
          <w:tab w:val="clear" w:pos="720"/>
        </w:tabs>
        <w:spacing w:line="360" w:lineRule="auto"/>
        <w:ind w:left="180" w:firstLine="18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Курсы по выбору: выбор за вами / Ред.- сост. Л.Г. Пройчева. – М.: Центрхимпресс, 2007. -160 с. – «Химия в школе – абитуриенту. Библиотека журнала» (стр.42-45)</w:t>
      </w:r>
    </w:p>
    <w:p w:rsidR="003606D8" w:rsidRPr="003606D8" w:rsidRDefault="0019570C" w:rsidP="003606D8">
      <w:pPr>
        <w:numPr>
          <w:ilvl w:val="0"/>
          <w:numId w:val="7"/>
        </w:numPr>
        <w:tabs>
          <w:tab w:val="clear" w:pos="720"/>
        </w:tabs>
        <w:spacing w:line="360" w:lineRule="auto"/>
        <w:ind w:left="180" w:firstLine="180"/>
        <w:rPr>
          <w:rFonts w:ascii="Times New Roman" w:cs="Times New Roman"/>
          <w:sz w:val="28"/>
          <w:szCs w:val="28"/>
        </w:rPr>
      </w:pPr>
      <w:hyperlink r:id="rId10" w:history="1">
        <w:r w:rsidR="003606D8" w:rsidRPr="003606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606D8" w:rsidRPr="003606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606D8" w:rsidRPr="003606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himik</w:t>
        </w:r>
      </w:hyperlink>
      <w:r w:rsidR="003606D8" w:rsidRPr="003606D8">
        <w:rPr>
          <w:rFonts w:ascii="Times New Roman" w:cs="Times New Roman"/>
          <w:sz w:val="28"/>
          <w:szCs w:val="28"/>
        </w:rPr>
        <w:t>.</w:t>
      </w:r>
      <w:r w:rsidR="003606D8" w:rsidRPr="003606D8">
        <w:rPr>
          <w:rFonts w:ascii="Times New Roman" w:cs="Times New Roman"/>
          <w:sz w:val="28"/>
          <w:szCs w:val="28"/>
          <w:lang w:val="en-US"/>
        </w:rPr>
        <w:t>ru</w:t>
      </w:r>
    </w:p>
    <w:p w:rsidR="00D26BE2" w:rsidRDefault="00D26BE2" w:rsidP="00D26BE2">
      <w:pPr>
        <w:spacing w:line="360" w:lineRule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4. Ю. М. Фролов. «Помоги себе сам, человек». Мариуполь; </w:t>
      </w:r>
    </w:p>
    <w:p w:rsidR="00D26BE2" w:rsidRDefault="00D26BE2" w:rsidP="00D26BE2">
      <w:pPr>
        <w:spacing w:line="360" w:lineRule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Изд-во «Лугань»,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cs="Times New Roman"/>
            <w:sz w:val="28"/>
            <w:szCs w:val="28"/>
          </w:rPr>
          <w:t>1994 г</w:t>
        </w:r>
      </w:smartTag>
      <w:r w:rsidR="00D8477E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 xml:space="preserve"> (стр.106-107).</w:t>
      </w:r>
    </w:p>
    <w:p w:rsidR="00D8477E" w:rsidRDefault="00D8477E" w:rsidP="00D8477E">
      <w:pPr>
        <w:numPr>
          <w:ilvl w:val="0"/>
          <w:numId w:val="8"/>
        </w:numPr>
        <w:spacing w:line="360" w:lineRule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А.Я. Акишин, Г.В. Грызунов, Д.А. Селивёрстов. «Сады – на радость       </w:t>
      </w:r>
    </w:p>
    <w:p w:rsidR="00D8477E" w:rsidRDefault="00D8477E" w:rsidP="00D8477E">
      <w:pPr>
        <w:spacing w:line="360" w:lineRule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людям». Йошкар – Ола; Марийское книжное издательство, </w:t>
      </w:r>
      <w:smartTag w:uri="urn:schemas-microsoft-com:office:smarttags" w:element="metricconverter">
        <w:smartTagPr>
          <w:attr w:name="ProductID" w:val="1980 г"/>
        </w:smartTagPr>
        <w:r>
          <w:rPr>
            <w:rFonts w:ascii="Times New Roman" w:cs="Times New Roman"/>
            <w:sz w:val="28"/>
            <w:szCs w:val="28"/>
          </w:rPr>
          <w:t>1980 г</w:t>
        </w:r>
      </w:smartTag>
      <w:r>
        <w:rPr>
          <w:rFonts w:ascii="Times New Roman" w:cs="Times New Roman"/>
          <w:sz w:val="28"/>
          <w:szCs w:val="28"/>
        </w:rPr>
        <w:t>. (стр. 8-</w:t>
      </w:r>
    </w:p>
    <w:p w:rsidR="00D8477E" w:rsidRDefault="00D8477E" w:rsidP="00D8477E">
      <w:pPr>
        <w:spacing w:line="360" w:lineRule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18).</w:t>
      </w: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D26BE2" w:rsidRDefault="00D26BE2" w:rsidP="00D26BE2">
      <w:pPr>
        <w:rPr>
          <w:rFonts w:ascii="Times New Roman" w:cs="Times New Roman"/>
          <w:b/>
          <w:sz w:val="36"/>
          <w:szCs w:val="36"/>
        </w:rPr>
      </w:pPr>
    </w:p>
    <w:p w:rsidR="00D26BE2" w:rsidRDefault="00D26BE2" w:rsidP="007628BD">
      <w:pPr>
        <w:rPr>
          <w:rFonts w:ascii="Times New Roman" w:cs="Times New Roman"/>
          <w:b/>
          <w:sz w:val="36"/>
          <w:szCs w:val="36"/>
        </w:rPr>
      </w:pPr>
    </w:p>
    <w:p w:rsidR="00D26BE2" w:rsidRDefault="00D26BE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8E20C9" w:rsidRPr="00D8477E" w:rsidRDefault="00343C9C" w:rsidP="00D26BE2">
      <w:pPr>
        <w:jc w:val="right"/>
        <w:rPr>
          <w:rFonts w:ascii="Times New Roman" w:cs="Times New Roman"/>
          <w:sz w:val="36"/>
          <w:szCs w:val="36"/>
        </w:rPr>
      </w:pPr>
      <w:r w:rsidRPr="00D8477E">
        <w:rPr>
          <w:rFonts w:ascii="Times New Roman" w:cs="Times New Roman"/>
          <w:sz w:val="36"/>
          <w:szCs w:val="36"/>
        </w:rPr>
        <w:t>Приложение</w:t>
      </w:r>
      <w:r w:rsidR="00D8477E">
        <w:rPr>
          <w:rFonts w:ascii="Times New Roman" w:cs="Times New Roman"/>
          <w:sz w:val="36"/>
          <w:szCs w:val="36"/>
        </w:rPr>
        <w:t xml:space="preserve"> 1</w:t>
      </w:r>
    </w:p>
    <w:p w:rsidR="008E20C9" w:rsidRDefault="008E20C9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8E20C9" w:rsidRPr="00F41A14" w:rsidRDefault="00F41A14" w:rsidP="00F41A14">
      <w:pPr>
        <w:rPr>
          <w:rFonts w:ascii="Times New Roman" w:cs="Times New Roman"/>
          <w:b/>
          <w:sz w:val="28"/>
          <w:szCs w:val="28"/>
        </w:rPr>
      </w:pPr>
      <w:r w:rsidRPr="00F41A14">
        <w:rPr>
          <w:rFonts w:ascii="Times New Roman" w:cs="Times New Roman"/>
          <w:color w:val="000000"/>
          <w:sz w:val="28"/>
          <w:szCs w:val="28"/>
        </w:rPr>
        <w:t>Таблица 1. Химический состав плодов и ягод (в % на массу сырую)</w:t>
      </w:r>
    </w:p>
    <w:p w:rsidR="008E20C9" w:rsidRDefault="008E20C9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tbl>
      <w:tblPr>
        <w:tblW w:w="423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185"/>
        <w:gridCol w:w="1161"/>
        <w:gridCol w:w="2662"/>
      </w:tblGrid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Плоды и ягоды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Кислоты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Дубильные вещества</w:t>
            </w:r>
          </w:p>
        </w:tc>
      </w:tr>
      <w:tr w:rsidR="001C7184" w:rsidRPr="00161DA9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Плоды семечковые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Яблоки кисло-сладкие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6,0-15,0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0,9-2,9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0,06-0,45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Яблоки сладкие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10,0-20,0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0,2-1,6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0,03-0,27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Груши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7,4-16,0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0,1-1,4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0,02-0,12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Айва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5,0-12,6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0,8-1,8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0,42-0,65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Рябина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5,0-13,0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1,5-3,0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0,20-1,20</w:t>
            </w:r>
          </w:p>
        </w:tc>
      </w:tr>
      <w:tr w:rsidR="001C7184" w:rsidRPr="00161DA9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Плоды косточковые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Вишни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8,4-14,5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0,9-2,3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0,13-0,34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Черешни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9,9-17,0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0,5-1,0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0,03-0,21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Абрикосы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4,5-23,0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0,2-2,5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0,02-0,10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Кизил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7,1-10,4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2,0-3,0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0,50-0,70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Сливы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8,7-15,6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0,4-1,5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0,05-0,25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Алыча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4,5-6,1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3,0-3,9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0,02-0,03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Терн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7,0-8,3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1,8-2,5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0,90-1,70</w:t>
            </w:r>
          </w:p>
        </w:tc>
      </w:tr>
      <w:tr w:rsidR="001C7184" w:rsidRPr="00161DA9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Ягоды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Малина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4,6-10,0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1,2-2,0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0,13-0,30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Крыжовник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8,7-9,5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2,1-2,3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0,12-0,20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Земляника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5,1-9,1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0,8-2,0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0,12-0,41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Смородина черная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5,0-11,0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2,3-3,5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0,32-0,42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Черника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5,0-8,0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1,0-1,3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0,02-0,30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Брусника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6,1-8,0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1,9-2,5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0,17-0,33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Клюква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2,0-6,0</w:t>
            </w:r>
          </w:p>
        </w:tc>
        <w:tc>
          <w:tcPr>
            <w:tcW w:w="0" w:type="auto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2,0-3,5</w:t>
            </w:r>
          </w:p>
        </w:tc>
        <w:tc>
          <w:tcPr>
            <w:tcW w:w="1677" w:type="pct"/>
            <w:vAlign w:val="center"/>
          </w:tcPr>
          <w:p w:rsidR="001C7184" w:rsidRPr="00F41A14" w:rsidRDefault="001C718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0,02-0,30</w:t>
            </w:r>
          </w:p>
        </w:tc>
      </w:tr>
      <w:tr w:rsidR="001C7184" w:rsidRPr="00161DA9">
        <w:trPr>
          <w:tblCellSpacing w:w="0" w:type="dxa"/>
        </w:trPr>
        <w:tc>
          <w:tcPr>
            <w:tcW w:w="0" w:type="auto"/>
            <w:vAlign w:val="center"/>
          </w:tcPr>
          <w:p w:rsidR="001C7184" w:rsidRPr="00F41A14" w:rsidRDefault="00F41A1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Облепиха</w:t>
            </w:r>
          </w:p>
        </w:tc>
        <w:tc>
          <w:tcPr>
            <w:tcW w:w="0" w:type="auto"/>
            <w:vAlign w:val="center"/>
          </w:tcPr>
          <w:p w:rsidR="001C7184" w:rsidRPr="00F41A14" w:rsidRDefault="00F41A1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2,4-5,0</w:t>
            </w:r>
          </w:p>
        </w:tc>
        <w:tc>
          <w:tcPr>
            <w:tcW w:w="0" w:type="auto"/>
            <w:vAlign w:val="center"/>
          </w:tcPr>
          <w:p w:rsidR="001C7184" w:rsidRPr="00F41A14" w:rsidRDefault="00F41A1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1,4-3,8</w:t>
            </w:r>
          </w:p>
        </w:tc>
        <w:tc>
          <w:tcPr>
            <w:tcW w:w="1677" w:type="pct"/>
            <w:vAlign w:val="center"/>
          </w:tcPr>
          <w:p w:rsidR="001C7184" w:rsidRPr="00F41A14" w:rsidRDefault="00F41A14" w:rsidP="00F41A14">
            <w:pPr>
              <w:jc w:val="center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F41A14">
              <w:rPr>
                <w:rFonts w:ascii="Times New Roman" w:cs="Times New Roman"/>
                <w:color w:val="000000"/>
                <w:sz w:val="28"/>
                <w:szCs w:val="28"/>
              </w:rPr>
              <w:t>0,02-0,12</w:t>
            </w:r>
          </w:p>
        </w:tc>
      </w:tr>
    </w:tbl>
    <w:p w:rsidR="008E20C9" w:rsidRDefault="008E20C9" w:rsidP="001C7184">
      <w:pPr>
        <w:rPr>
          <w:rFonts w:ascii="Times New Roman" w:cs="Times New Roman"/>
          <w:b/>
          <w:sz w:val="36"/>
          <w:szCs w:val="36"/>
        </w:rPr>
      </w:pPr>
    </w:p>
    <w:p w:rsidR="008E20C9" w:rsidRDefault="008E20C9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Default="001D1FB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Default="001D1FB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Default="001D1FB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Default="001D1FB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Default="001D1FB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Default="001D1FB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Default="001D1FB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Default="001D1FB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Default="001D1FB2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1D1FB2" w:rsidRPr="009972D4" w:rsidRDefault="009972D4" w:rsidP="009972D4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Таблица 2. Химический состав и энергетическая ценность фруктов и ягод</w:t>
      </w:r>
    </w:p>
    <w:p w:rsidR="009972D4" w:rsidRDefault="009972D4" w:rsidP="009972D4">
      <w:pPr>
        <w:rPr>
          <w:rFonts w:ascii="Times New Roman" w:cs="Times New Roman"/>
          <w:b/>
          <w:sz w:val="36"/>
          <w:szCs w:val="36"/>
        </w:rPr>
      </w:pPr>
    </w:p>
    <w:p w:rsidR="001D1FB2" w:rsidRDefault="001D1FB2" w:rsidP="009972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82"/>
        <w:gridCol w:w="1865"/>
        <w:gridCol w:w="1891"/>
        <w:gridCol w:w="2051"/>
      </w:tblGrid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rFonts w:ascii="Times New Roman"/>
                <w:sz w:val="28"/>
                <w:szCs w:val="28"/>
              </w:rPr>
            </w:pPr>
          </w:p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Продукт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Белки</w:t>
            </w:r>
            <w:r w:rsidRPr="00184368">
              <w:rPr>
                <w:sz w:val="28"/>
                <w:szCs w:val="28"/>
              </w:rPr>
              <w:t xml:space="preserve">, </w:t>
            </w:r>
            <w:r w:rsidRPr="00184368">
              <w:rPr>
                <w:sz w:val="28"/>
                <w:szCs w:val="28"/>
              </w:rPr>
              <w:t>г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Жиры</w:t>
            </w:r>
            <w:r w:rsidRPr="00184368">
              <w:rPr>
                <w:sz w:val="28"/>
                <w:szCs w:val="28"/>
              </w:rPr>
              <w:t xml:space="preserve">, </w:t>
            </w:r>
            <w:r w:rsidRPr="00184368">
              <w:rPr>
                <w:sz w:val="28"/>
                <w:szCs w:val="28"/>
              </w:rPr>
              <w:t>г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Углеводы</w:t>
            </w:r>
            <w:r w:rsidRPr="00184368">
              <w:rPr>
                <w:sz w:val="28"/>
                <w:szCs w:val="28"/>
              </w:rPr>
              <w:t xml:space="preserve">, </w:t>
            </w:r>
            <w:r w:rsidRPr="00184368">
              <w:rPr>
                <w:sz w:val="28"/>
                <w:szCs w:val="28"/>
              </w:rPr>
              <w:t>г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Калорийность</w:t>
            </w:r>
            <w:r w:rsidRPr="00184368">
              <w:rPr>
                <w:sz w:val="28"/>
                <w:szCs w:val="28"/>
              </w:rPr>
              <w:t xml:space="preserve">, </w:t>
            </w:r>
            <w:r w:rsidRPr="00184368">
              <w:rPr>
                <w:sz w:val="28"/>
                <w:szCs w:val="28"/>
              </w:rPr>
              <w:t>ккал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Абрикосы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0.9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10.5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45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Айва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0.6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8.9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38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Алыча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0.2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7.4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30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Ананас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0.4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11.8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48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Апельсин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0.9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8.4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37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Арбузы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0.5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0.2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6.0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27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Бананы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1.5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22.0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94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Брусника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0.7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8.6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37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Виноград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1.0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18.0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85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Вишня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0.8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11.3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48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Голубика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1.0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7.7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34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Гранат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0.9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11.8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50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Грейпфрут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0.9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7.3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32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Груша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0.4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10.7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44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Ежевика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2.0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5.3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29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Инжир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0.7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13.9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58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Кизил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1.0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9.7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42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Клубника</w:t>
            </w:r>
            <w:r w:rsidRPr="00184368">
              <w:rPr>
                <w:sz w:val="28"/>
                <w:szCs w:val="28"/>
              </w:rPr>
              <w:t xml:space="preserve">, </w:t>
            </w:r>
            <w:r w:rsidRPr="00184368">
              <w:rPr>
                <w:sz w:val="28"/>
                <w:szCs w:val="28"/>
              </w:rPr>
              <w:t>земляника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1.2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36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Клюква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0.5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4.8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21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Крыжовник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0.7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9.9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42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Лимон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0.9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3.6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18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Малина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0.8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9.0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39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Мандарин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0.8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8.6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37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Морошка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0.8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6.8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30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Облепиха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0.9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5.5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25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Персики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0.6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16.0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66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Рябина</w:t>
            </w:r>
            <w:r w:rsidRPr="00184368">
              <w:rPr>
                <w:sz w:val="28"/>
                <w:szCs w:val="28"/>
              </w:rPr>
              <w:t xml:space="preserve"> </w:t>
            </w:r>
            <w:r w:rsidRPr="00184368">
              <w:rPr>
                <w:sz w:val="28"/>
                <w:szCs w:val="28"/>
              </w:rPr>
              <w:t>красная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1.4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12.5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55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Рябина</w:t>
            </w:r>
            <w:r w:rsidRPr="00184368">
              <w:rPr>
                <w:sz w:val="28"/>
                <w:szCs w:val="28"/>
              </w:rPr>
              <w:t xml:space="preserve"> </w:t>
            </w:r>
            <w:r w:rsidRPr="00184368">
              <w:rPr>
                <w:sz w:val="28"/>
                <w:szCs w:val="28"/>
              </w:rPr>
              <w:t>черноплодная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1.5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12.0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54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Слива</w:t>
            </w:r>
            <w:r w:rsidRPr="00184368">
              <w:rPr>
                <w:sz w:val="28"/>
                <w:szCs w:val="28"/>
              </w:rPr>
              <w:t xml:space="preserve"> </w:t>
            </w:r>
            <w:r w:rsidRPr="00184368">
              <w:rPr>
                <w:sz w:val="28"/>
                <w:szCs w:val="28"/>
              </w:rPr>
              <w:t>садовая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0.8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9.9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42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Смородина</w:t>
            </w:r>
            <w:r w:rsidRPr="00184368">
              <w:rPr>
                <w:sz w:val="28"/>
                <w:szCs w:val="28"/>
              </w:rPr>
              <w:t xml:space="preserve"> </w:t>
            </w:r>
            <w:r w:rsidRPr="00184368">
              <w:rPr>
                <w:sz w:val="28"/>
                <w:szCs w:val="28"/>
              </w:rPr>
              <w:t>белая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0.3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8.7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36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Смородина</w:t>
            </w:r>
            <w:r w:rsidRPr="00184368">
              <w:rPr>
                <w:sz w:val="28"/>
                <w:szCs w:val="28"/>
              </w:rPr>
              <w:t xml:space="preserve"> </w:t>
            </w:r>
            <w:r w:rsidRPr="00184368">
              <w:rPr>
                <w:sz w:val="28"/>
                <w:szCs w:val="28"/>
              </w:rPr>
              <w:t>красная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0.6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34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Смородина</w:t>
            </w:r>
            <w:r w:rsidRPr="00184368">
              <w:rPr>
                <w:sz w:val="28"/>
                <w:szCs w:val="28"/>
              </w:rPr>
              <w:t xml:space="preserve"> </w:t>
            </w:r>
            <w:r w:rsidRPr="00184368">
              <w:rPr>
                <w:sz w:val="28"/>
                <w:szCs w:val="28"/>
              </w:rPr>
              <w:t>черная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1.0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36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Финики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2.5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72.1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298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Хурма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0.5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15.9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65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Черешня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1.1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12.3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53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Черника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1.1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8.6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38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Шелковица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0.7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12.7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53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Шиповник</w:t>
            </w:r>
            <w:r w:rsidRPr="00184368">
              <w:rPr>
                <w:sz w:val="28"/>
                <w:szCs w:val="28"/>
              </w:rPr>
              <w:t xml:space="preserve"> </w:t>
            </w:r>
            <w:r w:rsidRPr="00184368">
              <w:rPr>
                <w:sz w:val="28"/>
                <w:szCs w:val="28"/>
              </w:rPr>
              <w:t>свежий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1.6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24.0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102</w:t>
            </w:r>
          </w:p>
        </w:tc>
      </w:tr>
      <w:tr w:rsidR="00802F38" w:rsidTr="00184368">
        <w:tc>
          <w:tcPr>
            <w:tcW w:w="2088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Яблоки</w:t>
            </w:r>
          </w:p>
        </w:tc>
        <w:tc>
          <w:tcPr>
            <w:tcW w:w="17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0.4</w:t>
            </w:r>
          </w:p>
        </w:tc>
        <w:tc>
          <w:tcPr>
            <w:tcW w:w="1893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0.0</w:t>
            </w:r>
          </w:p>
        </w:tc>
        <w:tc>
          <w:tcPr>
            <w:tcW w:w="1904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11.3</w:t>
            </w:r>
          </w:p>
        </w:tc>
        <w:tc>
          <w:tcPr>
            <w:tcW w:w="1981" w:type="dxa"/>
            <w:vAlign w:val="center"/>
          </w:tcPr>
          <w:p w:rsidR="00802F38" w:rsidRPr="00184368" w:rsidRDefault="00802F38" w:rsidP="00184368">
            <w:pPr>
              <w:jc w:val="center"/>
              <w:rPr>
                <w:sz w:val="28"/>
                <w:szCs w:val="28"/>
              </w:rPr>
            </w:pPr>
            <w:r w:rsidRPr="00184368">
              <w:rPr>
                <w:sz w:val="28"/>
                <w:szCs w:val="28"/>
              </w:rPr>
              <w:t>46</w:t>
            </w:r>
          </w:p>
        </w:tc>
      </w:tr>
    </w:tbl>
    <w:p w:rsidR="001D1FB2" w:rsidRDefault="001D1FB2" w:rsidP="001D1FB2"/>
    <w:p w:rsidR="00E63455" w:rsidRPr="00E63455" w:rsidRDefault="00E63455" w:rsidP="00802F38">
      <w:pPr>
        <w:rPr>
          <w:rFonts w:ascii="Times New Roman" w:cs="Times New Roman"/>
          <w:b/>
          <w:sz w:val="36"/>
          <w:szCs w:val="36"/>
        </w:rPr>
        <w:sectPr w:rsidR="00E63455" w:rsidRPr="00E63455" w:rsidSect="002102E9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1D1FB2" w:rsidRDefault="001D1FB2" w:rsidP="00E63455">
      <w:pPr>
        <w:rPr>
          <w:rFonts w:ascii="Times New Roman" w:cs="Times New Roman"/>
          <w:b/>
          <w:sz w:val="36"/>
          <w:szCs w:val="36"/>
        </w:rPr>
      </w:pPr>
    </w:p>
    <w:p w:rsidR="001D1FB2" w:rsidRPr="00802F38" w:rsidRDefault="00802F38" w:rsidP="00802F38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Таблица 3. </w:t>
      </w:r>
      <w:r w:rsidR="00754C8D" w:rsidRPr="00754C8D">
        <w:rPr>
          <w:rFonts w:ascii="Times New Roman" w:cs="Times New Roman"/>
          <w:bCs/>
          <w:sz w:val="28"/>
          <w:szCs w:val="28"/>
        </w:rPr>
        <w:t xml:space="preserve">Содержание </w:t>
      </w:r>
      <w:r w:rsidR="00754C8D">
        <w:rPr>
          <w:rFonts w:ascii="Times New Roman" w:cs="Times New Roman"/>
          <w:bCs/>
          <w:sz w:val="28"/>
          <w:szCs w:val="28"/>
        </w:rPr>
        <w:t xml:space="preserve">некоторых витаминов </w:t>
      </w:r>
      <w:r w:rsidR="00754C8D" w:rsidRPr="00754C8D">
        <w:rPr>
          <w:rFonts w:ascii="Times New Roman" w:cs="Times New Roman"/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="00754C8D" w:rsidRPr="00754C8D">
          <w:rPr>
            <w:rFonts w:ascii="Times New Roman" w:cs="Times New Roman"/>
            <w:bCs/>
            <w:sz w:val="28"/>
            <w:szCs w:val="28"/>
          </w:rPr>
          <w:t>100 г</w:t>
        </w:r>
      </w:smartTag>
      <w:r w:rsidR="00754C8D" w:rsidRPr="00754C8D">
        <w:rPr>
          <w:rFonts w:ascii="Times New Roman" w:cs="Times New Roman"/>
          <w:bCs/>
          <w:sz w:val="28"/>
          <w:szCs w:val="28"/>
        </w:rPr>
        <w:t xml:space="preserve"> фруктов и ягод</w:t>
      </w:r>
    </w:p>
    <w:p w:rsidR="009972D4" w:rsidRDefault="009972D4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E63455" w:rsidRDefault="00802F38" w:rsidP="00802F38">
      <w:pPr>
        <w:tabs>
          <w:tab w:val="left" w:pos="360"/>
        </w:tabs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E63455" w:rsidRPr="00184368" w:rsidTr="00184368">
        <w:tc>
          <w:tcPr>
            <w:tcW w:w="2448" w:type="dxa"/>
            <w:vAlign w:val="center"/>
          </w:tcPr>
          <w:p w:rsidR="00AA66D2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Фрукты и ягоды</w:t>
            </w:r>
          </w:p>
          <w:p w:rsidR="00AA66D2" w:rsidRPr="00184368" w:rsidRDefault="00AA66D2" w:rsidP="00184368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  <w:p w:rsidR="00E63455" w:rsidRPr="00184368" w:rsidRDefault="00E63455" w:rsidP="00184368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А, мг</w:t>
            </w:r>
          </w:p>
        </w:tc>
        <w:tc>
          <w:tcPr>
            <w:tcW w:w="1340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  <w:lang w:val="en-US"/>
              </w:rPr>
              <w:t>D</w:t>
            </w:r>
            <w:r w:rsidRPr="00184368">
              <w:rPr>
                <w:rFonts w:ascii="Times New Roman" w:cs="Times New Roman"/>
                <w:sz w:val="28"/>
                <w:szCs w:val="28"/>
              </w:rPr>
              <w:t>, мкг</w:t>
            </w:r>
          </w:p>
        </w:tc>
        <w:tc>
          <w:tcPr>
            <w:tcW w:w="1340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Е, мг</w:t>
            </w:r>
          </w:p>
        </w:tc>
        <w:tc>
          <w:tcPr>
            <w:tcW w:w="1340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В</w:t>
            </w:r>
            <w:r w:rsidRPr="00184368">
              <w:rPr>
                <w:rFonts w:ascii="Times New Roman" w:cs="Times New Roman"/>
                <w:sz w:val="28"/>
                <w:szCs w:val="28"/>
                <w:vertAlign w:val="subscript"/>
              </w:rPr>
              <w:t>1</w:t>
            </w:r>
            <w:r w:rsidRPr="00184368">
              <w:rPr>
                <w:rFonts w:ascii="Times New Roman" w:cs="Times New Roman"/>
                <w:sz w:val="28"/>
                <w:szCs w:val="28"/>
              </w:rPr>
              <w:t>, мг</w:t>
            </w:r>
          </w:p>
        </w:tc>
        <w:tc>
          <w:tcPr>
            <w:tcW w:w="1340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В</w:t>
            </w:r>
            <w:r w:rsidRPr="00184368">
              <w:rPr>
                <w:rFonts w:ascii="Times New Roman" w:cs="Times New Roman"/>
                <w:sz w:val="28"/>
                <w:szCs w:val="28"/>
                <w:vertAlign w:val="subscript"/>
              </w:rPr>
              <w:t>2</w:t>
            </w:r>
            <w:r w:rsidRPr="00184368">
              <w:rPr>
                <w:rFonts w:ascii="Times New Roman" w:cs="Times New Roman"/>
                <w:sz w:val="28"/>
                <w:szCs w:val="28"/>
              </w:rPr>
              <w:t>, мг</w:t>
            </w:r>
          </w:p>
        </w:tc>
        <w:tc>
          <w:tcPr>
            <w:tcW w:w="1340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В</w:t>
            </w:r>
            <w:r w:rsidRPr="00184368">
              <w:rPr>
                <w:rFonts w:ascii="Times New Roman" w:cs="Times New Roman"/>
                <w:sz w:val="28"/>
                <w:szCs w:val="28"/>
                <w:vertAlign w:val="subscript"/>
              </w:rPr>
              <w:t>6</w:t>
            </w:r>
            <w:r w:rsidRPr="00184368">
              <w:rPr>
                <w:rFonts w:ascii="Times New Roman" w:cs="Times New Roman"/>
                <w:sz w:val="28"/>
                <w:szCs w:val="28"/>
              </w:rPr>
              <w:t>, мг</w:t>
            </w:r>
          </w:p>
        </w:tc>
        <w:tc>
          <w:tcPr>
            <w:tcW w:w="1340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  <w:lang w:val="en-US"/>
              </w:rPr>
              <w:t>PP</w:t>
            </w:r>
            <w:r w:rsidRPr="00184368">
              <w:rPr>
                <w:rFonts w:ascii="Times New Roman" w:cs="Times New Roman"/>
                <w:sz w:val="28"/>
                <w:szCs w:val="28"/>
              </w:rPr>
              <w:t>, мг</w:t>
            </w:r>
          </w:p>
        </w:tc>
        <w:tc>
          <w:tcPr>
            <w:tcW w:w="1340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В</w:t>
            </w:r>
            <w:r w:rsidRPr="00184368">
              <w:rPr>
                <w:rFonts w:ascii="Times New Roman" w:cs="Times New Roman"/>
                <w:sz w:val="28"/>
                <w:szCs w:val="28"/>
                <w:vertAlign w:val="subscript"/>
              </w:rPr>
              <w:t>12</w:t>
            </w:r>
            <w:r w:rsidRPr="00184368">
              <w:rPr>
                <w:rFonts w:ascii="Times New Roman" w:cs="Times New Roman"/>
                <w:sz w:val="28"/>
                <w:szCs w:val="28"/>
              </w:rPr>
              <w:t>, мкг</w:t>
            </w:r>
          </w:p>
        </w:tc>
        <w:tc>
          <w:tcPr>
            <w:tcW w:w="1340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Фолиевая кислота, мкг</w:t>
            </w:r>
          </w:p>
        </w:tc>
      </w:tr>
      <w:tr w:rsidR="00AA66D2" w:rsidRPr="00184368" w:rsidTr="00184368">
        <w:tc>
          <w:tcPr>
            <w:tcW w:w="2448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Абрикосы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5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Айва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Ананасы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6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Апельсины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0.05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0.20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5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10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Брусника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7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4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Вишня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8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Груши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3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Дыни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8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Ежевика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30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Земляника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4,6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Клюква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1,7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Крыжовник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Лимоны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E63455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Малина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5,1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Облепиха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Персики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12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Сливы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0.06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3</w:t>
            </w:r>
          </w:p>
        </w:tc>
      </w:tr>
      <w:tr w:rsidR="00E63455" w:rsidRPr="00184368" w:rsidTr="00184368">
        <w:tc>
          <w:tcPr>
            <w:tcW w:w="2448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Смородина чёрная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E63455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16</w:t>
            </w:r>
          </w:p>
        </w:tc>
      </w:tr>
      <w:tr w:rsidR="00AA66D2" w:rsidRPr="00184368" w:rsidTr="00184368">
        <w:tc>
          <w:tcPr>
            <w:tcW w:w="2448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Смородина красная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8</w:t>
            </w:r>
          </w:p>
        </w:tc>
      </w:tr>
      <w:tr w:rsidR="00AA66D2" w:rsidRPr="00184368" w:rsidTr="00184368">
        <w:tc>
          <w:tcPr>
            <w:tcW w:w="2448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Смородина белая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</w:tr>
      <w:tr w:rsidR="00AA66D2" w:rsidRPr="00184368" w:rsidTr="00184368">
        <w:tc>
          <w:tcPr>
            <w:tcW w:w="2448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Рябина обыкновенна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</w:tr>
      <w:tr w:rsidR="00AA66D2" w:rsidRPr="00184368" w:rsidTr="00184368">
        <w:tc>
          <w:tcPr>
            <w:tcW w:w="2448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Черешня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0.01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</w:tr>
      <w:tr w:rsidR="00AA66D2" w:rsidRPr="00184368" w:rsidTr="00184368">
        <w:tc>
          <w:tcPr>
            <w:tcW w:w="2448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1,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</w:tr>
      <w:tr w:rsidR="00AA66D2" w:rsidRPr="00184368" w:rsidTr="00184368">
        <w:tc>
          <w:tcPr>
            <w:tcW w:w="2448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AA66D2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AA66D2" w:rsidRPr="00184368" w:rsidRDefault="009F4B75" w:rsidP="00184368">
            <w:pPr>
              <w:tabs>
                <w:tab w:val="left" w:pos="360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84368">
              <w:rPr>
                <w:rFonts w:ascii="Times New Roman" w:cs="Times New Roman"/>
                <w:sz w:val="28"/>
                <w:szCs w:val="28"/>
              </w:rPr>
              <w:t>2</w:t>
            </w:r>
          </w:p>
        </w:tc>
      </w:tr>
    </w:tbl>
    <w:p w:rsidR="00093518" w:rsidRDefault="00093518" w:rsidP="00802F38">
      <w:pPr>
        <w:tabs>
          <w:tab w:val="left" w:pos="360"/>
        </w:tabs>
        <w:rPr>
          <w:rFonts w:ascii="Times New Roman" w:cs="Times New Roman"/>
          <w:b/>
          <w:sz w:val="36"/>
          <w:szCs w:val="36"/>
        </w:rPr>
      </w:pPr>
    </w:p>
    <w:p w:rsidR="009531FE" w:rsidRDefault="009531FE" w:rsidP="00802F38">
      <w:pPr>
        <w:tabs>
          <w:tab w:val="left" w:pos="360"/>
        </w:tabs>
        <w:rPr>
          <w:rFonts w:ascii="Times New Roman" w:cs="Times New Roman"/>
          <w:b/>
          <w:sz w:val="36"/>
          <w:szCs w:val="36"/>
        </w:rPr>
      </w:pPr>
    </w:p>
    <w:p w:rsidR="009531FE" w:rsidRDefault="009531FE" w:rsidP="00802F38">
      <w:pPr>
        <w:tabs>
          <w:tab w:val="left" w:pos="360"/>
        </w:tabs>
        <w:rPr>
          <w:rFonts w:ascii="Times New Roman" w:cs="Times New Roman"/>
          <w:b/>
          <w:sz w:val="36"/>
          <w:szCs w:val="36"/>
        </w:rPr>
      </w:pPr>
    </w:p>
    <w:p w:rsidR="009531FE" w:rsidRDefault="009531FE" w:rsidP="00802F38">
      <w:pPr>
        <w:tabs>
          <w:tab w:val="left" w:pos="360"/>
        </w:tabs>
        <w:rPr>
          <w:rFonts w:ascii="Times New Roman" w:cs="Times New Roman"/>
          <w:b/>
          <w:sz w:val="36"/>
          <w:szCs w:val="36"/>
        </w:rPr>
      </w:pPr>
    </w:p>
    <w:p w:rsidR="009531FE" w:rsidRDefault="009531FE" w:rsidP="00802F38">
      <w:pPr>
        <w:tabs>
          <w:tab w:val="left" w:pos="360"/>
        </w:tabs>
        <w:rPr>
          <w:rFonts w:ascii="Times New Roman" w:cs="Times New Roman"/>
          <w:b/>
          <w:sz w:val="36"/>
          <w:szCs w:val="36"/>
        </w:rPr>
      </w:pPr>
    </w:p>
    <w:p w:rsidR="009531FE" w:rsidRDefault="009531FE" w:rsidP="00802F38">
      <w:pPr>
        <w:tabs>
          <w:tab w:val="left" w:pos="360"/>
        </w:tabs>
        <w:rPr>
          <w:rFonts w:ascii="Times New Roman" w:cs="Times New Roman"/>
          <w:b/>
          <w:sz w:val="36"/>
          <w:szCs w:val="36"/>
        </w:rPr>
        <w:sectPr w:rsidR="009531FE" w:rsidSect="00E63455"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</w:p>
    <w:p w:rsidR="00093518" w:rsidRPr="00093518" w:rsidRDefault="00093518" w:rsidP="00093518">
      <w:pPr>
        <w:spacing w:line="360" w:lineRule="auto"/>
        <w:rPr>
          <w:rFonts w:ascii="Times New Roman" w:cs="Times New Roman"/>
          <w:sz w:val="28"/>
          <w:szCs w:val="28"/>
        </w:rPr>
        <w:sectPr w:rsidR="00093518" w:rsidRPr="00093518" w:rsidSect="00093518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9972D4" w:rsidRDefault="009972D4" w:rsidP="00093518">
      <w:pPr>
        <w:rPr>
          <w:rFonts w:ascii="Times New Roman" w:cs="Times New Roman"/>
          <w:b/>
          <w:sz w:val="36"/>
          <w:szCs w:val="36"/>
        </w:rPr>
      </w:pPr>
    </w:p>
    <w:p w:rsidR="009972D4" w:rsidRDefault="009972D4" w:rsidP="008E20C9">
      <w:pPr>
        <w:jc w:val="center"/>
        <w:rPr>
          <w:rFonts w:ascii="Times New Roman" w:cs="Times New Roman"/>
          <w:b/>
          <w:sz w:val="36"/>
          <w:szCs w:val="36"/>
        </w:rPr>
      </w:pPr>
    </w:p>
    <w:p w:rsidR="009972D4" w:rsidRDefault="009972D4" w:rsidP="008E20C9">
      <w:pPr>
        <w:jc w:val="center"/>
        <w:rPr>
          <w:rFonts w:ascii="Times New Roman" w:cs="Times New Roman"/>
          <w:b/>
          <w:sz w:val="36"/>
          <w:szCs w:val="36"/>
        </w:rPr>
      </w:pPr>
      <w:bookmarkStart w:id="1" w:name="_GoBack"/>
      <w:bookmarkEnd w:id="1"/>
    </w:p>
    <w:sectPr w:rsidR="009972D4" w:rsidSect="0009351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89" w:rsidRDefault="00C01F89">
      <w:r>
        <w:separator/>
      </w:r>
    </w:p>
  </w:endnote>
  <w:endnote w:type="continuationSeparator" w:id="0">
    <w:p w:rsidR="00C01F89" w:rsidRDefault="00C0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B75" w:rsidRDefault="009F4B75" w:rsidP="00AD4A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B75" w:rsidRDefault="009F4B75" w:rsidP="00AD4A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B75" w:rsidRDefault="009F4B75" w:rsidP="00AD4A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241">
      <w:rPr>
        <w:rStyle w:val="a5"/>
        <w:noProof/>
      </w:rPr>
      <w:t>1</w:t>
    </w:r>
    <w:r>
      <w:rPr>
        <w:rStyle w:val="a5"/>
      </w:rPr>
      <w:fldChar w:fldCharType="end"/>
    </w:r>
  </w:p>
  <w:p w:rsidR="009F4B75" w:rsidRDefault="009F4B75" w:rsidP="00AD4A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89" w:rsidRDefault="00C01F89">
      <w:r>
        <w:separator/>
      </w:r>
    </w:p>
  </w:footnote>
  <w:footnote w:type="continuationSeparator" w:id="0">
    <w:p w:rsidR="00C01F89" w:rsidRDefault="00C0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0A68"/>
    <w:multiLevelType w:val="multilevel"/>
    <w:tmpl w:val="89E6D7BC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1">
    <w:nsid w:val="2A4D7E69"/>
    <w:multiLevelType w:val="hybridMultilevel"/>
    <w:tmpl w:val="C554D6B2"/>
    <w:lvl w:ilvl="0" w:tplc="6D4A3274">
      <w:start w:val="1"/>
      <w:numFmt w:val="decimal"/>
      <w:lvlText w:val="%1)"/>
      <w:lvlJc w:val="left"/>
      <w:pPr>
        <w:tabs>
          <w:tab w:val="num" w:pos="2498"/>
        </w:tabs>
        <w:ind w:left="2498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32BA5721"/>
    <w:multiLevelType w:val="hybridMultilevel"/>
    <w:tmpl w:val="BB486E70"/>
    <w:lvl w:ilvl="0" w:tplc="04190011">
      <w:start w:val="1"/>
      <w:numFmt w:val="decimal"/>
      <w:lvlText w:val="%1)"/>
      <w:lvlJc w:val="left"/>
      <w:pPr>
        <w:tabs>
          <w:tab w:val="num" w:pos="1660"/>
        </w:tabs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3">
    <w:nsid w:val="45355143"/>
    <w:multiLevelType w:val="hybridMultilevel"/>
    <w:tmpl w:val="8FDA1992"/>
    <w:lvl w:ilvl="0" w:tplc="6D4A327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6740B20"/>
    <w:multiLevelType w:val="hybridMultilevel"/>
    <w:tmpl w:val="F0EE7A7C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5">
    <w:nsid w:val="61500D1A"/>
    <w:multiLevelType w:val="hybridMultilevel"/>
    <w:tmpl w:val="B4DA9C52"/>
    <w:lvl w:ilvl="0" w:tplc="9034C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23ABA">
      <w:numFmt w:val="none"/>
      <w:lvlText w:val=""/>
      <w:lvlJc w:val="left"/>
      <w:pPr>
        <w:tabs>
          <w:tab w:val="num" w:pos="360"/>
        </w:tabs>
      </w:pPr>
    </w:lvl>
    <w:lvl w:ilvl="2" w:tplc="81FC10FA">
      <w:numFmt w:val="none"/>
      <w:lvlText w:val=""/>
      <w:lvlJc w:val="left"/>
      <w:pPr>
        <w:tabs>
          <w:tab w:val="num" w:pos="360"/>
        </w:tabs>
      </w:pPr>
    </w:lvl>
    <w:lvl w:ilvl="3" w:tplc="C37CEE6E">
      <w:numFmt w:val="none"/>
      <w:lvlText w:val=""/>
      <w:lvlJc w:val="left"/>
      <w:pPr>
        <w:tabs>
          <w:tab w:val="num" w:pos="360"/>
        </w:tabs>
      </w:pPr>
    </w:lvl>
    <w:lvl w:ilvl="4" w:tplc="A16E900E">
      <w:numFmt w:val="none"/>
      <w:lvlText w:val=""/>
      <w:lvlJc w:val="left"/>
      <w:pPr>
        <w:tabs>
          <w:tab w:val="num" w:pos="360"/>
        </w:tabs>
      </w:pPr>
    </w:lvl>
    <w:lvl w:ilvl="5" w:tplc="D65C3B52">
      <w:numFmt w:val="none"/>
      <w:lvlText w:val=""/>
      <w:lvlJc w:val="left"/>
      <w:pPr>
        <w:tabs>
          <w:tab w:val="num" w:pos="360"/>
        </w:tabs>
      </w:pPr>
    </w:lvl>
    <w:lvl w:ilvl="6" w:tplc="362A3516">
      <w:numFmt w:val="none"/>
      <w:lvlText w:val=""/>
      <w:lvlJc w:val="left"/>
      <w:pPr>
        <w:tabs>
          <w:tab w:val="num" w:pos="360"/>
        </w:tabs>
      </w:pPr>
    </w:lvl>
    <w:lvl w:ilvl="7" w:tplc="F28EFB86">
      <w:numFmt w:val="none"/>
      <w:lvlText w:val=""/>
      <w:lvlJc w:val="left"/>
      <w:pPr>
        <w:tabs>
          <w:tab w:val="num" w:pos="360"/>
        </w:tabs>
      </w:pPr>
    </w:lvl>
    <w:lvl w:ilvl="8" w:tplc="E28A678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9E07402"/>
    <w:multiLevelType w:val="hybridMultilevel"/>
    <w:tmpl w:val="9FB21424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7">
    <w:nsid w:val="736F4076"/>
    <w:multiLevelType w:val="hybridMultilevel"/>
    <w:tmpl w:val="9AB0CB96"/>
    <w:lvl w:ilvl="0" w:tplc="6096D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03B"/>
    <w:rsid w:val="00005C18"/>
    <w:rsid w:val="0001003B"/>
    <w:rsid w:val="000100C4"/>
    <w:rsid w:val="000143B0"/>
    <w:rsid w:val="00057038"/>
    <w:rsid w:val="00080F9F"/>
    <w:rsid w:val="00093518"/>
    <w:rsid w:val="000C18A8"/>
    <w:rsid w:val="000D58F0"/>
    <w:rsid w:val="000E00AA"/>
    <w:rsid w:val="000F10CD"/>
    <w:rsid w:val="00142C28"/>
    <w:rsid w:val="0016547E"/>
    <w:rsid w:val="001712BF"/>
    <w:rsid w:val="001838A7"/>
    <w:rsid w:val="00184368"/>
    <w:rsid w:val="0019570C"/>
    <w:rsid w:val="001C7184"/>
    <w:rsid w:val="001D1FB2"/>
    <w:rsid w:val="001D3BDA"/>
    <w:rsid w:val="002102E9"/>
    <w:rsid w:val="0021236B"/>
    <w:rsid w:val="00295134"/>
    <w:rsid w:val="002D2A8A"/>
    <w:rsid w:val="00343753"/>
    <w:rsid w:val="00343C9C"/>
    <w:rsid w:val="003560FC"/>
    <w:rsid w:val="003606D8"/>
    <w:rsid w:val="003D4CAD"/>
    <w:rsid w:val="003E17DE"/>
    <w:rsid w:val="004F52AE"/>
    <w:rsid w:val="00577875"/>
    <w:rsid w:val="005E2E70"/>
    <w:rsid w:val="006154AD"/>
    <w:rsid w:val="006526E1"/>
    <w:rsid w:val="006B78D6"/>
    <w:rsid w:val="006E5B00"/>
    <w:rsid w:val="006F2290"/>
    <w:rsid w:val="00725E90"/>
    <w:rsid w:val="00742C3E"/>
    <w:rsid w:val="00752484"/>
    <w:rsid w:val="00754C8D"/>
    <w:rsid w:val="007628BD"/>
    <w:rsid w:val="00764C71"/>
    <w:rsid w:val="007714EB"/>
    <w:rsid w:val="007807C8"/>
    <w:rsid w:val="00791241"/>
    <w:rsid w:val="0079344C"/>
    <w:rsid w:val="00802F38"/>
    <w:rsid w:val="008E20C9"/>
    <w:rsid w:val="00916967"/>
    <w:rsid w:val="009404E5"/>
    <w:rsid w:val="009531FE"/>
    <w:rsid w:val="009972D4"/>
    <w:rsid w:val="009A19A8"/>
    <w:rsid w:val="009C1303"/>
    <w:rsid w:val="009F4B75"/>
    <w:rsid w:val="00A34D3F"/>
    <w:rsid w:val="00A90213"/>
    <w:rsid w:val="00AA66D2"/>
    <w:rsid w:val="00AB4B0E"/>
    <w:rsid w:val="00AD4AC4"/>
    <w:rsid w:val="00B712CF"/>
    <w:rsid w:val="00B80734"/>
    <w:rsid w:val="00B93685"/>
    <w:rsid w:val="00BB3348"/>
    <w:rsid w:val="00BD12E1"/>
    <w:rsid w:val="00BF3D4E"/>
    <w:rsid w:val="00C01F89"/>
    <w:rsid w:val="00C464D0"/>
    <w:rsid w:val="00C665BC"/>
    <w:rsid w:val="00D26BE2"/>
    <w:rsid w:val="00D33114"/>
    <w:rsid w:val="00D4617C"/>
    <w:rsid w:val="00D47177"/>
    <w:rsid w:val="00D8477E"/>
    <w:rsid w:val="00D8490F"/>
    <w:rsid w:val="00E3162C"/>
    <w:rsid w:val="00E63455"/>
    <w:rsid w:val="00EC2FA5"/>
    <w:rsid w:val="00EC7F4E"/>
    <w:rsid w:val="00EE3BC1"/>
    <w:rsid w:val="00F41A14"/>
    <w:rsid w:val="00F4656E"/>
    <w:rsid w:val="00F475D6"/>
    <w:rsid w:val="00F53B24"/>
    <w:rsid w:val="00FA138D"/>
    <w:rsid w:val="00FB4311"/>
    <w:rsid w:val="00F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CA7F4E-F949-472D-AFEC-FB22F9FA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Gothic" w:cs="MS Gothic"/>
      <w:lang w:eastAsia="en-US"/>
    </w:rPr>
  </w:style>
  <w:style w:type="paragraph" w:styleId="1">
    <w:name w:val="heading 1"/>
    <w:basedOn w:val="a"/>
    <w:next w:val="a"/>
    <w:link w:val="10"/>
    <w:qFormat/>
    <w:rsid w:val="00725E90"/>
    <w:pPr>
      <w:keepNext/>
      <w:autoSpaceDE w:val="0"/>
      <w:autoSpaceDN w:val="0"/>
      <w:outlineLvl w:val="0"/>
    </w:pPr>
    <w:rPr>
      <w:rFonts w:ascii="Times New Roman" w:eastAsia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D4A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4AC4"/>
  </w:style>
  <w:style w:type="paragraph" w:styleId="a6">
    <w:name w:val="Body Text"/>
    <w:basedOn w:val="a"/>
    <w:rsid w:val="001D3BDA"/>
    <w:pPr>
      <w:autoSpaceDE w:val="0"/>
      <w:autoSpaceDN w:val="0"/>
      <w:jc w:val="both"/>
    </w:pPr>
    <w:rPr>
      <w:rFonts w:ascii="Times New Roman" w:cs="Times New Roman"/>
      <w:sz w:val="26"/>
      <w:szCs w:val="26"/>
      <w:lang w:eastAsia="ru-RU"/>
    </w:rPr>
  </w:style>
  <w:style w:type="paragraph" w:styleId="a7">
    <w:name w:val="header"/>
    <w:basedOn w:val="a"/>
    <w:rsid w:val="0079344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725E90"/>
    <w:rPr>
      <w:rFonts w:eastAsia="Calibri"/>
      <w:sz w:val="28"/>
      <w:szCs w:val="28"/>
      <w:lang w:val="ru-RU" w:eastAsia="ru-RU" w:bidi="ar-SA"/>
    </w:rPr>
  </w:style>
  <w:style w:type="character" w:styleId="a8">
    <w:name w:val="Hyperlink"/>
    <w:basedOn w:val="a0"/>
    <w:rsid w:val="001D1FB2"/>
    <w:rPr>
      <w:rFonts w:ascii="Arial" w:hAnsi="Arial" w:cs="Arial" w:hint="default"/>
      <w:strike w:val="0"/>
      <w:dstrike w:val="0"/>
      <w:color w:val="0000FF"/>
      <w:sz w:val="19"/>
      <w:szCs w:val="19"/>
      <w:u w:val="none"/>
      <w:effect w:val="none"/>
    </w:rPr>
  </w:style>
  <w:style w:type="paragraph" w:styleId="a9">
    <w:name w:val="Balloon Text"/>
    <w:basedOn w:val="a"/>
    <w:semiHidden/>
    <w:rsid w:val="004F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him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-v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5332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35660</CharactersWithSpaces>
  <SharedDoc>false</SharedDoc>
  <HLinks>
    <vt:vector size="12" baseType="variant">
      <vt:variant>
        <vt:i4>4521993</vt:i4>
      </vt:variant>
      <vt:variant>
        <vt:i4>6</vt:i4>
      </vt:variant>
      <vt:variant>
        <vt:i4>0</vt:i4>
      </vt:variant>
      <vt:variant>
        <vt:i4>5</vt:i4>
      </vt:variant>
      <vt:variant>
        <vt:lpwstr>http://himik/</vt:lpwstr>
      </vt:variant>
      <vt:variant>
        <vt:lpwstr/>
      </vt:variant>
      <vt:variant>
        <vt:i4>4980752</vt:i4>
      </vt:variant>
      <vt:variant>
        <vt:i4>3</vt:i4>
      </vt:variant>
      <vt:variant>
        <vt:i4>0</vt:i4>
      </vt:variant>
      <vt:variant>
        <vt:i4>5</vt:i4>
      </vt:variant>
      <vt:variant>
        <vt:lpwstr>http://po-var.ru/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2009-02-16T12:46:00Z</cp:lastPrinted>
  <dcterms:created xsi:type="dcterms:W3CDTF">2014-05-20T00:33:00Z</dcterms:created>
  <dcterms:modified xsi:type="dcterms:W3CDTF">2014-05-20T00:33:00Z</dcterms:modified>
</cp:coreProperties>
</file>