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A6" w:rsidRDefault="009520A6" w:rsidP="000745AC">
      <w:pPr>
        <w:spacing w:before="120"/>
        <w:jc w:val="center"/>
        <w:rPr>
          <w:b/>
          <w:bCs/>
        </w:rPr>
      </w:pPr>
    </w:p>
    <w:p w:rsidR="000745AC" w:rsidRPr="00B042C0" w:rsidRDefault="000745AC" w:rsidP="000745AC">
      <w:pPr>
        <w:spacing w:before="120"/>
        <w:jc w:val="center"/>
      </w:pPr>
      <w:r w:rsidRPr="00B042C0">
        <w:rPr>
          <w:b/>
          <w:bCs/>
        </w:rPr>
        <w:t>МИНИСТЕРСТВО ОБРАЗОВАНИЯ И НАУКИ РОССИЙСКОЙ ФЕДЕРАЦИИ</w:t>
      </w:r>
      <w:r w:rsidRPr="00B042C0">
        <w:t xml:space="preserve"> </w:t>
      </w:r>
    </w:p>
    <w:p w:rsidR="000745AC" w:rsidRPr="00B042C0" w:rsidRDefault="000745AC" w:rsidP="000745AC">
      <w:pPr>
        <w:spacing w:before="120"/>
        <w:jc w:val="center"/>
      </w:pPr>
      <w:r w:rsidRPr="00B042C0">
        <w:rPr>
          <w:b/>
          <w:bCs/>
        </w:rPr>
        <w:t xml:space="preserve">МОСКОВСКАЯ ФИНАНСОВО-ПРОМЫШЛЕННАЯ АКАДЕМИЯ (МФПА) </w:t>
      </w:r>
    </w:p>
    <w:p w:rsidR="000745AC" w:rsidRPr="00D07262" w:rsidRDefault="000745AC" w:rsidP="000745AC">
      <w:pPr>
        <w:spacing w:before="120"/>
        <w:jc w:val="center"/>
        <w:rPr>
          <w:sz w:val="28"/>
          <w:szCs w:val="28"/>
        </w:rPr>
      </w:pPr>
      <w:r w:rsidRPr="00D07262">
        <w:rPr>
          <w:bCs/>
          <w:sz w:val="28"/>
          <w:szCs w:val="28"/>
        </w:rPr>
        <w:t>Факультет Финансов</w:t>
      </w:r>
      <w:r w:rsidRPr="00D07262">
        <w:rPr>
          <w:sz w:val="28"/>
          <w:szCs w:val="28"/>
        </w:rPr>
        <w:t xml:space="preserve"> </w:t>
      </w:r>
    </w:p>
    <w:p w:rsidR="000745AC" w:rsidRDefault="000745AC" w:rsidP="000745AC">
      <w:pPr>
        <w:jc w:val="center"/>
      </w:pPr>
    </w:p>
    <w:p w:rsidR="000745AC" w:rsidRDefault="000745AC" w:rsidP="000745AC"/>
    <w:p w:rsidR="000745AC" w:rsidRDefault="000745AC" w:rsidP="000745AC">
      <w:pPr>
        <w:jc w:val="center"/>
      </w:pPr>
    </w:p>
    <w:p w:rsidR="000745AC" w:rsidRDefault="000745AC" w:rsidP="000745AC">
      <w:pPr>
        <w:pStyle w:val="4"/>
        <w:spacing w:after="360"/>
        <w:jc w:val="center"/>
        <w:rPr>
          <w:caps/>
          <w:sz w:val="36"/>
          <w:szCs w:val="36"/>
        </w:rPr>
      </w:pPr>
      <w:r>
        <w:rPr>
          <w:caps/>
          <w:sz w:val="36"/>
          <w:szCs w:val="36"/>
        </w:rPr>
        <w:t>курсовая работа</w:t>
      </w:r>
    </w:p>
    <w:p w:rsidR="000745AC" w:rsidRPr="00282021" w:rsidRDefault="000745AC" w:rsidP="000745AC">
      <w:pPr>
        <w:ind w:left="360"/>
        <w:jc w:val="center"/>
        <w:rPr>
          <w:b/>
          <w:sz w:val="28"/>
          <w:szCs w:val="28"/>
        </w:rPr>
      </w:pPr>
      <w:r w:rsidRPr="00282021">
        <w:rPr>
          <w:b/>
          <w:sz w:val="28"/>
          <w:szCs w:val="28"/>
        </w:rPr>
        <w:t xml:space="preserve">На тему: </w:t>
      </w:r>
      <w:r>
        <w:rPr>
          <w:b/>
          <w:sz w:val="28"/>
          <w:szCs w:val="28"/>
        </w:rPr>
        <w:t>Управление финансовыми рисками.</w:t>
      </w:r>
    </w:p>
    <w:p w:rsidR="000745AC" w:rsidRPr="00282021" w:rsidRDefault="000745AC" w:rsidP="000745AC">
      <w:pPr>
        <w:jc w:val="center"/>
        <w:rPr>
          <w:b/>
          <w:sz w:val="28"/>
          <w:szCs w:val="28"/>
        </w:rPr>
      </w:pPr>
    </w:p>
    <w:p w:rsidR="000745AC" w:rsidRDefault="000745AC" w:rsidP="000745AC"/>
    <w:p w:rsidR="000745AC" w:rsidRDefault="000745AC" w:rsidP="000745AC">
      <w:pPr>
        <w:jc w:val="center"/>
      </w:pPr>
    </w:p>
    <w:p w:rsidR="000745AC" w:rsidRDefault="000745AC" w:rsidP="000745AC">
      <w:pPr>
        <w:jc w:val="center"/>
      </w:pPr>
    </w:p>
    <w:tbl>
      <w:tblPr>
        <w:tblW w:w="0" w:type="auto"/>
        <w:jc w:val="right"/>
        <w:tblLook w:val="0000" w:firstRow="0" w:lastRow="0" w:firstColumn="0" w:lastColumn="0" w:noHBand="0" w:noVBand="0"/>
      </w:tblPr>
      <w:tblGrid>
        <w:gridCol w:w="1938"/>
        <w:gridCol w:w="3523"/>
      </w:tblGrid>
      <w:tr w:rsidR="000745AC" w:rsidRPr="0085329A">
        <w:trPr>
          <w:trHeight w:val="315"/>
          <w:jc w:val="right"/>
        </w:trPr>
        <w:tc>
          <w:tcPr>
            <w:tcW w:w="5404" w:type="dxa"/>
            <w:gridSpan w:val="2"/>
          </w:tcPr>
          <w:p w:rsidR="000745AC" w:rsidRPr="0085329A" w:rsidRDefault="000745AC" w:rsidP="007F482C">
            <w:pPr>
              <w:ind w:hanging="108"/>
            </w:pPr>
            <w:r>
              <w:rPr>
                <w:sz w:val="28"/>
                <w:szCs w:val="28"/>
              </w:rPr>
              <w:t>Работу выполнил  студент</w:t>
            </w:r>
          </w:p>
        </w:tc>
      </w:tr>
      <w:tr w:rsidR="000745AC" w:rsidRPr="0085329A">
        <w:trPr>
          <w:trHeight w:val="315"/>
          <w:jc w:val="right"/>
        </w:trPr>
        <w:tc>
          <w:tcPr>
            <w:tcW w:w="1881" w:type="dxa"/>
          </w:tcPr>
          <w:p w:rsidR="000745AC" w:rsidRPr="00F72929" w:rsidRDefault="000745AC" w:rsidP="007F482C">
            <w:pPr>
              <w:ind w:hanging="75"/>
              <w:rPr>
                <w:sz w:val="28"/>
                <w:szCs w:val="28"/>
              </w:rPr>
            </w:pPr>
            <w:r w:rsidRPr="00F72929">
              <w:rPr>
                <w:sz w:val="28"/>
                <w:szCs w:val="28"/>
              </w:rPr>
              <w:t>группы</w:t>
            </w:r>
          </w:p>
        </w:tc>
        <w:tc>
          <w:tcPr>
            <w:tcW w:w="3523" w:type="dxa"/>
            <w:tcBorders>
              <w:bottom w:val="single" w:sz="4" w:space="0" w:color="auto"/>
            </w:tcBorders>
          </w:tcPr>
          <w:p w:rsidR="000745AC" w:rsidRPr="00282021" w:rsidRDefault="000745AC" w:rsidP="007F482C">
            <w:pPr>
              <w:rPr>
                <w:sz w:val="28"/>
                <w:szCs w:val="28"/>
              </w:rPr>
            </w:pPr>
            <w:r w:rsidRPr="00282021">
              <w:rPr>
                <w:sz w:val="28"/>
                <w:szCs w:val="28"/>
              </w:rPr>
              <w:t>ДНФ-309</w:t>
            </w:r>
          </w:p>
        </w:tc>
      </w:tr>
      <w:tr w:rsidR="000745AC" w:rsidRPr="0085329A">
        <w:trPr>
          <w:trHeight w:val="315"/>
          <w:jc w:val="right"/>
        </w:trPr>
        <w:tc>
          <w:tcPr>
            <w:tcW w:w="1881" w:type="dxa"/>
          </w:tcPr>
          <w:p w:rsidR="000745AC" w:rsidRPr="002802DD" w:rsidRDefault="000745AC" w:rsidP="007F482C">
            <w:pPr>
              <w:ind w:hanging="75"/>
              <w:rPr>
                <w:sz w:val="28"/>
                <w:szCs w:val="28"/>
              </w:rPr>
            </w:pPr>
            <w:r w:rsidRPr="00F72929">
              <w:rPr>
                <w:sz w:val="28"/>
                <w:szCs w:val="28"/>
              </w:rPr>
              <w:t xml:space="preserve">специальности </w:t>
            </w:r>
          </w:p>
        </w:tc>
        <w:tc>
          <w:tcPr>
            <w:tcW w:w="3523" w:type="dxa"/>
            <w:tcBorders>
              <w:bottom w:val="single" w:sz="4" w:space="0" w:color="auto"/>
            </w:tcBorders>
          </w:tcPr>
          <w:p w:rsidR="000745AC" w:rsidRPr="00282021" w:rsidRDefault="00E43224" w:rsidP="007F482C">
            <w:pPr>
              <w:rPr>
                <w:sz w:val="28"/>
                <w:szCs w:val="28"/>
              </w:rPr>
            </w:pPr>
            <w:r>
              <w:rPr>
                <w:sz w:val="28"/>
                <w:szCs w:val="28"/>
              </w:rPr>
              <w:t>Финансы и кредит</w:t>
            </w:r>
          </w:p>
        </w:tc>
      </w:tr>
      <w:tr w:rsidR="000745AC" w:rsidRPr="0085329A">
        <w:trPr>
          <w:trHeight w:val="315"/>
          <w:jc w:val="right"/>
        </w:trPr>
        <w:tc>
          <w:tcPr>
            <w:tcW w:w="1881" w:type="dxa"/>
          </w:tcPr>
          <w:p w:rsidR="000745AC" w:rsidRDefault="000745AC" w:rsidP="007F482C">
            <w:pPr>
              <w:ind w:hanging="75"/>
              <w:rPr>
                <w:sz w:val="28"/>
              </w:rPr>
            </w:pPr>
            <w:r>
              <w:rPr>
                <w:sz w:val="28"/>
                <w:szCs w:val="28"/>
              </w:rPr>
              <w:t>специализации</w:t>
            </w:r>
          </w:p>
        </w:tc>
        <w:tc>
          <w:tcPr>
            <w:tcW w:w="3523" w:type="dxa"/>
            <w:tcBorders>
              <w:top w:val="single" w:sz="4" w:space="0" w:color="auto"/>
              <w:bottom w:val="single" w:sz="4" w:space="0" w:color="auto"/>
            </w:tcBorders>
          </w:tcPr>
          <w:p w:rsidR="000745AC" w:rsidRPr="00282021" w:rsidRDefault="000745AC" w:rsidP="007F482C">
            <w:pPr>
              <w:rPr>
                <w:sz w:val="28"/>
                <w:szCs w:val="28"/>
              </w:rPr>
            </w:pPr>
            <w:r w:rsidRPr="00282021">
              <w:rPr>
                <w:sz w:val="28"/>
                <w:szCs w:val="28"/>
              </w:rPr>
              <w:t>Финансовый Менеджмент</w:t>
            </w:r>
          </w:p>
        </w:tc>
      </w:tr>
      <w:tr w:rsidR="000745AC" w:rsidRPr="0085329A">
        <w:trPr>
          <w:trHeight w:val="315"/>
          <w:jc w:val="right"/>
        </w:trPr>
        <w:tc>
          <w:tcPr>
            <w:tcW w:w="5404" w:type="dxa"/>
            <w:gridSpan w:val="2"/>
            <w:tcBorders>
              <w:bottom w:val="single" w:sz="4" w:space="0" w:color="auto"/>
            </w:tcBorders>
          </w:tcPr>
          <w:p w:rsidR="000745AC" w:rsidRPr="00282021" w:rsidRDefault="000745AC" w:rsidP="007F482C">
            <w:pPr>
              <w:rPr>
                <w:sz w:val="28"/>
                <w:szCs w:val="28"/>
              </w:rPr>
            </w:pPr>
          </w:p>
        </w:tc>
      </w:tr>
      <w:tr w:rsidR="000745AC" w:rsidRPr="002802DD">
        <w:trPr>
          <w:trHeight w:val="315"/>
          <w:jc w:val="right"/>
        </w:trPr>
        <w:tc>
          <w:tcPr>
            <w:tcW w:w="5404" w:type="dxa"/>
            <w:gridSpan w:val="2"/>
            <w:tcBorders>
              <w:top w:val="single" w:sz="4" w:space="0" w:color="auto"/>
            </w:tcBorders>
          </w:tcPr>
          <w:p w:rsidR="000745AC" w:rsidRPr="002802DD" w:rsidRDefault="000745AC" w:rsidP="007F482C">
            <w:pPr>
              <w:jc w:val="center"/>
              <w:rPr>
                <w:i/>
                <w:sz w:val="20"/>
              </w:rPr>
            </w:pPr>
            <w:r>
              <w:rPr>
                <w:i/>
                <w:sz w:val="20"/>
              </w:rPr>
              <w:t>(Ф.И.О.</w:t>
            </w:r>
            <w:r w:rsidRPr="002802DD">
              <w:rPr>
                <w:i/>
                <w:sz w:val="20"/>
              </w:rPr>
              <w:t>)</w:t>
            </w:r>
          </w:p>
        </w:tc>
      </w:tr>
      <w:tr w:rsidR="000745AC" w:rsidRPr="002802DD">
        <w:trPr>
          <w:trHeight w:val="315"/>
          <w:jc w:val="right"/>
        </w:trPr>
        <w:tc>
          <w:tcPr>
            <w:tcW w:w="5404" w:type="dxa"/>
            <w:gridSpan w:val="2"/>
          </w:tcPr>
          <w:p w:rsidR="000745AC" w:rsidRPr="00EA0747" w:rsidRDefault="000745AC" w:rsidP="007F482C">
            <w:pPr>
              <w:rPr>
                <w:sz w:val="28"/>
                <w:szCs w:val="28"/>
              </w:rPr>
            </w:pPr>
            <w:r>
              <w:rPr>
                <w:sz w:val="28"/>
                <w:szCs w:val="28"/>
              </w:rPr>
              <w:t>Научный руководитель</w:t>
            </w:r>
          </w:p>
        </w:tc>
      </w:tr>
      <w:tr w:rsidR="000745AC" w:rsidRPr="002802DD">
        <w:trPr>
          <w:trHeight w:val="315"/>
          <w:jc w:val="right"/>
        </w:trPr>
        <w:tc>
          <w:tcPr>
            <w:tcW w:w="5404" w:type="dxa"/>
            <w:gridSpan w:val="2"/>
            <w:tcBorders>
              <w:bottom w:val="single" w:sz="4" w:space="0" w:color="auto"/>
            </w:tcBorders>
          </w:tcPr>
          <w:p w:rsidR="000745AC" w:rsidRPr="00282021" w:rsidRDefault="000745AC" w:rsidP="007F482C">
            <w:pPr>
              <w:jc w:val="center"/>
              <w:rPr>
                <w:i/>
                <w:sz w:val="28"/>
                <w:szCs w:val="28"/>
              </w:rPr>
            </w:pPr>
          </w:p>
        </w:tc>
      </w:tr>
      <w:tr w:rsidR="000745AC" w:rsidRPr="002802DD">
        <w:trPr>
          <w:trHeight w:val="315"/>
          <w:jc w:val="right"/>
        </w:trPr>
        <w:tc>
          <w:tcPr>
            <w:tcW w:w="5404" w:type="dxa"/>
            <w:gridSpan w:val="2"/>
            <w:tcBorders>
              <w:top w:val="single" w:sz="4" w:space="0" w:color="auto"/>
            </w:tcBorders>
          </w:tcPr>
          <w:p w:rsidR="000745AC" w:rsidRPr="002802DD" w:rsidRDefault="000745AC" w:rsidP="007F482C">
            <w:pPr>
              <w:jc w:val="center"/>
              <w:rPr>
                <w:i/>
                <w:sz w:val="20"/>
              </w:rPr>
            </w:pPr>
            <w:r>
              <w:rPr>
                <w:i/>
                <w:sz w:val="20"/>
              </w:rPr>
              <w:t>(Ф.И.О.</w:t>
            </w:r>
            <w:r w:rsidRPr="002802DD">
              <w:rPr>
                <w:i/>
                <w:sz w:val="20"/>
              </w:rPr>
              <w:t>)</w:t>
            </w:r>
          </w:p>
        </w:tc>
      </w:tr>
    </w:tbl>
    <w:p w:rsidR="000745AC" w:rsidRDefault="000745AC" w:rsidP="000745AC">
      <w:pP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Default="000745AC" w:rsidP="000745AC">
      <w:pPr>
        <w:jc w:val="center"/>
        <w:rPr>
          <w:b/>
        </w:rPr>
      </w:pPr>
    </w:p>
    <w:p w:rsidR="000745AC" w:rsidRPr="000B75B0" w:rsidRDefault="000745AC" w:rsidP="000745AC">
      <w:pPr>
        <w:jc w:val="center"/>
        <w:rPr>
          <w:b/>
        </w:rPr>
      </w:pPr>
      <w:r>
        <w:rPr>
          <w:b/>
        </w:rPr>
        <w:t xml:space="preserve">МОСКВА </w:t>
      </w:r>
      <w:smartTag w:uri="urn:schemas-microsoft-com:office:smarttags" w:element="metricconverter">
        <w:smartTagPr>
          <w:attr w:name="ProductID" w:val="2009 г"/>
        </w:smartTagPr>
        <w:r>
          <w:rPr>
            <w:b/>
          </w:rPr>
          <w:t>2009</w:t>
        </w:r>
        <w:r w:rsidRPr="00D1427D">
          <w:rPr>
            <w:b/>
          </w:rPr>
          <w:t xml:space="preserve"> г</w:t>
        </w:r>
      </w:smartTag>
      <w:r w:rsidRPr="00D1427D">
        <w:rPr>
          <w:b/>
        </w:rPr>
        <w:t>.</w:t>
      </w:r>
    </w:p>
    <w:p w:rsidR="000745AC" w:rsidRDefault="000745AC" w:rsidP="000745AC">
      <w:pPr>
        <w:rPr>
          <w:b/>
        </w:rPr>
      </w:pPr>
      <w:r>
        <w:rPr>
          <w:b/>
        </w:rPr>
        <w:br w:type="page"/>
      </w:r>
    </w:p>
    <w:p w:rsidR="0092217F" w:rsidRDefault="0092217F" w:rsidP="0092217F">
      <w:pPr>
        <w:jc w:val="center"/>
        <w:rPr>
          <w:rStyle w:val="10"/>
        </w:rPr>
      </w:pPr>
      <w:r>
        <w:rPr>
          <w:rStyle w:val="10"/>
        </w:rPr>
        <w:t>С</w:t>
      </w:r>
      <w:r w:rsidRPr="0092217F">
        <w:rPr>
          <w:rStyle w:val="10"/>
        </w:rPr>
        <w:t>одержание</w:t>
      </w:r>
    </w:p>
    <w:p w:rsidR="00DB09C5" w:rsidRDefault="00DB09C5" w:rsidP="0092217F">
      <w:pPr>
        <w:jc w:val="center"/>
        <w:rPr>
          <w:rStyle w:val="10"/>
        </w:rPr>
      </w:pPr>
    </w:p>
    <w:p w:rsidR="00A05508" w:rsidRDefault="00A05508" w:rsidP="00610D9D">
      <w:pPr>
        <w:numPr>
          <w:ilvl w:val="0"/>
          <w:numId w:val="8"/>
        </w:numPr>
        <w:spacing w:before="120" w:line="360" w:lineRule="auto"/>
        <w:ind w:left="714" w:hanging="357"/>
        <w:rPr>
          <w:b/>
          <w:bCs/>
          <w:sz w:val="28"/>
        </w:rPr>
      </w:pPr>
      <w:r>
        <w:rPr>
          <w:b/>
          <w:bCs/>
          <w:sz w:val="28"/>
        </w:rPr>
        <w:t>Введение</w:t>
      </w:r>
      <w:r w:rsidR="00F61276">
        <w:rPr>
          <w:b/>
          <w:bCs/>
          <w:sz w:val="28"/>
        </w:rPr>
        <w:t>…………………………………………………………………</w:t>
      </w:r>
      <w:r w:rsidR="0059222E">
        <w:rPr>
          <w:b/>
          <w:bCs/>
          <w:sz w:val="28"/>
        </w:rPr>
        <w:t>.3</w:t>
      </w:r>
    </w:p>
    <w:p w:rsidR="0092217F" w:rsidRPr="00A05508" w:rsidRDefault="00303C32" w:rsidP="00610D9D">
      <w:pPr>
        <w:numPr>
          <w:ilvl w:val="0"/>
          <w:numId w:val="8"/>
        </w:numPr>
        <w:spacing w:line="360" w:lineRule="auto"/>
        <w:ind w:left="714" w:hanging="357"/>
        <w:rPr>
          <w:b/>
          <w:bCs/>
          <w:sz w:val="28"/>
        </w:rPr>
      </w:pPr>
      <w:r>
        <w:rPr>
          <w:b/>
          <w:bCs/>
          <w:sz w:val="28"/>
        </w:rPr>
        <w:t>Понятие риска, виды рисков</w:t>
      </w:r>
      <w:r w:rsidR="00F61276">
        <w:rPr>
          <w:b/>
          <w:bCs/>
          <w:sz w:val="28"/>
        </w:rPr>
        <w:t>…………………………………………</w:t>
      </w:r>
      <w:r w:rsidR="0059222E">
        <w:rPr>
          <w:b/>
          <w:bCs/>
          <w:sz w:val="28"/>
        </w:rPr>
        <w:t>.4</w:t>
      </w:r>
    </w:p>
    <w:p w:rsidR="0092217F" w:rsidRPr="00A05508" w:rsidRDefault="0092217F" w:rsidP="00610D9D">
      <w:pPr>
        <w:numPr>
          <w:ilvl w:val="0"/>
          <w:numId w:val="8"/>
        </w:numPr>
        <w:spacing w:line="360" w:lineRule="auto"/>
        <w:rPr>
          <w:b/>
          <w:bCs/>
          <w:sz w:val="28"/>
        </w:rPr>
      </w:pPr>
      <w:r w:rsidRPr="00A05508">
        <w:rPr>
          <w:b/>
          <w:bCs/>
          <w:sz w:val="28"/>
        </w:rPr>
        <w:t>Сущность и со</w:t>
      </w:r>
      <w:r w:rsidR="00303C32">
        <w:rPr>
          <w:b/>
          <w:bCs/>
          <w:sz w:val="28"/>
        </w:rPr>
        <w:t>держание риск-менеджмента</w:t>
      </w:r>
      <w:r w:rsidR="0059222E">
        <w:rPr>
          <w:b/>
          <w:bCs/>
          <w:sz w:val="28"/>
        </w:rPr>
        <w:t>………………………..10</w:t>
      </w:r>
    </w:p>
    <w:p w:rsidR="0092217F" w:rsidRPr="00A05508" w:rsidRDefault="0092217F" w:rsidP="00610D9D">
      <w:pPr>
        <w:numPr>
          <w:ilvl w:val="0"/>
          <w:numId w:val="8"/>
        </w:numPr>
        <w:spacing w:line="360" w:lineRule="auto"/>
        <w:rPr>
          <w:b/>
          <w:bCs/>
          <w:sz w:val="28"/>
        </w:rPr>
      </w:pPr>
      <w:r w:rsidRPr="00A05508">
        <w:rPr>
          <w:b/>
          <w:bCs/>
          <w:sz w:val="28"/>
        </w:rPr>
        <w:t>Методы</w:t>
      </w:r>
      <w:r w:rsidR="00303C32">
        <w:rPr>
          <w:b/>
          <w:bCs/>
          <w:sz w:val="28"/>
        </w:rPr>
        <w:t xml:space="preserve"> управления финансовыми рисками</w:t>
      </w:r>
      <w:r w:rsidR="0059222E">
        <w:rPr>
          <w:b/>
          <w:bCs/>
          <w:sz w:val="28"/>
        </w:rPr>
        <w:t>……………………….15</w:t>
      </w:r>
    </w:p>
    <w:p w:rsidR="0092217F" w:rsidRDefault="0092217F" w:rsidP="00610D9D">
      <w:pPr>
        <w:numPr>
          <w:ilvl w:val="0"/>
          <w:numId w:val="8"/>
        </w:numPr>
        <w:spacing w:line="360" w:lineRule="auto"/>
        <w:rPr>
          <w:b/>
          <w:bCs/>
          <w:sz w:val="28"/>
        </w:rPr>
      </w:pPr>
      <w:r w:rsidRPr="00A05508">
        <w:rPr>
          <w:b/>
          <w:bCs/>
          <w:sz w:val="28"/>
        </w:rPr>
        <w:t>Спо</w:t>
      </w:r>
      <w:r w:rsidR="00303C32">
        <w:rPr>
          <w:b/>
          <w:bCs/>
          <w:sz w:val="28"/>
        </w:rPr>
        <w:t>собы снижения финансовых рисков</w:t>
      </w:r>
      <w:r w:rsidR="0059222E">
        <w:rPr>
          <w:b/>
          <w:bCs/>
          <w:sz w:val="28"/>
        </w:rPr>
        <w:t>…………………………….17</w:t>
      </w:r>
    </w:p>
    <w:p w:rsidR="00F61276" w:rsidRDefault="00303C32" w:rsidP="00610D9D">
      <w:pPr>
        <w:numPr>
          <w:ilvl w:val="0"/>
          <w:numId w:val="8"/>
        </w:numPr>
        <w:spacing w:line="360" w:lineRule="auto"/>
        <w:rPr>
          <w:b/>
          <w:bCs/>
          <w:sz w:val="28"/>
        </w:rPr>
      </w:pPr>
      <w:r>
        <w:rPr>
          <w:b/>
          <w:bCs/>
          <w:sz w:val="28"/>
        </w:rPr>
        <w:t>Заключение</w:t>
      </w:r>
      <w:r w:rsidR="0059222E">
        <w:rPr>
          <w:b/>
          <w:bCs/>
          <w:sz w:val="28"/>
        </w:rPr>
        <w:t>………………………………………………………………20</w:t>
      </w:r>
    </w:p>
    <w:p w:rsidR="00A05508" w:rsidRPr="00A05508" w:rsidRDefault="00303C32" w:rsidP="00610D9D">
      <w:pPr>
        <w:numPr>
          <w:ilvl w:val="0"/>
          <w:numId w:val="8"/>
        </w:numPr>
        <w:spacing w:line="360" w:lineRule="auto"/>
        <w:rPr>
          <w:b/>
          <w:bCs/>
          <w:sz w:val="28"/>
        </w:rPr>
      </w:pPr>
      <w:r>
        <w:rPr>
          <w:b/>
          <w:bCs/>
          <w:sz w:val="28"/>
        </w:rPr>
        <w:t>Список литературы</w:t>
      </w:r>
      <w:r w:rsidR="0059222E">
        <w:rPr>
          <w:b/>
          <w:bCs/>
          <w:sz w:val="28"/>
        </w:rPr>
        <w:t>……………………………………………………..21</w:t>
      </w:r>
    </w:p>
    <w:p w:rsidR="0095735A" w:rsidRDefault="0092217F" w:rsidP="00923CBE">
      <w:pPr>
        <w:jc w:val="center"/>
        <w:rPr>
          <w:rFonts w:ascii="Arial" w:hAnsi="Arial"/>
          <w:b/>
          <w:bCs/>
          <w:kern w:val="32"/>
          <w:sz w:val="32"/>
        </w:rPr>
      </w:pPr>
      <w:r w:rsidRPr="0092217F">
        <w:rPr>
          <w:rStyle w:val="10"/>
        </w:rPr>
        <w:br w:type="page"/>
      </w:r>
      <w:r w:rsidR="0037155C">
        <w:rPr>
          <w:rFonts w:ascii="Arial" w:hAnsi="Arial"/>
          <w:b/>
          <w:bCs/>
          <w:kern w:val="32"/>
          <w:sz w:val="32"/>
        </w:rPr>
        <w:t>Введение</w:t>
      </w:r>
    </w:p>
    <w:p w:rsidR="003308B8" w:rsidRDefault="003308B8" w:rsidP="0095735A">
      <w:pPr>
        <w:jc w:val="both"/>
        <w:rPr>
          <w:rFonts w:ascii="Arial" w:hAnsi="Arial"/>
          <w:b/>
          <w:bCs/>
          <w:kern w:val="32"/>
          <w:sz w:val="32"/>
        </w:rPr>
      </w:pPr>
    </w:p>
    <w:p w:rsidR="008560D3" w:rsidRPr="0095735A" w:rsidRDefault="00B8405A" w:rsidP="009154F8">
      <w:pPr>
        <w:jc w:val="both"/>
        <w:rPr>
          <w:sz w:val="28"/>
        </w:rPr>
      </w:pPr>
      <w:r w:rsidRPr="0095735A">
        <w:rPr>
          <w:sz w:val="28"/>
        </w:rPr>
        <w:t>Происходящие в российской экономике структурные и широкомасштабные перемены создают высокую экспозицию к деловым рискам и, соответственно, потребность в специальном образовании для бизне</w:t>
      </w:r>
      <w:r w:rsidR="00923CBE">
        <w:rPr>
          <w:sz w:val="28"/>
        </w:rPr>
        <w:t xml:space="preserve">сменов, управляющих и населения </w:t>
      </w:r>
      <w:r w:rsidRPr="0095735A">
        <w:rPr>
          <w:sz w:val="28"/>
        </w:rPr>
        <w:t>страны в целом.</w:t>
      </w:r>
      <w:r w:rsidRPr="0095735A">
        <w:rPr>
          <w:sz w:val="28"/>
        </w:rPr>
        <w:br/>
      </w:r>
      <w:r w:rsidR="005E3081">
        <w:rPr>
          <w:sz w:val="28"/>
        </w:rPr>
        <w:t>Актуальность работы в том, что п</w:t>
      </w:r>
      <w:r w:rsidR="005E3081" w:rsidRPr="0095735A">
        <w:rPr>
          <w:sz w:val="28"/>
        </w:rPr>
        <w:t xml:space="preserve">редпринимательства  без риска не бывает. </w:t>
      </w:r>
      <w:r w:rsidRPr="0095735A">
        <w:rPr>
          <w:sz w:val="28"/>
        </w:rPr>
        <w:t>Соотношение риска и дохода должно быть достаточно привлекательным для инвестора.</w:t>
      </w:r>
      <w:r w:rsidR="008560D3" w:rsidRPr="0095735A">
        <w:rPr>
          <w:sz w:val="28"/>
        </w:rPr>
        <w:t xml:space="preserve"> </w:t>
      </w:r>
      <w:r w:rsidRPr="0095735A">
        <w:rPr>
          <w:sz w:val="28"/>
        </w:rPr>
        <w:t>Чем выше рискованность вложения, тем больше должен быть доход, как результат успеха этого проекта.</w:t>
      </w:r>
      <w:r w:rsidR="008560D3" w:rsidRPr="0095735A">
        <w:rPr>
          <w:sz w:val="28"/>
        </w:rPr>
        <w:t xml:space="preserve"> Однако во всем нужна мера. Риск обязательно должен быть рассчитан до максимально допустимого предела. Ч</w:t>
      </w:r>
      <w:r w:rsidRPr="0095735A">
        <w:rPr>
          <w:sz w:val="28"/>
        </w:rPr>
        <w:t>ем надежнее вложение, чем больше гарантий его успешности, тем ниже его потенциальная доходность. Словари определяют риск как возможность того, что случится нечто нежелательное: увечье, повреждение, утрата, смерть и т.п. Экономист может добавить: отклонение фактического результата от запланированного.</w:t>
      </w:r>
      <w:r w:rsidR="00A738F1">
        <w:rPr>
          <w:sz w:val="28"/>
        </w:rPr>
        <w:t xml:space="preserve"> </w:t>
      </w:r>
    </w:p>
    <w:p w:rsidR="00B8405A" w:rsidRPr="0095735A" w:rsidRDefault="008560D3" w:rsidP="0095735A">
      <w:pPr>
        <w:widowControl w:val="0"/>
        <w:spacing w:line="240" w:lineRule="atLeast"/>
        <w:ind w:firstLine="284"/>
        <w:jc w:val="both"/>
        <w:rPr>
          <w:sz w:val="28"/>
        </w:rPr>
      </w:pPr>
      <w:r w:rsidRPr="0095735A">
        <w:rPr>
          <w:sz w:val="28"/>
        </w:rPr>
        <w:t>Как известно все рыночные оценки носят много вариантный характер. Важно не бояться ошибок в своей деятельности, поскольку от них никто не застрахован, а главное - оплошностей не повторять, постоянно корректировать систему действий с позиций максимума прибыли.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ни в коем случае не стоял вопрос о банкротстве. Поэтому особенное внимание уделяется постоянному совершенствованию управления риском – риск-менеджменту.</w:t>
      </w:r>
    </w:p>
    <w:p w:rsidR="00C15FC8" w:rsidRDefault="008560D3" w:rsidP="0095735A">
      <w:pPr>
        <w:widowControl w:val="0"/>
        <w:spacing w:line="240" w:lineRule="atLeast"/>
        <w:ind w:firstLine="284"/>
        <w:jc w:val="both"/>
        <w:rPr>
          <w:sz w:val="28"/>
        </w:rPr>
      </w:pPr>
      <w:r w:rsidRPr="0095735A">
        <w:rPr>
          <w:sz w:val="28"/>
        </w:rPr>
        <w:t>При рыночной экономике производители, продавцы, покупатели действуют в условиях конкуренции самостоятельно,  то есть на свой страх и риск. Их финансовое будущее поэтому является непредсказуемым и мало прогнозируемым. Риск-менеджмент представляет систему оценки риска, управления риском и финансовыми отношениями, возникающими в процессе бизнеса.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p>
    <w:p w:rsidR="009950A0" w:rsidRPr="009950A0" w:rsidRDefault="009950A0" w:rsidP="009950A0">
      <w:pPr>
        <w:widowControl w:val="0"/>
        <w:spacing w:line="240" w:lineRule="atLeast"/>
        <w:ind w:firstLine="284"/>
        <w:jc w:val="both"/>
        <w:rPr>
          <w:sz w:val="28"/>
        </w:rPr>
      </w:pPr>
      <w:r w:rsidRPr="009950A0">
        <w:rPr>
          <w:sz w:val="28"/>
        </w:rPr>
        <w:t>Цель работы раскрыть политику управления финансовыми рисками.</w:t>
      </w:r>
    </w:p>
    <w:p w:rsidR="009950A0" w:rsidRPr="009950A0" w:rsidRDefault="009950A0" w:rsidP="009950A0">
      <w:pPr>
        <w:widowControl w:val="0"/>
        <w:spacing w:line="240" w:lineRule="atLeast"/>
        <w:ind w:firstLine="284"/>
        <w:jc w:val="both"/>
        <w:rPr>
          <w:sz w:val="28"/>
        </w:rPr>
      </w:pPr>
      <w:r>
        <w:rPr>
          <w:sz w:val="28"/>
        </w:rPr>
        <w:t>Для этого выделены</w:t>
      </w:r>
      <w:r w:rsidRPr="009950A0">
        <w:rPr>
          <w:sz w:val="28"/>
        </w:rPr>
        <w:t xml:space="preserve"> основные задачи:</w:t>
      </w:r>
    </w:p>
    <w:p w:rsidR="009950A0" w:rsidRPr="009950A0" w:rsidRDefault="009950A0" w:rsidP="009950A0">
      <w:pPr>
        <w:widowControl w:val="0"/>
        <w:numPr>
          <w:ilvl w:val="0"/>
          <w:numId w:val="24"/>
        </w:numPr>
        <w:spacing w:line="240" w:lineRule="atLeast"/>
        <w:jc w:val="both"/>
        <w:rPr>
          <w:sz w:val="28"/>
        </w:rPr>
      </w:pPr>
      <w:r w:rsidRPr="009950A0">
        <w:rPr>
          <w:sz w:val="28"/>
        </w:rPr>
        <w:t>дать понятие риска, рассмотреть его основные виды;</w:t>
      </w:r>
    </w:p>
    <w:p w:rsidR="009950A0" w:rsidRPr="009950A0" w:rsidRDefault="009950A0" w:rsidP="009950A0">
      <w:pPr>
        <w:widowControl w:val="0"/>
        <w:numPr>
          <w:ilvl w:val="0"/>
          <w:numId w:val="24"/>
        </w:numPr>
        <w:spacing w:line="240" w:lineRule="atLeast"/>
        <w:jc w:val="both"/>
        <w:rPr>
          <w:sz w:val="28"/>
        </w:rPr>
      </w:pPr>
      <w:r w:rsidRPr="009950A0">
        <w:rPr>
          <w:sz w:val="28"/>
        </w:rPr>
        <w:t>раскрыть сущность и содержание риск-менеджмента;</w:t>
      </w:r>
    </w:p>
    <w:p w:rsidR="009950A0" w:rsidRPr="0095735A" w:rsidRDefault="009950A0" w:rsidP="009950A0">
      <w:pPr>
        <w:widowControl w:val="0"/>
        <w:numPr>
          <w:ilvl w:val="0"/>
          <w:numId w:val="24"/>
        </w:numPr>
        <w:spacing w:line="240" w:lineRule="atLeast"/>
        <w:jc w:val="both"/>
        <w:rPr>
          <w:sz w:val="28"/>
        </w:rPr>
      </w:pPr>
      <w:r w:rsidRPr="009950A0">
        <w:rPr>
          <w:sz w:val="28"/>
        </w:rPr>
        <w:t>рассмотреть методы управления и снижения финансового риска.</w:t>
      </w:r>
    </w:p>
    <w:p w:rsidR="008560D3" w:rsidRDefault="001764FA" w:rsidP="001764FA">
      <w:pPr>
        <w:pStyle w:val="1"/>
        <w:spacing w:after="100" w:afterAutospacing="1"/>
        <w:ind w:left="717"/>
        <w:jc w:val="center"/>
      </w:pPr>
      <w:r>
        <w:rPr>
          <w:b w:val="0"/>
          <w:color w:val="FF0000"/>
          <w:sz w:val="24"/>
          <w:szCs w:val="24"/>
        </w:rPr>
        <w:br w:type="page"/>
      </w:r>
      <w:r w:rsidR="0059222E">
        <w:t xml:space="preserve">1. </w:t>
      </w:r>
      <w:r w:rsidR="0037155C">
        <w:t>Понятие риска, виды рисков</w:t>
      </w:r>
    </w:p>
    <w:p w:rsidR="00152B2A" w:rsidRPr="00793D98" w:rsidRDefault="00152B2A" w:rsidP="00152B2A">
      <w:pPr>
        <w:widowControl w:val="0"/>
        <w:spacing w:line="240" w:lineRule="atLeast"/>
        <w:ind w:firstLine="284"/>
        <w:jc w:val="both"/>
        <w:rPr>
          <w:sz w:val="28"/>
        </w:rPr>
      </w:pPr>
      <w:r w:rsidRPr="002944E9">
        <w:rPr>
          <w:b/>
          <w:sz w:val="28"/>
        </w:rPr>
        <w:t>Риск</w:t>
      </w:r>
      <w:r w:rsidRPr="00793D98">
        <w:rPr>
          <w:sz w:val="28"/>
        </w:rPr>
        <w:t xml:space="preserve"> - это вероятность возникновения потерь, убытков, недопоступлений планируемых доходов, прибыли.</w:t>
      </w:r>
      <w:r w:rsidR="0059222E">
        <w:rPr>
          <w:rStyle w:val="a7"/>
          <w:b/>
          <w:sz w:val="28"/>
        </w:rPr>
        <w:footnoteReference w:id="1"/>
      </w:r>
      <w:r w:rsidRPr="00793D98">
        <w:rPr>
          <w:sz w:val="28"/>
        </w:rPr>
        <w:t xml:space="preserve"> </w:t>
      </w:r>
      <w:r w:rsidR="00C15FC8" w:rsidRPr="00793D98">
        <w:rPr>
          <w:sz w:val="28"/>
        </w:rPr>
        <w:t xml:space="preserve"> </w:t>
      </w:r>
      <w:r w:rsidRPr="00793D98">
        <w:rPr>
          <w:sz w:val="28"/>
        </w:rPr>
        <w:t>Для финансового менеджера риск - это вероятность неблаго</w:t>
      </w:r>
      <w:r w:rsidRPr="00793D98">
        <w:rPr>
          <w:sz w:val="28"/>
        </w:rPr>
        <w:softHyphen/>
        <w:t>приятного исхода. Различные инвестиционные проекты имеют различную степень риска, самый высокодоходный вариант вложе</w:t>
      </w:r>
      <w:r w:rsidRPr="00793D98">
        <w:rPr>
          <w:sz w:val="28"/>
        </w:rPr>
        <w:softHyphen/>
        <w:t>ния капитала может оказаться</w:t>
      </w:r>
      <w:r w:rsidR="000E2E5C">
        <w:rPr>
          <w:sz w:val="28"/>
        </w:rPr>
        <w:t xml:space="preserve"> настолько рискованным, что</w:t>
      </w:r>
      <w:r w:rsidRPr="00793D98">
        <w:rPr>
          <w:sz w:val="28"/>
        </w:rPr>
        <w:t xml:space="preserve">, «игра не </w:t>
      </w:r>
      <w:r w:rsidR="000E2E5C">
        <w:rPr>
          <w:sz w:val="28"/>
        </w:rPr>
        <w:t xml:space="preserve">будет </w:t>
      </w:r>
      <w:r w:rsidRPr="00793D98">
        <w:rPr>
          <w:sz w:val="28"/>
        </w:rPr>
        <w:t xml:space="preserve">стоит свеч». </w:t>
      </w:r>
    </w:p>
    <w:p w:rsidR="00793D98" w:rsidRPr="00793D98" w:rsidRDefault="00152B2A" w:rsidP="00793D98">
      <w:pPr>
        <w:widowControl w:val="0"/>
        <w:spacing w:line="240" w:lineRule="atLeast"/>
        <w:ind w:firstLine="284"/>
        <w:jc w:val="both"/>
        <w:rPr>
          <w:sz w:val="28"/>
        </w:rPr>
      </w:pPr>
      <w:r w:rsidRPr="00793D98">
        <w:rPr>
          <w:sz w:val="28"/>
        </w:rPr>
        <w:t>Как экономическая категория риск представляет собой событие, которое может произойти или не произойти. В случае совершения такого события возмож</w:t>
      </w:r>
      <w:r w:rsidR="00793D98" w:rsidRPr="00793D98">
        <w:rPr>
          <w:sz w:val="28"/>
        </w:rPr>
        <w:t>ны три экономических результата. О</w:t>
      </w:r>
      <w:r w:rsidRPr="00793D98">
        <w:rPr>
          <w:sz w:val="28"/>
        </w:rPr>
        <w:t>трицательный (проигрыш, ущерб, убыток), нулевой, положительный (выигрыш, выгода, прибыль).</w:t>
      </w:r>
      <w:r w:rsidR="00793D98" w:rsidRPr="00793D98">
        <w:rPr>
          <w:sz w:val="28"/>
        </w:rPr>
        <w:t xml:space="preserve"> Риском можно управлять, т.е. использовать различные меры, позволяющие в определенной мере прогнозировать наступление рискового события и принимать меры к снижению степени риска. Конечно, риска можно избежать, т.е. просто уклониться от ме</w:t>
      </w:r>
      <w:r w:rsidR="00793D98" w:rsidRPr="00793D98">
        <w:rPr>
          <w:sz w:val="28"/>
        </w:rPr>
        <w:softHyphen/>
        <w:t>роприятия, связанного с риском. Однако для предпринимателя избежание риска зачастую означает отказ от возможной прибыли.</w:t>
      </w:r>
    </w:p>
    <w:p w:rsidR="001D14C2" w:rsidRPr="001D14C2" w:rsidRDefault="001D14C2" w:rsidP="001D14C2">
      <w:pPr>
        <w:widowControl w:val="0"/>
        <w:spacing w:line="240" w:lineRule="atLeast"/>
        <w:ind w:firstLine="284"/>
        <w:jc w:val="both"/>
        <w:rPr>
          <w:sz w:val="28"/>
        </w:rPr>
      </w:pPr>
      <w:r w:rsidRPr="001D14C2">
        <w:rPr>
          <w:sz w:val="28"/>
        </w:rPr>
        <w:t>Эффективность организации управления риском во мно</w:t>
      </w:r>
      <w:r w:rsidRPr="001D14C2">
        <w:rPr>
          <w:sz w:val="28"/>
        </w:rPr>
        <w:softHyphen/>
        <w:t xml:space="preserve">гом определяется классификацией риска. </w:t>
      </w:r>
    </w:p>
    <w:p w:rsidR="001D14C2" w:rsidRPr="001D14C2" w:rsidRDefault="001D14C2" w:rsidP="001D14C2">
      <w:pPr>
        <w:widowControl w:val="0"/>
        <w:spacing w:line="240" w:lineRule="atLeast"/>
        <w:ind w:firstLine="284"/>
        <w:jc w:val="both"/>
        <w:rPr>
          <w:sz w:val="28"/>
        </w:rPr>
      </w:pPr>
      <w:r w:rsidRPr="001D14C2">
        <w:rPr>
          <w:sz w:val="28"/>
        </w:rPr>
        <w:t>Под классификацией рисков следует понимать их распределе</w:t>
      </w:r>
      <w:r w:rsidRPr="001D14C2">
        <w:rPr>
          <w:sz w:val="28"/>
        </w:rPr>
        <w:softHyphen/>
        <w:t>ние на отдельные группы по определенным признакам для дости</w:t>
      </w:r>
      <w:r w:rsidRPr="001D14C2">
        <w:rPr>
          <w:sz w:val="28"/>
        </w:rPr>
        <w:softHyphen/>
        <w:t>жения определенных целей. Научно обоснованная классифика</w:t>
      </w:r>
      <w:r w:rsidRPr="001D14C2">
        <w:rPr>
          <w:sz w:val="28"/>
        </w:rPr>
        <w:softHyphen/>
        <w:t xml:space="preserve">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 </w:t>
      </w:r>
    </w:p>
    <w:p w:rsidR="001D14C2" w:rsidRPr="001D14C2" w:rsidRDefault="001D14C2" w:rsidP="001D14C2">
      <w:pPr>
        <w:widowControl w:val="0"/>
        <w:spacing w:line="240" w:lineRule="atLeast"/>
        <w:ind w:firstLine="284"/>
        <w:jc w:val="both"/>
        <w:rPr>
          <w:sz w:val="28"/>
        </w:rPr>
      </w:pPr>
      <w:r w:rsidRPr="001D14C2">
        <w:rPr>
          <w:sz w:val="28"/>
        </w:rPr>
        <w:t xml:space="preserve">Квалификационная система рисков включает в себя категории, группы, виды, </w:t>
      </w:r>
      <w:r>
        <w:rPr>
          <w:sz w:val="28"/>
        </w:rPr>
        <w:t>подвиды и разновидности рисков.</w:t>
      </w:r>
      <w:r w:rsidRPr="001D14C2">
        <w:rPr>
          <w:sz w:val="28"/>
        </w:rPr>
        <w:t xml:space="preserve"> </w:t>
      </w:r>
    </w:p>
    <w:p w:rsidR="001D14C2" w:rsidRPr="001D14C2" w:rsidRDefault="001D14C2" w:rsidP="001D14C2">
      <w:pPr>
        <w:widowControl w:val="0"/>
        <w:spacing w:line="240" w:lineRule="atLeast"/>
        <w:ind w:firstLine="284"/>
        <w:jc w:val="both"/>
        <w:rPr>
          <w:sz w:val="28"/>
        </w:rPr>
      </w:pPr>
      <w:r w:rsidRPr="001D14C2">
        <w:rPr>
          <w:sz w:val="28"/>
        </w:rPr>
        <w:t>В зависимости от возможного результата (рискового события) риски можно подразделить на две большие группы: чистые и спе</w:t>
      </w:r>
      <w:r w:rsidRPr="001D14C2">
        <w:rPr>
          <w:sz w:val="28"/>
        </w:rPr>
        <w:softHyphen/>
        <w:t xml:space="preserve">кулятивные. </w:t>
      </w:r>
    </w:p>
    <w:p w:rsidR="001D14C2" w:rsidRPr="001D14C2" w:rsidRDefault="001D14C2" w:rsidP="001D14C2">
      <w:pPr>
        <w:widowControl w:val="0"/>
        <w:spacing w:line="240" w:lineRule="atLeast"/>
        <w:ind w:firstLine="284"/>
        <w:jc w:val="both"/>
        <w:rPr>
          <w:sz w:val="28"/>
        </w:rPr>
      </w:pPr>
      <w:r w:rsidRPr="000E2E5C">
        <w:rPr>
          <w:b/>
          <w:sz w:val="28"/>
        </w:rPr>
        <w:t>Чистые риски</w:t>
      </w:r>
      <w:r w:rsidRPr="001D14C2">
        <w:rPr>
          <w:sz w:val="28"/>
        </w:rPr>
        <w:t xml:space="preserve"> означают возможность получения отрицательно</w:t>
      </w:r>
      <w:r w:rsidRPr="001D14C2">
        <w:rPr>
          <w:sz w:val="28"/>
        </w:rPr>
        <w:softHyphen/>
        <w:t xml:space="preserve">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 </w:t>
      </w:r>
    </w:p>
    <w:p w:rsidR="001D14C2" w:rsidRPr="001D14C2" w:rsidRDefault="001D14C2" w:rsidP="001D14C2">
      <w:pPr>
        <w:widowControl w:val="0"/>
        <w:spacing w:line="240" w:lineRule="atLeast"/>
        <w:ind w:firstLine="284"/>
        <w:jc w:val="both"/>
        <w:rPr>
          <w:sz w:val="28"/>
        </w:rPr>
      </w:pPr>
      <w:r w:rsidRPr="000E2E5C">
        <w:rPr>
          <w:b/>
          <w:sz w:val="28"/>
        </w:rPr>
        <w:t>Спекулятивные риски</w:t>
      </w:r>
      <w:r w:rsidRPr="001D14C2">
        <w:rPr>
          <w:sz w:val="28"/>
        </w:rPr>
        <w:t xml:space="preserve"> выражаются в возможности получения как положительного, так и отрицательного результата. К ним относят</w:t>
      </w:r>
      <w:r w:rsidRPr="001D14C2">
        <w:rPr>
          <w:sz w:val="28"/>
        </w:rPr>
        <w:softHyphen/>
        <w:t xml:space="preserve">ся финансовые риски, являющиеся частью коммерческих рисков. </w:t>
      </w:r>
    </w:p>
    <w:p w:rsidR="001D14C2" w:rsidRDefault="001D14C2" w:rsidP="001D14C2">
      <w:pPr>
        <w:widowControl w:val="0"/>
        <w:spacing w:line="240" w:lineRule="atLeast"/>
        <w:ind w:firstLine="284"/>
        <w:jc w:val="both"/>
        <w:rPr>
          <w:sz w:val="28"/>
        </w:rPr>
      </w:pPr>
      <w:r w:rsidRPr="001D14C2">
        <w:rPr>
          <w:sz w:val="28"/>
        </w:rPr>
        <w:t>В зависимости от основной причины возникновения (базисный или природный признак), риски делятся на следующие категории: природно-естественные, экологические, политические, транс</w:t>
      </w:r>
      <w:r w:rsidRPr="001D14C2">
        <w:rPr>
          <w:sz w:val="28"/>
        </w:rPr>
        <w:softHyphen/>
        <w:t xml:space="preserve">портные и коммерческие. </w:t>
      </w:r>
    </w:p>
    <w:p w:rsidR="00C1037B" w:rsidRDefault="00C1037B" w:rsidP="00C1037B">
      <w:pPr>
        <w:widowControl w:val="0"/>
        <w:spacing w:line="240" w:lineRule="atLeast"/>
        <w:ind w:firstLine="284"/>
        <w:jc w:val="both"/>
        <w:rPr>
          <w:sz w:val="28"/>
        </w:rPr>
      </w:pPr>
      <w:r w:rsidRPr="00C1037B">
        <w:rPr>
          <w:b/>
          <w:sz w:val="28"/>
        </w:rPr>
        <w:t>К природно-естес</w:t>
      </w:r>
      <w:r w:rsidR="00644B38">
        <w:rPr>
          <w:b/>
          <w:sz w:val="28"/>
        </w:rPr>
        <w:t>твенны</w:t>
      </w:r>
      <w:r w:rsidRPr="00C1037B">
        <w:rPr>
          <w:b/>
          <w:sz w:val="28"/>
        </w:rPr>
        <w:t>м</w:t>
      </w:r>
      <w:r>
        <w:rPr>
          <w:sz w:val="28"/>
        </w:rPr>
        <w:t xml:space="preserve"> рискам относятся риски, свя</w:t>
      </w:r>
      <w:r>
        <w:rPr>
          <w:sz w:val="28"/>
        </w:rPr>
        <w:softHyphen/>
        <w:t>занные с проявлением стихийных сил природы: землетрясе</w:t>
      </w:r>
      <w:r>
        <w:rPr>
          <w:sz w:val="28"/>
        </w:rPr>
        <w:softHyphen/>
        <w:t>ние, наводнение, буря, пожар, эпидемия и т.п.</w:t>
      </w:r>
    </w:p>
    <w:p w:rsidR="00C1037B" w:rsidRDefault="00C1037B" w:rsidP="00C1037B">
      <w:pPr>
        <w:widowControl w:val="0"/>
        <w:spacing w:line="240" w:lineRule="atLeast"/>
        <w:ind w:firstLine="284"/>
        <w:jc w:val="both"/>
        <w:rPr>
          <w:sz w:val="28"/>
        </w:rPr>
      </w:pPr>
      <w:r w:rsidRPr="00C1037B">
        <w:rPr>
          <w:b/>
          <w:sz w:val="28"/>
        </w:rPr>
        <w:t>Экологические риски</w:t>
      </w:r>
      <w:r w:rsidRPr="00C1037B">
        <w:rPr>
          <w:sz w:val="28"/>
        </w:rPr>
        <w:t xml:space="preserve"> -</w:t>
      </w:r>
      <w:r>
        <w:rPr>
          <w:sz w:val="28"/>
        </w:rPr>
        <w:t xml:space="preserve"> это риски, связанные с загрязне</w:t>
      </w:r>
      <w:r>
        <w:rPr>
          <w:sz w:val="28"/>
        </w:rPr>
        <w:softHyphen/>
        <w:t>нием окружающей среды.</w:t>
      </w:r>
    </w:p>
    <w:p w:rsidR="00C1037B" w:rsidRPr="001D14C2" w:rsidRDefault="00C1037B" w:rsidP="00C1037B">
      <w:pPr>
        <w:widowControl w:val="0"/>
        <w:spacing w:line="240" w:lineRule="atLeast"/>
        <w:ind w:firstLine="284"/>
        <w:jc w:val="both"/>
        <w:rPr>
          <w:sz w:val="28"/>
        </w:rPr>
      </w:pPr>
      <w:r w:rsidRPr="00C1037B">
        <w:rPr>
          <w:b/>
          <w:sz w:val="28"/>
        </w:rPr>
        <w:t>Политические риски</w:t>
      </w:r>
      <w:r>
        <w:rPr>
          <w:b/>
          <w:sz w:val="28"/>
        </w:rPr>
        <w:t xml:space="preserve"> </w:t>
      </w:r>
      <w:r w:rsidRPr="00C1037B">
        <w:rPr>
          <w:sz w:val="28"/>
        </w:rPr>
        <w:t xml:space="preserve">- </w:t>
      </w:r>
      <w:r>
        <w:rPr>
          <w:sz w:val="28"/>
        </w:rPr>
        <w:t xml:space="preserve">связаны с политической ситуацией в стране и деятельностью государства. </w:t>
      </w:r>
    </w:p>
    <w:p w:rsidR="001D14C2" w:rsidRPr="001D14C2" w:rsidRDefault="001D14C2" w:rsidP="001D14C2">
      <w:pPr>
        <w:widowControl w:val="0"/>
        <w:spacing w:line="240" w:lineRule="atLeast"/>
        <w:ind w:firstLine="284"/>
        <w:jc w:val="both"/>
        <w:rPr>
          <w:sz w:val="28"/>
        </w:rPr>
      </w:pPr>
      <w:r w:rsidRPr="000E2E5C">
        <w:rPr>
          <w:b/>
          <w:sz w:val="28"/>
        </w:rPr>
        <w:t>Коммерческие риски</w:t>
      </w:r>
      <w:r w:rsidRPr="001D14C2">
        <w:rPr>
          <w:sz w:val="28"/>
        </w:rPr>
        <w:t xml:space="preserve"> </w:t>
      </w:r>
      <w:r w:rsidR="000E2E5C">
        <w:rPr>
          <w:sz w:val="28"/>
        </w:rPr>
        <w:t xml:space="preserve">- </w:t>
      </w:r>
      <w:r w:rsidRPr="001D14C2">
        <w:rPr>
          <w:sz w:val="28"/>
        </w:rPr>
        <w:t xml:space="preserve">представляют собой опасность потерь в процессе финансово-хозяйственной деятельности. Они означают неопределенность результата отданной коммерческой сделки. </w:t>
      </w:r>
    </w:p>
    <w:p w:rsidR="001D14C2" w:rsidRPr="001D14C2" w:rsidRDefault="001D14C2" w:rsidP="001D14C2">
      <w:pPr>
        <w:widowControl w:val="0"/>
        <w:spacing w:line="240" w:lineRule="atLeast"/>
        <w:ind w:firstLine="284"/>
        <w:jc w:val="both"/>
        <w:rPr>
          <w:sz w:val="28"/>
        </w:rPr>
      </w:pPr>
      <w:r w:rsidRPr="001D14C2">
        <w:rPr>
          <w:sz w:val="28"/>
        </w:rPr>
        <w:t xml:space="preserve">По структурному признаку коммерческие риски делятся на имущественные, производственные, торговые, финансовые. </w:t>
      </w:r>
    </w:p>
    <w:p w:rsidR="001D14C2" w:rsidRPr="001D14C2" w:rsidRDefault="001D14C2" w:rsidP="001D14C2">
      <w:pPr>
        <w:widowControl w:val="0"/>
        <w:spacing w:line="240" w:lineRule="atLeast"/>
        <w:ind w:firstLine="284"/>
        <w:jc w:val="both"/>
        <w:rPr>
          <w:sz w:val="28"/>
        </w:rPr>
      </w:pPr>
      <w:r w:rsidRPr="001D14C2">
        <w:rPr>
          <w:b/>
          <w:sz w:val="28"/>
        </w:rPr>
        <w:t>Имущественные риски</w:t>
      </w:r>
      <w:r w:rsidRPr="001D14C2">
        <w:rPr>
          <w:sz w:val="28"/>
        </w:rPr>
        <w:t xml:space="preserve"> - 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w:t>
      </w:r>
      <w:r w:rsidRPr="001D14C2">
        <w:rPr>
          <w:sz w:val="28"/>
        </w:rPr>
        <w:softHyphen/>
        <w:t xml:space="preserve">логической систем и т.п. </w:t>
      </w:r>
    </w:p>
    <w:p w:rsidR="001D14C2" w:rsidRPr="001D14C2" w:rsidRDefault="001D14C2" w:rsidP="001D14C2">
      <w:pPr>
        <w:widowControl w:val="0"/>
        <w:spacing w:line="240" w:lineRule="atLeast"/>
        <w:ind w:firstLine="284"/>
        <w:jc w:val="both"/>
        <w:rPr>
          <w:sz w:val="28"/>
        </w:rPr>
      </w:pPr>
      <w:r w:rsidRPr="001D14C2">
        <w:rPr>
          <w:b/>
          <w:sz w:val="28"/>
        </w:rPr>
        <w:t>Производственные риски</w:t>
      </w:r>
      <w:r w:rsidRPr="001D14C2">
        <w:rPr>
          <w:sz w:val="28"/>
        </w:rPr>
        <w:t xml:space="preserve"> - это риски, связанные с убытком от остановки производства вследствие воздействия различных фак</w:t>
      </w:r>
      <w:r w:rsidRPr="001D14C2">
        <w:rPr>
          <w:sz w:val="28"/>
        </w:rPr>
        <w:softHyphen/>
        <w:t>торов и, прежде всего, с гибелью или повреждением основных и оборотных фондов (оборудование, сырье, транспорт и т.п.), а так</w:t>
      </w:r>
      <w:r w:rsidRPr="001D14C2">
        <w:rPr>
          <w:sz w:val="28"/>
        </w:rPr>
        <w:softHyphen/>
        <w:t xml:space="preserve">же риски, связанные с внедрением в производство новой техники и технологии. </w:t>
      </w:r>
    </w:p>
    <w:p w:rsidR="001D14C2" w:rsidRDefault="001D14C2" w:rsidP="001D14C2">
      <w:pPr>
        <w:widowControl w:val="0"/>
        <w:spacing w:line="240" w:lineRule="atLeast"/>
        <w:ind w:firstLine="284"/>
        <w:jc w:val="both"/>
        <w:rPr>
          <w:sz w:val="28"/>
        </w:rPr>
      </w:pPr>
      <w:r w:rsidRPr="001D14C2">
        <w:rPr>
          <w:b/>
          <w:sz w:val="28"/>
        </w:rPr>
        <w:t>Торговые риски</w:t>
      </w:r>
      <w:r>
        <w:rPr>
          <w:b/>
          <w:sz w:val="28"/>
        </w:rPr>
        <w:t xml:space="preserve"> </w:t>
      </w:r>
      <w:r w:rsidRPr="001D14C2">
        <w:rPr>
          <w:sz w:val="28"/>
        </w:rPr>
        <w:t>- представляют собой риски, связанные с убыт</w:t>
      </w:r>
      <w:r w:rsidRPr="001D14C2">
        <w:rPr>
          <w:sz w:val="28"/>
        </w:rPr>
        <w:softHyphen/>
        <w:t xml:space="preserve">ком по причине задержки платежей, отказа от платежа в период транспортировки товара, </w:t>
      </w:r>
      <w:r w:rsidR="00644B38" w:rsidRPr="001D14C2">
        <w:rPr>
          <w:sz w:val="28"/>
        </w:rPr>
        <w:t>недоставки</w:t>
      </w:r>
      <w:r w:rsidRPr="001D14C2">
        <w:rPr>
          <w:sz w:val="28"/>
        </w:rPr>
        <w:t xml:space="preserve"> товара и т.п. </w:t>
      </w:r>
    </w:p>
    <w:p w:rsidR="0037155C" w:rsidRDefault="0037155C" w:rsidP="001D14C2">
      <w:pPr>
        <w:widowControl w:val="0"/>
        <w:spacing w:line="240" w:lineRule="atLeast"/>
        <w:ind w:firstLine="284"/>
        <w:jc w:val="both"/>
        <w:rPr>
          <w:sz w:val="28"/>
        </w:rPr>
      </w:pPr>
      <w:r>
        <w:rPr>
          <w:sz w:val="28"/>
        </w:rPr>
        <w:t>Все эти риски непосредственно или косвенно связаны с финансовым риском</w:t>
      </w:r>
      <w:r w:rsidR="00777C30">
        <w:rPr>
          <w:sz w:val="28"/>
        </w:rPr>
        <w:t>.</w:t>
      </w:r>
    </w:p>
    <w:p w:rsidR="000538E9" w:rsidRPr="00B71081" w:rsidRDefault="000538E9" w:rsidP="000538E9">
      <w:pPr>
        <w:pStyle w:val="2"/>
        <w:jc w:val="center"/>
        <w:rPr>
          <w:sz w:val="24"/>
          <w:szCs w:val="24"/>
        </w:rPr>
      </w:pPr>
      <w:r w:rsidRPr="00B71081">
        <w:rPr>
          <w:sz w:val="24"/>
          <w:szCs w:val="24"/>
        </w:rPr>
        <w:t>Классификация финансо</w:t>
      </w:r>
      <w:r w:rsidR="00303C32">
        <w:rPr>
          <w:sz w:val="24"/>
          <w:szCs w:val="24"/>
        </w:rPr>
        <w:t>вых рисков.</w:t>
      </w:r>
    </w:p>
    <w:p w:rsidR="00C1037B" w:rsidRPr="00C1037B" w:rsidRDefault="003B0B1E" w:rsidP="00C1037B">
      <w:pPr>
        <w:widowControl w:val="0"/>
        <w:spacing w:line="240" w:lineRule="atLeast"/>
        <w:ind w:firstLine="284"/>
        <w:jc w:val="both"/>
        <w:rPr>
          <w:sz w:val="28"/>
        </w:rPr>
      </w:pPr>
      <w:r w:rsidRPr="003B0B1E">
        <w:rPr>
          <w:b/>
          <w:sz w:val="28"/>
        </w:rPr>
        <w:t>Финансовый риск</w:t>
      </w:r>
      <w:r w:rsidR="000E2E5C">
        <w:rPr>
          <w:b/>
          <w:sz w:val="28"/>
        </w:rPr>
        <w:t xml:space="preserve"> предприятия</w:t>
      </w:r>
      <w:r w:rsidRPr="003B0B1E">
        <w:rPr>
          <w:b/>
          <w:sz w:val="28"/>
        </w:rPr>
        <w:t xml:space="preserve"> </w:t>
      </w:r>
      <w:r w:rsidRPr="003B0B1E">
        <w:rPr>
          <w:sz w:val="28"/>
        </w:rPr>
        <w:t xml:space="preserve">- </w:t>
      </w:r>
      <w:r w:rsidR="000E2E5C">
        <w:rPr>
          <w:sz w:val="28"/>
        </w:rPr>
        <w:t>представляет собой результат выбора ег</w:t>
      </w:r>
      <w:r w:rsidR="00587AD8">
        <w:rPr>
          <w:sz w:val="28"/>
        </w:rPr>
        <w:t>о собственниками или менеджерам</w:t>
      </w:r>
      <w:r w:rsidR="000E2E5C">
        <w:rPr>
          <w:sz w:val="28"/>
        </w:rPr>
        <w:t>и</w:t>
      </w:r>
      <w:r w:rsidR="00587AD8">
        <w:rPr>
          <w:sz w:val="28"/>
        </w:rPr>
        <w:t xml:space="preserve"> альтернативного финансового решения, направленного на достижение желаемого целевого результата финансовой деятельности при вероятности понесения  экономического ущерба в силу неопределённости условий его реализации</w:t>
      </w:r>
      <w:r w:rsidRPr="003B0B1E">
        <w:rPr>
          <w:sz w:val="28"/>
        </w:rPr>
        <w:t>.</w:t>
      </w:r>
      <w:r w:rsidR="0059222E">
        <w:rPr>
          <w:rStyle w:val="a7"/>
          <w:b/>
          <w:sz w:val="28"/>
        </w:rPr>
        <w:footnoteReference w:id="2"/>
      </w:r>
      <w:r>
        <w:t xml:space="preserve"> </w:t>
      </w:r>
      <w:r w:rsidR="00C1037B" w:rsidRPr="00C1037B">
        <w:rPr>
          <w:sz w:val="28"/>
        </w:rPr>
        <w:t xml:space="preserve">Причины финансового риска - инфляционные факторы, рост учетных ставок банка, снижение стоимости ценных бумаг и др. </w:t>
      </w:r>
    </w:p>
    <w:p w:rsidR="002944E9" w:rsidRPr="002944E9" w:rsidRDefault="002944E9" w:rsidP="002944E9">
      <w:pPr>
        <w:widowControl w:val="0"/>
        <w:spacing w:line="240" w:lineRule="atLeast"/>
        <w:ind w:firstLine="284"/>
        <w:jc w:val="both"/>
        <w:rPr>
          <w:sz w:val="28"/>
        </w:rPr>
      </w:pPr>
      <w:r w:rsidRPr="002944E9">
        <w:rPr>
          <w:sz w:val="28"/>
        </w:rPr>
        <w:t>Анализируя основные виды финансовых рисков (первый признак классификации), можно сделать вывод о том, что все финансовые риски находятся на одном уровне. В работах В. В. Глущенко, Л. П. Белых, Э. А. Уткина и др. отмечается, что последствия воздействия финансовых рисков на предприятие могут привести предприятие к потере платежеспособности и к сни</w:t>
      </w:r>
      <w:r>
        <w:rPr>
          <w:sz w:val="28"/>
        </w:rPr>
        <w:t>жению финансовой устойчивости. К</w:t>
      </w:r>
      <w:r w:rsidRPr="002944E9">
        <w:rPr>
          <w:sz w:val="28"/>
        </w:rPr>
        <w:t xml:space="preserve">ак следствие, если не применяются конкретные мероприятия по нейтрализации негативных последствий от отдельных видов финансовых рисков, к банкротству предприятия. </w:t>
      </w:r>
      <w:r>
        <w:rPr>
          <w:sz w:val="28"/>
        </w:rPr>
        <w:t xml:space="preserve">Так же </w:t>
      </w:r>
      <w:r w:rsidRPr="002944E9">
        <w:rPr>
          <w:sz w:val="28"/>
        </w:rPr>
        <w:t>заслуживает внимание точка зрения И. А. Бланка который выделяет среди основных финансовых рисков</w:t>
      </w:r>
      <w:r w:rsidR="005A0D80">
        <w:rPr>
          <w:sz w:val="28"/>
        </w:rPr>
        <w:t xml:space="preserve"> риск</w:t>
      </w:r>
      <w:r w:rsidRPr="002944E9">
        <w:rPr>
          <w:sz w:val="28"/>
        </w:rPr>
        <w:t xml:space="preserve"> неплатежеспособности и риск снижения финансовой устойчивости.</w:t>
      </w:r>
    </w:p>
    <w:p w:rsidR="002944E9" w:rsidRPr="002944E9" w:rsidRDefault="002944E9" w:rsidP="002944E9">
      <w:pPr>
        <w:widowControl w:val="0"/>
        <w:spacing w:line="240" w:lineRule="atLeast"/>
        <w:ind w:firstLine="284"/>
        <w:jc w:val="both"/>
        <w:rPr>
          <w:sz w:val="28"/>
        </w:rPr>
      </w:pPr>
      <w:r w:rsidRPr="002944E9">
        <w:rPr>
          <w:sz w:val="28"/>
        </w:rPr>
        <w:t>Например, риск снижения финансовой устойчивости и валютный риск или кредитный риск стоят в современной классификации на одном уровне. Но, проанализировав данные риски, можно сделать вывод, что риск снижения финансовой устойчивости является последствием неэффективного управления любым финансовым риском. Исходя из этого, можно сделать вывод о том, что каждый финансовый риск определяет своя группа факторов, поэтому финансовые риски влияют на финансовые показатели по-разному.</w:t>
      </w:r>
    </w:p>
    <w:p w:rsidR="002944E9" w:rsidRPr="002944E9" w:rsidRDefault="002944E9" w:rsidP="002944E9">
      <w:pPr>
        <w:widowControl w:val="0"/>
        <w:spacing w:line="240" w:lineRule="atLeast"/>
        <w:ind w:firstLine="284"/>
        <w:jc w:val="both"/>
        <w:rPr>
          <w:sz w:val="28"/>
        </w:rPr>
      </w:pPr>
      <w:r w:rsidRPr="002944E9">
        <w:rPr>
          <w:sz w:val="28"/>
        </w:rPr>
        <w:t>Таким образом, для финансового менеджера существует необходимость разделения основных видов финансовых рисков (первый признак классификации) по уровням (рис. 1).</w:t>
      </w:r>
    </w:p>
    <w:tbl>
      <w:tblPr>
        <w:tblW w:w="1000" w:type="pct"/>
        <w:jc w:val="center"/>
        <w:tblCellSpacing w:w="0" w:type="dxa"/>
        <w:tblCellMar>
          <w:top w:w="75" w:type="dxa"/>
          <w:left w:w="75" w:type="dxa"/>
          <w:bottom w:w="75" w:type="dxa"/>
          <w:right w:w="75" w:type="dxa"/>
        </w:tblCellMar>
        <w:tblLook w:val="0000" w:firstRow="0" w:lastRow="0" w:firstColumn="0" w:lastColumn="0" w:noHBand="0" w:noVBand="0"/>
      </w:tblPr>
      <w:tblGrid>
        <w:gridCol w:w="6885"/>
      </w:tblGrid>
      <w:tr w:rsidR="002944E9" w:rsidRPr="002944E9">
        <w:trPr>
          <w:tblCellSpacing w:w="0" w:type="dxa"/>
          <w:jc w:val="center"/>
        </w:trPr>
        <w:tc>
          <w:tcPr>
            <w:tcW w:w="0" w:type="auto"/>
            <w:vAlign w:val="center"/>
          </w:tcPr>
          <w:p w:rsidR="002944E9" w:rsidRDefault="002944E9" w:rsidP="002944E9">
            <w:pPr>
              <w:rPr>
                <w:rFonts w:ascii="Arial" w:hAnsi="Arial" w:cs="Arial"/>
                <w:b/>
                <w:bCs/>
                <w:color w:val="000000"/>
                <w:sz w:val="18"/>
              </w:rPr>
            </w:pPr>
          </w:p>
          <w:p w:rsidR="002944E9" w:rsidRPr="002944E9" w:rsidRDefault="002944E9" w:rsidP="002944E9">
            <w:pPr>
              <w:rPr>
                <w:rFonts w:ascii="Arial" w:hAnsi="Arial" w:cs="Arial"/>
                <w:color w:val="000000"/>
                <w:sz w:val="18"/>
                <w:szCs w:val="18"/>
              </w:rPr>
            </w:pPr>
            <w:r>
              <w:rPr>
                <w:rFonts w:ascii="Arial" w:hAnsi="Arial" w:cs="Arial"/>
                <w:b/>
                <w:bCs/>
                <w:color w:val="000000"/>
                <w:sz w:val="18"/>
              </w:rPr>
              <w:t xml:space="preserve">Рис. </w:t>
            </w:r>
            <w:r w:rsidRPr="002944E9">
              <w:rPr>
                <w:rFonts w:ascii="Arial" w:hAnsi="Arial" w:cs="Arial"/>
                <w:b/>
                <w:bCs/>
                <w:color w:val="000000"/>
                <w:sz w:val="18"/>
              </w:rPr>
              <w:t>1 Финансовые риски промышленного предприятия: распределение по уровням</w:t>
            </w:r>
          </w:p>
        </w:tc>
      </w:tr>
      <w:tr w:rsidR="002944E9" w:rsidRPr="002944E9">
        <w:trPr>
          <w:tblCellSpacing w:w="0" w:type="dxa"/>
          <w:jc w:val="center"/>
        </w:trPr>
        <w:tc>
          <w:tcPr>
            <w:tcW w:w="0" w:type="auto"/>
            <w:vAlign w:val="center"/>
          </w:tcPr>
          <w:p w:rsidR="002944E9" w:rsidRPr="002944E9" w:rsidRDefault="00B2158C" w:rsidP="002944E9">
            <w:pPr>
              <w:rPr>
                <w:rFonts w:ascii="Arial" w:hAnsi="Arial" w:cs="Arial"/>
                <w:color w:val="000000"/>
                <w:sz w:val="18"/>
                <w:szCs w:val="18"/>
              </w:rPr>
            </w:pPr>
            <w:r>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6.75pt;height:279.75pt">
                  <v:imagedata r:id="rId7" o:title=""/>
                </v:shape>
              </w:pict>
            </w:r>
          </w:p>
        </w:tc>
      </w:tr>
      <w:tr w:rsidR="002944E9" w:rsidRPr="002944E9">
        <w:trPr>
          <w:tblCellSpacing w:w="0" w:type="dxa"/>
          <w:jc w:val="center"/>
        </w:trPr>
        <w:tc>
          <w:tcPr>
            <w:tcW w:w="0" w:type="auto"/>
            <w:vAlign w:val="center"/>
          </w:tcPr>
          <w:p w:rsidR="002944E9" w:rsidRPr="002944E9" w:rsidRDefault="002944E9" w:rsidP="002944E9">
            <w:pPr>
              <w:rPr>
                <w:rFonts w:ascii="Arial" w:hAnsi="Arial" w:cs="Arial"/>
                <w:color w:val="000000"/>
                <w:sz w:val="18"/>
                <w:szCs w:val="18"/>
              </w:rPr>
            </w:pPr>
          </w:p>
        </w:tc>
      </w:tr>
    </w:tbl>
    <w:p w:rsidR="002944E9" w:rsidRPr="002944E9" w:rsidRDefault="002944E9" w:rsidP="002944E9">
      <w:pPr>
        <w:widowControl w:val="0"/>
        <w:spacing w:line="240" w:lineRule="atLeast"/>
        <w:ind w:firstLine="284"/>
        <w:jc w:val="both"/>
        <w:rPr>
          <w:sz w:val="28"/>
        </w:rPr>
      </w:pPr>
      <w:r w:rsidRPr="002944E9">
        <w:rPr>
          <w:sz w:val="28"/>
        </w:rPr>
        <w:t xml:space="preserve">Первый уровень представлен риском банкротства предприятия. Банкротство предприятия является интегральным риском, так как не только воздействие финансовых рисков может привести к угрозе банкротства. </w:t>
      </w:r>
      <w:r w:rsidR="005A0D80">
        <w:rPr>
          <w:sz w:val="28"/>
        </w:rPr>
        <w:t>Но я считаю</w:t>
      </w:r>
      <w:r w:rsidRPr="002944E9">
        <w:rPr>
          <w:sz w:val="28"/>
        </w:rPr>
        <w:t>, все виды рисков: производственные, технические, инновационные, коммерческие - способны привести предприятие к данным финансовым результатам.</w:t>
      </w:r>
    </w:p>
    <w:p w:rsidR="002944E9" w:rsidRPr="002944E9" w:rsidRDefault="002944E9" w:rsidP="002944E9">
      <w:pPr>
        <w:widowControl w:val="0"/>
        <w:spacing w:line="240" w:lineRule="atLeast"/>
        <w:ind w:firstLine="284"/>
        <w:jc w:val="both"/>
        <w:rPr>
          <w:sz w:val="28"/>
        </w:rPr>
      </w:pPr>
      <w:r w:rsidRPr="002944E9">
        <w:rPr>
          <w:sz w:val="28"/>
        </w:rPr>
        <w:t>Второй уровень многоуровневой классификации финансовых рисков должен быть представлен так называемыми обобщающими рисками. Это следующие виды финансовых рисков: риск снижения финансовой устойчивос</w:t>
      </w:r>
      <w:r w:rsidR="005A0D80">
        <w:rPr>
          <w:sz w:val="28"/>
        </w:rPr>
        <w:t>ти и риск неплатежеспособности. Д</w:t>
      </w:r>
      <w:r w:rsidRPr="002944E9">
        <w:rPr>
          <w:sz w:val="28"/>
        </w:rPr>
        <w:t>анные виды финансовых рисков могут ге</w:t>
      </w:r>
      <w:r w:rsidR="005A0D80">
        <w:rPr>
          <w:sz w:val="28"/>
        </w:rPr>
        <w:t>нерироваться в риск банкротства</w:t>
      </w:r>
      <w:r w:rsidRPr="002944E9">
        <w:rPr>
          <w:sz w:val="28"/>
        </w:rPr>
        <w:t>.</w:t>
      </w:r>
    </w:p>
    <w:p w:rsidR="002944E9" w:rsidRPr="002944E9" w:rsidRDefault="002944E9" w:rsidP="002944E9">
      <w:pPr>
        <w:widowControl w:val="0"/>
        <w:spacing w:line="240" w:lineRule="atLeast"/>
        <w:ind w:firstLine="284"/>
        <w:jc w:val="both"/>
        <w:rPr>
          <w:sz w:val="28"/>
        </w:rPr>
      </w:pPr>
      <w:r w:rsidRPr="002944E9">
        <w:rPr>
          <w:sz w:val="28"/>
        </w:rPr>
        <w:t xml:space="preserve">Рассматривая классификацию финансовых рисков, предложенную И. А. Бланком, можно выделить риск неплатежеспособности и риск снижения финансовой устойчивости. </w:t>
      </w:r>
      <w:r w:rsidR="00924464">
        <w:rPr>
          <w:sz w:val="28"/>
        </w:rPr>
        <w:t>Д</w:t>
      </w:r>
      <w:r w:rsidRPr="002944E9">
        <w:rPr>
          <w:sz w:val="28"/>
        </w:rPr>
        <w:t>анные виды финансовых рисков должны выделяться в отдельную группу и составлять отдельный уровень многоуровневой классификации финансовых рисков.</w:t>
      </w:r>
    </w:p>
    <w:p w:rsidR="002944E9" w:rsidRPr="002944E9" w:rsidRDefault="002944E9" w:rsidP="002944E9">
      <w:pPr>
        <w:widowControl w:val="0"/>
        <w:spacing w:line="240" w:lineRule="atLeast"/>
        <w:ind w:firstLine="284"/>
        <w:jc w:val="both"/>
        <w:rPr>
          <w:sz w:val="28"/>
        </w:rPr>
      </w:pPr>
      <w:r w:rsidRPr="002944E9">
        <w:rPr>
          <w:sz w:val="28"/>
        </w:rPr>
        <w:t>Третий уровень многоуровневой классификации финансовых рисков предприятия составляют так называемые конкретные финансовые риски. Данные виды рисков сопряжены с конкретными видами деятельности предприятия. Рассматривая различные классификации финансовых рисков можно выделить следующие конкретные финансовые риски: инвестиционный риск, инфляционный риск, дефляционный риск, процентный риск, депозитный риск, валютный риск, кредитный риск, налоговый риск, биржевой риск.</w:t>
      </w:r>
    </w:p>
    <w:p w:rsidR="002944E9" w:rsidRPr="002944E9" w:rsidRDefault="002944E9" w:rsidP="002944E9">
      <w:pPr>
        <w:widowControl w:val="0"/>
        <w:spacing w:line="240" w:lineRule="atLeast"/>
        <w:ind w:firstLine="284"/>
        <w:jc w:val="both"/>
        <w:rPr>
          <w:sz w:val="28"/>
        </w:rPr>
      </w:pPr>
      <w:r w:rsidRPr="002944E9">
        <w:rPr>
          <w:sz w:val="28"/>
        </w:rPr>
        <w:t>В табл. представлены конкретные финансовые риски и примеры их проявления.</w:t>
      </w:r>
    </w:p>
    <w:p w:rsidR="002944E9" w:rsidRPr="002944E9" w:rsidRDefault="002944E9" w:rsidP="002944E9">
      <w:pPr>
        <w:spacing w:before="100" w:beforeAutospacing="1" w:after="100" w:afterAutospacing="1"/>
        <w:rPr>
          <w:rFonts w:ascii="Arial" w:hAnsi="Arial" w:cs="Arial"/>
          <w:color w:val="000000"/>
          <w:sz w:val="18"/>
          <w:szCs w:val="18"/>
        </w:rPr>
      </w:pPr>
      <w:r w:rsidRPr="002944E9">
        <w:rPr>
          <w:rFonts w:ascii="Arial" w:hAnsi="Arial" w:cs="Arial"/>
          <w:b/>
          <w:bCs/>
          <w:color w:val="000000"/>
          <w:sz w:val="18"/>
          <w:szCs w:val="18"/>
        </w:rPr>
        <w:t xml:space="preserve">Таблица </w:t>
      </w:r>
      <w:r w:rsidRPr="002944E9">
        <w:rPr>
          <w:rFonts w:ascii="Arial" w:hAnsi="Arial" w:cs="Arial"/>
          <w:b/>
          <w:bCs/>
          <w:color w:val="000000"/>
          <w:sz w:val="18"/>
          <w:szCs w:val="18"/>
        </w:rPr>
        <w:br/>
        <w:t>Финансовые риски и их проявление</w:t>
      </w:r>
    </w:p>
    <w:tbl>
      <w:tblPr>
        <w:tblW w:w="5000" w:type="pct"/>
        <w:tblCellSpacing w:w="7" w:type="dxa"/>
        <w:shd w:val="clear" w:color="auto" w:fill="4F8CD0"/>
        <w:tblCellMar>
          <w:top w:w="30" w:type="dxa"/>
          <w:left w:w="30" w:type="dxa"/>
          <w:bottom w:w="30" w:type="dxa"/>
          <w:right w:w="30" w:type="dxa"/>
        </w:tblCellMar>
        <w:tblLook w:val="0000" w:firstRow="0" w:lastRow="0" w:firstColumn="0" w:lastColumn="0" w:noHBand="0" w:noVBand="0"/>
      </w:tblPr>
      <w:tblGrid>
        <w:gridCol w:w="1982"/>
        <w:gridCol w:w="7542"/>
      </w:tblGrid>
      <w:tr w:rsidR="002944E9" w:rsidRPr="002944E9">
        <w:trPr>
          <w:tblCellSpacing w:w="7" w:type="dxa"/>
        </w:trPr>
        <w:tc>
          <w:tcPr>
            <w:tcW w:w="0" w:type="auto"/>
            <w:shd w:val="clear" w:color="auto" w:fill="4F8CD0"/>
            <w:vAlign w:val="center"/>
          </w:tcPr>
          <w:p w:rsidR="002944E9" w:rsidRPr="00644B38" w:rsidRDefault="002944E9" w:rsidP="002944E9">
            <w:pPr>
              <w:rPr>
                <w:rFonts w:ascii="Arial" w:hAnsi="Arial" w:cs="Arial"/>
                <w:color w:val="000000"/>
                <w:sz w:val="18"/>
                <w:szCs w:val="18"/>
              </w:rPr>
            </w:pPr>
            <w:r w:rsidRPr="00644B38">
              <w:rPr>
                <w:rFonts w:ascii="Arial" w:hAnsi="Arial" w:cs="Arial"/>
                <w:color w:val="000000"/>
                <w:sz w:val="18"/>
                <w:szCs w:val="18"/>
              </w:rPr>
              <w:t>Конкретный финансовый риск</w:t>
            </w:r>
          </w:p>
        </w:tc>
        <w:tc>
          <w:tcPr>
            <w:tcW w:w="0" w:type="auto"/>
            <w:shd w:val="clear" w:color="auto" w:fill="4F8CD0"/>
            <w:vAlign w:val="center"/>
          </w:tcPr>
          <w:p w:rsidR="002944E9" w:rsidRPr="00644B38" w:rsidRDefault="002944E9" w:rsidP="002944E9">
            <w:pPr>
              <w:rPr>
                <w:rFonts w:ascii="Arial" w:hAnsi="Arial" w:cs="Arial"/>
                <w:color w:val="000000"/>
                <w:sz w:val="18"/>
                <w:szCs w:val="18"/>
              </w:rPr>
            </w:pPr>
            <w:r w:rsidRPr="00644B38">
              <w:rPr>
                <w:rFonts w:ascii="Arial" w:hAnsi="Arial" w:cs="Arial"/>
                <w:color w:val="000000"/>
                <w:sz w:val="18"/>
                <w:szCs w:val="18"/>
              </w:rPr>
              <w:t>Проявление конкретного финансового риска</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Инвестиционный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Потеря привлекательности инвестиционного проекта</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Процентный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 xml:space="preserve">Изменение процентной ставки по кредиту </w:t>
            </w:r>
            <w:r w:rsidRPr="002944E9">
              <w:rPr>
                <w:rFonts w:ascii="Arial" w:hAnsi="Arial" w:cs="Arial"/>
                <w:color w:val="000000"/>
                <w:sz w:val="18"/>
                <w:szCs w:val="18"/>
              </w:rPr>
              <w:br/>
              <w:t>Изменение процентной ставки по депозитному вкладу</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Валютный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 xml:space="preserve">Изменение обменного курса иностранной валюты: </w:t>
            </w:r>
            <w:r w:rsidRPr="002944E9">
              <w:rPr>
                <w:rFonts w:ascii="Arial" w:hAnsi="Arial" w:cs="Arial"/>
                <w:color w:val="000000"/>
                <w:sz w:val="18"/>
                <w:szCs w:val="18"/>
              </w:rPr>
              <w:br/>
              <w:t xml:space="preserve">а) при экспорте товаров и услуг, </w:t>
            </w:r>
            <w:r w:rsidRPr="002944E9">
              <w:rPr>
                <w:rFonts w:ascii="Arial" w:hAnsi="Arial" w:cs="Arial"/>
                <w:color w:val="000000"/>
                <w:sz w:val="18"/>
                <w:szCs w:val="18"/>
              </w:rPr>
              <w:br/>
              <w:t xml:space="preserve">б) при условии оплаты товаров и услуг в иностранной валюте, </w:t>
            </w:r>
            <w:r w:rsidRPr="002944E9">
              <w:rPr>
                <w:rFonts w:ascii="Arial" w:hAnsi="Arial" w:cs="Arial"/>
                <w:color w:val="000000"/>
                <w:sz w:val="18"/>
                <w:szCs w:val="18"/>
              </w:rPr>
              <w:br/>
              <w:t>в) при изменении валютных курсов на валютном рынке FOREX</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Кредитный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 xml:space="preserve">Невозможность оплатить кредит и проценты по нему в срок и в полном объеме. </w:t>
            </w:r>
            <w:r w:rsidRPr="002944E9">
              <w:rPr>
                <w:rFonts w:ascii="Arial" w:hAnsi="Arial" w:cs="Arial"/>
                <w:color w:val="000000"/>
                <w:sz w:val="18"/>
                <w:szCs w:val="18"/>
              </w:rPr>
              <w:br/>
              <w:t xml:space="preserve">Несвоевременная и (или) неполная оплата готовой продукции, отпущенной предприятием в кредит </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Депозитный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 xml:space="preserve">Неправильный выбор коммерческого банка или угроза дефолта: </w:t>
            </w:r>
            <w:r w:rsidRPr="002944E9">
              <w:rPr>
                <w:rFonts w:ascii="Arial" w:hAnsi="Arial" w:cs="Arial"/>
                <w:color w:val="000000"/>
                <w:sz w:val="18"/>
                <w:szCs w:val="18"/>
              </w:rPr>
              <w:br/>
              <w:t xml:space="preserve">а) невозврат депозитных вкладов в намеченный договором срок или в полном объеме, </w:t>
            </w:r>
            <w:r w:rsidRPr="002944E9">
              <w:rPr>
                <w:rFonts w:ascii="Arial" w:hAnsi="Arial" w:cs="Arial"/>
                <w:color w:val="000000"/>
                <w:sz w:val="18"/>
                <w:szCs w:val="18"/>
              </w:rPr>
              <w:br/>
              <w:t xml:space="preserve">б) непогашение депозитных сертификатов </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Налоговый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 xml:space="preserve">Вероятность введения новых видов налогов и сборов. Увеличение уровня ставок по существующим налогам и сборам </w:t>
            </w:r>
            <w:r w:rsidRPr="002944E9">
              <w:rPr>
                <w:rFonts w:ascii="Arial" w:hAnsi="Arial" w:cs="Arial"/>
                <w:color w:val="000000"/>
                <w:sz w:val="18"/>
                <w:szCs w:val="18"/>
              </w:rPr>
              <w:br/>
              <w:t xml:space="preserve">Изменение сроков и условий осуществления налоговых платежей. </w:t>
            </w:r>
            <w:r w:rsidRPr="002944E9">
              <w:rPr>
                <w:rFonts w:ascii="Arial" w:hAnsi="Arial" w:cs="Arial"/>
                <w:color w:val="000000"/>
                <w:sz w:val="18"/>
                <w:szCs w:val="18"/>
              </w:rPr>
              <w:br/>
              <w:t>Отмена льгот по некоторым налогам и сборам. Вероятность отмены некоторых налогов и сборов. Уменьшение размеров ставок по некоторым налогам и сборам</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Инфляционный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Обесценение реальной стоимости капитала, а также ожидаемых доходов или прибыли в результате инфляционных процессов, растущих более высокими темпами, чем ожидалось</w:t>
            </w:r>
          </w:p>
        </w:tc>
      </w:tr>
      <w:tr w:rsidR="002944E9" w:rsidRPr="002944E9">
        <w:trPr>
          <w:tblCellSpacing w:w="7" w:type="dxa"/>
        </w:trPr>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Биржевой риск</w:t>
            </w:r>
          </w:p>
        </w:tc>
        <w:tc>
          <w:tcPr>
            <w:tcW w:w="0" w:type="auto"/>
            <w:shd w:val="clear" w:color="auto" w:fill="FFFFFF"/>
            <w:vAlign w:val="center"/>
          </w:tcPr>
          <w:p w:rsidR="002944E9" w:rsidRPr="002944E9" w:rsidRDefault="002944E9" w:rsidP="002944E9">
            <w:pPr>
              <w:rPr>
                <w:rFonts w:ascii="Arial" w:hAnsi="Arial" w:cs="Arial"/>
                <w:color w:val="000000"/>
                <w:sz w:val="18"/>
                <w:szCs w:val="18"/>
              </w:rPr>
            </w:pPr>
            <w:r w:rsidRPr="002944E9">
              <w:rPr>
                <w:rFonts w:ascii="Arial" w:hAnsi="Arial" w:cs="Arial"/>
                <w:color w:val="000000"/>
                <w:sz w:val="18"/>
                <w:szCs w:val="18"/>
              </w:rPr>
              <w:t xml:space="preserve">Возможность потери активов или денежных средств при неблагоприятном курсе ценных бумаг или валютном курсе. </w:t>
            </w:r>
            <w:r w:rsidRPr="002944E9">
              <w:rPr>
                <w:rFonts w:ascii="Arial" w:hAnsi="Arial" w:cs="Arial"/>
                <w:color w:val="000000"/>
                <w:sz w:val="18"/>
                <w:szCs w:val="18"/>
              </w:rPr>
              <w:br/>
              <w:t xml:space="preserve">Возможность потери активов или денежных средств при осуществлении маржинальной торговли на рынке ценных бумаг </w:t>
            </w:r>
          </w:p>
        </w:tc>
      </w:tr>
    </w:tbl>
    <w:p w:rsidR="002944E9" w:rsidRPr="002944E9" w:rsidRDefault="005A0D80" w:rsidP="002944E9">
      <w:pPr>
        <w:widowControl w:val="0"/>
        <w:spacing w:line="240" w:lineRule="atLeast"/>
        <w:ind w:firstLine="284"/>
        <w:jc w:val="both"/>
        <w:rPr>
          <w:sz w:val="28"/>
        </w:rPr>
      </w:pPr>
      <w:r>
        <w:rPr>
          <w:sz w:val="28"/>
        </w:rPr>
        <w:t>С</w:t>
      </w:r>
      <w:r w:rsidR="002944E9" w:rsidRPr="002944E9">
        <w:rPr>
          <w:sz w:val="28"/>
        </w:rPr>
        <w:t>уществуют связи между рисками второго уровня и риском банкротства предприятия. Хроническая неплатежеспособность предприятия может привести предприятие к банкротству (несостоятельности), если не применяются необходимые антикризисные меры.</w:t>
      </w:r>
    </w:p>
    <w:p w:rsidR="002944E9" w:rsidRPr="002944E9" w:rsidRDefault="002944E9" w:rsidP="002944E9">
      <w:pPr>
        <w:widowControl w:val="0"/>
        <w:spacing w:line="240" w:lineRule="atLeast"/>
        <w:ind w:firstLine="284"/>
        <w:jc w:val="both"/>
        <w:rPr>
          <w:sz w:val="28"/>
        </w:rPr>
      </w:pPr>
      <w:r w:rsidRPr="002944E9">
        <w:rPr>
          <w:sz w:val="28"/>
        </w:rPr>
        <w:t>Анализ финансовых рисков третьего и второго уровней позволяет сделать вывод о том, что конкретные риски третьего уровня при неправильном управлении ими могут привести предприятие к потере платежеспособности и снижению финансовой устойчивости. Высокие темпы роста инфляции, увеличение дебиторской задолженности в результате воздействия кредитного риска, неблагоприятное изменение валютного курса, увеличение налоговых ставок и другие могут привести предприятие не только к временной неплатежеспособности, но и к хронической, что приводит к снижению финансовой устойчивости.</w:t>
      </w:r>
    </w:p>
    <w:p w:rsidR="002944E9" w:rsidRPr="002944E9" w:rsidRDefault="002944E9" w:rsidP="002944E9">
      <w:pPr>
        <w:widowControl w:val="0"/>
        <w:spacing w:line="240" w:lineRule="atLeast"/>
        <w:ind w:firstLine="284"/>
        <w:jc w:val="both"/>
        <w:rPr>
          <w:sz w:val="28"/>
        </w:rPr>
      </w:pPr>
      <w:r w:rsidRPr="002944E9">
        <w:rPr>
          <w:sz w:val="28"/>
        </w:rPr>
        <w:t>Необходимо отметить, что кредитный риск, являясь риском третьего уровня, может трансформироваться в риск банкротства предприятия напрямую. Согласно Федеральному закону "О несостоятельности (банкротстве) предприятия" № 6-ФЗ от 08.01.98, при задолженности более 500 МРОТ, просроченной более двух месяцев, кредитор имеет право подать в Арбитражный суд иск о несостоятельности (банкротстве) должника.</w:t>
      </w:r>
    </w:p>
    <w:p w:rsidR="002944E9" w:rsidRPr="002944E9" w:rsidRDefault="002944E9" w:rsidP="002944E9">
      <w:pPr>
        <w:widowControl w:val="0"/>
        <w:spacing w:line="240" w:lineRule="atLeast"/>
        <w:ind w:firstLine="284"/>
        <w:jc w:val="both"/>
        <w:rPr>
          <w:sz w:val="28"/>
        </w:rPr>
      </w:pPr>
      <w:r w:rsidRPr="002944E9">
        <w:rPr>
          <w:sz w:val="28"/>
        </w:rPr>
        <w:t>Таким образом, можно сделать вывод о том, что между финансовыми рисками первого, второго и третьего уровней существуют вертикальные связи, то есть риски третьего уровня могут создавать риски второго уровня, которые, в свою очередь, могут создавать риск банкротства предприятия. Вместе с тем кредитный риск может напрямую создавать риск банкротства, согласно российскому законодательству.</w:t>
      </w:r>
    </w:p>
    <w:p w:rsidR="002944E9" w:rsidRPr="002944E9" w:rsidRDefault="002944E9" w:rsidP="002944E9">
      <w:pPr>
        <w:widowControl w:val="0"/>
        <w:spacing w:line="240" w:lineRule="atLeast"/>
        <w:ind w:firstLine="284"/>
        <w:jc w:val="both"/>
        <w:rPr>
          <w:sz w:val="28"/>
        </w:rPr>
      </w:pPr>
      <w:r w:rsidRPr="002944E9">
        <w:rPr>
          <w:sz w:val="28"/>
        </w:rPr>
        <w:t>Кроме вертикальных связей существуют горизонтальные взаимосвязи финансовых рисков третьего уровня, то есть потери по одному виду финансового риска могут генерировать потери по другому виду финансового риска.</w:t>
      </w:r>
    </w:p>
    <w:p w:rsidR="002944E9" w:rsidRPr="002944E9" w:rsidRDefault="002944E9" w:rsidP="002944E9">
      <w:pPr>
        <w:widowControl w:val="0"/>
        <w:spacing w:line="240" w:lineRule="atLeast"/>
        <w:ind w:firstLine="284"/>
        <w:jc w:val="both"/>
        <w:rPr>
          <w:sz w:val="28"/>
        </w:rPr>
      </w:pPr>
      <w:r w:rsidRPr="002944E9">
        <w:rPr>
          <w:sz w:val="28"/>
        </w:rPr>
        <w:t>Взаимосвязи финансовых рисков имеют огромное значение для планирования деятельности предприятия. Финансовый менеджер, используя взаимосвязи финансовых рисков, может рассчитать систему максимальных потерь, возможных при проведении той или иной операции.</w:t>
      </w:r>
    </w:p>
    <w:p w:rsidR="002944E9" w:rsidRPr="002944E9" w:rsidRDefault="002944E9" w:rsidP="002944E9">
      <w:pPr>
        <w:widowControl w:val="0"/>
        <w:spacing w:line="240" w:lineRule="atLeast"/>
        <w:ind w:firstLine="284"/>
        <w:jc w:val="both"/>
        <w:rPr>
          <w:sz w:val="28"/>
        </w:rPr>
      </w:pPr>
      <w:r w:rsidRPr="002944E9">
        <w:rPr>
          <w:sz w:val="28"/>
        </w:rPr>
        <w:t>Взаимосвязи между финансовыми рисками, составляющими третий уровень классификации финансовых рисков, приведены ниже.</w:t>
      </w:r>
    </w:p>
    <w:p w:rsidR="002944E9" w:rsidRPr="002944E9" w:rsidRDefault="002944E9" w:rsidP="002944E9">
      <w:pPr>
        <w:widowControl w:val="0"/>
        <w:spacing w:line="240" w:lineRule="atLeast"/>
        <w:ind w:firstLine="284"/>
        <w:jc w:val="both"/>
        <w:rPr>
          <w:sz w:val="28"/>
        </w:rPr>
      </w:pPr>
      <w:r w:rsidRPr="002944E9">
        <w:rPr>
          <w:sz w:val="28"/>
        </w:rPr>
        <w:t xml:space="preserve">1. Увеличение ставок налогов (налоговый риск), банкротство коммерческого банка (депозитный риск) или потери вследствие влияния криминогенного риска могут провоцировать увеличение доли заемных средств в составе оборотного капитала, что приводит к увеличению влияния кредитного риска. </w:t>
      </w:r>
    </w:p>
    <w:p w:rsidR="002944E9" w:rsidRPr="002944E9" w:rsidRDefault="002944E9" w:rsidP="002944E9">
      <w:pPr>
        <w:widowControl w:val="0"/>
        <w:spacing w:line="240" w:lineRule="atLeast"/>
        <w:ind w:firstLine="284"/>
        <w:jc w:val="both"/>
        <w:rPr>
          <w:sz w:val="28"/>
        </w:rPr>
      </w:pPr>
      <w:r w:rsidRPr="002944E9">
        <w:rPr>
          <w:sz w:val="28"/>
        </w:rPr>
        <w:t xml:space="preserve">2. Влияние инфляционных процессов, которое ведет к обесценению финансовых ресурсов предприятия, может спровоцировать предприятие к вложению ресурсов на банковский депозит (депозитный риск, процентный риск), в ценные бумаги или валюту (биржевой риск, валютный риск). </w:t>
      </w:r>
    </w:p>
    <w:p w:rsidR="002944E9" w:rsidRPr="002944E9" w:rsidRDefault="002944E9" w:rsidP="002944E9">
      <w:pPr>
        <w:widowControl w:val="0"/>
        <w:spacing w:line="240" w:lineRule="atLeast"/>
        <w:ind w:firstLine="284"/>
        <w:jc w:val="both"/>
        <w:rPr>
          <w:sz w:val="28"/>
        </w:rPr>
      </w:pPr>
      <w:r w:rsidRPr="002944E9">
        <w:rPr>
          <w:sz w:val="28"/>
        </w:rPr>
        <w:t xml:space="preserve">3. Вместе с тем вложение финансовых ресурсов в инвестиционный проект всегда сопровождается инфляционным риском. И чем больше срок окупаемости проекта, тем сильнее влияние инфляционного риска. </w:t>
      </w:r>
    </w:p>
    <w:p w:rsidR="002944E9" w:rsidRPr="002944E9" w:rsidRDefault="002944E9" w:rsidP="002944E9">
      <w:pPr>
        <w:widowControl w:val="0"/>
        <w:spacing w:line="240" w:lineRule="atLeast"/>
        <w:ind w:firstLine="284"/>
        <w:jc w:val="both"/>
        <w:rPr>
          <w:sz w:val="28"/>
        </w:rPr>
      </w:pPr>
      <w:r w:rsidRPr="002944E9">
        <w:rPr>
          <w:sz w:val="28"/>
        </w:rPr>
        <w:t xml:space="preserve">4. Увеличение просроченной дебиторской задолженности зачастую ведет к привлечению дополнительных заемных средств, что приводит к увеличению влияния кредитного риска, а также процентного риска. </w:t>
      </w:r>
    </w:p>
    <w:p w:rsidR="002944E9" w:rsidRDefault="002944E9" w:rsidP="004B76C7">
      <w:pPr>
        <w:widowControl w:val="0"/>
        <w:spacing w:line="240" w:lineRule="atLeast"/>
        <w:ind w:firstLine="284"/>
        <w:jc w:val="both"/>
        <w:rPr>
          <w:sz w:val="28"/>
        </w:rPr>
      </w:pPr>
      <w:r w:rsidRPr="002944E9">
        <w:rPr>
          <w:sz w:val="28"/>
        </w:rPr>
        <w:t>Разделение финансовых рисков по уровням позволит специалистам, занимающимся финансовым риск-менеджментом на предприятии, анализировать финансовые риски, учитывать последствия от их воздействия, проводить своевременные мероприятия по управлению финансовыми рисками с целью не допустить влияние на деятельность предприятия финансового риска более высокого уровня.</w:t>
      </w:r>
    </w:p>
    <w:p w:rsidR="00C117E1" w:rsidRPr="00916DD3" w:rsidRDefault="00916DD3" w:rsidP="00C117E1">
      <w:pPr>
        <w:widowControl w:val="0"/>
        <w:spacing w:line="240" w:lineRule="atLeast"/>
        <w:ind w:firstLine="284"/>
        <w:jc w:val="both"/>
        <w:rPr>
          <w:sz w:val="28"/>
        </w:rPr>
      </w:pPr>
      <w:r w:rsidRPr="00916DD3">
        <w:rPr>
          <w:sz w:val="28"/>
        </w:rPr>
        <w:t>Отказавшись от кэптива</w:t>
      </w:r>
      <w:r w:rsidR="00DB0D80">
        <w:rPr>
          <w:rStyle w:val="a7"/>
          <w:sz w:val="28"/>
        </w:rPr>
        <w:footnoteReference w:id="3"/>
      </w:r>
      <w:r w:rsidRPr="00916DD3">
        <w:rPr>
          <w:sz w:val="28"/>
        </w:rPr>
        <w:t xml:space="preserve"> и начиная осмысленно размещать риски, крупная компания непременно сталкивается с проблемой: кто должен профессионально заниматься ее рисками?</w:t>
      </w:r>
      <w:r w:rsidR="00C117E1" w:rsidRPr="00C117E1">
        <w:rPr>
          <w:sz w:val="28"/>
        </w:rPr>
        <w:t xml:space="preserve"> </w:t>
      </w:r>
      <w:r w:rsidR="00C117E1" w:rsidRPr="00916DD3">
        <w:rPr>
          <w:sz w:val="28"/>
        </w:rPr>
        <w:t>Компаниям, которые пока не в состоянии организовать подразделение борьбы с рисками, приходится искать компромиссы -</w:t>
      </w:r>
      <w:r w:rsidR="00C117E1">
        <w:rPr>
          <w:sz w:val="28"/>
        </w:rPr>
        <w:t xml:space="preserve"> например</w:t>
      </w:r>
      <w:r w:rsidR="00C117E1" w:rsidRPr="00916DD3">
        <w:rPr>
          <w:sz w:val="28"/>
        </w:rPr>
        <w:t xml:space="preserve"> обращаться к специализи</w:t>
      </w:r>
      <w:r w:rsidR="00C117E1">
        <w:rPr>
          <w:sz w:val="28"/>
        </w:rPr>
        <w:t>рованным консультантам</w:t>
      </w:r>
      <w:r w:rsidR="00C117E1" w:rsidRPr="00916DD3">
        <w:rPr>
          <w:sz w:val="28"/>
        </w:rPr>
        <w:t>.</w:t>
      </w:r>
    </w:p>
    <w:p w:rsidR="00916DD3" w:rsidRPr="00916DD3" w:rsidRDefault="00916DD3" w:rsidP="00C117E1">
      <w:pPr>
        <w:widowControl w:val="0"/>
        <w:spacing w:line="240" w:lineRule="atLeast"/>
        <w:jc w:val="both"/>
        <w:rPr>
          <w:sz w:val="28"/>
        </w:rPr>
      </w:pPr>
      <w:r w:rsidRPr="00916DD3">
        <w:rPr>
          <w:sz w:val="28"/>
        </w:rPr>
        <w:t xml:space="preserve">В теории это дело службы риск-менеджмента. Однако сегодня отлаженной системой риск-менеджмента могут похвастаться лишь несколько сырьевых и промышленных холдингов. </w:t>
      </w:r>
    </w:p>
    <w:p w:rsidR="00152B2A" w:rsidRPr="00152B2A" w:rsidRDefault="00152B2A" w:rsidP="00152B2A">
      <w:pPr>
        <w:widowControl w:val="0"/>
        <w:spacing w:line="240" w:lineRule="atLeast"/>
        <w:ind w:firstLine="284"/>
        <w:jc w:val="both"/>
        <w:rPr>
          <w:sz w:val="28"/>
        </w:rPr>
      </w:pPr>
    </w:p>
    <w:p w:rsidR="00C15FC8" w:rsidRDefault="00C15FC8" w:rsidP="00C15FC8">
      <w:pPr>
        <w:spacing w:line="360" w:lineRule="auto"/>
        <w:ind w:firstLine="720"/>
        <w:jc w:val="both"/>
        <w:rPr>
          <w:sz w:val="28"/>
        </w:rPr>
      </w:pPr>
    </w:p>
    <w:p w:rsidR="00C15FC8" w:rsidRDefault="00441FFD" w:rsidP="0059222E">
      <w:pPr>
        <w:pStyle w:val="1"/>
        <w:numPr>
          <w:ilvl w:val="0"/>
          <w:numId w:val="19"/>
        </w:numPr>
        <w:spacing w:after="100"/>
        <w:jc w:val="center"/>
      </w:pPr>
      <w:r>
        <w:br w:type="page"/>
        <w:t>Сущност</w:t>
      </w:r>
      <w:r w:rsidR="00303C32">
        <w:t>ь и содержание риск-менеджмента</w:t>
      </w:r>
    </w:p>
    <w:p w:rsidR="00B71081" w:rsidRPr="00B71081" w:rsidRDefault="00B71081" w:rsidP="00B71081">
      <w:pPr>
        <w:pStyle w:val="2"/>
        <w:jc w:val="center"/>
        <w:rPr>
          <w:sz w:val="24"/>
          <w:szCs w:val="24"/>
        </w:rPr>
      </w:pPr>
      <w:r w:rsidRPr="00B71081">
        <w:rPr>
          <w:sz w:val="24"/>
          <w:szCs w:val="24"/>
        </w:rPr>
        <w:t>Структура системы управления рисками.</w:t>
      </w:r>
    </w:p>
    <w:p w:rsidR="002607CD" w:rsidRDefault="002607CD" w:rsidP="002607CD">
      <w:pPr>
        <w:pStyle w:val="11"/>
        <w:spacing w:before="100" w:beforeAutospacing="1" w:line="240" w:lineRule="auto"/>
        <w:ind w:left="40" w:firstLine="720"/>
        <w:rPr>
          <w:sz w:val="28"/>
          <w:szCs w:val="28"/>
        </w:rPr>
      </w:pPr>
      <w:r w:rsidRPr="002607CD">
        <w:rPr>
          <w:sz w:val="28"/>
          <w:szCs w:val="28"/>
        </w:rPr>
        <w:t xml:space="preserve">На Западе система риск-менеджмента уже давно признана жизненно необходимым элементом управления </w:t>
      </w:r>
      <w:r>
        <w:rPr>
          <w:sz w:val="28"/>
          <w:szCs w:val="28"/>
        </w:rPr>
        <w:t>организацией, залогом её</w:t>
      </w:r>
      <w:r w:rsidRPr="002607CD">
        <w:rPr>
          <w:sz w:val="28"/>
          <w:szCs w:val="28"/>
        </w:rPr>
        <w:t xml:space="preserve"> конкурентоспособности. Постепенно понимание важности комплексного управления рисками приходит и к отечественным </w:t>
      </w:r>
      <w:r>
        <w:rPr>
          <w:sz w:val="28"/>
          <w:szCs w:val="28"/>
        </w:rPr>
        <w:t>компаниям</w:t>
      </w:r>
      <w:r w:rsidRPr="002607CD">
        <w:rPr>
          <w:sz w:val="28"/>
          <w:szCs w:val="28"/>
        </w:rPr>
        <w:t xml:space="preserve">. Очевидно, что без системного управления рисками </w:t>
      </w:r>
      <w:r>
        <w:rPr>
          <w:sz w:val="28"/>
          <w:szCs w:val="28"/>
        </w:rPr>
        <w:t>организация</w:t>
      </w:r>
      <w:r w:rsidRPr="002607CD">
        <w:rPr>
          <w:sz w:val="28"/>
          <w:szCs w:val="28"/>
        </w:rPr>
        <w:t xml:space="preserve"> не только не сможет успешно развиваться, но и вряд ли долго просуществует</w:t>
      </w:r>
      <w:r>
        <w:rPr>
          <w:sz w:val="28"/>
          <w:szCs w:val="28"/>
        </w:rPr>
        <w:t>.</w:t>
      </w:r>
      <w:r w:rsidRPr="002607CD">
        <w:rPr>
          <w:sz w:val="28"/>
          <w:szCs w:val="28"/>
        </w:rPr>
        <w:t xml:space="preserve"> </w:t>
      </w:r>
    </w:p>
    <w:p w:rsidR="006D225A" w:rsidRPr="002607CD" w:rsidRDefault="006D225A" w:rsidP="006D225A">
      <w:pPr>
        <w:pStyle w:val="11"/>
        <w:spacing w:line="240" w:lineRule="auto"/>
        <w:ind w:left="40" w:firstLine="720"/>
        <w:rPr>
          <w:sz w:val="28"/>
          <w:szCs w:val="28"/>
        </w:rPr>
      </w:pPr>
      <w:r w:rsidRPr="006D225A">
        <w:rPr>
          <w:sz w:val="28"/>
          <w:szCs w:val="28"/>
        </w:rPr>
        <w:t xml:space="preserve">Несмотря на то, что первоначальной концепцией риск-менеджмента было использование его для управления предприятием в целях снижения рисков, и некоторые страховщики и страховые брокеры видели в нем угрозу будущему страхового бизнеса, теперь они оказались вовлеченными в процесс риск-менеджмента. Страховые брокеры предлагают риск менеджмент в качестве собственной услуги для клиента. </w:t>
      </w:r>
    </w:p>
    <w:p w:rsidR="002607CD" w:rsidRPr="002607CD" w:rsidRDefault="002607CD" w:rsidP="002607CD">
      <w:pPr>
        <w:pStyle w:val="11"/>
        <w:spacing w:line="240" w:lineRule="auto"/>
        <w:ind w:left="40" w:firstLine="720"/>
        <w:rPr>
          <w:sz w:val="28"/>
          <w:szCs w:val="28"/>
        </w:rPr>
      </w:pPr>
      <w:r w:rsidRPr="002607CD">
        <w:rPr>
          <w:sz w:val="28"/>
          <w:szCs w:val="28"/>
        </w:rPr>
        <w:t>Управлением рисками должно заниматься отдельное подразделение, поскольку каж</w:t>
      </w:r>
      <w:r>
        <w:rPr>
          <w:sz w:val="28"/>
          <w:szCs w:val="28"/>
        </w:rPr>
        <w:t>дая</w:t>
      </w:r>
      <w:r w:rsidRPr="002607CD">
        <w:rPr>
          <w:sz w:val="28"/>
          <w:szCs w:val="28"/>
        </w:rPr>
        <w:t xml:space="preserve"> </w:t>
      </w:r>
      <w:r>
        <w:rPr>
          <w:sz w:val="28"/>
          <w:szCs w:val="28"/>
        </w:rPr>
        <w:t>компания</w:t>
      </w:r>
      <w:r w:rsidRPr="002607CD">
        <w:rPr>
          <w:sz w:val="28"/>
          <w:szCs w:val="28"/>
        </w:rPr>
        <w:t xml:space="preserve"> сталкивается со множеством взаимосвязанных рисков, требующих постоянной оценки, контроля и управления. Задача департамента риск-менеджмента - стратегическое управление рисками и оперативное управление или координация действий профильных отделов. Это позволяет получать синергетический эффект и оперативно принимать правильные решения. С сожалением приходится констатировать, что успехи большинства </w:t>
      </w:r>
      <w:r>
        <w:rPr>
          <w:sz w:val="28"/>
          <w:szCs w:val="28"/>
        </w:rPr>
        <w:t>компаний</w:t>
      </w:r>
      <w:r w:rsidRPr="002607CD">
        <w:rPr>
          <w:sz w:val="28"/>
          <w:szCs w:val="28"/>
        </w:rPr>
        <w:t xml:space="preserve"> на этом поприще пока весьма скромны, а системный подход чаще всего отсутствует</w:t>
      </w:r>
      <w:r w:rsidR="00D54705">
        <w:rPr>
          <w:sz w:val="28"/>
          <w:szCs w:val="28"/>
        </w:rPr>
        <w:t>.</w:t>
      </w:r>
    </w:p>
    <w:p w:rsidR="00B71081" w:rsidRDefault="00441FFD" w:rsidP="002607CD">
      <w:pPr>
        <w:pStyle w:val="11"/>
        <w:spacing w:before="100" w:beforeAutospacing="1" w:line="240" w:lineRule="auto"/>
        <w:ind w:firstLine="720"/>
        <w:rPr>
          <w:sz w:val="28"/>
          <w:szCs w:val="28"/>
        </w:rPr>
      </w:pPr>
      <w:r w:rsidRPr="00B71081">
        <w:rPr>
          <w:sz w:val="28"/>
          <w:szCs w:val="28"/>
        </w:rPr>
        <w:t>Финансовый менеджер постоянно сталкивается с проблемой выбора источников финансирования. Особенность состоит в том, что обслуживание того или иного источника обходится предприятию неодинаково. Каждый источник имеет свою цену. Решения финансового характера будут точны в той мере, в которой объективна и достаточна информация. Уровень же объективности зависит от того, в какой степени рынок капиталов соответствует эффективному рынку. В основе риск-менеджмента лежат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роль риск-менеджмента полностью соответствует целевой функции предпринимательства. Она заключается в получении наибольшей прибыли при оптимальном соотношении прибыли и риска.</w:t>
      </w:r>
    </w:p>
    <w:p w:rsidR="00B71081" w:rsidRPr="00B71081" w:rsidRDefault="00B71081" w:rsidP="00B71081">
      <w:pPr>
        <w:pStyle w:val="11"/>
        <w:spacing w:line="240" w:lineRule="auto"/>
        <w:ind w:left="40" w:firstLine="720"/>
        <w:rPr>
          <w:sz w:val="28"/>
          <w:szCs w:val="28"/>
        </w:rPr>
      </w:pPr>
      <w:r w:rsidRPr="00B71081">
        <w:rPr>
          <w:sz w:val="28"/>
          <w:szCs w:val="28"/>
        </w:rPr>
        <w:t>Риск-менеджмент представляет со</w:t>
      </w:r>
      <w:r w:rsidR="00017243">
        <w:rPr>
          <w:sz w:val="28"/>
          <w:szCs w:val="28"/>
        </w:rPr>
        <w:t xml:space="preserve">бой систему управления рисками </w:t>
      </w:r>
      <w:r w:rsidRPr="00B71081">
        <w:rPr>
          <w:sz w:val="28"/>
          <w:szCs w:val="28"/>
        </w:rPr>
        <w:t xml:space="preserve"> экономическими, точнее финансовыми, отно</w:t>
      </w:r>
      <w:r w:rsidRPr="00B71081">
        <w:rPr>
          <w:sz w:val="28"/>
          <w:szCs w:val="28"/>
        </w:rPr>
        <w:softHyphen/>
        <w:t>шениями, возникающими в процессе этого управления.</w:t>
      </w:r>
    </w:p>
    <w:p w:rsidR="00B71081" w:rsidRPr="00B71081" w:rsidRDefault="00B71081" w:rsidP="00B71081">
      <w:pPr>
        <w:pStyle w:val="11"/>
        <w:spacing w:line="240" w:lineRule="auto"/>
        <w:ind w:left="40" w:firstLine="720"/>
        <w:rPr>
          <w:sz w:val="28"/>
          <w:szCs w:val="28"/>
        </w:rPr>
      </w:pPr>
      <w:r w:rsidRPr="00B71081">
        <w:rPr>
          <w:sz w:val="28"/>
          <w:szCs w:val="28"/>
        </w:rPr>
        <w:t>Риск-менеджмент включает стратегию и тактику управ</w:t>
      </w:r>
      <w:r w:rsidRPr="00B71081">
        <w:rPr>
          <w:sz w:val="28"/>
          <w:szCs w:val="28"/>
        </w:rPr>
        <w:softHyphen/>
        <w:t>ления.</w:t>
      </w:r>
    </w:p>
    <w:p w:rsidR="00B71081" w:rsidRPr="00B71081" w:rsidRDefault="00B71081" w:rsidP="00B71081">
      <w:pPr>
        <w:pStyle w:val="11"/>
        <w:spacing w:line="240" w:lineRule="auto"/>
        <w:ind w:left="40" w:firstLine="720"/>
        <w:rPr>
          <w:sz w:val="28"/>
          <w:szCs w:val="28"/>
        </w:rPr>
      </w:pPr>
      <w:r w:rsidRPr="00B71081">
        <w:rPr>
          <w:sz w:val="28"/>
          <w:szCs w:val="28"/>
        </w:rPr>
        <w:t xml:space="preserve">Под </w:t>
      </w:r>
      <w:r w:rsidRPr="00B71081">
        <w:rPr>
          <w:b/>
          <w:sz w:val="28"/>
          <w:szCs w:val="28"/>
        </w:rPr>
        <w:t>стратегией</w:t>
      </w:r>
      <w:r w:rsidRPr="00B71081">
        <w:rPr>
          <w:sz w:val="28"/>
          <w:szCs w:val="28"/>
        </w:rPr>
        <w:t xml:space="preserve"> управления понимаются направление и способ использования средств для достиже</w:t>
      </w:r>
      <w:r w:rsidRPr="00B71081">
        <w:rPr>
          <w:sz w:val="28"/>
          <w:szCs w:val="28"/>
        </w:rPr>
        <w:softHyphen/>
        <w:t>ния поставленной цели. Этому способу соответствует опре</w:t>
      </w:r>
      <w:r w:rsidRPr="00B71081">
        <w:rPr>
          <w:sz w:val="28"/>
          <w:szCs w:val="28"/>
        </w:rPr>
        <w:softHyphen/>
        <w:t>деленный набор правил и ограничений для принятия решения.</w:t>
      </w:r>
    </w:p>
    <w:p w:rsidR="00B71081" w:rsidRPr="00B71081" w:rsidRDefault="00B71081" w:rsidP="00B71081">
      <w:pPr>
        <w:pStyle w:val="11"/>
        <w:spacing w:line="240" w:lineRule="auto"/>
        <w:ind w:left="40" w:firstLine="720"/>
        <w:rPr>
          <w:sz w:val="28"/>
          <w:szCs w:val="28"/>
        </w:rPr>
      </w:pPr>
      <w:r w:rsidRPr="00B71081">
        <w:rPr>
          <w:b/>
          <w:sz w:val="28"/>
          <w:szCs w:val="28"/>
        </w:rPr>
        <w:t>Тактика</w:t>
      </w:r>
      <w:r w:rsidRPr="00B71081">
        <w:rPr>
          <w:noProof/>
          <w:sz w:val="28"/>
          <w:szCs w:val="28"/>
        </w:rPr>
        <w:t xml:space="preserve"> -</w:t>
      </w:r>
      <w:r w:rsidRPr="00B71081">
        <w:rPr>
          <w:sz w:val="28"/>
          <w:szCs w:val="28"/>
        </w:rPr>
        <w:t xml:space="preserve"> это конкретные методы и приемы для достижения поставленной цели в конкретных условиях. Задачей тактики управления является выбор наиболее оп</w:t>
      </w:r>
      <w:r w:rsidRPr="00B71081">
        <w:rPr>
          <w:sz w:val="28"/>
          <w:szCs w:val="28"/>
        </w:rPr>
        <w:softHyphen/>
        <w:t>тимального решения и наиболее приемлемых в данной хо</w:t>
      </w:r>
      <w:r w:rsidRPr="00B71081">
        <w:rPr>
          <w:sz w:val="28"/>
          <w:szCs w:val="28"/>
        </w:rPr>
        <w:softHyphen/>
        <w:t>зяйственной ситуации методов и приемов управления.</w:t>
      </w:r>
    </w:p>
    <w:p w:rsidR="00B71081" w:rsidRPr="00B71081" w:rsidRDefault="00B71081" w:rsidP="00B71081">
      <w:pPr>
        <w:pStyle w:val="11"/>
        <w:spacing w:line="240" w:lineRule="auto"/>
        <w:ind w:left="40" w:firstLine="720"/>
        <w:rPr>
          <w:sz w:val="28"/>
          <w:szCs w:val="28"/>
        </w:rPr>
      </w:pPr>
      <w:r w:rsidRPr="00B71081">
        <w:rPr>
          <w:sz w:val="28"/>
          <w:szCs w:val="28"/>
        </w:rPr>
        <w:t>Риск-менеджмент как система управления состоит из двух подсистем: управляемой подсистемы (объекта управления) и управляющей под</w:t>
      </w:r>
      <w:r w:rsidRPr="00B71081">
        <w:rPr>
          <w:sz w:val="28"/>
          <w:szCs w:val="28"/>
        </w:rPr>
        <w:softHyphen/>
        <w:t>системы (субъекта управления).</w:t>
      </w:r>
    </w:p>
    <w:p w:rsidR="00B71081" w:rsidRDefault="00B71081" w:rsidP="00B71081">
      <w:pPr>
        <w:pStyle w:val="11"/>
        <w:spacing w:line="240" w:lineRule="auto"/>
        <w:ind w:left="40" w:firstLine="720"/>
        <w:rPr>
          <w:sz w:val="28"/>
          <w:szCs w:val="28"/>
        </w:rPr>
      </w:pPr>
      <w:r w:rsidRPr="00B71081">
        <w:rPr>
          <w:b/>
          <w:sz w:val="28"/>
          <w:szCs w:val="28"/>
        </w:rPr>
        <w:t>Объектом управления</w:t>
      </w:r>
      <w:r w:rsidRPr="00B71081">
        <w:rPr>
          <w:sz w:val="28"/>
          <w:szCs w:val="28"/>
        </w:rPr>
        <w:t xml:space="preserve"> в риск-менеджменте являются риск, рисковые вложения капитала и экономические отно</w:t>
      </w:r>
      <w:r w:rsidRPr="00B71081">
        <w:rPr>
          <w:sz w:val="28"/>
          <w:szCs w:val="28"/>
        </w:rPr>
        <w:softHyphen/>
        <w:t>шения между хозяйствующими субъектами в процессе реа</w:t>
      </w:r>
      <w:r w:rsidRPr="00B71081">
        <w:rPr>
          <w:sz w:val="28"/>
          <w:szCs w:val="28"/>
        </w:rPr>
        <w:softHyphen/>
        <w:t>лизации риска. К этим экономическим отношениям относятся отношения между страхователем и страховщи</w:t>
      </w:r>
      <w:r w:rsidRPr="00B71081">
        <w:rPr>
          <w:sz w:val="28"/>
          <w:szCs w:val="28"/>
        </w:rPr>
        <w:softHyphen/>
        <w:t>ком, заемщиком и кредитором, между предпринимателями (партнерами, конкурентами) и т.п.</w:t>
      </w:r>
    </w:p>
    <w:p w:rsidR="00B533F0" w:rsidRPr="000B74EA" w:rsidRDefault="00B533F0" w:rsidP="00B533F0">
      <w:pPr>
        <w:pStyle w:val="11"/>
        <w:spacing w:line="240" w:lineRule="auto"/>
        <w:ind w:left="40" w:firstLine="720"/>
        <w:rPr>
          <w:sz w:val="28"/>
          <w:szCs w:val="28"/>
        </w:rPr>
      </w:pPr>
      <w:r>
        <w:rPr>
          <w:sz w:val="28"/>
        </w:rPr>
        <w:t xml:space="preserve">К функциям объекта управления в риск-менеджменте относится </w:t>
      </w:r>
      <w:r w:rsidRPr="000B74EA">
        <w:rPr>
          <w:sz w:val="28"/>
          <w:szCs w:val="28"/>
        </w:rPr>
        <w:t>организация:</w:t>
      </w:r>
    </w:p>
    <w:p w:rsidR="00B533F0" w:rsidRPr="000B74EA" w:rsidRDefault="00B533F0" w:rsidP="00B533F0">
      <w:pPr>
        <w:pStyle w:val="11"/>
        <w:spacing w:line="240" w:lineRule="auto"/>
        <w:ind w:left="40" w:firstLine="720"/>
        <w:rPr>
          <w:sz w:val="28"/>
          <w:szCs w:val="28"/>
        </w:rPr>
      </w:pPr>
      <w:r w:rsidRPr="000B74EA">
        <w:rPr>
          <w:sz w:val="28"/>
          <w:szCs w:val="28"/>
        </w:rPr>
        <w:t>• разрешения риска;</w:t>
      </w:r>
    </w:p>
    <w:p w:rsidR="00B533F0" w:rsidRPr="000B74EA" w:rsidRDefault="00B533F0" w:rsidP="00B533F0">
      <w:pPr>
        <w:pStyle w:val="11"/>
        <w:spacing w:line="240" w:lineRule="auto"/>
        <w:ind w:left="40" w:firstLine="720"/>
        <w:rPr>
          <w:sz w:val="28"/>
          <w:szCs w:val="28"/>
        </w:rPr>
      </w:pPr>
      <w:r w:rsidRPr="000B74EA">
        <w:rPr>
          <w:sz w:val="28"/>
          <w:szCs w:val="28"/>
        </w:rPr>
        <w:t>• рисковых вложений капитала;</w:t>
      </w:r>
    </w:p>
    <w:p w:rsidR="00B533F0" w:rsidRPr="000B74EA" w:rsidRDefault="00B533F0" w:rsidP="00B533F0">
      <w:pPr>
        <w:pStyle w:val="11"/>
        <w:spacing w:line="240" w:lineRule="auto"/>
        <w:ind w:left="40" w:firstLine="720"/>
        <w:rPr>
          <w:sz w:val="28"/>
          <w:szCs w:val="28"/>
        </w:rPr>
      </w:pPr>
      <w:r w:rsidRPr="000B74EA">
        <w:rPr>
          <w:sz w:val="28"/>
          <w:szCs w:val="28"/>
        </w:rPr>
        <w:t>• работы по снижению величины риска;</w:t>
      </w:r>
    </w:p>
    <w:p w:rsidR="00B533F0" w:rsidRPr="000B74EA" w:rsidRDefault="00B533F0" w:rsidP="00B533F0">
      <w:pPr>
        <w:pStyle w:val="11"/>
        <w:spacing w:line="240" w:lineRule="auto"/>
        <w:ind w:left="40" w:firstLine="720"/>
        <w:rPr>
          <w:sz w:val="28"/>
          <w:szCs w:val="28"/>
        </w:rPr>
      </w:pPr>
      <w:r w:rsidRPr="000B74EA">
        <w:rPr>
          <w:sz w:val="28"/>
          <w:szCs w:val="28"/>
        </w:rPr>
        <w:t>• процесса страхования рисков;</w:t>
      </w:r>
    </w:p>
    <w:p w:rsidR="00B533F0" w:rsidRPr="00B71081" w:rsidRDefault="00B533F0" w:rsidP="00B533F0">
      <w:pPr>
        <w:pStyle w:val="11"/>
        <w:spacing w:line="240" w:lineRule="auto"/>
        <w:ind w:left="40" w:firstLine="720"/>
        <w:rPr>
          <w:sz w:val="28"/>
          <w:szCs w:val="28"/>
        </w:rPr>
      </w:pPr>
      <w:r w:rsidRPr="000B74EA">
        <w:rPr>
          <w:sz w:val="28"/>
          <w:szCs w:val="28"/>
        </w:rPr>
        <w:t>•</w:t>
      </w:r>
      <w:r>
        <w:rPr>
          <w:sz w:val="28"/>
          <w:szCs w:val="28"/>
        </w:rPr>
        <w:t xml:space="preserve"> </w:t>
      </w:r>
      <w:r w:rsidRPr="000B74EA">
        <w:rPr>
          <w:sz w:val="28"/>
          <w:szCs w:val="28"/>
        </w:rPr>
        <w:t>экономических отношений и связей между субъекта</w:t>
      </w:r>
      <w:r w:rsidRPr="000B74EA">
        <w:rPr>
          <w:sz w:val="28"/>
          <w:szCs w:val="28"/>
        </w:rPr>
        <w:softHyphen/>
        <w:t>ми</w:t>
      </w:r>
    </w:p>
    <w:p w:rsidR="00B71081" w:rsidRDefault="00B71081" w:rsidP="00B71081">
      <w:pPr>
        <w:pStyle w:val="11"/>
        <w:spacing w:line="240" w:lineRule="auto"/>
        <w:ind w:left="40" w:firstLine="720"/>
        <w:rPr>
          <w:sz w:val="28"/>
        </w:rPr>
      </w:pPr>
      <w:r w:rsidRPr="00B71081">
        <w:rPr>
          <w:b/>
          <w:sz w:val="28"/>
          <w:szCs w:val="28"/>
        </w:rPr>
        <w:t>Субъект управления</w:t>
      </w:r>
      <w:r w:rsidRPr="00B71081">
        <w:rPr>
          <w:sz w:val="28"/>
          <w:szCs w:val="28"/>
        </w:rPr>
        <w:t xml:space="preserve"> в риск-менеджменте - это специ</w:t>
      </w:r>
      <w:r w:rsidRPr="00B71081">
        <w:rPr>
          <w:sz w:val="28"/>
          <w:szCs w:val="28"/>
        </w:rPr>
        <w:softHyphen/>
        <w:t>альная группа людей (финансовый менеджер, специалист по страхованию, аквизитор, актуарий, андеррайтер и др.), которая посредством различных приемов и</w:t>
      </w:r>
      <w:r>
        <w:rPr>
          <w:sz w:val="28"/>
        </w:rPr>
        <w:t xml:space="preserve"> способов уп</w:t>
      </w:r>
      <w:r>
        <w:rPr>
          <w:sz w:val="28"/>
        </w:rPr>
        <w:softHyphen/>
        <w:t>равленческого воздействия осуществляет целенаправленное функционирование объекта управления.</w:t>
      </w:r>
    </w:p>
    <w:p w:rsidR="000B74EA" w:rsidRPr="000B74EA" w:rsidRDefault="000B74EA" w:rsidP="000B74EA">
      <w:pPr>
        <w:pStyle w:val="11"/>
        <w:spacing w:line="240" w:lineRule="auto"/>
        <w:ind w:left="40" w:firstLine="720"/>
        <w:jc w:val="left"/>
        <w:rPr>
          <w:sz w:val="28"/>
          <w:szCs w:val="28"/>
        </w:rPr>
      </w:pPr>
      <w:r w:rsidRPr="000B74EA">
        <w:rPr>
          <w:sz w:val="28"/>
          <w:szCs w:val="28"/>
        </w:rPr>
        <w:t>хозяйственного процесса.</w:t>
      </w:r>
    </w:p>
    <w:p w:rsidR="000B74EA" w:rsidRPr="000B74EA" w:rsidRDefault="000B74EA" w:rsidP="000B74EA">
      <w:pPr>
        <w:pStyle w:val="11"/>
        <w:spacing w:line="240" w:lineRule="auto"/>
        <w:ind w:left="40" w:firstLine="720"/>
        <w:rPr>
          <w:sz w:val="28"/>
          <w:szCs w:val="28"/>
        </w:rPr>
      </w:pPr>
      <w:r w:rsidRPr="000B74EA">
        <w:rPr>
          <w:sz w:val="28"/>
          <w:szCs w:val="28"/>
        </w:rPr>
        <w:t>К функциям субъекта управления в риск-менеджменте относятся:</w:t>
      </w:r>
    </w:p>
    <w:p w:rsidR="000B74EA" w:rsidRPr="000B74EA" w:rsidRDefault="000B74EA" w:rsidP="000B74EA">
      <w:pPr>
        <w:pStyle w:val="11"/>
        <w:spacing w:line="240" w:lineRule="auto"/>
        <w:ind w:left="40" w:firstLine="720"/>
        <w:rPr>
          <w:sz w:val="28"/>
          <w:szCs w:val="28"/>
        </w:rPr>
      </w:pPr>
      <w:r w:rsidRPr="000B74EA">
        <w:rPr>
          <w:sz w:val="28"/>
          <w:szCs w:val="28"/>
        </w:rPr>
        <w:t>• прогнозирование;</w:t>
      </w:r>
    </w:p>
    <w:p w:rsidR="000B74EA" w:rsidRPr="000B74EA" w:rsidRDefault="000B74EA" w:rsidP="000B74EA">
      <w:pPr>
        <w:pStyle w:val="11"/>
        <w:spacing w:line="240" w:lineRule="auto"/>
        <w:ind w:left="40" w:firstLine="720"/>
        <w:rPr>
          <w:sz w:val="28"/>
          <w:szCs w:val="28"/>
        </w:rPr>
      </w:pPr>
      <w:r w:rsidRPr="000B74EA">
        <w:rPr>
          <w:sz w:val="28"/>
          <w:szCs w:val="28"/>
        </w:rPr>
        <w:t>• организация;</w:t>
      </w:r>
    </w:p>
    <w:p w:rsidR="000B74EA" w:rsidRPr="000B74EA" w:rsidRDefault="000B74EA" w:rsidP="000B74EA">
      <w:pPr>
        <w:pStyle w:val="11"/>
        <w:spacing w:line="240" w:lineRule="auto"/>
        <w:ind w:left="40" w:firstLine="720"/>
        <w:rPr>
          <w:sz w:val="28"/>
          <w:szCs w:val="28"/>
        </w:rPr>
      </w:pPr>
      <w:r w:rsidRPr="000B74EA">
        <w:rPr>
          <w:sz w:val="28"/>
          <w:szCs w:val="28"/>
        </w:rPr>
        <w:t>• регулирование;</w:t>
      </w:r>
    </w:p>
    <w:p w:rsidR="000B74EA" w:rsidRPr="000B74EA" w:rsidRDefault="000B74EA" w:rsidP="000B74EA">
      <w:pPr>
        <w:pStyle w:val="11"/>
        <w:spacing w:line="240" w:lineRule="auto"/>
        <w:ind w:left="40" w:firstLine="720"/>
        <w:rPr>
          <w:sz w:val="28"/>
          <w:szCs w:val="28"/>
        </w:rPr>
      </w:pPr>
      <w:r w:rsidRPr="000B74EA">
        <w:rPr>
          <w:sz w:val="28"/>
          <w:szCs w:val="28"/>
        </w:rPr>
        <w:t>• координация;</w:t>
      </w:r>
    </w:p>
    <w:p w:rsidR="000B74EA" w:rsidRPr="000B74EA" w:rsidRDefault="000B74EA" w:rsidP="000B74EA">
      <w:pPr>
        <w:pStyle w:val="11"/>
        <w:spacing w:line="240" w:lineRule="auto"/>
        <w:ind w:left="40" w:firstLine="720"/>
        <w:rPr>
          <w:sz w:val="28"/>
          <w:szCs w:val="28"/>
        </w:rPr>
      </w:pPr>
      <w:r w:rsidRPr="000B74EA">
        <w:rPr>
          <w:sz w:val="28"/>
          <w:szCs w:val="28"/>
        </w:rPr>
        <w:t>• стимулирование;</w:t>
      </w:r>
    </w:p>
    <w:p w:rsidR="000B74EA" w:rsidRDefault="000B74EA" w:rsidP="000B74EA">
      <w:pPr>
        <w:pStyle w:val="11"/>
        <w:spacing w:line="240" w:lineRule="auto"/>
        <w:ind w:left="40" w:firstLine="720"/>
        <w:rPr>
          <w:sz w:val="28"/>
          <w:szCs w:val="28"/>
        </w:rPr>
      </w:pPr>
      <w:r w:rsidRPr="000B74EA">
        <w:rPr>
          <w:sz w:val="28"/>
          <w:szCs w:val="28"/>
        </w:rPr>
        <w:t>• контроль.</w:t>
      </w:r>
    </w:p>
    <w:p w:rsidR="009A54E0" w:rsidRPr="000B74EA" w:rsidRDefault="009A54E0" w:rsidP="000B74EA">
      <w:pPr>
        <w:pStyle w:val="11"/>
        <w:spacing w:line="240" w:lineRule="auto"/>
        <w:ind w:left="40" w:firstLine="720"/>
        <w:rPr>
          <w:sz w:val="28"/>
          <w:szCs w:val="28"/>
        </w:rPr>
      </w:pPr>
      <w:r w:rsidRPr="009A54E0">
        <w:rPr>
          <w:sz w:val="28"/>
          <w:szCs w:val="28"/>
        </w:rPr>
        <w:t>Процесс воздействия субъекта на объект управления, т. 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w:t>
      </w:r>
    </w:p>
    <w:p w:rsidR="000B74EA" w:rsidRPr="009A54E0" w:rsidRDefault="000B74EA" w:rsidP="00B71081">
      <w:pPr>
        <w:pStyle w:val="11"/>
        <w:spacing w:line="240" w:lineRule="auto"/>
        <w:ind w:left="40" w:firstLine="720"/>
        <w:rPr>
          <w:sz w:val="28"/>
          <w:szCs w:val="28"/>
        </w:rPr>
      </w:pPr>
    </w:p>
    <w:p w:rsidR="000B74EA" w:rsidRPr="000B74EA" w:rsidRDefault="000B74EA" w:rsidP="000B74EA">
      <w:pPr>
        <w:pStyle w:val="11"/>
        <w:spacing w:line="240" w:lineRule="auto"/>
        <w:ind w:left="40" w:firstLine="720"/>
        <w:rPr>
          <w:sz w:val="28"/>
        </w:rPr>
      </w:pPr>
      <w:r w:rsidRPr="000B74EA">
        <w:rPr>
          <w:b/>
          <w:sz w:val="28"/>
        </w:rPr>
        <w:t>Прогнозирование</w:t>
      </w:r>
      <w:r w:rsidRPr="000B74EA">
        <w:rPr>
          <w:sz w:val="28"/>
        </w:rPr>
        <w:t xml:space="preserve"> в риск-менеджменте представляет собой разра</w:t>
      </w:r>
      <w:r w:rsidRPr="000B74EA">
        <w:rPr>
          <w:sz w:val="28"/>
        </w:rPr>
        <w:softHyphen/>
        <w:t>ботку на перспективу изменений финансового состояния объекта в целом и его различных частей. Прогнозирование - это предви</w:t>
      </w:r>
      <w:r w:rsidRPr="000B74EA">
        <w:rPr>
          <w:sz w:val="28"/>
        </w:rPr>
        <w:softHyphen/>
        <w:t>дение определенного события. Оно не ставит задачу непосредст</w:t>
      </w:r>
      <w:r w:rsidRPr="000B74EA">
        <w:rPr>
          <w:sz w:val="28"/>
        </w:rPr>
        <w:softHyphen/>
        <w:t>венно осуществить на практике разработанные прогнозы. Осо</w:t>
      </w:r>
      <w:r w:rsidRPr="000B74EA">
        <w:rPr>
          <w:sz w:val="28"/>
        </w:rPr>
        <w:softHyphen/>
        <w:t>бенностью прогнозирования является также альтернативность в построении финансовых показателей и параметров, определяю</w:t>
      </w:r>
      <w:r w:rsidRPr="000B74EA">
        <w:rPr>
          <w:sz w:val="28"/>
        </w:rPr>
        <w:softHyphen/>
        <w:t>щая разные варианты развития финансового состояния объекта управления на основе наметившихся тенденций. В динамике рис</w:t>
      </w:r>
      <w:r w:rsidRPr="000B74EA">
        <w:rPr>
          <w:sz w:val="28"/>
        </w:rPr>
        <w:softHyphen/>
        <w:t>ка прогнозирование может осуществляться как на основе экстра</w:t>
      </w:r>
      <w:r w:rsidRPr="000B74EA">
        <w:rPr>
          <w:sz w:val="28"/>
        </w:rPr>
        <w:softHyphen/>
        <w:t>поляции прошлого в будущее с учетом экспертной оценки тенден</w:t>
      </w:r>
      <w:r w:rsidRPr="000B74EA">
        <w:rPr>
          <w:sz w:val="28"/>
        </w:rPr>
        <w:softHyphen/>
        <w:t>ции изменения, так и на основе</w:t>
      </w:r>
      <w:r w:rsidR="00B533F0">
        <w:rPr>
          <w:sz w:val="28"/>
        </w:rPr>
        <w:t xml:space="preserve"> прямого предвидения изменений. </w:t>
      </w:r>
      <w:r w:rsidRPr="000B74EA">
        <w:rPr>
          <w:sz w:val="28"/>
        </w:rPr>
        <w:t>Управление на ос</w:t>
      </w:r>
      <w:r w:rsidRPr="000B74EA">
        <w:rPr>
          <w:sz w:val="28"/>
        </w:rPr>
        <w:softHyphen/>
        <w:t xml:space="preserve">нове предвидения этих изменений требует выработки у менеджера определенного чутья рыночного механизма и интуиции, а также применения гибких экстренных решений. </w:t>
      </w:r>
    </w:p>
    <w:p w:rsidR="000B74EA" w:rsidRPr="000B74EA" w:rsidRDefault="000B74EA" w:rsidP="000B74EA">
      <w:pPr>
        <w:pStyle w:val="11"/>
        <w:spacing w:line="240" w:lineRule="auto"/>
        <w:ind w:left="40" w:firstLine="720"/>
        <w:rPr>
          <w:sz w:val="28"/>
        </w:rPr>
      </w:pPr>
      <w:r w:rsidRPr="000B74EA">
        <w:rPr>
          <w:b/>
          <w:sz w:val="28"/>
        </w:rPr>
        <w:t>Организация</w:t>
      </w:r>
      <w:r w:rsidRPr="000B74EA">
        <w:rPr>
          <w:sz w:val="28"/>
        </w:rPr>
        <w:t xml:space="preserve"> в риск-менеджменте представляет собой объедине</w:t>
      </w:r>
      <w:r w:rsidRPr="000B74EA">
        <w:rPr>
          <w:sz w:val="28"/>
        </w:rPr>
        <w:softHyphen/>
        <w:t>ние людей, совместно реализующих программу рискового вложе</w:t>
      </w:r>
      <w:r w:rsidRPr="000B74EA">
        <w:rPr>
          <w:sz w:val="28"/>
        </w:rPr>
        <w:softHyphen/>
        <w:t>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w:t>
      </w:r>
      <w:r w:rsidRPr="000B74EA">
        <w:rPr>
          <w:sz w:val="28"/>
        </w:rPr>
        <w:softHyphen/>
        <w:t xml:space="preserve">мосвязи между управленческими подразделениями, разработка норм, нормативов, методик и т.п. </w:t>
      </w:r>
    </w:p>
    <w:p w:rsidR="000B74EA" w:rsidRPr="000B74EA" w:rsidRDefault="000B74EA" w:rsidP="000B74EA">
      <w:pPr>
        <w:pStyle w:val="11"/>
        <w:spacing w:line="240" w:lineRule="auto"/>
        <w:ind w:left="40" w:firstLine="720"/>
        <w:rPr>
          <w:sz w:val="28"/>
        </w:rPr>
      </w:pPr>
      <w:r w:rsidRPr="000B74EA">
        <w:rPr>
          <w:b/>
          <w:sz w:val="28"/>
        </w:rPr>
        <w:t>Регулирование</w:t>
      </w:r>
      <w:r w:rsidRPr="000B74EA">
        <w:rPr>
          <w:sz w:val="28"/>
        </w:rPr>
        <w:t xml:space="preserve"> в риск-менеджменте представляет собой воздей</w:t>
      </w:r>
      <w:r w:rsidRPr="000B74EA">
        <w:rPr>
          <w:sz w:val="28"/>
        </w:rPr>
        <w:softHyphen/>
        <w:t>ствие на объект управления, посредством которого достигается состояние устойчивости этого объекта в случае возникновения от</w:t>
      </w:r>
      <w:r w:rsidRPr="000B74EA">
        <w:rPr>
          <w:sz w:val="28"/>
        </w:rPr>
        <w:softHyphen/>
        <w:t>клонения от заданных параметров. Регулирование охватывает главным образом текущие мероприятия по устранению возник</w:t>
      </w:r>
      <w:r w:rsidRPr="000B74EA">
        <w:rPr>
          <w:sz w:val="28"/>
        </w:rPr>
        <w:softHyphen/>
        <w:t xml:space="preserve">ших отклонений. </w:t>
      </w:r>
    </w:p>
    <w:p w:rsidR="000B74EA" w:rsidRPr="000B74EA" w:rsidRDefault="000B74EA" w:rsidP="000B74EA">
      <w:pPr>
        <w:pStyle w:val="11"/>
        <w:spacing w:line="240" w:lineRule="auto"/>
        <w:ind w:left="40" w:firstLine="720"/>
        <w:rPr>
          <w:sz w:val="28"/>
        </w:rPr>
      </w:pPr>
      <w:r w:rsidRPr="000B74EA">
        <w:rPr>
          <w:b/>
          <w:sz w:val="28"/>
        </w:rPr>
        <w:t>Координация</w:t>
      </w:r>
      <w:r w:rsidRPr="000B74EA">
        <w:rPr>
          <w:sz w:val="28"/>
        </w:rPr>
        <w:t xml:space="preserve"> в риск-менеджменте представляет собой согласо</w:t>
      </w:r>
      <w:r w:rsidRPr="000B74EA">
        <w:rPr>
          <w:sz w:val="28"/>
        </w:rPr>
        <w:softHyphen/>
        <w:t>ванность работы всех звеньев системы управления риском, аппа</w:t>
      </w:r>
      <w:r w:rsidRPr="000B74EA">
        <w:rPr>
          <w:sz w:val="28"/>
        </w:rPr>
        <w:softHyphen/>
        <w:t xml:space="preserve">рата управления и специалистов. </w:t>
      </w:r>
    </w:p>
    <w:p w:rsidR="000B74EA" w:rsidRPr="000B74EA" w:rsidRDefault="000B74EA" w:rsidP="000B74EA">
      <w:pPr>
        <w:pStyle w:val="11"/>
        <w:spacing w:line="240" w:lineRule="auto"/>
        <w:ind w:left="40" w:firstLine="720"/>
        <w:rPr>
          <w:sz w:val="28"/>
        </w:rPr>
      </w:pPr>
      <w:r w:rsidRPr="000B74EA">
        <w:rPr>
          <w:sz w:val="28"/>
        </w:rPr>
        <w:t>Координация обеспечивает единство отношений объекта уп</w:t>
      </w:r>
      <w:r w:rsidRPr="000B74EA">
        <w:rPr>
          <w:sz w:val="28"/>
        </w:rPr>
        <w:softHyphen/>
        <w:t>равления, субъекта управления, аппарата управления и отдельно</w:t>
      </w:r>
      <w:r w:rsidRPr="000B74EA">
        <w:rPr>
          <w:sz w:val="28"/>
        </w:rPr>
        <w:softHyphen/>
        <w:t xml:space="preserve">го работника. </w:t>
      </w:r>
    </w:p>
    <w:p w:rsidR="000B74EA" w:rsidRPr="000B74EA" w:rsidRDefault="000B74EA" w:rsidP="000B74EA">
      <w:pPr>
        <w:pStyle w:val="11"/>
        <w:spacing w:line="240" w:lineRule="auto"/>
        <w:ind w:left="40" w:firstLine="720"/>
        <w:rPr>
          <w:sz w:val="28"/>
        </w:rPr>
      </w:pPr>
      <w:r w:rsidRPr="000B74EA">
        <w:rPr>
          <w:b/>
          <w:sz w:val="28"/>
        </w:rPr>
        <w:t>Стимулирование</w:t>
      </w:r>
      <w:r w:rsidRPr="000B74EA">
        <w:rPr>
          <w:sz w:val="28"/>
        </w:rPr>
        <w:t xml:space="preserve"> в риск-менеджменте представляет собой по</w:t>
      </w:r>
      <w:r w:rsidRPr="000B74EA">
        <w:rPr>
          <w:sz w:val="28"/>
        </w:rPr>
        <w:softHyphen/>
        <w:t>буждение финансовых менеджеров и других специалистов к заин</w:t>
      </w:r>
      <w:r w:rsidRPr="000B74EA">
        <w:rPr>
          <w:sz w:val="28"/>
        </w:rPr>
        <w:softHyphen/>
        <w:t xml:space="preserve">тересованности в результате своего труда. </w:t>
      </w:r>
    </w:p>
    <w:p w:rsidR="000B74EA" w:rsidRPr="000B74EA" w:rsidRDefault="000B74EA" w:rsidP="000B74EA">
      <w:pPr>
        <w:pStyle w:val="11"/>
        <w:spacing w:line="240" w:lineRule="auto"/>
        <w:ind w:left="40" w:firstLine="720"/>
        <w:rPr>
          <w:sz w:val="28"/>
        </w:rPr>
      </w:pPr>
      <w:r w:rsidRPr="000B74EA">
        <w:rPr>
          <w:b/>
          <w:sz w:val="28"/>
        </w:rPr>
        <w:t>Контроль</w:t>
      </w:r>
      <w:r w:rsidRPr="000B74EA">
        <w:rPr>
          <w:sz w:val="28"/>
        </w:rPr>
        <w:t xml:space="preserve"> в риск-менеджменте представляет собой проверку ор</w:t>
      </w:r>
      <w:r w:rsidRPr="000B74EA">
        <w:rPr>
          <w:sz w:val="28"/>
        </w:rPr>
        <w:softHyphen/>
        <w:t>ганизации работы по снижению степени риска. Посредством кон</w:t>
      </w:r>
      <w:r w:rsidRPr="000B74EA">
        <w:rPr>
          <w:sz w:val="28"/>
        </w:rPr>
        <w:softHyphen/>
        <w:t xml:space="preserve">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 Контроль предполагает анализ результатов мероприятий по снижению степени риска. </w:t>
      </w:r>
    </w:p>
    <w:p w:rsidR="00B71081" w:rsidRPr="00B71081" w:rsidRDefault="00B71081" w:rsidP="000B74EA">
      <w:pPr>
        <w:pStyle w:val="11"/>
        <w:spacing w:line="240" w:lineRule="auto"/>
        <w:ind w:firstLine="900"/>
        <w:rPr>
          <w:sz w:val="28"/>
        </w:rPr>
      </w:pPr>
      <w:r w:rsidRPr="00B71081">
        <w:rPr>
          <w:sz w:val="28"/>
        </w:rPr>
        <w:t>Процесс управления независимо от его конкретного содержания всегда предполагает получение, пе</w:t>
      </w:r>
      <w:r w:rsidRPr="00B71081">
        <w:rPr>
          <w:sz w:val="28"/>
        </w:rPr>
        <w:softHyphen/>
        <w:t>редачу, переработку и использование информации. В риск-менед</w:t>
      </w:r>
      <w:r w:rsidRPr="00B71081">
        <w:rPr>
          <w:sz w:val="28"/>
        </w:rPr>
        <w:softHyphen/>
        <w:t xml:space="preserve">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 </w:t>
      </w:r>
    </w:p>
    <w:p w:rsidR="00B71081" w:rsidRPr="00B71081" w:rsidRDefault="00B71081" w:rsidP="00B71081">
      <w:pPr>
        <w:pStyle w:val="11"/>
        <w:spacing w:line="240" w:lineRule="auto"/>
        <w:ind w:left="40" w:firstLine="720"/>
        <w:rPr>
          <w:sz w:val="28"/>
        </w:rPr>
      </w:pPr>
      <w:r w:rsidRPr="00B71081">
        <w:rPr>
          <w:sz w:val="28"/>
        </w:rPr>
        <w:t>Информационное обеспечение функционирования риск-ме</w:t>
      </w:r>
      <w:r w:rsidRPr="00B71081">
        <w:rPr>
          <w:sz w:val="28"/>
        </w:rPr>
        <w:softHyphen/>
        <w:t>неджмента состоит из разного рода и вида информации: статис</w:t>
      </w:r>
      <w:r w:rsidRPr="00B71081">
        <w:rPr>
          <w:sz w:val="28"/>
        </w:rPr>
        <w:softHyphen/>
        <w:t xml:space="preserve">тической, экономической, коммерческой, финансовой и т.п. </w:t>
      </w:r>
    </w:p>
    <w:p w:rsidR="00B71081" w:rsidRPr="00B71081" w:rsidRDefault="00B71081" w:rsidP="00B71081">
      <w:pPr>
        <w:pStyle w:val="11"/>
        <w:spacing w:line="240" w:lineRule="auto"/>
        <w:ind w:left="40" w:firstLine="720"/>
        <w:rPr>
          <w:sz w:val="28"/>
        </w:rPr>
      </w:pPr>
      <w:r w:rsidRPr="00B71081">
        <w:rPr>
          <w:sz w:val="28"/>
        </w:rPr>
        <w:t>Эта информация включает осведомленность о вероятности того или иного страхового случая, страхового события, наличии и ве</w:t>
      </w:r>
      <w:r w:rsidRPr="00B71081">
        <w:rPr>
          <w:sz w:val="28"/>
        </w:rPr>
        <w:softHyphen/>
        <w:t xml:space="preserve">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 </w:t>
      </w:r>
    </w:p>
    <w:p w:rsidR="00B71081" w:rsidRPr="00B71081" w:rsidRDefault="00B71081" w:rsidP="00B71081">
      <w:pPr>
        <w:pStyle w:val="11"/>
        <w:spacing w:line="240" w:lineRule="auto"/>
        <w:ind w:left="40" w:firstLine="720"/>
        <w:rPr>
          <w:sz w:val="28"/>
        </w:rPr>
      </w:pPr>
      <w:r w:rsidRPr="00B71081">
        <w:rPr>
          <w:sz w:val="28"/>
        </w:rPr>
        <w:t>Тот, кто владеет информацией, владеет рынком. Многие виды информации часто составляют предмет коммерческой тайны. По</w:t>
      </w:r>
      <w:r w:rsidRPr="00B71081">
        <w:rPr>
          <w:sz w:val="28"/>
        </w:rPr>
        <w:softHyphen/>
        <w:t>этому отдельные виды информации могут являться одним из ви</w:t>
      </w:r>
      <w:r w:rsidRPr="00B71081">
        <w:rPr>
          <w:sz w:val="28"/>
        </w:rPr>
        <w:softHyphen/>
        <w:t xml:space="preserve">дов </w:t>
      </w:r>
      <w:r>
        <w:rPr>
          <w:sz w:val="28"/>
        </w:rPr>
        <w:t xml:space="preserve">интеллектуальной собственности </w:t>
      </w:r>
      <w:r w:rsidRPr="00B71081">
        <w:rPr>
          <w:sz w:val="28"/>
        </w:rPr>
        <w:t>и вноситься в ка</w:t>
      </w:r>
      <w:r w:rsidRPr="00B71081">
        <w:rPr>
          <w:sz w:val="28"/>
        </w:rPr>
        <w:softHyphen/>
        <w:t>честве вклада в уставный капитал акционерного общества или то</w:t>
      </w:r>
      <w:r w:rsidRPr="00B71081">
        <w:rPr>
          <w:sz w:val="28"/>
        </w:rPr>
        <w:softHyphen/>
        <w:t xml:space="preserve">варищества. </w:t>
      </w:r>
    </w:p>
    <w:p w:rsidR="000B74EA" w:rsidRDefault="00B71081" w:rsidP="00B71081">
      <w:pPr>
        <w:pStyle w:val="11"/>
        <w:spacing w:line="240" w:lineRule="auto"/>
        <w:ind w:left="40" w:firstLine="720"/>
        <w:rPr>
          <w:sz w:val="28"/>
        </w:rPr>
      </w:pPr>
      <w:r w:rsidRPr="00B71081">
        <w:rPr>
          <w:sz w:val="28"/>
        </w:rPr>
        <w:t>Менеджер, обладающий достаточно высокой квалификацией, всегда старается получить любую информацию, даже самую пло</w:t>
      </w:r>
      <w:r w:rsidRPr="00B71081">
        <w:rPr>
          <w:sz w:val="28"/>
        </w:rPr>
        <w:softHyphen/>
        <w:t xml:space="preserve">хую, или какие-то ключевые моменты такой информации, или отказ от разговора на данную тему и использовать их в свою пользу. </w:t>
      </w:r>
    </w:p>
    <w:p w:rsidR="00B71081" w:rsidRDefault="00B71081" w:rsidP="00B71081">
      <w:pPr>
        <w:pStyle w:val="11"/>
        <w:spacing w:line="240" w:lineRule="auto"/>
        <w:ind w:left="40" w:firstLine="720"/>
        <w:rPr>
          <w:sz w:val="28"/>
        </w:rPr>
      </w:pPr>
      <w:r w:rsidRPr="00B71081">
        <w:rPr>
          <w:sz w:val="28"/>
        </w:rPr>
        <w:t>Наличие у финансового менеджера надежной деловой инфор</w:t>
      </w:r>
      <w:r w:rsidRPr="00B71081">
        <w:rPr>
          <w:sz w:val="28"/>
        </w:rPr>
        <w:softHyphen/>
        <w:t>мации позволяет ему быстро принять финансовые и коммерчес</w:t>
      </w:r>
      <w:r w:rsidRPr="00B71081">
        <w:rPr>
          <w:sz w:val="28"/>
        </w:rPr>
        <w:softHyphen/>
        <w:t>кие решения, влияет на правильность таких решений, что, есте</w:t>
      </w:r>
      <w:r w:rsidRPr="00B71081">
        <w:rPr>
          <w:sz w:val="28"/>
        </w:rPr>
        <w:softHyphen/>
        <w:t>ственно, ведет к снижен</w:t>
      </w:r>
      <w:r w:rsidR="00A51D1C">
        <w:rPr>
          <w:sz w:val="28"/>
        </w:rPr>
        <w:t xml:space="preserve">ию потерь и увеличению прибыли. </w:t>
      </w:r>
      <w:r w:rsidRPr="00B71081">
        <w:rPr>
          <w:sz w:val="28"/>
        </w:rPr>
        <w:t>Над</w:t>
      </w:r>
      <w:r w:rsidRPr="00B71081">
        <w:rPr>
          <w:sz w:val="28"/>
        </w:rPr>
        <w:softHyphen/>
        <w:t>лежащее использование информации при заключении сделок сво</w:t>
      </w:r>
      <w:r w:rsidRPr="00B71081">
        <w:rPr>
          <w:sz w:val="28"/>
        </w:rPr>
        <w:softHyphen/>
        <w:t xml:space="preserve">дит к минимуму вероятность финансовых потерь. </w:t>
      </w:r>
    </w:p>
    <w:p w:rsidR="000B74EA" w:rsidRPr="00B71081" w:rsidRDefault="000B74EA" w:rsidP="00790995">
      <w:pPr>
        <w:pStyle w:val="11"/>
        <w:spacing w:line="240" w:lineRule="auto"/>
        <w:ind w:left="40" w:firstLine="720"/>
        <w:rPr>
          <w:sz w:val="28"/>
        </w:rPr>
      </w:pPr>
    </w:p>
    <w:p w:rsidR="00790995" w:rsidRPr="00790995" w:rsidRDefault="00790995" w:rsidP="00303C32">
      <w:pPr>
        <w:pStyle w:val="11"/>
        <w:spacing w:line="240" w:lineRule="auto"/>
        <w:ind w:left="40" w:firstLine="720"/>
        <w:jc w:val="left"/>
        <w:rPr>
          <w:sz w:val="28"/>
        </w:rPr>
      </w:pPr>
      <w:r w:rsidRPr="00790995">
        <w:rPr>
          <w:sz w:val="28"/>
        </w:rPr>
        <w:t>ОС</w:t>
      </w:r>
      <w:r>
        <w:rPr>
          <w:sz w:val="28"/>
        </w:rPr>
        <w:t>НОВНЫЕ ПРАВИЛА РИСК-МЕНЕДЖМЕНТА.</w:t>
      </w:r>
    </w:p>
    <w:p w:rsidR="00790995" w:rsidRPr="00790995" w:rsidRDefault="00A51D1C" w:rsidP="00A51D1C">
      <w:pPr>
        <w:pStyle w:val="11"/>
        <w:spacing w:line="240" w:lineRule="auto"/>
        <w:ind w:left="40" w:firstLine="720"/>
        <w:jc w:val="left"/>
        <w:rPr>
          <w:sz w:val="28"/>
        </w:rPr>
      </w:pPr>
      <w:r>
        <w:rPr>
          <w:sz w:val="28"/>
        </w:rPr>
        <w:t>1. </w:t>
      </w:r>
      <w:r w:rsidR="00790995" w:rsidRPr="00790995">
        <w:rPr>
          <w:sz w:val="28"/>
        </w:rPr>
        <w:t>Нельзя рисковать больше, чем это может позволить собст</w:t>
      </w:r>
      <w:r w:rsidR="00790995" w:rsidRPr="00790995">
        <w:rPr>
          <w:sz w:val="28"/>
        </w:rPr>
        <w:softHyphen/>
        <w:t>венный капитал.</w:t>
      </w:r>
    </w:p>
    <w:p w:rsidR="00790995" w:rsidRPr="00790995" w:rsidRDefault="00A51D1C" w:rsidP="00A51D1C">
      <w:pPr>
        <w:pStyle w:val="11"/>
        <w:spacing w:line="240" w:lineRule="auto"/>
        <w:ind w:left="40" w:firstLine="720"/>
        <w:jc w:val="left"/>
        <w:rPr>
          <w:sz w:val="28"/>
        </w:rPr>
      </w:pPr>
      <w:r>
        <w:rPr>
          <w:sz w:val="28"/>
        </w:rPr>
        <w:t>2. </w:t>
      </w:r>
      <w:r w:rsidR="00790995" w:rsidRPr="00790995">
        <w:rPr>
          <w:sz w:val="28"/>
        </w:rPr>
        <w:t>Надо думать о последствиях риска.</w:t>
      </w:r>
    </w:p>
    <w:p w:rsidR="00790995" w:rsidRPr="00790995" w:rsidRDefault="00A51D1C" w:rsidP="00A51D1C">
      <w:pPr>
        <w:pStyle w:val="11"/>
        <w:spacing w:line="240" w:lineRule="auto"/>
        <w:ind w:left="40" w:firstLine="720"/>
        <w:jc w:val="left"/>
        <w:rPr>
          <w:sz w:val="28"/>
        </w:rPr>
      </w:pPr>
      <w:r>
        <w:rPr>
          <w:sz w:val="28"/>
        </w:rPr>
        <w:t>3. </w:t>
      </w:r>
      <w:r w:rsidR="00790995" w:rsidRPr="00790995">
        <w:rPr>
          <w:sz w:val="28"/>
        </w:rPr>
        <w:t xml:space="preserve"> Нельзя рисковать многим ради малого.</w:t>
      </w:r>
    </w:p>
    <w:p w:rsidR="00790995" w:rsidRPr="00790995" w:rsidRDefault="00A51D1C" w:rsidP="00A51D1C">
      <w:pPr>
        <w:pStyle w:val="11"/>
        <w:spacing w:line="240" w:lineRule="auto"/>
        <w:ind w:left="40" w:firstLine="720"/>
        <w:jc w:val="left"/>
        <w:rPr>
          <w:sz w:val="28"/>
        </w:rPr>
      </w:pPr>
      <w:r>
        <w:rPr>
          <w:sz w:val="28"/>
        </w:rPr>
        <w:t>4. </w:t>
      </w:r>
      <w:r w:rsidR="00790995" w:rsidRPr="00790995">
        <w:rPr>
          <w:sz w:val="28"/>
        </w:rPr>
        <w:t xml:space="preserve"> Положительное решение принимается лишь при отсутствии сомнения.</w:t>
      </w:r>
    </w:p>
    <w:p w:rsidR="00790995" w:rsidRPr="00790995" w:rsidRDefault="00A51D1C" w:rsidP="00A51D1C">
      <w:pPr>
        <w:pStyle w:val="11"/>
        <w:spacing w:line="240" w:lineRule="auto"/>
        <w:ind w:left="40" w:firstLine="720"/>
        <w:jc w:val="left"/>
        <w:rPr>
          <w:sz w:val="28"/>
        </w:rPr>
      </w:pPr>
      <w:r>
        <w:rPr>
          <w:sz w:val="28"/>
        </w:rPr>
        <w:t>5. </w:t>
      </w:r>
      <w:r w:rsidR="00790995" w:rsidRPr="00790995">
        <w:rPr>
          <w:sz w:val="28"/>
        </w:rPr>
        <w:t xml:space="preserve"> При наличии сомнений принимаются отрицательные решения.</w:t>
      </w:r>
    </w:p>
    <w:p w:rsidR="00790995" w:rsidRPr="00790995" w:rsidRDefault="00A51D1C" w:rsidP="00A51D1C">
      <w:pPr>
        <w:pStyle w:val="11"/>
        <w:spacing w:line="240" w:lineRule="auto"/>
        <w:ind w:left="40" w:firstLine="720"/>
        <w:jc w:val="left"/>
        <w:rPr>
          <w:sz w:val="28"/>
        </w:rPr>
      </w:pPr>
      <w:r>
        <w:rPr>
          <w:sz w:val="28"/>
        </w:rPr>
        <w:t>6. </w:t>
      </w:r>
      <w:r w:rsidR="00790995" w:rsidRPr="00790995">
        <w:rPr>
          <w:sz w:val="28"/>
        </w:rPr>
        <w:t xml:space="preserve"> Нельзя думать, что всегда существует только одно решение. </w:t>
      </w:r>
    </w:p>
    <w:p w:rsidR="00790995" w:rsidRPr="00790995" w:rsidRDefault="00790995" w:rsidP="00790995">
      <w:pPr>
        <w:pStyle w:val="11"/>
        <w:spacing w:line="240" w:lineRule="auto"/>
        <w:ind w:left="40" w:firstLine="720"/>
        <w:rPr>
          <w:sz w:val="28"/>
        </w:rPr>
      </w:pPr>
      <w:r w:rsidRPr="00790995">
        <w:rPr>
          <w:sz w:val="28"/>
        </w:rPr>
        <w:t> </w:t>
      </w:r>
    </w:p>
    <w:p w:rsidR="00790995" w:rsidRPr="00790995" w:rsidRDefault="00790995" w:rsidP="00790995">
      <w:pPr>
        <w:pStyle w:val="11"/>
        <w:spacing w:line="240" w:lineRule="auto"/>
        <w:ind w:left="40" w:firstLine="720"/>
        <w:rPr>
          <w:sz w:val="28"/>
        </w:rPr>
      </w:pPr>
      <w:r w:rsidRPr="00790995">
        <w:rPr>
          <w:sz w:val="28"/>
        </w:rPr>
        <w:t xml:space="preserve">Реализация первого правила означает, что прежде, чем принять решение о рисковом вложении капитала, финансовый менеджер должен: </w:t>
      </w:r>
    </w:p>
    <w:p w:rsidR="00790995" w:rsidRPr="00790995" w:rsidRDefault="00A51D1C" w:rsidP="00790995">
      <w:pPr>
        <w:pStyle w:val="11"/>
        <w:spacing w:line="240" w:lineRule="auto"/>
        <w:ind w:left="40" w:firstLine="720"/>
        <w:rPr>
          <w:sz w:val="28"/>
        </w:rPr>
      </w:pPr>
      <w:r>
        <w:rPr>
          <w:sz w:val="28"/>
        </w:rPr>
        <w:t>1) </w:t>
      </w:r>
      <w:r w:rsidR="00790995" w:rsidRPr="00790995">
        <w:rPr>
          <w:sz w:val="28"/>
        </w:rPr>
        <w:t>определить максимально возможный объем убытка по дан</w:t>
      </w:r>
      <w:r w:rsidR="00790995" w:rsidRPr="00790995">
        <w:rPr>
          <w:sz w:val="28"/>
        </w:rPr>
        <w:softHyphen/>
        <w:t xml:space="preserve">ному риску; </w:t>
      </w:r>
    </w:p>
    <w:p w:rsidR="00790995" w:rsidRPr="00790995" w:rsidRDefault="00A51D1C" w:rsidP="00790995">
      <w:pPr>
        <w:pStyle w:val="11"/>
        <w:spacing w:line="240" w:lineRule="auto"/>
        <w:ind w:left="40" w:firstLine="720"/>
        <w:rPr>
          <w:sz w:val="28"/>
        </w:rPr>
      </w:pPr>
      <w:r>
        <w:rPr>
          <w:sz w:val="28"/>
        </w:rPr>
        <w:t>2) </w:t>
      </w:r>
      <w:r w:rsidR="00790995" w:rsidRPr="00790995">
        <w:rPr>
          <w:sz w:val="28"/>
        </w:rPr>
        <w:t xml:space="preserve"> сопоставить его с объемом вкалываемого капитала: </w:t>
      </w:r>
    </w:p>
    <w:p w:rsidR="00790995" w:rsidRPr="00790995" w:rsidRDefault="00A51D1C" w:rsidP="00790995">
      <w:pPr>
        <w:pStyle w:val="11"/>
        <w:spacing w:line="240" w:lineRule="auto"/>
        <w:ind w:left="40" w:firstLine="720"/>
        <w:rPr>
          <w:sz w:val="28"/>
        </w:rPr>
      </w:pPr>
      <w:r>
        <w:rPr>
          <w:sz w:val="28"/>
        </w:rPr>
        <w:t>3) </w:t>
      </w:r>
      <w:r w:rsidR="00790995" w:rsidRPr="00790995">
        <w:rPr>
          <w:sz w:val="28"/>
        </w:rPr>
        <w:t xml:space="preserve"> сопоставить его со всеми собственными финансовыми ресур</w:t>
      </w:r>
      <w:r w:rsidR="00790995" w:rsidRPr="00790995">
        <w:rPr>
          <w:sz w:val="28"/>
        </w:rPr>
        <w:softHyphen/>
        <w:t>сами и определить, не приведет ли потеря этого капитала к бан</w:t>
      </w:r>
      <w:r w:rsidR="00790995" w:rsidRPr="00790995">
        <w:rPr>
          <w:sz w:val="28"/>
        </w:rPr>
        <w:softHyphen/>
        <w:t xml:space="preserve">кротству данного </w:t>
      </w:r>
      <w:hyperlink r:id="rId8" w:tgtFrame="_blank" w:history="1">
        <w:r w:rsidR="00790995" w:rsidRPr="00790995">
          <w:rPr>
            <w:sz w:val="28"/>
          </w:rPr>
          <w:t>инвестора</w:t>
        </w:r>
      </w:hyperlink>
      <w:r w:rsidR="00790995" w:rsidRPr="00790995">
        <w:rPr>
          <w:sz w:val="28"/>
        </w:rPr>
        <w:t xml:space="preserve">. </w:t>
      </w:r>
    </w:p>
    <w:p w:rsidR="00790995" w:rsidRDefault="00790995" w:rsidP="00790995">
      <w:pPr>
        <w:pStyle w:val="11"/>
        <w:spacing w:line="240" w:lineRule="auto"/>
        <w:ind w:left="40" w:firstLine="720"/>
        <w:rPr>
          <w:sz w:val="28"/>
        </w:rPr>
      </w:pPr>
      <w:r w:rsidRPr="00790995">
        <w:rPr>
          <w:sz w:val="28"/>
        </w:rPr>
        <w:t xml:space="preserve">Объем убытка от вложения капитала может быть равен объему данного капитала, чуть меньше или больше его. </w:t>
      </w:r>
    </w:p>
    <w:p w:rsidR="00F12D75" w:rsidRPr="00F12D75" w:rsidRDefault="00F12D75" w:rsidP="00F12D75">
      <w:pPr>
        <w:pStyle w:val="11"/>
        <w:spacing w:line="240" w:lineRule="auto"/>
        <w:ind w:left="40" w:firstLine="140"/>
        <w:rPr>
          <w:sz w:val="28"/>
        </w:rPr>
      </w:pPr>
      <w:r w:rsidRPr="00F12D75">
        <w:rPr>
          <w:sz w:val="28"/>
        </w:rPr>
        <w:t>В конце 2003 года, компания Марш обратилась к более 9000</w:t>
      </w:r>
      <w:r>
        <w:rPr>
          <w:sz w:val="28"/>
        </w:rPr>
        <w:t xml:space="preserve"> </w:t>
      </w:r>
      <w:r w:rsidRPr="00F12D75">
        <w:rPr>
          <w:sz w:val="28"/>
        </w:rPr>
        <w:t>Европейских компаний с просьбой участвовать в</w:t>
      </w:r>
      <w:r>
        <w:rPr>
          <w:sz w:val="28"/>
        </w:rPr>
        <w:t xml:space="preserve"> </w:t>
      </w:r>
      <w:r w:rsidRPr="00F12D75">
        <w:rPr>
          <w:sz w:val="28"/>
        </w:rPr>
        <w:t>исследовании на тему их отношения к риску. С результатом</w:t>
      </w:r>
      <w:r>
        <w:rPr>
          <w:sz w:val="28"/>
        </w:rPr>
        <w:t xml:space="preserve"> </w:t>
      </w:r>
      <w:r w:rsidRPr="00F12D75">
        <w:rPr>
          <w:sz w:val="28"/>
        </w:rPr>
        <w:t>в около 1000 ответов данное исследование может</w:t>
      </w:r>
      <w:r>
        <w:rPr>
          <w:sz w:val="28"/>
        </w:rPr>
        <w:t xml:space="preserve"> </w:t>
      </w:r>
      <w:r w:rsidRPr="00F12D75">
        <w:rPr>
          <w:sz w:val="28"/>
        </w:rPr>
        <w:t>считаться одним из самых дорогих исследований по риск</w:t>
      </w:r>
      <w:r>
        <w:rPr>
          <w:sz w:val="28"/>
        </w:rPr>
        <w:t>-</w:t>
      </w:r>
      <w:r w:rsidRPr="00F12D75">
        <w:rPr>
          <w:sz w:val="28"/>
        </w:rPr>
        <w:t>менеджменту в Европе.</w:t>
      </w:r>
    </w:p>
    <w:p w:rsidR="00F12D75" w:rsidRPr="00F12D75" w:rsidRDefault="00C86D68" w:rsidP="00C86D68">
      <w:pPr>
        <w:pStyle w:val="11"/>
        <w:spacing w:line="240" w:lineRule="auto"/>
        <w:ind w:left="40" w:firstLine="140"/>
        <w:rPr>
          <w:sz w:val="28"/>
        </w:rPr>
      </w:pPr>
      <w:r>
        <w:rPr>
          <w:sz w:val="28"/>
        </w:rPr>
        <w:t>В</w:t>
      </w:r>
      <w:r w:rsidR="00F12D75" w:rsidRPr="00F12D75">
        <w:rPr>
          <w:sz w:val="28"/>
        </w:rPr>
        <w:t>ыявленными исследованием ключевыми рисками явились:</w:t>
      </w:r>
    </w:p>
    <w:p w:rsidR="00F12D75" w:rsidRPr="00F12D75" w:rsidRDefault="00F12D75" w:rsidP="00F12D75">
      <w:pPr>
        <w:pStyle w:val="11"/>
        <w:spacing w:line="240" w:lineRule="auto"/>
        <w:ind w:left="40" w:firstLine="140"/>
        <w:rPr>
          <w:sz w:val="28"/>
        </w:rPr>
      </w:pPr>
      <w:r w:rsidRPr="00F12D75">
        <w:rPr>
          <w:sz w:val="28"/>
        </w:rPr>
        <w:t>• Возросшая конкуренция</w:t>
      </w:r>
    </w:p>
    <w:p w:rsidR="00F12D75" w:rsidRPr="00F12D75" w:rsidRDefault="00F12D75" w:rsidP="00F12D75">
      <w:pPr>
        <w:pStyle w:val="11"/>
        <w:spacing w:line="240" w:lineRule="auto"/>
        <w:ind w:left="40" w:firstLine="140"/>
        <w:rPr>
          <w:sz w:val="28"/>
        </w:rPr>
      </w:pPr>
      <w:r w:rsidRPr="00F12D75">
        <w:rPr>
          <w:sz w:val="28"/>
        </w:rPr>
        <w:t>• Неблагоприятное изменение спроса</w:t>
      </w:r>
    </w:p>
    <w:p w:rsidR="00F12D75" w:rsidRPr="00F12D75" w:rsidRDefault="00F12D75" w:rsidP="00F12D75">
      <w:pPr>
        <w:pStyle w:val="11"/>
        <w:spacing w:line="240" w:lineRule="auto"/>
        <w:ind w:left="40" w:firstLine="140"/>
        <w:rPr>
          <w:sz w:val="28"/>
        </w:rPr>
      </w:pPr>
      <w:r w:rsidRPr="00F12D75">
        <w:rPr>
          <w:sz w:val="28"/>
        </w:rPr>
        <w:t>• Снижение производительности в результате прогулов и</w:t>
      </w:r>
      <w:r>
        <w:rPr>
          <w:sz w:val="28"/>
        </w:rPr>
        <w:t xml:space="preserve"> </w:t>
      </w:r>
      <w:r w:rsidRPr="00F12D75">
        <w:rPr>
          <w:sz w:val="28"/>
        </w:rPr>
        <w:t>увольнения сотрудников;</w:t>
      </w:r>
    </w:p>
    <w:p w:rsidR="00F12D75" w:rsidRPr="00F12D75" w:rsidRDefault="00F12D75" w:rsidP="00F12D75">
      <w:pPr>
        <w:pStyle w:val="11"/>
        <w:spacing w:line="240" w:lineRule="auto"/>
        <w:ind w:left="40" w:firstLine="140"/>
        <w:rPr>
          <w:sz w:val="28"/>
        </w:rPr>
      </w:pPr>
      <w:r w:rsidRPr="00F12D75">
        <w:rPr>
          <w:sz w:val="28"/>
        </w:rPr>
        <w:t>• Уход ключевых сотрудников к конкурентам;</w:t>
      </w:r>
    </w:p>
    <w:p w:rsidR="00F12D75" w:rsidRPr="00F12D75" w:rsidRDefault="00F12D75" w:rsidP="00F12D75">
      <w:pPr>
        <w:pStyle w:val="11"/>
        <w:spacing w:line="240" w:lineRule="auto"/>
        <w:ind w:left="40" w:firstLine="140"/>
        <w:rPr>
          <w:sz w:val="28"/>
        </w:rPr>
      </w:pPr>
      <w:r w:rsidRPr="00F12D75">
        <w:rPr>
          <w:sz w:val="28"/>
        </w:rPr>
        <w:t>• Демографические изменения</w:t>
      </w:r>
    </w:p>
    <w:p w:rsidR="00F12D75" w:rsidRPr="00F12D75" w:rsidRDefault="00F12D75" w:rsidP="00F12D75">
      <w:pPr>
        <w:pStyle w:val="11"/>
        <w:spacing w:line="240" w:lineRule="auto"/>
        <w:ind w:left="40" w:firstLine="140"/>
        <w:rPr>
          <w:sz w:val="28"/>
        </w:rPr>
      </w:pPr>
      <w:r w:rsidRPr="00F12D75">
        <w:rPr>
          <w:sz w:val="28"/>
        </w:rPr>
        <w:t>Исследование также отмечает:</w:t>
      </w:r>
    </w:p>
    <w:p w:rsidR="00F12D75" w:rsidRPr="00F12D75" w:rsidRDefault="00F12D75" w:rsidP="00F12D75">
      <w:pPr>
        <w:pStyle w:val="11"/>
        <w:spacing w:line="240" w:lineRule="auto"/>
        <w:ind w:left="40" w:firstLine="140"/>
        <w:rPr>
          <w:sz w:val="28"/>
        </w:rPr>
      </w:pPr>
      <w:r w:rsidRPr="00F12D75">
        <w:rPr>
          <w:sz w:val="28"/>
        </w:rPr>
        <w:t>• В бизнес сообществе не существует единого, комплексного</w:t>
      </w:r>
      <w:r>
        <w:rPr>
          <w:sz w:val="28"/>
        </w:rPr>
        <w:t xml:space="preserve"> </w:t>
      </w:r>
      <w:r w:rsidRPr="00F12D75">
        <w:rPr>
          <w:sz w:val="28"/>
        </w:rPr>
        <w:t>восприятия риска</w:t>
      </w:r>
      <w:r w:rsidR="001D08E2">
        <w:rPr>
          <w:sz w:val="28"/>
        </w:rPr>
        <w:t>.</w:t>
      </w:r>
    </w:p>
    <w:p w:rsidR="00F12D75" w:rsidRPr="00F12D75" w:rsidRDefault="00F12D75" w:rsidP="00F12D75">
      <w:pPr>
        <w:pStyle w:val="11"/>
        <w:spacing w:line="240" w:lineRule="auto"/>
        <w:ind w:left="40" w:firstLine="140"/>
        <w:rPr>
          <w:sz w:val="28"/>
        </w:rPr>
      </w:pPr>
      <w:r w:rsidRPr="00F12D75">
        <w:rPr>
          <w:sz w:val="28"/>
        </w:rPr>
        <w:t>• Большинство исследуемых компаний не имеют</w:t>
      </w:r>
      <w:r>
        <w:rPr>
          <w:sz w:val="28"/>
        </w:rPr>
        <w:t xml:space="preserve"> </w:t>
      </w:r>
      <w:r w:rsidRPr="00F12D75">
        <w:rPr>
          <w:sz w:val="28"/>
        </w:rPr>
        <w:t>структурированного процесса выявления и управления</w:t>
      </w:r>
      <w:r>
        <w:rPr>
          <w:sz w:val="28"/>
        </w:rPr>
        <w:t xml:space="preserve"> </w:t>
      </w:r>
      <w:r w:rsidRPr="00F12D75">
        <w:rPr>
          <w:sz w:val="28"/>
        </w:rPr>
        <w:t>ключевыми рисками</w:t>
      </w:r>
      <w:r w:rsidR="001D08E2">
        <w:rPr>
          <w:sz w:val="28"/>
        </w:rPr>
        <w:t>.</w:t>
      </w:r>
    </w:p>
    <w:p w:rsidR="00F12D75" w:rsidRPr="00F12D75" w:rsidRDefault="00F12D75" w:rsidP="00F12D75">
      <w:pPr>
        <w:pStyle w:val="11"/>
        <w:spacing w:line="240" w:lineRule="auto"/>
        <w:ind w:left="40" w:firstLine="140"/>
        <w:rPr>
          <w:sz w:val="28"/>
        </w:rPr>
      </w:pPr>
      <w:r w:rsidRPr="00F12D75">
        <w:rPr>
          <w:sz w:val="28"/>
        </w:rPr>
        <w:t>• Существующие элементы риск менеджмента часто</w:t>
      </w:r>
      <w:r>
        <w:rPr>
          <w:sz w:val="28"/>
        </w:rPr>
        <w:t xml:space="preserve"> </w:t>
      </w:r>
      <w:r w:rsidRPr="00F12D75">
        <w:rPr>
          <w:sz w:val="28"/>
        </w:rPr>
        <w:t>осуществляются независимо друг от друга</w:t>
      </w:r>
    </w:p>
    <w:p w:rsidR="00F12D75" w:rsidRPr="00F12D75" w:rsidRDefault="00F12D75" w:rsidP="00F12D75">
      <w:pPr>
        <w:pStyle w:val="11"/>
        <w:spacing w:line="240" w:lineRule="auto"/>
        <w:ind w:left="40" w:firstLine="140"/>
        <w:rPr>
          <w:sz w:val="28"/>
        </w:rPr>
      </w:pPr>
      <w:r w:rsidRPr="00F12D75">
        <w:rPr>
          <w:sz w:val="28"/>
        </w:rPr>
        <w:t>• Анализ риска происходит от случая к случаю и в</w:t>
      </w:r>
      <w:r>
        <w:rPr>
          <w:sz w:val="28"/>
        </w:rPr>
        <w:t xml:space="preserve"> </w:t>
      </w:r>
      <w:r w:rsidRPr="00F12D75">
        <w:rPr>
          <w:sz w:val="28"/>
        </w:rPr>
        <w:t>недостаточной форме, т.е</w:t>
      </w:r>
      <w:r>
        <w:rPr>
          <w:sz w:val="28"/>
        </w:rPr>
        <w:t xml:space="preserve"> </w:t>
      </w:r>
      <w:r w:rsidRPr="00F12D75">
        <w:rPr>
          <w:sz w:val="28"/>
        </w:rPr>
        <w:t>нет системного подхода к</w:t>
      </w:r>
      <w:r>
        <w:rPr>
          <w:sz w:val="28"/>
        </w:rPr>
        <w:t xml:space="preserve"> </w:t>
      </w:r>
      <w:r w:rsidRPr="00F12D75">
        <w:rPr>
          <w:sz w:val="28"/>
        </w:rPr>
        <w:t>мониторингу рисков</w:t>
      </w:r>
    </w:p>
    <w:p w:rsidR="00F12D75" w:rsidRDefault="00F12D75" w:rsidP="00F12D75">
      <w:pPr>
        <w:pStyle w:val="11"/>
        <w:spacing w:line="240" w:lineRule="auto"/>
        <w:ind w:left="40" w:firstLine="140"/>
        <w:rPr>
          <w:sz w:val="28"/>
        </w:rPr>
      </w:pPr>
      <w:r w:rsidRPr="00F12D75">
        <w:rPr>
          <w:sz w:val="28"/>
        </w:rPr>
        <w:t>• Компании с прогрессивным подходом считают, что</w:t>
      </w:r>
      <w:r>
        <w:rPr>
          <w:sz w:val="28"/>
        </w:rPr>
        <w:t xml:space="preserve"> </w:t>
      </w:r>
      <w:r w:rsidRPr="00F12D75">
        <w:rPr>
          <w:sz w:val="28"/>
        </w:rPr>
        <w:t xml:space="preserve">системное </w:t>
      </w:r>
      <w:r>
        <w:rPr>
          <w:sz w:val="28"/>
        </w:rPr>
        <w:t xml:space="preserve">управлении </w:t>
      </w:r>
      <w:r w:rsidRPr="00F12D75">
        <w:rPr>
          <w:sz w:val="28"/>
        </w:rPr>
        <w:t>рисками может служить источником</w:t>
      </w:r>
      <w:r>
        <w:rPr>
          <w:sz w:val="28"/>
        </w:rPr>
        <w:t xml:space="preserve"> </w:t>
      </w:r>
      <w:r w:rsidRPr="00F12D75">
        <w:rPr>
          <w:sz w:val="28"/>
        </w:rPr>
        <w:t>конкурентного преимущества</w:t>
      </w:r>
      <w:r>
        <w:rPr>
          <w:sz w:val="28"/>
        </w:rPr>
        <w:t>.</w:t>
      </w:r>
    </w:p>
    <w:p w:rsidR="00220487" w:rsidRDefault="00220487" w:rsidP="00777C30">
      <w:pPr>
        <w:pStyle w:val="11"/>
        <w:spacing w:line="240" w:lineRule="auto"/>
        <w:ind w:left="40" w:firstLine="140"/>
        <w:rPr>
          <w:sz w:val="28"/>
        </w:rPr>
      </w:pPr>
    </w:p>
    <w:p w:rsidR="00B71081" w:rsidRPr="00B71081" w:rsidRDefault="00777C30" w:rsidP="00287D8D">
      <w:pPr>
        <w:pStyle w:val="11"/>
        <w:spacing w:line="240" w:lineRule="auto"/>
        <w:ind w:left="40" w:firstLine="140"/>
        <w:rPr>
          <w:sz w:val="28"/>
        </w:rPr>
      </w:pPr>
      <w:r w:rsidRPr="00777C30">
        <w:rPr>
          <w:sz w:val="28"/>
        </w:rPr>
        <w:t xml:space="preserve">Безусловно, риск влияет на финансово-экономическую деятельность предприятия не только в период становления  рыночных отношений, но и в условиях уже сложившейся рыночной экономики. Определенный интерес в этой связи представляет опрос, проведенный в США среди тысячи крупнейших компаний с целью выяснить, каковы наиболее часто встречающиеся факторы, отрицательно влияющих на деятельность этих компаний. Оказалось, что в среднем около десяти раз в год компании оказывались в затруднительном положении, при этом наиболее часто упоминались сразу несколько «возбудителей» кризисных ситуаций. Среди них – рекламации и штрафы за бракованную продукцию, аварии на предприятиях и поломки оборудования, утечка конфиденциальной информации и даже влияние необоснованных слухов. Более редким, но, одновременно, и более тяжелым по наносимому ущербу и последствиям обстоятельствами явились стихийные бедствия, аварии в энергетических сетях, пожары и взрывы, неожиданный уход руководителей или ведущих специалистов, внезапное </w:t>
      </w:r>
      <w:r>
        <w:rPr>
          <w:sz w:val="28"/>
        </w:rPr>
        <w:t>появление сильных конкурентов и</w:t>
      </w:r>
      <w:r w:rsidRPr="00777C30">
        <w:rPr>
          <w:sz w:val="28"/>
        </w:rPr>
        <w:t>, наконец, враждебное отношение правительства и прессы.</w:t>
      </w:r>
      <w:r>
        <w:rPr>
          <w:sz w:val="28"/>
        </w:rPr>
        <w:t xml:space="preserve"> </w:t>
      </w:r>
      <w:r w:rsidRPr="00777C30">
        <w:rPr>
          <w:sz w:val="28"/>
        </w:rPr>
        <w:t>Учитывая то, что выше приводились примеры из жизни благополучного Запада, логично предположить, что российские предприятия находятся еще в более сложном положении</w:t>
      </w:r>
      <w:r>
        <w:rPr>
          <w:sz w:val="28"/>
        </w:rPr>
        <w:t>.</w:t>
      </w:r>
      <w:r w:rsidRPr="00777C30">
        <w:rPr>
          <w:sz w:val="28"/>
        </w:rPr>
        <w:t xml:space="preserve"> Продолжая разговор о российской специфики, следует упомянуть, что наиболее существенными, по мнению ведущих экспертов в области риск менеджмента, для отечественных предприятий являются риски неисполнения договоров, изменения конъюнктуры рынка, усиления конкуренции, невостребованности произведенной продукции, возникновения непредвиденных затрат и снижения доходов, риски потери имущества, а также риск неправильного налогообложения.</w:t>
      </w:r>
    </w:p>
    <w:p w:rsidR="00222D5A" w:rsidRPr="00772B29" w:rsidRDefault="00222D5A" w:rsidP="00C26B9D">
      <w:pPr>
        <w:pStyle w:val="1"/>
        <w:numPr>
          <w:ilvl w:val="0"/>
          <w:numId w:val="19"/>
        </w:numPr>
        <w:spacing w:before="0" w:after="100"/>
        <w:jc w:val="center"/>
      </w:pPr>
      <w:r w:rsidRPr="00772B29">
        <w:t>Методы</w:t>
      </w:r>
      <w:r w:rsidR="00777C30">
        <w:t xml:space="preserve"> управления финансовыми рисками</w:t>
      </w:r>
    </w:p>
    <w:p w:rsidR="00220487" w:rsidRPr="00220487" w:rsidRDefault="00220487" w:rsidP="005E33D5">
      <w:pPr>
        <w:pStyle w:val="11"/>
        <w:spacing w:line="240" w:lineRule="auto"/>
        <w:ind w:left="40" w:firstLine="140"/>
        <w:rPr>
          <w:sz w:val="28"/>
        </w:rPr>
      </w:pPr>
      <w:r w:rsidRPr="00220487">
        <w:rPr>
          <w:sz w:val="28"/>
        </w:rPr>
        <w:t>Различают следующие методы управления риском:</w:t>
      </w:r>
    </w:p>
    <w:p w:rsidR="00220487" w:rsidRPr="00220487" w:rsidRDefault="00220487" w:rsidP="0033222D">
      <w:pPr>
        <w:pStyle w:val="11"/>
        <w:numPr>
          <w:ilvl w:val="1"/>
          <w:numId w:val="22"/>
        </w:numPr>
        <w:spacing w:line="240" w:lineRule="auto"/>
        <w:rPr>
          <w:sz w:val="28"/>
        </w:rPr>
      </w:pPr>
      <w:r w:rsidRPr="00220487">
        <w:rPr>
          <w:sz w:val="28"/>
        </w:rPr>
        <w:t xml:space="preserve">уклонение или избежание; </w:t>
      </w:r>
    </w:p>
    <w:p w:rsidR="00220487" w:rsidRPr="00220487" w:rsidRDefault="00220487" w:rsidP="0033222D">
      <w:pPr>
        <w:pStyle w:val="11"/>
        <w:numPr>
          <w:ilvl w:val="1"/>
          <w:numId w:val="22"/>
        </w:numPr>
        <w:spacing w:line="240" w:lineRule="auto"/>
        <w:rPr>
          <w:sz w:val="28"/>
        </w:rPr>
      </w:pPr>
      <w:r w:rsidRPr="00220487">
        <w:rPr>
          <w:sz w:val="28"/>
        </w:rPr>
        <w:t xml:space="preserve">предупреждение и контроль возможных потерь; </w:t>
      </w:r>
    </w:p>
    <w:p w:rsidR="00220487" w:rsidRPr="00220487" w:rsidRDefault="00220487" w:rsidP="0033222D">
      <w:pPr>
        <w:pStyle w:val="11"/>
        <w:numPr>
          <w:ilvl w:val="1"/>
          <w:numId w:val="22"/>
        </w:numPr>
        <w:spacing w:line="240" w:lineRule="auto"/>
        <w:rPr>
          <w:sz w:val="28"/>
        </w:rPr>
      </w:pPr>
      <w:r w:rsidRPr="00220487">
        <w:rPr>
          <w:sz w:val="28"/>
        </w:rPr>
        <w:t xml:space="preserve">принятие риска на себя; </w:t>
      </w:r>
    </w:p>
    <w:p w:rsidR="005E33D5" w:rsidRDefault="00220487" w:rsidP="0033222D">
      <w:pPr>
        <w:pStyle w:val="11"/>
        <w:numPr>
          <w:ilvl w:val="1"/>
          <w:numId w:val="22"/>
        </w:numPr>
        <w:spacing w:line="240" w:lineRule="auto"/>
        <w:rPr>
          <w:sz w:val="28"/>
        </w:rPr>
      </w:pPr>
      <w:r w:rsidRPr="00220487">
        <w:rPr>
          <w:sz w:val="28"/>
        </w:rPr>
        <w:t>перенос или передача риска.</w:t>
      </w:r>
    </w:p>
    <w:p w:rsidR="00220487" w:rsidRPr="00220487" w:rsidRDefault="00220487" w:rsidP="005E33D5">
      <w:pPr>
        <w:pStyle w:val="11"/>
        <w:spacing w:line="240" w:lineRule="auto"/>
        <w:ind w:left="1080"/>
        <w:rPr>
          <w:sz w:val="28"/>
        </w:rPr>
      </w:pPr>
      <w:r w:rsidRPr="00220487">
        <w:rPr>
          <w:sz w:val="28"/>
        </w:rPr>
        <w:t xml:space="preserve"> </w:t>
      </w:r>
    </w:p>
    <w:p w:rsidR="00220487" w:rsidRPr="00220487" w:rsidRDefault="00220487" w:rsidP="005E33D5">
      <w:pPr>
        <w:pStyle w:val="11"/>
        <w:spacing w:line="240" w:lineRule="auto"/>
        <w:ind w:left="40" w:firstLine="140"/>
        <w:rPr>
          <w:sz w:val="28"/>
        </w:rPr>
      </w:pPr>
      <w:r w:rsidRPr="005E33D5">
        <w:rPr>
          <w:b/>
          <w:sz w:val="28"/>
        </w:rPr>
        <w:t>Уклонение или избежание</w:t>
      </w:r>
      <w:r w:rsidRPr="00220487">
        <w:rPr>
          <w:sz w:val="28"/>
        </w:rPr>
        <w:t xml:space="preserve"> наиболее простой метод, который заключается в отказе от проведения определенных операций. </w:t>
      </w:r>
      <w:r w:rsidR="005E33D5" w:rsidRPr="005E33D5">
        <w:rPr>
          <w:sz w:val="28"/>
        </w:rPr>
        <w:t>Отказ</w:t>
      </w:r>
      <w:r w:rsidR="005E33D5" w:rsidRPr="00772B29">
        <w:rPr>
          <w:sz w:val="28"/>
        </w:rPr>
        <w:t xml:space="preserve"> от совершения рискового мероприятия означает для предпринимателя потерю возможного выигрыша. Возможность уберечься от потерь и получить прибыль в рискованном контракте - высшее предназначение теории риска. </w:t>
      </w:r>
      <w:r w:rsidRPr="00220487">
        <w:rPr>
          <w:sz w:val="28"/>
        </w:rPr>
        <w:t>Следует отметить, что на практике не всегда можно уклониться от риска.</w:t>
      </w:r>
    </w:p>
    <w:p w:rsidR="00220487" w:rsidRPr="00220487" w:rsidRDefault="00220487" w:rsidP="005E33D5">
      <w:pPr>
        <w:pStyle w:val="11"/>
        <w:spacing w:line="240" w:lineRule="auto"/>
        <w:ind w:left="40" w:firstLine="140"/>
        <w:rPr>
          <w:sz w:val="28"/>
        </w:rPr>
      </w:pPr>
      <w:r w:rsidRPr="005E33D5">
        <w:rPr>
          <w:b/>
          <w:sz w:val="28"/>
        </w:rPr>
        <w:t>Предупреждение и контроль</w:t>
      </w:r>
      <w:r w:rsidR="0033222D">
        <w:rPr>
          <w:b/>
          <w:sz w:val="28"/>
        </w:rPr>
        <w:t xml:space="preserve"> </w:t>
      </w:r>
      <w:r w:rsidRPr="00220487">
        <w:rPr>
          <w:sz w:val="28"/>
        </w:rPr>
        <w:t>возможных потерь означает выработку определенных действий, способных снизить и контролировать негативные последствия риска.</w:t>
      </w:r>
    </w:p>
    <w:p w:rsidR="00220487" w:rsidRPr="00220487" w:rsidRDefault="00220487" w:rsidP="005E33D5">
      <w:pPr>
        <w:pStyle w:val="11"/>
        <w:spacing w:line="240" w:lineRule="auto"/>
        <w:ind w:left="40" w:firstLine="140"/>
        <w:rPr>
          <w:sz w:val="28"/>
        </w:rPr>
      </w:pPr>
      <w:r w:rsidRPr="005E33D5">
        <w:rPr>
          <w:b/>
          <w:sz w:val="28"/>
        </w:rPr>
        <w:t>Принятие риска</w:t>
      </w:r>
      <w:r w:rsidRPr="00220487">
        <w:rPr>
          <w:sz w:val="28"/>
        </w:rPr>
        <w:t xml:space="preserve"> заключается в готовности покрыть возможные убытки за свой счет. Часто этот метод управления сводится к созданию специальных фондов и резервов под потери.</w:t>
      </w:r>
    </w:p>
    <w:p w:rsidR="00220487" w:rsidRDefault="005E33D5" w:rsidP="005E33D5">
      <w:pPr>
        <w:pStyle w:val="11"/>
        <w:spacing w:line="240" w:lineRule="auto"/>
        <w:ind w:left="40" w:firstLine="140"/>
        <w:rPr>
          <w:sz w:val="28"/>
        </w:rPr>
      </w:pPr>
      <w:r>
        <w:rPr>
          <w:b/>
          <w:sz w:val="28"/>
        </w:rPr>
        <w:t>Перенос</w:t>
      </w:r>
      <w:r w:rsidR="00220487" w:rsidRPr="005E33D5">
        <w:rPr>
          <w:b/>
          <w:sz w:val="28"/>
        </w:rPr>
        <w:t xml:space="preserve"> </w:t>
      </w:r>
      <w:r w:rsidR="00220487" w:rsidRPr="005E33D5">
        <w:rPr>
          <w:sz w:val="28"/>
        </w:rPr>
        <w:t>или</w:t>
      </w:r>
      <w:r w:rsidR="00220487" w:rsidRPr="005E33D5">
        <w:rPr>
          <w:b/>
          <w:sz w:val="28"/>
        </w:rPr>
        <w:t xml:space="preserve"> передача</w:t>
      </w:r>
      <w:r w:rsidR="00220487" w:rsidRPr="00220487">
        <w:rPr>
          <w:sz w:val="28"/>
        </w:rPr>
        <w:t xml:space="preserve"> риска заключается в перекладывании риска на другие субъекты. Например, страхование означает перераспределение рисков между группой предпринимателей (самострахование) или посредством заключения контракта со страховой фирмой. Другими методами переноса риска являются хеджирование и диверсификация</w:t>
      </w:r>
      <w:r w:rsidR="004B7F37">
        <w:rPr>
          <w:sz w:val="28"/>
        </w:rPr>
        <w:t>.</w:t>
      </w:r>
    </w:p>
    <w:p w:rsidR="004B7F37" w:rsidRDefault="00B2158C" w:rsidP="005E33D5">
      <w:pPr>
        <w:pStyle w:val="11"/>
        <w:spacing w:line="240" w:lineRule="auto"/>
        <w:ind w:left="40" w:firstLine="140"/>
        <w:rPr>
          <w:b/>
          <w:sz w:val="28"/>
        </w:rPr>
      </w:pPr>
      <w:r>
        <w:rPr>
          <w:b/>
          <w:sz w:val="28"/>
        </w:rPr>
        <w:pict>
          <v:shape id="_x0000_i1026" type="#_x0000_t75" style="width:453pt;height:289.5pt">
            <v:imagedata r:id="rId9" o:title="image002"/>
          </v:shape>
        </w:pict>
      </w:r>
    </w:p>
    <w:p w:rsidR="004B7F37" w:rsidRPr="00220487" w:rsidRDefault="004B7F37" w:rsidP="005E33D5">
      <w:pPr>
        <w:pStyle w:val="11"/>
        <w:spacing w:line="240" w:lineRule="auto"/>
        <w:ind w:left="40" w:firstLine="140"/>
        <w:rPr>
          <w:sz w:val="28"/>
        </w:rPr>
      </w:pPr>
      <w:r>
        <w:rPr>
          <w:i/>
          <w:iCs/>
        </w:rPr>
        <w:t>Классификация методов управления риском</w:t>
      </w:r>
    </w:p>
    <w:p w:rsidR="004B7F37" w:rsidRDefault="004B7F37" w:rsidP="00772B29">
      <w:pPr>
        <w:pStyle w:val="11"/>
        <w:spacing w:line="240" w:lineRule="auto"/>
        <w:ind w:left="40" w:firstLine="720"/>
        <w:rPr>
          <w:sz w:val="28"/>
        </w:rPr>
      </w:pPr>
    </w:p>
    <w:p w:rsidR="00772B29" w:rsidRDefault="00772B29" w:rsidP="00772B29">
      <w:pPr>
        <w:pStyle w:val="11"/>
        <w:spacing w:line="240" w:lineRule="auto"/>
        <w:ind w:left="40" w:firstLine="720"/>
        <w:rPr>
          <w:sz w:val="28"/>
        </w:rPr>
      </w:pPr>
      <w:r w:rsidRPr="00772B29">
        <w:rPr>
          <w:sz w:val="28"/>
        </w:rPr>
        <w:t>В работе К. Уоллеса "Управление риском (практические методы минимизации случайного риска потенциальных убытков)" рассмотрены только два метода управления риском: передача риска и сохранение риска. В работе отмечается, что риски, вызывающие отдельные небольшие, повторяющиеся убытки, наиболее целесообразно сохранить (убытки от случайного повреждения автомобилей). Страхование больше подходит в случае рисков, вызывающих катастрофические последствия, но имеющих низкую частоту (землетрясения). В данной работе в качестве методов сохранения или финансирования рисков приведены самофинансирование и создание кэптивной страховой компании.</w:t>
      </w:r>
    </w:p>
    <w:p w:rsidR="0058680E" w:rsidRDefault="0058680E" w:rsidP="0058680E">
      <w:pPr>
        <w:ind w:firstLine="357"/>
        <w:jc w:val="both"/>
        <w:rPr>
          <w:sz w:val="28"/>
          <w:szCs w:val="28"/>
        </w:rPr>
      </w:pPr>
    </w:p>
    <w:p w:rsidR="0058680E" w:rsidRDefault="00220487" w:rsidP="0058680E">
      <w:pPr>
        <w:ind w:firstLine="357"/>
        <w:jc w:val="both"/>
      </w:pPr>
      <w:r>
        <w:br w:type="page"/>
      </w:r>
    </w:p>
    <w:p w:rsidR="0058680E" w:rsidRDefault="0058680E" w:rsidP="0058680E">
      <w:pPr>
        <w:pStyle w:val="1"/>
        <w:numPr>
          <w:ilvl w:val="0"/>
          <w:numId w:val="19"/>
        </w:numPr>
        <w:spacing w:after="100"/>
        <w:jc w:val="center"/>
      </w:pPr>
      <w:r w:rsidRPr="0058680E">
        <w:t>Спо</w:t>
      </w:r>
      <w:r w:rsidR="00303C32">
        <w:t>собы снижения финансовых рисков</w:t>
      </w:r>
    </w:p>
    <w:p w:rsidR="0058680E" w:rsidRPr="0058680E" w:rsidRDefault="0058680E" w:rsidP="0058680E">
      <w:pPr>
        <w:ind w:firstLine="357"/>
        <w:jc w:val="both"/>
        <w:rPr>
          <w:sz w:val="28"/>
          <w:szCs w:val="28"/>
        </w:rPr>
      </w:pPr>
      <w:r w:rsidRPr="0058680E">
        <w:rPr>
          <w:sz w:val="28"/>
          <w:szCs w:val="28"/>
        </w:rPr>
        <w:t>Высокая степень финансового риска проекта приводит к не</w:t>
      </w:r>
      <w:r w:rsidRPr="0058680E">
        <w:rPr>
          <w:sz w:val="28"/>
          <w:szCs w:val="28"/>
        </w:rPr>
        <w:softHyphen/>
        <w:t xml:space="preserve">обходимости поиска путей ее искусственного снижения. </w:t>
      </w:r>
    </w:p>
    <w:p w:rsidR="0058680E" w:rsidRPr="0058680E" w:rsidRDefault="0058680E" w:rsidP="0058680E">
      <w:pPr>
        <w:ind w:firstLine="357"/>
        <w:jc w:val="both"/>
        <w:rPr>
          <w:sz w:val="28"/>
          <w:szCs w:val="28"/>
        </w:rPr>
      </w:pPr>
      <w:r w:rsidRPr="0058680E">
        <w:rPr>
          <w:sz w:val="28"/>
          <w:szCs w:val="28"/>
        </w:rPr>
        <w:t>Снижение степени риска - это сокращение вероятности и объе</w:t>
      </w:r>
      <w:r w:rsidRPr="0058680E">
        <w:rPr>
          <w:sz w:val="28"/>
          <w:szCs w:val="28"/>
        </w:rPr>
        <w:softHyphen/>
        <w:t xml:space="preserve">ма потерь. </w:t>
      </w:r>
    </w:p>
    <w:p w:rsidR="009B20BD" w:rsidRPr="009B20BD" w:rsidRDefault="009B20BD" w:rsidP="009B20BD">
      <w:pPr>
        <w:ind w:firstLine="357"/>
        <w:jc w:val="both"/>
        <w:rPr>
          <w:sz w:val="28"/>
          <w:szCs w:val="28"/>
        </w:rPr>
      </w:pPr>
      <w:r w:rsidRPr="009B20BD">
        <w:rPr>
          <w:sz w:val="28"/>
          <w:szCs w:val="28"/>
        </w:rPr>
        <w:t xml:space="preserve">Для снижения степени риска применяются различные приемы. Наиболее распространенными являются: </w:t>
      </w:r>
    </w:p>
    <w:p w:rsidR="009B20BD" w:rsidRDefault="009B20BD" w:rsidP="009B20BD">
      <w:pPr>
        <w:numPr>
          <w:ilvl w:val="0"/>
          <w:numId w:val="12"/>
        </w:numPr>
        <w:jc w:val="both"/>
        <w:rPr>
          <w:sz w:val="28"/>
          <w:szCs w:val="28"/>
        </w:rPr>
      </w:pPr>
      <w:r w:rsidRPr="009B20BD">
        <w:rPr>
          <w:sz w:val="28"/>
          <w:szCs w:val="28"/>
        </w:rPr>
        <w:t xml:space="preserve">диверсификация; </w:t>
      </w:r>
    </w:p>
    <w:p w:rsidR="009B20BD" w:rsidRPr="009B20BD" w:rsidRDefault="00644B38" w:rsidP="009B20BD">
      <w:pPr>
        <w:numPr>
          <w:ilvl w:val="0"/>
          <w:numId w:val="12"/>
        </w:numPr>
        <w:jc w:val="both"/>
        <w:rPr>
          <w:sz w:val="28"/>
          <w:szCs w:val="28"/>
        </w:rPr>
      </w:pPr>
      <w:r>
        <w:rPr>
          <w:sz w:val="28"/>
          <w:szCs w:val="28"/>
        </w:rPr>
        <w:t>л</w:t>
      </w:r>
      <w:r w:rsidRPr="009B20BD">
        <w:rPr>
          <w:sz w:val="28"/>
          <w:szCs w:val="28"/>
        </w:rPr>
        <w:t>имитирование</w:t>
      </w:r>
      <w:r w:rsidR="009B20BD" w:rsidRPr="009B20BD">
        <w:rPr>
          <w:sz w:val="28"/>
          <w:szCs w:val="28"/>
        </w:rPr>
        <w:t>;</w:t>
      </w:r>
    </w:p>
    <w:p w:rsidR="009B20BD" w:rsidRPr="009B20BD" w:rsidRDefault="009B20BD" w:rsidP="009B20BD">
      <w:pPr>
        <w:numPr>
          <w:ilvl w:val="0"/>
          <w:numId w:val="12"/>
        </w:numPr>
        <w:jc w:val="both"/>
        <w:rPr>
          <w:sz w:val="28"/>
          <w:szCs w:val="28"/>
        </w:rPr>
      </w:pPr>
      <w:r w:rsidRPr="009B20BD">
        <w:rPr>
          <w:sz w:val="28"/>
          <w:szCs w:val="28"/>
        </w:rPr>
        <w:t xml:space="preserve">самострахование; </w:t>
      </w:r>
    </w:p>
    <w:p w:rsidR="009B20BD" w:rsidRPr="009B20BD" w:rsidRDefault="009B20BD" w:rsidP="009B20BD">
      <w:pPr>
        <w:numPr>
          <w:ilvl w:val="0"/>
          <w:numId w:val="12"/>
        </w:numPr>
        <w:jc w:val="both"/>
        <w:rPr>
          <w:sz w:val="28"/>
          <w:szCs w:val="28"/>
        </w:rPr>
      </w:pPr>
      <w:r w:rsidRPr="009B20BD">
        <w:rPr>
          <w:sz w:val="28"/>
          <w:szCs w:val="28"/>
        </w:rPr>
        <w:t xml:space="preserve">страхование; </w:t>
      </w:r>
    </w:p>
    <w:p w:rsidR="009B20BD" w:rsidRPr="009B20BD" w:rsidRDefault="009B20BD" w:rsidP="009B20BD">
      <w:pPr>
        <w:numPr>
          <w:ilvl w:val="0"/>
          <w:numId w:val="12"/>
        </w:numPr>
        <w:jc w:val="both"/>
        <w:rPr>
          <w:sz w:val="28"/>
          <w:szCs w:val="28"/>
        </w:rPr>
      </w:pPr>
      <w:r w:rsidRPr="009B20BD">
        <w:rPr>
          <w:sz w:val="28"/>
          <w:szCs w:val="28"/>
        </w:rPr>
        <w:t>страхование от валютных рисков;</w:t>
      </w:r>
    </w:p>
    <w:p w:rsidR="009B20BD" w:rsidRDefault="009B20BD" w:rsidP="009B20BD">
      <w:pPr>
        <w:numPr>
          <w:ilvl w:val="0"/>
          <w:numId w:val="12"/>
        </w:numPr>
        <w:jc w:val="both"/>
        <w:rPr>
          <w:sz w:val="28"/>
          <w:szCs w:val="28"/>
        </w:rPr>
      </w:pPr>
      <w:r w:rsidRPr="009B20BD">
        <w:rPr>
          <w:sz w:val="28"/>
          <w:szCs w:val="28"/>
        </w:rPr>
        <w:t xml:space="preserve">хеджирование; </w:t>
      </w:r>
    </w:p>
    <w:p w:rsidR="009B20BD" w:rsidRPr="009B20BD" w:rsidRDefault="009B20BD" w:rsidP="009B20BD">
      <w:pPr>
        <w:ind w:firstLine="357"/>
        <w:jc w:val="both"/>
        <w:rPr>
          <w:sz w:val="28"/>
          <w:szCs w:val="28"/>
        </w:rPr>
      </w:pPr>
      <w:r w:rsidRPr="009B20BD">
        <w:rPr>
          <w:b/>
          <w:sz w:val="28"/>
          <w:szCs w:val="28"/>
        </w:rPr>
        <w:t>Диверсификация</w:t>
      </w:r>
      <w:r>
        <w:rPr>
          <w:sz w:val="28"/>
          <w:szCs w:val="28"/>
        </w:rPr>
        <w:t xml:space="preserve"> -</w:t>
      </w:r>
      <w:r w:rsidRPr="009B20BD">
        <w:rPr>
          <w:sz w:val="28"/>
          <w:szCs w:val="28"/>
        </w:rPr>
        <w:t xml:space="preserve"> представляет собой процесс распределения ка</w:t>
      </w:r>
      <w:r w:rsidRPr="009B20BD">
        <w:rPr>
          <w:sz w:val="28"/>
          <w:szCs w:val="28"/>
        </w:rPr>
        <w:softHyphen/>
        <w:t>питала между различными объектами вложения, которые непо</w:t>
      </w:r>
      <w:r w:rsidRPr="009B20BD">
        <w:rPr>
          <w:sz w:val="28"/>
          <w:szCs w:val="28"/>
        </w:rPr>
        <w:softHyphen/>
        <w:t>средственно не связаны между собой.</w:t>
      </w:r>
      <w:r w:rsidR="0033222D">
        <w:rPr>
          <w:rStyle w:val="a7"/>
          <w:b/>
          <w:sz w:val="28"/>
          <w:szCs w:val="28"/>
        </w:rPr>
        <w:footnoteReference w:id="4"/>
      </w:r>
      <w:r w:rsidRPr="009B20BD">
        <w:rPr>
          <w:sz w:val="28"/>
          <w:szCs w:val="28"/>
        </w:rPr>
        <w:t xml:space="preserve"> </w:t>
      </w:r>
    </w:p>
    <w:p w:rsidR="009B20BD" w:rsidRPr="009B20BD" w:rsidRDefault="009B20BD" w:rsidP="009B20BD">
      <w:pPr>
        <w:ind w:firstLine="357"/>
        <w:jc w:val="both"/>
        <w:rPr>
          <w:sz w:val="28"/>
          <w:szCs w:val="28"/>
        </w:rPr>
      </w:pPr>
      <w:r w:rsidRPr="009B20BD">
        <w:rPr>
          <w:sz w:val="28"/>
          <w:szCs w:val="28"/>
        </w:rPr>
        <w:t>Диверсификация позволяет избежать части риска при распре</w:t>
      </w:r>
      <w:r w:rsidRPr="009B20BD">
        <w:rPr>
          <w:sz w:val="28"/>
          <w:szCs w:val="28"/>
        </w:rPr>
        <w:softHyphen/>
        <w:t>делении капитала между разнообразными видами деятельности. Например, приобретение инвестором акций пяти разных акцио</w:t>
      </w:r>
      <w:r w:rsidRPr="009B20BD">
        <w:rPr>
          <w:sz w:val="28"/>
          <w:szCs w:val="28"/>
        </w:rPr>
        <w:softHyphen/>
        <w:t>нерных обществ вместо акций одного общества увеличивает веро</w:t>
      </w:r>
      <w:r w:rsidRPr="009B20BD">
        <w:rPr>
          <w:sz w:val="28"/>
          <w:szCs w:val="28"/>
        </w:rPr>
        <w:softHyphen/>
        <w:t xml:space="preserve">ятность получения им среднего дохода в пять раз и соответственно в пять раз снижает степень риска. </w:t>
      </w:r>
    </w:p>
    <w:p w:rsidR="009B20BD" w:rsidRDefault="009B20BD" w:rsidP="009B20BD">
      <w:pPr>
        <w:ind w:firstLine="357"/>
        <w:jc w:val="both"/>
        <w:rPr>
          <w:sz w:val="28"/>
          <w:szCs w:val="28"/>
        </w:rPr>
      </w:pPr>
      <w:r w:rsidRPr="009B20BD">
        <w:rPr>
          <w:sz w:val="28"/>
          <w:szCs w:val="28"/>
        </w:rPr>
        <w:t>Диверсификация является наиболее обоснованным и относи</w:t>
      </w:r>
      <w:r w:rsidRPr="009B20BD">
        <w:rPr>
          <w:sz w:val="28"/>
          <w:szCs w:val="28"/>
        </w:rPr>
        <w:softHyphen/>
        <w:t>тельно менее издержкоемким способом снижения степени фи</w:t>
      </w:r>
      <w:r w:rsidRPr="009B20BD">
        <w:rPr>
          <w:sz w:val="28"/>
          <w:szCs w:val="28"/>
        </w:rPr>
        <w:softHyphen/>
        <w:t>нансового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w:t>
      </w:r>
      <w:r w:rsidRPr="009B20BD">
        <w:rPr>
          <w:sz w:val="28"/>
          <w:szCs w:val="28"/>
        </w:rPr>
        <w:softHyphen/>
        <w:t>ние факторы, которые не связаны с выбором конкретных объек</w:t>
      </w:r>
      <w:r w:rsidRPr="009B20BD">
        <w:rPr>
          <w:sz w:val="28"/>
          <w:szCs w:val="28"/>
        </w:rPr>
        <w:softHyphen/>
        <w:t>тов вложения капитала, и, следовательно, на них не влияет дивер</w:t>
      </w:r>
      <w:r w:rsidRPr="009B20BD">
        <w:rPr>
          <w:sz w:val="28"/>
          <w:szCs w:val="28"/>
        </w:rPr>
        <w:softHyphen/>
        <w:t xml:space="preserve">сификация. </w:t>
      </w:r>
    </w:p>
    <w:p w:rsidR="009B20BD" w:rsidRPr="009B20BD" w:rsidRDefault="009B20BD" w:rsidP="009B20BD">
      <w:pPr>
        <w:ind w:firstLine="357"/>
        <w:jc w:val="both"/>
        <w:rPr>
          <w:sz w:val="28"/>
          <w:szCs w:val="28"/>
        </w:rPr>
      </w:pPr>
      <w:r w:rsidRPr="009B20BD">
        <w:rPr>
          <w:b/>
          <w:sz w:val="28"/>
          <w:szCs w:val="28"/>
        </w:rPr>
        <w:t>Лимитирование</w:t>
      </w:r>
      <w:r w:rsidRPr="009B20BD">
        <w:rPr>
          <w:sz w:val="28"/>
          <w:szCs w:val="28"/>
        </w:rPr>
        <w:t xml:space="preserve"> - это установление лимита, т.е. предельных сумм расходов, продажи, кредита и т.п.</w:t>
      </w:r>
      <w:r w:rsidR="0033222D">
        <w:rPr>
          <w:rStyle w:val="a7"/>
          <w:b/>
          <w:sz w:val="28"/>
          <w:szCs w:val="28"/>
        </w:rPr>
        <w:footnoteReference w:id="5"/>
      </w:r>
      <w:r w:rsidRPr="009B20BD">
        <w:rPr>
          <w:sz w:val="28"/>
          <w:szCs w:val="28"/>
        </w:rPr>
        <w:t xml:space="preserve"> Лимитирование является важным приемом снижения степени риска и применяется банка</w:t>
      </w:r>
      <w:r w:rsidRPr="009B20BD">
        <w:rPr>
          <w:sz w:val="28"/>
          <w:szCs w:val="28"/>
        </w:rPr>
        <w:softHyphen/>
        <w:t>ми при выдаче ссуд, при заключении договора на овердрафт и т.п. Хозяйствующими субъектами он применяется при продаже то</w:t>
      </w:r>
      <w:r w:rsidRPr="009B20BD">
        <w:rPr>
          <w:sz w:val="28"/>
          <w:szCs w:val="28"/>
        </w:rPr>
        <w:softHyphen/>
        <w:t>варов в кредит, предоставлении займов, определении сумм вложе</w:t>
      </w:r>
      <w:r w:rsidRPr="009B20BD">
        <w:rPr>
          <w:sz w:val="28"/>
          <w:szCs w:val="28"/>
        </w:rPr>
        <w:softHyphen/>
        <w:t xml:space="preserve">ния капитала и т.п. </w:t>
      </w:r>
    </w:p>
    <w:p w:rsidR="009B20BD" w:rsidRPr="009B20BD" w:rsidRDefault="009B20BD" w:rsidP="009B20BD">
      <w:pPr>
        <w:ind w:firstLine="357"/>
        <w:jc w:val="both"/>
        <w:rPr>
          <w:sz w:val="28"/>
          <w:szCs w:val="28"/>
        </w:rPr>
      </w:pPr>
      <w:r w:rsidRPr="009B20BD">
        <w:rPr>
          <w:b/>
          <w:sz w:val="28"/>
          <w:szCs w:val="28"/>
        </w:rPr>
        <w:t>Самострахование</w:t>
      </w:r>
      <w:r>
        <w:rPr>
          <w:sz w:val="28"/>
          <w:szCs w:val="28"/>
        </w:rPr>
        <w:t xml:space="preserve"> -</w:t>
      </w:r>
      <w:r w:rsidRPr="009B20BD">
        <w:rPr>
          <w:sz w:val="28"/>
          <w:szCs w:val="28"/>
        </w:rPr>
        <w:t xml:space="preserve"> означает, что предприниматель предпочитает подстраховаться сам, чем покупать страховку в страховой компа</w:t>
      </w:r>
      <w:r w:rsidRPr="009B20BD">
        <w:rPr>
          <w:sz w:val="28"/>
          <w:szCs w:val="28"/>
        </w:rPr>
        <w:softHyphen/>
      </w:r>
      <w:r w:rsidR="0033222D">
        <w:rPr>
          <w:sz w:val="28"/>
          <w:szCs w:val="28"/>
        </w:rPr>
        <w:t>нии.</w:t>
      </w:r>
      <w:r w:rsidR="0033222D">
        <w:rPr>
          <w:rStyle w:val="a7"/>
          <w:b/>
          <w:sz w:val="28"/>
          <w:szCs w:val="28"/>
        </w:rPr>
        <w:footnoteReference w:id="6"/>
      </w:r>
      <w:r w:rsidRPr="009B20BD">
        <w:rPr>
          <w:sz w:val="28"/>
          <w:szCs w:val="28"/>
        </w:rPr>
        <w:t xml:space="preserve"> Тем самым он экономит на затратах капитала по страхова</w:t>
      </w:r>
      <w:r w:rsidRPr="009B20BD">
        <w:rPr>
          <w:sz w:val="28"/>
          <w:szCs w:val="28"/>
        </w:rPr>
        <w:softHyphen/>
        <w:t>нию. Самострахование представляет собой децентрализованную форму создания натуральных и страховых (резервных) фондов не</w:t>
      </w:r>
      <w:r w:rsidRPr="009B20BD">
        <w:rPr>
          <w:sz w:val="28"/>
          <w:szCs w:val="28"/>
        </w:rPr>
        <w:softHyphen/>
        <w:t>посредственно в хозяйствующем субъекте, особенно в тех, чья де</w:t>
      </w:r>
      <w:r w:rsidRPr="009B20BD">
        <w:rPr>
          <w:sz w:val="28"/>
          <w:szCs w:val="28"/>
        </w:rPr>
        <w:softHyphen/>
        <w:t xml:space="preserve">ятельность подвержена риску. </w:t>
      </w:r>
    </w:p>
    <w:p w:rsidR="009B20BD" w:rsidRPr="009B20BD" w:rsidRDefault="009B20BD" w:rsidP="00414824">
      <w:pPr>
        <w:ind w:firstLine="357"/>
        <w:jc w:val="both"/>
        <w:rPr>
          <w:sz w:val="28"/>
          <w:szCs w:val="28"/>
        </w:rPr>
      </w:pPr>
      <w:r w:rsidRPr="009B20BD">
        <w:rPr>
          <w:sz w:val="28"/>
          <w:szCs w:val="28"/>
        </w:rPr>
        <w:t>Создание предпринимателем обособленного фонда возмеще</w:t>
      </w:r>
      <w:r w:rsidRPr="009B20BD">
        <w:rPr>
          <w:sz w:val="28"/>
          <w:szCs w:val="28"/>
        </w:rPr>
        <w:softHyphen/>
        <w:t>ния возможных убытков в производственно-торговом процессе выражает сущность самострахования. Основная задача самострахования заключается в оперативном преодолении временных за</w:t>
      </w:r>
      <w:r w:rsidRPr="009B20BD">
        <w:rPr>
          <w:sz w:val="28"/>
          <w:szCs w:val="28"/>
        </w:rPr>
        <w:softHyphen/>
        <w:t xml:space="preserve">труднений финансово-коммерческой деятельности. В процессе самострахования создаются различные резервные и страховые фонды. Эти фонды в зависимости от цели назначения могут </w:t>
      </w:r>
      <w:r w:rsidR="00414824" w:rsidRPr="00414824">
        <w:rPr>
          <w:sz w:val="28"/>
          <w:szCs w:val="28"/>
        </w:rPr>
        <w:t>со</w:t>
      </w:r>
      <w:r w:rsidR="00414824" w:rsidRPr="00414824">
        <w:rPr>
          <w:sz w:val="28"/>
          <w:szCs w:val="28"/>
        </w:rPr>
        <w:softHyphen/>
        <w:t>здаваться в натуральной или денежной форме.</w:t>
      </w:r>
    </w:p>
    <w:p w:rsidR="00527A07" w:rsidRPr="008761F1" w:rsidRDefault="00527A07" w:rsidP="00527A07">
      <w:pPr>
        <w:ind w:firstLine="357"/>
        <w:jc w:val="both"/>
        <w:rPr>
          <w:sz w:val="28"/>
          <w:szCs w:val="28"/>
        </w:rPr>
      </w:pPr>
      <w:r w:rsidRPr="00527A07">
        <w:rPr>
          <w:b/>
          <w:sz w:val="28"/>
          <w:szCs w:val="28"/>
        </w:rPr>
        <w:t>Страхование финансовых рисков</w:t>
      </w:r>
      <w:r>
        <w:rPr>
          <w:b/>
          <w:sz w:val="28"/>
          <w:szCs w:val="28"/>
        </w:rPr>
        <w:t xml:space="preserve"> </w:t>
      </w:r>
      <w:r>
        <w:rPr>
          <w:sz w:val="28"/>
          <w:szCs w:val="28"/>
        </w:rPr>
        <w:t xml:space="preserve">- </w:t>
      </w:r>
      <w:r w:rsidRPr="008761F1">
        <w:rPr>
          <w:sz w:val="28"/>
          <w:szCs w:val="28"/>
        </w:rPr>
        <w:t>представляет собой защиту имущественных интересов предприятия при наступлении страхового события (страхового случая) специальными страховыми компаниями (страховщиками) за счет денежных фондов, формируемых ими путем получения от страхователей страховых премий (страховых взносов).</w:t>
      </w:r>
    </w:p>
    <w:p w:rsidR="00527A07" w:rsidRPr="008761F1" w:rsidRDefault="00527A07" w:rsidP="00527A07">
      <w:pPr>
        <w:ind w:firstLine="357"/>
        <w:jc w:val="both"/>
        <w:rPr>
          <w:sz w:val="28"/>
          <w:szCs w:val="28"/>
        </w:rPr>
      </w:pPr>
      <w:r w:rsidRPr="008761F1">
        <w:rPr>
          <w:sz w:val="28"/>
          <w:szCs w:val="28"/>
        </w:rPr>
        <w:t>В процессе страхования предприятию обеспечивается страховая защита по всем основным видам его финансовых рисков – как систематических, так и несистематических. При этом объем возмещения негативных последствий финансовых рисков страховщиками не ограничивается – он определяется реальной стоимостью объекта страхования (размером страховой его оценки), страховой суммы и размером уплачиваемой страховой премии.</w:t>
      </w:r>
    </w:p>
    <w:p w:rsidR="00414824" w:rsidRDefault="00414824" w:rsidP="00300AB9">
      <w:pPr>
        <w:ind w:firstLine="360"/>
        <w:jc w:val="both"/>
        <w:rPr>
          <w:sz w:val="28"/>
          <w:szCs w:val="28"/>
        </w:rPr>
      </w:pPr>
      <w:r w:rsidRPr="00414824">
        <w:rPr>
          <w:sz w:val="28"/>
          <w:szCs w:val="28"/>
        </w:rPr>
        <w:t>Хеджирование (англ. heaging - ограждать) используется в бан</w:t>
      </w:r>
      <w:r w:rsidRPr="00414824">
        <w:rPr>
          <w:sz w:val="28"/>
          <w:szCs w:val="28"/>
        </w:rPr>
        <w:softHyphen/>
        <w:t xml:space="preserve">ковской, биржевой и коммерческой практике для обозначения различных методов страхования валютных рисков. </w:t>
      </w:r>
    </w:p>
    <w:p w:rsidR="00414824" w:rsidRPr="00414824" w:rsidRDefault="00414824" w:rsidP="00414824">
      <w:pPr>
        <w:ind w:firstLine="357"/>
        <w:jc w:val="both"/>
        <w:rPr>
          <w:sz w:val="28"/>
          <w:szCs w:val="28"/>
        </w:rPr>
      </w:pPr>
      <w:r w:rsidRPr="00414824">
        <w:rPr>
          <w:sz w:val="28"/>
          <w:szCs w:val="28"/>
        </w:rPr>
        <w:t>«</w:t>
      </w:r>
      <w:r w:rsidRPr="00527A07">
        <w:rPr>
          <w:b/>
          <w:sz w:val="28"/>
          <w:szCs w:val="28"/>
        </w:rPr>
        <w:t>Хед</w:t>
      </w:r>
      <w:r w:rsidRPr="00527A07">
        <w:rPr>
          <w:b/>
          <w:sz w:val="28"/>
          <w:szCs w:val="28"/>
        </w:rPr>
        <w:softHyphen/>
        <w:t>жирование</w:t>
      </w:r>
      <w:r w:rsidRPr="00414824">
        <w:rPr>
          <w:sz w:val="28"/>
          <w:szCs w:val="28"/>
        </w:rPr>
        <w:t xml:space="preserve"> - система заключения срочных контрактов и сделок, учитывающая вероятностные в будущем изменения обменных ва</w:t>
      </w:r>
      <w:r w:rsidRPr="00414824">
        <w:rPr>
          <w:sz w:val="28"/>
          <w:szCs w:val="28"/>
        </w:rPr>
        <w:softHyphen/>
        <w:t>лютных курсов и преследующая цель избежать неблагоприятных последствий этих изменений».</w:t>
      </w:r>
      <w:r w:rsidR="0033222D">
        <w:rPr>
          <w:rStyle w:val="a7"/>
          <w:sz w:val="28"/>
          <w:szCs w:val="28"/>
        </w:rPr>
        <w:footnoteReference w:id="7"/>
      </w:r>
      <w:r w:rsidRPr="00414824">
        <w:rPr>
          <w:sz w:val="28"/>
          <w:szCs w:val="28"/>
        </w:rPr>
        <w:t xml:space="preserve"> В отечественной литературе тер</w:t>
      </w:r>
      <w:r w:rsidRPr="00414824">
        <w:rPr>
          <w:sz w:val="28"/>
          <w:szCs w:val="28"/>
        </w:rPr>
        <w:softHyphen/>
        <w:t>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w:t>
      </w:r>
      <w:r w:rsidRPr="00414824">
        <w:rPr>
          <w:sz w:val="28"/>
          <w:szCs w:val="28"/>
        </w:rPr>
        <w:softHyphen/>
        <w:t>ческим операциям, предусматривающим поставки (продажи) то</w:t>
      </w:r>
      <w:r w:rsidRPr="00414824">
        <w:rPr>
          <w:sz w:val="28"/>
          <w:szCs w:val="28"/>
        </w:rPr>
        <w:softHyphen/>
        <w:t xml:space="preserve">варов в будущих периодах. </w:t>
      </w:r>
    </w:p>
    <w:p w:rsidR="00414824" w:rsidRDefault="00414824" w:rsidP="00414824">
      <w:pPr>
        <w:ind w:firstLine="357"/>
        <w:jc w:val="both"/>
        <w:rPr>
          <w:sz w:val="28"/>
          <w:szCs w:val="28"/>
        </w:rPr>
      </w:pPr>
      <w:r w:rsidRPr="00414824">
        <w:rPr>
          <w:sz w:val="28"/>
          <w:szCs w:val="28"/>
        </w:rPr>
        <w:t>Контракт, который служит для страховки от рисков изменения курсов (цен), носит название «хедж» (англ. hedge - изгородь, ог</w:t>
      </w:r>
      <w:r w:rsidRPr="00414824">
        <w:rPr>
          <w:sz w:val="28"/>
          <w:szCs w:val="28"/>
        </w:rPr>
        <w:softHyphen/>
        <w:t xml:space="preserve">рада). Хозяйствующий субъект, осуществляющий хеджирование, называется «хеджер». Существуют две операции хеджирования: хеджирование на повышение; хеджирование на понижение. </w:t>
      </w:r>
    </w:p>
    <w:p w:rsidR="004E0279" w:rsidRPr="004E0279" w:rsidRDefault="004E0279" w:rsidP="004E0279">
      <w:pPr>
        <w:ind w:firstLine="357"/>
        <w:jc w:val="both"/>
        <w:rPr>
          <w:sz w:val="28"/>
          <w:szCs w:val="28"/>
        </w:rPr>
      </w:pPr>
      <w:r w:rsidRPr="004E0279">
        <w:rPr>
          <w:sz w:val="28"/>
          <w:szCs w:val="28"/>
        </w:rPr>
        <w:t xml:space="preserve">Эффективность применения всех перечисленных методов управления рисками по отношению друг к другу для каждого конкретного случая можно оценить путем сравнительного анализа. Так, при незначительных потерях, например, независимо от вероятности их возникновения, рекомендуется принятие риска. </w:t>
      </w:r>
      <w:r>
        <w:rPr>
          <w:sz w:val="28"/>
          <w:szCs w:val="28"/>
        </w:rPr>
        <w:t>Самострахование</w:t>
      </w:r>
      <w:r w:rsidRPr="004E0279">
        <w:rPr>
          <w:sz w:val="28"/>
          <w:szCs w:val="28"/>
        </w:rPr>
        <w:t xml:space="preserve"> целесообразно при малых потерях, независимо от вероятности их возникновения, а также при допустимых потерях в случае низкой вероятности их возникновения. При увеличении сумм прогнозируемых потерь рекомендуется страхование риска. В случаях, когда вероятность возникновения потерь равна единице, а величина потерь характеризуется как «средняя» или «выше средней», специалистами рекомендуется избежание риска. Конечно, лучший результат можно получить лишь при комплексном использовании различных методов снижения рисков предприятия. </w:t>
      </w:r>
    </w:p>
    <w:p w:rsidR="004E0279" w:rsidRPr="00414824" w:rsidRDefault="004E0279" w:rsidP="00414824">
      <w:pPr>
        <w:ind w:firstLine="357"/>
        <w:jc w:val="both"/>
        <w:rPr>
          <w:sz w:val="28"/>
          <w:szCs w:val="28"/>
        </w:rPr>
      </w:pPr>
    </w:p>
    <w:p w:rsidR="0058680E" w:rsidRPr="00414824" w:rsidRDefault="0058680E" w:rsidP="00414824">
      <w:pPr>
        <w:ind w:firstLine="357"/>
        <w:jc w:val="both"/>
        <w:rPr>
          <w:sz w:val="28"/>
          <w:szCs w:val="28"/>
        </w:rPr>
      </w:pPr>
    </w:p>
    <w:p w:rsidR="00222D5A" w:rsidRDefault="00414824" w:rsidP="00527A07">
      <w:pPr>
        <w:pStyle w:val="1"/>
        <w:spacing w:after="100"/>
        <w:ind w:left="360"/>
        <w:jc w:val="center"/>
      </w:pPr>
      <w:r>
        <w:br w:type="page"/>
      </w:r>
      <w:r w:rsidR="00303C32">
        <w:t>Заключение</w:t>
      </w:r>
    </w:p>
    <w:p w:rsidR="00414824" w:rsidRPr="003B0E65" w:rsidRDefault="00414824" w:rsidP="00414824">
      <w:pPr>
        <w:keepNext/>
        <w:ind w:firstLine="357"/>
        <w:jc w:val="both"/>
        <w:rPr>
          <w:sz w:val="28"/>
          <w:szCs w:val="28"/>
        </w:rPr>
      </w:pPr>
      <w:r w:rsidRPr="003B0E65">
        <w:rPr>
          <w:sz w:val="28"/>
          <w:szCs w:val="28"/>
        </w:rPr>
        <w:t>Функционирование коммерческих организаций в рыночной – особенно находящейся в периоде трансформации – среде сопряжено с рисками, которые способны привести к самым существенным потерям. Эти потери относятся ко всем сторонам деятельности коммерческой организации: ее материальным и нематериальным активам, финансовым ресурсам, положению в конкурентной среде, текущим проектам, расходам на менеджмент. Сложность состоит в том, что попытка минимизации или устранения этих потерь приводит к необходимости системных изменений в процедурах управления коммерческой организацией, формирования достаточно самостоятельного режима управления, ориентированного как на внешние, так и на внутренние источники риска, включая динамику развития отрасли, рыночной ниши, региональной, национальной и даже мировой экономик. Отсюда – если организация хочет действительно управлять рисками, а не просто «спасаться» от них – необходимость существенного развития аналитической составляющей в управлении.</w:t>
      </w:r>
    </w:p>
    <w:p w:rsidR="00414824" w:rsidRPr="00414824" w:rsidRDefault="00414824" w:rsidP="00414824">
      <w:pPr>
        <w:keepNext/>
        <w:ind w:firstLine="357"/>
        <w:jc w:val="both"/>
        <w:rPr>
          <w:sz w:val="28"/>
          <w:szCs w:val="28"/>
        </w:rPr>
      </w:pPr>
      <w:r w:rsidRPr="00414824">
        <w:rPr>
          <w:sz w:val="28"/>
          <w:szCs w:val="28"/>
        </w:rPr>
        <w:t xml:space="preserve"> В настоящее время определены подходы к рассмотрению понятия "финансовый риск", разработан алгоритм финансового риск-менеджмента, достаточно освещены вопросы, связанные с проведением количественной оценки финансовых рисков, выделяются проблемы выбора методов управления финансовыми рисками, рассматриваются вопросы, связанные с управлением финансовых рисков предприятия нефинансового сектора экономики. </w:t>
      </w:r>
    </w:p>
    <w:p w:rsidR="00414824" w:rsidRPr="00414824" w:rsidRDefault="00414824" w:rsidP="00414824">
      <w:pPr>
        <w:keepNext/>
        <w:ind w:firstLine="357"/>
        <w:jc w:val="both"/>
        <w:rPr>
          <w:sz w:val="28"/>
          <w:szCs w:val="28"/>
        </w:rPr>
      </w:pPr>
      <w:r w:rsidRPr="00414824">
        <w:rPr>
          <w:sz w:val="28"/>
          <w:szCs w:val="28"/>
        </w:rPr>
        <w:t xml:space="preserve"> В целом недостаточно разработанными, по </w:t>
      </w:r>
      <w:r>
        <w:rPr>
          <w:sz w:val="28"/>
          <w:szCs w:val="28"/>
        </w:rPr>
        <w:t>моему</w:t>
      </w:r>
      <w:r w:rsidRPr="00414824">
        <w:rPr>
          <w:sz w:val="28"/>
          <w:szCs w:val="28"/>
        </w:rPr>
        <w:t xml:space="preserve"> мнению, являются проблемы проведения комплекса мер по снижению влияния финансовых рисков на конечные финансовые результаты предприятия. </w:t>
      </w:r>
    </w:p>
    <w:p w:rsidR="00414824" w:rsidRPr="00414824" w:rsidRDefault="00414824" w:rsidP="00414824">
      <w:pPr>
        <w:keepNext/>
        <w:ind w:firstLine="357"/>
        <w:jc w:val="both"/>
        <w:rPr>
          <w:sz w:val="28"/>
          <w:szCs w:val="28"/>
        </w:rPr>
      </w:pPr>
    </w:p>
    <w:p w:rsidR="00414824" w:rsidRDefault="00414824" w:rsidP="00303C32">
      <w:pPr>
        <w:pStyle w:val="1"/>
        <w:spacing w:after="100"/>
        <w:ind w:left="360"/>
        <w:jc w:val="center"/>
      </w:pPr>
      <w:r>
        <w:br w:type="page"/>
        <w:t>Список литер</w:t>
      </w:r>
      <w:r w:rsidR="00303C32">
        <w:t>атуры</w:t>
      </w:r>
    </w:p>
    <w:p w:rsidR="00414824" w:rsidRDefault="00414824" w:rsidP="00C26B9D">
      <w:pPr>
        <w:numPr>
          <w:ilvl w:val="0"/>
          <w:numId w:val="21"/>
        </w:numPr>
        <w:jc w:val="both"/>
        <w:rPr>
          <w:sz w:val="28"/>
        </w:rPr>
      </w:pPr>
      <w:r>
        <w:rPr>
          <w:sz w:val="28"/>
        </w:rPr>
        <w:t>Федеральный закон</w:t>
      </w:r>
      <w:r w:rsidRPr="002944E9">
        <w:rPr>
          <w:sz w:val="28"/>
        </w:rPr>
        <w:t xml:space="preserve"> "О несостоятельности (банкротстве) предприятия" № 6-ФЗ от 08.01.98</w:t>
      </w:r>
      <w:r>
        <w:rPr>
          <w:sz w:val="28"/>
        </w:rPr>
        <w:t>.</w:t>
      </w:r>
    </w:p>
    <w:p w:rsidR="00FE0837" w:rsidRPr="00A51D1C" w:rsidRDefault="00FE0837" w:rsidP="00C26B9D">
      <w:pPr>
        <w:numPr>
          <w:ilvl w:val="0"/>
          <w:numId w:val="21"/>
        </w:numPr>
        <w:jc w:val="both"/>
        <w:rPr>
          <w:sz w:val="28"/>
        </w:rPr>
      </w:pPr>
      <w:r w:rsidRPr="00A51D1C">
        <w:rPr>
          <w:sz w:val="28"/>
        </w:rPr>
        <w:t>Бланк И. А. Управление финансовыми рисками</w:t>
      </w:r>
      <w:r w:rsidRPr="00AE2E7B">
        <w:rPr>
          <w:sz w:val="28"/>
        </w:rPr>
        <w:t>.</w:t>
      </w:r>
      <w:r>
        <w:rPr>
          <w:sz w:val="28"/>
        </w:rPr>
        <w:t xml:space="preserve"> – Киев.: Ника-центр, </w:t>
      </w:r>
      <w:smartTag w:uri="urn:schemas-microsoft-com:office:smarttags" w:element="metricconverter">
        <w:smartTagPr>
          <w:attr w:name="ProductID" w:val="2005 г"/>
        </w:smartTagPr>
        <w:r w:rsidRPr="00A51D1C">
          <w:rPr>
            <w:sz w:val="28"/>
          </w:rPr>
          <w:t>2005 г</w:t>
        </w:r>
      </w:smartTag>
      <w:r>
        <w:rPr>
          <w:sz w:val="28"/>
        </w:rPr>
        <w:t>.</w:t>
      </w:r>
    </w:p>
    <w:p w:rsidR="00FE0837" w:rsidRDefault="00FE0837" w:rsidP="00C26B9D">
      <w:pPr>
        <w:numPr>
          <w:ilvl w:val="0"/>
          <w:numId w:val="21"/>
        </w:numPr>
        <w:jc w:val="both"/>
        <w:rPr>
          <w:sz w:val="28"/>
        </w:rPr>
      </w:pPr>
      <w:r w:rsidRPr="00126860">
        <w:rPr>
          <w:sz w:val="28"/>
        </w:rPr>
        <w:t>Гранатуров В.М</w:t>
      </w:r>
      <w:r>
        <w:rPr>
          <w:sz w:val="28"/>
        </w:rPr>
        <w:t xml:space="preserve">. </w:t>
      </w:r>
      <w:r w:rsidRPr="00126860">
        <w:rPr>
          <w:sz w:val="28"/>
        </w:rPr>
        <w:t>Экономический риск: сущность, методы измерения, пути снижения</w:t>
      </w:r>
      <w:r>
        <w:rPr>
          <w:sz w:val="28"/>
        </w:rPr>
        <w:t>. – М</w:t>
      </w:r>
      <w:r w:rsidR="00712894">
        <w:rPr>
          <w:sz w:val="28"/>
        </w:rPr>
        <w:t>осква</w:t>
      </w:r>
      <w:r>
        <w:rPr>
          <w:sz w:val="28"/>
        </w:rPr>
        <w:t xml:space="preserve">.:  </w:t>
      </w:r>
      <w:smartTag w:uri="urn:schemas-microsoft-com:office:smarttags" w:element="metricconverter">
        <w:smartTagPr>
          <w:attr w:name="ProductID" w:val="2002 г"/>
        </w:smartTagPr>
        <w:r>
          <w:rPr>
            <w:sz w:val="28"/>
          </w:rPr>
          <w:t>2002 г</w:t>
        </w:r>
      </w:smartTag>
      <w:r>
        <w:rPr>
          <w:sz w:val="28"/>
        </w:rPr>
        <w:t>.</w:t>
      </w:r>
    </w:p>
    <w:p w:rsidR="00FE0837" w:rsidRPr="00A51D1C" w:rsidRDefault="00FE0837" w:rsidP="00C26B9D">
      <w:pPr>
        <w:numPr>
          <w:ilvl w:val="0"/>
          <w:numId w:val="21"/>
        </w:numPr>
        <w:jc w:val="both"/>
        <w:rPr>
          <w:sz w:val="28"/>
        </w:rPr>
      </w:pPr>
      <w:r w:rsidRPr="00126860">
        <w:rPr>
          <w:sz w:val="28"/>
        </w:rPr>
        <w:t xml:space="preserve">Уткин Э. А., Фролов Д. А. </w:t>
      </w:r>
      <w:r w:rsidRPr="002944E9">
        <w:rPr>
          <w:sz w:val="28"/>
        </w:rPr>
        <w:t>"</w:t>
      </w:r>
      <w:r w:rsidRPr="00126860">
        <w:rPr>
          <w:sz w:val="28"/>
        </w:rPr>
        <w:t>Управление рисками предприятия</w:t>
      </w:r>
      <w:r w:rsidRPr="002944E9">
        <w:rPr>
          <w:sz w:val="28"/>
        </w:rPr>
        <w:t>"</w:t>
      </w:r>
      <w:r>
        <w:rPr>
          <w:sz w:val="28"/>
        </w:rPr>
        <w:t xml:space="preserve"> </w:t>
      </w:r>
      <w:smartTag w:uri="urn:schemas-microsoft-com:office:smarttags" w:element="metricconverter">
        <w:smartTagPr>
          <w:attr w:name="ProductID" w:val="2003 г"/>
        </w:smartTagPr>
        <w:r w:rsidRPr="00126860">
          <w:rPr>
            <w:sz w:val="28"/>
          </w:rPr>
          <w:t>2003</w:t>
        </w:r>
        <w:r>
          <w:rPr>
            <w:sz w:val="28"/>
          </w:rPr>
          <w:t xml:space="preserve"> г</w:t>
        </w:r>
      </w:smartTag>
      <w:r>
        <w:rPr>
          <w:sz w:val="28"/>
        </w:rPr>
        <w:t>.</w:t>
      </w:r>
    </w:p>
    <w:p w:rsidR="00FE0837" w:rsidRPr="00A51D1C" w:rsidRDefault="00FE0837" w:rsidP="00C26B9D">
      <w:pPr>
        <w:numPr>
          <w:ilvl w:val="0"/>
          <w:numId w:val="21"/>
        </w:numPr>
        <w:jc w:val="both"/>
        <w:rPr>
          <w:sz w:val="28"/>
        </w:rPr>
      </w:pPr>
      <w:r>
        <w:rPr>
          <w:sz w:val="28"/>
        </w:rPr>
        <w:t xml:space="preserve">Гришина О., </w:t>
      </w:r>
      <w:r w:rsidRPr="00A51D1C">
        <w:rPr>
          <w:sz w:val="28"/>
        </w:rPr>
        <w:t xml:space="preserve">Самиев </w:t>
      </w:r>
      <w:r>
        <w:rPr>
          <w:sz w:val="28"/>
        </w:rPr>
        <w:t xml:space="preserve"> П.,</w:t>
      </w:r>
      <w:r w:rsidRPr="00A51D1C">
        <w:rPr>
          <w:sz w:val="28"/>
        </w:rPr>
        <w:t>"Управление финансовыми рисками", май 2006</w:t>
      </w:r>
      <w:r>
        <w:rPr>
          <w:sz w:val="28"/>
        </w:rPr>
        <w:t>.</w:t>
      </w:r>
    </w:p>
    <w:p w:rsidR="00FE0837" w:rsidRPr="00A51D1C" w:rsidRDefault="00FE0837" w:rsidP="00C26B9D">
      <w:pPr>
        <w:numPr>
          <w:ilvl w:val="0"/>
          <w:numId w:val="21"/>
        </w:numPr>
        <w:jc w:val="both"/>
        <w:rPr>
          <w:sz w:val="28"/>
        </w:rPr>
      </w:pPr>
      <w:r w:rsidRPr="00A51D1C">
        <w:rPr>
          <w:sz w:val="28"/>
        </w:rPr>
        <w:t>Самиев П</w:t>
      </w:r>
      <w:r>
        <w:rPr>
          <w:sz w:val="28"/>
        </w:rPr>
        <w:t xml:space="preserve">.  </w:t>
      </w:r>
      <w:r w:rsidRPr="00A51D1C">
        <w:rPr>
          <w:sz w:val="28"/>
        </w:rPr>
        <w:t xml:space="preserve">Банковское Дело в Москве, </w:t>
      </w:r>
      <w:r>
        <w:rPr>
          <w:sz w:val="28"/>
        </w:rPr>
        <w:t>№2,</w:t>
      </w:r>
      <w:r w:rsidRPr="00A51D1C">
        <w:rPr>
          <w:sz w:val="28"/>
        </w:rPr>
        <w:t xml:space="preserve"> 2006</w:t>
      </w:r>
      <w:r>
        <w:rPr>
          <w:sz w:val="28"/>
        </w:rPr>
        <w:t>.</w:t>
      </w:r>
    </w:p>
    <w:p w:rsidR="00712894" w:rsidRDefault="00712894" w:rsidP="00C26B9D">
      <w:pPr>
        <w:numPr>
          <w:ilvl w:val="0"/>
          <w:numId w:val="21"/>
        </w:numPr>
        <w:jc w:val="both"/>
        <w:rPr>
          <w:sz w:val="28"/>
        </w:rPr>
      </w:pPr>
      <w:r w:rsidRPr="00A51D1C">
        <w:rPr>
          <w:sz w:val="28"/>
        </w:rPr>
        <w:t>Уоллес</w:t>
      </w:r>
      <w:r>
        <w:rPr>
          <w:sz w:val="28"/>
        </w:rPr>
        <w:t xml:space="preserve"> К.</w:t>
      </w:r>
      <w:r w:rsidRPr="00A51D1C">
        <w:rPr>
          <w:sz w:val="28"/>
        </w:rPr>
        <w:t xml:space="preserve"> “Управление рисками”</w:t>
      </w:r>
      <w:r w:rsidR="00B90800">
        <w:rPr>
          <w:sz w:val="28"/>
        </w:rPr>
        <w:t>,</w:t>
      </w:r>
      <w:r w:rsidRPr="00712894">
        <w:rPr>
          <w:sz w:val="28"/>
        </w:rPr>
        <w:t xml:space="preserve"> (практические методы минимизации случайно</w:t>
      </w:r>
      <w:r>
        <w:rPr>
          <w:sz w:val="28"/>
        </w:rPr>
        <w:t>го риска потенциальных убытков)</w:t>
      </w:r>
      <w:r w:rsidR="00594039">
        <w:rPr>
          <w:sz w:val="28"/>
        </w:rPr>
        <w:t>.</w:t>
      </w:r>
    </w:p>
    <w:p w:rsidR="00610D9D" w:rsidRDefault="00610D9D" w:rsidP="00C26B9D">
      <w:pPr>
        <w:numPr>
          <w:ilvl w:val="0"/>
          <w:numId w:val="21"/>
        </w:numPr>
        <w:jc w:val="both"/>
        <w:rPr>
          <w:sz w:val="28"/>
        </w:rPr>
      </w:pPr>
      <w:r w:rsidRPr="00610D9D">
        <w:rPr>
          <w:sz w:val="28"/>
        </w:rPr>
        <w:t>Шишаков Андрей</w:t>
      </w:r>
      <w:r>
        <w:rPr>
          <w:sz w:val="28"/>
        </w:rPr>
        <w:t>.</w:t>
      </w:r>
      <w:r w:rsidRPr="00610D9D">
        <w:rPr>
          <w:sz w:val="28"/>
        </w:rPr>
        <w:t xml:space="preserve"> Некоммерческие семинары</w:t>
      </w:r>
      <w:r>
        <w:rPr>
          <w:sz w:val="28"/>
        </w:rPr>
        <w:t xml:space="preserve"> </w:t>
      </w:r>
      <w:r w:rsidRPr="00610D9D">
        <w:rPr>
          <w:sz w:val="28"/>
        </w:rPr>
        <w:t>«управление финансовыми рисками и страхование»</w:t>
      </w:r>
      <w:r>
        <w:rPr>
          <w:sz w:val="28"/>
        </w:rPr>
        <w:t>.</w:t>
      </w:r>
      <w:r w:rsidRPr="00610D9D">
        <w:rPr>
          <w:rFonts w:ascii="Arial" w:hAnsi="Arial" w:cs="Arial"/>
          <w:sz w:val="36"/>
          <w:szCs w:val="36"/>
        </w:rPr>
        <w:t xml:space="preserve"> </w:t>
      </w:r>
      <w:r w:rsidRPr="00610D9D">
        <w:rPr>
          <w:sz w:val="28"/>
        </w:rPr>
        <w:t xml:space="preserve">17 Ноября </w:t>
      </w:r>
      <w:smartTag w:uri="urn:schemas-microsoft-com:office:smarttags" w:element="metricconverter">
        <w:smartTagPr>
          <w:attr w:name="ProductID" w:val="2005 г"/>
        </w:smartTagPr>
        <w:r w:rsidRPr="00610D9D">
          <w:rPr>
            <w:sz w:val="28"/>
          </w:rPr>
          <w:t>2005</w:t>
        </w:r>
        <w:r>
          <w:rPr>
            <w:sz w:val="28"/>
          </w:rPr>
          <w:t xml:space="preserve"> г</w:t>
        </w:r>
      </w:smartTag>
      <w:r>
        <w:rPr>
          <w:sz w:val="28"/>
        </w:rPr>
        <w:t>.</w:t>
      </w:r>
    </w:p>
    <w:p w:rsidR="00A51D1C" w:rsidRPr="00A51D1C" w:rsidRDefault="00A51D1C" w:rsidP="00C26B9D">
      <w:pPr>
        <w:numPr>
          <w:ilvl w:val="0"/>
          <w:numId w:val="21"/>
        </w:numPr>
        <w:jc w:val="both"/>
        <w:rPr>
          <w:sz w:val="28"/>
        </w:rPr>
      </w:pPr>
      <w:r w:rsidRPr="00A51D1C">
        <w:rPr>
          <w:sz w:val="28"/>
        </w:rPr>
        <w:t>Эксперт, Панорама страхования, N2 (53) от 14 марта 2005 года</w:t>
      </w:r>
      <w:r>
        <w:rPr>
          <w:sz w:val="28"/>
        </w:rPr>
        <w:t>.</w:t>
      </w:r>
    </w:p>
    <w:p w:rsidR="00511FAA" w:rsidRPr="00511FAA" w:rsidRDefault="00511FAA" w:rsidP="00C26B9D">
      <w:pPr>
        <w:numPr>
          <w:ilvl w:val="0"/>
          <w:numId w:val="21"/>
        </w:numPr>
        <w:jc w:val="both"/>
        <w:rPr>
          <w:sz w:val="28"/>
        </w:rPr>
      </w:pPr>
      <w:r w:rsidRPr="00511FAA">
        <w:rPr>
          <w:sz w:val="28"/>
        </w:rPr>
        <w:t>http://ww</w:t>
      </w:r>
      <w:r w:rsidR="002B7AF7">
        <w:rPr>
          <w:sz w:val="28"/>
        </w:rPr>
        <w:t>w.risk-manage.ru/about/article6.</w:t>
      </w:r>
    </w:p>
    <w:p w:rsidR="00511FAA" w:rsidRDefault="00B2158C" w:rsidP="00C26B9D">
      <w:pPr>
        <w:numPr>
          <w:ilvl w:val="0"/>
          <w:numId w:val="21"/>
        </w:numPr>
        <w:jc w:val="both"/>
        <w:rPr>
          <w:sz w:val="28"/>
        </w:rPr>
      </w:pPr>
      <w:hyperlink r:id="rId10" w:history="1">
        <w:r w:rsidR="00511FAA" w:rsidRPr="00511FAA">
          <w:rPr>
            <w:sz w:val="28"/>
          </w:rPr>
          <w:t>http://www.bibliotekar.ru/finance-2/102.htm</w:t>
        </w:r>
      </w:hyperlink>
      <w:r w:rsidR="002B7AF7">
        <w:rPr>
          <w:sz w:val="28"/>
        </w:rPr>
        <w:t>.</w:t>
      </w:r>
    </w:p>
    <w:p w:rsidR="009D0F17" w:rsidRDefault="009D0F17" w:rsidP="009D0F17">
      <w:pPr>
        <w:pStyle w:val="2"/>
        <w:shd w:val="clear" w:color="auto" w:fill="E5F0F7"/>
        <w:rPr>
          <w:color w:val="000000"/>
          <w:sz w:val="29"/>
          <w:szCs w:val="29"/>
        </w:rPr>
      </w:pPr>
      <w:r>
        <w:rPr>
          <w:color w:val="000000"/>
          <w:sz w:val="29"/>
          <w:szCs w:val="29"/>
        </w:rPr>
        <w:t>Риск-менеджмент: гносеология, развитие и уроки</w:t>
      </w:r>
    </w:p>
    <w:p w:rsidR="009D0F17" w:rsidRDefault="009D0F17" w:rsidP="009D0F17">
      <w:pPr>
        <w:shd w:val="clear" w:color="auto" w:fill="E5F0F7"/>
        <w:rPr>
          <w:rFonts w:ascii="Arial" w:hAnsi="Arial" w:cs="Arial"/>
          <w:color w:val="000000"/>
          <w:sz w:val="22"/>
          <w:szCs w:val="22"/>
        </w:rPr>
      </w:pPr>
      <w:r>
        <w:rPr>
          <w:rFonts w:ascii="Arial" w:hAnsi="Arial" w:cs="Arial"/>
          <w:b/>
          <w:bCs/>
          <w:color w:val="000000"/>
          <w:sz w:val="22"/>
          <w:szCs w:val="22"/>
        </w:rPr>
        <w:t>Юджин Этерис, Скандинавский офис БК, Копенгаген, 18.05.2009</w:t>
      </w:r>
    </w:p>
    <w:p w:rsidR="009D0F17" w:rsidRPr="00511FAA" w:rsidRDefault="009D0F17" w:rsidP="00C26B9D">
      <w:pPr>
        <w:numPr>
          <w:ilvl w:val="0"/>
          <w:numId w:val="21"/>
        </w:numPr>
        <w:jc w:val="both"/>
        <w:rPr>
          <w:sz w:val="28"/>
        </w:rPr>
      </w:pPr>
    </w:p>
    <w:p w:rsidR="00852FCF" w:rsidRDefault="00852FCF" w:rsidP="00852FCF">
      <w:pPr>
        <w:pStyle w:val="2"/>
        <w:ind w:left="75" w:right="75"/>
        <w:rPr>
          <w:rFonts w:ascii="Courier New" w:hAnsi="Courier New" w:cs="Courier New"/>
          <w:sz w:val="27"/>
          <w:szCs w:val="27"/>
        </w:rPr>
      </w:pPr>
      <w:r>
        <w:rPr>
          <w:rFonts w:ascii="Courier New" w:hAnsi="Courier New" w:cs="Courier New"/>
        </w:rPr>
        <w:t>Список литературы</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Балдин К.В. Управление рисками: Учеб. пособие для студентов вузов, обучающихся по специальностям экономики и упр. / К.В. Балдин, С.Н. Воробьев. — М.: Юнити, 2005.</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Бланк И.А. Управление финансовыми рисками. — Киев: Ника-Центр, 2006.</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Энциклопедия финансового риск-менеджмента / Под ред. А.А. Лобанова и А.В. Чугунова. — 2-е изд., перераб. и доп. — М.: Альпина Бизнес Букс, 2006.</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Воробьев С.Н., Балдин К.В. Управление рисками в предпринимательстве. — М.: Дашков и К°, 2005.</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Малашихина Н.Н., Белокрылова О.С. Риск-менеджмент: Учеб. пособие. — Ростов-на-Дону: Феникс, 2004.</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Тактарова Г.А., Григорьева Е. М. Финансовая среда предпринимательства и предпринимательские риски: Учеб. пособие. — М.: Финансы и статистика, 2006.</w:t>
      </w:r>
    </w:p>
    <w:p w:rsidR="00852FCF" w:rsidRDefault="00852FCF" w:rsidP="00852FCF">
      <w:pPr>
        <w:pStyle w:val="a3"/>
        <w:ind w:left="75" w:right="75"/>
        <w:jc w:val="both"/>
        <w:rPr>
          <w:rFonts w:ascii="Courier New" w:hAnsi="Courier New" w:cs="Courier New"/>
          <w:sz w:val="18"/>
          <w:szCs w:val="18"/>
        </w:rPr>
      </w:pPr>
      <w:r>
        <w:rPr>
          <w:rFonts w:ascii="Courier New" w:hAnsi="Courier New" w:cs="Courier New"/>
          <w:sz w:val="18"/>
          <w:szCs w:val="18"/>
        </w:rPr>
        <w:t>Журнал «Управление финансовыми рисками».</w:t>
      </w:r>
    </w:p>
    <w:p w:rsidR="00414824" w:rsidRPr="00511FAA" w:rsidRDefault="00414824" w:rsidP="00511FAA">
      <w:pPr>
        <w:ind w:left="360"/>
        <w:rPr>
          <w:sz w:val="28"/>
        </w:rPr>
      </w:pPr>
      <w:bookmarkStart w:id="0" w:name="_GoBack"/>
      <w:bookmarkEnd w:id="0"/>
    </w:p>
    <w:sectPr w:rsidR="00414824" w:rsidRPr="00511FAA" w:rsidSect="005E3081">
      <w:footerReference w:type="even" r:id="rId11"/>
      <w:footerReference w:type="default" r:id="rId12"/>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9D1" w:rsidRDefault="004A39D1">
      <w:r>
        <w:separator/>
      </w:r>
    </w:p>
  </w:endnote>
  <w:endnote w:type="continuationSeparator" w:id="0">
    <w:p w:rsidR="004A39D1" w:rsidRDefault="004A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FA" w:rsidRDefault="001764FA" w:rsidP="005E308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764FA" w:rsidRDefault="001764FA" w:rsidP="005E308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FA" w:rsidRDefault="001764FA" w:rsidP="005E308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13886">
      <w:rPr>
        <w:rStyle w:val="aa"/>
        <w:noProof/>
      </w:rPr>
      <w:t>21</w:t>
    </w:r>
    <w:r>
      <w:rPr>
        <w:rStyle w:val="aa"/>
      </w:rPr>
      <w:fldChar w:fldCharType="end"/>
    </w:r>
  </w:p>
  <w:p w:rsidR="001764FA" w:rsidRDefault="001764FA" w:rsidP="005E30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9D1" w:rsidRDefault="004A39D1">
      <w:r>
        <w:separator/>
      </w:r>
    </w:p>
  </w:footnote>
  <w:footnote w:type="continuationSeparator" w:id="0">
    <w:p w:rsidR="004A39D1" w:rsidRDefault="004A39D1">
      <w:r>
        <w:continuationSeparator/>
      </w:r>
    </w:p>
  </w:footnote>
  <w:footnote w:id="1">
    <w:p w:rsidR="001764FA" w:rsidRDefault="001764FA" w:rsidP="0059222E">
      <w:pPr>
        <w:pStyle w:val="a6"/>
      </w:pPr>
      <w:r>
        <w:rPr>
          <w:rStyle w:val="a7"/>
        </w:rPr>
        <w:footnoteRef/>
      </w:r>
      <w:r>
        <w:t xml:space="preserve"> Романов В.С.</w:t>
      </w:r>
      <w:r w:rsidRPr="002D5F38">
        <w:rPr>
          <w:rFonts w:ascii="Arial" w:hAnsi="Arial" w:cs="Arial"/>
        </w:rPr>
        <w:t xml:space="preserve"> </w:t>
      </w:r>
      <w:r>
        <w:rPr>
          <w:rFonts w:ascii="Arial" w:hAnsi="Arial" w:cs="Arial"/>
        </w:rPr>
        <w:t>«</w:t>
      </w:r>
      <w:r w:rsidRPr="002D5F38">
        <w:t>Классификация рисков: принципы и критерии</w:t>
      </w:r>
      <w:r>
        <w:t>.»</w:t>
      </w:r>
    </w:p>
  </w:footnote>
  <w:footnote w:id="2">
    <w:p w:rsidR="001764FA" w:rsidRDefault="001764FA" w:rsidP="0059222E">
      <w:pPr>
        <w:pStyle w:val="a6"/>
      </w:pPr>
      <w:r>
        <w:rPr>
          <w:rStyle w:val="a7"/>
        </w:rPr>
        <w:footnoteRef/>
      </w:r>
      <w:r>
        <w:t xml:space="preserve"> И. А. Бланк «</w:t>
      </w:r>
      <w:r w:rsidRPr="002D5F38">
        <w:t>Управление финансовыми рисками</w:t>
      </w:r>
      <w:r>
        <w:t>», гл 1 стр. 20.</w:t>
      </w:r>
    </w:p>
  </w:footnote>
  <w:footnote w:id="3">
    <w:p w:rsidR="001764FA" w:rsidRDefault="001764FA">
      <w:pPr>
        <w:pStyle w:val="a6"/>
      </w:pPr>
      <w:r>
        <w:rPr>
          <w:rStyle w:val="a7"/>
        </w:rPr>
        <w:footnoteRef/>
      </w:r>
      <w:r>
        <w:t xml:space="preserve"> </w:t>
      </w:r>
      <w:r>
        <w:rPr>
          <w:rFonts w:ascii="Arial" w:hAnsi="Arial" w:cs="Arial"/>
          <w:color w:val="000000"/>
          <w:sz w:val="19"/>
          <w:szCs w:val="19"/>
        </w:rPr>
        <w:t>Компания, которая обслуживает только интересы создавшего его холдинга. Например, страховая компания, которая обслуживает только предприятия входящие в единый холдинг.</w:t>
      </w:r>
    </w:p>
  </w:footnote>
  <w:footnote w:id="4">
    <w:p w:rsidR="001764FA" w:rsidRDefault="001764FA" w:rsidP="0033222D">
      <w:pPr>
        <w:pStyle w:val="a6"/>
      </w:pPr>
      <w:r>
        <w:rPr>
          <w:rStyle w:val="a7"/>
        </w:rPr>
        <w:footnoteRef/>
      </w:r>
      <w:r w:rsidRPr="0007244F">
        <w:rPr>
          <w:rStyle w:val="a7"/>
        </w:rPr>
        <w:t>5</w:t>
      </w:r>
      <w:r w:rsidRPr="00300AB9">
        <w:rPr>
          <w:rStyle w:val="a7"/>
        </w:rPr>
        <w:t>, 6, 7</w:t>
      </w:r>
      <w:r>
        <w:t xml:space="preserve"> Бланк И.А.</w:t>
      </w:r>
      <w:r w:rsidRPr="002D5F38">
        <w:rPr>
          <w:sz w:val="28"/>
        </w:rPr>
        <w:t xml:space="preserve"> </w:t>
      </w:r>
      <w:r w:rsidRPr="009E15DA">
        <w:t>«</w:t>
      </w:r>
      <w:r w:rsidRPr="002D5F38">
        <w:t>Управление финансовыми рисками</w:t>
      </w:r>
      <w:r>
        <w:t>», гл 7 стр. 267-275.</w:t>
      </w:r>
    </w:p>
  </w:footnote>
  <w:footnote w:id="5">
    <w:p w:rsidR="001764FA" w:rsidRDefault="001764FA" w:rsidP="0033222D">
      <w:pPr>
        <w:pStyle w:val="a6"/>
      </w:pPr>
    </w:p>
  </w:footnote>
  <w:footnote w:id="6">
    <w:p w:rsidR="001764FA" w:rsidRDefault="001764FA" w:rsidP="0033222D">
      <w:pPr>
        <w:pStyle w:val="a6"/>
      </w:pPr>
    </w:p>
  </w:footnote>
  <w:footnote w:id="7">
    <w:p w:rsidR="001764FA" w:rsidRDefault="001764FA" w:rsidP="0033222D">
      <w:pPr>
        <w:pStyle w:val="a6"/>
      </w:pPr>
      <w:r>
        <w:rPr>
          <w:rStyle w:val="a7"/>
        </w:rPr>
        <w:footnoteRef/>
      </w:r>
      <w:r>
        <w:t xml:space="preserve"> </w:t>
      </w:r>
      <w:r w:rsidRPr="00CA484F">
        <w:t>Долан Э. Дж. и др. «Деньги, банковское дело и денежно-кредитная политика»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49D7"/>
    <w:multiLevelType w:val="hybridMultilevel"/>
    <w:tmpl w:val="1428A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434442"/>
    <w:multiLevelType w:val="hybridMultilevel"/>
    <w:tmpl w:val="B61AB78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50540"/>
    <w:multiLevelType w:val="hybridMultilevel"/>
    <w:tmpl w:val="D12C304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2550E"/>
    <w:multiLevelType w:val="hybridMultilevel"/>
    <w:tmpl w:val="7C149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925239"/>
    <w:multiLevelType w:val="hybridMultilevel"/>
    <w:tmpl w:val="12F6D860"/>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5">
    <w:nsid w:val="29490C84"/>
    <w:multiLevelType w:val="hybridMultilevel"/>
    <w:tmpl w:val="A3DC9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6B2F57"/>
    <w:multiLevelType w:val="hybridMultilevel"/>
    <w:tmpl w:val="A866BA26"/>
    <w:lvl w:ilvl="0" w:tplc="0419000F">
      <w:start w:val="1"/>
      <w:numFmt w:val="decimal"/>
      <w:lvlText w:val="%1."/>
      <w:lvlJc w:val="left"/>
      <w:pPr>
        <w:tabs>
          <w:tab w:val="num" w:pos="1437"/>
        </w:tabs>
        <w:ind w:left="1437" w:hanging="360"/>
      </w:p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7">
    <w:nsid w:val="2DC22E5D"/>
    <w:multiLevelType w:val="hybridMultilevel"/>
    <w:tmpl w:val="D7F21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14DD3"/>
    <w:multiLevelType w:val="hybridMultilevel"/>
    <w:tmpl w:val="324852CC"/>
    <w:lvl w:ilvl="0" w:tplc="6DB883BC">
      <w:start w:val="1"/>
      <w:numFmt w:val="decimal"/>
      <w:lvlText w:val="%1."/>
      <w:lvlJc w:val="left"/>
      <w:pPr>
        <w:tabs>
          <w:tab w:val="num" w:pos="764"/>
        </w:tabs>
        <w:ind w:left="764" w:hanging="360"/>
      </w:pPr>
      <w:rPr>
        <w:rFonts w:hint="default"/>
      </w:rPr>
    </w:lvl>
    <w:lvl w:ilvl="1" w:tplc="04190019">
      <w:start w:val="1"/>
      <w:numFmt w:val="lowerLetter"/>
      <w:lvlText w:val="%2."/>
      <w:lvlJc w:val="left"/>
      <w:pPr>
        <w:tabs>
          <w:tab w:val="num" w:pos="1484"/>
        </w:tabs>
        <w:ind w:left="1484" w:hanging="360"/>
      </w:pPr>
    </w:lvl>
    <w:lvl w:ilvl="2" w:tplc="0419001B">
      <w:start w:val="1"/>
      <w:numFmt w:val="lowerRoman"/>
      <w:lvlText w:val="%3."/>
      <w:lvlJc w:val="right"/>
      <w:pPr>
        <w:tabs>
          <w:tab w:val="num" w:pos="2204"/>
        </w:tabs>
        <w:ind w:left="2204" w:hanging="180"/>
      </w:pPr>
    </w:lvl>
    <w:lvl w:ilvl="3" w:tplc="0419000F">
      <w:start w:val="1"/>
      <w:numFmt w:val="decimal"/>
      <w:lvlText w:val="%4."/>
      <w:lvlJc w:val="left"/>
      <w:pPr>
        <w:tabs>
          <w:tab w:val="num" w:pos="2924"/>
        </w:tabs>
        <w:ind w:left="2924" w:hanging="360"/>
      </w:pPr>
    </w:lvl>
    <w:lvl w:ilvl="4" w:tplc="04190019">
      <w:start w:val="1"/>
      <w:numFmt w:val="lowerLetter"/>
      <w:lvlText w:val="%5."/>
      <w:lvlJc w:val="left"/>
      <w:pPr>
        <w:tabs>
          <w:tab w:val="num" w:pos="3644"/>
        </w:tabs>
        <w:ind w:left="3644" w:hanging="360"/>
      </w:pPr>
    </w:lvl>
    <w:lvl w:ilvl="5" w:tplc="0419001B">
      <w:start w:val="1"/>
      <w:numFmt w:val="lowerRoman"/>
      <w:lvlText w:val="%6."/>
      <w:lvlJc w:val="right"/>
      <w:pPr>
        <w:tabs>
          <w:tab w:val="num" w:pos="4364"/>
        </w:tabs>
        <w:ind w:left="4364" w:hanging="180"/>
      </w:pPr>
    </w:lvl>
    <w:lvl w:ilvl="6" w:tplc="0419000F">
      <w:start w:val="1"/>
      <w:numFmt w:val="decimal"/>
      <w:lvlText w:val="%7."/>
      <w:lvlJc w:val="left"/>
      <w:pPr>
        <w:tabs>
          <w:tab w:val="num" w:pos="5084"/>
        </w:tabs>
        <w:ind w:left="5084" w:hanging="360"/>
      </w:pPr>
    </w:lvl>
    <w:lvl w:ilvl="7" w:tplc="04190019">
      <w:start w:val="1"/>
      <w:numFmt w:val="lowerLetter"/>
      <w:lvlText w:val="%8."/>
      <w:lvlJc w:val="left"/>
      <w:pPr>
        <w:tabs>
          <w:tab w:val="num" w:pos="5804"/>
        </w:tabs>
        <w:ind w:left="5804" w:hanging="360"/>
      </w:pPr>
    </w:lvl>
    <w:lvl w:ilvl="8" w:tplc="0419001B">
      <w:start w:val="1"/>
      <w:numFmt w:val="lowerRoman"/>
      <w:lvlText w:val="%9."/>
      <w:lvlJc w:val="right"/>
      <w:pPr>
        <w:tabs>
          <w:tab w:val="num" w:pos="6524"/>
        </w:tabs>
        <w:ind w:left="6524" w:hanging="180"/>
      </w:pPr>
    </w:lvl>
  </w:abstractNum>
  <w:abstractNum w:abstractNumId="9">
    <w:nsid w:val="35BB08F4"/>
    <w:multiLevelType w:val="hybridMultilevel"/>
    <w:tmpl w:val="60A29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7427C3"/>
    <w:multiLevelType w:val="hybridMultilevel"/>
    <w:tmpl w:val="5694F69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3B613C76"/>
    <w:multiLevelType w:val="singleLevel"/>
    <w:tmpl w:val="7766EDBC"/>
    <w:lvl w:ilvl="0">
      <w:start w:val="1"/>
      <w:numFmt w:val="decimal"/>
      <w:lvlText w:val="%1)"/>
      <w:lvlJc w:val="left"/>
      <w:pPr>
        <w:tabs>
          <w:tab w:val="num" w:pos="609"/>
        </w:tabs>
        <w:ind w:left="609" w:hanging="360"/>
      </w:pPr>
      <w:rPr>
        <w:rFonts w:hint="default"/>
      </w:rPr>
    </w:lvl>
  </w:abstractNum>
  <w:abstractNum w:abstractNumId="12">
    <w:nsid w:val="3D3F6AC8"/>
    <w:multiLevelType w:val="multilevel"/>
    <w:tmpl w:val="AEF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F5654"/>
    <w:multiLevelType w:val="hybridMultilevel"/>
    <w:tmpl w:val="160C36D8"/>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B7226B"/>
    <w:multiLevelType w:val="hybridMultilevel"/>
    <w:tmpl w:val="922AD0F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E26696"/>
    <w:multiLevelType w:val="hybridMultilevel"/>
    <w:tmpl w:val="A2A29C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3E0B64"/>
    <w:multiLevelType w:val="singleLevel"/>
    <w:tmpl w:val="04190011"/>
    <w:lvl w:ilvl="0">
      <w:start w:val="1"/>
      <w:numFmt w:val="decimal"/>
      <w:lvlText w:val="%1)"/>
      <w:lvlJc w:val="left"/>
      <w:pPr>
        <w:tabs>
          <w:tab w:val="num" w:pos="360"/>
        </w:tabs>
        <w:ind w:left="360" w:hanging="360"/>
      </w:pPr>
    </w:lvl>
  </w:abstractNum>
  <w:abstractNum w:abstractNumId="17">
    <w:nsid w:val="4710728C"/>
    <w:multiLevelType w:val="hybridMultilevel"/>
    <w:tmpl w:val="89D89AE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8">
    <w:nsid w:val="49B67D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4D07AC3"/>
    <w:multiLevelType w:val="hybridMultilevel"/>
    <w:tmpl w:val="4AF05C44"/>
    <w:lvl w:ilvl="0" w:tplc="35265C3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CF2FB3"/>
    <w:multiLevelType w:val="hybridMultilevel"/>
    <w:tmpl w:val="3C26D2A6"/>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1">
    <w:nsid w:val="5F394C31"/>
    <w:multiLevelType w:val="multilevel"/>
    <w:tmpl w:val="81E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606D2A"/>
    <w:multiLevelType w:val="hybridMultilevel"/>
    <w:tmpl w:val="BC12AFB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3">
    <w:nsid w:val="7DFF6B79"/>
    <w:multiLevelType w:val="hybridMultilevel"/>
    <w:tmpl w:val="C1266A6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6"/>
  </w:num>
  <w:num w:numId="3">
    <w:abstractNumId w:val="11"/>
  </w:num>
  <w:num w:numId="4">
    <w:abstractNumId w:val="5"/>
  </w:num>
  <w:num w:numId="5">
    <w:abstractNumId w:val="3"/>
  </w:num>
  <w:num w:numId="6">
    <w:abstractNumId w:val="22"/>
  </w:num>
  <w:num w:numId="7">
    <w:abstractNumId w:val="23"/>
  </w:num>
  <w:num w:numId="8">
    <w:abstractNumId w:val="0"/>
  </w:num>
  <w:num w:numId="9">
    <w:abstractNumId w:val="21"/>
  </w:num>
  <w:num w:numId="10">
    <w:abstractNumId w:val="20"/>
  </w:num>
  <w:num w:numId="11">
    <w:abstractNumId w:val="18"/>
  </w:num>
  <w:num w:numId="12">
    <w:abstractNumId w:val="10"/>
  </w:num>
  <w:num w:numId="13">
    <w:abstractNumId w:val="19"/>
  </w:num>
  <w:num w:numId="14">
    <w:abstractNumId w:val="12"/>
  </w:num>
  <w:num w:numId="15">
    <w:abstractNumId w:val="7"/>
  </w:num>
  <w:num w:numId="16">
    <w:abstractNumId w:val="4"/>
  </w:num>
  <w:num w:numId="17">
    <w:abstractNumId w:val="6"/>
  </w:num>
  <w:num w:numId="18">
    <w:abstractNumId w:val="15"/>
  </w:num>
  <w:num w:numId="19">
    <w:abstractNumId w:val="2"/>
  </w:num>
  <w:num w:numId="20">
    <w:abstractNumId w:val="9"/>
  </w:num>
  <w:num w:numId="21">
    <w:abstractNumId w:val="1"/>
  </w:num>
  <w:num w:numId="22">
    <w:abstractNumId w:val="13"/>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05A"/>
    <w:rsid w:val="00011E59"/>
    <w:rsid w:val="00017243"/>
    <w:rsid w:val="000538E9"/>
    <w:rsid w:val="0007244F"/>
    <w:rsid w:val="000745AC"/>
    <w:rsid w:val="00075111"/>
    <w:rsid w:val="00087166"/>
    <w:rsid w:val="000B549B"/>
    <w:rsid w:val="000B74EA"/>
    <w:rsid w:val="000D465B"/>
    <w:rsid w:val="000E2E5C"/>
    <w:rsid w:val="000F1851"/>
    <w:rsid w:val="00113886"/>
    <w:rsid w:val="00126860"/>
    <w:rsid w:val="00152B2A"/>
    <w:rsid w:val="001764FA"/>
    <w:rsid w:val="001D08E2"/>
    <w:rsid w:val="001D14C2"/>
    <w:rsid w:val="00205A7F"/>
    <w:rsid w:val="00220487"/>
    <w:rsid w:val="00222D5A"/>
    <w:rsid w:val="002410A4"/>
    <w:rsid w:val="002607CD"/>
    <w:rsid w:val="00287D8D"/>
    <w:rsid w:val="002944E9"/>
    <w:rsid w:val="002B4843"/>
    <w:rsid w:val="002B7AF7"/>
    <w:rsid w:val="002D5F38"/>
    <w:rsid w:val="002F6020"/>
    <w:rsid w:val="00300AB9"/>
    <w:rsid w:val="00303C32"/>
    <w:rsid w:val="003308B8"/>
    <w:rsid w:val="0033222D"/>
    <w:rsid w:val="00343A17"/>
    <w:rsid w:val="0037155C"/>
    <w:rsid w:val="003B0B1E"/>
    <w:rsid w:val="00414824"/>
    <w:rsid w:val="00441FFD"/>
    <w:rsid w:val="00471F4A"/>
    <w:rsid w:val="00476799"/>
    <w:rsid w:val="004A39D1"/>
    <w:rsid w:val="004B0090"/>
    <w:rsid w:val="004B76C7"/>
    <w:rsid w:val="004B7F37"/>
    <w:rsid w:val="004E0279"/>
    <w:rsid w:val="00511FAA"/>
    <w:rsid w:val="00524B92"/>
    <w:rsid w:val="00527A07"/>
    <w:rsid w:val="0058680E"/>
    <w:rsid w:val="00587AD8"/>
    <w:rsid w:val="0059222E"/>
    <w:rsid w:val="00594039"/>
    <w:rsid w:val="005A0D80"/>
    <w:rsid w:val="005D2245"/>
    <w:rsid w:val="005E3081"/>
    <w:rsid w:val="005E33D5"/>
    <w:rsid w:val="00610D9D"/>
    <w:rsid w:val="00644B38"/>
    <w:rsid w:val="00693D81"/>
    <w:rsid w:val="006D225A"/>
    <w:rsid w:val="00712894"/>
    <w:rsid w:val="00715FCC"/>
    <w:rsid w:val="00767A8A"/>
    <w:rsid w:val="00772B29"/>
    <w:rsid w:val="00777C30"/>
    <w:rsid w:val="00790995"/>
    <w:rsid w:val="00793D98"/>
    <w:rsid w:val="007F482C"/>
    <w:rsid w:val="00814C49"/>
    <w:rsid w:val="00852FCF"/>
    <w:rsid w:val="008560D3"/>
    <w:rsid w:val="00897B34"/>
    <w:rsid w:val="00901535"/>
    <w:rsid w:val="0090395A"/>
    <w:rsid w:val="009154F8"/>
    <w:rsid w:val="00916DD3"/>
    <w:rsid w:val="0092217F"/>
    <w:rsid w:val="00923CBE"/>
    <w:rsid w:val="00924464"/>
    <w:rsid w:val="009520A6"/>
    <w:rsid w:val="0095735A"/>
    <w:rsid w:val="009950A0"/>
    <w:rsid w:val="009A54E0"/>
    <w:rsid w:val="009B20BD"/>
    <w:rsid w:val="009D0F17"/>
    <w:rsid w:val="009E15DA"/>
    <w:rsid w:val="00A02E19"/>
    <w:rsid w:val="00A05508"/>
    <w:rsid w:val="00A51D1C"/>
    <w:rsid w:val="00A55C1C"/>
    <w:rsid w:val="00A738F1"/>
    <w:rsid w:val="00B116B6"/>
    <w:rsid w:val="00B2158C"/>
    <w:rsid w:val="00B533F0"/>
    <w:rsid w:val="00B71081"/>
    <w:rsid w:val="00B8405A"/>
    <w:rsid w:val="00B90800"/>
    <w:rsid w:val="00C1037B"/>
    <w:rsid w:val="00C117E1"/>
    <w:rsid w:val="00C15FC8"/>
    <w:rsid w:val="00C26B9D"/>
    <w:rsid w:val="00C86D68"/>
    <w:rsid w:val="00CA484F"/>
    <w:rsid w:val="00CC48CD"/>
    <w:rsid w:val="00D54705"/>
    <w:rsid w:val="00DB09C5"/>
    <w:rsid w:val="00DB0D80"/>
    <w:rsid w:val="00E30856"/>
    <w:rsid w:val="00E43224"/>
    <w:rsid w:val="00EE015E"/>
    <w:rsid w:val="00F12D75"/>
    <w:rsid w:val="00F227F2"/>
    <w:rsid w:val="00F32B1A"/>
    <w:rsid w:val="00F61276"/>
    <w:rsid w:val="00F84DC4"/>
    <w:rsid w:val="00FE0837"/>
    <w:rsid w:val="00FE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782E255-8EFB-44F8-AB9B-A77A0210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15FC8"/>
    <w:pPr>
      <w:keepNext/>
      <w:spacing w:before="240" w:after="60"/>
      <w:outlineLvl w:val="0"/>
    </w:pPr>
    <w:rPr>
      <w:rFonts w:ascii="Arial" w:hAnsi="Arial" w:cs="Arial"/>
      <w:b/>
      <w:bCs/>
      <w:kern w:val="32"/>
      <w:sz w:val="32"/>
      <w:szCs w:val="32"/>
    </w:rPr>
  </w:style>
  <w:style w:type="paragraph" w:styleId="2">
    <w:name w:val="heading 2"/>
    <w:basedOn w:val="a"/>
    <w:next w:val="a"/>
    <w:qFormat/>
    <w:rsid w:val="000538E9"/>
    <w:pPr>
      <w:keepNext/>
      <w:spacing w:before="240" w:after="60"/>
      <w:outlineLvl w:val="1"/>
    </w:pPr>
    <w:rPr>
      <w:rFonts w:ascii="Arial" w:hAnsi="Arial" w:cs="Arial"/>
      <w:b/>
      <w:bCs/>
      <w:i/>
      <w:iCs/>
      <w:sz w:val="28"/>
      <w:szCs w:val="28"/>
    </w:rPr>
  </w:style>
  <w:style w:type="paragraph" w:styleId="4">
    <w:name w:val="heading 4"/>
    <w:basedOn w:val="a"/>
    <w:next w:val="a"/>
    <w:qFormat/>
    <w:rsid w:val="000745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1037B"/>
    <w:pPr>
      <w:widowControl w:val="0"/>
      <w:spacing w:line="260" w:lineRule="auto"/>
      <w:jc w:val="both"/>
    </w:pPr>
    <w:rPr>
      <w:snapToGrid w:val="0"/>
      <w:sz w:val="18"/>
    </w:rPr>
  </w:style>
  <w:style w:type="paragraph" w:styleId="a3">
    <w:name w:val="Normal (Web)"/>
    <w:basedOn w:val="a"/>
    <w:rsid w:val="00441FFD"/>
    <w:pPr>
      <w:spacing w:before="100" w:beforeAutospacing="1" w:after="100" w:afterAutospacing="1"/>
    </w:pPr>
  </w:style>
  <w:style w:type="character" w:styleId="a4">
    <w:name w:val="Hyperlink"/>
    <w:basedOn w:val="a0"/>
    <w:rsid w:val="00790995"/>
    <w:rPr>
      <w:color w:val="0000FF"/>
      <w:u w:val="single"/>
    </w:rPr>
  </w:style>
  <w:style w:type="character" w:styleId="a5">
    <w:name w:val="Strong"/>
    <w:basedOn w:val="a0"/>
    <w:qFormat/>
    <w:rsid w:val="002607CD"/>
    <w:rPr>
      <w:b/>
      <w:bCs/>
    </w:rPr>
  </w:style>
  <w:style w:type="paragraph" w:styleId="a6">
    <w:name w:val="footnote text"/>
    <w:basedOn w:val="a"/>
    <w:semiHidden/>
    <w:rsid w:val="00DB0D80"/>
    <w:rPr>
      <w:sz w:val="20"/>
      <w:szCs w:val="20"/>
    </w:rPr>
  </w:style>
  <w:style w:type="character" w:styleId="a7">
    <w:name w:val="footnote reference"/>
    <w:basedOn w:val="a0"/>
    <w:semiHidden/>
    <w:rsid w:val="00DB0D80"/>
    <w:rPr>
      <w:vertAlign w:val="superscript"/>
    </w:rPr>
  </w:style>
  <w:style w:type="character" w:customStyle="1" w:styleId="10">
    <w:name w:val="Заголовок 1 Знак"/>
    <w:basedOn w:val="a0"/>
    <w:link w:val="1"/>
    <w:rsid w:val="0092217F"/>
    <w:rPr>
      <w:rFonts w:ascii="Arial" w:hAnsi="Arial" w:cs="Arial"/>
      <w:b/>
      <w:bCs/>
      <w:kern w:val="32"/>
      <w:sz w:val="32"/>
      <w:szCs w:val="32"/>
      <w:lang w:val="ru-RU" w:eastAsia="ru-RU" w:bidi="ar-SA"/>
    </w:rPr>
  </w:style>
  <w:style w:type="character" w:customStyle="1" w:styleId="Normal">
    <w:name w:val="Normal Знак"/>
    <w:basedOn w:val="a0"/>
    <w:link w:val="11"/>
    <w:rsid w:val="0092217F"/>
    <w:rPr>
      <w:snapToGrid w:val="0"/>
      <w:sz w:val="18"/>
      <w:lang w:val="ru-RU" w:eastAsia="ru-RU" w:bidi="ar-SA"/>
    </w:rPr>
  </w:style>
  <w:style w:type="paragraph" w:styleId="a8">
    <w:name w:val="Body Text Indent"/>
    <w:basedOn w:val="a"/>
    <w:rsid w:val="004E0279"/>
    <w:pPr>
      <w:ind w:firstLine="720"/>
      <w:jc w:val="both"/>
    </w:pPr>
    <w:rPr>
      <w:sz w:val="28"/>
      <w:szCs w:val="20"/>
    </w:rPr>
  </w:style>
  <w:style w:type="paragraph" w:styleId="a9">
    <w:name w:val="footer"/>
    <w:basedOn w:val="a"/>
    <w:rsid w:val="005E3081"/>
    <w:pPr>
      <w:tabs>
        <w:tab w:val="center" w:pos="4677"/>
        <w:tab w:val="right" w:pos="9355"/>
      </w:tabs>
    </w:pPr>
  </w:style>
  <w:style w:type="character" w:styleId="aa">
    <w:name w:val="page number"/>
    <w:basedOn w:val="a0"/>
    <w:rsid w:val="005E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7288">
      <w:bodyDiv w:val="1"/>
      <w:marLeft w:val="0"/>
      <w:marRight w:val="15"/>
      <w:marTop w:val="0"/>
      <w:marBottom w:val="0"/>
      <w:divBdr>
        <w:top w:val="none" w:sz="0" w:space="0" w:color="auto"/>
        <w:left w:val="none" w:sz="0" w:space="0" w:color="auto"/>
        <w:bottom w:val="none" w:sz="0" w:space="0" w:color="auto"/>
        <w:right w:val="none" w:sz="0" w:space="0" w:color="auto"/>
      </w:divBdr>
      <w:divsChild>
        <w:div w:id="1934124906">
          <w:marLeft w:val="0"/>
          <w:marRight w:val="0"/>
          <w:marTop w:val="0"/>
          <w:marBottom w:val="0"/>
          <w:divBdr>
            <w:top w:val="none" w:sz="0" w:space="0" w:color="auto"/>
            <w:left w:val="none" w:sz="0" w:space="0" w:color="auto"/>
            <w:bottom w:val="none" w:sz="0" w:space="0" w:color="auto"/>
            <w:right w:val="none" w:sz="0" w:space="0" w:color="auto"/>
          </w:divBdr>
          <w:divsChild>
            <w:div w:id="535437047">
              <w:marLeft w:val="0"/>
              <w:marRight w:val="0"/>
              <w:marTop w:val="0"/>
              <w:marBottom w:val="45"/>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344284755">
                      <w:marLeft w:val="-15"/>
                      <w:marRight w:val="-15"/>
                      <w:marTop w:val="0"/>
                      <w:marBottom w:val="0"/>
                      <w:divBdr>
                        <w:top w:val="single" w:sz="6" w:space="0" w:color="FFFFFF"/>
                        <w:left w:val="single" w:sz="6" w:space="0" w:color="FFFFFF"/>
                        <w:bottom w:val="single" w:sz="6" w:space="0" w:color="FFFFFF"/>
                        <w:right w:val="single" w:sz="6" w:space="0" w:color="FFFFFF"/>
                      </w:divBdr>
                      <w:divsChild>
                        <w:div w:id="1451120495">
                          <w:marLeft w:val="0"/>
                          <w:marRight w:val="0"/>
                          <w:marTop w:val="1620"/>
                          <w:marBottom w:val="0"/>
                          <w:divBdr>
                            <w:top w:val="none" w:sz="0" w:space="0" w:color="auto"/>
                            <w:left w:val="none" w:sz="0" w:space="0" w:color="auto"/>
                            <w:bottom w:val="none" w:sz="0" w:space="0" w:color="auto"/>
                            <w:right w:val="none" w:sz="0" w:space="0" w:color="auto"/>
                          </w:divBdr>
                          <w:divsChild>
                            <w:div w:id="1802336253">
                              <w:marLeft w:val="0"/>
                              <w:marRight w:val="0"/>
                              <w:marTop w:val="0"/>
                              <w:marBottom w:val="0"/>
                              <w:divBdr>
                                <w:top w:val="none" w:sz="0" w:space="0" w:color="auto"/>
                                <w:left w:val="none" w:sz="0" w:space="0" w:color="auto"/>
                                <w:bottom w:val="none" w:sz="0" w:space="0" w:color="auto"/>
                                <w:right w:val="none" w:sz="0" w:space="0" w:color="auto"/>
                              </w:divBdr>
                              <w:divsChild>
                                <w:div w:id="1453748945">
                                  <w:marLeft w:val="0"/>
                                  <w:marRight w:val="0"/>
                                  <w:marTop w:val="0"/>
                                  <w:marBottom w:val="0"/>
                                  <w:divBdr>
                                    <w:top w:val="none" w:sz="0" w:space="0" w:color="auto"/>
                                    <w:left w:val="none" w:sz="0" w:space="0" w:color="auto"/>
                                    <w:bottom w:val="none" w:sz="0" w:space="0" w:color="auto"/>
                                    <w:right w:val="none" w:sz="0" w:space="0" w:color="auto"/>
                                  </w:divBdr>
                                  <w:divsChild>
                                    <w:div w:id="3703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400023">
      <w:bodyDiv w:val="1"/>
      <w:marLeft w:val="0"/>
      <w:marRight w:val="0"/>
      <w:marTop w:val="0"/>
      <w:marBottom w:val="0"/>
      <w:divBdr>
        <w:top w:val="none" w:sz="0" w:space="0" w:color="auto"/>
        <w:left w:val="none" w:sz="0" w:space="0" w:color="auto"/>
        <w:bottom w:val="none" w:sz="0" w:space="0" w:color="auto"/>
        <w:right w:val="none" w:sz="0" w:space="0" w:color="auto"/>
      </w:divBdr>
      <w:divsChild>
        <w:div w:id="109871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BFj0vHt8fXxOfMx50JqkqImXqib7MdFkbB6kvSfnSFO6x5Bw-WhoguA8ymE-RcFygqy53lUw2432KYMrQP5Kc9nyH6Tkyz3vA9DppAJ3raoFSu8W9P2n1Xj6OFLKlchWMVmEE1RwdDXfrdS9WvYiMpK1*3v6j8fDANG2rPVuuBnilKKt4JfZBHJ5UX6woI3AtatiKQ1Rk4N31seRYEfw5PlR9wxC1sImnXw*8U5BOUky0fBqfg*BYhXHskPp4UD7QYtBjkHW2rsuH2QnlM3p3m9Qdv4Rnzxm7Wq1NCVQKo*VOdDIdJ-iCyz3sU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bliotekar.ru/finance-2/102.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5832</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38998</CharactersWithSpaces>
  <SharedDoc>false</SharedDoc>
  <HLinks>
    <vt:vector size="12" baseType="variant">
      <vt:variant>
        <vt:i4>7405631</vt:i4>
      </vt:variant>
      <vt:variant>
        <vt:i4>6</vt:i4>
      </vt:variant>
      <vt:variant>
        <vt:i4>0</vt:i4>
      </vt:variant>
      <vt:variant>
        <vt:i4>5</vt:i4>
      </vt:variant>
      <vt:variant>
        <vt:lpwstr>http://www.bibliotekar.ru/finance-2/102.htm</vt:lpwstr>
      </vt:variant>
      <vt:variant>
        <vt:lpwstr/>
      </vt:variant>
      <vt:variant>
        <vt:i4>7733357</vt:i4>
      </vt:variant>
      <vt:variant>
        <vt:i4>3</vt:i4>
      </vt:variant>
      <vt:variant>
        <vt:i4>0</vt:i4>
      </vt:variant>
      <vt:variant>
        <vt:i4>5</vt:i4>
      </vt:variant>
      <vt:variant>
        <vt:lpwstr>http://click01.begun.ru/click.jsp?url=BFj0vHt8fXxOfMx50JqkqImXqib7MdFkbB6kvSfnSFO6x5Bw-WhoguA8ymE-RcFygqy53lUw2432KYMrQP5Kc9nyH6Tkyz3vA9DppAJ3raoFSu8W9P2n1Xj6OFLKlchWMVmEE1RwdDXfrdS9WvYiMpK1*3v6j8fDANG2rPVuuBnilKKt4JfZBHJ5UX6woI3AtatiKQ1Rk4N31seRYEfw5PlR9wxC1sImnXw*8U5BOUky0fBqfg*BYhXHskPp4UD7QYtBjkHW2rsuH2QnlM3p3m9Qdv4Rnzxm7Wq1NCVQKo*VOdDIdJ-iCyz3sU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dc:creator>
  <cp:keywords/>
  <cp:lastModifiedBy>admin</cp:lastModifiedBy>
  <cp:revision>2</cp:revision>
  <cp:lastPrinted>2009-05-04T14:13:00Z</cp:lastPrinted>
  <dcterms:created xsi:type="dcterms:W3CDTF">2014-05-18T17:24:00Z</dcterms:created>
  <dcterms:modified xsi:type="dcterms:W3CDTF">2014-05-18T17:24:00Z</dcterms:modified>
</cp:coreProperties>
</file>