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8" w:rsidRPr="009531D1" w:rsidRDefault="008840C8" w:rsidP="008840C8">
      <w:pPr>
        <w:pStyle w:val="20"/>
        <w:spacing w:after="0" w:line="360" w:lineRule="auto"/>
        <w:jc w:val="center"/>
        <w:rPr>
          <w:bCs/>
          <w:sz w:val="28"/>
          <w:szCs w:val="28"/>
        </w:rPr>
      </w:pPr>
      <w:r w:rsidRPr="009531D1">
        <w:rPr>
          <w:bCs/>
          <w:sz w:val="28"/>
          <w:szCs w:val="28"/>
        </w:rPr>
        <w:t>Министерство образования Республики Беларусь</w:t>
      </w:r>
    </w:p>
    <w:p w:rsidR="008840C8" w:rsidRPr="009531D1" w:rsidRDefault="008840C8" w:rsidP="008840C8">
      <w:pPr>
        <w:spacing w:line="360" w:lineRule="auto"/>
        <w:jc w:val="center"/>
        <w:rPr>
          <w:bCs/>
          <w:sz w:val="28"/>
          <w:szCs w:val="28"/>
        </w:rPr>
      </w:pPr>
      <w:r w:rsidRPr="009531D1">
        <w:rPr>
          <w:bCs/>
          <w:sz w:val="28"/>
          <w:szCs w:val="28"/>
        </w:rPr>
        <w:t>Белорусский Национальный Технический Университет</w:t>
      </w:r>
    </w:p>
    <w:p w:rsidR="008840C8" w:rsidRDefault="003C1229" w:rsidP="008840C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технологий управления и гуманитаризации</w:t>
      </w:r>
    </w:p>
    <w:p w:rsidR="003C1229" w:rsidRPr="009531D1" w:rsidRDefault="003C1229" w:rsidP="008840C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center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jc w:val="center"/>
        <w:rPr>
          <w:sz w:val="28"/>
          <w:szCs w:val="28"/>
        </w:rPr>
      </w:pPr>
      <w:r w:rsidRPr="009531D1">
        <w:rPr>
          <w:sz w:val="28"/>
          <w:szCs w:val="28"/>
        </w:rPr>
        <w:t>КОНТРОЛЬНАЯ РАБОТА</w:t>
      </w:r>
    </w:p>
    <w:p w:rsidR="008840C8" w:rsidRPr="009531D1" w:rsidRDefault="008840C8" w:rsidP="008840C8">
      <w:pPr>
        <w:jc w:val="center"/>
        <w:rPr>
          <w:sz w:val="28"/>
          <w:szCs w:val="28"/>
        </w:rPr>
      </w:pPr>
    </w:p>
    <w:p w:rsidR="008840C8" w:rsidRPr="00B504B8" w:rsidRDefault="008840C8" w:rsidP="00B504B8">
      <w:pPr>
        <w:spacing w:line="360" w:lineRule="auto"/>
        <w:jc w:val="center"/>
        <w:rPr>
          <w:sz w:val="28"/>
          <w:szCs w:val="28"/>
        </w:rPr>
      </w:pPr>
      <w:r w:rsidRPr="00B504B8">
        <w:rPr>
          <w:sz w:val="28"/>
          <w:szCs w:val="28"/>
        </w:rPr>
        <w:t xml:space="preserve">по дисциплине “ </w:t>
      </w:r>
      <w:r w:rsidR="00B504B8" w:rsidRPr="00B504B8">
        <w:rPr>
          <w:sz w:val="28"/>
          <w:szCs w:val="28"/>
        </w:rPr>
        <w:t xml:space="preserve">Внешнеэкономическая деятельность </w:t>
      </w:r>
      <w:r w:rsidRPr="00B504B8">
        <w:rPr>
          <w:sz w:val="28"/>
          <w:szCs w:val="28"/>
        </w:rPr>
        <w:t>”</w:t>
      </w:r>
    </w:p>
    <w:p w:rsidR="008840C8" w:rsidRDefault="00B504B8" w:rsidP="00B504B8">
      <w:pPr>
        <w:spacing w:line="360" w:lineRule="auto"/>
        <w:jc w:val="center"/>
        <w:rPr>
          <w:sz w:val="28"/>
          <w:szCs w:val="28"/>
        </w:rPr>
      </w:pPr>
      <w:r w:rsidRPr="00B504B8">
        <w:rPr>
          <w:sz w:val="28"/>
          <w:szCs w:val="28"/>
        </w:rPr>
        <w:t>Вариант 2</w:t>
      </w:r>
      <w:r w:rsidR="00194920">
        <w:rPr>
          <w:sz w:val="28"/>
          <w:szCs w:val="28"/>
        </w:rPr>
        <w:t>6</w:t>
      </w:r>
    </w:p>
    <w:p w:rsidR="006C332A" w:rsidRDefault="006C332A" w:rsidP="006C332A">
      <w:pPr>
        <w:spacing w:line="360" w:lineRule="auto"/>
        <w:jc w:val="center"/>
      </w:pPr>
      <w:r>
        <w:t>Роль услуг в мировой торговле и во внешнеэкономической деятельности Беларуси.</w:t>
      </w:r>
    </w:p>
    <w:p w:rsidR="00194920" w:rsidRPr="00B504B8" w:rsidRDefault="006C332A" w:rsidP="006C332A">
      <w:pPr>
        <w:spacing w:line="360" w:lineRule="auto"/>
        <w:jc w:val="center"/>
        <w:rPr>
          <w:sz w:val="28"/>
          <w:szCs w:val="28"/>
        </w:rPr>
      </w:pPr>
      <w:r>
        <w:t>Торговые операции состязательного типа на международном рынке, их сущность, структура и область применения.</w:t>
      </w:r>
    </w:p>
    <w:p w:rsidR="008840C8" w:rsidRPr="00B504B8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480" w:lineRule="auto"/>
        <w:ind w:left="4956" w:hanging="4814"/>
        <w:rPr>
          <w:sz w:val="28"/>
          <w:szCs w:val="28"/>
        </w:rPr>
      </w:pPr>
      <w:r w:rsidRPr="009531D1">
        <w:rPr>
          <w:sz w:val="28"/>
          <w:szCs w:val="28"/>
        </w:rPr>
        <w:t>Выполнил:</w:t>
      </w:r>
      <w:r w:rsidRPr="009531D1">
        <w:rPr>
          <w:sz w:val="28"/>
          <w:szCs w:val="28"/>
        </w:rPr>
        <w:tab/>
        <w:t xml:space="preserve"> </w:t>
      </w:r>
      <w:r w:rsidR="00DD2143">
        <w:rPr>
          <w:sz w:val="28"/>
          <w:szCs w:val="28"/>
        </w:rPr>
        <w:tab/>
      </w:r>
      <w:r w:rsidR="00194920">
        <w:rPr>
          <w:sz w:val="28"/>
          <w:szCs w:val="28"/>
        </w:rPr>
        <w:t>Мельникова Е.Н.</w:t>
      </w:r>
    </w:p>
    <w:p w:rsidR="008840C8" w:rsidRPr="008840C8" w:rsidRDefault="008840C8" w:rsidP="003D2E8A">
      <w:pPr>
        <w:tabs>
          <w:tab w:val="center" w:pos="5040"/>
        </w:tabs>
        <w:spacing w:line="480" w:lineRule="auto"/>
        <w:ind w:left="5040" w:hanging="4898"/>
        <w:rPr>
          <w:sz w:val="28"/>
          <w:szCs w:val="28"/>
        </w:rPr>
      </w:pPr>
      <w:r w:rsidRPr="009531D1">
        <w:rPr>
          <w:sz w:val="28"/>
          <w:szCs w:val="28"/>
        </w:rPr>
        <w:t>Проверил:</w:t>
      </w:r>
      <w:r w:rsidR="003D2E8A">
        <w:rPr>
          <w:sz w:val="28"/>
          <w:szCs w:val="28"/>
        </w:rPr>
        <w:tab/>
      </w:r>
      <w:r w:rsidR="003D2E8A">
        <w:rPr>
          <w:sz w:val="28"/>
          <w:szCs w:val="28"/>
        </w:rPr>
        <w:tab/>
      </w:r>
      <w:r w:rsidR="00B504B8">
        <w:rPr>
          <w:sz w:val="28"/>
          <w:szCs w:val="28"/>
        </w:rPr>
        <w:t>доц. Морозов В.Ф.</w:t>
      </w:r>
    </w:p>
    <w:p w:rsidR="008840C8" w:rsidRPr="009531D1" w:rsidRDefault="008840C8" w:rsidP="008840C8">
      <w:pPr>
        <w:spacing w:line="360" w:lineRule="auto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Pr="009531D1" w:rsidRDefault="008840C8" w:rsidP="008840C8">
      <w:pPr>
        <w:spacing w:line="360" w:lineRule="auto"/>
        <w:jc w:val="center"/>
        <w:rPr>
          <w:sz w:val="28"/>
          <w:szCs w:val="28"/>
        </w:rPr>
      </w:pPr>
    </w:p>
    <w:p w:rsidR="008840C8" w:rsidRDefault="008840C8" w:rsidP="008840C8">
      <w:pPr>
        <w:jc w:val="center"/>
      </w:pPr>
      <w:r w:rsidRPr="009531D1">
        <w:t>Минск- 2010</w:t>
      </w:r>
    </w:p>
    <w:p w:rsidR="004D228C" w:rsidRPr="00E14DFF" w:rsidRDefault="004D228C" w:rsidP="00E14DFF">
      <w:pP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 w:rsidR="00C63C83" w:rsidRPr="00E14DFF">
        <w:rPr>
          <w:sz w:val="28"/>
          <w:szCs w:val="28"/>
        </w:rPr>
        <w:t>Содержание</w:t>
      </w:r>
    </w:p>
    <w:p w:rsidR="00E111D8" w:rsidRPr="00E14DFF" w:rsidRDefault="00E111D8" w:rsidP="00E14DFF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E52805" w:rsidRPr="00E52805" w:rsidRDefault="00B77908" w:rsidP="00E52805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2805">
        <w:rPr>
          <w:color w:val="000000"/>
          <w:sz w:val="28"/>
          <w:szCs w:val="28"/>
        </w:rPr>
        <w:fldChar w:fldCharType="begin"/>
      </w:r>
      <w:r w:rsidRPr="00E52805">
        <w:rPr>
          <w:color w:val="000000"/>
          <w:sz w:val="28"/>
          <w:szCs w:val="28"/>
        </w:rPr>
        <w:instrText xml:space="preserve"> TOC \o "1-3" \h \z \u </w:instrText>
      </w:r>
      <w:r w:rsidRPr="00E52805">
        <w:rPr>
          <w:color w:val="000000"/>
          <w:sz w:val="28"/>
          <w:szCs w:val="28"/>
        </w:rPr>
        <w:fldChar w:fldCharType="separate"/>
      </w:r>
      <w:hyperlink w:anchor="_Toc276555641" w:history="1">
        <w:r w:rsidR="00E52805" w:rsidRPr="00E52805">
          <w:rPr>
            <w:rStyle w:val="a6"/>
            <w:noProof/>
            <w:sz w:val="28"/>
            <w:szCs w:val="28"/>
          </w:rPr>
          <w:t>1. Роль услуг в мировой торговле и во внешнеэкономической деятельности Беларуси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_Toc276555641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3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2" w:history="1">
        <w:r w:rsidR="00E52805" w:rsidRPr="00E52805">
          <w:rPr>
            <w:rStyle w:val="a6"/>
            <w:noProof/>
            <w:sz w:val="28"/>
            <w:szCs w:val="28"/>
            <w:lang w:val="en-US"/>
          </w:rPr>
          <w:t xml:space="preserve">1.1 </w:t>
        </w:r>
        <w:r w:rsidR="00E52805" w:rsidRPr="00E52805">
          <w:rPr>
            <w:rStyle w:val="a6"/>
            <w:noProof/>
            <w:sz w:val="28"/>
            <w:szCs w:val="28"/>
          </w:rPr>
          <w:t>Мировая торговля товарами и услугами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_Toc276555642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3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3" w:history="1">
        <w:r w:rsidR="00E52805" w:rsidRPr="00E52805">
          <w:rPr>
            <w:rStyle w:val="a6"/>
            <w:noProof/>
            <w:sz w:val="28"/>
            <w:szCs w:val="28"/>
          </w:rPr>
          <w:t>1.2 Возрастание роли объема услугами в международном товарообороте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_Toc276555643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4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4" w:history="1">
        <w:r w:rsidR="00E52805" w:rsidRPr="00E52805">
          <w:rPr>
            <w:rStyle w:val="a6"/>
            <w:noProof/>
            <w:sz w:val="28"/>
            <w:szCs w:val="28"/>
          </w:rPr>
          <w:t>1.3 Особенности мирового рынка услуг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_Toc276555644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6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5" w:history="1">
        <w:r w:rsidR="00E52805" w:rsidRPr="00E52805">
          <w:rPr>
            <w:rStyle w:val="a6"/>
            <w:noProof/>
            <w:sz w:val="28"/>
            <w:szCs w:val="28"/>
            <w:lang w:val="en-US"/>
          </w:rPr>
          <w:t xml:space="preserve">1.4 </w:t>
        </w:r>
        <w:r w:rsidR="00E52805" w:rsidRPr="00E52805">
          <w:rPr>
            <w:rStyle w:val="a6"/>
            <w:noProof/>
            <w:sz w:val="28"/>
            <w:szCs w:val="28"/>
          </w:rPr>
          <w:t>Структура международного обмена услугами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_Toc276555645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8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6" w:history="1">
        <w:r w:rsidR="00E52805" w:rsidRPr="00E52805">
          <w:rPr>
            <w:rStyle w:val="a6"/>
            <w:noProof/>
            <w:sz w:val="28"/>
            <w:szCs w:val="28"/>
          </w:rPr>
          <w:t>1.5 Услуги во внешнеэкономической деятельности Республики Беларусь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_Toc276555646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12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7" w:history="1">
        <w:r w:rsidR="00E52805" w:rsidRPr="00E52805">
          <w:rPr>
            <w:rStyle w:val="a6"/>
            <w:noProof/>
            <w:sz w:val="28"/>
            <w:szCs w:val="28"/>
          </w:rPr>
          <w:t>2. Торговые операции состязательного типа на международном рынке, их сущность, структура и область применения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_Toc276555647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15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E52805" w:rsidRPr="00E52805" w:rsidRDefault="00614858" w:rsidP="00E52805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6555648" w:history="1">
        <w:r w:rsidR="00E52805" w:rsidRPr="00E52805">
          <w:rPr>
            <w:rStyle w:val="a6"/>
            <w:noProof/>
            <w:sz w:val="28"/>
            <w:szCs w:val="28"/>
          </w:rPr>
          <w:t>Литература</w:t>
        </w:r>
        <w:r w:rsidR="00E52805" w:rsidRPr="00E52805">
          <w:rPr>
            <w:noProof/>
            <w:webHidden/>
            <w:sz w:val="28"/>
            <w:szCs w:val="28"/>
          </w:rPr>
          <w:tab/>
        </w:r>
        <w:r w:rsidR="00E52805" w:rsidRPr="00E52805">
          <w:rPr>
            <w:noProof/>
            <w:webHidden/>
            <w:sz w:val="28"/>
            <w:szCs w:val="28"/>
          </w:rPr>
          <w:fldChar w:fldCharType="begin"/>
        </w:r>
        <w:r w:rsidR="00E52805" w:rsidRPr="00E52805">
          <w:rPr>
            <w:noProof/>
            <w:webHidden/>
            <w:sz w:val="28"/>
            <w:szCs w:val="28"/>
          </w:rPr>
          <w:instrText xml:space="preserve"> PAGEREF _Toc276555648 \h </w:instrText>
        </w:r>
        <w:r w:rsidR="00E52805" w:rsidRPr="00E52805">
          <w:rPr>
            <w:noProof/>
            <w:webHidden/>
            <w:sz w:val="28"/>
            <w:szCs w:val="28"/>
          </w:rPr>
        </w:r>
        <w:r w:rsidR="00E52805" w:rsidRPr="00E52805">
          <w:rPr>
            <w:noProof/>
            <w:webHidden/>
            <w:sz w:val="28"/>
            <w:szCs w:val="28"/>
          </w:rPr>
          <w:fldChar w:fldCharType="separate"/>
        </w:r>
        <w:r w:rsidR="00E52805" w:rsidRPr="00E52805">
          <w:rPr>
            <w:noProof/>
            <w:webHidden/>
            <w:sz w:val="28"/>
            <w:szCs w:val="28"/>
          </w:rPr>
          <w:t>21</w:t>
        </w:r>
        <w:r w:rsidR="00E52805" w:rsidRPr="00E52805">
          <w:rPr>
            <w:noProof/>
            <w:webHidden/>
            <w:sz w:val="28"/>
            <w:szCs w:val="28"/>
          </w:rPr>
          <w:fldChar w:fldCharType="end"/>
        </w:r>
      </w:hyperlink>
    </w:p>
    <w:p w:rsidR="000F093B" w:rsidRPr="00E14DFF" w:rsidRDefault="00B77908" w:rsidP="00E52805">
      <w:pPr>
        <w:tabs>
          <w:tab w:val="left" w:pos="108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E52805">
        <w:rPr>
          <w:color w:val="000000"/>
          <w:sz w:val="28"/>
          <w:szCs w:val="28"/>
        </w:rPr>
        <w:fldChar w:fldCharType="end"/>
      </w:r>
    </w:p>
    <w:p w:rsidR="006B69FA" w:rsidRPr="00E14DFF" w:rsidRDefault="006B69FA" w:rsidP="00E14DFF">
      <w:pPr>
        <w:spacing w:line="360" w:lineRule="auto"/>
        <w:rPr>
          <w:sz w:val="28"/>
          <w:szCs w:val="28"/>
        </w:rPr>
      </w:pPr>
    </w:p>
    <w:p w:rsidR="00E34F90" w:rsidRPr="00E14DFF" w:rsidRDefault="00E34F90" w:rsidP="00E14DF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DFF">
        <w:rPr>
          <w:sz w:val="28"/>
          <w:szCs w:val="28"/>
        </w:rPr>
        <w:br w:type="page"/>
      </w:r>
      <w:bookmarkStart w:id="0" w:name="_Toc276555641"/>
      <w:r w:rsidR="001A35B6" w:rsidRPr="00E14DFF">
        <w:rPr>
          <w:rFonts w:ascii="Times New Roman" w:hAnsi="Times New Roman" w:cs="Times New Roman"/>
          <w:sz w:val="28"/>
          <w:szCs w:val="28"/>
        </w:rPr>
        <w:t>1. Роль услуг в мировой торговле и во внешнеэкономической деятельности Беларуси</w:t>
      </w:r>
      <w:bookmarkEnd w:id="0"/>
    </w:p>
    <w:p w:rsidR="0029588F" w:rsidRPr="00E14DFF" w:rsidRDefault="0029588F" w:rsidP="00E14DFF">
      <w:pPr>
        <w:pStyle w:val="HTML"/>
        <w:spacing w:line="360" w:lineRule="auto"/>
        <w:ind w:firstLine="709"/>
        <w:jc w:val="both"/>
        <w:rPr>
          <w:rFonts w:ascii="Verdana" w:hAnsi="Verdana"/>
          <w:i/>
          <w:iCs/>
          <w:color w:val="000000"/>
          <w:sz w:val="28"/>
          <w:szCs w:val="28"/>
        </w:rPr>
      </w:pPr>
    </w:p>
    <w:p w:rsidR="0029588F" w:rsidRPr="00E14DFF" w:rsidRDefault="00947C65" w:rsidP="00E14DF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_Toc276555642"/>
      <w:r w:rsidRPr="00E14DFF">
        <w:rPr>
          <w:rFonts w:ascii="Times New Roman" w:hAnsi="Times New Roman" w:cs="Times New Roman"/>
          <w:lang w:val="en-US"/>
        </w:rPr>
        <w:t xml:space="preserve">1.1 </w:t>
      </w:r>
      <w:r w:rsidR="0029588F" w:rsidRPr="00E14DFF">
        <w:rPr>
          <w:rFonts w:ascii="Times New Roman" w:hAnsi="Times New Roman" w:cs="Times New Roman"/>
        </w:rPr>
        <w:t>Мировая торговля товарами и услугами</w:t>
      </w:r>
      <w:bookmarkEnd w:id="1"/>
    </w:p>
    <w:p w:rsidR="002B0457" w:rsidRPr="00E14DFF" w:rsidRDefault="002B0457" w:rsidP="00E14D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1CC6" w:rsidRPr="00E14DFF" w:rsidRDefault="0084592F" w:rsidP="00E14D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FF">
        <w:rPr>
          <w:rFonts w:ascii="Times New Roman" w:hAnsi="Times New Roman" w:cs="Times New Roman"/>
          <w:i/>
          <w:iCs/>
          <w:sz w:val="28"/>
          <w:szCs w:val="28"/>
        </w:rPr>
        <w:t>Международная (мировая) торговля</w:t>
      </w:r>
      <w:r w:rsidRPr="00E14DFF">
        <w:rPr>
          <w:rFonts w:ascii="Times New Roman" w:hAnsi="Times New Roman" w:cs="Times New Roman"/>
          <w:sz w:val="28"/>
          <w:szCs w:val="28"/>
        </w:rPr>
        <w:t xml:space="preserve"> представляет собой процесс купли-продажи товаров и услуг, осуществляемый между покупателями, продавцами и посредниками в разных странах.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В рынок услуг входят самые различные виды деятельности, включающие в том числе: 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• услуги, связанные с внешней торговлей, которые включают дополнительные издержки по товарам, морскому и другому транспорту, и страхование;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• услуги, связанные с обменом технологией, в число которых можно включить капитальное строительство, техническое сотрудничество, управленческие услуги;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• путешествия, в которые входят поступления и доходы по туризму и деловым поездкам;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• банковские расходы, лизинг, платежи, связанные с доходами на капитал;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• заработная плата и другие трудовые доходы (сюда относятся заработная плата, выплачиваемая иностранным рабочим, а также вознаграждения и социальные пособия).</w:t>
      </w:r>
    </w:p>
    <w:p w:rsidR="008A22DD" w:rsidRPr="00E14DFF" w:rsidRDefault="0029588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Во второй половине ХХ в. наряду с быстрым ростом мировой торговли товарами опережающими темпами расширяется международный обмен услугами. Помимо традиционных видов услуг (транспортных, финансово-кредитных, туристических и др.) все большее место в международном обмене занимают новые виды услуг, развивающиеся под воздействием НТР (информационно-вычислительные, лицензионные, консалтинговые и др.).</w:t>
      </w:r>
    </w:p>
    <w:p w:rsidR="00642709" w:rsidRPr="00E14DFF" w:rsidRDefault="006F5CA4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Причины такого роста весьма разнообразны. Резкое снижение транспортных издержек увеличило степень мобильности производителей и потребителей услуг; новые формы и средства спутниковой связи и видеотехники в ряде случаев позволяют вообще отказаться от личного контакта продавца</w:t>
      </w:r>
      <w:r w:rsidR="009B7A86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и покупателя. Технологический прогресс позволил увеличить спрос на те услуги, которые раньше имели товарную форму. Это относится к финансовым услугам, услугам банков, страховых фирм.</w:t>
      </w:r>
    </w:p>
    <w:p w:rsidR="006F5CA4" w:rsidRPr="00E14DFF" w:rsidRDefault="006F5CA4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Из статистического учета "выпадают" доходы по банковским и страховым операциям, если они реинвестированы в той же стране, в которой были получены.</w:t>
      </w:r>
    </w:p>
    <w:p w:rsidR="00642709" w:rsidRPr="00E14DFF" w:rsidRDefault="006F5CA4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 связи с этим, по мнению ряда ученых, официальная статистика платежного баланса, в которой указывается ежегодный оборот по статье "услуги" не может дать точного представления о масштабах международной торговли услугами, величина которых, по мнению ряда экспертов, оказывается заниженной на 40-50 %.</w:t>
      </w:r>
    </w:p>
    <w:p w:rsidR="00642709" w:rsidRPr="00E14DFF" w:rsidRDefault="00642709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947C65" w:rsidRPr="00E14DFF" w:rsidRDefault="00947C65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EF5E56" w:rsidRPr="00E14DFF" w:rsidRDefault="00947C65" w:rsidP="00E14DF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276555643"/>
      <w:r w:rsidRPr="00E14DFF">
        <w:rPr>
          <w:rFonts w:ascii="Times New Roman" w:hAnsi="Times New Roman" w:cs="Times New Roman"/>
        </w:rPr>
        <w:t xml:space="preserve">1.2 </w:t>
      </w:r>
      <w:r w:rsidR="0029588F" w:rsidRPr="00E14DFF">
        <w:rPr>
          <w:rFonts w:ascii="Times New Roman" w:hAnsi="Times New Roman" w:cs="Times New Roman"/>
        </w:rPr>
        <w:t>Возрастание роли объема услугами в международном товарообороте</w:t>
      </w:r>
      <w:bookmarkEnd w:id="2"/>
    </w:p>
    <w:p w:rsidR="005F42DA" w:rsidRPr="00E14DFF" w:rsidRDefault="005F42DA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E00641" w:rsidRPr="00E14DFF" w:rsidRDefault="00E00641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Быстрый рост сферы услуг во второй половине XX в. Происходит прежде всего потому, что во многих странах мира достигнуты высокая степень зрелости экономики и высокий уровень жизни населения. И как показывает практика развитых стран, по мере усложнения производства и насыщения рынка товарами спрос растет прежде всего на услуги. Немаловажной причиной является и ускорившийся в условиях НТР процесс разделения труда, ведущий к образованию новых видов деятельности, и прежде всего в сфере услуг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_Ref276552776 \r \h </w:instrText>
      </w:r>
      <w:r w:rsid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21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с.227].</w:t>
      </w:r>
    </w:p>
    <w:p w:rsidR="00E00641" w:rsidRPr="00E14DFF" w:rsidRDefault="00E00641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Выделение из материального производства все новых видов услуг и рост производства традиционных услуг способствует увеличению специализирующихся в этой отрасли компаний и организаций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_Ref276552805 \r \h </w:instrText>
      </w:r>
      <w:r w:rsid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10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с.108].</w:t>
      </w:r>
    </w:p>
    <w:p w:rsidR="00E00641" w:rsidRPr="00E14DFF" w:rsidRDefault="00E00641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Сейчас и в перспективе доминирующее положение в мировой торговле услугами занимали и будут занимать услуги, связанные в основном с обслуживанием трудовой деятельности, т.е. обусловленные процессом воспроизводства [</w:t>
      </w:r>
      <w:r w:rsidR="009066A2" w:rsidRPr="00E14DFF">
        <w:rPr>
          <w:sz w:val="28"/>
          <w:szCs w:val="28"/>
        </w:rPr>
        <w:fldChar w:fldCharType="begin"/>
      </w:r>
      <w:r w:rsidR="009066A2" w:rsidRPr="00E14DFF">
        <w:rPr>
          <w:sz w:val="28"/>
          <w:szCs w:val="28"/>
        </w:rPr>
        <w:instrText xml:space="preserve"> REF _Ref276552846 \r \h </w:instrText>
      </w:r>
      <w:r w:rsidR="00E14DFF">
        <w:rPr>
          <w:sz w:val="28"/>
          <w:szCs w:val="28"/>
        </w:rPr>
        <w:instrText xml:space="preserve"> \* MERGEFORMAT </w:instrText>
      </w:r>
      <w:r w:rsidR="009066A2" w:rsidRPr="00E14DFF">
        <w:rPr>
          <w:sz w:val="28"/>
          <w:szCs w:val="28"/>
        </w:rPr>
      </w:r>
      <w:r w:rsidR="009066A2"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22</w:t>
      </w:r>
      <w:r w:rsidR="009066A2"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с.18].</w:t>
      </w:r>
    </w:p>
    <w:p w:rsidR="002B17BC" w:rsidRPr="00E14DFF" w:rsidRDefault="002B17BC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 странах ОЭСР доля услуг в ВВП за последние два десятилетия возросла с 56 до 68%. В странах Юго-Восточной Азии и Латинской Америки доля этого сектора также поднялась до 55% ВВП. Статистические данные о динамике международной торговли услугами свидетельствуют о сравнительно быстром ее развитии, опережающем темпы роста «видимой» торговли (т.е. товарами). Налицо тенденция к увеличению доли услуг в международном обмене и во внешнеторговом обороте отдельных стран.</w:t>
      </w:r>
    </w:p>
    <w:p w:rsidR="002B17BC" w:rsidRPr="00E14DFF" w:rsidRDefault="002B17BC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Заметный динамизм характерен и для прямых заграничных инвестиций в сферу услуг. В последние два десятилетия отмечается их опережающий рост по сравнению с инвестициями не только в добывающую, но и в обрабатывающую промышленность.</w:t>
      </w:r>
    </w:p>
    <w:p w:rsidR="002B17BC" w:rsidRPr="00E14DFF" w:rsidRDefault="002B17BC" w:rsidP="00E14DFF">
      <w:pPr>
        <w:spacing w:line="360" w:lineRule="auto"/>
        <w:rPr>
          <w:sz w:val="28"/>
          <w:szCs w:val="28"/>
        </w:rPr>
      </w:pPr>
      <w:r w:rsidRPr="00E14DFF">
        <w:rPr>
          <w:sz w:val="28"/>
          <w:szCs w:val="28"/>
        </w:rPr>
        <w:t xml:space="preserve">Тем не менее, международная торговля услугами все еще играет второстепенную роль в сравнении с торговлей товарами. </w:t>
      </w:r>
    </w:p>
    <w:p w:rsidR="00642709" w:rsidRPr="00E14DFF" w:rsidRDefault="00642709" w:rsidP="00E14DFF">
      <w:pPr>
        <w:spacing w:line="360" w:lineRule="auto"/>
        <w:rPr>
          <w:sz w:val="28"/>
          <w:szCs w:val="28"/>
        </w:rPr>
      </w:pPr>
      <w:r w:rsidRPr="00E14DFF">
        <w:rPr>
          <w:sz w:val="28"/>
          <w:szCs w:val="28"/>
        </w:rPr>
        <w:t>Сравнительно низкая доля услуг в международной торговле по сравнению с их огромным значением на внутренних рынках объясняется следующими причинами</w:t>
      </w:r>
      <w:r w:rsidR="004A4CA7" w:rsidRPr="00E14DFF">
        <w:rPr>
          <w:sz w:val="28"/>
          <w:szCs w:val="28"/>
        </w:rPr>
        <w:t xml:space="preserve"> [</w:t>
      </w:r>
      <w:r w:rsidR="004A4CA7" w:rsidRPr="00E14DFF">
        <w:rPr>
          <w:sz w:val="28"/>
          <w:szCs w:val="28"/>
        </w:rPr>
        <w:fldChar w:fldCharType="begin"/>
      </w:r>
      <w:r w:rsidR="004A4CA7" w:rsidRPr="00E14DFF">
        <w:rPr>
          <w:sz w:val="28"/>
          <w:szCs w:val="28"/>
        </w:rPr>
        <w:instrText xml:space="preserve"> REF _Ref276552950 \r \h </w:instrText>
      </w:r>
      <w:r w:rsidR="00E14DFF">
        <w:rPr>
          <w:sz w:val="28"/>
          <w:szCs w:val="28"/>
        </w:rPr>
        <w:instrText xml:space="preserve"> \* MERGEFORMAT </w:instrText>
      </w:r>
      <w:r w:rsidR="004A4CA7" w:rsidRPr="00E14DFF">
        <w:rPr>
          <w:sz w:val="28"/>
          <w:szCs w:val="28"/>
        </w:rPr>
      </w:r>
      <w:r w:rsidR="004A4CA7"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9</w:t>
      </w:r>
      <w:r w:rsidR="004A4CA7" w:rsidRPr="00E14DFF">
        <w:rPr>
          <w:sz w:val="28"/>
          <w:szCs w:val="28"/>
        </w:rPr>
        <w:fldChar w:fldCharType="end"/>
      </w:r>
      <w:r w:rsidR="004A4CA7" w:rsidRPr="00E14DFF">
        <w:rPr>
          <w:sz w:val="28"/>
          <w:szCs w:val="28"/>
        </w:rPr>
        <w:t>, с.246]</w:t>
      </w:r>
      <w:r w:rsidRPr="00E14DFF">
        <w:rPr>
          <w:sz w:val="28"/>
          <w:szCs w:val="28"/>
        </w:rPr>
        <w:t>:</w:t>
      </w:r>
    </w:p>
    <w:p w:rsidR="00642709" w:rsidRPr="00E14DFF" w:rsidRDefault="00642709" w:rsidP="00E14DFF">
      <w:pPr>
        <w:numPr>
          <w:ilvl w:val="0"/>
          <w:numId w:val="26"/>
        </w:numPr>
        <w:tabs>
          <w:tab w:val="clear" w:pos="2498"/>
        </w:tabs>
        <w:spacing w:line="360" w:lineRule="auto"/>
        <w:ind w:left="0" w:firstLine="1440"/>
        <w:rPr>
          <w:sz w:val="28"/>
          <w:szCs w:val="28"/>
        </w:rPr>
      </w:pPr>
      <w:r w:rsidRPr="00E14DFF">
        <w:rPr>
          <w:sz w:val="28"/>
          <w:szCs w:val="28"/>
        </w:rPr>
        <w:t>во-первых, многие услуги, в особенности услуги государственных организаций,предоставляются на национальном уровне;</w:t>
      </w:r>
    </w:p>
    <w:p w:rsidR="00642709" w:rsidRPr="00E14DFF" w:rsidRDefault="00642709" w:rsidP="00E14DFF">
      <w:pPr>
        <w:numPr>
          <w:ilvl w:val="1"/>
          <w:numId w:val="26"/>
        </w:numPr>
        <w:tabs>
          <w:tab w:val="clear" w:pos="2149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во-вторых, активная реализация услуг на международном уровне требует высокого технического уровня в области телекоммуникаций связи, туризма, политической стабильности на мировой арене;</w:t>
      </w:r>
    </w:p>
    <w:p w:rsidR="00642709" w:rsidRPr="00E14DFF" w:rsidRDefault="00642709" w:rsidP="00E14DFF">
      <w:pPr>
        <w:numPr>
          <w:ilvl w:val="1"/>
          <w:numId w:val="26"/>
        </w:numPr>
        <w:tabs>
          <w:tab w:val="clear" w:pos="2149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в-третьих, торговля услугами пока отстает от торговли товарами области либерализации и открытости рынков. Достигнутый в рамка ГАТТ/ВТО прогресс в либерализации торговли ограничивается в основном товарными рынками. Услуги, за исключением транспортны и туристических, оставались в национальной компетенции.</w:t>
      </w:r>
    </w:p>
    <w:p w:rsidR="0029588F" w:rsidRPr="00E14DFF" w:rsidRDefault="0029588F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947C65" w:rsidRPr="00E14DFF" w:rsidRDefault="00947C65" w:rsidP="00E14D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588F" w:rsidRPr="00E14DFF" w:rsidRDefault="0029588F" w:rsidP="00E14DF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14DFF">
        <w:rPr>
          <w:rFonts w:ascii="Times New Roman" w:hAnsi="Times New Roman" w:cs="Times New Roman"/>
        </w:rPr>
        <w:t xml:space="preserve"> </w:t>
      </w:r>
      <w:bookmarkStart w:id="3" w:name="_Toc276555644"/>
      <w:r w:rsidR="00947C65" w:rsidRPr="00E14DFF">
        <w:rPr>
          <w:rFonts w:ascii="Times New Roman" w:hAnsi="Times New Roman" w:cs="Times New Roman"/>
        </w:rPr>
        <w:t xml:space="preserve">1.3 </w:t>
      </w:r>
      <w:r w:rsidRPr="00E14DFF">
        <w:rPr>
          <w:rFonts w:ascii="Times New Roman" w:hAnsi="Times New Roman" w:cs="Times New Roman"/>
        </w:rPr>
        <w:t>Особенности мирового рынка услуг</w:t>
      </w:r>
      <w:bookmarkEnd w:id="3"/>
    </w:p>
    <w:p w:rsidR="002B0457" w:rsidRPr="00E14DFF" w:rsidRDefault="002B0457" w:rsidP="00E14DFF">
      <w:pPr>
        <w:spacing w:line="360" w:lineRule="auto"/>
        <w:ind w:firstLine="720"/>
        <w:rPr>
          <w:sz w:val="28"/>
          <w:szCs w:val="28"/>
        </w:rPr>
      </w:pPr>
    </w:p>
    <w:p w:rsidR="00173AD6" w:rsidRPr="00E14DFF" w:rsidRDefault="00173AD6" w:rsidP="00E14DFF">
      <w:pPr>
        <w:spacing w:line="360" w:lineRule="auto"/>
        <w:ind w:firstLine="720"/>
        <w:rPr>
          <w:sz w:val="28"/>
          <w:szCs w:val="28"/>
        </w:rPr>
      </w:pPr>
      <w:r w:rsidRPr="00E14DFF">
        <w:rPr>
          <w:sz w:val="28"/>
          <w:szCs w:val="28"/>
        </w:rPr>
        <w:t>Несмотря на то, что услугами давно торгуют на международном уровне, тем не менее торговля ими существенно отличается от традиционной торговли товарами. Во-первых, материальный товар можно произвести в одном месте, а потребить в отдаленной точке земного шара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_Ref276552170 \r \h </w:instrText>
      </w:r>
      <w:r w:rsid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15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 xml:space="preserve">, с.81].Международная торговля услугами требует заметного присутствия их производителей за рубежом или же присутствия их потребителей в той стране, где производятся услуги. </w:t>
      </w:r>
    </w:p>
    <w:p w:rsidR="00173AD6" w:rsidRPr="00E14DFF" w:rsidRDefault="00173AD6" w:rsidP="00E14DFF">
      <w:pPr>
        <w:spacing w:line="360" w:lineRule="auto"/>
        <w:ind w:firstLine="720"/>
        <w:rPr>
          <w:sz w:val="28"/>
          <w:szCs w:val="28"/>
        </w:rPr>
      </w:pPr>
      <w:r w:rsidRPr="00E14DFF">
        <w:rPr>
          <w:sz w:val="28"/>
          <w:szCs w:val="28"/>
        </w:rPr>
        <w:t>Во-вторых, обычный товар можно хранить в течение длительного времени, а услуга вообще не подлежит хранению. В-третьих, международная торговля услугами тесно связана с торговлей товарами и существенно воздействует на нее. Без оказания услуг невозможно обеспечить бесперебойное движение капиталов и трансграничное перемещение физических лиц. В-четвертых, не все виды услуг годятся для вовлечения в международный товарооборот. В-пятых, сфера услуг обычно больше подвергается регулированию со стороны государства, чем это наблюдается в отношении традиционной торговли. А все дело в том, что здесь задействованы такие сферы, как финансовые операции, здравоохранение, обслуживание военной техники, передача на хранение отходов атомных электростанций, т.е. отрасли прямо затрагивающие вопросы национальной безопасности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_Ref276552251 \r \h </w:instrText>
      </w:r>
      <w:r w:rsid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16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с.217].</w:t>
      </w:r>
    </w:p>
    <w:p w:rsidR="00947C65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Будучи крайне разнообразными как по форме, так и по содержанию, услуги, естественно, не образуют единого рынка, характеризуемого наличием общих черт. Тем не менее можно говорить о важнейших тенденциях, внесших качественно новые моменты в развитие этого рынка.</w:t>
      </w:r>
    </w:p>
    <w:p w:rsidR="00947C65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Вплоть до самого последнего времени рынок услуг (за исключением финансов) представлял собой поле деятельности мелких и средних фирм. Ситуация кардинально изменилась в связи с появлением, а точнее массированным выходом на этот рынок, транснациональных корпораций, которые смогли поставить себе на службу современные средства телекоммуникаций, создав глобальную систему передачи информации.</w:t>
      </w:r>
    </w:p>
    <w:p w:rsidR="00C55AEA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Это привело к взрывообразному росту сферы международных услуг, которые стали составным элементом внутрипроизводственной деятельности фирмы. Все более распространенным оказывается разрыв производственной цепочки, когда она расчленяется по отдельным странам в то время как информационно-технологическое</w:t>
      </w:r>
      <w:r w:rsidR="009B7A86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обеспечение</w:t>
      </w:r>
      <w:r w:rsidR="009B7A86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этого</w:t>
      </w:r>
      <w:r w:rsidR="009B7A86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процесса сосредотачивается в стране базирования. В этом случае, внутрифирменная передача информации, технологии, финансов выступает в форме межгосударственной продажи услуг.</w:t>
      </w:r>
    </w:p>
    <w:p w:rsidR="00C55AEA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Появление ТНК привело к размыванию границ между отдельными видами услуг. Банки, например, стали выпускать кредитные карточки, выполнять функции транспортных агентств.</w:t>
      </w:r>
    </w:p>
    <w:p w:rsidR="00C55AEA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Действуя в наиболее наукоемких отраслях, ТНК расширяют продажу новейших видов наукоемкой продукции, значительную часть стоимости которой составляют услуги. Так, компьютеры продаются вместе с программным обеспечением к ним, а производитель бытовой электроники гарантирует покупателю фирменное обслуживание своей техники, которое доступно в любой точке земного шара.</w:t>
      </w:r>
    </w:p>
    <w:p w:rsidR="00C55AEA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Превращение услуг в составной элемент внутрипроизводственной международной деятельности ТНК поставило на повестку дня вопрос о необходимости регулирования рынка услуг на международном, региональном и отраслевом уровнях.</w:t>
      </w:r>
    </w:p>
    <w:p w:rsidR="00C55AEA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К настоящему времени действующая система регулирования функционирует на нескольких уровнях, для каждого из которых характерно наличие нескольких специфических организаций.</w:t>
      </w:r>
    </w:p>
    <w:p w:rsidR="00103E56" w:rsidRPr="00E14DFF" w:rsidRDefault="00C60277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Специализированные межправительственные организации как, например, ИКАО - Организация международной гражданской авиации, ВТО - Всемирная туристическая организация, ИМО - Международная морская организация специализируются на регулировании услуг в рамках отдельных отраслей.</w:t>
      </w:r>
    </w:p>
    <w:p w:rsidR="00A60F91" w:rsidRPr="00E14DFF" w:rsidRDefault="00A60F91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На региональном уровне регулирование рынка услуг, как правило, осуществляется в рамках интеграционных региональных соглашений. В ЕС, например, сняты ограничения на взаимную торговлю товарами и услугами.</w:t>
      </w:r>
    </w:p>
    <w:p w:rsidR="00103E56" w:rsidRPr="00E14DFF" w:rsidRDefault="00A60F91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 глобальном плане регулированием торговли услугами до недавнего времени занималось Генеральное соглашение по тарифам и торговле, созданное первоначально для регулирования мировой внешней торговли. Однако во второй половине восьмидесятых годов сфера деятельности этой организации была расширена по инициативе США, являющегося крупнейшим поставщиком услуг на мировой рынок; с 70-х годов вопросы торговли услугами стали официальным предметом переговоров в рамках ГАТТ.</w:t>
      </w:r>
    </w:p>
    <w:p w:rsidR="00A60F91" w:rsidRPr="00E14DFF" w:rsidRDefault="006E26A5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Развивающиеся страны, со своей стороны, стремятся сохранить за собой право контролировать деятельность иностранных фирм и прежде всего филиалов ТНК, т. е. ориентируются на режим наибольшего благоприятствования.</w:t>
      </w:r>
    </w:p>
    <w:p w:rsidR="00947C65" w:rsidRPr="00E14DFF" w:rsidRDefault="00947C65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103E56" w:rsidRPr="00E14DFF" w:rsidRDefault="00103E56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29588F" w:rsidRPr="00E14DFF" w:rsidRDefault="009B7A86" w:rsidP="00E14DF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9588F" w:rsidRPr="00E14DFF">
        <w:rPr>
          <w:rFonts w:ascii="Times New Roman" w:hAnsi="Times New Roman" w:cs="Times New Roman"/>
        </w:rPr>
        <w:t xml:space="preserve"> </w:t>
      </w:r>
      <w:bookmarkStart w:id="4" w:name="_Toc276555645"/>
      <w:r w:rsidR="00947C65" w:rsidRPr="00E14DFF">
        <w:rPr>
          <w:rFonts w:ascii="Times New Roman" w:hAnsi="Times New Roman" w:cs="Times New Roman"/>
          <w:lang w:val="en-US"/>
        </w:rPr>
        <w:t xml:space="preserve">1.4 </w:t>
      </w:r>
      <w:r w:rsidR="0029588F" w:rsidRPr="00E14DFF">
        <w:rPr>
          <w:rFonts w:ascii="Times New Roman" w:hAnsi="Times New Roman" w:cs="Times New Roman"/>
        </w:rPr>
        <w:t>Структура международного обмена услугами</w:t>
      </w:r>
      <w:bookmarkEnd w:id="4"/>
    </w:p>
    <w:p w:rsidR="00493F0B" w:rsidRPr="00E14DFF" w:rsidRDefault="00493F0B" w:rsidP="00E14D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3F0B" w:rsidRPr="00E14DFF" w:rsidRDefault="00493F0B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 настоящее время насчитывается более 600 видов услуг, которые охватывают сферы деятельности, в том числе:</w:t>
      </w:r>
    </w:p>
    <w:p w:rsidR="00493F0B" w:rsidRPr="00E14DFF" w:rsidRDefault="00493F0B" w:rsidP="00E14DF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производство;</w:t>
      </w:r>
    </w:p>
    <w:p w:rsidR="00493F0B" w:rsidRPr="00E14DFF" w:rsidRDefault="00493F0B" w:rsidP="00E14DF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международная торговля;</w:t>
      </w:r>
    </w:p>
    <w:p w:rsidR="00493F0B" w:rsidRPr="00E14DFF" w:rsidRDefault="00493F0B" w:rsidP="00E14DF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международное движение капиталов;</w:t>
      </w:r>
    </w:p>
    <w:p w:rsidR="00493F0B" w:rsidRPr="00E14DFF" w:rsidRDefault="00493F0B" w:rsidP="00E14DF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транспорт и связь;</w:t>
      </w:r>
    </w:p>
    <w:p w:rsidR="00493F0B" w:rsidRPr="00E14DFF" w:rsidRDefault="00493F0B" w:rsidP="00E14DFF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перемещение людей через границы.</w:t>
      </w:r>
    </w:p>
    <w:p w:rsidR="00362AF2" w:rsidRPr="00E14DFF" w:rsidRDefault="00362AF2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Развитие производства в таких подразделениях экономики как промышленность, сельское хозяйство, строительство практически невозможно без так называемых производственных услуг. Оказание подобного рода услуг необходимо на различных этапах производства.</w:t>
      </w:r>
    </w:p>
    <w:p w:rsidR="00362AF2" w:rsidRPr="00E14DFF" w:rsidRDefault="00362AF2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Широко распространенным видом производственных услуг являются инженерно-технические услуги, получившие обобщенное название инжиниринг. Инжиниринг в целом представляет собой комплекс инженерно-технических услуг по подготовке и обеспечению на коммерческой основе процесса производства, обслуживания строительства, эксплуатации промышленных, сельскохозяйственных и других объектов.</w:t>
      </w:r>
    </w:p>
    <w:p w:rsidR="00362AF2" w:rsidRPr="00E14DFF" w:rsidRDefault="00362AF2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К числу производственных услуг относятся международные услуги типа арендных отношений. Международная аренда - это сдача в наем машин и оборудования иностранному контрагенту. Международные арендные отношения - взаимовыгодное дело.</w:t>
      </w:r>
    </w:p>
    <w:p w:rsidR="00362AF2" w:rsidRPr="00E14DFF" w:rsidRDefault="00362AF2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На практике в экономической литературе различают следующие виды арендных отношений:</w:t>
      </w:r>
    </w:p>
    <w:p w:rsidR="00362AF2" w:rsidRPr="00E14DFF" w:rsidRDefault="00362AF2" w:rsidP="00E14DF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рейтинг - краткосрочная аренда до 1 года;</w:t>
      </w:r>
    </w:p>
    <w:p w:rsidR="00362AF2" w:rsidRPr="00E14DFF" w:rsidRDefault="00362AF2" w:rsidP="00E14DF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хайринг - от 1 года до 3-5 лет;</w:t>
      </w:r>
    </w:p>
    <w:p w:rsidR="00362AF2" w:rsidRPr="00E14DFF" w:rsidRDefault="00362AF2" w:rsidP="00E14DF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лизинг - на 3-5 лет и более.</w:t>
      </w:r>
    </w:p>
    <w:p w:rsidR="00362AF2" w:rsidRPr="00E14DFF" w:rsidRDefault="00362AF2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Следует отметить, что лизинг - это сложная внешнеэкономическая операция. Для ее осуществления нужно располагать средствами для предоставления кредитов, а также техническими базами для хранения машин и оборудования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_Ref276552170 \r \h </w:instrText>
      </w:r>
      <w:r w:rsidR="004F4DBE" w:rsidRP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15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с.83].</w:t>
      </w:r>
    </w:p>
    <w:p w:rsidR="004F4DBE" w:rsidRPr="00E14DFF" w:rsidRDefault="004F4DBE" w:rsidP="00E14DF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Важной сферой применения международных услуг является внешняя торговля. Прежде всего, она сама по себе является услугой, функция которой состоит в перемещении произведенных товаров от поставщика к потребителю. Кроме того, в рамках внешней торговли применяются много разных услуг, обеспечивающих ускоренную реализацию и использование разного рода предметов, в том числе машин и оборудования. Широко практикуемым видом услуг в сфере торговли являются услуги по купле-продаже результатов творческой деятельности. В эту группу входит продажа патентов, лицензий на пользование патентами, международные сделки по торговле объектами авторского права, торговыми марками, результатами творческой деятельности и др.</w:t>
      </w:r>
    </w:p>
    <w:p w:rsidR="001A714F" w:rsidRPr="00E14DFF" w:rsidRDefault="004F4DBE" w:rsidP="00E14DFF">
      <w:pPr>
        <w:spacing w:line="360" w:lineRule="auto"/>
        <w:ind w:firstLine="72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В последнее время в международной торговле обрел всеобщее признание так называемый франчайзинг, или франшиза. </w:t>
      </w:r>
      <w:r w:rsidR="001A714F" w:rsidRPr="00E14DFF">
        <w:rPr>
          <w:sz w:val="28"/>
          <w:szCs w:val="28"/>
        </w:rPr>
        <w:t>Следует отметить, что в настоящее время франчайзинг популярен во многих странах мира и в его развитии участвуют такие известные фирмы, как Макдоналдс, Кока-Кола, Пепси и многие другие [</w:t>
      </w:r>
      <w:r w:rsidR="001A714F" w:rsidRPr="00E14DFF">
        <w:rPr>
          <w:sz w:val="28"/>
          <w:szCs w:val="28"/>
        </w:rPr>
        <w:fldChar w:fldCharType="begin"/>
      </w:r>
      <w:r w:rsidR="001A714F" w:rsidRPr="00E14DFF">
        <w:rPr>
          <w:sz w:val="28"/>
          <w:szCs w:val="28"/>
        </w:rPr>
        <w:instrText xml:space="preserve"> REF _Ref276552251 \r \h </w:instrText>
      </w:r>
      <w:r w:rsidR="00E14DFF">
        <w:rPr>
          <w:sz w:val="28"/>
          <w:szCs w:val="28"/>
        </w:rPr>
        <w:instrText xml:space="preserve"> \* MERGEFORMAT </w:instrText>
      </w:r>
      <w:r w:rsidR="001A714F" w:rsidRPr="00E14DFF">
        <w:rPr>
          <w:sz w:val="28"/>
          <w:szCs w:val="28"/>
        </w:rPr>
      </w:r>
      <w:r w:rsidR="001A714F"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16</w:t>
      </w:r>
      <w:r w:rsidR="001A714F" w:rsidRPr="00E14DFF">
        <w:rPr>
          <w:sz w:val="28"/>
          <w:szCs w:val="28"/>
        </w:rPr>
        <w:fldChar w:fldCharType="end"/>
      </w:r>
      <w:r w:rsidR="001A714F" w:rsidRPr="00E14DFF">
        <w:rPr>
          <w:sz w:val="28"/>
          <w:szCs w:val="28"/>
        </w:rPr>
        <w:t>, с.222].</w:t>
      </w:r>
    </w:p>
    <w:p w:rsidR="004F4DBE" w:rsidRPr="00E14DFF" w:rsidRDefault="00AD3992" w:rsidP="00E14DF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Важной составляющей частью международных услуг является связь. Динамичным инструментом международной связи является глобальная сеть Интернет. Ее функционирование привело к образованию высококонкурентного рынка международных информационных услуг.</w:t>
      </w:r>
    </w:p>
    <w:p w:rsidR="00AD3992" w:rsidRPr="00E14DFF" w:rsidRDefault="00AD3992" w:rsidP="00E14DF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Ведущую роль в формировании международной сферы услуг играет финансовая деятельность разных субъектов МЭО. В результате их функционирования складывается мировой рынок финансовых услуг, который включает банковские, страховые сделки, а также операции с ценными бумагами. Объем этого рынка оценивается в 5 трлн долл.</w:t>
      </w:r>
    </w:p>
    <w:p w:rsidR="00AD3992" w:rsidRPr="00E14DFF" w:rsidRDefault="00AD3992" w:rsidP="00E14DF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Одним из распространенных видов международных услуг является туризм. В международной практике существуют самые разнообразные виды туристических услуг [</w:t>
      </w:r>
      <w:r w:rsidRPr="00E14DFF">
        <w:rPr>
          <w:sz w:val="28"/>
          <w:szCs w:val="28"/>
        </w:rPr>
        <w:fldChar w:fldCharType="begin"/>
      </w:r>
      <w:r w:rsidRPr="00E14DFF">
        <w:rPr>
          <w:sz w:val="28"/>
          <w:szCs w:val="28"/>
        </w:rPr>
        <w:instrText xml:space="preserve"> REF _Ref276552649 \r \h </w:instrText>
      </w:r>
      <w:r w:rsidR="00E14DFF">
        <w:rPr>
          <w:sz w:val="28"/>
          <w:szCs w:val="28"/>
        </w:rPr>
        <w:instrText xml:space="preserve"> \* MERGEFORMAT </w:instrText>
      </w:r>
      <w:r w:rsidRPr="00E14DFF">
        <w:rPr>
          <w:sz w:val="28"/>
          <w:szCs w:val="28"/>
        </w:rPr>
      </w:r>
      <w:r w:rsidRPr="00E14DFF">
        <w:rPr>
          <w:sz w:val="28"/>
          <w:szCs w:val="28"/>
        </w:rPr>
        <w:fldChar w:fldCharType="separate"/>
      </w:r>
      <w:r w:rsidR="002B0457" w:rsidRPr="00E14DFF">
        <w:rPr>
          <w:sz w:val="28"/>
          <w:szCs w:val="28"/>
        </w:rPr>
        <w:t>17</w:t>
      </w:r>
      <w:r w:rsidRPr="00E14DFF">
        <w:rPr>
          <w:sz w:val="28"/>
          <w:szCs w:val="28"/>
        </w:rPr>
        <w:fldChar w:fldCharType="end"/>
      </w:r>
      <w:r w:rsidRPr="00E14DFF">
        <w:rPr>
          <w:sz w:val="28"/>
          <w:szCs w:val="28"/>
        </w:rPr>
        <w:t>, с.112]</w:t>
      </w:r>
    </w:p>
    <w:p w:rsidR="00AD3992" w:rsidRPr="00E14DFF" w:rsidRDefault="00AD3992" w:rsidP="00E14DFF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размещение в гостиницах и мотелях;</w:t>
      </w:r>
    </w:p>
    <w:p w:rsidR="00AD3992" w:rsidRPr="00E14DFF" w:rsidRDefault="00AD3992" w:rsidP="00E14DFF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удовлетворение культурных потребностей;</w:t>
      </w:r>
    </w:p>
    <w:p w:rsidR="00AD3992" w:rsidRPr="00E14DFF" w:rsidRDefault="00AD3992" w:rsidP="00E14DFF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удовлетворение деловых интересов туристов, участвующих в симпозиумах, конференциях;</w:t>
      </w:r>
    </w:p>
    <w:p w:rsidR="00AD3992" w:rsidRPr="00E14DFF" w:rsidRDefault="00AD3992" w:rsidP="00E14DFF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услуги по выбору или в комплексе, которые предоставляются по определенной программе.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Более 70% зарегистрированной торговли услугами приходится на ведущие развитые страны, а также Сингапур и Гонконг (Сянган). Лидерами являются США, за ними следуют Франция и Германия.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Географическое распределение торговли услугами, предоставляемыми отдельными странами, отличается крайней неравномерностью в пользу развитых государств.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На мировом рынке услуг доминируют восемь ведущих стран, на которые приходится 2/3 мирового экспорта услуг и более 50 % импорта. Доля первой пятерки составляет более 50 % экспорта. При этом на четыре страны: США, Великобританию, ФРГ, Францию приходится 44 % всего мирового экспорта услуг.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Для развивающихся стран характерно наличие отрицательного сальдо во внешней торговле услугами; вышесказанное, однако, не исключает, что некоторые из них являются крупными экспортерами услуг. Так, например, Республика Корея специализируется на инженерно-консультационных и строительных услугах, Мексика - на туристических, Сингапур является крупным финансовым центром. Многие мелкие островные государства основную часть экспортных доходов получают за счет туризма.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Что касается государств СНГ и стран Балтии, то хотя они и обладают потенциальными резервами для развития туризма, транспортных услуг (организуют морские перевозки), их широкому экспорту мешает слабая материально-техническая база так же, как и недостатки хозяйственного механизма. Со своей стороны западноевропейские страны высокое качество своих услуг дополняют применением широкого спектра ограничений на использование иностранных услуг, в том числе и из стран СНГ.</w:t>
      </w:r>
    </w:p>
    <w:p w:rsidR="00EB6BE8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Если говорить о распределении стоимости услуг по отдельным видам, то наибольшее значение в мировой торговле услугами имеют туризм и транспорт. Самый большой в мире торговый флот принадлежит Японии, за ней следует Великобритания, ФРГ и Норвегия. Судоходство составляет 50 % экспорта услуг этой страны. На рынке грузовых и пассажирских транспортных услуг доминируют США, за ними идут Великобритания, Франция. Они же удерживают пальму первенства в сфере иностранного туризма. Большой объем туристических услуг оказывают Франция, Италия, Канада, Швейцария, где туризм приносит 40-50 % экспортной выручки.</w:t>
      </w:r>
    </w:p>
    <w:p w:rsidR="0029588F" w:rsidRPr="00E14DFF" w:rsidRDefault="00EB6BE8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Для Турции, Испании и ряда средиземноморских государств большое значение имеет экспорт рабочей силы в виде выезда неквалифицированных рабочих на заработки.</w:t>
      </w:r>
    </w:p>
    <w:p w:rsidR="00947C65" w:rsidRPr="00E14DFF" w:rsidRDefault="00947C65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947C65" w:rsidRPr="00E14DFF" w:rsidRDefault="00947C65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7E58A6" w:rsidRPr="00E14DFF" w:rsidRDefault="00947C65" w:rsidP="00E14DF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76555646"/>
      <w:r w:rsidRPr="00E14DFF">
        <w:rPr>
          <w:rFonts w:ascii="Times New Roman" w:hAnsi="Times New Roman" w:cs="Times New Roman"/>
        </w:rPr>
        <w:t xml:space="preserve">1.5 </w:t>
      </w:r>
      <w:r w:rsidR="007E58A6" w:rsidRPr="00E14DFF">
        <w:rPr>
          <w:rFonts w:ascii="Times New Roman" w:hAnsi="Times New Roman" w:cs="Times New Roman"/>
        </w:rPr>
        <w:t xml:space="preserve">Услуги во внешнеэкономической деятельности </w:t>
      </w:r>
      <w:r w:rsidR="00B77908" w:rsidRPr="00E14DFF">
        <w:rPr>
          <w:rFonts w:ascii="Times New Roman" w:hAnsi="Times New Roman" w:cs="Times New Roman"/>
        </w:rPr>
        <w:t xml:space="preserve">Республики </w:t>
      </w:r>
      <w:r w:rsidR="007E58A6" w:rsidRPr="00E14DFF">
        <w:rPr>
          <w:rFonts w:ascii="Times New Roman" w:hAnsi="Times New Roman" w:cs="Times New Roman"/>
        </w:rPr>
        <w:t>Беларус</w:t>
      </w:r>
      <w:r w:rsidR="00B77908" w:rsidRPr="00E14DFF">
        <w:rPr>
          <w:rFonts w:ascii="Times New Roman" w:hAnsi="Times New Roman" w:cs="Times New Roman"/>
        </w:rPr>
        <w:t>ь</w:t>
      </w:r>
      <w:bookmarkEnd w:id="5"/>
    </w:p>
    <w:p w:rsidR="0029588F" w:rsidRPr="00E14DFF" w:rsidRDefault="0029588F" w:rsidP="00E14DFF">
      <w:pPr>
        <w:spacing w:line="360" w:lineRule="auto"/>
        <w:ind w:firstLine="709"/>
        <w:jc w:val="both"/>
        <w:rPr>
          <w:sz w:val="28"/>
          <w:szCs w:val="28"/>
        </w:rPr>
      </w:pPr>
    </w:p>
    <w:p w:rsidR="007E58A6" w:rsidRPr="00E14DFF" w:rsidRDefault="007B4A4E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Беларусь относится к числу малых индустриальных стран с ограниченными природными ресурсами и незначительной емкостью внутреннего рынка. В связи с этим активная внешнеэкономическая деятельность приобретает в республике приоритетное значение и во многом определяет общий характер развития хозяйственного комплекса. Важным условием экономического роста становится расширение экспортного потенциала, с которым связаны валютные поступления, необходимые для структурной перестройки экономики, модернизации производства, закупок топливно-сырьевых ресурсов. Развитие внешнеэкономических связей и повышение их эффективности объявлены приоритетными направлениями национальной экономической политики.</w:t>
      </w:r>
    </w:p>
    <w:p w:rsidR="007E58A6" w:rsidRDefault="007B4A4E" w:rsidP="00E14DFF">
      <w:pPr>
        <w:spacing w:line="360" w:lineRule="auto"/>
        <w:ind w:firstLine="54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Одним из важнейших структурных сдвигов в развитии мирового хозяйства является рост удельного веса сферы услуг в структуре производства и занятости населения. Несмотря на то, что около 85 % номенклатуры услуг не подлежат международному торговому обмену, экспортный потенциал сектора услуг динамично расширяется и обеспечивает в настоящее время свыше 1/5 общей стоимости мирового экспорта.</w:t>
      </w:r>
      <w:r w:rsidR="007147C3" w:rsidRPr="00E14DFF">
        <w:rPr>
          <w:sz w:val="28"/>
          <w:szCs w:val="28"/>
        </w:rPr>
        <w:t xml:space="preserve"> Тем не менее, сектор услуг играет важную роль в развитии внешнеторгового обмена Беларуси.</w:t>
      </w:r>
    </w:p>
    <w:p w:rsidR="009B7A86" w:rsidRPr="00E14DFF" w:rsidRDefault="009B7A86" w:rsidP="009B7A8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4DFF">
        <w:rPr>
          <w:color w:val="000000"/>
          <w:sz w:val="28"/>
          <w:szCs w:val="28"/>
        </w:rPr>
        <w:t>Объемы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экспорта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импорта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характеризуются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 xml:space="preserve">данными: </w:t>
      </w:r>
    </w:p>
    <w:p w:rsidR="009B7A86" w:rsidRPr="00E14DFF" w:rsidRDefault="00614858" w:rsidP="009B7A8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4.25pt">
            <v:imagedata r:id="rId7" o:title=""/>
          </v:shape>
        </w:pict>
      </w:r>
    </w:p>
    <w:p w:rsidR="009B7A86" w:rsidRPr="00E14DFF" w:rsidRDefault="00614858" w:rsidP="009B7A8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67.25pt;height:192.75pt">
            <v:imagedata r:id="rId8" o:title=""/>
          </v:shape>
        </w:pict>
      </w:r>
    </w:p>
    <w:p w:rsidR="00372A74" w:rsidRPr="00E14DFF" w:rsidRDefault="00372A74" w:rsidP="00E14DF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4DFF">
        <w:rPr>
          <w:color w:val="000000"/>
          <w:sz w:val="28"/>
          <w:szCs w:val="28"/>
        </w:rPr>
        <w:t>По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данным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Национального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банка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Республики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Беларусь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экспорт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услуг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в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январе-августе 2010 г.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составил 2847,1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млн.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долларов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по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сравнению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январем-августом 2009 г. увеличился на 29,1%, импорт – 1727,6 млн. долларов 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 xml:space="preserve">возрос на 38,3%. </w:t>
      </w:r>
    </w:p>
    <w:p w:rsidR="00372A74" w:rsidRDefault="00372A74" w:rsidP="00E14DF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4DFF">
        <w:rPr>
          <w:color w:val="000000"/>
          <w:sz w:val="28"/>
          <w:szCs w:val="28"/>
        </w:rPr>
        <w:t>Сальдо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внешней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торговли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услугами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сложилось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положительное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и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составило 1119,5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млн.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долларов.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За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январь-август 2009 г.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>величина</w:t>
      </w:r>
      <w:r w:rsidR="009B7A86">
        <w:rPr>
          <w:color w:val="000000"/>
          <w:sz w:val="28"/>
          <w:szCs w:val="28"/>
        </w:rPr>
        <w:t xml:space="preserve"> </w:t>
      </w:r>
      <w:r w:rsidRPr="00E14DFF">
        <w:rPr>
          <w:color w:val="000000"/>
          <w:sz w:val="28"/>
          <w:szCs w:val="28"/>
        </w:rPr>
        <w:t xml:space="preserve">положительного сальдо составляла 956,1 млн. долларов. </w:t>
      </w:r>
    </w:p>
    <w:p w:rsidR="009B7A86" w:rsidRDefault="009B7A86" w:rsidP="009B7A86">
      <w:pPr>
        <w:spacing w:line="360" w:lineRule="auto"/>
        <w:ind w:firstLine="54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Экспорт услуг в страны СНГ составил 26,9% от общего объема экспорта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услуг, в страны вне СНГ – 73,1%, импорт услуг из стран СНГ – 28,8% общего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 xml:space="preserve">объема импорта услуг, из стран вне СНГ – 71,2%. </w:t>
      </w:r>
    </w:p>
    <w:p w:rsidR="009B7A86" w:rsidRPr="00E14DFF" w:rsidRDefault="009B7A86" w:rsidP="009B7A86">
      <w:pPr>
        <w:spacing w:line="360" w:lineRule="auto"/>
        <w:ind w:firstLine="54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экспорте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импорте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таблице:</w:t>
      </w:r>
    </w:p>
    <w:p w:rsidR="009B7A86" w:rsidRPr="00E14DFF" w:rsidRDefault="00614858" w:rsidP="009B7A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8pt;height:321pt">
            <v:imagedata r:id="rId9" o:title=""/>
          </v:shape>
        </w:pict>
      </w:r>
    </w:p>
    <w:p w:rsidR="009B7A86" w:rsidRDefault="009B7A86" w:rsidP="009B7A86">
      <w:pPr>
        <w:spacing w:line="360" w:lineRule="auto"/>
        <w:ind w:firstLine="54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Анализ товарной структуры предоставляемых Беларусью услуг свидетельствует о доминировании в их экспорте трудоемких услуг: транспортных (почти 2/3) и главным образом грузоперевозок, услуг по переработке нефти (важная статья "прочих деловых" услуг), а также строительства и связи. Сектор капиталоемких и высокотехнологичных услуг (кредитно-финансовые и страховые, информационные, научно-технические и консультационные), получивший динамичное развитие в странах Запада, в Беларуси развит крайне незначительно в силу отсутствия необходимых финансовых ресурсов, качественной инфраструктуры (телекоммуникации и др.), отсутствия навыков реализации продукции НИОКР на внешних рынках. Несмотря на выгодное рекреационно-географическое положение и значительный природный и историко-культурный потенциал, по объему экспорта туристских услуг Беларусь уступает большинству европейских государств.</w:t>
      </w:r>
    </w:p>
    <w:p w:rsidR="009B7A86" w:rsidRDefault="009B7A86" w:rsidP="009B7A86">
      <w:pPr>
        <w:spacing w:line="360" w:lineRule="auto"/>
        <w:ind w:firstLine="540"/>
        <w:jc w:val="both"/>
        <w:rPr>
          <w:sz w:val="28"/>
          <w:szCs w:val="28"/>
        </w:rPr>
      </w:pPr>
    </w:p>
    <w:p w:rsidR="007147C3" w:rsidRPr="00E14DFF" w:rsidRDefault="009B7A86" w:rsidP="009B7A8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900584" w:rsidRPr="00E14DFF" w:rsidRDefault="001A35B6" w:rsidP="00E14DFF">
      <w:pPr>
        <w:pStyle w:val="1"/>
        <w:spacing w:line="360" w:lineRule="auto"/>
        <w:jc w:val="center"/>
        <w:rPr>
          <w:rStyle w:val="FontStyle18"/>
          <w:sz w:val="28"/>
          <w:szCs w:val="28"/>
        </w:rPr>
      </w:pPr>
      <w:bookmarkStart w:id="6" w:name="_Toc276555647"/>
      <w:r w:rsidRPr="00E14DFF">
        <w:rPr>
          <w:rFonts w:ascii="Times New Roman" w:hAnsi="Times New Roman" w:cs="Times New Roman"/>
          <w:sz w:val="28"/>
          <w:szCs w:val="28"/>
        </w:rPr>
        <w:t>2. Торговые операции состязательного типа на международном рынке, их сущность, структура и область применения</w:t>
      </w:r>
      <w:bookmarkEnd w:id="6"/>
    </w:p>
    <w:p w:rsidR="00EC79C0" w:rsidRPr="00E14DFF" w:rsidRDefault="00EC79C0" w:rsidP="00E14DFF">
      <w:pPr>
        <w:pStyle w:val="HTML"/>
        <w:spacing w:line="360" w:lineRule="auto"/>
        <w:ind w:firstLine="709"/>
        <w:jc w:val="both"/>
        <w:rPr>
          <w:sz w:val="28"/>
          <w:szCs w:val="28"/>
        </w:rPr>
      </w:pP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Старейшей формой мировой торговлей является биржевая торговля. Торговые биржи возникли в </w:t>
      </w:r>
      <w:r w:rsidRPr="00E14DFF">
        <w:rPr>
          <w:sz w:val="28"/>
          <w:szCs w:val="28"/>
          <w:lang w:val="en-US"/>
        </w:rPr>
        <w:t>XVI</w:t>
      </w:r>
      <w:r w:rsidRPr="00E14DFF">
        <w:rPr>
          <w:sz w:val="28"/>
          <w:szCs w:val="28"/>
        </w:rPr>
        <w:t xml:space="preserve"> – </w:t>
      </w:r>
      <w:r w:rsidRPr="00E14DFF">
        <w:rPr>
          <w:sz w:val="28"/>
          <w:szCs w:val="28"/>
          <w:lang w:val="en-US"/>
        </w:rPr>
        <w:t>XVII</w:t>
      </w:r>
      <w:r w:rsidRPr="00E14DFF">
        <w:rPr>
          <w:sz w:val="28"/>
          <w:szCs w:val="28"/>
        </w:rPr>
        <w:t>вв.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в Европе и через столетие были созданы в Америке, ставшей к тому времени крупнейшим мировым производителем сырьевых товаров.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На аукционах продаются реальные товары со строго индивидуальными свойствами. Международные торговые аукционы представляют собой специально организованные, периодически действующие в определенных местах рынки. На них путем публичных торгов заранее обусловленное время и в специально назначенном месте производится продажа предварительно осмотренных покупателем товаров. Последние переходят в собственность покупателя, предложившего наиболее высокую цену. Аукционные товары до продажи на аукционе должны быть осмотрены покупателем. Ни устроители аукциона, ни продавец после продажи с аукциона не принимают никаких претензий в отношении качества товара (кроме скрытых дефектов).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Основными предметами торга на международных аукционах являются пушно-меховые товары (в сырье и переработанные), шерсть, чай, табак, овощи, фрукты, цветы, рыба, тропические породы леса, пряности, лошади, племенные животные.</w:t>
      </w:r>
    </w:p>
    <w:p w:rsidR="00AE2AE3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Аукционы – это коммерческие организации, располагающие соответствующими помещениями, оборудованиями и квалифицированным персоналом. Наиболее распространены аукционы, организованные в форме аукционных обществ. Это крупные компании, монополизирующие торговлю определенным видом товара.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Техника аукционной торговли имеет свои особенности: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необходимо заблаговременно объявить поставщика о сроках аукциона;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рассортировать поставленные товары по партиям (лотам), а от лота отобрать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наиболее типичный образец;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лотам присваивается номер, по которому его и будут продавать;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аукцион издает каталог и рассылает покупателям;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покупатели до начала аукциона знакомятся с образцами, изучают первоначальную цену;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начинается аукционный торг, при котором цена может медленно повышаться (торг с повышением цены) или понижаться (торг с понижением цены); 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аукционист называет начальную цену и спрашивает «кто больше?». Затем добавляет 0,01 – 0,25% к начальной цене и если после трехкратного опроса не появляется желающих купить, то лот продается тому, кто назвал последнюю цену;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при негласном торге передают свою новую цену аукционисту, он ее объявляет, но о покупателе ничего не сообщает;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при понижении цены покупателем становится тот, кто первый скажет «да»;</w:t>
      </w:r>
    </w:p>
    <w:p w:rsidR="009A7B26" w:rsidRPr="00E14DFF" w:rsidRDefault="009A7B26" w:rsidP="009B7A86">
      <w:pPr>
        <w:numPr>
          <w:ilvl w:val="0"/>
          <w:numId w:val="29"/>
        </w:numPr>
        <w:tabs>
          <w:tab w:val="clear" w:pos="1789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купивший вносит задаток (70% аккредитивом или наличными) и указывает, куда доставить товар за его счет.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С суммы сделки на аукционе берется процент владельцам аукциона.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Международные товарные биржи представляют собой особый вид постоянно действующих рынков, на которых при определенных условиях свершаются</w:t>
      </w: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сделки купли-продажи на массовые сырьевые и продовольственные товары, обладающие родовыми признаками, качественно однородными и взаимозаменяемыми. На бирже товар продается и покупается без его предъявления и просмотра.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Объекты биржевой торговли можно объединить в следующие группы.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Промышленный спрос: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цветные и промышленные металлы: медь, олово, свинец, цинк, никель, алюминий;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топливные товары: нефть.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Сельскохозяйственные товары, лесные товары и продукты их переработки: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зерновые: пшеница, рожь, ячмень;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маслосемена и продукты их переработки: льняное и хлопковое семя, соя, бобы, соевое масло;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живые животные и мясо: крупный рогатый скот, свиньи, мясо;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текстильные товары: хлопок, натуральный и искусственный шелк, шерсть, пряжа;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пищевые товары: сахар, кофе, какао-бобы, растительные масла, яйца, перец, арахис;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пиломатериалы.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Бирже присущи наиболее характерные свойства: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осуществление купли и продажи не товаров как таковых, а контрактов на их поставку;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контракты продаются только на стандартизируемые виды товаров, которые можно продать крупными партиями по образцам или техническому описанию;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регулярность торгов, позволяющих сосредоточить на бирже большое число покупателей, продавцов, определить базисные рыночные цены;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свободная купля-продажа контрактов, когда покупатель волен выбирать продавца, а продавец – покупателя;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свободное движение рыночных цен, формирующихся под влиянием реального соотношения спроса и предложения;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- осуществление торгов по единым биржевым правилам, действие которых организует рынок;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- активное и непосредственное участие в торгах биржевых посредников (брокеров).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Биржи бывают двух видов: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1. Публичные, сделки на этих биржах могут совершать члены бирж и предприниматели, не являющиеся членами бирж и предприниматели, не являющиеся их членами. Деятельность таких бирж регулируется социальными законодательствами;</w:t>
      </w:r>
    </w:p>
    <w:p w:rsidR="00BF66AB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2. Частные, организуемые в форме акционерных компаний, без выплаты своим членам дивидендов. Члены биржи – брокеры получают монопольное право на заключение сделок за свой счет и за счет клиентов с получением вознаграждений (обычно 2-6% от суммы сделки).</w:t>
      </w:r>
    </w:p>
    <w:p w:rsidR="009A7B26" w:rsidRPr="00E14DFF" w:rsidRDefault="009A7B26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Биржевые операции оказывают большое влияние на цены мирового рынка и конкретных контрактов, на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оценку результатов хозяйственной деятельности промышленных и торговых фирм.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Международные торги – это способ закупки товаров, размещение заказов и выдача подрядов, который предполагает привлечение к определенному, заранее установленному сроку предложений от нескольких поставщиков или подрядчиков разных стран и заключение контракта с тем из них, предложение которого наиболее выгодно организаторам торнов (по ценам и другим коммерческим и техническим условиям).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С помощью торгов размещают заказы на поставку машин и оборудования, проведения научных, проектных, изыскательных и строительных работ.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Наиболее часто торги применяются развивающимися странами. На их долю приходится до 80% общего числа проводимых в капиталистических странах торгов на машины и оборудование. Широко используются торги при покупке товаров такие страны, как Египет, страны Латинской Америки, Индия, Пакистан, Иран, Ирак и др. Наибольшее количество торгов проводится в Австралии, США, Канаде, Франции, ФРГ, Италии.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В зависимости от способа проведения различаются торги гласные, закрытые, негласные, публичные (открытые).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Торги гласные – это торги, при проведении которых их организатор – тендерный комитете вскрывает предложения и оглашает их основные условии в присутствии представителей фирм, участвующих в торгах. Затем дается публикация, кто получил заказ с указанием его объема и общей суммы подписанного контракта.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Торги закрытые – при из проведении приглашается ограниченное число фирм. Объявлений о проведении торгов не публикуется. Обычно среди приглашенных 5-7 крупных фирм. Результаты в печать не поступают.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Торги негласные – тендерный комитет не вскрывает предложение в присутствии участников торгов и не публикует сведений о том, кто получил заказ.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Торги публичные (открытые) -</w:t>
      </w: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к участию при их проведении приглашаются все желающие фирмы и организации. О дате и месте их проведения публикуются объявления в печати. Участвуют обычно 10-15 фирм. Объявления публикуются за один - полтора месяца до дня проведения торгов.</w:t>
      </w:r>
    </w:p>
    <w:p w:rsidR="009A7B26" w:rsidRPr="00E14DFF" w:rsidRDefault="00E14DFF" w:rsidP="00E14DFF">
      <w:pPr>
        <w:spacing w:line="360" w:lineRule="auto"/>
        <w:ind w:firstLine="709"/>
        <w:jc w:val="both"/>
        <w:rPr>
          <w:sz w:val="28"/>
          <w:szCs w:val="28"/>
        </w:rPr>
      </w:pPr>
      <w:r w:rsidRPr="00E14DFF">
        <w:rPr>
          <w:sz w:val="28"/>
          <w:szCs w:val="28"/>
        </w:rPr>
        <w:t xml:space="preserve"> </w:t>
      </w:r>
      <w:r w:rsidR="009A7B26" w:rsidRPr="00E14DFF">
        <w:rPr>
          <w:sz w:val="28"/>
          <w:szCs w:val="28"/>
        </w:rPr>
        <w:t>Торги проводятся, как правило, по местонахождению объявивших их организаций, но могут проводится и в других странах.</w:t>
      </w:r>
    </w:p>
    <w:p w:rsidR="005065A8" w:rsidRPr="00E14DFF" w:rsidRDefault="005065A8" w:rsidP="00E14DF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A113A" w:rsidRPr="00E14DFF" w:rsidRDefault="000A113A" w:rsidP="00E14DFF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E14DFF">
        <w:rPr>
          <w:color w:val="000000"/>
          <w:sz w:val="28"/>
          <w:szCs w:val="28"/>
        </w:rPr>
        <w:br w:type="page"/>
      </w:r>
      <w:bookmarkStart w:id="7" w:name="_Toc276555648"/>
      <w:r w:rsidRPr="00E14DFF">
        <w:rPr>
          <w:rFonts w:ascii="Times New Roman" w:hAnsi="Times New Roman" w:cs="Times New Roman"/>
          <w:b w:val="0"/>
          <w:sz w:val="28"/>
          <w:szCs w:val="28"/>
        </w:rPr>
        <w:t>Литература</w:t>
      </w:r>
      <w:bookmarkEnd w:id="7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Балашевич М., Турбан Г., Михнович Н. (2007) Внешнеторговая политика Республики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Беларусь: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состояние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и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направление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совершенствования.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Белорусский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экономический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журнал, № 1 : 80-90.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Буглай В. Б., Ливенцев Н. Н. Международные экономические отношения. - М.: Высшая школа, 2006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Васильев Г.А., Каменева Н.Г. Товарные биржи. М.: Высшая школа, 2001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Ермакова М.А., Якубов А.Б. Биржи и их роль в рыночной экономике. М.: СОМИНТЭК, 2001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Киреев А. Международная экономика. Международная микроэкономика :движение товаров и фактор производства.- М.:" Международные отношения",2007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Левшин Ф. М. Мировой рынок: конъюнктура, цены и маркетинг. - М.: МО, 2003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Международная торговля: финансовые операции, страхование и другие услуги. М.ИНФРА-М, 2003.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Международные экономические отношения // Под ред. Е.Ф. Авдокушина. М.:ИК Информационно-внедренческий центр "Маркетинг", 2006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8" w:name="_Ref276552950"/>
      <w:r w:rsidRPr="00E14DFF">
        <w:rPr>
          <w:sz w:val="28"/>
          <w:szCs w:val="28"/>
        </w:rPr>
        <w:t>Мировая экономика: Учебник / Под ред. В.П. Колесова, М.Н. Осьмовой. - М.: Флинта: Московский психолого-социальный институт, 2005. - 480 с.</w:t>
      </w:r>
      <w:bookmarkEnd w:id="8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9" w:name="_Ref276552805"/>
      <w:r w:rsidRPr="00E14DFF">
        <w:rPr>
          <w:sz w:val="28"/>
          <w:szCs w:val="28"/>
        </w:rPr>
        <w:t>Мировая экономика: учебник для студентов вузов / Под ред. Ю.А. Щербанина. - 2-е изд., перераб. и доп. - М.: ЮНИТИ-ДАНА, 2007. - 415 с.</w:t>
      </w:r>
      <w:bookmarkEnd w:id="9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Мировая экономика: Учебное пособие для вузов / Под ред. И.П. Николаевой. - М.: ЮНИТИ-ДАНА, 2005. - 510 с.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Основы внешнеэкономических знаний. Словарь-справочник. - М.: Высшая школа, 2005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Покровская В.В. Международные коммерческие операции и их регламентация.- М.: Инфра-М.,2005.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Рыбалкин В. Е. Международные экономические отношения. М.:ЮНИТИ, 2008 год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10" w:name="_Ref276552170"/>
      <w:r w:rsidRPr="00E14DFF">
        <w:rPr>
          <w:sz w:val="28"/>
          <w:szCs w:val="28"/>
        </w:rPr>
        <w:t>Семенов К.А. Международные экономические отношения: Курс лекций. - М.: Гардарики, 2003. - 336 с.</w:t>
      </w:r>
      <w:bookmarkEnd w:id="10"/>
      <w:r w:rsidRPr="00E14DFF">
        <w:rPr>
          <w:sz w:val="28"/>
          <w:szCs w:val="28"/>
        </w:rPr>
        <w:t xml:space="preserve"> 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11" w:name="_Ref276552251"/>
      <w:r w:rsidRPr="00E14DFF">
        <w:rPr>
          <w:sz w:val="28"/>
          <w:szCs w:val="28"/>
        </w:rPr>
        <w:t>Семенов К.А. Мировая экономика и международные экономические отношения: Учебник для вузов. - М.: ЮНИТИ-ДАНА, 2003. - 544 с.</w:t>
      </w:r>
      <w:bookmarkEnd w:id="11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12" w:name="_Ref276552649"/>
      <w:r w:rsidRPr="00E14DFF">
        <w:rPr>
          <w:sz w:val="28"/>
          <w:szCs w:val="28"/>
        </w:rPr>
        <w:t>Симонов Ю.Ф. Мировая экономика и международные экономические отношения. - Ростов н/Д: Феникс, 2006. - 504 с.</w:t>
      </w:r>
      <w:bookmarkEnd w:id="12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Старченко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Т.,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Александрович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Я. (2007)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Основные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направления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социально-экономического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развития Республики Беларусь на 2006 – 2015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годы. Экономический бюллетень НИЭИ Министерства экономики Республики Беларусь, № 1: 4-21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Фомишин С.В. Международные экономические отношения. Учебное пособие. Киев.: 2007.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14DFF">
        <w:rPr>
          <w:sz w:val="28"/>
          <w:szCs w:val="28"/>
        </w:rPr>
        <w:t>Шимов В., Буховец О., Мишкевич М., Турбан Г., Шмарловская Г., Шимова О. (2007) Многовекторная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внешнеторговая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политика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Беларуси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в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контексте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стратегии устойчивого развития. Белорусский экономический журнал,</w:t>
      </w:r>
      <w:r w:rsidR="00E14DFF" w:rsidRPr="00E14DFF">
        <w:rPr>
          <w:sz w:val="28"/>
          <w:szCs w:val="28"/>
        </w:rPr>
        <w:t xml:space="preserve"> </w:t>
      </w:r>
      <w:r w:rsidRPr="00E14DFF">
        <w:rPr>
          <w:sz w:val="28"/>
          <w:szCs w:val="28"/>
        </w:rPr>
        <w:t>№ 4: 4-21</w:t>
      </w:r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13" w:name="_Ref276552776"/>
      <w:r w:rsidRPr="00E14DFF">
        <w:rPr>
          <w:sz w:val="28"/>
          <w:szCs w:val="28"/>
        </w:rPr>
        <w:t>Ширай В.И. Мировая экономика и международные экономические отношения: Учебное пособие. - М.: Издательско-торговая корпорация "Дашков и К</w:t>
      </w:r>
      <w:r w:rsidRPr="00E14DFF">
        <w:rPr>
          <w:sz w:val="28"/>
          <w:szCs w:val="28"/>
          <w:vertAlign w:val="superscript"/>
        </w:rPr>
        <w:t>0</w:t>
      </w:r>
      <w:r w:rsidRPr="00E14DFF">
        <w:rPr>
          <w:sz w:val="28"/>
          <w:szCs w:val="28"/>
        </w:rPr>
        <w:t>", 2003. - 528 с.</w:t>
      </w:r>
      <w:bookmarkEnd w:id="13"/>
    </w:p>
    <w:p w:rsidR="002B0457" w:rsidRPr="00E14DFF" w:rsidRDefault="002B0457" w:rsidP="00E14DF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bookmarkStart w:id="14" w:name="_Ref276552846"/>
      <w:r w:rsidRPr="00E14DFF">
        <w:rPr>
          <w:sz w:val="28"/>
          <w:szCs w:val="28"/>
        </w:rPr>
        <w:t>Ю. Международное разделение производственного процесса меняет облик мировой экономики // МЭИМО, 2004, №10. - С.15-25.</w:t>
      </w:r>
      <w:bookmarkEnd w:id="14"/>
    </w:p>
    <w:p w:rsidR="00F13027" w:rsidRPr="00F13027" w:rsidRDefault="00F13027" w:rsidP="00F13027">
      <w:pPr>
        <w:jc w:val="both"/>
      </w:pPr>
      <w:bookmarkStart w:id="15" w:name="_GoBack"/>
      <w:bookmarkEnd w:id="15"/>
    </w:p>
    <w:sectPr w:rsidR="00F13027" w:rsidRPr="00F13027" w:rsidSect="00D83818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AD" w:rsidRDefault="00A931AD">
      <w:r>
        <w:separator/>
      </w:r>
    </w:p>
  </w:endnote>
  <w:endnote w:type="continuationSeparator" w:id="0">
    <w:p w:rsidR="00A931AD" w:rsidRDefault="00A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AD" w:rsidRDefault="00A931AD">
      <w:r>
        <w:separator/>
      </w:r>
    </w:p>
  </w:footnote>
  <w:footnote w:type="continuationSeparator" w:id="0">
    <w:p w:rsidR="00A931AD" w:rsidRDefault="00A9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86" w:rsidRDefault="009B7A86" w:rsidP="00DC2D9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86" w:rsidRDefault="009B7A86" w:rsidP="00D8381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86" w:rsidRDefault="009B7A86" w:rsidP="00DC2D9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5BD4">
      <w:rPr>
        <w:rStyle w:val="aa"/>
        <w:noProof/>
      </w:rPr>
      <w:t>22</w:t>
    </w:r>
    <w:r>
      <w:rPr>
        <w:rStyle w:val="aa"/>
      </w:rPr>
      <w:fldChar w:fldCharType="end"/>
    </w:r>
  </w:p>
  <w:p w:rsidR="009B7A86" w:rsidRDefault="009B7A86" w:rsidP="00D8381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BB5"/>
    <w:multiLevelType w:val="hybridMultilevel"/>
    <w:tmpl w:val="CE064D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3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D0363"/>
    <w:multiLevelType w:val="hybridMultilevel"/>
    <w:tmpl w:val="496AD5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04A22"/>
    <w:multiLevelType w:val="hybridMultilevel"/>
    <w:tmpl w:val="8898ADB4"/>
    <w:lvl w:ilvl="0" w:tplc="E5F69192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C16E07"/>
    <w:multiLevelType w:val="hybridMultilevel"/>
    <w:tmpl w:val="844CD1DC"/>
    <w:lvl w:ilvl="0" w:tplc="E5F69192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 w:tplc="E5F69192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AE7CB3"/>
    <w:multiLevelType w:val="multilevel"/>
    <w:tmpl w:val="8898ADB4"/>
    <w:lvl w:ilvl="0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EE5BAC"/>
    <w:multiLevelType w:val="hybridMultilevel"/>
    <w:tmpl w:val="2670F6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122C0"/>
    <w:multiLevelType w:val="multilevel"/>
    <w:tmpl w:val="AA785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15331EE"/>
    <w:multiLevelType w:val="hybridMultilevel"/>
    <w:tmpl w:val="875416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3AE7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2C2127E3"/>
    <w:multiLevelType w:val="hybridMultilevel"/>
    <w:tmpl w:val="C6A642AC"/>
    <w:lvl w:ilvl="0" w:tplc="E5F69192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2233733"/>
    <w:multiLevelType w:val="hybridMultilevel"/>
    <w:tmpl w:val="D8223626"/>
    <w:lvl w:ilvl="0" w:tplc="E5F6919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E66E11"/>
    <w:multiLevelType w:val="hybridMultilevel"/>
    <w:tmpl w:val="A072A2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D3DAB"/>
    <w:multiLevelType w:val="hybridMultilevel"/>
    <w:tmpl w:val="2974B168"/>
    <w:lvl w:ilvl="0" w:tplc="E5F6919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6A5A98"/>
    <w:multiLevelType w:val="singleLevel"/>
    <w:tmpl w:val="A01018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D5D2F50"/>
    <w:multiLevelType w:val="multilevel"/>
    <w:tmpl w:val="C6A642AC"/>
    <w:lvl w:ilvl="0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328723A"/>
    <w:multiLevelType w:val="multilevel"/>
    <w:tmpl w:val="5DE20ED0"/>
    <w:lvl w:ilvl="0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897B4A"/>
    <w:multiLevelType w:val="multilevel"/>
    <w:tmpl w:val="F2681EFE"/>
    <w:lvl w:ilvl="0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6711F8"/>
    <w:multiLevelType w:val="hybridMultilevel"/>
    <w:tmpl w:val="F2681EFE"/>
    <w:lvl w:ilvl="0" w:tplc="E5F69192">
      <w:start w:val="1"/>
      <w:numFmt w:val="bullet"/>
      <w:lvlText w:val="–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D4686D"/>
    <w:multiLevelType w:val="hybridMultilevel"/>
    <w:tmpl w:val="C92AD278"/>
    <w:lvl w:ilvl="0" w:tplc="E5F6919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FB27189"/>
    <w:multiLevelType w:val="hybridMultilevel"/>
    <w:tmpl w:val="07C423EE"/>
    <w:lvl w:ilvl="0" w:tplc="CABE8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168E4"/>
    <w:multiLevelType w:val="hybridMultilevel"/>
    <w:tmpl w:val="5DE20ED0"/>
    <w:lvl w:ilvl="0" w:tplc="E5F69192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2B25BB"/>
    <w:multiLevelType w:val="singleLevel"/>
    <w:tmpl w:val="7D4E9C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3B41119"/>
    <w:multiLevelType w:val="hybridMultilevel"/>
    <w:tmpl w:val="4ABED2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57F9A"/>
    <w:multiLevelType w:val="hybridMultilevel"/>
    <w:tmpl w:val="178476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303A3"/>
    <w:multiLevelType w:val="hybridMultilevel"/>
    <w:tmpl w:val="749AC4CE"/>
    <w:lvl w:ilvl="0" w:tplc="E5F6919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EF71D3"/>
    <w:multiLevelType w:val="hybridMultilevel"/>
    <w:tmpl w:val="A7C002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B2F40"/>
    <w:multiLevelType w:val="hybridMultilevel"/>
    <w:tmpl w:val="F29CE6C4"/>
    <w:lvl w:ilvl="0" w:tplc="E5F6919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7"/>
  </w:num>
  <w:num w:numId="15">
    <w:abstractNumId w:val="27"/>
  </w:num>
  <w:num w:numId="16">
    <w:abstractNumId w:val="20"/>
  </w:num>
  <w:num w:numId="17">
    <w:abstractNumId w:val="25"/>
  </w:num>
  <w:num w:numId="18">
    <w:abstractNumId w:val="21"/>
  </w:num>
  <w:num w:numId="19">
    <w:abstractNumId w:val="16"/>
  </w:num>
  <w:num w:numId="20">
    <w:abstractNumId w:val="19"/>
  </w:num>
  <w:num w:numId="21">
    <w:abstractNumId w:val="3"/>
  </w:num>
  <w:num w:numId="22">
    <w:abstractNumId w:val="5"/>
  </w:num>
  <w:num w:numId="23">
    <w:abstractNumId w:val="11"/>
  </w:num>
  <w:num w:numId="24">
    <w:abstractNumId w:val="18"/>
  </w:num>
  <w:num w:numId="25">
    <w:abstractNumId w:val="17"/>
  </w:num>
  <w:num w:numId="26">
    <w:abstractNumId w:val="4"/>
  </w:num>
  <w:num w:numId="27">
    <w:abstractNumId w:val="10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8C"/>
    <w:rsid w:val="00001AA0"/>
    <w:rsid w:val="00004421"/>
    <w:rsid w:val="0004033E"/>
    <w:rsid w:val="00056A7C"/>
    <w:rsid w:val="000845D0"/>
    <w:rsid w:val="00084DAD"/>
    <w:rsid w:val="000A113A"/>
    <w:rsid w:val="000B55E4"/>
    <w:rsid w:val="000B7C6B"/>
    <w:rsid w:val="000E2141"/>
    <w:rsid w:val="000F093B"/>
    <w:rsid w:val="000F2043"/>
    <w:rsid w:val="000F3988"/>
    <w:rsid w:val="000F694C"/>
    <w:rsid w:val="00102701"/>
    <w:rsid w:val="00102814"/>
    <w:rsid w:val="00103E56"/>
    <w:rsid w:val="001706D7"/>
    <w:rsid w:val="00173AD6"/>
    <w:rsid w:val="00194678"/>
    <w:rsid w:val="00194920"/>
    <w:rsid w:val="001A35B6"/>
    <w:rsid w:val="001A714F"/>
    <w:rsid w:val="001B1B64"/>
    <w:rsid w:val="0020795D"/>
    <w:rsid w:val="00214FB9"/>
    <w:rsid w:val="00217B95"/>
    <w:rsid w:val="002868B4"/>
    <w:rsid w:val="002904E6"/>
    <w:rsid w:val="0029588F"/>
    <w:rsid w:val="002958BE"/>
    <w:rsid w:val="002A3E66"/>
    <w:rsid w:val="002B0457"/>
    <w:rsid w:val="002B1049"/>
    <w:rsid w:val="002B17BC"/>
    <w:rsid w:val="00327CC6"/>
    <w:rsid w:val="00362AF2"/>
    <w:rsid w:val="00372A74"/>
    <w:rsid w:val="003877B9"/>
    <w:rsid w:val="00394D41"/>
    <w:rsid w:val="003A7C6E"/>
    <w:rsid w:val="003B1179"/>
    <w:rsid w:val="003B4185"/>
    <w:rsid w:val="003B5656"/>
    <w:rsid w:val="003C1229"/>
    <w:rsid w:val="003D2E8A"/>
    <w:rsid w:val="00433354"/>
    <w:rsid w:val="0047583D"/>
    <w:rsid w:val="00493F0B"/>
    <w:rsid w:val="004A4CA7"/>
    <w:rsid w:val="004B1EAC"/>
    <w:rsid w:val="004D228C"/>
    <w:rsid w:val="004D712D"/>
    <w:rsid w:val="004F4DBE"/>
    <w:rsid w:val="005065A8"/>
    <w:rsid w:val="00530647"/>
    <w:rsid w:val="0056271E"/>
    <w:rsid w:val="0056584A"/>
    <w:rsid w:val="00587E47"/>
    <w:rsid w:val="005F42DA"/>
    <w:rsid w:val="005F4B62"/>
    <w:rsid w:val="006077A0"/>
    <w:rsid w:val="00614858"/>
    <w:rsid w:val="006325CB"/>
    <w:rsid w:val="0063509E"/>
    <w:rsid w:val="00642709"/>
    <w:rsid w:val="00666311"/>
    <w:rsid w:val="00673946"/>
    <w:rsid w:val="006A5C58"/>
    <w:rsid w:val="006B4361"/>
    <w:rsid w:val="006B69FA"/>
    <w:rsid w:val="006C332A"/>
    <w:rsid w:val="006D50F3"/>
    <w:rsid w:val="006D5BD6"/>
    <w:rsid w:val="006E26A5"/>
    <w:rsid w:val="006F5CA4"/>
    <w:rsid w:val="0071204D"/>
    <w:rsid w:val="007147C3"/>
    <w:rsid w:val="007218B9"/>
    <w:rsid w:val="007345F6"/>
    <w:rsid w:val="0074061A"/>
    <w:rsid w:val="00767FFE"/>
    <w:rsid w:val="007774E5"/>
    <w:rsid w:val="007943EF"/>
    <w:rsid w:val="00797348"/>
    <w:rsid w:val="007A04F5"/>
    <w:rsid w:val="007A0CC8"/>
    <w:rsid w:val="007B4A4E"/>
    <w:rsid w:val="007C5018"/>
    <w:rsid w:val="007E2DFB"/>
    <w:rsid w:val="007E58A6"/>
    <w:rsid w:val="00831733"/>
    <w:rsid w:val="00833416"/>
    <w:rsid w:val="00837C7C"/>
    <w:rsid w:val="0084592F"/>
    <w:rsid w:val="008517C8"/>
    <w:rsid w:val="00865BD4"/>
    <w:rsid w:val="008739F2"/>
    <w:rsid w:val="008840C8"/>
    <w:rsid w:val="008A22DD"/>
    <w:rsid w:val="008D2685"/>
    <w:rsid w:val="008D5EE1"/>
    <w:rsid w:val="008E160F"/>
    <w:rsid w:val="008E5740"/>
    <w:rsid w:val="008E5809"/>
    <w:rsid w:val="008F3615"/>
    <w:rsid w:val="00900584"/>
    <w:rsid w:val="009066A2"/>
    <w:rsid w:val="00947C65"/>
    <w:rsid w:val="00973B4D"/>
    <w:rsid w:val="00975483"/>
    <w:rsid w:val="00975D1B"/>
    <w:rsid w:val="009768A5"/>
    <w:rsid w:val="009828BD"/>
    <w:rsid w:val="00984372"/>
    <w:rsid w:val="009A7B26"/>
    <w:rsid w:val="009B7A86"/>
    <w:rsid w:val="009E0DA0"/>
    <w:rsid w:val="00A60F91"/>
    <w:rsid w:val="00A931AD"/>
    <w:rsid w:val="00A94A60"/>
    <w:rsid w:val="00AB3B75"/>
    <w:rsid w:val="00AB486E"/>
    <w:rsid w:val="00AC44B4"/>
    <w:rsid w:val="00AD1CC6"/>
    <w:rsid w:val="00AD3992"/>
    <w:rsid w:val="00AE2AE3"/>
    <w:rsid w:val="00AE446B"/>
    <w:rsid w:val="00AF0600"/>
    <w:rsid w:val="00AF1AF5"/>
    <w:rsid w:val="00B2141F"/>
    <w:rsid w:val="00B4735D"/>
    <w:rsid w:val="00B504B8"/>
    <w:rsid w:val="00B56C13"/>
    <w:rsid w:val="00B71E83"/>
    <w:rsid w:val="00B77908"/>
    <w:rsid w:val="00BA5B4E"/>
    <w:rsid w:val="00BF298E"/>
    <w:rsid w:val="00BF66AB"/>
    <w:rsid w:val="00C1655C"/>
    <w:rsid w:val="00C55AEA"/>
    <w:rsid w:val="00C60277"/>
    <w:rsid w:val="00C63C83"/>
    <w:rsid w:val="00C6409A"/>
    <w:rsid w:val="00CA388B"/>
    <w:rsid w:val="00CC6D0F"/>
    <w:rsid w:val="00CD408B"/>
    <w:rsid w:val="00CE65EC"/>
    <w:rsid w:val="00CE6640"/>
    <w:rsid w:val="00CF0702"/>
    <w:rsid w:val="00D31186"/>
    <w:rsid w:val="00D72C4C"/>
    <w:rsid w:val="00D83818"/>
    <w:rsid w:val="00D95676"/>
    <w:rsid w:val="00D95A3F"/>
    <w:rsid w:val="00DB36FD"/>
    <w:rsid w:val="00DC2D9A"/>
    <w:rsid w:val="00DC6E11"/>
    <w:rsid w:val="00DD2143"/>
    <w:rsid w:val="00E00641"/>
    <w:rsid w:val="00E03CBD"/>
    <w:rsid w:val="00E111D8"/>
    <w:rsid w:val="00E14DFF"/>
    <w:rsid w:val="00E34F90"/>
    <w:rsid w:val="00E4119C"/>
    <w:rsid w:val="00E52805"/>
    <w:rsid w:val="00E53D85"/>
    <w:rsid w:val="00E81CF6"/>
    <w:rsid w:val="00EB073C"/>
    <w:rsid w:val="00EB66F3"/>
    <w:rsid w:val="00EB6BE8"/>
    <w:rsid w:val="00EB712B"/>
    <w:rsid w:val="00EC79C0"/>
    <w:rsid w:val="00EE613D"/>
    <w:rsid w:val="00EF00D7"/>
    <w:rsid w:val="00EF3AD6"/>
    <w:rsid w:val="00EF5E56"/>
    <w:rsid w:val="00F13027"/>
    <w:rsid w:val="00F646DD"/>
    <w:rsid w:val="00F77A7D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88CEBF8-607E-493B-B139-8F148BAD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8C"/>
    <w:rPr>
      <w:sz w:val="24"/>
      <w:szCs w:val="24"/>
    </w:rPr>
  </w:style>
  <w:style w:type="paragraph" w:styleId="1">
    <w:name w:val="heading 1"/>
    <w:basedOn w:val="a"/>
    <w:next w:val="a"/>
    <w:qFormat/>
    <w:rsid w:val="004D22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58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22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7774E5"/>
    <w:pPr>
      <w:spacing w:after="120"/>
      <w:ind w:left="283"/>
    </w:pPr>
  </w:style>
  <w:style w:type="character" w:styleId="a5">
    <w:name w:val="Strong"/>
    <w:basedOn w:val="a0"/>
    <w:qFormat/>
    <w:rsid w:val="00194678"/>
    <w:rPr>
      <w:b/>
      <w:bCs/>
    </w:rPr>
  </w:style>
  <w:style w:type="character" w:styleId="a6">
    <w:name w:val="Hyperlink"/>
    <w:basedOn w:val="a0"/>
    <w:rsid w:val="00194678"/>
    <w:rPr>
      <w:color w:val="0000FF"/>
      <w:u w:val="single"/>
    </w:rPr>
  </w:style>
  <w:style w:type="character" w:customStyle="1" w:styleId="lg">
    <w:name w:val="lg"/>
    <w:basedOn w:val="a0"/>
    <w:rsid w:val="00B4735D"/>
  </w:style>
  <w:style w:type="paragraph" w:styleId="a7">
    <w:name w:val="Normal (Web)"/>
    <w:basedOn w:val="a"/>
    <w:rsid w:val="002A3E66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A3E66"/>
    <w:rPr>
      <w:i/>
      <w:iCs/>
    </w:rPr>
  </w:style>
  <w:style w:type="paragraph" w:styleId="20">
    <w:name w:val="Body Text 2"/>
    <w:basedOn w:val="a"/>
    <w:rsid w:val="008840C8"/>
    <w:pPr>
      <w:spacing w:after="120" w:line="480" w:lineRule="auto"/>
    </w:pPr>
  </w:style>
  <w:style w:type="paragraph" w:customStyle="1" w:styleId="xl28">
    <w:name w:val="xl28"/>
    <w:basedOn w:val="a"/>
    <w:rsid w:val="00884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Style8">
    <w:name w:val="Style8"/>
    <w:basedOn w:val="a"/>
    <w:rsid w:val="0090058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005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900584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11">
    <w:name w:val="Style11"/>
    <w:basedOn w:val="a"/>
    <w:rsid w:val="0090058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0058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rsid w:val="0090058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7">
    <w:name w:val="Font Style17"/>
    <w:basedOn w:val="a0"/>
    <w:rsid w:val="009005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90058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90058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rsid w:val="00837C7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837C7C"/>
    <w:pPr>
      <w:widowControl w:val="0"/>
      <w:autoSpaceDE w:val="0"/>
      <w:autoSpaceDN w:val="0"/>
      <w:adjustRightInd w:val="0"/>
      <w:spacing w:line="278" w:lineRule="exact"/>
      <w:ind w:firstLine="706"/>
    </w:pPr>
  </w:style>
  <w:style w:type="paragraph" w:customStyle="1" w:styleId="Style7">
    <w:name w:val="Style7"/>
    <w:basedOn w:val="a"/>
    <w:rsid w:val="00837C7C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styleId="a9">
    <w:name w:val="header"/>
    <w:basedOn w:val="a"/>
    <w:rsid w:val="00D838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83818"/>
  </w:style>
  <w:style w:type="paragraph" w:styleId="3">
    <w:name w:val="Body Text 3"/>
    <w:basedOn w:val="a"/>
    <w:rsid w:val="007943EF"/>
    <w:pPr>
      <w:spacing w:after="120"/>
    </w:pPr>
    <w:rPr>
      <w:sz w:val="16"/>
      <w:szCs w:val="16"/>
    </w:rPr>
  </w:style>
  <w:style w:type="paragraph" w:customStyle="1" w:styleId="ConsNormal">
    <w:name w:val="ConsNormal"/>
    <w:rsid w:val="007A0CC8"/>
    <w:pPr>
      <w:widowControl w:val="0"/>
      <w:snapToGrid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98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B77908"/>
  </w:style>
  <w:style w:type="paragraph" w:styleId="21">
    <w:name w:val="toc 2"/>
    <w:basedOn w:val="a"/>
    <w:next w:val="a"/>
    <w:autoRedefine/>
    <w:semiHidden/>
    <w:rsid w:val="00B77908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29735</CharactersWithSpaces>
  <SharedDoc>false</SharedDoc>
  <HLinks>
    <vt:vector size="48" baseType="variant"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_Toc276555648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_Toc276555647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_Toc276555646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_Toc276555645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_Toc276555644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_Toc276555643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_Toc276555642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_Toc276555641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2008</dc:creator>
  <cp:keywords/>
  <dc:description/>
  <cp:lastModifiedBy>admin</cp:lastModifiedBy>
  <cp:revision>2</cp:revision>
  <dcterms:created xsi:type="dcterms:W3CDTF">2014-05-13T10:29:00Z</dcterms:created>
  <dcterms:modified xsi:type="dcterms:W3CDTF">2014-05-13T10:29:00Z</dcterms:modified>
</cp:coreProperties>
</file>