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14A" w:rsidRDefault="000B514A">
      <w:pPr>
        <w:pStyle w:val="2"/>
        <w:jc w:val="both"/>
      </w:pPr>
    </w:p>
    <w:p w:rsidR="00193863" w:rsidRDefault="00193863">
      <w:pPr>
        <w:pStyle w:val="2"/>
        <w:jc w:val="both"/>
      </w:pPr>
      <w:r>
        <w:t>Есть ли у поэзии законы? (Сочинение - стилистический анализ)</w:t>
      </w:r>
    </w:p>
    <w:p w:rsidR="00193863" w:rsidRDefault="0019386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193863" w:rsidRPr="000B514A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пишу стихи —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ими плачу.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плачу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долгое молчанье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Своих друзей,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Ушедших в немоту...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В.Верт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Чтобы научиться отличать поэтические произведения от прозаических, сравним два рассказа об одном и том же происшествии; например, рассказ Карамзина о смерти Олега и "Песнь о вещем Олеге" Пушкина.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Карамзин так рассказывает об этом событии: "Волхвы предсказали князю, что ему суждено умереть от любимого коня своего. С того времени он не хотел ездить на нем. Прошло четыре года; в осень пятого вспомнил Олег о предсказании и, слыша, что конь давно умер, посмеялся над волхвами; захотел видеть его кости, стал ногою на череп и сказал; "Его ли мне бояться?" Но в черепе таилась змея: она ужалила князя, и герой скончался".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Видим, что Карамзин пересказывает предание о смерти Олега, как оно записано Нестором в его летописи; он не создает ничего нового и не рисует никаких картин. Пушкин же не довольствуется сказанием летописца и в свою "Песнь о вещем Олеге" вносит многое от себя и рисует ряд картин. Олег едет с дружиной в поход против хазаров и встречает вышедшего из темного леса кудесника. Князь разговаривает с ним и спрашивает о своей судьбе. Из ответа кудесника он узнает,, что "примет смерть от коня своего". Его "чело и взор омрачилися думой". Князь слезает с коня, гладит и треплет своего любимца "прощальной рукой" и поручает его попечениям "отроков". После похода на Царьград Олег пирует с дружиной и, обсуждая "минувшие дни", вспоминает о своем любимом коне. Князь идет на холм, где лежат "благородные кости" коня, смеется над предсказанием кудесника и наступает на череп, из которого выползает змея. Она жалит его, и тот вскрикивает...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Видим, что Пушкин в своем стихотворении рассказывает не только то, что было, если верить преданию, но и то, что могло быть, по его мнению, то есть допускает правдоподобный вымысел, в сравнении со сказанием летописца. Присутствие вымысла составляет главное отличие поэтических произведений от прозаических.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Кроме того, Карамзин в своем рассказе дает только понятие о событии; Пушкин же рисует ряд картин: поход Олега на хазаров, встреча его с кудесником, прощание о конем, пир после похода на Царьград, сцена на берегу Днепра и т.д. Картинность изображения составляет второй отличительный признак поэтических произведений от прозаических.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Чтобы достигнуть картинности изображения, Пушкин передает свой рассказ образным языком, то есть речь его изобилует эпитетами, тропами и фигурами. Рассказ Карамзина, наоборот, написан языком простым, или отвлеченным. Это составляет третий отличительный признак поэтических произведений от прозаических.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главные признаки, которыми отличаются поэтические произведения от прозаических, следующие: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а) В прозаических сочинениях изображается то, что было и есть; в поэтических же — не только то, что было и есть, но и то, что могло и может быть, то есть допускается вымысел.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б) Прозаические сочинения дают понятие о предмете; поэтические же — ясный, живой образ, картину, или представление.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в) Наконец, язык прозаических сочинений отвлеченный, язык поэтических — образный.</w:t>
      </w:r>
    </w:p>
    <w:p w:rsidR="00193863" w:rsidRDefault="001938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Сравнивая повествование Карамзина с произведением Пушкина, видим, что прозаический рассказ Карамзина написан не стихами; поэтический же рассказ Пушкина написан стихами. Но стихи не могут сами по себе служить признаком поэтического произведения. Существуют прозаические сочинения, написанные стихами; например, "Рассуждение о пользе стекла" Ломоносова. Существует также множество поэтических произведений, написанных не стихами; например, романы, повести, рассказы и т.д.</w:t>
      </w:r>
      <w:bookmarkStart w:id="0" w:name="_GoBack"/>
      <w:bookmarkEnd w:id="0"/>
    </w:p>
    <w:sectPr w:rsidR="0019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14A"/>
    <w:rsid w:val="000B514A"/>
    <w:rsid w:val="00193863"/>
    <w:rsid w:val="008E7AC1"/>
    <w:rsid w:val="00A4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B279E-92E3-46C8-BD18-A9213949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Есть ли у поэзии законы? (Сочинение - стилистический анализ) - CoolReferat.com</vt:lpstr>
    </vt:vector>
  </TitlesOfParts>
  <Company>*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Есть ли у поэзии законы? (Сочинение - стилистический анализ) - CoolReferat.com</dc:title>
  <dc:subject/>
  <dc:creator>Admin</dc:creator>
  <cp:keywords/>
  <dc:description/>
  <cp:lastModifiedBy>Irina</cp:lastModifiedBy>
  <cp:revision>2</cp:revision>
  <dcterms:created xsi:type="dcterms:W3CDTF">2014-08-22T14:44:00Z</dcterms:created>
  <dcterms:modified xsi:type="dcterms:W3CDTF">2014-08-22T14:44:00Z</dcterms:modified>
</cp:coreProperties>
</file>