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C0B" w:rsidRDefault="00DB67C5">
      <w:pPr>
        <w:pStyle w:val="21"/>
        <w:numPr>
          <w:ilvl w:val="0"/>
          <w:numId w:val="0"/>
        </w:numPr>
      </w:pPr>
      <w:r>
        <w:t>Приключение</w:t>
      </w:r>
    </w:p>
    <w:p w:rsidR="005D1C0B" w:rsidRDefault="00DB67C5">
      <w:pPr>
        <w:pStyle w:val="a3"/>
      </w:pPr>
      <w:r>
        <w:t xml:space="preserve">Автор: </w:t>
      </w:r>
      <w:r>
        <w:rPr>
          <w:i/>
          <w:iCs/>
        </w:rPr>
        <w:t>Цветаева Марина</w:t>
      </w:r>
      <w:r>
        <w:t>.</w:t>
      </w:r>
      <w:r>
        <w:br/>
      </w:r>
      <w:r>
        <w:br/>
        <w:t xml:space="preserve">Гостиница; ночь; Италия; год 1748-й. Главный герой — Джакомо Казанова, двадцати трех лет, доподлинный, извлеченнный из IV тома собственных его мемуаров и дополненный, дорисованный женской грезой о вечном Казанове, спит, роняя с губ женские имена. Его беспокойный сон прерывает гусар Анри, по первому впечатлению — юный проказливый ангел в мундире. Казанова в волнении: </w:t>
      </w:r>
      <w:r>
        <w:br/>
      </w:r>
      <w:r>
        <w:br/>
        <w:t xml:space="preserve">«Вы кредитор? Вы вор? Вы хуже: </w:t>
      </w:r>
      <w:r>
        <w:br/>
        <w:t>Вы чей-то муж! Нет, хороши для мужа.</w:t>
      </w:r>
      <w:r>
        <w:br/>
        <w:t xml:space="preserve">Зачем вы здесь? Зачем на ложе </w:t>
      </w:r>
      <w:r>
        <w:br/>
        <w:t xml:space="preserve">Нисходит этот лунный луч?» </w:t>
      </w:r>
      <w:r>
        <w:br/>
      </w:r>
      <w:r>
        <w:br/>
        <w:t>Диалог, как лунный свет, сплетает прихотливые ритмические узоры. Знаменитый герой-любовник со сна слеп, и ночной визитер вынужден сам открыться: «Анри-Генриетта»… Казанова вспыхивает скоропалительным любовным огнем. Легкомысленный (покамест кажущийся легкомысленным) ангелок упархивает в окно.</w:t>
      </w:r>
      <w:r>
        <w:br/>
      </w:r>
      <w:r>
        <w:br/>
        <w:t xml:space="preserve">Следующим вечером. Казанова настойчив, Генриетта уклончива,он восторжен, она нежно насмешлива: </w:t>
      </w:r>
      <w:r>
        <w:br/>
      </w:r>
      <w:r>
        <w:br/>
        <w:t xml:space="preserve">«Я никогда так страстно не любил, </w:t>
      </w:r>
      <w:r>
        <w:br/>
        <w:t xml:space="preserve">Так никогда любить уже не буду…» </w:t>
      </w:r>
      <w:r>
        <w:br/>
      </w:r>
      <w:r>
        <w:br/>
        <w:t xml:space="preserve">С помощью говорливых модисток происходит преображение гусара в блистательную даму. Тихо вкрадывается вопрос: «Кто ты?» — «Тайна». …Кто бы она ни была, она — совершенство. Исполнена тонкой прелести; учтива той изысканной учтивостью, что царила в очарованном мире замков и парков; остроумна, умна; музыкальна, как сама музыка, — она покоряет всех блестящих гостей аристократической пармской виллы, где хозяин-горбун, случайный знакомец, дает прием в её честь. Оркестр легко роняет «жемчужины менуэта», небрежно ткутся шелковые нити тонких речей, как вдруг: </w:t>
      </w:r>
      <w:r>
        <w:br/>
      </w:r>
      <w:r>
        <w:br/>
        <w:t xml:space="preserve">«К вам посланный с письмом. </w:t>
      </w:r>
      <w:r>
        <w:br/>
        <w:t xml:space="preserve">— А! Семь печатей! </w:t>
      </w:r>
      <w:r>
        <w:br/>
        <w:t xml:space="preserve">Казанове. </w:t>
      </w:r>
      <w:r>
        <w:br/>
        <w:t>Моя любовь, — расстаться мы должны».</w:t>
      </w:r>
      <w:r>
        <w:br/>
      </w:r>
      <w:r>
        <w:br/>
        <w:t xml:space="preserve">Последнее прощание — на «дорожном развале», в гостинице «Весы». Казанова в тоске молит остаться с ним еще хоть ненадолго, она непреклонна— отчего? Атмосфера тайны сгущается… Кольцо, не принятое им назад, она бросит в заоконную ночь, но прежде того алмазной гранью вычертит на стекле какие-то быстрые слова — записку в будущее, на которые Казанова, увлеченный отчаянием, не обратит внимания… Но в самом деле, почему разлука так неизбежна? Почему ей должно уйти? Кто она, наконец? Может быть, пришла из другого века? Недаром ей известно грядущее: </w:t>
      </w:r>
      <w:r>
        <w:br/>
      </w:r>
      <w:r>
        <w:br/>
        <w:t xml:space="preserve">«Когда-нибудь, в старинных мемуарах, </w:t>
      </w:r>
      <w:r>
        <w:br/>
        <w:t xml:space="preserve">Ты будешь их писать совсем седой, </w:t>
      </w:r>
      <w:r>
        <w:br/>
        <w:t xml:space="preserve">В богом забытом замке на чужбине…» </w:t>
      </w:r>
      <w:r>
        <w:br/>
      </w:r>
      <w:r>
        <w:br/>
        <w:t>Может, лунная Генриетта — это лирическая маска Цветаевой, её мечта о самой себе: владычице сердец, прельстившей Казанову? «Даю вам клятву, что тебе приснюсь!»</w:t>
      </w:r>
      <w:r>
        <w:br/>
      </w:r>
      <w:r>
        <w:br/>
        <w:t xml:space="preserve">…Тринадцать лет спустя в ту же комнату той же гостиницы Джакомо приводит свою тысяча первую подругу. Ей семнадцать лет, она прелестна, бедна, жадна — до денег, сладостей, плотских утех. Он — еще Казанова, но уже как бы нарицательный: профессиональный любовник, не вспыхивающий сердечным огнем, а только пышущий телесным жаром… За окном восходит луна, высвечивает нацарапанные на стекле слова: «Забудешь и Генриетту…» </w:t>
      </w:r>
      <w:r>
        <w:br/>
      </w:r>
      <w:r>
        <w:br/>
        <w:t>Ошеломление: «Или я ослеп?» — взрыв, страсть, мгновенно прежний Казанова наполняется прежним бурным отчаянием. Девчонка в страхе и слезах, хочет бежать. Но страстная буря стихла, Казанова уже вернулся из прошлого, уже снова готов развлекаться с тысяча первой… И утешенная красотка, конечно, не может удержать любопытства: «А что это за буквы?» — «Так — одно-единственное — приключение».</w:t>
      </w:r>
      <w:bookmarkStart w:id="0" w:name="_GoBack"/>
      <w:bookmarkEnd w:id="0"/>
    </w:p>
    <w:sectPr w:rsidR="005D1C0B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67C5"/>
    <w:rsid w:val="005D1C0B"/>
    <w:rsid w:val="00B26489"/>
    <w:rsid w:val="00DB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7AF863-587F-49B7-BF8D-A0A1E1F49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489</Words>
  <Characters>2788</Characters>
  <Application>Microsoft Office Word</Application>
  <DocSecurity>0</DocSecurity>
  <Lines>23</Lines>
  <Paragraphs>6</Paragraphs>
  <ScaleCrop>false</ScaleCrop>
  <Company/>
  <LinksUpToDate>false</LinksUpToDate>
  <CharactersWithSpaces>3271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2014-05-09T21:53:00Z</dcterms:created>
  <dcterms:modified xsi:type="dcterms:W3CDTF">2014-05-09T21:53:00Z</dcterms:modified>
</cp:coreProperties>
</file>