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8B3" w:rsidRDefault="003F08B3" w:rsidP="00DA4E09">
      <w:pPr>
        <w:pStyle w:val="21"/>
        <w:spacing w:after="0" w:line="240" w:lineRule="auto"/>
        <w:jc w:val="both"/>
        <w:rPr>
          <w:b/>
          <w:bCs/>
          <w:sz w:val="17"/>
          <w:szCs w:val="17"/>
        </w:rPr>
      </w:pPr>
    </w:p>
    <w:p w:rsidR="004B67BE" w:rsidRPr="00DA4E09" w:rsidRDefault="004B67BE" w:rsidP="00DA4E09">
      <w:pPr>
        <w:pStyle w:val="21"/>
        <w:spacing w:after="0" w:line="240" w:lineRule="auto"/>
        <w:jc w:val="both"/>
        <w:rPr>
          <w:b/>
          <w:bCs/>
          <w:sz w:val="17"/>
          <w:szCs w:val="17"/>
        </w:rPr>
      </w:pPr>
      <w:r w:rsidRPr="00DA4E09">
        <w:rPr>
          <w:b/>
          <w:bCs/>
          <w:sz w:val="17"/>
          <w:szCs w:val="17"/>
        </w:rPr>
        <w:t xml:space="preserve">                                                                            Тема 2.</w:t>
      </w:r>
    </w:p>
    <w:p w:rsidR="004B67BE" w:rsidRPr="00DA4E09" w:rsidRDefault="004B67BE" w:rsidP="00DA4E09">
      <w:pPr>
        <w:tabs>
          <w:tab w:val="left" w:pos="180"/>
        </w:tabs>
        <w:rPr>
          <w:b/>
          <w:bCs/>
          <w:sz w:val="17"/>
          <w:szCs w:val="17"/>
        </w:rPr>
      </w:pPr>
      <w:r w:rsidRPr="00DA4E09">
        <w:rPr>
          <w:b/>
          <w:bCs/>
          <w:sz w:val="17"/>
          <w:szCs w:val="17"/>
        </w:rPr>
        <w:t>Исторические типы философии.  Древнеиндийская и древнекитайская философия как феномены восточной культуры</w:t>
      </w:r>
    </w:p>
    <w:p w:rsidR="004B67BE" w:rsidRPr="00DA4E09" w:rsidRDefault="004B67BE" w:rsidP="00DA4E09">
      <w:pPr>
        <w:pStyle w:val="21"/>
        <w:spacing w:after="0" w:line="240" w:lineRule="auto"/>
        <w:jc w:val="both"/>
        <w:rPr>
          <w:b/>
          <w:bCs/>
          <w:sz w:val="17"/>
          <w:szCs w:val="17"/>
        </w:rPr>
      </w:pPr>
    </w:p>
    <w:p w:rsidR="004B67BE" w:rsidRPr="00DA4E09" w:rsidRDefault="004B67BE" w:rsidP="00DA4E09">
      <w:pPr>
        <w:pStyle w:val="21"/>
        <w:spacing w:after="0" w:line="240" w:lineRule="auto"/>
        <w:ind w:firstLine="540"/>
        <w:jc w:val="both"/>
        <w:rPr>
          <w:sz w:val="17"/>
          <w:szCs w:val="17"/>
        </w:rPr>
      </w:pPr>
      <w:r w:rsidRPr="00DA4E09">
        <w:rPr>
          <w:b/>
          <w:bCs/>
          <w:sz w:val="17"/>
          <w:szCs w:val="17"/>
        </w:rPr>
        <w:t xml:space="preserve">                                </w:t>
      </w:r>
      <w:r w:rsidRPr="00DA4E09">
        <w:rPr>
          <w:sz w:val="17"/>
          <w:szCs w:val="17"/>
        </w:rPr>
        <w:tab/>
        <w:t>В VI в. до н.э. в трех очагах древней цивилизации - в Китае, Индии и Греции - практически одновременно возникает философия. Ее рождению предшествовал длительный процесс пе</w:t>
      </w:r>
      <w:r w:rsidRPr="00DA4E09">
        <w:rPr>
          <w:sz w:val="17"/>
          <w:szCs w:val="17"/>
        </w:rPr>
        <w:softHyphen/>
        <w:t>рехода от мифологического мировоззрения к мировоззрению, опиравшемуся на знание, обретенное в интеллектуальном поис</w:t>
      </w:r>
      <w:r w:rsidRPr="00DA4E09">
        <w:rPr>
          <w:sz w:val="17"/>
          <w:szCs w:val="17"/>
        </w:rPr>
        <w:softHyphen/>
        <w:t>ке. Становлению философии способствовали развитие произво</w:t>
      </w:r>
      <w:r w:rsidRPr="00DA4E09">
        <w:rPr>
          <w:sz w:val="17"/>
          <w:szCs w:val="17"/>
        </w:rPr>
        <w:softHyphen/>
        <w:t>дительных сил (замена бронзы железом), появление товарно-денежных отношений, ослабление родоплеменных структур, воз</w:t>
      </w:r>
      <w:r w:rsidRPr="00DA4E09">
        <w:rPr>
          <w:sz w:val="17"/>
          <w:szCs w:val="17"/>
        </w:rPr>
        <w:softHyphen/>
        <w:t>никновение первых государств, рост научных знаний и усиле</w:t>
      </w:r>
      <w:r w:rsidRPr="00DA4E09">
        <w:rPr>
          <w:sz w:val="17"/>
          <w:szCs w:val="17"/>
        </w:rPr>
        <w:softHyphen/>
        <w:t>ние критического духа. Общность генезиса (от греч. генезис происхождение,  возникновение) однако не исключает своеобра</w:t>
      </w:r>
      <w:r w:rsidRPr="00DA4E09">
        <w:rPr>
          <w:sz w:val="17"/>
          <w:szCs w:val="17"/>
        </w:rPr>
        <w:softHyphen/>
        <w:t xml:space="preserve">зия философского мышления в каждом из названных очагов цивилизации. </w:t>
      </w:r>
    </w:p>
    <w:p w:rsidR="004B67BE" w:rsidRPr="00DA4E09" w:rsidRDefault="004B67BE" w:rsidP="00DA4E09">
      <w:pPr>
        <w:widowControl/>
        <w:ind w:left="708" w:firstLine="708"/>
        <w:rPr>
          <w:b/>
          <w:sz w:val="17"/>
          <w:szCs w:val="17"/>
        </w:rPr>
      </w:pPr>
      <w:r w:rsidRPr="00DA4E09">
        <w:rPr>
          <w:sz w:val="17"/>
          <w:szCs w:val="17"/>
        </w:rPr>
        <w:t xml:space="preserve">                             </w:t>
      </w:r>
      <w:r w:rsidRPr="00DA4E09">
        <w:rPr>
          <w:b/>
          <w:sz w:val="17"/>
          <w:szCs w:val="17"/>
        </w:rPr>
        <w:t>Философские идеи в Древней Индии</w:t>
      </w:r>
    </w:p>
    <w:p w:rsidR="004B67BE" w:rsidRPr="00DA4E09" w:rsidRDefault="004B67BE" w:rsidP="00DA4E09">
      <w:pPr>
        <w:pStyle w:val="a9"/>
        <w:ind w:firstLine="540"/>
        <w:jc w:val="both"/>
        <w:rPr>
          <w:sz w:val="17"/>
          <w:szCs w:val="17"/>
        </w:rPr>
      </w:pPr>
      <w:r w:rsidRPr="00DA4E09">
        <w:rPr>
          <w:sz w:val="17"/>
          <w:szCs w:val="17"/>
        </w:rPr>
        <w:t xml:space="preserve">      Философские идеи в Древней Индии начинают формироваться приблизительно во втором тысячелетии до нашей эры. Важнейшей специфиче</w:t>
      </w:r>
      <w:r w:rsidRPr="00DA4E09">
        <w:rPr>
          <w:sz w:val="17"/>
          <w:szCs w:val="17"/>
        </w:rPr>
        <w:softHyphen/>
        <w:t>ской чертой древнеиндийской философии является ее неразрыв</w:t>
      </w:r>
      <w:r w:rsidRPr="00DA4E09">
        <w:rPr>
          <w:sz w:val="17"/>
          <w:szCs w:val="17"/>
        </w:rPr>
        <w:softHyphen/>
        <w:t>ная связь с религией. Здесь философские системы выступали то, как органический элемент религиозных учений, то как уче</w:t>
      </w:r>
      <w:r w:rsidRPr="00DA4E09">
        <w:rPr>
          <w:sz w:val="17"/>
          <w:szCs w:val="17"/>
        </w:rPr>
        <w:softHyphen/>
        <w:t>ние, резко критикующее ту или иную религию. Индийская философия выросла из ведической литературы. Веды, что в переводе с санскрита (древнеиндийского языка)  означает «ведение» или «знание» – это священные книги древних индийцев, в которых содержится их религиозное понимание мира. Ведическая литература складывалась длительное время, самые древние и основные памятники датируются приблизительно серединой второго тысячелетия до н.э. В «Ведах» впервые делается попытка приблизиться к философскому толкованию окружающей человека среды. Хотя в них содержится полусуеверное, полумифическое, полурелигиозное объяснение окружающего человека мира, тем не менее, их рассматривают в качестве философских, а точнее предфилософских, дофилософских источников. Собственно, первые литературные произведения, в которых делаются попытки философствования, т.е. толкования окружающего человека мира, по своему содержанию и не могли быть другими. Впоследствии появились  многочисленные комментарии к главным книгам (Ведам). Наиболее важными из этих комментариев являются Упанишады, что буквально означает сидеть у ног учителя и получать наставления,  в которых впервые делается попытка философского  осмысления религиозного содержания Вед. Они появились приблизительно в 9-6 веках до н.э. и по форме представляли, как правило, диалог мудреца со своим учеником или же с человеком, ищущим истину и впоследствии становящимся его учеником.  В общей  сложности известно около сотни Упанишад.  В Упанишадах мы находим сюжет, на котором впоследствии строилась вся индийская философия. Он состоит в следующем.</w:t>
      </w:r>
    </w:p>
    <w:p w:rsidR="004B67BE" w:rsidRPr="00DA4E09" w:rsidRDefault="004B67BE" w:rsidP="00DA4E09">
      <w:pPr>
        <w:widowControl/>
        <w:ind w:firstLine="540"/>
        <w:rPr>
          <w:sz w:val="17"/>
          <w:szCs w:val="17"/>
        </w:rPr>
      </w:pPr>
      <w:r w:rsidRPr="00DA4E09">
        <w:rPr>
          <w:sz w:val="17"/>
          <w:szCs w:val="17"/>
        </w:rPr>
        <w:t xml:space="preserve">      Все мироздание – это  брахман, т.е. идеальное, духовное или разумное мировое начало – Бог. Если считается, что бог – это идеальное существо в виде какой-то личности, которое стоит вне мира или над миром сотворило, то такое воззрение называется теизмом. В теизме Бог – это личное начало и поэтому часто называется личным Богом.  Другое воззрение, которое было характерно для эпохи древности – пантеизм.  Считалось, что все окружающее  нас – это  - это и есть Бог или что мир равен богу, а бог - миру, т.е. они тождественны. Бог растворен во всем мироздании, он везде и поэтому нигде конкретно, он не вне мира, но внутри его, т.к. он и есть мир. И теиз, и пантеизм являются вариантами монотеизма, представления, по которому существует  только один бог. </w:t>
      </w:r>
    </w:p>
    <w:p w:rsidR="004B67BE" w:rsidRPr="00DA4E09" w:rsidRDefault="004B67BE" w:rsidP="00DA4E09">
      <w:pPr>
        <w:widowControl/>
        <w:ind w:firstLine="540"/>
        <w:rPr>
          <w:sz w:val="17"/>
          <w:szCs w:val="17"/>
        </w:rPr>
      </w:pPr>
      <w:r w:rsidRPr="00DA4E09">
        <w:rPr>
          <w:sz w:val="17"/>
          <w:szCs w:val="17"/>
        </w:rPr>
        <w:tab/>
        <w:t xml:space="preserve">На основании вышесказанного индийский брахман – есть то самое безличное начало, пантеистическое божество. Брахман – это весь мир. Индивидуальная человеческая душа – это </w:t>
      </w:r>
      <w:r w:rsidRPr="00DA4E09">
        <w:rPr>
          <w:b/>
          <w:bCs/>
          <w:sz w:val="17"/>
          <w:szCs w:val="17"/>
        </w:rPr>
        <w:t xml:space="preserve"> </w:t>
      </w:r>
      <w:r w:rsidRPr="00DA4E09">
        <w:rPr>
          <w:sz w:val="17"/>
          <w:szCs w:val="17"/>
        </w:rPr>
        <w:t>атман, который  является частицей брахмана и поэтому должен находиться с ним в единстве. Но душа не находится в единстве с брахманом, потому что постоянно отпадает от него и существует в каком-нибудь теле в физическом, материальном мире. Вернее, атман единожды отпадает от брахмана, т.е. частица целого отпадает от него и становится чем-то конкретным, индивидуальным, становится атманом и в то же самое время появляется в виде какого-либо материального предмета: растения, или животного, или человека. Пока живет это физическое тело, живет в нем и душа – атман; когда тело умирает, атману следовало бы вернуться  к брахману и раствориться в нем, стать им и перестать быть атманом, но этого не происходит, и душа (атман) вселяется  в другое тело, когда погибает и оно, атман начинает жить в новом – и так постоянно. Это вечное рождение вновь называется сансарой (колесом перерождений). В каком теле родиться очередной раз, решается законом кармы (воздаяния): если одна жизнь плохая, следующая будет  лучше, и наоборот, хотя любая физическая, телесная жизнь плоха. Тело ведь рождается и умирает, а при жизни подвержено  разным страданиям, будь это тело растения, животного или человека. Поэтому лучше всего после очередной смерти соединиться  с брахманом и больше не рождаться вновь в физическом мире, не появляться на земле, не претерпевать отныне ни рождения, ни смерти, ни телесных страданий. Если атман соединится  с брахманом, он перестанет быть индивидуальной частицей, но станет брахманом, т.е. всем, потому что растворится  в нем.</w:t>
      </w:r>
    </w:p>
    <w:p w:rsidR="004B67BE" w:rsidRPr="00DA4E09" w:rsidRDefault="004B67BE" w:rsidP="00DA4E09">
      <w:pPr>
        <w:widowControl/>
        <w:ind w:firstLine="540"/>
        <w:rPr>
          <w:sz w:val="17"/>
          <w:szCs w:val="17"/>
        </w:rPr>
      </w:pPr>
      <w:r w:rsidRPr="00DA4E09">
        <w:rPr>
          <w:sz w:val="17"/>
          <w:szCs w:val="17"/>
        </w:rPr>
        <w:tab/>
        <w:t>«Упанишады» и изложенные в них идеи не содержат логически последовательной и целостной концепции. При общем преобладании объяснения мира как духовного и бестелесного в них представлены и другие суждения и идеи и, в частности, делаются попытки натурфилософского объяснения первопричины и первоосновы явления мира и сущности человека. Так, в некоторых текстах проявляется  стремление объяснить внешний и внутренний мир, состоящим из четырех или даже пяти вещественных элементов. Порой мир представляется как недифференцированное бытие, а его развитие как последовательное прохождение этим бытием определенных состояний: огонь,  вода, земля или же – газообразное, жидкое, твердое. Именно этим и объясняется все то многообразие, которое присуще миру, в том числе, человеческому обществу.</w:t>
      </w:r>
    </w:p>
    <w:p w:rsidR="004B67BE" w:rsidRPr="00DA4E09" w:rsidRDefault="004B67BE" w:rsidP="00DA4E09">
      <w:pPr>
        <w:widowControl/>
        <w:ind w:firstLine="540"/>
        <w:rPr>
          <w:sz w:val="17"/>
          <w:szCs w:val="17"/>
        </w:rPr>
      </w:pPr>
      <w:r w:rsidRPr="00DA4E09">
        <w:rPr>
          <w:sz w:val="17"/>
          <w:szCs w:val="17"/>
        </w:rPr>
        <w:tab/>
        <w:t>Познание  и приобретенное знание подразделяется  в «Упанишадах» на два уровня: низшее и высшее. На низшем уровне можно познавать только окружающую действительность. Это знание не может быть истинным, т.к. оно по своему содержанию является отрывочным, неполным. Познание истины, т.е. духовного абсолюта, возможно только через высший уровень знания, которое приобретается человеком посредством мистической интуиции, последняя же, в свою очередь, формируется в значительной степени благодаря йогическим упражнениям.</w:t>
      </w:r>
    </w:p>
    <w:p w:rsidR="004B67BE" w:rsidRPr="00DA4E09" w:rsidRDefault="004B67BE" w:rsidP="00DA4E09">
      <w:pPr>
        <w:widowControl/>
        <w:ind w:firstLine="540"/>
        <w:rPr>
          <w:sz w:val="17"/>
          <w:szCs w:val="17"/>
        </w:rPr>
      </w:pPr>
      <w:r w:rsidRPr="00DA4E09">
        <w:rPr>
          <w:sz w:val="17"/>
          <w:szCs w:val="17"/>
        </w:rPr>
        <w:tab/>
        <w:t xml:space="preserve">Одна из важнейших проблем в «Упанишадах» - исследование сущности человека, его психики, душевных волнений и форм поведения. В этой области древнеиндийские мудрецы добились успехов, непревзойденных в других мировых центрах философии. Так, мыслители Древней Индии отмечают сложность структуры человеческой психики и выделяют в ней такие элементы, как сознание, воля, память, дыхание, раздражение, успокоение и т.п. Подчеркивается их взаимосвязь и взаимовлияние. </w:t>
      </w:r>
    </w:p>
    <w:p w:rsidR="004B67BE" w:rsidRPr="00DA4E09" w:rsidRDefault="004B67BE" w:rsidP="00DA4E09">
      <w:pPr>
        <w:widowControl/>
        <w:ind w:firstLine="540"/>
        <w:rPr>
          <w:sz w:val="17"/>
          <w:szCs w:val="17"/>
        </w:rPr>
      </w:pPr>
      <w:r w:rsidRPr="00DA4E09">
        <w:rPr>
          <w:sz w:val="17"/>
          <w:szCs w:val="17"/>
        </w:rPr>
        <w:tab/>
        <w:t xml:space="preserve">Уделяя значительное влияние этическим проблемам, авторы «Упанишад» фактически призывают к пассивно-созерцательному поведению и отношению к окружающему миру, считая высшим блаженством для человека полное отстранение от всех мирских забот. К высшему блаженству они относят не чувственные удовольствия, а благостное, спокойное состояние души. </w:t>
      </w:r>
    </w:p>
    <w:p w:rsidR="004B67BE" w:rsidRPr="00DA4E09" w:rsidRDefault="004B67BE" w:rsidP="00DA4E09">
      <w:pPr>
        <w:widowControl/>
        <w:ind w:firstLine="540"/>
        <w:rPr>
          <w:sz w:val="17"/>
          <w:szCs w:val="17"/>
        </w:rPr>
      </w:pPr>
      <w:r w:rsidRPr="00DA4E09">
        <w:rPr>
          <w:sz w:val="17"/>
          <w:szCs w:val="17"/>
        </w:rPr>
        <w:tab/>
        <w:t>Роль «Упанишад»  и в целом Вед в истории всей индийской философии чрезвычайно велика. Они, по существу, являются фундаментом для всех или почти  всех  последующих философских течений, появившихся в Индии, т.к. в них были  поставлены или разрабатывались идеи, которые длительное время «питали» философскую мысль Индии.</w:t>
      </w:r>
    </w:p>
    <w:p w:rsidR="004B67BE" w:rsidRPr="00DA4E09" w:rsidRDefault="004B67BE" w:rsidP="00DA4E09">
      <w:pPr>
        <w:ind w:firstLine="540"/>
        <w:rPr>
          <w:sz w:val="17"/>
          <w:szCs w:val="17"/>
        </w:rPr>
      </w:pPr>
      <w:r w:rsidRPr="00DA4E09">
        <w:rPr>
          <w:sz w:val="17"/>
          <w:szCs w:val="17"/>
        </w:rPr>
        <w:t xml:space="preserve">        Отношение к авторитету Вед определило и классификацию систем древнеиндийского умозрения. Школы древнеиндийской философии принято делить на ортодоксальные (брахманские), которые сформировались непосредственно на текстах Вед (миманса,  веданта) и образованные на независимом опыте и раз</w:t>
      </w:r>
      <w:r w:rsidRPr="00DA4E09">
        <w:rPr>
          <w:sz w:val="17"/>
          <w:szCs w:val="17"/>
        </w:rPr>
        <w:softHyphen/>
        <w:t>мышлении (санкхья, йога, ньяя, вайшешика). Другой вид школ – неортодоксальные, отвергавшие авторитет Вед: локаята, чарвака, джайнизм, буддизм. Эти школы не сме</w:t>
      </w:r>
      <w:r w:rsidRPr="00DA4E09">
        <w:rPr>
          <w:sz w:val="17"/>
          <w:szCs w:val="17"/>
        </w:rPr>
        <w:softHyphen/>
        <w:t>няли друг друга, а существовали параллельно, причем каждая из них тщательно рассматривала аргументы всех других и стремилась к энциклопедичности изложения своих мыслей.</w:t>
      </w:r>
    </w:p>
    <w:p w:rsidR="004B67BE" w:rsidRPr="00DA4E09" w:rsidRDefault="004B67BE" w:rsidP="00DA4E09">
      <w:pPr>
        <w:numPr>
          <w:ilvl w:val="12"/>
          <w:numId w:val="0"/>
        </w:numPr>
        <w:ind w:firstLine="540"/>
        <w:rPr>
          <w:sz w:val="17"/>
          <w:szCs w:val="17"/>
        </w:rPr>
      </w:pPr>
      <w:r w:rsidRPr="00DA4E09">
        <w:rPr>
          <w:sz w:val="17"/>
          <w:szCs w:val="17"/>
        </w:rPr>
        <w:t>Веданта убеждена в высшем авторитете Вед, содержание которых рассматривает как откровение, источник истинного знания. Веды существовали до начала мира и возникли из ды</w:t>
      </w:r>
      <w:r w:rsidRPr="00DA4E09">
        <w:rPr>
          <w:sz w:val="17"/>
          <w:szCs w:val="17"/>
        </w:rPr>
        <w:softHyphen/>
        <w:t>хания брахмана.</w:t>
      </w:r>
    </w:p>
    <w:p w:rsidR="004B67BE" w:rsidRPr="00DA4E09" w:rsidRDefault="004B67BE" w:rsidP="00DA4E09">
      <w:pPr>
        <w:numPr>
          <w:ilvl w:val="12"/>
          <w:numId w:val="0"/>
        </w:numPr>
        <w:ind w:firstLine="540"/>
        <w:rPr>
          <w:sz w:val="17"/>
          <w:szCs w:val="17"/>
        </w:rPr>
      </w:pPr>
      <w:r w:rsidRPr="00DA4E09">
        <w:rPr>
          <w:sz w:val="17"/>
          <w:szCs w:val="17"/>
        </w:rPr>
        <w:t>Веданта признает Бога как творца мира и развивает уче</w:t>
      </w:r>
      <w:r w:rsidRPr="00DA4E09">
        <w:rPr>
          <w:sz w:val="17"/>
          <w:szCs w:val="17"/>
        </w:rPr>
        <w:softHyphen/>
        <w:t>ние о брахмане и атмане, рите, дхарме, карме, сансаре, мок</w:t>
      </w:r>
      <w:r w:rsidRPr="00DA4E09">
        <w:rPr>
          <w:sz w:val="17"/>
          <w:szCs w:val="17"/>
        </w:rPr>
        <w:softHyphen/>
        <w:t>ше:</w:t>
      </w:r>
    </w:p>
    <w:p w:rsidR="004B67BE" w:rsidRPr="00DA4E09" w:rsidRDefault="004B67BE" w:rsidP="00DA4E09">
      <w:pPr>
        <w:numPr>
          <w:ilvl w:val="0"/>
          <w:numId w:val="1"/>
        </w:numPr>
        <w:autoSpaceDE w:val="0"/>
        <w:autoSpaceDN w:val="0"/>
        <w:ind w:firstLine="540"/>
        <w:rPr>
          <w:sz w:val="17"/>
          <w:szCs w:val="17"/>
        </w:rPr>
      </w:pPr>
      <w:r w:rsidRPr="00DA4E09">
        <w:rPr>
          <w:sz w:val="17"/>
          <w:szCs w:val="17"/>
        </w:rPr>
        <w:t xml:space="preserve"> Брахман - безликое, абсолютное духовное начало ми</w:t>
      </w:r>
      <w:r w:rsidRPr="00DA4E09">
        <w:rPr>
          <w:sz w:val="17"/>
          <w:szCs w:val="17"/>
        </w:rPr>
        <w:softHyphen/>
        <w:t>ра, высшая объективная реальность, вне которой ничего нет. Им созданы вcе миры, сам же он - вне времени и пространст</w:t>
      </w:r>
      <w:r w:rsidRPr="00DA4E09">
        <w:rPr>
          <w:sz w:val="17"/>
          <w:szCs w:val="17"/>
        </w:rPr>
        <w:softHyphen/>
        <w:t>ва, вне причинно-следственных отношений;</w:t>
      </w:r>
    </w:p>
    <w:p w:rsidR="004B67BE" w:rsidRPr="00DA4E09" w:rsidRDefault="004B67BE" w:rsidP="00DA4E09">
      <w:pPr>
        <w:numPr>
          <w:ilvl w:val="0"/>
          <w:numId w:val="1"/>
        </w:numPr>
        <w:autoSpaceDE w:val="0"/>
        <w:autoSpaceDN w:val="0"/>
        <w:ind w:firstLine="540"/>
        <w:rPr>
          <w:sz w:val="17"/>
          <w:szCs w:val="17"/>
        </w:rPr>
      </w:pPr>
      <w:r w:rsidRPr="00DA4E09">
        <w:rPr>
          <w:sz w:val="17"/>
          <w:szCs w:val="17"/>
        </w:rPr>
        <w:t xml:space="preserve"> атман - космическое духовное начало, «я», душа. Атман как высшая субъективная реальность противоположна Брахману и одновременно совпадает с ним. Атман - осознающий себя Брахман. В итоге они отождествляются. Атман (Брахман) это  и начало-мира, и его творец, и его завершение. Смерть - слияние с атманом;</w:t>
      </w:r>
    </w:p>
    <w:p w:rsidR="004B67BE" w:rsidRPr="00DA4E09" w:rsidRDefault="004B67BE" w:rsidP="00DA4E09">
      <w:pPr>
        <w:numPr>
          <w:ilvl w:val="0"/>
          <w:numId w:val="1"/>
        </w:numPr>
        <w:autoSpaceDE w:val="0"/>
        <w:autoSpaceDN w:val="0"/>
        <w:ind w:firstLine="540"/>
        <w:rPr>
          <w:sz w:val="17"/>
          <w:szCs w:val="17"/>
        </w:rPr>
      </w:pPr>
      <w:r w:rsidRPr="00DA4E09">
        <w:rPr>
          <w:sz w:val="17"/>
          <w:szCs w:val="17"/>
        </w:rPr>
        <w:t xml:space="preserve"> рита (санскр.) - универсальный космический закон, определяющий движение светил, дождь, рост растений, жизнь животных и людей, деяния богов. Рита не дает Вселенной впасть в хаос. Она обеспечивает порядок ее круговращения. Множественность окружающего мира единичные вещей иллюзорна и порождена авидьей (санскр.) - человеческим незнаньем,</w:t>
      </w:r>
    </w:p>
    <w:p w:rsidR="004B67BE" w:rsidRPr="00DA4E09" w:rsidRDefault="004B67BE" w:rsidP="00DA4E09">
      <w:pPr>
        <w:numPr>
          <w:ilvl w:val="0"/>
          <w:numId w:val="1"/>
        </w:numPr>
        <w:autoSpaceDE w:val="0"/>
        <w:autoSpaceDN w:val="0"/>
        <w:ind w:firstLine="540"/>
        <w:rPr>
          <w:sz w:val="17"/>
          <w:szCs w:val="17"/>
        </w:rPr>
      </w:pPr>
      <w:r w:rsidRPr="00DA4E09">
        <w:rPr>
          <w:sz w:val="17"/>
          <w:szCs w:val="17"/>
        </w:rPr>
        <w:t xml:space="preserve"> сансара,- как вам уже известно, - учение о пересе</w:t>
      </w:r>
      <w:r w:rsidRPr="00DA4E09">
        <w:rPr>
          <w:sz w:val="17"/>
          <w:szCs w:val="17"/>
        </w:rPr>
        <w:softHyphen/>
        <w:t>лении душ, которые после гибели тела вселяются в очередное новое тело. Душа бессмертна, ее странствия не имеют конца;</w:t>
      </w:r>
    </w:p>
    <w:p w:rsidR="004B67BE" w:rsidRPr="00DA4E09" w:rsidRDefault="004B67BE" w:rsidP="00DA4E09">
      <w:pPr>
        <w:numPr>
          <w:ilvl w:val="0"/>
          <w:numId w:val="1"/>
        </w:numPr>
        <w:autoSpaceDE w:val="0"/>
        <w:autoSpaceDN w:val="0"/>
        <w:ind w:firstLine="540"/>
        <w:rPr>
          <w:sz w:val="17"/>
          <w:szCs w:val="17"/>
        </w:rPr>
      </w:pPr>
      <w:r w:rsidRPr="00DA4E09">
        <w:rPr>
          <w:sz w:val="17"/>
          <w:szCs w:val="17"/>
        </w:rPr>
        <w:t xml:space="preserve"> дхарма (санскр.) - нравственный долг или закон, ко</w:t>
      </w:r>
      <w:r w:rsidRPr="00DA4E09">
        <w:rPr>
          <w:sz w:val="17"/>
          <w:szCs w:val="17"/>
        </w:rPr>
        <w:softHyphen/>
        <w:t>торый имела каждая древнеиндийская варна. В зависимости от индивидуальной кармы - общей суммы совершенных в жизни по</w:t>
      </w:r>
      <w:r w:rsidRPr="00DA4E09">
        <w:rPr>
          <w:sz w:val="17"/>
          <w:szCs w:val="17"/>
        </w:rPr>
        <w:softHyphen/>
        <w:t>ступков - определялась дальнейшая судьба души;</w:t>
      </w:r>
    </w:p>
    <w:p w:rsidR="004B67BE" w:rsidRPr="00DA4E09" w:rsidRDefault="004B67BE" w:rsidP="00DA4E09">
      <w:pPr>
        <w:numPr>
          <w:ilvl w:val="0"/>
          <w:numId w:val="1"/>
        </w:numPr>
        <w:autoSpaceDE w:val="0"/>
        <w:autoSpaceDN w:val="0"/>
        <w:ind w:firstLine="540"/>
        <w:rPr>
          <w:sz w:val="17"/>
          <w:szCs w:val="17"/>
        </w:rPr>
      </w:pPr>
      <w:r w:rsidRPr="00DA4E09">
        <w:rPr>
          <w:sz w:val="17"/>
          <w:szCs w:val="17"/>
        </w:rPr>
        <w:t xml:space="preserve"> мокша (санскр.) - освобождение души из-под дейст</w:t>
      </w:r>
      <w:r w:rsidRPr="00DA4E09">
        <w:rPr>
          <w:sz w:val="17"/>
          <w:szCs w:val="17"/>
        </w:rPr>
        <w:softHyphen/>
        <w:t>вия закона сансары в случае точного исполнения дхармы пред</w:t>
      </w:r>
      <w:r w:rsidRPr="00DA4E09">
        <w:rPr>
          <w:sz w:val="17"/>
          <w:szCs w:val="17"/>
        </w:rPr>
        <w:softHyphen/>
        <w:t>ставителем высшей варны - брахманом. Душа становится неза</w:t>
      </w:r>
      <w:r w:rsidRPr="00DA4E09">
        <w:rPr>
          <w:sz w:val="17"/>
          <w:szCs w:val="17"/>
        </w:rPr>
        <w:softHyphen/>
        <w:t>висимой от мира и сливается со своим творцом атманом, обре</w:t>
      </w:r>
      <w:r w:rsidRPr="00DA4E09">
        <w:rPr>
          <w:sz w:val="17"/>
          <w:szCs w:val="17"/>
        </w:rPr>
        <w:softHyphen/>
        <w:t>тая истинное, бесконечное «я». Мокша возможна при жизни, для чего необходимо преодолеть незнание - авидью, подавить страсти и желания, освободиться от богатства, лжи, обрести отрешенное спокойствие.</w:t>
      </w:r>
    </w:p>
    <w:p w:rsidR="004B67BE" w:rsidRPr="00DA4E09" w:rsidRDefault="004B67BE" w:rsidP="00DA4E09">
      <w:pPr>
        <w:ind w:firstLine="540"/>
        <w:rPr>
          <w:sz w:val="17"/>
          <w:szCs w:val="17"/>
        </w:rPr>
      </w:pPr>
      <w:r w:rsidRPr="00DA4E09">
        <w:rPr>
          <w:sz w:val="17"/>
          <w:szCs w:val="17"/>
        </w:rPr>
        <w:t>Миманса. Эта школа развивалась с давних пор и перво</w:t>
      </w:r>
      <w:r w:rsidRPr="00DA4E09">
        <w:rPr>
          <w:sz w:val="17"/>
          <w:szCs w:val="17"/>
        </w:rPr>
        <w:softHyphen/>
        <w:t>начально была системой правил, помогающих пониманию Вед. Первым ее сохранившимся текстам является трактат Джаймини (жил, видимо, между II в   до н.э. и II в. н.э.). Она занималась доказательством непогрешимости и вечности Вед. Мима</w:t>
      </w:r>
      <w:r w:rsidRPr="00DA4E09">
        <w:rPr>
          <w:sz w:val="17"/>
          <w:szCs w:val="17"/>
        </w:rPr>
        <w:softHyphen/>
        <w:t>нса воспринимала ведические тексты не только как высший авторитет, но и видела в них сверхчувственную универсаль</w:t>
      </w:r>
      <w:r w:rsidRPr="00DA4E09">
        <w:rPr>
          <w:sz w:val="17"/>
          <w:szCs w:val="17"/>
        </w:rPr>
        <w:softHyphen/>
        <w:t>ную субстанцию, которая существует вечно и является абсо</w:t>
      </w:r>
      <w:r w:rsidRPr="00DA4E09">
        <w:rPr>
          <w:sz w:val="17"/>
          <w:szCs w:val="17"/>
        </w:rPr>
        <w:softHyphen/>
        <w:t>лютной. Согласно этому учению, последовательное выполнение того, чему учат Веды, является единственным путем освобожде</w:t>
      </w:r>
      <w:r w:rsidRPr="00DA4E09">
        <w:rPr>
          <w:sz w:val="17"/>
          <w:szCs w:val="17"/>
        </w:rPr>
        <w:softHyphen/>
        <w:t>ния из пут сансары и кармы.</w:t>
      </w:r>
    </w:p>
    <w:p w:rsidR="004B67BE" w:rsidRPr="00DA4E09" w:rsidRDefault="004B67BE" w:rsidP="00DA4E09">
      <w:pPr>
        <w:ind w:firstLine="540"/>
        <w:rPr>
          <w:sz w:val="17"/>
          <w:szCs w:val="17"/>
        </w:rPr>
      </w:pPr>
      <w:r w:rsidRPr="00DA4E09">
        <w:rPr>
          <w:sz w:val="17"/>
          <w:szCs w:val="17"/>
        </w:rPr>
        <w:t>Миманса, в отличие от веданты, верила в истинность всех родов познания и выступала против тезиса об иллюзор</w:t>
      </w:r>
      <w:r w:rsidRPr="00DA4E09">
        <w:rPr>
          <w:sz w:val="17"/>
          <w:szCs w:val="17"/>
        </w:rPr>
        <w:softHyphen/>
        <w:t>ности воспринимаемых единичных предметов и их свойств. Она признавала реальность материального мира и других объектов (души, боги и т.п.). Мир, по учению мимансы, организуется из атомов по моральному закону кармы. Душа понимается как вечная и бесконечная субстанция, связанная с телом, но не умирающая с ним. Она обладает сознанием как неким качест</w:t>
      </w:r>
      <w:r w:rsidRPr="00DA4E09">
        <w:rPr>
          <w:sz w:val="17"/>
          <w:szCs w:val="17"/>
        </w:rPr>
        <w:softHyphen/>
        <w:t>вом, возникающим лишь в определенных условиях (когда душа соединяется с телом и перед органами восприятия находится объект). Теория причинности миманса исходит из признания особой невидимой силы, производящей следствие. Заслужива</w:t>
      </w:r>
      <w:r w:rsidRPr="00DA4E09">
        <w:rPr>
          <w:sz w:val="17"/>
          <w:szCs w:val="17"/>
        </w:rPr>
        <w:softHyphen/>
        <w:t>ет внимания и учение мимансы об особой потенциальной энер</w:t>
      </w:r>
      <w:r w:rsidRPr="00DA4E09">
        <w:rPr>
          <w:sz w:val="17"/>
          <w:szCs w:val="17"/>
        </w:rPr>
        <w:softHyphen/>
        <w:t>гии, возникающей в душе при выполнении ритуала и влекущей в будущем наслаждение его плодами.</w:t>
      </w:r>
    </w:p>
    <w:p w:rsidR="004B67BE" w:rsidRPr="00DA4E09" w:rsidRDefault="004B67BE" w:rsidP="00DA4E09">
      <w:pPr>
        <w:ind w:firstLine="540"/>
        <w:rPr>
          <w:sz w:val="17"/>
          <w:szCs w:val="17"/>
        </w:rPr>
      </w:pPr>
      <w:r w:rsidRPr="00DA4E09">
        <w:rPr>
          <w:sz w:val="17"/>
          <w:szCs w:val="17"/>
        </w:rPr>
        <w:t>Санкхья. Название санкхья (санскр., буквально - число, пе</w:t>
      </w:r>
      <w:r w:rsidRPr="00DA4E09">
        <w:rPr>
          <w:sz w:val="17"/>
          <w:szCs w:val="17"/>
        </w:rPr>
        <w:softHyphen/>
        <w:t>речисление, расчет) объясняется, видимо, тем, что школа строится как аналитическое перечисление элементов космоса в их становлении от исходных принципов до всего многообра</w:t>
      </w:r>
      <w:r w:rsidRPr="00DA4E09">
        <w:rPr>
          <w:sz w:val="17"/>
          <w:szCs w:val="17"/>
        </w:rPr>
        <w:softHyphen/>
        <w:t>зия мира объектов. Основателем считается Капила VII в. до н.э.). Классическая санкхья признает авторитет Вед, но считает бытие Бога недоказуемым и строит знание на основе независимого опыта и размышления.</w:t>
      </w:r>
    </w:p>
    <w:p w:rsidR="004B67BE" w:rsidRPr="00DA4E09" w:rsidRDefault="004B67BE" w:rsidP="00DA4E09">
      <w:pPr>
        <w:ind w:firstLine="540"/>
        <w:rPr>
          <w:sz w:val="17"/>
          <w:szCs w:val="17"/>
        </w:rPr>
      </w:pPr>
      <w:r w:rsidRPr="00DA4E09">
        <w:rPr>
          <w:sz w:val="17"/>
          <w:szCs w:val="17"/>
        </w:rPr>
        <w:t>Санкхья учит, что в мире наличествуют два самостоя</w:t>
      </w:r>
      <w:r w:rsidRPr="00DA4E09">
        <w:rPr>
          <w:sz w:val="17"/>
          <w:szCs w:val="17"/>
        </w:rPr>
        <w:softHyphen/>
        <w:t>тельных первоначала: пракрити (санскр.) - природа, мате</w:t>
      </w:r>
      <w:r w:rsidRPr="00DA4E09">
        <w:rPr>
          <w:sz w:val="17"/>
          <w:szCs w:val="17"/>
        </w:rPr>
        <w:softHyphen/>
        <w:t>рия и пуруша (санскр., букв. - человек, мужчина) - дух, со</w:t>
      </w:r>
      <w:r w:rsidRPr="00DA4E09">
        <w:rPr>
          <w:sz w:val="17"/>
          <w:szCs w:val="17"/>
        </w:rPr>
        <w:softHyphen/>
        <w:t>знание. Пракрити активна и изменчива. Пуруша пассивен; это сознание, застывшее в Самосозерцании. Пракрити состоит из трех субстанций-сил (гун - санскр., буквально - качество, нить): саттвы (санскр.) - основы удовольствия и источника радости, света, затем раджаса (санскр.) - источника движения, причи</w:t>
      </w:r>
      <w:r w:rsidRPr="00DA4E09">
        <w:rPr>
          <w:sz w:val="17"/>
          <w:szCs w:val="17"/>
        </w:rPr>
        <w:softHyphen/>
        <w:t>ны страдания и, наконец, тамаса (санскр.) - пассивного от</w:t>
      </w:r>
      <w:r w:rsidRPr="00DA4E09">
        <w:rPr>
          <w:sz w:val="17"/>
          <w:szCs w:val="17"/>
        </w:rPr>
        <w:softHyphen/>
        <w:t>рицательного начала, источника тьмы, косности, безразличия. При соприкосновении пуруши с пракрити нарушается исконное равновесие гун. В результате их смещения и комбинаций возникают  предметы, наполняющие Вселенную. Развертыва</w:t>
      </w:r>
      <w:r w:rsidRPr="00DA4E09">
        <w:rPr>
          <w:sz w:val="17"/>
          <w:szCs w:val="17"/>
        </w:rPr>
        <w:softHyphen/>
        <w:t>ние пракрити идет в физическом и психическом направлениях. На первой ступени образуется махат (санскр.) - основа всего материального и буддхи (санскр.) - мировой дух и разум. На второй ступени возникает аханкара (санскр.) - индивидуали</w:t>
      </w:r>
      <w:r w:rsidRPr="00DA4E09">
        <w:rPr>
          <w:sz w:val="17"/>
          <w:szCs w:val="17"/>
        </w:rPr>
        <w:softHyphen/>
        <w:t>зирующее начало (мое, «Я»). Из аханкары с преобладанием гуны  тамаса возникает пять танматр (санскр.) - тонких элемен</w:t>
      </w:r>
      <w:r w:rsidRPr="00DA4E09">
        <w:rPr>
          <w:sz w:val="17"/>
          <w:szCs w:val="17"/>
        </w:rPr>
        <w:softHyphen/>
        <w:t>та, невоспринимаемых чувствами потенций звука, осязания, цвета, вкуса, запаха, из которых далее образуются пять бхутвещественных  элементов - земля, вода, воздух, огонь и эфир. Из аханкары с преобладанием саттвы возникают пять органов восприятия и пять органов действия, а также ум (манас - санскр.).  Всего, таким образом, в санкхья насчитывается 25 на</w:t>
      </w:r>
      <w:r w:rsidRPr="00DA4E09">
        <w:rPr>
          <w:sz w:val="17"/>
          <w:szCs w:val="17"/>
        </w:rPr>
        <w:softHyphen/>
        <w:t>чал. Из них все, кроме пуруши, образуют мир «не –Я». Стра</w:t>
      </w:r>
      <w:r w:rsidRPr="00DA4E09">
        <w:rPr>
          <w:sz w:val="17"/>
          <w:szCs w:val="17"/>
        </w:rPr>
        <w:softHyphen/>
        <w:t>дание утрачивает свои причины, если человек поймет, что его подлинное «Я» находится вне природы, тела и даже, ума. Поэтому, учит санкхья, мокша возможна при жизни.</w:t>
      </w:r>
    </w:p>
    <w:p w:rsidR="004B67BE" w:rsidRPr="00DA4E09" w:rsidRDefault="004B67BE" w:rsidP="00DA4E09">
      <w:pPr>
        <w:ind w:firstLine="540"/>
        <w:rPr>
          <w:sz w:val="17"/>
          <w:szCs w:val="17"/>
        </w:rPr>
      </w:pPr>
      <w:r w:rsidRPr="00DA4E09">
        <w:rPr>
          <w:sz w:val="17"/>
          <w:szCs w:val="17"/>
        </w:rPr>
        <w:t>Йога</w:t>
      </w:r>
      <w:r w:rsidRPr="00DA4E09">
        <w:rPr>
          <w:b/>
          <w:bCs/>
          <w:sz w:val="17"/>
          <w:szCs w:val="17"/>
        </w:rPr>
        <w:t xml:space="preserve"> </w:t>
      </w:r>
      <w:r w:rsidRPr="00DA4E09">
        <w:rPr>
          <w:sz w:val="17"/>
          <w:szCs w:val="17"/>
        </w:rPr>
        <w:t>(санскр., буквально - соединение, участие, порядок, а также глубокое размышление, созерцание). Практика йоги упо</w:t>
      </w:r>
      <w:r w:rsidRPr="00DA4E09">
        <w:rPr>
          <w:sz w:val="17"/>
          <w:szCs w:val="17"/>
        </w:rPr>
        <w:softHyphen/>
        <w:t>минается еще в Ведах. Основатель классической йоги - Патан-джали (II в. до н.э.). Йога разделяет онтологию санкхья, но требует поклонения брахману (богу), понимаемому как абсолю</w:t>
      </w:r>
      <w:r w:rsidRPr="00DA4E09">
        <w:rPr>
          <w:sz w:val="17"/>
          <w:szCs w:val="17"/>
        </w:rPr>
        <w:softHyphen/>
        <w:t>тный дух, вечный, всепроникающий, вездесущий, всемогущий, всезнающий, не подверженный страданиям и несчастьям и пра</w:t>
      </w:r>
      <w:r w:rsidRPr="00DA4E09">
        <w:rPr>
          <w:sz w:val="17"/>
          <w:szCs w:val="17"/>
        </w:rPr>
        <w:softHyphen/>
        <w:t>вящий миром. Ее главное содержание - разработка практичес</w:t>
      </w:r>
      <w:r w:rsidRPr="00DA4E09">
        <w:rPr>
          <w:sz w:val="17"/>
          <w:szCs w:val="17"/>
        </w:rPr>
        <w:softHyphen/>
        <w:t>кого пути к освобождению через тренировку тела и духа. Йо</w:t>
      </w:r>
      <w:r w:rsidRPr="00DA4E09">
        <w:rPr>
          <w:sz w:val="17"/>
          <w:szCs w:val="17"/>
        </w:rPr>
        <w:softHyphen/>
        <w:t>га означает прекращение зависимости чистого духа или «Я» от деятельности тела, чувств, а также ума, который ошибочно отождествляется с «Я». Система очищения духа от раджаса и выявления саттвы предполагает восемь ступеней: яма (обуздание),  нияма (выработка нравственных установок), асана (устойчивое равновесное положение тела), пранаяма (правильное  дыхание), пратьяхара (изоляция чувств), дхарана (внимание),  дхъяна (размышление) и самадхи (сосредоточенность).</w:t>
      </w:r>
    </w:p>
    <w:p w:rsidR="004B67BE" w:rsidRPr="00DA4E09" w:rsidRDefault="004B67BE" w:rsidP="00DA4E09">
      <w:pPr>
        <w:ind w:firstLine="540"/>
        <w:rPr>
          <w:sz w:val="17"/>
          <w:szCs w:val="17"/>
        </w:rPr>
      </w:pPr>
      <w:r w:rsidRPr="00DA4E09">
        <w:rPr>
          <w:sz w:val="17"/>
          <w:szCs w:val="17"/>
        </w:rPr>
        <w:t>В итоге просветления ум так глубоко поглощается созер</w:t>
      </w:r>
      <w:r w:rsidRPr="00DA4E09">
        <w:rPr>
          <w:sz w:val="17"/>
          <w:szCs w:val="17"/>
        </w:rPr>
        <w:softHyphen/>
        <w:t>цанием, что забывает о самом себе и полностью сливается с объектом размышления. За этим следует прекращение всех мо</w:t>
      </w:r>
      <w:r w:rsidRPr="00DA4E09">
        <w:rPr>
          <w:sz w:val="17"/>
          <w:szCs w:val="17"/>
        </w:rPr>
        <w:softHyphen/>
        <w:t>дификаций ума и психических процессов, когда ничего не по</w:t>
      </w:r>
      <w:r w:rsidRPr="00DA4E09">
        <w:rPr>
          <w:sz w:val="17"/>
          <w:szCs w:val="17"/>
        </w:rPr>
        <w:softHyphen/>
        <w:t>знается и не мыслится, т.н. нулевой экстаз.</w:t>
      </w:r>
    </w:p>
    <w:p w:rsidR="004B67BE" w:rsidRPr="00DA4E09" w:rsidRDefault="004B67BE" w:rsidP="00DA4E09">
      <w:pPr>
        <w:ind w:firstLine="540"/>
        <w:rPr>
          <w:sz w:val="17"/>
          <w:szCs w:val="17"/>
        </w:rPr>
      </w:pPr>
      <w:r w:rsidRPr="00DA4E09">
        <w:rPr>
          <w:sz w:val="17"/>
          <w:szCs w:val="17"/>
        </w:rPr>
        <w:t>Локаята (от санскр, лока - мир, идущее из этого мира). Материалистическое направление в древнеиндийской философии. Возникло приблизительно в середине 1-го тыс. до н.э. Основате</w:t>
      </w:r>
      <w:r w:rsidRPr="00DA4E09">
        <w:rPr>
          <w:sz w:val="17"/>
          <w:szCs w:val="17"/>
        </w:rPr>
        <w:softHyphen/>
        <w:t>лем считается полулегендарный мудрец Брихаспати.</w:t>
      </w:r>
    </w:p>
    <w:p w:rsidR="004B67BE" w:rsidRPr="00DA4E09" w:rsidRDefault="004B67BE" w:rsidP="00DA4E09">
      <w:pPr>
        <w:pStyle w:val="21"/>
        <w:widowControl w:val="0"/>
        <w:spacing w:after="0" w:line="240" w:lineRule="auto"/>
        <w:ind w:firstLine="540"/>
        <w:jc w:val="both"/>
        <w:rPr>
          <w:sz w:val="17"/>
          <w:szCs w:val="17"/>
        </w:rPr>
      </w:pPr>
      <w:r w:rsidRPr="00DA4E09">
        <w:rPr>
          <w:sz w:val="17"/>
          <w:szCs w:val="17"/>
        </w:rPr>
        <w:t>В основе локаяты лежит скептическое отношение к дог</w:t>
      </w:r>
      <w:r w:rsidRPr="00DA4E09">
        <w:rPr>
          <w:sz w:val="17"/>
          <w:szCs w:val="17"/>
        </w:rPr>
        <w:softHyphen/>
        <w:t>матике брахманизма, к догматической религии вообще. Соглас</w:t>
      </w:r>
      <w:r w:rsidRPr="00DA4E09">
        <w:rPr>
          <w:sz w:val="17"/>
          <w:szCs w:val="17"/>
        </w:rPr>
        <w:softHyphen/>
        <w:t>но локаяте, существующим можно считать только воспринимае</w:t>
      </w:r>
      <w:r w:rsidRPr="00DA4E09">
        <w:rPr>
          <w:sz w:val="17"/>
          <w:szCs w:val="17"/>
        </w:rPr>
        <w:softHyphen/>
        <w:t>мое органами чувств. Отсюда отрицание локаятой бога и души (в частности, брахмана и атмана), рая и ада, вообще любого другого мира. Согласно локаятикам, человек состоит из четы</w:t>
      </w:r>
      <w:r w:rsidRPr="00DA4E09">
        <w:rPr>
          <w:sz w:val="17"/>
          <w:szCs w:val="17"/>
        </w:rPr>
        <w:softHyphen/>
        <w:t>рех материальных элементов - земли, воды, огня и воздуха. Соединяясь, они образуют тело, органы чувств, и на их основе возникает духовное начало. Поскольку в человеке нет ничего, что пережило бы его смерть, локаятики говорят о необходи</w:t>
      </w:r>
      <w:r w:rsidRPr="00DA4E09">
        <w:rPr>
          <w:sz w:val="17"/>
          <w:szCs w:val="17"/>
        </w:rPr>
        <w:softHyphen/>
        <w:t>мости пользоваться реальной жизнью, принимать все, что она приносит, с сознанием того, что приятные стороны жизни мо</w:t>
      </w:r>
      <w:r w:rsidRPr="00DA4E09">
        <w:rPr>
          <w:sz w:val="17"/>
          <w:szCs w:val="17"/>
        </w:rPr>
        <w:softHyphen/>
        <w:t>гут уравновесить зло и страдание. «Пока живешь, - говорит</w:t>
      </w:r>
      <w:r w:rsidRPr="00DA4E09">
        <w:rPr>
          <w:sz w:val="17"/>
          <w:szCs w:val="17"/>
        </w:rPr>
        <w:softHyphen/>
        <w:t>ся в одном тексте, - живи радостно, ибо смерти не может из</w:t>
      </w:r>
      <w:r w:rsidRPr="00DA4E09">
        <w:rPr>
          <w:sz w:val="17"/>
          <w:szCs w:val="17"/>
        </w:rPr>
        <w:softHyphen/>
        <w:t>бежать никто. Когда тело будет сожжено, превратится в пепел, обратное превращение никогда не совершится».</w:t>
      </w:r>
    </w:p>
    <w:p w:rsidR="004B67BE" w:rsidRPr="00DA4E09" w:rsidRDefault="004B67BE" w:rsidP="00DA4E09">
      <w:pPr>
        <w:ind w:firstLine="540"/>
        <w:rPr>
          <w:sz w:val="17"/>
          <w:szCs w:val="17"/>
        </w:rPr>
      </w:pPr>
      <w:r w:rsidRPr="00DA4E09">
        <w:rPr>
          <w:sz w:val="17"/>
          <w:szCs w:val="17"/>
        </w:rPr>
        <w:t>Особенностью локаяты является утверждение принципа свабхавы  (санскр.) - наличия индивидуальной природы каждой во</w:t>
      </w:r>
      <w:r w:rsidRPr="00DA4E09">
        <w:rPr>
          <w:sz w:val="17"/>
          <w:szCs w:val="17"/>
        </w:rPr>
        <w:softHyphen/>
        <w:t>щи, определяющей ее строение и судьбу; все воздействия, при</w:t>
      </w:r>
      <w:r w:rsidRPr="00DA4E09">
        <w:rPr>
          <w:sz w:val="17"/>
          <w:szCs w:val="17"/>
        </w:rPr>
        <w:softHyphen/>
        <w:t>ходящие к вещи извне и чуждые ее природе, бессильны изменить непреложный ход ее существования. Целью бытия, согласно ло</w:t>
      </w:r>
      <w:r w:rsidRPr="00DA4E09">
        <w:rPr>
          <w:sz w:val="17"/>
          <w:szCs w:val="17"/>
        </w:rPr>
        <w:softHyphen/>
        <w:t>каяте, является забота о благополучии настоящего существова</w:t>
      </w:r>
      <w:r w:rsidRPr="00DA4E09">
        <w:rPr>
          <w:sz w:val="17"/>
          <w:szCs w:val="17"/>
        </w:rPr>
        <w:softHyphen/>
        <w:t>ния. Впоследствии это привело к развитому гедонизму (от греч. гедоне - наслаждение) чарваки.</w:t>
      </w:r>
    </w:p>
    <w:p w:rsidR="004B67BE" w:rsidRPr="00DA4E09" w:rsidRDefault="004B67BE" w:rsidP="00DA4E09">
      <w:pPr>
        <w:ind w:firstLine="540"/>
        <w:rPr>
          <w:sz w:val="17"/>
          <w:szCs w:val="17"/>
        </w:rPr>
      </w:pPr>
      <w:r w:rsidRPr="00DA4E09">
        <w:rPr>
          <w:sz w:val="17"/>
          <w:szCs w:val="17"/>
        </w:rPr>
        <w:t>Чарвака (санскр.) - это более поздняя разновидность ло</w:t>
      </w:r>
      <w:r w:rsidRPr="00DA4E09">
        <w:rPr>
          <w:sz w:val="17"/>
          <w:szCs w:val="17"/>
        </w:rPr>
        <w:softHyphen/>
        <w:t>каяты. Эта школа отвергает как существование бога-абсолюта и души (брахмана и атмана), так и закон кармы. Чарвака ис</w:t>
      </w:r>
      <w:r w:rsidRPr="00DA4E09">
        <w:rPr>
          <w:sz w:val="17"/>
          <w:szCs w:val="17"/>
        </w:rPr>
        <w:softHyphen/>
        <w:t>тинным считает лишь постигаемое с помощью непосредственного восприятия. Она утверждает существование только этого мира и считает единственной реальностью материю. Признается нали</w:t>
      </w:r>
      <w:r w:rsidRPr="00DA4E09">
        <w:rPr>
          <w:sz w:val="17"/>
          <w:szCs w:val="17"/>
        </w:rPr>
        <w:softHyphen/>
        <w:t>чие четырех элементов: земли, воды, огня, воздуха, из спон</w:t>
      </w:r>
      <w:r w:rsidRPr="00DA4E09">
        <w:rPr>
          <w:sz w:val="17"/>
          <w:szCs w:val="17"/>
        </w:rPr>
        <w:softHyphen/>
        <w:t>танного (от лат. спонтанеус - произвольный, добровольный) сочетания которых образуется все, что есть. Жизнь и созна</w:t>
      </w:r>
      <w:r w:rsidRPr="00DA4E09">
        <w:rPr>
          <w:sz w:val="17"/>
          <w:szCs w:val="17"/>
        </w:rPr>
        <w:softHyphen/>
        <w:t>ние - функции этих элементов. Одновременно чарвака подчер</w:t>
      </w:r>
      <w:r w:rsidRPr="00DA4E09">
        <w:rPr>
          <w:sz w:val="17"/>
          <w:szCs w:val="17"/>
        </w:rPr>
        <w:softHyphen/>
        <w:t>кивает выдвинутый еще локаятой принцип свабхавы, индивиду</w:t>
      </w:r>
      <w:r w:rsidRPr="00DA4E09">
        <w:rPr>
          <w:sz w:val="17"/>
          <w:szCs w:val="17"/>
        </w:rPr>
        <w:softHyphen/>
        <w:t>альной природы каждой вещи. Особенностью чарваки является сосредоточенность на разработке этической концепции. Чарвака видит в понятиях доб</w:t>
      </w:r>
      <w:r w:rsidRPr="00DA4E09">
        <w:rPr>
          <w:sz w:val="17"/>
          <w:szCs w:val="17"/>
        </w:rPr>
        <w:softHyphen/>
        <w:t>ра и зла иллюзию, созданную человеческим воображением. Сог</w:t>
      </w:r>
      <w:r w:rsidRPr="00DA4E09">
        <w:rPr>
          <w:sz w:val="17"/>
          <w:szCs w:val="17"/>
        </w:rPr>
        <w:softHyphen/>
        <w:t>ласно ее учению, реальны только страдания и наслаждение чу</w:t>
      </w:r>
      <w:r w:rsidRPr="00DA4E09">
        <w:rPr>
          <w:sz w:val="17"/>
          <w:szCs w:val="17"/>
        </w:rPr>
        <w:softHyphen/>
        <w:t>вственного бытия. Отрицая необходимость каких-либо аскети</w:t>
      </w:r>
      <w:r w:rsidRPr="00DA4E09">
        <w:rPr>
          <w:sz w:val="17"/>
          <w:szCs w:val="17"/>
        </w:rPr>
        <w:softHyphen/>
        <w:t>ческих ограничений, налагаемых религиозными правилами, чар</w:t>
      </w:r>
      <w:r w:rsidRPr="00DA4E09">
        <w:rPr>
          <w:sz w:val="17"/>
          <w:szCs w:val="17"/>
        </w:rPr>
        <w:softHyphen/>
        <w:t>вака утверждает в качестве единственной цели человеческого бытия получение наслаждения. Причем то, что оно может быть сопряжено со страданием, не должно останавливать стремление к его достижению.</w:t>
      </w:r>
    </w:p>
    <w:p w:rsidR="004B67BE" w:rsidRPr="00DA4E09" w:rsidRDefault="004B67BE" w:rsidP="00DA4E09">
      <w:pPr>
        <w:ind w:firstLine="540"/>
        <w:rPr>
          <w:sz w:val="17"/>
          <w:szCs w:val="17"/>
        </w:rPr>
      </w:pPr>
      <w:r w:rsidRPr="00DA4E09">
        <w:rPr>
          <w:sz w:val="17"/>
          <w:szCs w:val="17"/>
        </w:rPr>
        <w:t>Последовательный гедонизм делает эту школу уникальным явлением в истории индийской мысли.</w:t>
      </w:r>
    </w:p>
    <w:p w:rsidR="004B67BE" w:rsidRPr="00DA4E09" w:rsidRDefault="004B67BE" w:rsidP="00DA4E09">
      <w:pPr>
        <w:ind w:firstLine="540"/>
        <w:rPr>
          <w:sz w:val="17"/>
          <w:szCs w:val="17"/>
        </w:rPr>
      </w:pPr>
      <w:r w:rsidRPr="00DA4E09">
        <w:rPr>
          <w:sz w:val="17"/>
          <w:szCs w:val="17"/>
        </w:rPr>
        <w:t>Вайшешика (от санскр, вишеша - особенный, отличный). По традиции, основоположником школы считается Канада, кото</w:t>
      </w:r>
      <w:r w:rsidRPr="00DA4E09">
        <w:rPr>
          <w:sz w:val="17"/>
          <w:szCs w:val="17"/>
        </w:rPr>
        <w:softHyphen/>
        <w:t>рому приписывается создание основного произведения этой си</w:t>
      </w:r>
      <w:r w:rsidRPr="00DA4E09">
        <w:rPr>
          <w:sz w:val="17"/>
          <w:szCs w:val="17"/>
        </w:rPr>
        <w:softHyphen/>
        <w:t>стемы «Вайшешики-сутры». (окончательная редакция его относи</w:t>
      </w:r>
      <w:r w:rsidRPr="00DA4E09">
        <w:rPr>
          <w:sz w:val="17"/>
          <w:szCs w:val="17"/>
        </w:rPr>
        <w:softHyphen/>
        <w:t>тся к 1-й половине 1-го тысячелетия).</w:t>
      </w:r>
    </w:p>
    <w:p w:rsidR="004B67BE" w:rsidRPr="00DA4E09" w:rsidRDefault="004B67BE" w:rsidP="00DA4E09">
      <w:pPr>
        <w:ind w:firstLine="540"/>
        <w:rPr>
          <w:sz w:val="17"/>
          <w:szCs w:val="17"/>
        </w:rPr>
      </w:pPr>
      <w:r w:rsidRPr="00DA4E09">
        <w:rPr>
          <w:sz w:val="17"/>
          <w:szCs w:val="17"/>
        </w:rPr>
        <w:t>По учению вайшешики, все существующее включается в шесть категорий - субстанцию, качество, действие, общее, особенное и присущее. Субстанция выражает сущность вещи и является главной. Девять субстанций (земля, вода, свет, воз</w:t>
      </w:r>
      <w:r w:rsidRPr="00DA4E09">
        <w:rPr>
          <w:sz w:val="17"/>
          <w:szCs w:val="17"/>
        </w:rPr>
        <w:softHyphen/>
        <w:t>дух, эфир, время, пространство, душа, ум), наделенные каче</w:t>
      </w:r>
      <w:r w:rsidRPr="00DA4E09">
        <w:rPr>
          <w:sz w:val="17"/>
          <w:szCs w:val="17"/>
        </w:rPr>
        <w:softHyphen/>
        <w:t>ствами (постоянными свойствами) и «действиями» (преходящими свойствами) составляют весь существующий мир.</w:t>
      </w:r>
    </w:p>
    <w:p w:rsidR="004B67BE" w:rsidRPr="00DA4E09" w:rsidRDefault="004B67BE" w:rsidP="00DA4E09">
      <w:pPr>
        <w:pStyle w:val="21"/>
        <w:widowControl w:val="0"/>
        <w:spacing w:after="0" w:line="240" w:lineRule="auto"/>
        <w:ind w:firstLine="540"/>
        <w:jc w:val="both"/>
        <w:rPr>
          <w:sz w:val="17"/>
          <w:szCs w:val="17"/>
        </w:rPr>
      </w:pPr>
      <w:r w:rsidRPr="00DA4E09">
        <w:rPr>
          <w:sz w:val="17"/>
          <w:szCs w:val="17"/>
        </w:rPr>
        <w:t>Вайшешика придерживается атомистической точки зрения, согласно которой первые четыре субстанции представляют со</w:t>
      </w:r>
      <w:r w:rsidRPr="00DA4E09">
        <w:rPr>
          <w:sz w:val="17"/>
          <w:szCs w:val="17"/>
        </w:rPr>
        <w:softHyphen/>
        <w:t>бой соединения атомов (ану - санскр.) - неизменных протя</w:t>
      </w:r>
      <w:r w:rsidRPr="00DA4E09">
        <w:rPr>
          <w:sz w:val="17"/>
          <w:szCs w:val="17"/>
        </w:rPr>
        <w:softHyphen/>
        <w:t>женных материальных частиц сферической формы. Хотя атомы никем не созданы и существуют вечно, однако сами они пассив</w:t>
      </w:r>
      <w:r w:rsidRPr="00DA4E09">
        <w:rPr>
          <w:sz w:val="17"/>
          <w:szCs w:val="17"/>
        </w:rPr>
        <w:softHyphen/>
        <w:t>ны. Первое движение атомы получают от невидимой силы - адришты  и потом вступают в соединения под управлением мировой ду</w:t>
      </w:r>
      <w:r w:rsidRPr="00DA4E09">
        <w:rPr>
          <w:sz w:val="17"/>
          <w:szCs w:val="17"/>
        </w:rPr>
        <w:softHyphen/>
        <w:t>ши Брахмы, подвергающей материальный мир вечному цикличес</w:t>
      </w:r>
      <w:r w:rsidRPr="00DA4E09">
        <w:rPr>
          <w:sz w:val="17"/>
          <w:szCs w:val="17"/>
        </w:rPr>
        <w:softHyphen/>
        <w:t>кому процессу созидания и разрушения. Чувственно восприни</w:t>
      </w:r>
      <w:r w:rsidRPr="00DA4E09">
        <w:rPr>
          <w:sz w:val="17"/>
          <w:szCs w:val="17"/>
        </w:rPr>
        <w:softHyphen/>
        <w:t>маемый мир существует во времени, пространстве и эфире и управляется всеобщим моральным законом (дхарма).</w:t>
      </w:r>
    </w:p>
    <w:p w:rsidR="004B67BE" w:rsidRPr="00DA4E09" w:rsidRDefault="004B67BE" w:rsidP="00DA4E09">
      <w:pPr>
        <w:ind w:firstLine="540"/>
        <w:rPr>
          <w:sz w:val="17"/>
          <w:szCs w:val="17"/>
        </w:rPr>
      </w:pPr>
      <w:r w:rsidRPr="00DA4E09">
        <w:rPr>
          <w:sz w:val="17"/>
          <w:szCs w:val="17"/>
        </w:rPr>
        <w:t>Ньяя</w:t>
      </w:r>
      <w:r w:rsidRPr="00DA4E09">
        <w:rPr>
          <w:b/>
          <w:bCs/>
          <w:sz w:val="17"/>
          <w:szCs w:val="17"/>
        </w:rPr>
        <w:t xml:space="preserve"> </w:t>
      </w:r>
      <w:r w:rsidRPr="00DA4E09">
        <w:rPr>
          <w:sz w:val="17"/>
          <w:szCs w:val="17"/>
        </w:rPr>
        <w:t>(санскр., букв. - правило, рассуждения, вхождение в предмет, аналитическое исследование, логика). Эта школа нередко считается продолжением вайшешики. Основатель - Готама (Гаутама - время жизни неизвестно). В центре учения - методы правильного познания. Ньяя признает четыре источни</w:t>
      </w:r>
      <w:r w:rsidRPr="00DA4E09">
        <w:rPr>
          <w:sz w:val="17"/>
          <w:szCs w:val="17"/>
        </w:rPr>
        <w:softHyphen/>
        <w:t>ка Такого познания: чувственное и сверхчувственное воспри</w:t>
      </w:r>
      <w:r w:rsidRPr="00DA4E09">
        <w:rPr>
          <w:sz w:val="17"/>
          <w:szCs w:val="17"/>
        </w:rPr>
        <w:softHyphen/>
        <w:t>ятие, вывод, сравнение, доказательство (авторитетное свидетельство. Познание, основанное на этих источниках, являет</w:t>
      </w:r>
      <w:r w:rsidRPr="00DA4E09">
        <w:rPr>
          <w:sz w:val="17"/>
          <w:szCs w:val="17"/>
        </w:rPr>
        <w:softHyphen/>
        <w:t>ся достоверным. Наряду с ним существует недостоверное поз</w:t>
      </w:r>
      <w:r w:rsidRPr="00DA4E09">
        <w:rPr>
          <w:sz w:val="17"/>
          <w:szCs w:val="17"/>
        </w:rPr>
        <w:softHyphen/>
        <w:t>нание, опирающееся на память, сомнение, ошибку и гипотети</w:t>
      </w:r>
      <w:r w:rsidRPr="00DA4E09">
        <w:rPr>
          <w:sz w:val="17"/>
          <w:szCs w:val="17"/>
        </w:rPr>
        <w:softHyphen/>
        <w:t>ческий аргумент. Учением о познании ньяя заложила основы древнеиндийской логики.</w:t>
      </w:r>
    </w:p>
    <w:p w:rsidR="004B67BE" w:rsidRPr="00DA4E09" w:rsidRDefault="004B67BE" w:rsidP="00DA4E09">
      <w:pPr>
        <w:pStyle w:val="21"/>
        <w:widowControl w:val="0"/>
        <w:spacing w:after="0" w:line="240" w:lineRule="auto"/>
        <w:ind w:firstLine="540"/>
        <w:jc w:val="both"/>
        <w:rPr>
          <w:sz w:val="17"/>
          <w:szCs w:val="17"/>
        </w:rPr>
      </w:pPr>
      <w:r w:rsidRPr="00DA4E09">
        <w:rPr>
          <w:sz w:val="17"/>
          <w:szCs w:val="17"/>
        </w:rPr>
        <w:t>Ньяя разработала также оригинальную теорию физическо</w:t>
      </w:r>
      <w:r w:rsidRPr="00DA4E09">
        <w:rPr>
          <w:sz w:val="17"/>
          <w:szCs w:val="17"/>
        </w:rPr>
        <w:softHyphen/>
        <w:t>го мира, основанную на выделении объектов познания. Среди них «Я» (атман), отличное от ума (манас) и тела. Связь «Я с объектами порождает привязанности, желания, антипатии, ненависть и т.п., т.е. то, что заставляет «Я» действовать, вовлекаться в круговорот рождений и смертей, страданий и греза Правильное познание освобождает человека от этой вов</w:t>
      </w:r>
      <w:r w:rsidRPr="00DA4E09">
        <w:rPr>
          <w:sz w:val="17"/>
          <w:szCs w:val="17"/>
        </w:rPr>
        <w:softHyphen/>
        <w:t>леченности. Само освобождение понимается как прекращение отрицательных факторов (страдания), а не как состояние счастья. Освободившееся «Я» выступает как чистая субстанция, уже не связанная с сознанием.</w:t>
      </w:r>
    </w:p>
    <w:p w:rsidR="004B67BE" w:rsidRPr="00DA4E09" w:rsidRDefault="004B67BE" w:rsidP="00DA4E09">
      <w:pPr>
        <w:ind w:firstLine="540"/>
        <w:rPr>
          <w:sz w:val="17"/>
          <w:szCs w:val="17"/>
        </w:rPr>
      </w:pPr>
      <w:r w:rsidRPr="00DA4E09">
        <w:rPr>
          <w:sz w:val="17"/>
          <w:szCs w:val="17"/>
        </w:rPr>
        <w:t>Ньяя создала учение о боге как бесконечном «Я», созда</w:t>
      </w:r>
      <w:r w:rsidRPr="00DA4E09">
        <w:rPr>
          <w:sz w:val="17"/>
          <w:szCs w:val="17"/>
        </w:rPr>
        <w:softHyphen/>
        <w:t>ющем, сохраняющем и разрушающем мир (согласно ньяя, мир со</w:t>
      </w:r>
      <w:r w:rsidRPr="00DA4E09">
        <w:rPr>
          <w:sz w:val="17"/>
          <w:szCs w:val="17"/>
        </w:rPr>
        <w:softHyphen/>
        <w:t>здается из вечных атомов, пространства, времени, умов, душ и акаши-эфира). Мудрость и всеблагость бога помогают чело</w:t>
      </w:r>
      <w:r w:rsidRPr="00DA4E09">
        <w:rPr>
          <w:sz w:val="17"/>
          <w:szCs w:val="17"/>
        </w:rPr>
        <w:softHyphen/>
        <w:t>веку, обладающему свободой воли и, следовательно, возможно</w:t>
      </w:r>
      <w:r w:rsidRPr="00DA4E09">
        <w:rPr>
          <w:sz w:val="17"/>
          <w:szCs w:val="17"/>
        </w:rPr>
        <w:softHyphen/>
        <w:t>стью выбора между добром и злом, через истинное познание самого себя и мира достичь освобождения.</w:t>
      </w:r>
    </w:p>
    <w:p w:rsidR="004B67BE" w:rsidRPr="00DA4E09" w:rsidRDefault="004B67BE" w:rsidP="00DA4E09">
      <w:pPr>
        <w:ind w:firstLine="540"/>
        <w:rPr>
          <w:sz w:val="17"/>
          <w:szCs w:val="17"/>
        </w:rPr>
      </w:pPr>
      <w:r w:rsidRPr="00DA4E09">
        <w:rPr>
          <w:sz w:val="17"/>
          <w:szCs w:val="17"/>
        </w:rPr>
        <w:t>Джайнизм. Основателем его считается странствующий про</w:t>
      </w:r>
      <w:r w:rsidRPr="00DA4E09">
        <w:rPr>
          <w:sz w:val="17"/>
          <w:szCs w:val="17"/>
        </w:rPr>
        <w:softHyphen/>
        <w:t>поведник из Бихара Вардхамана (жил в VI в. до н.э., более точной даты нет), который происходил из богатого кшатрийского  рода и впоследствии получил имена Махавиры («Великий  герой») и Джины («Победитель»). Родной дом он покинул 28 лет и после 12-летней аскезы и философских рассуждений пришел к принципам нового учения, в центре которого поста</w:t>
      </w:r>
      <w:r w:rsidRPr="00DA4E09">
        <w:rPr>
          <w:sz w:val="17"/>
          <w:szCs w:val="17"/>
        </w:rPr>
        <w:softHyphen/>
        <w:t>вил проблему бытия личности.</w:t>
      </w:r>
    </w:p>
    <w:p w:rsidR="004B67BE" w:rsidRPr="00DA4E09" w:rsidRDefault="004B67BE" w:rsidP="00DA4E09">
      <w:pPr>
        <w:ind w:firstLine="540"/>
        <w:rPr>
          <w:sz w:val="17"/>
          <w:szCs w:val="17"/>
        </w:rPr>
      </w:pPr>
      <w:r w:rsidRPr="00DA4E09">
        <w:rPr>
          <w:sz w:val="17"/>
          <w:szCs w:val="17"/>
        </w:rPr>
        <w:t>Согласно джайнизма, сущность личности человека двояка-материальная (аджива - санскр., противоположное дживе - см. далее) и духовная (джива - санскр., буквально - живущий, живой).  Связующим звеном между ними является карма, понимае</w:t>
      </w:r>
      <w:r w:rsidRPr="00DA4E09">
        <w:rPr>
          <w:sz w:val="17"/>
          <w:szCs w:val="17"/>
        </w:rPr>
        <w:softHyphen/>
        <w:t>мая как тонкая материя, образующая тело кармы и дающая воз</w:t>
      </w:r>
      <w:r w:rsidRPr="00DA4E09">
        <w:rPr>
          <w:sz w:val="17"/>
          <w:szCs w:val="17"/>
        </w:rPr>
        <w:softHyphen/>
        <w:t>можность душе соединиться с грубой материей. В итоге тако</w:t>
      </w:r>
      <w:r w:rsidRPr="00DA4E09">
        <w:rPr>
          <w:sz w:val="17"/>
          <w:szCs w:val="17"/>
        </w:rPr>
        <w:softHyphen/>
        <w:t>го соединения возникает индивид, душу которого карма соп</w:t>
      </w:r>
      <w:r w:rsidRPr="00DA4E09">
        <w:rPr>
          <w:sz w:val="17"/>
          <w:szCs w:val="17"/>
        </w:rPr>
        <w:softHyphen/>
        <w:t>ровождает в бесконечной цепи перерождений.</w:t>
      </w:r>
    </w:p>
    <w:p w:rsidR="004B67BE" w:rsidRPr="00DA4E09" w:rsidRDefault="004B67BE" w:rsidP="00DA4E09">
      <w:pPr>
        <w:pStyle w:val="21"/>
        <w:widowControl w:val="0"/>
        <w:spacing w:after="0" w:line="240" w:lineRule="auto"/>
        <w:ind w:firstLine="540"/>
        <w:jc w:val="both"/>
        <w:rPr>
          <w:sz w:val="17"/>
          <w:szCs w:val="17"/>
        </w:rPr>
      </w:pPr>
      <w:r w:rsidRPr="00DA4E09">
        <w:rPr>
          <w:sz w:val="17"/>
          <w:szCs w:val="17"/>
        </w:rPr>
        <w:t>Кармы (у джайнистов их насчитывается восемь видов) в основе имеют два фундаментальных качества. Злые кармы нега</w:t>
      </w:r>
      <w:r w:rsidRPr="00DA4E09">
        <w:rPr>
          <w:sz w:val="17"/>
          <w:szCs w:val="17"/>
        </w:rPr>
        <w:softHyphen/>
        <w:t>тивно влияют на главные свойства души, приобретенные ею, согласно джайнизму, будучи совершенной в своей естествен</w:t>
      </w:r>
      <w:r w:rsidRPr="00DA4E09">
        <w:rPr>
          <w:sz w:val="17"/>
          <w:szCs w:val="17"/>
        </w:rPr>
        <w:softHyphen/>
        <w:t>ной форме. Добрые кармы удерживают душу в круговороте пе</w:t>
      </w:r>
      <w:r w:rsidRPr="00DA4E09">
        <w:rPr>
          <w:sz w:val="17"/>
          <w:szCs w:val="17"/>
        </w:rPr>
        <w:softHyphen/>
        <w:t>рерождений. Освобождение человека от пут сансары произой</w:t>
      </w:r>
      <w:r w:rsidRPr="00DA4E09">
        <w:rPr>
          <w:sz w:val="17"/>
          <w:szCs w:val="17"/>
        </w:rPr>
        <w:softHyphen/>
        <w:t>дет лишь тогда, когда он постепенно избавится от злых и добрых карм.</w:t>
      </w:r>
    </w:p>
    <w:p w:rsidR="004B67BE" w:rsidRPr="00DA4E09" w:rsidRDefault="004B67BE" w:rsidP="00DA4E09">
      <w:pPr>
        <w:ind w:firstLine="540"/>
        <w:rPr>
          <w:sz w:val="17"/>
          <w:szCs w:val="17"/>
        </w:rPr>
      </w:pPr>
      <w:r w:rsidRPr="00DA4E09">
        <w:rPr>
          <w:sz w:val="17"/>
          <w:szCs w:val="17"/>
        </w:rPr>
        <w:t>Джайнисты верят, что духовная суть человека может уп</w:t>
      </w:r>
      <w:r w:rsidRPr="00DA4E09">
        <w:rPr>
          <w:sz w:val="17"/>
          <w:szCs w:val="17"/>
        </w:rPr>
        <w:softHyphen/>
        <w:t>равлять материальной сутью и контролировать ее. Лишь он сам решает, что есть добро и зло и к чему отнести все то, что встречается ему в жизни. В джайнизме бог не рассматри</w:t>
      </w:r>
      <w:r w:rsidRPr="00DA4E09">
        <w:rPr>
          <w:sz w:val="17"/>
          <w:szCs w:val="17"/>
        </w:rPr>
        <w:softHyphen/>
        <w:t>вается как бог-творец или бог, который вмешивается в чело</w:t>
      </w:r>
      <w:r w:rsidRPr="00DA4E09">
        <w:rPr>
          <w:sz w:val="17"/>
          <w:szCs w:val="17"/>
        </w:rPr>
        <w:softHyphen/>
        <w:t>веческие дела. Бог - всего лишь душа, которая жила в мате</w:t>
      </w:r>
      <w:r w:rsidRPr="00DA4E09">
        <w:rPr>
          <w:sz w:val="17"/>
          <w:szCs w:val="17"/>
        </w:rPr>
        <w:softHyphen/>
        <w:t>риальном теле и освободилась от пут кармы и цепи перерож</w:t>
      </w:r>
      <w:r w:rsidRPr="00DA4E09">
        <w:rPr>
          <w:sz w:val="17"/>
          <w:szCs w:val="17"/>
        </w:rPr>
        <w:softHyphen/>
        <w:t>дений.</w:t>
      </w:r>
    </w:p>
    <w:p w:rsidR="004B67BE" w:rsidRPr="00DA4E09" w:rsidRDefault="004B67BE" w:rsidP="00DA4E09">
      <w:pPr>
        <w:ind w:firstLine="540"/>
        <w:rPr>
          <w:sz w:val="17"/>
          <w:szCs w:val="17"/>
        </w:rPr>
      </w:pPr>
      <w:r w:rsidRPr="00DA4E09">
        <w:rPr>
          <w:sz w:val="17"/>
          <w:szCs w:val="17"/>
        </w:rPr>
        <w:t>Освобождение души из-под влияния кармы и самсары воз</w:t>
      </w:r>
      <w:r w:rsidRPr="00DA4E09">
        <w:rPr>
          <w:sz w:val="17"/>
          <w:szCs w:val="17"/>
        </w:rPr>
        <w:softHyphen/>
        <w:t>можно лишь при помощи аскезы и совершения благих деяний. Поэтому джайнизм уделяет большое внимание разработке эти</w:t>
      </w:r>
      <w:r w:rsidRPr="00DA4E09">
        <w:rPr>
          <w:sz w:val="17"/>
          <w:szCs w:val="17"/>
        </w:rPr>
        <w:softHyphen/>
        <w:t>ки (греч, этика, от этикос - касающийся нравственности, вы</w:t>
      </w:r>
      <w:r w:rsidRPr="00DA4E09">
        <w:rPr>
          <w:sz w:val="17"/>
          <w:szCs w:val="17"/>
        </w:rPr>
        <w:softHyphen/>
        <w:t>ражающий нравственные убеждения), традиционно называемой три драгоценности (триратна). В ней говорится о правильном понимании, обусловленном правильной верой, о правильном по</w:t>
      </w:r>
      <w:r w:rsidRPr="00DA4E09">
        <w:rPr>
          <w:sz w:val="17"/>
          <w:szCs w:val="17"/>
        </w:rPr>
        <w:softHyphen/>
        <w:t>знании и вытекающем отсюда правильном знании и, наконец, о правильной жизни. Первые два принципа касаются прежде всего веры в джайнистское учение и его знания. Правильная жизнь означает по сути большую или меньшую степень аскезы. Эти принципы лежат в основе различных клятв, даваемых монахами и монахинями джайнистских общин. В них, в частности, абсо</w:t>
      </w:r>
      <w:r w:rsidRPr="00DA4E09">
        <w:rPr>
          <w:sz w:val="17"/>
          <w:szCs w:val="17"/>
        </w:rPr>
        <w:softHyphen/>
        <w:t>лютизированы требования непричинения зла живым существам, полового воздержания, отстранения от мирского богатства и др. Путь освобождения души от самсары - сложный и многофа</w:t>
      </w:r>
      <w:r w:rsidRPr="00DA4E09">
        <w:rPr>
          <w:sz w:val="17"/>
          <w:szCs w:val="17"/>
        </w:rPr>
        <w:softHyphen/>
        <w:t>зный. Целью является личное спасение, ибо человек может освободиться лишь сам, и никто ему не может помочь.</w:t>
      </w:r>
    </w:p>
    <w:p w:rsidR="004B67BE" w:rsidRPr="00DA4E09" w:rsidRDefault="004B67BE" w:rsidP="00DA4E09">
      <w:pPr>
        <w:ind w:firstLine="540"/>
        <w:rPr>
          <w:sz w:val="17"/>
          <w:szCs w:val="17"/>
        </w:rPr>
      </w:pPr>
      <w:r w:rsidRPr="00DA4E09">
        <w:rPr>
          <w:sz w:val="17"/>
          <w:szCs w:val="17"/>
        </w:rPr>
        <w:t>Составной частью джайнистского канона являются также различные умозрительные построения, например, об упорядоче</w:t>
      </w:r>
      <w:r w:rsidRPr="00DA4E09">
        <w:rPr>
          <w:sz w:val="17"/>
          <w:szCs w:val="17"/>
        </w:rPr>
        <w:softHyphen/>
        <w:t>нии мира. Космос, согласно джайнизму, вечен. Он не был ни</w:t>
      </w:r>
      <w:r w:rsidRPr="00DA4E09">
        <w:rPr>
          <w:sz w:val="17"/>
          <w:szCs w:val="17"/>
        </w:rPr>
        <w:softHyphen/>
        <w:t>когда создан и не может быть уничтожен. Представления об упорядоченности мира исходят из науки о душе, которая постоянно ограничивается  материей кармы. Души, обремененные ею в большей степени, помещаются наиболее низко и, по мере того как они избавляются от кармы, постепенно поднимаются выше и выше, пока не достигнут предельной границы. Кроме того, канон содержит и рассуждения об обеих основных сущ</w:t>
      </w:r>
      <w:r w:rsidRPr="00DA4E09">
        <w:rPr>
          <w:sz w:val="17"/>
          <w:szCs w:val="17"/>
        </w:rPr>
        <w:softHyphen/>
        <w:t>ностях (джива-аджива), об отдельных компонентах, из кото</w:t>
      </w:r>
      <w:r w:rsidRPr="00DA4E09">
        <w:rPr>
          <w:sz w:val="17"/>
          <w:szCs w:val="17"/>
        </w:rPr>
        <w:softHyphen/>
        <w:t>рых состоит космос, о так называемой среде покоя и движе</w:t>
      </w:r>
      <w:r w:rsidRPr="00DA4E09">
        <w:rPr>
          <w:sz w:val="17"/>
          <w:szCs w:val="17"/>
        </w:rPr>
        <w:softHyphen/>
        <w:t>ния, о пространстве и времени.</w:t>
      </w:r>
    </w:p>
    <w:p w:rsidR="004B67BE" w:rsidRPr="00DA4E09" w:rsidRDefault="004B67BE" w:rsidP="00DA4E09">
      <w:pPr>
        <w:ind w:firstLine="540"/>
        <w:rPr>
          <w:sz w:val="17"/>
          <w:szCs w:val="17"/>
        </w:rPr>
      </w:pPr>
      <w:r w:rsidRPr="00DA4E09">
        <w:rPr>
          <w:sz w:val="17"/>
          <w:szCs w:val="17"/>
        </w:rPr>
        <w:t>С течением времени в джайнизме сформировались два на</w:t>
      </w:r>
      <w:r w:rsidRPr="00DA4E09">
        <w:rPr>
          <w:sz w:val="17"/>
          <w:szCs w:val="17"/>
        </w:rPr>
        <w:softHyphen/>
        <w:t>правления, которые отличались, в частности, пониманием ас</w:t>
      </w:r>
      <w:r w:rsidRPr="00DA4E09">
        <w:rPr>
          <w:sz w:val="17"/>
          <w:szCs w:val="17"/>
        </w:rPr>
        <w:softHyphen/>
        <w:t>кезы. Ортодоксальные взгляды отстаивали дигамбары (санскр., буквально - одетые воздухом, т.е. отвергающие одежду), более умеренный подход провозглашали шветамбары (санскр., буквально - одетые  в белое). Влияние джайнизма постепенно падало, хотя он сохранился в Индии и поныне.</w:t>
      </w:r>
    </w:p>
    <w:p w:rsidR="004B67BE" w:rsidRPr="00DA4E09" w:rsidRDefault="004B67BE" w:rsidP="00DA4E09">
      <w:pPr>
        <w:ind w:firstLine="540"/>
        <w:rPr>
          <w:sz w:val="17"/>
          <w:szCs w:val="17"/>
        </w:rPr>
      </w:pPr>
      <w:r w:rsidRPr="00DA4E09">
        <w:rPr>
          <w:sz w:val="17"/>
          <w:szCs w:val="17"/>
        </w:rPr>
        <w:t>Буддизм.</w:t>
      </w:r>
      <w:r w:rsidRPr="00DA4E09">
        <w:rPr>
          <w:b/>
          <w:bCs/>
          <w:sz w:val="17"/>
          <w:szCs w:val="17"/>
        </w:rPr>
        <w:t xml:space="preserve"> </w:t>
      </w:r>
      <w:r w:rsidRPr="00DA4E09">
        <w:rPr>
          <w:sz w:val="17"/>
          <w:szCs w:val="17"/>
        </w:rPr>
        <w:t>В VI в. до н.э. в Северной Индии возникает буддизм - учение, основателем которого был Сиддхартха Гаутама .</w:t>
      </w:r>
    </w:p>
    <w:p w:rsidR="004B67BE" w:rsidRPr="00DA4E09" w:rsidRDefault="004B67BE" w:rsidP="00DA4E09">
      <w:pPr>
        <w:pStyle w:val="21"/>
        <w:widowControl w:val="0"/>
        <w:spacing w:after="0" w:line="240" w:lineRule="auto"/>
        <w:ind w:firstLine="540"/>
        <w:jc w:val="both"/>
        <w:rPr>
          <w:sz w:val="17"/>
          <w:szCs w:val="17"/>
        </w:rPr>
      </w:pPr>
      <w:r w:rsidRPr="00DA4E09">
        <w:rPr>
          <w:sz w:val="17"/>
          <w:szCs w:val="17"/>
        </w:rPr>
        <w:t>Центром учения является практическая доктрина «спасе</w:t>
      </w:r>
      <w:r w:rsidRPr="00DA4E09">
        <w:rPr>
          <w:sz w:val="17"/>
          <w:szCs w:val="17"/>
        </w:rPr>
        <w:softHyphen/>
        <w:t>ния», или «освобождения». В основе ее лежат четыре благородные истины:</w:t>
      </w:r>
    </w:p>
    <w:p w:rsidR="004B67BE" w:rsidRPr="00DA4E09" w:rsidRDefault="004B67BE" w:rsidP="00DA4E09">
      <w:pPr>
        <w:numPr>
          <w:ilvl w:val="0"/>
          <w:numId w:val="2"/>
        </w:numPr>
        <w:autoSpaceDE w:val="0"/>
        <w:autoSpaceDN w:val="0"/>
        <w:ind w:firstLine="540"/>
        <w:rPr>
          <w:sz w:val="17"/>
          <w:szCs w:val="17"/>
        </w:rPr>
      </w:pPr>
      <w:r w:rsidRPr="00DA4E09">
        <w:rPr>
          <w:sz w:val="17"/>
          <w:szCs w:val="17"/>
        </w:rPr>
        <w:t>Существование человека неразрывно связано со стра</w:t>
      </w:r>
      <w:r w:rsidRPr="00DA4E09">
        <w:rPr>
          <w:sz w:val="17"/>
          <w:szCs w:val="17"/>
        </w:rPr>
        <w:softHyphen/>
        <w:t>данием. Рождение, болезнь, старость, смерть, встреча с не</w:t>
      </w:r>
      <w:r w:rsidRPr="00DA4E09">
        <w:rPr>
          <w:sz w:val="17"/>
          <w:szCs w:val="17"/>
        </w:rPr>
        <w:softHyphen/>
        <w:t>приятным и расставание с приятным, невозможность достичь желаемого - все это ведет к страданию.</w:t>
      </w:r>
    </w:p>
    <w:p w:rsidR="004B67BE" w:rsidRPr="00DA4E09" w:rsidRDefault="004B67BE" w:rsidP="00DA4E09">
      <w:pPr>
        <w:numPr>
          <w:ilvl w:val="0"/>
          <w:numId w:val="2"/>
        </w:numPr>
        <w:autoSpaceDE w:val="0"/>
        <w:autoSpaceDN w:val="0"/>
        <w:ind w:firstLine="540"/>
        <w:rPr>
          <w:sz w:val="17"/>
          <w:szCs w:val="17"/>
        </w:rPr>
      </w:pPr>
      <w:r w:rsidRPr="00DA4E09">
        <w:rPr>
          <w:sz w:val="17"/>
          <w:szCs w:val="17"/>
        </w:rPr>
        <w:t>Причиной страдания является жажда (тршна), ведущая через радости и страсти к перерождению, рождению вновь.</w:t>
      </w:r>
    </w:p>
    <w:p w:rsidR="004B67BE" w:rsidRPr="00DA4E09" w:rsidRDefault="004B67BE" w:rsidP="00DA4E09">
      <w:pPr>
        <w:numPr>
          <w:ilvl w:val="0"/>
          <w:numId w:val="2"/>
        </w:numPr>
        <w:autoSpaceDE w:val="0"/>
        <w:autoSpaceDN w:val="0"/>
        <w:ind w:firstLine="540"/>
        <w:rPr>
          <w:sz w:val="17"/>
          <w:szCs w:val="17"/>
        </w:rPr>
      </w:pPr>
      <w:r w:rsidRPr="00DA4E09">
        <w:rPr>
          <w:sz w:val="17"/>
          <w:szCs w:val="17"/>
        </w:rPr>
        <w:t>Устранение причин страдания заключается в избавле</w:t>
      </w:r>
      <w:r w:rsidRPr="00DA4E09">
        <w:rPr>
          <w:sz w:val="17"/>
          <w:szCs w:val="17"/>
        </w:rPr>
        <w:softHyphen/>
        <w:t>нии от этой жажды.</w:t>
      </w:r>
    </w:p>
    <w:p w:rsidR="004B67BE" w:rsidRPr="00DA4E09" w:rsidRDefault="004B67BE" w:rsidP="00DA4E09">
      <w:pPr>
        <w:numPr>
          <w:ilvl w:val="0"/>
          <w:numId w:val="2"/>
        </w:numPr>
        <w:autoSpaceDE w:val="0"/>
        <w:autoSpaceDN w:val="0"/>
        <w:ind w:firstLine="540"/>
        <w:rPr>
          <w:sz w:val="17"/>
          <w:szCs w:val="17"/>
        </w:rPr>
      </w:pPr>
      <w:r w:rsidRPr="00DA4E09">
        <w:rPr>
          <w:sz w:val="17"/>
          <w:szCs w:val="17"/>
        </w:rPr>
        <w:t>Путь, ведущий к устранению страданий, - благой вось</w:t>
      </w:r>
      <w:r w:rsidRPr="00DA4E09">
        <w:rPr>
          <w:sz w:val="17"/>
          <w:szCs w:val="17"/>
        </w:rPr>
        <w:softHyphen/>
        <w:t>меричный путь - заключается в следующем: правильное сужде</w:t>
      </w:r>
      <w:r w:rsidRPr="00DA4E09">
        <w:rPr>
          <w:sz w:val="17"/>
          <w:szCs w:val="17"/>
        </w:rPr>
        <w:softHyphen/>
        <w:t>ние, правильное решение, правильная речь, правильная жизнь, правильное стремление, правильное внимание и правильное со</w:t>
      </w:r>
      <w:r w:rsidRPr="00DA4E09">
        <w:rPr>
          <w:sz w:val="17"/>
          <w:szCs w:val="17"/>
        </w:rPr>
        <w:softHyphen/>
        <w:t>средоточение.</w:t>
      </w:r>
    </w:p>
    <w:p w:rsidR="004B67BE" w:rsidRPr="00DA4E09" w:rsidRDefault="004B67BE" w:rsidP="00DA4E09">
      <w:pPr>
        <w:ind w:firstLine="540"/>
        <w:rPr>
          <w:sz w:val="17"/>
          <w:szCs w:val="17"/>
        </w:rPr>
      </w:pPr>
      <w:r w:rsidRPr="00DA4E09">
        <w:rPr>
          <w:sz w:val="17"/>
          <w:szCs w:val="17"/>
        </w:rPr>
        <w:t>Страдание буддизм определяет не как переживание како</w:t>
      </w:r>
      <w:r w:rsidRPr="00DA4E09">
        <w:rPr>
          <w:sz w:val="17"/>
          <w:szCs w:val="17"/>
        </w:rPr>
        <w:softHyphen/>
        <w:t>го-то конкретного состояния, а как его ожидание, ожидание реального страдания, более того - ожидание эффектов самого этого ожидания: ощущений страха, тревоги и др. В буддизме страдание, таким образом, выступает как состояние бесконе</w:t>
      </w:r>
      <w:r w:rsidRPr="00DA4E09">
        <w:rPr>
          <w:sz w:val="17"/>
          <w:szCs w:val="17"/>
        </w:rPr>
        <w:softHyphen/>
        <w:t>чного беспокойства, общей нелегкости, напряженности, неу</w:t>
      </w:r>
      <w:r w:rsidRPr="00DA4E09">
        <w:rPr>
          <w:sz w:val="17"/>
          <w:szCs w:val="17"/>
        </w:rPr>
        <w:softHyphen/>
        <w:t>довлетворенности. В этом смысле страдание оказывается эк</w:t>
      </w:r>
      <w:r w:rsidRPr="00DA4E09">
        <w:rPr>
          <w:sz w:val="17"/>
          <w:szCs w:val="17"/>
        </w:rPr>
        <w:softHyphen/>
        <w:t>вивалентом желания, которое в буддизме считается психологи</w:t>
      </w:r>
      <w:r w:rsidRPr="00DA4E09">
        <w:rPr>
          <w:sz w:val="17"/>
          <w:szCs w:val="17"/>
        </w:rPr>
        <w:softHyphen/>
        <w:t>ческой причиной страдания.</w:t>
      </w:r>
    </w:p>
    <w:p w:rsidR="004B67BE" w:rsidRPr="00DA4E09" w:rsidRDefault="004B67BE" w:rsidP="00DA4E09">
      <w:pPr>
        <w:ind w:firstLine="540"/>
        <w:rPr>
          <w:sz w:val="17"/>
          <w:szCs w:val="17"/>
        </w:rPr>
      </w:pPr>
      <w:r w:rsidRPr="00DA4E09">
        <w:rPr>
          <w:sz w:val="17"/>
          <w:szCs w:val="17"/>
        </w:rPr>
        <w:t>Представление о бытии как страдании усугубляется тем, что буддизм принимает концепцию перерождений (сансара). Смерть в буддизме, следовательно, не кара, не трагедия и не освобождение, а переход к новой жизни и поэтому - к но</w:t>
      </w:r>
      <w:r w:rsidRPr="00DA4E09">
        <w:rPr>
          <w:sz w:val="17"/>
          <w:szCs w:val="17"/>
        </w:rPr>
        <w:softHyphen/>
        <w:t>вым страданиям. Смерть - это неоднократный переход к новой жизни.</w:t>
      </w:r>
    </w:p>
    <w:p w:rsidR="004B67BE" w:rsidRPr="00DA4E09" w:rsidRDefault="004B67BE" w:rsidP="00DA4E09">
      <w:pPr>
        <w:ind w:firstLine="540"/>
        <w:rPr>
          <w:sz w:val="17"/>
          <w:szCs w:val="17"/>
        </w:rPr>
      </w:pPr>
      <w:r w:rsidRPr="00DA4E09">
        <w:rPr>
          <w:sz w:val="17"/>
          <w:szCs w:val="17"/>
        </w:rPr>
        <w:t>В буддийских канонах особое внимание уделяется даль</w:t>
      </w:r>
      <w:r w:rsidRPr="00DA4E09">
        <w:rPr>
          <w:sz w:val="17"/>
          <w:szCs w:val="17"/>
        </w:rPr>
        <w:softHyphen/>
        <w:t>нейшему уточнению понятия «жажда» (тршна). Анализируется его возникновение и влияние, выделяются три ее главных ти</w:t>
      </w:r>
      <w:r w:rsidRPr="00DA4E09">
        <w:rPr>
          <w:sz w:val="17"/>
          <w:szCs w:val="17"/>
        </w:rPr>
        <w:softHyphen/>
        <w:t>па: жажда чувственных наслаждений (кама), жажда воплощения (бхава) и жажда самоуничтожения (вибхава). Постепенно по</w:t>
      </w:r>
      <w:r w:rsidRPr="00DA4E09">
        <w:rPr>
          <w:sz w:val="17"/>
          <w:szCs w:val="17"/>
        </w:rPr>
        <w:softHyphen/>
        <w:t>нятие «жажда» замещается понятием рага (желание, стремление),  и вся эта сторона учения приобретает несколько иное содержание. Кроме того, возникает еще одна концепция, которая указывает в качестве причины страданий незнание (авидья) - здесь незнание истинного пути, ведущего к освобождению от страданий, и исходя из этого, конструируется сложная, двенадцатичленная цепь причин возникновения стра</w:t>
      </w:r>
      <w:r w:rsidRPr="00DA4E09">
        <w:rPr>
          <w:sz w:val="17"/>
          <w:szCs w:val="17"/>
        </w:rPr>
        <w:softHyphen/>
        <w:t>дания.</w:t>
      </w:r>
    </w:p>
    <w:p w:rsidR="004B67BE" w:rsidRPr="00DA4E09" w:rsidRDefault="004B67BE" w:rsidP="00DA4E09">
      <w:pPr>
        <w:ind w:firstLine="540"/>
        <w:rPr>
          <w:sz w:val="17"/>
          <w:szCs w:val="17"/>
        </w:rPr>
      </w:pPr>
      <w:r w:rsidRPr="00DA4E09">
        <w:rPr>
          <w:sz w:val="17"/>
          <w:szCs w:val="17"/>
        </w:rPr>
        <w:t>На этой основе разрабатывается содержание каждого из разделов восьмеричного пути. Правильное суждение отождест</w:t>
      </w:r>
      <w:r w:rsidRPr="00DA4E09">
        <w:rPr>
          <w:sz w:val="17"/>
          <w:szCs w:val="17"/>
        </w:rPr>
        <w:softHyphen/>
        <w:t>вляется с правильным пониманием жизни как юдоли (церк.-слав.,  буквально - долина; место, где страдают и мучаются) скорби и страданий, правильное решение понимается как ре</w:t>
      </w:r>
      <w:r w:rsidRPr="00DA4E09">
        <w:rPr>
          <w:sz w:val="17"/>
          <w:szCs w:val="17"/>
        </w:rPr>
        <w:softHyphen/>
        <w:t>шимость проявлять сочувствие ко всем живым существам. Пра</w:t>
      </w:r>
      <w:r w:rsidRPr="00DA4E09">
        <w:rPr>
          <w:sz w:val="17"/>
          <w:szCs w:val="17"/>
        </w:rPr>
        <w:softHyphen/>
        <w:t>вильная речь характеризуется как бесхитростная, правдивая, дружественная и точная. Правильная жизнь заключается в со</w:t>
      </w:r>
      <w:r w:rsidRPr="00DA4E09">
        <w:rPr>
          <w:sz w:val="17"/>
          <w:szCs w:val="17"/>
        </w:rPr>
        <w:softHyphen/>
        <w:t>блюдении предписаний нравственности - знаменитых буддий</w:t>
      </w:r>
      <w:r w:rsidRPr="00DA4E09">
        <w:rPr>
          <w:sz w:val="17"/>
          <w:szCs w:val="17"/>
        </w:rPr>
        <w:softHyphen/>
        <w:t>ских пяти заповедей (панчашила), которых должны придержи</w:t>
      </w:r>
      <w:r w:rsidRPr="00DA4E09">
        <w:rPr>
          <w:sz w:val="17"/>
          <w:szCs w:val="17"/>
        </w:rPr>
        <w:softHyphen/>
        <w:t>ваться как монахи, так и светские буддисты. Это следующие принципы: не вредить живым существам, не брать чужого, воздерживаться от запрещенных половых контактов, не вести пра</w:t>
      </w:r>
      <w:r w:rsidRPr="00DA4E09">
        <w:rPr>
          <w:sz w:val="17"/>
          <w:szCs w:val="17"/>
        </w:rPr>
        <w:softHyphen/>
        <w:t>здных и лживых речей и не пользоваться опьяняющими напитка</w:t>
      </w:r>
      <w:r w:rsidRPr="00DA4E09">
        <w:rPr>
          <w:sz w:val="17"/>
          <w:szCs w:val="17"/>
        </w:rPr>
        <w:softHyphen/>
        <w:t>ми. Анализируются и остальные ступени, которые рассматрива</w:t>
      </w:r>
      <w:r w:rsidRPr="00DA4E09">
        <w:rPr>
          <w:sz w:val="17"/>
          <w:szCs w:val="17"/>
        </w:rPr>
        <w:softHyphen/>
        <w:t>ются как подготовка к последней ступени - вершине восьмери</w:t>
      </w:r>
      <w:r w:rsidRPr="00DA4E09">
        <w:rPr>
          <w:sz w:val="17"/>
          <w:szCs w:val="17"/>
        </w:rPr>
        <w:softHyphen/>
        <w:t>чного пути: правильному сосредоточению. Последнее, характе</w:t>
      </w:r>
      <w:r w:rsidRPr="00DA4E09">
        <w:rPr>
          <w:sz w:val="17"/>
          <w:szCs w:val="17"/>
        </w:rPr>
        <w:softHyphen/>
        <w:t>ризуемое четырьмя степенями погружения, (джхана), относится к медитации (лат. медитацио, от медитор - размышляю, обдумываю)  и медитационной практике.</w:t>
      </w:r>
    </w:p>
    <w:p w:rsidR="004B67BE" w:rsidRPr="00DA4E09" w:rsidRDefault="004B67BE" w:rsidP="00DA4E09">
      <w:pPr>
        <w:ind w:firstLine="540"/>
        <w:rPr>
          <w:sz w:val="17"/>
          <w:szCs w:val="17"/>
        </w:rPr>
      </w:pPr>
      <w:r w:rsidRPr="00DA4E09">
        <w:rPr>
          <w:sz w:val="17"/>
          <w:szCs w:val="17"/>
        </w:rPr>
        <w:t>Вот почему в основе буддийской концепции поведения ле</w:t>
      </w:r>
      <w:r w:rsidRPr="00DA4E09">
        <w:rPr>
          <w:sz w:val="17"/>
          <w:szCs w:val="17"/>
        </w:rPr>
        <w:softHyphen/>
        <w:t>жит сознание внутренней отдаленности субъекта всему, что его окружает. Так называемый средний путь, например, оди</w:t>
      </w:r>
      <w:r w:rsidRPr="00DA4E09">
        <w:rPr>
          <w:sz w:val="17"/>
          <w:szCs w:val="17"/>
        </w:rPr>
        <w:softHyphen/>
        <w:t>наково отвергает погружение в чувственные удовольствия и умерщвление плоти. Состояние совершенной несвязанности с внешним бытием, абсолютной от него отрешенности и самоуг</w:t>
      </w:r>
      <w:r w:rsidRPr="00DA4E09">
        <w:rPr>
          <w:sz w:val="17"/>
          <w:szCs w:val="17"/>
        </w:rPr>
        <w:softHyphen/>
        <w:t>лубленности есть освобождение, или нирвана (санскр., буквально - остывание,  угасание, затухание).</w:t>
      </w:r>
    </w:p>
    <w:p w:rsidR="004B67BE" w:rsidRPr="00DA4E09" w:rsidRDefault="004B67BE" w:rsidP="00DA4E09">
      <w:pPr>
        <w:ind w:firstLine="540"/>
        <w:rPr>
          <w:sz w:val="17"/>
          <w:szCs w:val="17"/>
        </w:rPr>
      </w:pPr>
      <w:r w:rsidRPr="00DA4E09">
        <w:rPr>
          <w:sz w:val="17"/>
          <w:szCs w:val="17"/>
        </w:rPr>
        <w:t>Нирвана означает высшее состояние вообще, конечную цель человеческих стремлений. Она предполагает отсутствие конфликта с окружающим, установление шуньи (санск., буквально - пустота),  которое означает психологическое состояние ощу</w:t>
      </w:r>
      <w:r w:rsidRPr="00DA4E09">
        <w:rPr>
          <w:sz w:val="17"/>
          <w:szCs w:val="17"/>
        </w:rPr>
        <w:softHyphen/>
        <w:t>щения пустоты, равное снятию проблемы «бытие-небытие» («реальность-нереальность»), «субъект-объект» и т.п., что служит главным признаком состояния «освобождения» или нирваны.</w:t>
      </w:r>
    </w:p>
    <w:p w:rsidR="004B67BE" w:rsidRPr="00DA4E09" w:rsidRDefault="004B67BE" w:rsidP="00DA4E09">
      <w:pPr>
        <w:ind w:firstLine="540"/>
        <w:rPr>
          <w:sz w:val="17"/>
          <w:szCs w:val="17"/>
        </w:rPr>
      </w:pPr>
      <w:r w:rsidRPr="00DA4E09">
        <w:rPr>
          <w:sz w:val="17"/>
          <w:szCs w:val="17"/>
        </w:rPr>
        <w:t>Из неабсолютной значимости для буддизма всего сущест</w:t>
      </w:r>
      <w:r w:rsidRPr="00DA4E09">
        <w:rPr>
          <w:sz w:val="17"/>
          <w:szCs w:val="17"/>
        </w:rPr>
        <w:softHyphen/>
        <w:t>вующего безотносительно к субъекту следует вывод о неабсо</w:t>
      </w:r>
      <w:r w:rsidRPr="00DA4E09">
        <w:rPr>
          <w:sz w:val="17"/>
          <w:szCs w:val="17"/>
        </w:rPr>
        <w:softHyphen/>
        <w:t>лютности божества. В буддизме нет надобности в боге как творце, спасителе и проч., т.е. вообще как в безусловно верховном существе. Бог как высшее существо внутренне при</w:t>
      </w:r>
      <w:r w:rsidRPr="00DA4E09">
        <w:rPr>
          <w:sz w:val="17"/>
          <w:szCs w:val="17"/>
        </w:rPr>
        <w:softHyphen/>
        <w:t>сущ достигшему освобождения человеку, что по существу оз</w:t>
      </w:r>
      <w:r w:rsidRPr="00DA4E09">
        <w:rPr>
          <w:sz w:val="17"/>
          <w:szCs w:val="17"/>
        </w:rPr>
        <w:softHyphen/>
        <w:t>начает тождественность человека богу.</w:t>
      </w:r>
    </w:p>
    <w:p w:rsidR="004B67BE" w:rsidRPr="00DA4E09" w:rsidRDefault="004B67BE" w:rsidP="00DA4E09">
      <w:pPr>
        <w:ind w:firstLine="540"/>
        <w:rPr>
          <w:sz w:val="17"/>
          <w:szCs w:val="17"/>
        </w:rPr>
      </w:pPr>
      <w:r w:rsidRPr="00DA4E09">
        <w:rPr>
          <w:sz w:val="17"/>
          <w:szCs w:val="17"/>
        </w:rPr>
        <w:t>Итак, древнеиндийскую философию в целом отличает умо</w:t>
      </w:r>
      <w:r w:rsidRPr="00DA4E09">
        <w:rPr>
          <w:sz w:val="17"/>
          <w:szCs w:val="17"/>
        </w:rPr>
        <w:softHyphen/>
        <w:t>зрительность, слабая связь с наукой, сосредоточенность на специфически понимаемой проблеме спасения.</w:t>
      </w:r>
    </w:p>
    <w:p w:rsidR="004B67BE" w:rsidRDefault="004B67BE" w:rsidP="00DA4E09">
      <w:pPr>
        <w:widowControl/>
        <w:ind w:left="708" w:firstLine="708"/>
        <w:rPr>
          <w:b/>
          <w:sz w:val="17"/>
          <w:szCs w:val="17"/>
        </w:rPr>
      </w:pPr>
      <w:r w:rsidRPr="00DA4E09">
        <w:rPr>
          <w:b/>
          <w:sz w:val="17"/>
          <w:szCs w:val="17"/>
        </w:rPr>
        <w:t xml:space="preserve">                               </w:t>
      </w:r>
    </w:p>
    <w:p w:rsidR="004B67BE" w:rsidRPr="00DA4E09" w:rsidRDefault="004B67BE" w:rsidP="00DA4E09">
      <w:pPr>
        <w:widowControl/>
        <w:ind w:left="708" w:firstLine="708"/>
        <w:rPr>
          <w:b/>
          <w:sz w:val="17"/>
          <w:szCs w:val="17"/>
        </w:rPr>
      </w:pPr>
      <w:r>
        <w:rPr>
          <w:b/>
          <w:sz w:val="17"/>
          <w:szCs w:val="17"/>
        </w:rPr>
        <w:t xml:space="preserve">                                             </w:t>
      </w:r>
      <w:r w:rsidRPr="00DA4E09">
        <w:rPr>
          <w:b/>
          <w:sz w:val="17"/>
          <w:szCs w:val="17"/>
        </w:rPr>
        <w:t>Философская мысль в Древнем Китае</w:t>
      </w:r>
    </w:p>
    <w:p w:rsidR="004B67BE" w:rsidRPr="00DA4E09" w:rsidRDefault="004B67BE" w:rsidP="00DA4E09">
      <w:pPr>
        <w:widowControl/>
        <w:ind w:firstLine="540"/>
        <w:rPr>
          <w:sz w:val="17"/>
          <w:szCs w:val="17"/>
        </w:rPr>
      </w:pPr>
      <w:r w:rsidRPr="00DA4E09">
        <w:rPr>
          <w:sz w:val="17"/>
          <w:szCs w:val="17"/>
        </w:rPr>
        <w:t xml:space="preserve">         В Древнем Китае в </w:t>
      </w:r>
      <w:r w:rsidRPr="00DA4E09">
        <w:rPr>
          <w:sz w:val="17"/>
          <w:szCs w:val="17"/>
          <w:lang w:val="en-US"/>
        </w:rPr>
        <w:t>VIII</w:t>
      </w:r>
      <w:r w:rsidRPr="00DA4E09">
        <w:rPr>
          <w:sz w:val="17"/>
          <w:szCs w:val="17"/>
        </w:rPr>
        <w:t xml:space="preserve"> - </w:t>
      </w:r>
      <w:r w:rsidRPr="00DA4E09">
        <w:rPr>
          <w:sz w:val="17"/>
          <w:szCs w:val="17"/>
          <w:lang w:val="en-US"/>
        </w:rPr>
        <w:t>VI</w:t>
      </w:r>
      <w:r w:rsidRPr="00DA4E09">
        <w:rPr>
          <w:sz w:val="17"/>
          <w:szCs w:val="17"/>
        </w:rPr>
        <w:t xml:space="preserve"> вв. до н.э.,  в период формирования и развития рабовладельческого общества, вырисовывались две тенденции в идеологии: консервативная и прогрессивная, мистическая и атеистическая. В ходе борьбы этих двух тенденций все шире распространялись наивно-материалистические  идеи о пяти первоэлементах вещей (металле, дереве, воде, огне, земле), о противоположных началах (инь и янь), о естественном пути (дао) и  другие, возникшие еще на рубеже П – </w:t>
      </w:r>
      <w:r w:rsidRPr="00DA4E09">
        <w:rPr>
          <w:sz w:val="17"/>
          <w:szCs w:val="17"/>
          <w:lang w:val="en-US"/>
        </w:rPr>
        <w:t>I</w:t>
      </w:r>
      <w:r w:rsidRPr="00DA4E09">
        <w:rPr>
          <w:sz w:val="17"/>
          <w:szCs w:val="17"/>
        </w:rPr>
        <w:t xml:space="preserve">  тысячелетий до н.э. как результат обобщения первоначальных знаний того времени. Однако формирование философских течений  относится  к </w:t>
      </w:r>
      <w:r w:rsidRPr="00DA4E09">
        <w:rPr>
          <w:sz w:val="17"/>
          <w:szCs w:val="17"/>
          <w:lang w:val="en-US"/>
        </w:rPr>
        <w:t>VI</w:t>
      </w:r>
      <w:r w:rsidRPr="00DA4E09">
        <w:rPr>
          <w:sz w:val="17"/>
          <w:szCs w:val="17"/>
        </w:rPr>
        <w:t xml:space="preserve"> - </w:t>
      </w:r>
      <w:r w:rsidRPr="00DA4E09">
        <w:rPr>
          <w:sz w:val="17"/>
          <w:szCs w:val="17"/>
          <w:lang w:val="en-US"/>
        </w:rPr>
        <w:t>V</w:t>
      </w:r>
      <w:r w:rsidRPr="00DA4E09">
        <w:rPr>
          <w:sz w:val="17"/>
          <w:szCs w:val="17"/>
        </w:rPr>
        <w:t xml:space="preserve"> вв. до н.э. </w:t>
      </w:r>
    </w:p>
    <w:p w:rsidR="004B67BE" w:rsidRPr="00DA4E09" w:rsidRDefault="004B67BE" w:rsidP="00DA4E09">
      <w:pPr>
        <w:widowControl/>
        <w:ind w:firstLine="540"/>
        <w:rPr>
          <w:sz w:val="17"/>
          <w:szCs w:val="17"/>
        </w:rPr>
      </w:pPr>
      <w:r w:rsidRPr="00DA4E09">
        <w:rPr>
          <w:sz w:val="17"/>
          <w:szCs w:val="17"/>
        </w:rPr>
        <w:t>В истории древнекитайской философии важное  место занимает  учение  конфуцианства (V</w:t>
      </w:r>
      <w:r w:rsidRPr="00DA4E09">
        <w:rPr>
          <w:sz w:val="17"/>
          <w:szCs w:val="17"/>
          <w:lang w:val="en-US"/>
        </w:rPr>
        <w:t>I</w:t>
      </w:r>
      <w:r w:rsidRPr="00DA4E09">
        <w:rPr>
          <w:sz w:val="17"/>
          <w:szCs w:val="17"/>
        </w:rPr>
        <w:t xml:space="preserve"> - </w:t>
      </w:r>
      <w:r w:rsidRPr="00DA4E09">
        <w:rPr>
          <w:sz w:val="17"/>
          <w:szCs w:val="17"/>
          <w:lang w:val="en-US"/>
        </w:rPr>
        <w:t>V</w:t>
      </w:r>
      <w:r w:rsidRPr="00DA4E09">
        <w:rPr>
          <w:sz w:val="17"/>
          <w:szCs w:val="17"/>
        </w:rPr>
        <w:t xml:space="preserve"> вв.), основоположником которого был  Конфуций.  Он внес серьезный вклад в развитие китайской культуры. Ему приписывается составление ряда древних книг («Книга песен», летопись «Весна и осень» и др.), в которых были собраны письменные памятники прошлого.</w:t>
      </w:r>
    </w:p>
    <w:p w:rsidR="004B67BE" w:rsidRPr="00DA4E09" w:rsidRDefault="004B67BE" w:rsidP="00DA4E09">
      <w:pPr>
        <w:pStyle w:val="21"/>
        <w:spacing w:after="0" w:line="240" w:lineRule="auto"/>
        <w:ind w:firstLine="540"/>
        <w:jc w:val="both"/>
        <w:rPr>
          <w:sz w:val="17"/>
          <w:szCs w:val="17"/>
        </w:rPr>
      </w:pPr>
      <w:r w:rsidRPr="00DA4E09">
        <w:rPr>
          <w:sz w:val="17"/>
          <w:szCs w:val="17"/>
        </w:rPr>
        <w:t>Собственные взгляды Конфуция были изложены в книге «Беседы и суждения» («Лунь юй»), которая была опубликована учениками и последователями на основании его высказываний и поучений. Конфуций является создателем оригинального этико-политического учения, некоторые положения которого не утеряли своего значения и в наши дни.</w:t>
      </w:r>
    </w:p>
    <w:p w:rsidR="004B67BE" w:rsidRPr="00DA4E09" w:rsidRDefault="004B67BE" w:rsidP="00DA4E09">
      <w:pPr>
        <w:widowControl/>
        <w:ind w:firstLine="540"/>
        <w:rPr>
          <w:sz w:val="17"/>
          <w:szCs w:val="17"/>
        </w:rPr>
      </w:pPr>
      <w:r w:rsidRPr="00DA4E09">
        <w:rPr>
          <w:sz w:val="17"/>
          <w:szCs w:val="17"/>
        </w:rPr>
        <w:t>Придерживаясь традиционных религиозных взглядов, согласно которым небо, как верховное божество, диктует свою волю человеку. Конфуций  утверждал, что «жизнь людей зависит от судьбы, а богатство и знатность происходят от неба».</w:t>
      </w:r>
    </w:p>
    <w:p w:rsidR="004B67BE" w:rsidRPr="00DA4E09" w:rsidRDefault="004B67BE" w:rsidP="00DA4E09">
      <w:pPr>
        <w:widowControl/>
        <w:ind w:firstLine="540"/>
        <w:rPr>
          <w:sz w:val="17"/>
          <w:szCs w:val="17"/>
        </w:rPr>
      </w:pPr>
      <w:r w:rsidRPr="00DA4E09">
        <w:rPr>
          <w:sz w:val="17"/>
          <w:szCs w:val="17"/>
        </w:rPr>
        <w:t>Основные принципы его – консерватизм и добродетель, основная идея  учения  заключается в том, что идеальное государственное (общественное) устройство, идеальные законы (они же моральные принципы) уже даны предками и дело  современных людей – воплощать эти идеалы в жизнь, всячески противодействуя их нарушениям.</w:t>
      </w:r>
    </w:p>
    <w:p w:rsidR="004B67BE" w:rsidRPr="00DA4E09" w:rsidRDefault="004B67BE" w:rsidP="00DA4E09">
      <w:pPr>
        <w:widowControl/>
        <w:ind w:firstLine="540"/>
        <w:rPr>
          <w:sz w:val="17"/>
          <w:szCs w:val="17"/>
        </w:rPr>
      </w:pPr>
      <w:r w:rsidRPr="00DA4E09">
        <w:rPr>
          <w:sz w:val="17"/>
          <w:szCs w:val="17"/>
        </w:rPr>
        <w:t xml:space="preserve">В концепции Конфуция общественное и государственное, личное и публичное, юридическое и  нравственное слиты воедино, вся государственная жизнь строится по образцу семейной. Младшие обязаны подчиняться  старшим – от родителей до монарха, но и старшие обязаны заботиться о младших. Верховный надзор за соблюдением этих правил осуществляет Божественное Небо, с санкции, которого и правит монарх (император). В управлении государством ему помогают чиновники – просвещенные и благородные. Требования к ним очень высоки. Человек, поступающий на государственную службу должен выдержать следующие экзамены: в течение 2-3 суток, без книг и пособий, написать поэму из 60 слов, сочинение об историческом событии, трактат на отвлеченную тему. </w:t>
      </w:r>
    </w:p>
    <w:p w:rsidR="004B67BE" w:rsidRPr="00DA4E09" w:rsidRDefault="004B67BE" w:rsidP="00DA4E09">
      <w:pPr>
        <w:widowControl/>
        <w:ind w:firstLine="540"/>
        <w:rPr>
          <w:sz w:val="17"/>
          <w:szCs w:val="17"/>
        </w:rPr>
      </w:pPr>
      <w:r w:rsidRPr="00DA4E09">
        <w:rPr>
          <w:sz w:val="17"/>
          <w:szCs w:val="17"/>
        </w:rPr>
        <w:t>Основными понятиями конфуцианства, составляющими фундамент этого учения, являются «жэнь» (человеколюбие, гуманность) и «ли». «Жэнь» выступает и как фундамент этико-политического учения и как его конечная цель. Основной принцип «жэнь»: «Чего не желаешь себе, того не делай людям».</w:t>
      </w:r>
    </w:p>
    <w:p w:rsidR="004B67BE" w:rsidRPr="00DA4E09" w:rsidRDefault="004B67BE" w:rsidP="00DA4E09">
      <w:pPr>
        <w:widowControl/>
        <w:ind w:firstLine="540"/>
        <w:rPr>
          <w:sz w:val="17"/>
          <w:szCs w:val="17"/>
        </w:rPr>
      </w:pPr>
      <w:r w:rsidRPr="00DA4E09">
        <w:rPr>
          <w:sz w:val="17"/>
          <w:szCs w:val="17"/>
        </w:rPr>
        <w:tab/>
        <w:t>«Ли» (почтительность, нормы общежития, церемониал, социальный регламент) включает в себя широкий круг правил, регламентирующих, по существу, все сферы общественной жизни, начиная от семьи и включая государственные отношения, а также отношения внутри общества.</w:t>
      </w:r>
    </w:p>
    <w:p w:rsidR="004B67BE" w:rsidRPr="00DA4E09" w:rsidRDefault="004B67BE" w:rsidP="00DA4E09">
      <w:pPr>
        <w:widowControl/>
        <w:ind w:firstLine="540"/>
        <w:rPr>
          <w:sz w:val="17"/>
          <w:szCs w:val="17"/>
        </w:rPr>
      </w:pPr>
      <w:r w:rsidRPr="00DA4E09">
        <w:rPr>
          <w:sz w:val="17"/>
          <w:szCs w:val="17"/>
        </w:rPr>
        <w:tab/>
        <w:t>Против конфуцианской школы выступил Мо-цзы (Мо Ди). Он призывал людей оказывать друг другу помощь независимо от социального положения. В противовес конфуцианцам он утверждал, что предопределенной судьбы нет. Судьба человека зависит от того, как он будет осуществлять в жизни принцип всеобщей любви, выражающей «небесную волю». В соответствии с этим  «небесный владыка» награждает или наказывает его.</w:t>
      </w:r>
    </w:p>
    <w:p w:rsidR="004B67BE" w:rsidRPr="00DA4E09" w:rsidRDefault="004B67BE" w:rsidP="00DA4E09">
      <w:pPr>
        <w:widowControl/>
        <w:ind w:firstLine="540"/>
        <w:rPr>
          <w:sz w:val="17"/>
          <w:szCs w:val="17"/>
        </w:rPr>
      </w:pPr>
      <w:r w:rsidRPr="00DA4E09">
        <w:rPr>
          <w:sz w:val="17"/>
          <w:szCs w:val="17"/>
        </w:rPr>
        <w:t>В теории познания Моцзы содержатся некоторые элементы материализма. Так, он говорил, что знание возникает из непосредственного изучения действительности. В дальнейшем последователи  Мо-цзы – моисты освободили в основном рациональные идеи своего учителя от мистической оболочки и развили их с позиций наивного материализма. Моисты разрабатывали главным образом логику и теорию познания. Они признавали объективное существование вещей вне нашего сознания. Все наши знания, учили моисты, - это результат совместных усилий наших органов чувств (у-лу) и мышления (син).</w:t>
      </w:r>
    </w:p>
    <w:p w:rsidR="004B67BE" w:rsidRPr="00DA4E09" w:rsidRDefault="004B67BE" w:rsidP="00DA4E09">
      <w:pPr>
        <w:widowControl/>
        <w:ind w:firstLine="540"/>
        <w:rPr>
          <w:sz w:val="17"/>
          <w:szCs w:val="17"/>
        </w:rPr>
      </w:pPr>
      <w:r w:rsidRPr="00DA4E09">
        <w:rPr>
          <w:sz w:val="17"/>
          <w:szCs w:val="17"/>
        </w:rPr>
        <w:t>В развитии философии Древнего Китая  важное значение имел даосизм</w:t>
      </w:r>
      <w:r w:rsidRPr="00DA4E09">
        <w:rPr>
          <w:b/>
          <w:bCs/>
          <w:sz w:val="17"/>
          <w:szCs w:val="17"/>
        </w:rPr>
        <w:t xml:space="preserve"> – </w:t>
      </w:r>
      <w:r w:rsidRPr="00DA4E09">
        <w:rPr>
          <w:sz w:val="17"/>
          <w:szCs w:val="17"/>
        </w:rPr>
        <w:t>учение</w:t>
      </w:r>
      <w:r w:rsidRPr="00DA4E09">
        <w:rPr>
          <w:b/>
          <w:bCs/>
          <w:sz w:val="17"/>
          <w:szCs w:val="17"/>
        </w:rPr>
        <w:t xml:space="preserve"> </w:t>
      </w:r>
      <w:r w:rsidRPr="00DA4E09">
        <w:rPr>
          <w:sz w:val="17"/>
          <w:szCs w:val="17"/>
        </w:rPr>
        <w:t>Лао-цзы о дао. Основная идея Лаоцзы (</w:t>
      </w:r>
      <w:r w:rsidRPr="00DA4E09">
        <w:rPr>
          <w:sz w:val="17"/>
          <w:szCs w:val="17"/>
          <w:lang w:val="en-US"/>
        </w:rPr>
        <w:t>VI</w:t>
      </w:r>
      <w:r w:rsidRPr="00DA4E09">
        <w:rPr>
          <w:sz w:val="17"/>
          <w:szCs w:val="17"/>
          <w:lang w:val="ru-MD"/>
        </w:rPr>
        <w:t xml:space="preserve"> - </w:t>
      </w:r>
      <w:r w:rsidRPr="00DA4E09">
        <w:rPr>
          <w:sz w:val="17"/>
          <w:szCs w:val="17"/>
          <w:lang w:val="en-US"/>
        </w:rPr>
        <w:t>V</w:t>
      </w:r>
      <w:r w:rsidRPr="00DA4E09">
        <w:rPr>
          <w:sz w:val="17"/>
          <w:szCs w:val="17"/>
        </w:rPr>
        <w:t xml:space="preserve"> вв. до н.э.) – жизнь природы и людей не управляется «волей неба», а протекает по определенному естественному пути – дао.  </w:t>
      </w:r>
    </w:p>
    <w:p w:rsidR="004B67BE" w:rsidRPr="00DA4E09" w:rsidRDefault="004B67BE" w:rsidP="00DA4E09">
      <w:pPr>
        <w:widowControl/>
        <w:ind w:firstLine="540"/>
        <w:rPr>
          <w:sz w:val="17"/>
          <w:szCs w:val="17"/>
        </w:rPr>
      </w:pPr>
      <w:r w:rsidRPr="00DA4E09">
        <w:rPr>
          <w:sz w:val="17"/>
          <w:szCs w:val="17"/>
        </w:rPr>
        <w:t>Основным в даосизме является понятие дао, обозначающее первоначало, основу и завершение всего сущего, некий путь и всеобщую закономерность всех вещей и процессов мира, дао «пусто, но в применении неисчепаемо». Дао выступает праотцом всех вещей. Вопрос о причинах  появления дао не ставится. Оно не выразимо словами. В нем начало неба и земли. Тайна дао доступна только тем кто лишен страсти.</w:t>
      </w:r>
    </w:p>
    <w:p w:rsidR="004B67BE" w:rsidRPr="00DA4E09" w:rsidRDefault="004B67BE" w:rsidP="00DA4E09">
      <w:pPr>
        <w:widowControl/>
        <w:ind w:firstLine="540"/>
        <w:rPr>
          <w:sz w:val="17"/>
          <w:szCs w:val="17"/>
        </w:rPr>
      </w:pPr>
      <w:r w:rsidRPr="00DA4E09">
        <w:rPr>
          <w:sz w:val="17"/>
          <w:szCs w:val="17"/>
        </w:rPr>
        <w:tab/>
        <w:t>В поле внимания даосов были также проблемы бытия и небытия, движения мира и его познания,  т.е. общие вопросы мировоззрения.</w:t>
      </w:r>
    </w:p>
    <w:p w:rsidR="004B67BE" w:rsidRPr="00DA4E09" w:rsidRDefault="004B67BE" w:rsidP="00DA4E09">
      <w:pPr>
        <w:widowControl/>
        <w:ind w:firstLine="540"/>
        <w:rPr>
          <w:sz w:val="17"/>
          <w:szCs w:val="17"/>
        </w:rPr>
      </w:pPr>
      <w:r w:rsidRPr="00DA4E09">
        <w:rPr>
          <w:sz w:val="17"/>
          <w:szCs w:val="17"/>
        </w:rPr>
        <w:t>Дао рассматривался как вечный источник  всех вещей и их внутренняя сущность. Он есть всегда и везде, он «растекается» и придает миру универсальное единство. Иначе говоря – дао- это всеобъемлющий закон бытия. Дао рождает, оно начало  «матерь» всех вещей в Поднебесной. Все из него проистекает и все в него вливается, как многочисленные ручьи в реку.</w:t>
      </w:r>
    </w:p>
    <w:p w:rsidR="004B67BE" w:rsidRPr="00DA4E09" w:rsidRDefault="004B67BE" w:rsidP="00DA4E09">
      <w:pPr>
        <w:widowControl/>
        <w:ind w:firstLine="540"/>
        <w:rPr>
          <w:sz w:val="17"/>
          <w:szCs w:val="17"/>
        </w:rPr>
      </w:pPr>
      <w:r w:rsidRPr="00DA4E09">
        <w:rPr>
          <w:sz w:val="17"/>
          <w:szCs w:val="17"/>
        </w:rPr>
        <w:tab/>
        <w:t>В даосизме утверждалось, что дао обладает противоречивыми свойствами. Оно неизменно и вместе с тем пребывает в постоянном изменении. Дао туманно и неопределенно, но в нем изначально содержатся вещи. Оно присутствует в конечных вещах, но дао бесконечно, и поэтому его невозможно объять и исчерпывающим образом познать. Дао бестелесно, но всегда предстает в виде конкретных вещей. Идея противоречивости дао указывает, таким образом, на сложность мира, его неоднозначность и неисчерпаемость.Это понятие в даосизме выполняет, в отличие от учения Конфуция, прежде всего мировоззренческую роль и обозначает некий всеобщий закон мироздания.</w:t>
      </w:r>
    </w:p>
    <w:p w:rsidR="004B67BE" w:rsidRPr="00DA4E09" w:rsidRDefault="004B67BE" w:rsidP="00DA4E09">
      <w:pPr>
        <w:widowControl/>
        <w:ind w:firstLine="540"/>
        <w:rPr>
          <w:sz w:val="17"/>
          <w:szCs w:val="17"/>
        </w:rPr>
      </w:pPr>
      <w:r w:rsidRPr="00DA4E09">
        <w:rPr>
          <w:sz w:val="17"/>
          <w:szCs w:val="17"/>
        </w:rPr>
        <w:tab/>
        <w:t>С точки зрения даосизма, все конкретные вещи непрочны. Они постоянно уходят в небытие и возвращаются к своему началу. Мир предстает как непрерывное рождение и смерть всего, возникновение и возвращение. За всем этим стоит дао, придающее миру единство и гармонию. Все в себе несет дао, во всем проявляется его творческая энергия. Человек предопределен жить в согласии с окружающим миром. Этот мир есть как бы священный сосуд, которым никто не вправе повелевать. А если кто и захочет его присвоить, то, наверняка, потеряет этот сосуд. Соблюдение меры во всем является, следовательно, одной из важнейших задач, проявлением его подлинной мудрости.</w:t>
      </w:r>
    </w:p>
    <w:p w:rsidR="004B67BE" w:rsidRPr="00DA4E09" w:rsidRDefault="004B67BE" w:rsidP="00DA4E09">
      <w:pPr>
        <w:widowControl/>
        <w:ind w:firstLine="540"/>
        <w:rPr>
          <w:sz w:val="17"/>
          <w:szCs w:val="17"/>
        </w:rPr>
      </w:pPr>
      <w:r w:rsidRPr="00DA4E09">
        <w:rPr>
          <w:sz w:val="17"/>
          <w:szCs w:val="17"/>
        </w:rPr>
        <w:tab/>
        <w:t>Исходные принципы даосизма преломились и в его учении об обществе. Считалось, что мудрый правитель не должен вмешиваться в социальный порядок, дабы не нарушать всеобщий закон. Естественным состоянием общественной жизни является мир, а не война. Стремясь к миру, надо всегда уступать своим соседям. Мудрость на деле – это деяние без борьбы, насилия и жестокости.</w:t>
      </w:r>
    </w:p>
    <w:p w:rsidR="004B67BE" w:rsidRPr="00DA4E09" w:rsidRDefault="004B67BE" w:rsidP="00DA4E09">
      <w:pPr>
        <w:widowControl/>
        <w:ind w:firstLine="540"/>
        <w:rPr>
          <w:sz w:val="17"/>
          <w:szCs w:val="17"/>
        </w:rPr>
      </w:pPr>
      <w:r w:rsidRPr="00DA4E09">
        <w:rPr>
          <w:sz w:val="17"/>
          <w:szCs w:val="17"/>
        </w:rPr>
        <w:tab/>
        <w:t>В таком течении, как легизм большое внимание было уделено проблемам жизни общества и управлению им. В этом течении использовались конфуцианские понятия «порядок», «добродетель», «человечность». Считалось очень важным отрегулировать взаимоотношения между людьми, между правителем и обществом.</w:t>
      </w:r>
    </w:p>
    <w:p w:rsidR="004B67BE" w:rsidRPr="00DA4E09" w:rsidRDefault="004B67BE" w:rsidP="00DA4E09">
      <w:pPr>
        <w:pStyle w:val="21"/>
        <w:spacing w:after="0" w:line="240" w:lineRule="auto"/>
        <w:ind w:firstLine="540"/>
        <w:jc w:val="both"/>
        <w:rPr>
          <w:sz w:val="17"/>
          <w:szCs w:val="17"/>
        </w:rPr>
      </w:pPr>
      <w:r w:rsidRPr="00DA4E09">
        <w:rPr>
          <w:sz w:val="17"/>
          <w:szCs w:val="17"/>
        </w:rPr>
        <w:t>В целом, древнекитайская философия была ориентирована  на постижение некоей мировой закономерности, осмысление мирового порядка и места человека в нем.</w:t>
      </w:r>
    </w:p>
    <w:p w:rsidR="004B67BE" w:rsidRPr="00DA4E09" w:rsidRDefault="004B67BE" w:rsidP="00DA4E09">
      <w:pPr>
        <w:widowControl/>
        <w:ind w:firstLine="540"/>
        <w:rPr>
          <w:sz w:val="17"/>
          <w:szCs w:val="17"/>
        </w:rPr>
      </w:pPr>
      <w:r w:rsidRPr="00DA4E09">
        <w:rPr>
          <w:sz w:val="17"/>
          <w:szCs w:val="17"/>
        </w:rPr>
        <w:t>Таким образом, на Востоке сложилось понимание реальности как процесса; в отличие от европейской философии не было и нет четкого различения абстрактного и конкретного, целого и части, субстанции и атрибута.</w:t>
      </w:r>
    </w:p>
    <w:p w:rsidR="004B67BE" w:rsidRPr="00DA4E09" w:rsidRDefault="004B67BE" w:rsidP="00DA4E09">
      <w:pPr>
        <w:rPr>
          <w:sz w:val="17"/>
          <w:szCs w:val="17"/>
        </w:rPr>
      </w:pPr>
      <w:r w:rsidRPr="00DA4E09">
        <w:rPr>
          <w:sz w:val="17"/>
          <w:szCs w:val="17"/>
        </w:rPr>
        <w:t xml:space="preserve">           Кроме того, следует отметить, что древневосточной</w:t>
      </w:r>
      <w:bookmarkStart w:id="0" w:name="_GoBack"/>
      <w:bookmarkEnd w:id="0"/>
    </w:p>
    <w:sectPr w:rsidR="004B67BE" w:rsidRPr="00DA4E09" w:rsidSect="00DA4E09">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9A0FF9"/>
    <w:multiLevelType w:val="singleLevel"/>
    <w:tmpl w:val="B0A41DD6"/>
    <w:lvl w:ilvl="0">
      <w:numFmt w:val="none"/>
      <w:lvlText w:val=""/>
      <w:lvlJc w:val="left"/>
      <w:pPr>
        <w:tabs>
          <w:tab w:val="num" w:pos="36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E09"/>
    <w:rsid w:val="003F08B3"/>
    <w:rsid w:val="004B67BE"/>
    <w:rsid w:val="00577126"/>
    <w:rsid w:val="005A1755"/>
    <w:rsid w:val="00912475"/>
    <w:rsid w:val="00A838A5"/>
    <w:rsid w:val="00AA128F"/>
    <w:rsid w:val="00B07557"/>
    <w:rsid w:val="00B51643"/>
    <w:rsid w:val="00D627EA"/>
    <w:rsid w:val="00DA4E09"/>
    <w:rsid w:val="00EE5B62"/>
    <w:rsid w:val="00F34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C380A-A488-47BB-B526-875B3214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Constantia" w:hAnsi="Constant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E09"/>
    <w:pPr>
      <w:widowControl w:val="0"/>
      <w:ind w:firstLine="300"/>
      <w:jc w:val="both"/>
    </w:pPr>
    <w:rPr>
      <w:rFonts w:ascii="Times New Roman" w:hAnsi="Times New Roman"/>
    </w:rPr>
  </w:style>
  <w:style w:type="paragraph" w:styleId="1">
    <w:name w:val="heading 1"/>
    <w:basedOn w:val="a"/>
    <w:next w:val="a"/>
    <w:link w:val="10"/>
    <w:qFormat/>
    <w:rsid w:val="00B51643"/>
    <w:pPr>
      <w:spacing w:before="480"/>
      <w:contextualSpacing/>
      <w:outlineLvl w:val="0"/>
    </w:pPr>
    <w:rPr>
      <w:smallCaps/>
      <w:spacing w:val="5"/>
      <w:sz w:val="36"/>
      <w:szCs w:val="36"/>
    </w:rPr>
  </w:style>
  <w:style w:type="paragraph" w:styleId="2">
    <w:name w:val="heading 2"/>
    <w:basedOn w:val="a"/>
    <w:next w:val="a"/>
    <w:link w:val="20"/>
    <w:qFormat/>
    <w:rsid w:val="00B51643"/>
    <w:pPr>
      <w:spacing w:before="200" w:line="271" w:lineRule="auto"/>
      <w:outlineLvl w:val="1"/>
    </w:pPr>
    <w:rPr>
      <w:smallCaps/>
      <w:sz w:val="28"/>
      <w:szCs w:val="28"/>
    </w:rPr>
  </w:style>
  <w:style w:type="paragraph" w:styleId="3">
    <w:name w:val="heading 3"/>
    <w:basedOn w:val="a"/>
    <w:next w:val="a"/>
    <w:link w:val="30"/>
    <w:qFormat/>
    <w:rsid w:val="00B51643"/>
    <w:pPr>
      <w:spacing w:before="200" w:line="271" w:lineRule="auto"/>
      <w:outlineLvl w:val="2"/>
    </w:pPr>
    <w:rPr>
      <w:i/>
      <w:iCs/>
      <w:smallCaps/>
      <w:spacing w:val="5"/>
      <w:sz w:val="26"/>
      <w:szCs w:val="26"/>
    </w:rPr>
  </w:style>
  <w:style w:type="paragraph" w:styleId="4">
    <w:name w:val="heading 4"/>
    <w:basedOn w:val="a"/>
    <w:next w:val="a"/>
    <w:link w:val="40"/>
    <w:qFormat/>
    <w:rsid w:val="00B51643"/>
    <w:pPr>
      <w:spacing w:line="271" w:lineRule="auto"/>
      <w:outlineLvl w:val="3"/>
    </w:pPr>
    <w:rPr>
      <w:b/>
      <w:bCs/>
      <w:spacing w:val="5"/>
      <w:sz w:val="24"/>
      <w:szCs w:val="24"/>
    </w:rPr>
  </w:style>
  <w:style w:type="paragraph" w:styleId="5">
    <w:name w:val="heading 5"/>
    <w:basedOn w:val="a"/>
    <w:next w:val="a"/>
    <w:link w:val="50"/>
    <w:qFormat/>
    <w:rsid w:val="00B51643"/>
    <w:pPr>
      <w:spacing w:line="271" w:lineRule="auto"/>
      <w:outlineLvl w:val="4"/>
    </w:pPr>
    <w:rPr>
      <w:i/>
      <w:iCs/>
      <w:sz w:val="24"/>
      <w:szCs w:val="24"/>
    </w:rPr>
  </w:style>
  <w:style w:type="paragraph" w:styleId="6">
    <w:name w:val="heading 6"/>
    <w:basedOn w:val="a"/>
    <w:next w:val="a"/>
    <w:link w:val="60"/>
    <w:qFormat/>
    <w:rsid w:val="00B51643"/>
    <w:pPr>
      <w:shd w:val="clear" w:color="auto" w:fill="FFFFFF"/>
      <w:spacing w:line="271" w:lineRule="auto"/>
      <w:outlineLvl w:val="5"/>
    </w:pPr>
    <w:rPr>
      <w:b/>
      <w:bCs/>
      <w:color w:val="595959"/>
      <w:spacing w:val="5"/>
    </w:rPr>
  </w:style>
  <w:style w:type="paragraph" w:styleId="7">
    <w:name w:val="heading 7"/>
    <w:basedOn w:val="a"/>
    <w:next w:val="a"/>
    <w:link w:val="70"/>
    <w:qFormat/>
    <w:rsid w:val="00B51643"/>
    <w:pPr>
      <w:outlineLvl w:val="6"/>
    </w:pPr>
    <w:rPr>
      <w:b/>
      <w:bCs/>
      <w:i/>
      <w:iCs/>
      <w:color w:val="5A5A5A"/>
    </w:rPr>
  </w:style>
  <w:style w:type="paragraph" w:styleId="8">
    <w:name w:val="heading 8"/>
    <w:basedOn w:val="a"/>
    <w:next w:val="a"/>
    <w:link w:val="80"/>
    <w:qFormat/>
    <w:rsid w:val="00B51643"/>
    <w:pPr>
      <w:outlineLvl w:val="7"/>
    </w:pPr>
    <w:rPr>
      <w:b/>
      <w:bCs/>
      <w:color w:val="7F7F7F"/>
    </w:rPr>
  </w:style>
  <w:style w:type="paragraph" w:styleId="9">
    <w:name w:val="heading 9"/>
    <w:basedOn w:val="a"/>
    <w:next w:val="a"/>
    <w:link w:val="90"/>
    <w:qFormat/>
    <w:rsid w:val="00B51643"/>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51643"/>
    <w:rPr>
      <w:rFonts w:cs="Times New Roman"/>
      <w:smallCaps/>
      <w:spacing w:val="5"/>
      <w:sz w:val="36"/>
      <w:szCs w:val="36"/>
    </w:rPr>
  </w:style>
  <w:style w:type="character" w:customStyle="1" w:styleId="20">
    <w:name w:val="Заголовок 2 Знак"/>
    <w:basedOn w:val="a0"/>
    <w:link w:val="2"/>
    <w:semiHidden/>
    <w:locked/>
    <w:rsid w:val="00B51643"/>
    <w:rPr>
      <w:rFonts w:cs="Times New Roman"/>
      <w:smallCaps/>
      <w:sz w:val="28"/>
      <w:szCs w:val="28"/>
    </w:rPr>
  </w:style>
  <w:style w:type="character" w:customStyle="1" w:styleId="30">
    <w:name w:val="Заголовок 3 Знак"/>
    <w:basedOn w:val="a0"/>
    <w:link w:val="3"/>
    <w:semiHidden/>
    <w:locked/>
    <w:rsid w:val="00B51643"/>
    <w:rPr>
      <w:rFonts w:cs="Times New Roman"/>
      <w:i/>
      <w:iCs/>
      <w:smallCaps/>
      <w:spacing w:val="5"/>
      <w:sz w:val="26"/>
      <w:szCs w:val="26"/>
    </w:rPr>
  </w:style>
  <w:style w:type="character" w:customStyle="1" w:styleId="40">
    <w:name w:val="Заголовок 4 Знак"/>
    <w:basedOn w:val="a0"/>
    <w:link w:val="4"/>
    <w:semiHidden/>
    <w:locked/>
    <w:rsid w:val="00B51643"/>
    <w:rPr>
      <w:rFonts w:cs="Times New Roman"/>
      <w:b/>
      <w:bCs/>
      <w:spacing w:val="5"/>
      <w:sz w:val="24"/>
      <w:szCs w:val="24"/>
    </w:rPr>
  </w:style>
  <w:style w:type="character" w:customStyle="1" w:styleId="50">
    <w:name w:val="Заголовок 5 Знак"/>
    <w:basedOn w:val="a0"/>
    <w:link w:val="5"/>
    <w:semiHidden/>
    <w:locked/>
    <w:rsid w:val="00B51643"/>
    <w:rPr>
      <w:rFonts w:cs="Times New Roman"/>
      <w:i/>
      <w:iCs/>
      <w:sz w:val="24"/>
      <w:szCs w:val="24"/>
    </w:rPr>
  </w:style>
  <w:style w:type="character" w:customStyle="1" w:styleId="60">
    <w:name w:val="Заголовок 6 Знак"/>
    <w:basedOn w:val="a0"/>
    <w:link w:val="6"/>
    <w:semiHidden/>
    <w:locked/>
    <w:rsid w:val="00B51643"/>
    <w:rPr>
      <w:rFonts w:cs="Times New Roman"/>
      <w:b/>
      <w:bCs/>
      <w:color w:val="595959"/>
      <w:spacing w:val="5"/>
      <w:shd w:val="clear" w:color="auto" w:fill="FFFFFF"/>
    </w:rPr>
  </w:style>
  <w:style w:type="character" w:customStyle="1" w:styleId="70">
    <w:name w:val="Заголовок 7 Знак"/>
    <w:basedOn w:val="a0"/>
    <w:link w:val="7"/>
    <w:semiHidden/>
    <w:locked/>
    <w:rsid w:val="00B51643"/>
    <w:rPr>
      <w:rFonts w:cs="Times New Roman"/>
      <w:b/>
      <w:bCs/>
      <w:i/>
      <w:iCs/>
      <w:color w:val="5A5A5A"/>
      <w:sz w:val="20"/>
      <w:szCs w:val="20"/>
    </w:rPr>
  </w:style>
  <w:style w:type="character" w:customStyle="1" w:styleId="80">
    <w:name w:val="Заголовок 8 Знак"/>
    <w:basedOn w:val="a0"/>
    <w:link w:val="8"/>
    <w:semiHidden/>
    <w:locked/>
    <w:rsid w:val="00B51643"/>
    <w:rPr>
      <w:rFonts w:cs="Times New Roman"/>
      <w:b/>
      <w:bCs/>
      <w:color w:val="7F7F7F"/>
      <w:sz w:val="20"/>
      <w:szCs w:val="20"/>
    </w:rPr>
  </w:style>
  <w:style w:type="character" w:customStyle="1" w:styleId="90">
    <w:name w:val="Заголовок 9 Знак"/>
    <w:basedOn w:val="a0"/>
    <w:link w:val="9"/>
    <w:semiHidden/>
    <w:locked/>
    <w:rsid w:val="00B51643"/>
    <w:rPr>
      <w:rFonts w:cs="Times New Roman"/>
      <w:b/>
      <w:bCs/>
      <w:i/>
      <w:iCs/>
      <w:color w:val="7F7F7F"/>
      <w:sz w:val="18"/>
      <w:szCs w:val="18"/>
    </w:rPr>
  </w:style>
  <w:style w:type="paragraph" w:styleId="a3">
    <w:name w:val="Title"/>
    <w:basedOn w:val="a"/>
    <w:next w:val="a"/>
    <w:link w:val="a4"/>
    <w:qFormat/>
    <w:rsid w:val="00B51643"/>
    <w:pPr>
      <w:spacing w:after="300"/>
      <w:contextualSpacing/>
    </w:pPr>
    <w:rPr>
      <w:smallCaps/>
      <w:sz w:val="52"/>
      <w:szCs w:val="52"/>
    </w:rPr>
  </w:style>
  <w:style w:type="character" w:customStyle="1" w:styleId="a4">
    <w:name w:val="Назва Знак"/>
    <w:basedOn w:val="a0"/>
    <w:link w:val="a3"/>
    <w:locked/>
    <w:rsid w:val="00B51643"/>
    <w:rPr>
      <w:rFonts w:cs="Times New Roman"/>
      <w:smallCaps/>
      <w:sz w:val="52"/>
      <w:szCs w:val="52"/>
    </w:rPr>
  </w:style>
  <w:style w:type="paragraph" w:styleId="a5">
    <w:name w:val="Subtitle"/>
    <w:basedOn w:val="a"/>
    <w:next w:val="a"/>
    <w:link w:val="a6"/>
    <w:qFormat/>
    <w:rsid w:val="00B51643"/>
    <w:rPr>
      <w:i/>
      <w:iCs/>
      <w:smallCaps/>
      <w:spacing w:val="10"/>
      <w:sz w:val="28"/>
      <w:szCs w:val="28"/>
    </w:rPr>
  </w:style>
  <w:style w:type="character" w:customStyle="1" w:styleId="a6">
    <w:name w:val="Підзаголовок Знак"/>
    <w:basedOn w:val="a0"/>
    <w:link w:val="a5"/>
    <w:locked/>
    <w:rsid w:val="00B51643"/>
    <w:rPr>
      <w:rFonts w:cs="Times New Roman"/>
      <w:i/>
      <w:iCs/>
      <w:smallCaps/>
      <w:spacing w:val="10"/>
      <w:sz w:val="28"/>
      <w:szCs w:val="28"/>
    </w:rPr>
  </w:style>
  <w:style w:type="character" w:styleId="a7">
    <w:name w:val="Strong"/>
    <w:basedOn w:val="a0"/>
    <w:qFormat/>
    <w:rsid w:val="00B51643"/>
    <w:rPr>
      <w:b/>
    </w:rPr>
  </w:style>
  <w:style w:type="character" w:styleId="a8">
    <w:name w:val="Emphasis"/>
    <w:basedOn w:val="a0"/>
    <w:qFormat/>
    <w:rsid w:val="00B51643"/>
    <w:rPr>
      <w:b/>
      <w:i/>
      <w:spacing w:val="10"/>
    </w:rPr>
  </w:style>
  <w:style w:type="paragraph" w:customStyle="1" w:styleId="11">
    <w:name w:val="Без інтервалів1"/>
    <w:basedOn w:val="a"/>
    <w:rsid w:val="00B51643"/>
  </w:style>
  <w:style w:type="paragraph" w:customStyle="1" w:styleId="12">
    <w:name w:val="Абзац списку1"/>
    <w:basedOn w:val="a"/>
    <w:rsid w:val="00B51643"/>
    <w:pPr>
      <w:ind w:left="720"/>
      <w:contextualSpacing/>
    </w:pPr>
  </w:style>
  <w:style w:type="paragraph" w:customStyle="1" w:styleId="13">
    <w:name w:val="Цитата1"/>
    <w:basedOn w:val="a"/>
    <w:next w:val="a"/>
    <w:link w:val="QuoteChar"/>
    <w:rsid w:val="00B51643"/>
    <w:rPr>
      <w:i/>
      <w:iCs/>
    </w:rPr>
  </w:style>
  <w:style w:type="character" w:customStyle="1" w:styleId="QuoteChar">
    <w:name w:val="Quote Char"/>
    <w:basedOn w:val="a0"/>
    <w:link w:val="13"/>
    <w:locked/>
    <w:rsid w:val="00B51643"/>
    <w:rPr>
      <w:rFonts w:cs="Times New Roman"/>
      <w:i/>
      <w:iCs/>
    </w:rPr>
  </w:style>
  <w:style w:type="paragraph" w:customStyle="1" w:styleId="14">
    <w:name w:val="Насичена цитата1"/>
    <w:basedOn w:val="a"/>
    <w:next w:val="a"/>
    <w:link w:val="IntenseQuoteChar"/>
    <w:rsid w:val="00B51643"/>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a0"/>
    <w:link w:val="14"/>
    <w:locked/>
    <w:rsid w:val="00B51643"/>
    <w:rPr>
      <w:rFonts w:cs="Times New Roman"/>
      <w:i/>
      <w:iCs/>
    </w:rPr>
  </w:style>
  <w:style w:type="character" w:customStyle="1" w:styleId="15">
    <w:name w:val="Слабке виокремлення1"/>
    <w:rsid w:val="00B51643"/>
    <w:rPr>
      <w:i/>
    </w:rPr>
  </w:style>
  <w:style w:type="character" w:customStyle="1" w:styleId="16">
    <w:name w:val="Сильне виокремлення1"/>
    <w:rsid w:val="00B51643"/>
    <w:rPr>
      <w:b/>
      <w:i/>
    </w:rPr>
  </w:style>
  <w:style w:type="character" w:customStyle="1" w:styleId="17">
    <w:name w:val="Слабке посилання1"/>
    <w:basedOn w:val="a0"/>
    <w:rsid w:val="00B51643"/>
    <w:rPr>
      <w:rFonts w:cs="Times New Roman"/>
      <w:smallCaps/>
    </w:rPr>
  </w:style>
  <w:style w:type="character" w:customStyle="1" w:styleId="18">
    <w:name w:val="Сильне посилання1"/>
    <w:rsid w:val="00B51643"/>
    <w:rPr>
      <w:b/>
      <w:smallCaps/>
    </w:rPr>
  </w:style>
  <w:style w:type="character" w:customStyle="1" w:styleId="19">
    <w:name w:val="Назва книги1"/>
    <w:basedOn w:val="a0"/>
    <w:rsid w:val="00B51643"/>
    <w:rPr>
      <w:rFonts w:cs="Times New Roman"/>
      <w:i/>
      <w:iCs/>
      <w:smallCaps/>
      <w:spacing w:val="5"/>
    </w:rPr>
  </w:style>
  <w:style w:type="paragraph" w:customStyle="1" w:styleId="1a">
    <w:name w:val="Заголовок змісту1"/>
    <w:basedOn w:val="1"/>
    <w:next w:val="a"/>
    <w:semiHidden/>
    <w:rsid w:val="00B51643"/>
    <w:pPr>
      <w:outlineLvl w:val="9"/>
    </w:pPr>
  </w:style>
  <w:style w:type="paragraph" w:styleId="21">
    <w:name w:val="Body Text 2"/>
    <w:basedOn w:val="a"/>
    <w:link w:val="22"/>
    <w:rsid w:val="00DA4E09"/>
    <w:pPr>
      <w:widowControl/>
      <w:spacing w:after="120" w:line="480" w:lineRule="auto"/>
      <w:ind w:firstLine="0"/>
      <w:jc w:val="left"/>
    </w:pPr>
    <w:rPr>
      <w:sz w:val="24"/>
      <w:szCs w:val="24"/>
    </w:rPr>
  </w:style>
  <w:style w:type="character" w:customStyle="1" w:styleId="22">
    <w:name w:val="Основний текст 2 Знак"/>
    <w:basedOn w:val="a0"/>
    <w:link w:val="21"/>
    <w:locked/>
    <w:rsid w:val="00DA4E09"/>
    <w:rPr>
      <w:rFonts w:ascii="Times New Roman" w:hAnsi="Times New Roman" w:cs="Times New Roman"/>
      <w:sz w:val="24"/>
      <w:szCs w:val="24"/>
      <w:lang w:val="ru-RU" w:eastAsia="ru-RU" w:bidi="ar-SA"/>
    </w:rPr>
  </w:style>
  <w:style w:type="paragraph" w:styleId="a9">
    <w:name w:val="Body Text"/>
    <w:basedOn w:val="a"/>
    <w:link w:val="aa"/>
    <w:rsid w:val="00DA4E09"/>
    <w:pPr>
      <w:widowControl/>
      <w:spacing w:after="120"/>
      <w:ind w:firstLine="0"/>
      <w:jc w:val="left"/>
    </w:pPr>
    <w:rPr>
      <w:sz w:val="24"/>
      <w:szCs w:val="24"/>
    </w:rPr>
  </w:style>
  <w:style w:type="character" w:customStyle="1" w:styleId="aa">
    <w:name w:val="Основний текст Знак"/>
    <w:basedOn w:val="a0"/>
    <w:link w:val="a9"/>
    <w:locked/>
    <w:rsid w:val="00DA4E09"/>
    <w:rPr>
      <w:rFonts w:ascii="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5571</Words>
  <Characters>31759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Тема 2</vt:lpstr>
    </vt:vector>
  </TitlesOfParts>
  <Company>Reanimator Extreme Edition</Company>
  <LinksUpToDate>false</LinksUpToDate>
  <CharactersWithSpaces>37256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Тема 2</dc:title>
  <dc:subject/>
  <dc:creator>111</dc:creator>
  <cp:keywords/>
  <dc:description/>
  <cp:lastModifiedBy>Irina</cp:lastModifiedBy>
  <cp:revision>2</cp:revision>
  <cp:lastPrinted>2011-01-23T11:03:00Z</cp:lastPrinted>
  <dcterms:created xsi:type="dcterms:W3CDTF">2014-08-14T16:36:00Z</dcterms:created>
  <dcterms:modified xsi:type="dcterms:W3CDTF">2014-08-14T16:36:00Z</dcterms:modified>
</cp:coreProperties>
</file>