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2DF0" w:rsidRDefault="00942DF0" w:rsidP="00942DF0">
      <w:pPr>
        <w:jc w:val="center"/>
        <w:rPr>
          <w:b/>
          <w:sz w:val="32"/>
          <w:szCs w:val="32"/>
        </w:rPr>
      </w:pPr>
      <w:r>
        <w:rPr>
          <w:rFonts w:ascii="Arial" w:hAnsi="Arial" w:cs="Arial"/>
          <w:color w:val="000000"/>
          <w:sz w:val="20"/>
          <w:szCs w:val="20"/>
        </w:rPr>
        <w:t>«</w:t>
      </w:r>
      <w:r>
        <w:rPr>
          <w:rFonts w:ascii="Arial CYR" w:hAnsi="Arial CYR" w:cs="Arial CYR"/>
          <w:color w:val="000000"/>
          <w:sz w:val="20"/>
          <w:szCs w:val="20"/>
        </w:rPr>
        <w:t>Формирование единого российского государства, начало самодержавия (XIV-начало XVI веков)</w:t>
      </w:r>
      <w:r>
        <w:rPr>
          <w:rFonts w:ascii="Arial" w:hAnsi="Arial" w:cs="Arial"/>
          <w:color w:val="000000"/>
          <w:sz w:val="20"/>
          <w:szCs w:val="20"/>
        </w:rPr>
        <w:t xml:space="preserve">» </w:t>
      </w:r>
      <w:r w:rsidRPr="00774356">
        <w:rPr>
          <w:b/>
          <w:sz w:val="32"/>
          <w:szCs w:val="32"/>
        </w:rPr>
        <w:t>Содержание</w:t>
      </w:r>
    </w:p>
    <w:p w:rsidR="00942DF0" w:rsidRDefault="00942DF0" w:rsidP="00942DF0">
      <w:pPr>
        <w:spacing w:line="360" w:lineRule="auto"/>
        <w:jc w:val="center"/>
        <w:rPr>
          <w:b/>
          <w:sz w:val="32"/>
          <w:szCs w:val="32"/>
        </w:rPr>
      </w:pPr>
    </w:p>
    <w:p w:rsidR="00942DF0" w:rsidRPr="00AF6BE9" w:rsidRDefault="00942DF0" w:rsidP="00942DF0">
      <w:pPr>
        <w:pStyle w:val="10"/>
        <w:tabs>
          <w:tab w:val="right" w:leader="dot" w:pos="9628"/>
        </w:tabs>
        <w:rPr>
          <w:b w:val="0"/>
          <w:bCs w:val="0"/>
          <w:noProof/>
          <w:sz w:val="28"/>
          <w:szCs w:val="28"/>
        </w:rPr>
      </w:pPr>
      <w:r w:rsidRPr="00AF6BE9">
        <w:rPr>
          <w:b w:val="0"/>
          <w:sz w:val="28"/>
          <w:szCs w:val="28"/>
        </w:rPr>
        <w:fldChar w:fldCharType="begin"/>
      </w:r>
      <w:r w:rsidRPr="00AF6BE9">
        <w:rPr>
          <w:b w:val="0"/>
          <w:sz w:val="28"/>
          <w:szCs w:val="28"/>
        </w:rPr>
        <w:instrText xml:space="preserve"> TOC \o "1-3" \h \z \u </w:instrText>
      </w:r>
      <w:r w:rsidRPr="00AF6BE9">
        <w:rPr>
          <w:b w:val="0"/>
          <w:sz w:val="28"/>
          <w:szCs w:val="28"/>
        </w:rPr>
        <w:fldChar w:fldCharType="separate"/>
      </w:r>
      <w:hyperlink w:anchor="_Toc125302936" w:history="1">
        <w:r w:rsidRPr="00AF6BE9">
          <w:rPr>
            <w:rStyle w:val="a4"/>
            <w:noProof/>
            <w:sz w:val="28"/>
            <w:szCs w:val="28"/>
          </w:rPr>
          <w:t>Введение</w:t>
        </w:r>
        <w:r w:rsidRPr="00AF6BE9">
          <w:rPr>
            <w:b w:val="0"/>
            <w:noProof/>
            <w:webHidden/>
            <w:sz w:val="28"/>
            <w:szCs w:val="28"/>
          </w:rPr>
          <w:tab/>
        </w:r>
        <w:r w:rsidRPr="00AF6BE9">
          <w:rPr>
            <w:b w:val="0"/>
            <w:noProof/>
            <w:webHidden/>
            <w:sz w:val="28"/>
            <w:szCs w:val="28"/>
          </w:rPr>
          <w:fldChar w:fldCharType="begin"/>
        </w:r>
        <w:r w:rsidRPr="00AF6BE9">
          <w:rPr>
            <w:b w:val="0"/>
            <w:noProof/>
            <w:webHidden/>
            <w:sz w:val="28"/>
            <w:szCs w:val="28"/>
          </w:rPr>
          <w:instrText xml:space="preserve"> PAGEREF _Toc125302936 \h </w:instrText>
        </w:r>
        <w:r w:rsidRPr="00AF6BE9">
          <w:rPr>
            <w:b w:val="0"/>
            <w:noProof/>
            <w:webHidden/>
            <w:sz w:val="28"/>
            <w:szCs w:val="28"/>
          </w:rPr>
        </w:r>
        <w:r w:rsidRPr="00AF6BE9">
          <w:rPr>
            <w:b w:val="0"/>
            <w:noProof/>
            <w:webHidden/>
            <w:sz w:val="28"/>
            <w:szCs w:val="28"/>
          </w:rPr>
          <w:fldChar w:fldCharType="separate"/>
        </w:r>
        <w:r w:rsidRPr="00AF6BE9">
          <w:rPr>
            <w:b w:val="0"/>
            <w:noProof/>
            <w:webHidden/>
            <w:sz w:val="28"/>
            <w:szCs w:val="28"/>
          </w:rPr>
          <w:t>2</w:t>
        </w:r>
        <w:r w:rsidRPr="00AF6BE9">
          <w:rPr>
            <w:b w:val="0"/>
            <w:noProof/>
            <w:webHidden/>
            <w:sz w:val="28"/>
            <w:szCs w:val="28"/>
          </w:rPr>
          <w:fldChar w:fldCharType="end"/>
        </w:r>
      </w:hyperlink>
    </w:p>
    <w:p w:rsidR="00942DF0" w:rsidRPr="00AF6BE9" w:rsidRDefault="00E159FF" w:rsidP="00942DF0">
      <w:pPr>
        <w:pStyle w:val="10"/>
        <w:tabs>
          <w:tab w:val="right" w:leader="dot" w:pos="9628"/>
        </w:tabs>
        <w:rPr>
          <w:b w:val="0"/>
          <w:bCs w:val="0"/>
          <w:noProof/>
          <w:sz w:val="28"/>
          <w:szCs w:val="28"/>
        </w:rPr>
      </w:pPr>
      <w:hyperlink w:anchor="_Toc125302937" w:history="1">
        <w:r w:rsidR="00942DF0" w:rsidRPr="00AF6BE9">
          <w:rPr>
            <w:rStyle w:val="a4"/>
            <w:noProof/>
            <w:sz w:val="28"/>
            <w:szCs w:val="28"/>
          </w:rPr>
          <w:t>1. Становление единого Российского государства</w:t>
        </w:r>
        <w:r w:rsidR="00942DF0" w:rsidRPr="00AF6BE9">
          <w:rPr>
            <w:b w:val="0"/>
            <w:noProof/>
            <w:webHidden/>
            <w:sz w:val="28"/>
            <w:szCs w:val="28"/>
          </w:rPr>
          <w:tab/>
        </w:r>
        <w:r w:rsidR="00942DF0" w:rsidRPr="00AF6BE9">
          <w:rPr>
            <w:b w:val="0"/>
            <w:noProof/>
            <w:webHidden/>
            <w:sz w:val="28"/>
            <w:szCs w:val="28"/>
          </w:rPr>
          <w:fldChar w:fldCharType="begin"/>
        </w:r>
        <w:r w:rsidR="00942DF0" w:rsidRPr="00AF6BE9">
          <w:rPr>
            <w:b w:val="0"/>
            <w:noProof/>
            <w:webHidden/>
            <w:sz w:val="28"/>
            <w:szCs w:val="28"/>
          </w:rPr>
          <w:instrText xml:space="preserve"> PAGEREF _Toc125302937 \h </w:instrText>
        </w:r>
        <w:r w:rsidR="00942DF0" w:rsidRPr="00AF6BE9">
          <w:rPr>
            <w:b w:val="0"/>
            <w:noProof/>
            <w:webHidden/>
            <w:sz w:val="28"/>
            <w:szCs w:val="28"/>
          </w:rPr>
        </w:r>
        <w:r w:rsidR="00942DF0" w:rsidRPr="00AF6BE9">
          <w:rPr>
            <w:b w:val="0"/>
            <w:noProof/>
            <w:webHidden/>
            <w:sz w:val="28"/>
            <w:szCs w:val="28"/>
          </w:rPr>
          <w:fldChar w:fldCharType="separate"/>
        </w:r>
        <w:r w:rsidR="00942DF0" w:rsidRPr="00AF6BE9">
          <w:rPr>
            <w:b w:val="0"/>
            <w:noProof/>
            <w:webHidden/>
            <w:sz w:val="28"/>
            <w:szCs w:val="28"/>
          </w:rPr>
          <w:t>3</w:t>
        </w:r>
        <w:r w:rsidR="00942DF0" w:rsidRPr="00AF6BE9">
          <w:rPr>
            <w:b w:val="0"/>
            <w:noProof/>
            <w:webHidden/>
            <w:sz w:val="28"/>
            <w:szCs w:val="28"/>
          </w:rPr>
          <w:fldChar w:fldCharType="end"/>
        </w:r>
      </w:hyperlink>
    </w:p>
    <w:p w:rsidR="00942DF0" w:rsidRPr="00AF6BE9" w:rsidRDefault="00E159FF" w:rsidP="00942DF0">
      <w:pPr>
        <w:pStyle w:val="10"/>
        <w:tabs>
          <w:tab w:val="right" w:leader="dot" w:pos="9628"/>
        </w:tabs>
        <w:rPr>
          <w:b w:val="0"/>
          <w:bCs w:val="0"/>
          <w:noProof/>
          <w:sz w:val="28"/>
          <w:szCs w:val="28"/>
        </w:rPr>
      </w:pPr>
      <w:hyperlink w:anchor="_Toc125302938" w:history="1">
        <w:r w:rsidR="00942DF0" w:rsidRPr="00AF6BE9">
          <w:rPr>
            <w:rStyle w:val="a4"/>
            <w:noProof/>
            <w:sz w:val="28"/>
            <w:szCs w:val="28"/>
          </w:rPr>
          <w:t>1.1 Причины объединения российских земель вокруг Москвы</w:t>
        </w:r>
        <w:r w:rsidR="00942DF0" w:rsidRPr="00AF6BE9">
          <w:rPr>
            <w:b w:val="0"/>
            <w:noProof/>
            <w:webHidden/>
            <w:sz w:val="28"/>
            <w:szCs w:val="28"/>
          </w:rPr>
          <w:tab/>
        </w:r>
        <w:r w:rsidR="00942DF0" w:rsidRPr="00AF6BE9">
          <w:rPr>
            <w:b w:val="0"/>
            <w:noProof/>
            <w:webHidden/>
            <w:sz w:val="28"/>
            <w:szCs w:val="28"/>
          </w:rPr>
          <w:fldChar w:fldCharType="begin"/>
        </w:r>
        <w:r w:rsidR="00942DF0" w:rsidRPr="00AF6BE9">
          <w:rPr>
            <w:b w:val="0"/>
            <w:noProof/>
            <w:webHidden/>
            <w:sz w:val="28"/>
            <w:szCs w:val="28"/>
          </w:rPr>
          <w:instrText xml:space="preserve"> PAGEREF _Toc125302938 \h </w:instrText>
        </w:r>
        <w:r w:rsidR="00942DF0" w:rsidRPr="00AF6BE9">
          <w:rPr>
            <w:b w:val="0"/>
            <w:noProof/>
            <w:webHidden/>
            <w:sz w:val="28"/>
            <w:szCs w:val="28"/>
          </w:rPr>
        </w:r>
        <w:r w:rsidR="00942DF0" w:rsidRPr="00AF6BE9">
          <w:rPr>
            <w:b w:val="0"/>
            <w:noProof/>
            <w:webHidden/>
            <w:sz w:val="28"/>
            <w:szCs w:val="28"/>
          </w:rPr>
          <w:fldChar w:fldCharType="separate"/>
        </w:r>
        <w:r w:rsidR="00942DF0" w:rsidRPr="00AF6BE9">
          <w:rPr>
            <w:b w:val="0"/>
            <w:noProof/>
            <w:webHidden/>
            <w:sz w:val="28"/>
            <w:szCs w:val="28"/>
          </w:rPr>
          <w:t>3</w:t>
        </w:r>
        <w:r w:rsidR="00942DF0" w:rsidRPr="00AF6BE9">
          <w:rPr>
            <w:b w:val="0"/>
            <w:noProof/>
            <w:webHidden/>
            <w:sz w:val="28"/>
            <w:szCs w:val="28"/>
          </w:rPr>
          <w:fldChar w:fldCharType="end"/>
        </w:r>
      </w:hyperlink>
    </w:p>
    <w:p w:rsidR="00942DF0" w:rsidRPr="00AF6BE9" w:rsidRDefault="00E159FF" w:rsidP="00942DF0">
      <w:pPr>
        <w:pStyle w:val="10"/>
        <w:tabs>
          <w:tab w:val="right" w:leader="dot" w:pos="9628"/>
        </w:tabs>
        <w:rPr>
          <w:b w:val="0"/>
          <w:bCs w:val="0"/>
          <w:noProof/>
          <w:sz w:val="28"/>
          <w:szCs w:val="28"/>
        </w:rPr>
      </w:pPr>
      <w:hyperlink w:anchor="_Toc125302939" w:history="1">
        <w:r w:rsidR="00942DF0" w:rsidRPr="00AF6BE9">
          <w:rPr>
            <w:rStyle w:val="a4"/>
            <w:noProof/>
            <w:sz w:val="28"/>
            <w:szCs w:val="28"/>
          </w:rPr>
          <w:t>1.2 Этапы становление единого Российского государства</w:t>
        </w:r>
        <w:r w:rsidR="00942DF0" w:rsidRPr="00AF6BE9">
          <w:rPr>
            <w:b w:val="0"/>
            <w:noProof/>
            <w:webHidden/>
            <w:sz w:val="28"/>
            <w:szCs w:val="28"/>
          </w:rPr>
          <w:tab/>
        </w:r>
        <w:r w:rsidR="00942DF0" w:rsidRPr="00AF6BE9">
          <w:rPr>
            <w:b w:val="0"/>
            <w:noProof/>
            <w:webHidden/>
            <w:sz w:val="28"/>
            <w:szCs w:val="28"/>
          </w:rPr>
          <w:fldChar w:fldCharType="begin"/>
        </w:r>
        <w:r w:rsidR="00942DF0" w:rsidRPr="00AF6BE9">
          <w:rPr>
            <w:b w:val="0"/>
            <w:noProof/>
            <w:webHidden/>
            <w:sz w:val="28"/>
            <w:szCs w:val="28"/>
          </w:rPr>
          <w:instrText xml:space="preserve"> PAGEREF _Toc125302939 \h </w:instrText>
        </w:r>
        <w:r w:rsidR="00942DF0" w:rsidRPr="00AF6BE9">
          <w:rPr>
            <w:b w:val="0"/>
            <w:noProof/>
            <w:webHidden/>
            <w:sz w:val="28"/>
            <w:szCs w:val="28"/>
          </w:rPr>
        </w:r>
        <w:r w:rsidR="00942DF0" w:rsidRPr="00AF6BE9">
          <w:rPr>
            <w:b w:val="0"/>
            <w:noProof/>
            <w:webHidden/>
            <w:sz w:val="28"/>
            <w:szCs w:val="28"/>
          </w:rPr>
          <w:fldChar w:fldCharType="separate"/>
        </w:r>
        <w:r w:rsidR="00942DF0" w:rsidRPr="00AF6BE9">
          <w:rPr>
            <w:b w:val="0"/>
            <w:noProof/>
            <w:webHidden/>
            <w:sz w:val="28"/>
            <w:szCs w:val="28"/>
          </w:rPr>
          <w:t>5</w:t>
        </w:r>
        <w:r w:rsidR="00942DF0" w:rsidRPr="00AF6BE9">
          <w:rPr>
            <w:b w:val="0"/>
            <w:noProof/>
            <w:webHidden/>
            <w:sz w:val="28"/>
            <w:szCs w:val="28"/>
          </w:rPr>
          <w:fldChar w:fldCharType="end"/>
        </w:r>
      </w:hyperlink>
    </w:p>
    <w:p w:rsidR="00942DF0" w:rsidRPr="00AF6BE9" w:rsidRDefault="00E159FF" w:rsidP="00942DF0">
      <w:pPr>
        <w:pStyle w:val="10"/>
        <w:tabs>
          <w:tab w:val="right" w:leader="dot" w:pos="9628"/>
        </w:tabs>
        <w:rPr>
          <w:b w:val="0"/>
          <w:bCs w:val="0"/>
          <w:noProof/>
          <w:sz w:val="28"/>
          <w:szCs w:val="28"/>
        </w:rPr>
      </w:pPr>
      <w:hyperlink w:anchor="_Toc125302940" w:history="1">
        <w:r w:rsidR="00942DF0" w:rsidRPr="00AF6BE9">
          <w:rPr>
            <w:rStyle w:val="a4"/>
            <w:noProof/>
            <w:sz w:val="28"/>
            <w:szCs w:val="28"/>
          </w:rPr>
          <w:t>2. Начало самодержавия (</w:t>
        </w:r>
        <w:r w:rsidR="00942DF0" w:rsidRPr="00AF6BE9">
          <w:rPr>
            <w:rStyle w:val="a4"/>
            <w:noProof/>
            <w:sz w:val="28"/>
            <w:szCs w:val="28"/>
            <w:lang w:val="en-US"/>
          </w:rPr>
          <w:t>XIV</w:t>
        </w:r>
        <w:r w:rsidR="00942DF0" w:rsidRPr="00AF6BE9">
          <w:rPr>
            <w:rStyle w:val="a4"/>
            <w:noProof/>
            <w:sz w:val="28"/>
            <w:szCs w:val="28"/>
          </w:rPr>
          <w:t xml:space="preserve">-начало </w:t>
        </w:r>
        <w:r w:rsidR="00942DF0" w:rsidRPr="00AF6BE9">
          <w:rPr>
            <w:rStyle w:val="a4"/>
            <w:noProof/>
            <w:sz w:val="28"/>
            <w:szCs w:val="28"/>
            <w:lang w:val="en-US"/>
          </w:rPr>
          <w:t>XVI</w:t>
        </w:r>
        <w:r w:rsidR="00942DF0" w:rsidRPr="00AF6BE9">
          <w:rPr>
            <w:rStyle w:val="a4"/>
            <w:noProof/>
            <w:sz w:val="28"/>
            <w:szCs w:val="28"/>
          </w:rPr>
          <w:t xml:space="preserve"> веков)</w:t>
        </w:r>
        <w:r w:rsidR="00942DF0" w:rsidRPr="00AF6BE9">
          <w:rPr>
            <w:b w:val="0"/>
            <w:noProof/>
            <w:webHidden/>
            <w:sz w:val="28"/>
            <w:szCs w:val="28"/>
          </w:rPr>
          <w:tab/>
        </w:r>
        <w:r w:rsidR="00942DF0" w:rsidRPr="00AF6BE9">
          <w:rPr>
            <w:b w:val="0"/>
            <w:noProof/>
            <w:webHidden/>
            <w:sz w:val="28"/>
            <w:szCs w:val="28"/>
          </w:rPr>
          <w:fldChar w:fldCharType="begin"/>
        </w:r>
        <w:r w:rsidR="00942DF0" w:rsidRPr="00AF6BE9">
          <w:rPr>
            <w:b w:val="0"/>
            <w:noProof/>
            <w:webHidden/>
            <w:sz w:val="28"/>
            <w:szCs w:val="28"/>
          </w:rPr>
          <w:instrText xml:space="preserve"> PAGEREF _Toc125302940 \h </w:instrText>
        </w:r>
        <w:r w:rsidR="00942DF0" w:rsidRPr="00AF6BE9">
          <w:rPr>
            <w:b w:val="0"/>
            <w:noProof/>
            <w:webHidden/>
            <w:sz w:val="28"/>
            <w:szCs w:val="28"/>
          </w:rPr>
        </w:r>
        <w:r w:rsidR="00942DF0" w:rsidRPr="00AF6BE9">
          <w:rPr>
            <w:b w:val="0"/>
            <w:noProof/>
            <w:webHidden/>
            <w:sz w:val="28"/>
            <w:szCs w:val="28"/>
          </w:rPr>
          <w:fldChar w:fldCharType="separate"/>
        </w:r>
        <w:r w:rsidR="00942DF0" w:rsidRPr="00AF6BE9">
          <w:rPr>
            <w:b w:val="0"/>
            <w:noProof/>
            <w:webHidden/>
            <w:sz w:val="28"/>
            <w:szCs w:val="28"/>
          </w:rPr>
          <w:t>8</w:t>
        </w:r>
        <w:r w:rsidR="00942DF0" w:rsidRPr="00AF6BE9">
          <w:rPr>
            <w:b w:val="0"/>
            <w:noProof/>
            <w:webHidden/>
            <w:sz w:val="28"/>
            <w:szCs w:val="28"/>
          </w:rPr>
          <w:fldChar w:fldCharType="end"/>
        </w:r>
      </w:hyperlink>
    </w:p>
    <w:p w:rsidR="00942DF0" w:rsidRPr="00AF6BE9" w:rsidRDefault="00E159FF" w:rsidP="00942DF0">
      <w:pPr>
        <w:pStyle w:val="10"/>
        <w:tabs>
          <w:tab w:val="right" w:leader="dot" w:pos="9628"/>
        </w:tabs>
        <w:rPr>
          <w:b w:val="0"/>
          <w:bCs w:val="0"/>
          <w:noProof/>
          <w:sz w:val="28"/>
          <w:szCs w:val="28"/>
        </w:rPr>
      </w:pPr>
      <w:hyperlink w:anchor="_Toc125302941" w:history="1">
        <w:r w:rsidR="00942DF0" w:rsidRPr="00AF6BE9">
          <w:rPr>
            <w:rStyle w:val="a4"/>
            <w:noProof/>
            <w:sz w:val="28"/>
            <w:szCs w:val="28"/>
          </w:rPr>
          <w:t>3. Особенности Российского государства 14- начала 16 веков</w:t>
        </w:r>
        <w:r w:rsidR="00942DF0" w:rsidRPr="00AF6BE9">
          <w:rPr>
            <w:b w:val="0"/>
            <w:noProof/>
            <w:webHidden/>
            <w:sz w:val="28"/>
            <w:szCs w:val="28"/>
          </w:rPr>
          <w:tab/>
        </w:r>
        <w:r w:rsidR="00942DF0" w:rsidRPr="00AF6BE9">
          <w:rPr>
            <w:b w:val="0"/>
            <w:noProof/>
            <w:webHidden/>
            <w:sz w:val="28"/>
            <w:szCs w:val="28"/>
          </w:rPr>
          <w:fldChar w:fldCharType="begin"/>
        </w:r>
        <w:r w:rsidR="00942DF0" w:rsidRPr="00AF6BE9">
          <w:rPr>
            <w:b w:val="0"/>
            <w:noProof/>
            <w:webHidden/>
            <w:sz w:val="28"/>
            <w:szCs w:val="28"/>
          </w:rPr>
          <w:instrText xml:space="preserve"> PAGEREF _Toc125302941 \h </w:instrText>
        </w:r>
        <w:r w:rsidR="00942DF0" w:rsidRPr="00AF6BE9">
          <w:rPr>
            <w:b w:val="0"/>
            <w:noProof/>
            <w:webHidden/>
            <w:sz w:val="28"/>
            <w:szCs w:val="28"/>
          </w:rPr>
        </w:r>
        <w:r w:rsidR="00942DF0" w:rsidRPr="00AF6BE9">
          <w:rPr>
            <w:b w:val="0"/>
            <w:noProof/>
            <w:webHidden/>
            <w:sz w:val="28"/>
            <w:szCs w:val="28"/>
          </w:rPr>
          <w:fldChar w:fldCharType="separate"/>
        </w:r>
        <w:r w:rsidR="00942DF0" w:rsidRPr="00AF6BE9">
          <w:rPr>
            <w:b w:val="0"/>
            <w:noProof/>
            <w:webHidden/>
            <w:sz w:val="28"/>
            <w:szCs w:val="28"/>
          </w:rPr>
          <w:t>13</w:t>
        </w:r>
        <w:r w:rsidR="00942DF0" w:rsidRPr="00AF6BE9">
          <w:rPr>
            <w:b w:val="0"/>
            <w:noProof/>
            <w:webHidden/>
            <w:sz w:val="28"/>
            <w:szCs w:val="28"/>
          </w:rPr>
          <w:fldChar w:fldCharType="end"/>
        </w:r>
      </w:hyperlink>
    </w:p>
    <w:p w:rsidR="00942DF0" w:rsidRPr="00AF6BE9" w:rsidRDefault="00E159FF" w:rsidP="00942DF0">
      <w:pPr>
        <w:pStyle w:val="10"/>
        <w:tabs>
          <w:tab w:val="right" w:leader="dot" w:pos="9628"/>
        </w:tabs>
        <w:rPr>
          <w:b w:val="0"/>
          <w:bCs w:val="0"/>
          <w:noProof/>
          <w:sz w:val="28"/>
          <w:szCs w:val="28"/>
        </w:rPr>
      </w:pPr>
      <w:hyperlink w:anchor="_Toc125302942" w:history="1">
        <w:r w:rsidR="00942DF0" w:rsidRPr="00AF6BE9">
          <w:rPr>
            <w:rStyle w:val="a4"/>
            <w:noProof/>
            <w:sz w:val="28"/>
            <w:szCs w:val="28"/>
          </w:rPr>
          <w:t>Заключение</w:t>
        </w:r>
        <w:r w:rsidR="00942DF0" w:rsidRPr="00AF6BE9">
          <w:rPr>
            <w:b w:val="0"/>
            <w:noProof/>
            <w:webHidden/>
            <w:sz w:val="28"/>
            <w:szCs w:val="28"/>
          </w:rPr>
          <w:tab/>
        </w:r>
        <w:r w:rsidR="00942DF0" w:rsidRPr="00AF6BE9">
          <w:rPr>
            <w:b w:val="0"/>
            <w:noProof/>
            <w:webHidden/>
            <w:sz w:val="28"/>
            <w:szCs w:val="28"/>
          </w:rPr>
          <w:fldChar w:fldCharType="begin"/>
        </w:r>
        <w:r w:rsidR="00942DF0" w:rsidRPr="00AF6BE9">
          <w:rPr>
            <w:b w:val="0"/>
            <w:noProof/>
            <w:webHidden/>
            <w:sz w:val="28"/>
            <w:szCs w:val="28"/>
          </w:rPr>
          <w:instrText xml:space="preserve"> PAGEREF _Toc125302942 \h </w:instrText>
        </w:r>
        <w:r w:rsidR="00942DF0" w:rsidRPr="00AF6BE9">
          <w:rPr>
            <w:b w:val="0"/>
            <w:noProof/>
            <w:webHidden/>
            <w:sz w:val="28"/>
            <w:szCs w:val="28"/>
          </w:rPr>
        </w:r>
        <w:r w:rsidR="00942DF0" w:rsidRPr="00AF6BE9">
          <w:rPr>
            <w:b w:val="0"/>
            <w:noProof/>
            <w:webHidden/>
            <w:sz w:val="28"/>
            <w:szCs w:val="28"/>
          </w:rPr>
          <w:fldChar w:fldCharType="separate"/>
        </w:r>
        <w:r w:rsidR="00942DF0" w:rsidRPr="00AF6BE9">
          <w:rPr>
            <w:b w:val="0"/>
            <w:noProof/>
            <w:webHidden/>
            <w:sz w:val="28"/>
            <w:szCs w:val="28"/>
          </w:rPr>
          <w:t>15</w:t>
        </w:r>
        <w:r w:rsidR="00942DF0" w:rsidRPr="00AF6BE9">
          <w:rPr>
            <w:b w:val="0"/>
            <w:noProof/>
            <w:webHidden/>
            <w:sz w:val="28"/>
            <w:szCs w:val="28"/>
          </w:rPr>
          <w:fldChar w:fldCharType="end"/>
        </w:r>
      </w:hyperlink>
    </w:p>
    <w:p w:rsidR="00942DF0" w:rsidRPr="00AF6BE9" w:rsidRDefault="00E159FF" w:rsidP="00942DF0">
      <w:pPr>
        <w:pStyle w:val="10"/>
        <w:tabs>
          <w:tab w:val="right" w:leader="dot" w:pos="9628"/>
        </w:tabs>
        <w:rPr>
          <w:b w:val="0"/>
          <w:bCs w:val="0"/>
          <w:noProof/>
          <w:sz w:val="28"/>
          <w:szCs w:val="28"/>
        </w:rPr>
      </w:pPr>
      <w:hyperlink w:anchor="_Toc125302943" w:history="1">
        <w:r w:rsidR="00942DF0" w:rsidRPr="00AF6BE9">
          <w:rPr>
            <w:rStyle w:val="a4"/>
            <w:noProof/>
            <w:sz w:val="28"/>
            <w:szCs w:val="28"/>
          </w:rPr>
          <w:t>Список использованной литературы</w:t>
        </w:r>
        <w:r w:rsidR="00942DF0" w:rsidRPr="00AF6BE9">
          <w:rPr>
            <w:b w:val="0"/>
            <w:noProof/>
            <w:webHidden/>
            <w:sz w:val="28"/>
            <w:szCs w:val="28"/>
          </w:rPr>
          <w:tab/>
        </w:r>
        <w:r w:rsidR="00942DF0" w:rsidRPr="00AF6BE9">
          <w:rPr>
            <w:b w:val="0"/>
            <w:noProof/>
            <w:webHidden/>
            <w:sz w:val="28"/>
            <w:szCs w:val="28"/>
          </w:rPr>
          <w:fldChar w:fldCharType="begin"/>
        </w:r>
        <w:r w:rsidR="00942DF0" w:rsidRPr="00AF6BE9">
          <w:rPr>
            <w:b w:val="0"/>
            <w:noProof/>
            <w:webHidden/>
            <w:sz w:val="28"/>
            <w:szCs w:val="28"/>
          </w:rPr>
          <w:instrText xml:space="preserve"> PAGEREF _Toc125302943 \h </w:instrText>
        </w:r>
        <w:r w:rsidR="00942DF0" w:rsidRPr="00AF6BE9">
          <w:rPr>
            <w:b w:val="0"/>
            <w:noProof/>
            <w:webHidden/>
            <w:sz w:val="28"/>
            <w:szCs w:val="28"/>
          </w:rPr>
        </w:r>
        <w:r w:rsidR="00942DF0" w:rsidRPr="00AF6BE9">
          <w:rPr>
            <w:b w:val="0"/>
            <w:noProof/>
            <w:webHidden/>
            <w:sz w:val="28"/>
            <w:szCs w:val="28"/>
          </w:rPr>
          <w:fldChar w:fldCharType="separate"/>
        </w:r>
        <w:r w:rsidR="00942DF0" w:rsidRPr="00AF6BE9">
          <w:rPr>
            <w:b w:val="0"/>
            <w:noProof/>
            <w:webHidden/>
            <w:sz w:val="28"/>
            <w:szCs w:val="28"/>
          </w:rPr>
          <w:t>16</w:t>
        </w:r>
        <w:r w:rsidR="00942DF0" w:rsidRPr="00AF6BE9">
          <w:rPr>
            <w:b w:val="0"/>
            <w:noProof/>
            <w:webHidden/>
            <w:sz w:val="28"/>
            <w:szCs w:val="28"/>
          </w:rPr>
          <w:fldChar w:fldCharType="end"/>
        </w:r>
      </w:hyperlink>
    </w:p>
    <w:p w:rsidR="00942DF0" w:rsidRDefault="00942DF0" w:rsidP="00942DF0">
      <w:pPr>
        <w:spacing w:line="360" w:lineRule="auto"/>
        <w:jc w:val="both"/>
        <w:rPr>
          <w:sz w:val="28"/>
          <w:szCs w:val="28"/>
        </w:rPr>
      </w:pPr>
      <w:r w:rsidRPr="00AF6BE9">
        <w:rPr>
          <w:sz w:val="28"/>
          <w:szCs w:val="28"/>
        </w:rPr>
        <w:fldChar w:fldCharType="end"/>
      </w:r>
    </w:p>
    <w:p w:rsidR="00942DF0" w:rsidRDefault="00942DF0" w:rsidP="00942DF0">
      <w:pPr>
        <w:spacing w:line="360" w:lineRule="auto"/>
        <w:jc w:val="both"/>
        <w:rPr>
          <w:sz w:val="28"/>
          <w:szCs w:val="28"/>
        </w:rPr>
      </w:pPr>
    </w:p>
    <w:p w:rsidR="00942DF0" w:rsidRDefault="00942DF0" w:rsidP="00942DF0">
      <w:pPr>
        <w:spacing w:line="360" w:lineRule="auto"/>
        <w:jc w:val="both"/>
        <w:rPr>
          <w:sz w:val="28"/>
          <w:szCs w:val="28"/>
        </w:rPr>
      </w:pPr>
    </w:p>
    <w:p w:rsidR="00942DF0" w:rsidRDefault="00942DF0" w:rsidP="00942DF0">
      <w:pPr>
        <w:spacing w:line="360" w:lineRule="auto"/>
        <w:jc w:val="both"/>
        <w:rPr>
          <w:sz w:val="28"/>
          <w:szCs w:val="28"/>
        </w:rPr>
      </w:pPr>
    </w:p>
    <w:p w:rsidR="00942DF0" w:rsidRDefault="00942DF0" w:rsidP="00942DF0">
      <w:pPr>
        <w:spacing w:line="360" w:lineRule="auto"/>
        <w:jc w:val="both"/>
        <w:rPr>
          <w:sz w:val="28"/>
          <w:szCs w:val="28"/>
        </w:rPr>
      </w:pPr>
    </w:p>
    <w:p w:rsidR="00942DF0" w:rsidRDefault="00942DF0" w:rsidP="00942DF0">
      <w:pPr>
        <w:spacing w:line="360" w:lineRule="auto"/>
        <w:jc w:val="both"/>
        <w:rPr>
          <w:sz w:val="28"/>
          <w:szCs w:val="28"/>
        </w:rPr>
      </w:pPr>
    </w:p>
    <w:p w:rsidR="00942DF0" w:rsidRDefault="00942DF0" w:rsidP="00942DF0">
      <w:pPr>
        <w:spacing w:line="360" w:lineRule="auto"/>
        <w:jc w:val="both"/>
        <w:rPr>
          <w:sz w:val="28"/>
          <w:szCs w:val="28"/>
        </w:rPr>
      </w:pPr>
    </w:p>
    <w:p w:rsidR="00942DF0" w:rsidRDefault="00942DF0" w:rsidP="00942DF0">
      <w:pPr>
        <w:spacing w:line="360" w:lineRule="auto"/>
        <w:jc w:val="both"/>
        <w:rPr>
          <w:sz w:val="28"/>
          <w:szCs w:val="28"/>
        </w:rPr>
      </w:pPr>
    </w:p>
    <w:p w:rsidR="00942DF0" w:rsidRDefault="00942DF0" w:rsidP="00942DF0">
      <w:pPr>
        <w:spacing w:line="360" w:lineRule="auto"/>
        <w:jc w:val="both"/>
        <w:rPr>
          <w:sz w:val="28"/>
          <w:szCs w:val="28"/>
        </w:rPr>
      </w:pPr>
    </w:p>
    <w:p w:rsidR="00942DF0" w:rsidRDefault="00942DF0" w:rsidP="00942DF0">
      <w:pPr>
        <w:spacing w:line="360" w:lineRule="auto"/>
        <w:jc w:val="both"/>
        <w:rPr>
          <w:sz w:val="28"/>
          <w:szCs w:val="28"/>
        </w:rPr>
      </w:pPr>
    </w:p>
    <w:p w:rsidR="00942DF0" w:rsidRDefault="00942DF0" w:rsidP="00942DF0">
      <w:pPr>
        <w:spacing w:line="360" w:lineRule="auto"/>
        <w:jc w:val="both"/>
        <w:rPr>
          <w:sz w:val="28"/>
          <w:szCs w:val="28"/>
        </w:rPr>
      </w:pPr>
    </w:p>
    <w:p w:rsidR="00942DF0" w:rsidRDefault="00942DF0" w:rsidP="00942DF0">
      <w:pPr>
        <w:spacing w:line="360" w:lineRule="auto"/>
        <w:jc w:val="both"/>
        <w:rPr>
          <w:sz w:val="28"/>
          <w:szCs w:val="28"/>
        </w:rPr>
      </w:pPr>
    </w:p>
    <w:p w:rsidR="00942DF0" w:rsidRDefault="00942DF0" w:rsidP="00942DF0">
      <w:pPr>
        <w:spacing w:line="360" w:lineRule="auto"/>
        <w:jc w:val="both"/>
        <w:rPr>
          <w:sz w:val="28"/>
          <w:szCs w:val="28"/>
        </w:rPr>
      </w:pPr>
    </w:p>
    <w:p w:rsidR="00942DF0" w:rsidRDefault="00942DF0" w:rsidP="00942DF0">
      <w:pPr>
        <w:spacing w:line="360" w:lineRule="auto"/>
        <w:jc w:val="both"/>
        <w:rPr>
          <w:sz w:val="28"/>
          <w:szCs w:val="28"/>
        </w:rPr>
      </w:pPr>
    </w:p>
    <w:p w:rsidR="00942DF0" w:rsidRDefault="00942DF0" w:rsidP="00942DF0">
      <w:pPr>
        <w:spacing w:line="360" w:lineRule="auto"/>
        <w:jc w:val="both"/>
        <w:rPr>
          <w:sz w:val="28"/>
          <w:szCs w:val="28"/>
        </w:rPr>
      </w:pPr>
    </w:p>
    <w:p w:rsidR="00942DF0" w:rsidRDefault="00942DF0" w:rsidP="00942DF0">
      <w:pPr>
        <w:spacing w:line="360" w:lineRule="auto"/>
        <w:jc w:val="both"/>
        <w:rPr>
          <w:sz w:val="28"/>
          <w:szCs w:val="28"/>
        </w:rPr>
      </w:pPr>
    </w:p>
    <w:p w:rsidR="00942DF0" w:rsidRDefault="00942DF0" w:rsidP="00942DF0">
      <w:pPr>
        <w:spacing w:line="360" w:lineRule="auto"/>
        <w:jc w:val="both"/>
        <w:rPr>
          <w:sz w:val="28"/>
          <w:szCs w:val="28"/>
        </w:rPr>
      </w:pPr>
    </w:p>
    <w:p w:rsidR="00942DF0" w:rsidRDefault="00942DF0" w:rsidP="00942DF0">
      <w:pPr>
        <w:spacing w:line="360" w:lineRule="auto"/>
        <w:jc w:val="both"/>
        <w:rPr>
          <w:sz w:val="28"/>
          <w:szCs w:val="28"/>
        </w:rPr>
      </w:pPr>
    </w:p>
    <w:p w:rsidR="00942DF0" w:rsidRDefault="00942DF0" w:rsidP="00942DF0">
      <w:pPr>
        <w:pStyle w:val="1"/>
        <w:jc w:val="center"/>
        <w:rPr>
          <w:rFonts w:ascii="Times New Roman" w:hAnsi="Times New Roman" w:cs="Times New Roman"/>
        </w:rPr>
      </w:pPr>
      <w:bookmarkStart w:id="0" w:name="_Toc125302936"/>
      <w:r w:rsidRPr="00C37A26">
        <w:rPr>
          <w:rFonts w:ascii="Times New Roman" w:hAnsi="Times New Roman" w:cs="Times New Roman"/>
        </w:rPr>
        <w:t>Введение</w:t>
      </w:r>
      <w:bookmarkEnd w:id="0"/>
    </w:p>
    <w:p w:rsidR="00942DF0" w:rsidRPr="00CA4CBF" w:rsidRDefault="00942DF0" w:rsidP="00942DF0"/>
    <w:p w:rsidR="00942DF0" w:rsidRDefault="00942DF0" w:rsidP="00942DF0"/>
    <w:p w:rsidR="00942DF0" w:rsidRDefault="00942DF0" w:rsidP="00942DF0">
      <w:pPr>
        <w:pStyle w:val="a3"/>
        <w:spacing w:before="0" w:beforeAutospacing="0" w:after="0" w:afterAutospacing="0" w:line="360" w:lineRule="auto"/>
        <w:ind w:firstLine="709"/>
        <w:jc w:val="both"/>
        <w:rPr>
          <w:sz w:val="28"/>
          <w:szCs w:val="28"/>
        </w:rPr>
      </w:pPr>
      <w:r>
        <w:rPr>
          <w:sz w:val="28"/>
          <w:szCs w:val="28"/>
        </w:rPr>
        <w:t>Тема работы заключается в изучении формирования единого российского государства и становления самодержавия в 14-начале 16 веков.</w:t>
      </w:r>
    </w:p>
    <w:p w:rsidR="00942DF0" w:rsidRPr="00DA643B" w:rsidRDefault="00942DF0" w:rsidP="00942DF0">
      <w:pPr>
        <w:pStyle w:val="a3"/>
        <w:spacing w:before="0" w:beforeAutospacing="0" w:after="0" w:afterAutospacing="0" w:line="360" w:lineRule="auto"/>
        <w:ind w:firstLine="709"/>
        <w:jc w:val="both"/>
        <w:rPr>
          <w:sz w:val="28"/>
          <w:szCs w:val="28"/>
        </w:rPr>
      </w:pPr>
      <w:r w:rsidRPr="00DA643B">
        <w:rPr>
          <w:sz w:val="28"/>
          <w:szCs w:val="28"/>
        </w:rPr>
        <w:t>Теме образования централизованного государства уделяли внимание многие историки. Ей посвятили специальные исследования Л. В. Черепнин, А. М. Сахаров, А. А. Зимин, В. Б. Кобрин, Ю. А. Лимонов, А. Л. Хорошкевич, М. Н. Тихомиров, Ю. Г. Алексеев, С. В. Бушуев, Г. Е. Миронов, Л. Н. Гумилев, Г. П. Федотов, С. Герберштейн. Представляет немалый интерес исторический роман В. И. Язвицкого «Иван III - государь всея Руси» (в 5-ти книгах). Этот роман - эпопею можно без преувеличения назвать энциклопедией жизни Руси XV века.</w:t>
      </w:r>
    </w:p>
    <w:p w:rsidR="00942DF0" w:rsidRPr="00DA643B" w:rsidRDefault="00942DF0" w:rsidP="00942DF0">
      <w:pPr>
        <w:pStyle w:val="a3"/>
        <w:spacing w:before="0" w:beforeAutospacing="0" w:after="0" w:afterAutospacing="0" w:line="360" w:lineRule="auto"/>
        <w:ind w:firstLine="709"/>
        <w:jc w:val="both"/>
        <w:rPr>
          <w:sz w:val="28"/>
          <w:szCs w:val="28"/>
        </w:rPr>
      </w:pPr>
      <w:r w:rsidRPr="00DA643B">
        <w:rPr>
          <w:sz w:val="28"/>
          <w:szCs w:val="28"/>
        </w:rPr>
        <w:t>   Многие обществоведы прошлого задумывались  о взаимосвязи русского характера и созданной волей и характером русских огромной и сильной страны. «В душе русского народа, - писал Н. А. Бердяев в сочинении «Русская идея», - есть такая же необъятность, безграничность, устремленность в бесконечность, как и в русской равнине».</w:t>
      </w:r>
    </w:p>
    <w:p w:rsidR="00942DF0" w:rsidRPr="0029757E" w:rsidRDefault="00942DF0" w:rsidP="00942DF0">
      <w:pPr>
        <w:pStyle w:val="a3"/>
        <w:spacing w:before="0" w:beforeAutospacing="0" w:after="0" w:afterAutospacing="0" w:line="360" w:lineRule="auto"/>
        <w:ind w:firstLine="709"/>
        <w:jc w:val="both"/>
        <w:rPr>
          <w:sz w:val="28"/>
          <w:szCs w:val="28"/>
        </w:rPr>
      </w:pPr>
      <w:r w:rsidRPr="0029757E">
        <w:rPr>
          <w:sz w:val="28"/>
          <w:szCs w:val="28"/>
        </w:rPr>
        <w:t xml:space="preserve">   Из Руси родилась могучая Россия. Интересную концепцию развития этого процесса в истории нашего Отечества предложил крупный русский историк, философ, богослов Г. П. Федотов. </w:t>
      </w:r>
    </w:p>
    <w:p w:rsidR="00942DF0" w:rsidRDefault="00942DF0" w:rsidP="00942DF0">
      <w:pPr>
        <w:pStyle w:val="a3"/>
        <w:spacing w:before="0" w:beforeAutospacing="0" w:after="0" w:afterAutospacing="0" w:line="360" w:lineRule="auto"/>
        <w:ind w:firstLine="709"/>
        <w:jc w:val="both"/>
        <w:rPr>
          <w:sz w:val="28"/>
          <w:szCs w:val="28"/>
        </w:rPr>
      </w:pPr>
      <w:r w:rsidRPr="00526982">
        <w:rPr>
          <w:sz w:val="28"/>
          <w:szCs w:val="28"/>
        </w:rPr>
        <w:t>Целями работы</w:t>
      </w:r>
      <w:r>
        <w:rPr>
          <w:sz w:val="28"/>
          <w:szCs w:val="28"/>
        </w:rPr>
        <w:t xml:space="preserve"> являются:</w:t>
      </w:r>
    </w:p>
    <w:p w:rsidR="00942DF0" w:rsidRDefault="00942DF0" w:rsidP="00942DF0">
      <w:pPr>
        <w:pStyle w:val="a3"/>
        <w:spacing w:before="0" w:beforeAutospacing="0" w:after="0" w:afterAutospacing="0" w:line="360" w:lineRule="auto"/>
        <w:ind w:firstLine="709"/>
        <w:jc w:val="both"/>
        <w:rPr>
          <w:sz w:val="28"/>
          <w:szCs w:val="28"/>
        </w:rPr>
      </w:pPr>
      <w:r>
        <w:rPr>
          <w:sz w:val="28"/>
          <w:szCs w:val="28"/>
        </w:rPr>
        <w:t>- становления единого Российского государства, выделение основных причин объединения российских земель вокруг Москвы, и этапов формирования Российского государства;</w:t>
      </w:r>
    </w:p>
    <w:p w:rsidR="00942DF0" w:rsidRDefault="00942DF0" w:rsidP="00942DF0">
      <w:pPr>
        <w:pStyle w:val="a3"/>
        <w:spacing w:before="0" w:beforeAutospacing="0" w:after="0" w:afterAutospacing="0" w:line="360" w:lineRule="auto"/>
        <w:ind w:firstLine="709"/>
        <w:jc w:val="both"/>
        <w:rPr>
          <w:sz w:val="28"/>
          <w:szCs w:val="28"/>
        </w:rPr>
      </w:pPr>
      <w:r>
        <w:rPr>
          <w:sz w:val="28"/>
          <w:szCs w:val="28"/>
        </w:rPr>
        <w:t>- начало самодержавия в 14- начале 16 веков</w:t>
      </w:r>
    </w:p>
    <w:p w:rsidR="00942DF0" w:rsidRDefault="00942DF0" w:rsidP="00942DF0">
      <w:pPr>
        <w:pStyle w:val="a3"/>
        <w:spacing w:before="0" w:beforeAutospacing="0" w:after="0" w:afterAutospacing="0" w:line="360" w:lineRule="auto"/>
        <w:ind w:firstLine="709"/>
        <w:jc w:val="both"/>
        <w:rPr>
          <w:sz w:val="28"/>
          <w:szCs w:val="28"/>
        </w:rPr>
      </w:pPr>
      <w:r>
        <w:rPr>
          <w:sz w:val="28"/>
          <w:szCs w:val="28"/>
        </w:rPr>
        <w:t>- особенности Российского государства на рубеже 14- начала 16 веков.</w:t>
      </w:r>
    </w:p>
    <w:p w:rsidR="00942DF0" w:rsidRDefault="00942DF0" w:rsidP="00942DF0">
      <w:pPr>
        <w:pStyle w:val="1"/>
        <w:jc w:val="center"/>
        <w:rPr>
          <w:rFonts w:ascii="Times New Roman" w:hAnsi="Times New Roman" w:cs="Times New Roman"/>
        </w:rPr>
      </w:pPr>
      <w:bookmarkStart w:id="1" w:name="_Toc125302942"/>
      <w:r w:rsidRPr="00C37A26">
        <w:rPr>
          <w:rFonts w:ascii="Times New Roman" w:hAnsi="Times New Roman" w:cs="Times New Roman"/>
        </w:rPr>
        <w:t>Заключение</w:t>
      </w:r>
      <w:bookmarkEnd w:id="1"/>
    </w:p>
    <w:p w:rsidR="00942DF0" w:rsidRDefault="00942DF0" w:rsidP="00942DF0"/>
    <w:p w:rsidR="00942DF0" w:rsidRDefault="00942DF0" w:rsidP="00942DF0">
      <w:pPr>
        <w:spacing w:line="360" w:lineRule="auto"/>
        <w:ind w:firstLine="709"/>
        <w:jc w:val="both"/>
      </w:pPr>
      <w:r w:rsidRPr="00B83589">
        <w:rPr>
          <w:sz w:val="28"/>
          <w:szCs w:val="28"/>
        </w:rPr>
        <w:t>В XIV - XV вв. после феодальной раздробленности на Руси наступает период формирования единого Российского государства. В отличие от Древней Руси с центром в Киеве, ядром нового единого государства стала Северо - Восточная Русь.</w:t>
      </w:r>
    </w:p>
    <w:p w:rsidR="00942DF0" w:rsidRDefault="00942DF0" w:rsidP="00942DF0">
      <w:pPr>
        <w:spacing w:line="360" w:lineRule="auto"/>
        <w:ind w:firstLine="709"/>
        <w:jc w:val="both"/>
      </w:pPr>
      <w:r w:rsidRPr="00B83589">
        <w:rPr>
          <w:sz w:val="28"/>
          <w:szCs w:val="28"/>
        </w:rPr>
        <w:t>Организатором объединения русских земель явилось Московское княжество. Нашествие Батыя разорило крупные города, способствовало оттоку населения в менее обжитые районы, что привело к подъему «молодых» городов- Твери и Москвы. Москву отличало выгодное географическое положение в центре русских земель. Она была защищена от внешних нападений со всех сторон другими княжествами. Москва располагалась на перекрестке торговых путей, связывавших русские земли.</w:t>
      </w:r>
    </w:p>
    <w:p w:rsidR="00942DF0" w:rsidRDefault="00942DF0" w:rsidP="00942DF0">
      <w:pPr>
        <w:spacing w:line="360" w:lineRule="auto"/>
        <w:ind w:firstLine="709"/>
        <w:jc w:val="both"/>
      </w:pPr>
      <w:r w:rsidRPr="001F21AF">
        <w:rPr>
          <w:sz w:val="28"/>
          <w:szCs w:val="28"/>
        </w:rPr>
        <w:t>Первый этап объединения (первая половина XIV в.) связан с деятельностью Московских князей Даниила Александровича (1276-1303) и Ивана Даниловича Калиты (1325-1340).</w:t>
      </w:r>
    </w:p>
    <w:p w:rsidR="00942DF0" w:rsidRDefault="00942DF0" w:rsidP="00942DF0">
      <w:pPr>
        <w:spacing w:line="360" w:lineRule="auto"/>
        <w:ind w:firstLine="709"/>
        <w:jc w:val="both"/>
      </w:pPr>
      <w:r w:rsidRPr="001F21AF">
        <w:rPr>
          <w:sz w:val="28"/>
          <w:szCs w:val="28"/>
        </w:rPr>
        <w:t>Второй этап объединения (вторая половина XIV - первая половина XV вв.) связан с деятельностью московского князя Дмитрия Ивановича Донского (1359-1389), его сына Василия I (1389-1425) и внука Василия II Темного (1425-1462).</w:t>
      </w:r>
    </w:p>
    <w:p w:rsidR="00942DF0" w:rsidRDefault="00942DF0" w:rsidP="00942DF0">
      <w:pPr>
        <w:spacing w:line="360" w:lineRule="auto"/>
        <w:ind w:firstLine="709"/>
        <w:jc w:val="both"/>
      </w:pPr>
      <w:r w:rsidRPr="001F21AF">
        <w:rPr>
          <w:sz w:val="28"/>
          <w:szCs w:val="28"/>
        </w:rPr>
        <w:t>Третий этап объединения (вторая половина XV - первая четверть XVI вв.), связанный с деятельностью Великого князя Ивана III (1462-1505) и его сына Василия III (1505-1533), завершил процесс создания единого Русского государства.</w:t>
      </w:r>
    </w:p>
    <w:p w:rsidR="00942DF0" w:rsidRPr="00FE4BFC" w:rsidRDefault="00942DF0" w:rsidP="00942DF0">
      <w:pPr>
        <w:pStyle w:val="a3"/>
        <w:spacing w:before="0" w:beforeAutospacing="0" w:after="0" w:afterAutospacing="0" w:line="360" w:lineRule="auto"/>
        <w:ind w:firstLine="709"/>
        <w:jc w:val="both"/>
        <w:rPr>
          <w:sz w:val="28"/>
          <w:szCs w:val="28"/>
        </w:rPr>
      </w:pPr>
      <w:r w:rsidRPr="00763572">
        <w:rPr>
          <w:sz w:val="28"/>
          <w:szCs w:val="28"/>
        </w:rPr>
        <w:t xml:space="preserve">   Образование Российского централизованного государства стало фактом большого международного значения. Россия заняла видное место среди европейских государств. Возрос авторитет России среди западных и южных славян. В Москве находили убежище многие южнославянские патриоты и греки, подвергшиеся у себя на родине гонениям со стороны турецких завоевателей. Российское государство установило постоянные </w:t>
      </w:r>
      <w:r w:rsidRPr="00FE4BFC">
        <w:rPr>
          <w:sz w:val="28"/>
          <w:szCs w:val="28"/>
        </w:rPr>
        <w:t>дипломатические связи со многими странами Европы и Азии.</w:t>
      </w:r>
    </w:p>
    <w:p w:rsidR="00736028" w:rsidRDefault="00736028" w:rsidP="00942DF0">
      <w:pPr>
        <w:pStyle w:val="1"/>
        <w:jc w:val="center"/>
        <w:rPr>
          <w:rFonts w:ascii="Times New Roman" w:hAnsi="Times New Roman" w:cs="Times New Roman"/>
        </w:rPr>
      </w:pPr>
      <w:bookmarkStart w:id="2" w:name="_Toc125302943"/>
    </w:p>
    <w:p w:rsidR="00942DF0" w:rsidRPr="00C37A26" w:rsidRDefault="00942DF0" w:rsidP="00942DF0">
      <w:pPr>
        <w:pStyle w:val="1"/>
        <w:jc w:val="center"/>
        <w:rPr>
          <w:rFonts w:ascii="Times New Roman" w:hAnsi="Times New Roman" w:cs="Times New Roman"/>
        </w:rPr>
      </w:pPr>
      <w:r w:rsidRPr="00C37A26">
        <w:rPr>
          <w:rFonts w:ascii="Times New Roman" w:hAnsi="Times New Roman" w:cs="Times New Roman"/>
        </w:rPr>
        <w:t>Список использованной литературы</w:t>
      </w:r>
      <w:bookmarkEnd w:id="2"/>
    </w:p>
    <w:p w:rsidR="00942DF0" w:rsidRDefault="00942DF0" w:rsidP="00942DF0">
      <w:pPr>
        <w:spacing w:line="360" w:lineRule="auto"/>
        <w:ind w:firstLine="709"/>
        <w:jc w:val="both"/>
        <w:rPr>
          <w:bCs/>
          <w:sz w:val="28"/>
          <w:szCs w:val="28"/>
        </w:rPr>
      </w:pPr>
    </w:p>
    <w:p w:rsidR="00942DF0" w:rsidRPr="008E5034" w:rsidRDefault="00942DF0" w:rsidP="00942DF0">
      <w:pPr>
        <w:numPr>
          <w:ilvl w:val="0"/>
          <w:numId w:val="1"/>
        </w:numPr>
        <w:tabs>
          <w:tab w:val="clear" w:pos="1429"/>
          <w:tab w:val="num" w:pos="1080"/>
        </w:tabs>
        <w:spacing w:line="360" w:lineRule="auto"/>
        <w:ind w:left="0" w:firstLine="709"/>
        <w:jc w:val="both"/>
        <w:rPr>
          <w:sz w:val="28"/>
          <w:szCs w:val="28"/>
        </w:rPr>
      </w:pPr>
      <w:r w:rsidRPr="008E5034">
        <w:rPr>
          <w:sz w:val="28"/>
          <w:szCs w:val="28"/>
        </w:rPr>
        <w:t xml:space="preserve">Бушуев С.В. История государства Российского. М., </w:t>
      </w:r>
      <w:r>
        <w:rPr>
          <w:sz w:val="28"/>
          <w:szCs w:val="28"/>
        </w:rPr>
        <w:t>2001</w:t>
      </w:r>
      <w:r w:rsidR="00736028">
        <w:rPr>
          <w:sz w:val="28"/>
          <w:szCs w:val="28"/>
        </w:rPr>
        <w:t>с. 318.</w:t>
      </w:r>
    </w:p>
    <w:p w:rsidR="00942DF0" w:rsidRPr="00866798" w:rsidRDefault="00942DF0" w:rsidP="00942DF0">
      <w:pPr>
        <w:numPr>
          <w:ilvl w:val="0"/>
          <w:numId w:val="1"/>
        </w:numPr>
        <w:tabs>
          <w:tab w:val="clear" w:pos="1429"/>
          <w:tab w:val="num" w:pos="1080"/>
        </w:tabs>
        <w:spacing w:line="360" w:lineRule="auto"/>
        <w:ind w:left="0" w:firstLine="709"/>
        <w:jc w:val="both"/>
        <w:rPr>
          <w:sz w:val="28"/>
          <w:szCs w:val="28"/>
        </w:rPr>
      </w:pPr>
      <w:r w:rsidRPr="00C76E08">
        <w:rPr>
          <w:sz w:val="28"/>
          <w:szCs w:val="28"/>
        </w:rPr>
        <w:t xml:space="preserve">История мировых цивилизаций. Учебное пособие. Сборник трудов. М.: </w:t>
      </w:r>
      <w:r w:rsidRPr="00866798">
        <w:rPr>
          <w:sz w:val="28"/>
          <w:szCs w:val="28"/>
        </w:rPr>
        <w:t>2001. – 511с.</w:t>
      </w:r>
    </w:p>
    <w:p w:rsidR="00942DF0" w:rsidRPr="0036308D" w:rsidRDefault="00942DF0" w:rsidP="00942DF0">
      <w:pPr>
        <w:numPr>
          <w:ilvl w:val="0"/>
          <w:numId w:val="1"/>
        </w:numPr>
        <w:tabs>
          <w:tab w:val="clear" w:pos="1429"/>
          <w:tab w:val="num" w:pos="1080"/>
        </w:tabs>
        <w:spacing w:line="360" w:lineRule="auto"/>
        <w:ind w:left="0" w:firstLine="709"/>
        <w:jc w:val="both"/>
        <w:rPr>
          <w:sz w:val="28"/>
          <w:szCs w:val="28"/>
        </w:rPr>
      </w:pPr>
      <w:r w:rsidRPr="0036308D">
        <w:rPr>
          <w:bCs/>
          <w:sz w:val="28"/>
          <w:szCs w:val="28"/>
        </w:rPr>
        <w:t>История Российского государства</w:t>
      </w:r>
      <w:r>
        <w:rPr>
          <w:bCs/>
          <w:sz w:val="28"/>
          <w:szCs w:val="28"/>
        </w:rPr>
        <w:t>./</w:t>
      </w:r>
      <w:r w:rsidRPr="0036308D">
        <w:rPr>
          <w:sz w:val="28"/>
          <w:szCs w:val="28"/>
        </w:rPr>
        <w:t xml:space="preserve"> Под ред. Мунчаева. М.: Юнити. 2001. – 607 с. </w:t>
      </w:r>
    </w:p>
    <w:p w:rsidR="00942DF0" w:rsidRPr="008E5034" w:rsidRDefault="00942DF0" w:rsidP="00942DF0">
      <w:pPr>
        <w:numPr>
          <w:ilvl w:val="0"/>
          <w:numId w:val="1"/>
        </w:numPr>
        <w:tabs>
          <w:tab w:val="clear" w:pos="1429"/>
          <w:tab w:val="num" w:pos="1080"/>
        </w:tabs>
        <w:spacing w:line="360" w:lineRule="auto"/>
        <w:ind w:left="0" w:firstLine="709"/>
        <w:jc w:val="both"/>
        <w:rPr>
          <w:bCs/>
          <w:sz w:val="28"/>
          <w:szCs w:val="28"/>
        </w:rPr>
      </w:pPr>
      <w:r w:rsidRPr="008E5034">
        <w:rPr>
          <w:bCs/>
          <w:sz w:val="28"/>
          <w:szCs w:val="28"/>
        </w:rPr>
        <w:t>История России с древнейших врем</w:t>
      </w:r>
      <w:r w:rsidR="00736028">
        <w:rPr>
          <w:bCs/>
          <w:sz w:val="28"/>
          <w:szCs w:val="28"/>
        </w:rPr>
        <w:t>ен до второй половины  XIX века.</w:t>
      </w:r>
      <w:r w:rsidRPr="008E5034">
        <w:rPr>
          <w:bCs/>
          <w:sz w:val="28"/>
          <w:szCs w:val="28"/>
        </w:rPr>
        <w:t>Курс лекций . Ч. 1.  Под ред. академика Личмана Б.В. Уральский гос. тех. ун - т, Екатеринбург</w:t>
      </w:r>
      <w:r>
        <w:rPr>
          <w:bCs/>
          <w:sz w:val="28"/>
          <w:szCs w:val="28"/>
        </w:rPr>
        <w:t>.</w:t>
      </w:r>
      <w:r w:rsidRPr="008E5034">
        <w:rPr>
          <w:bCs/>
          <w:sz w:val="28"/>
          <w:szCs w:val="28"/>
        </w:rPr>
        <w:t xml:space="preserve"> 1995</w:t>
      </w:r>
      <w:r>
        <w:rPr>
          <w:bCs/>
          <w:sz w:val="28"/>
          <w:szCs w:val="28"/>
        </w:rPr>
        <w:t>. – 304 с.</w:t>
      </w:r>
    </w:p>
    <w:p w:rsidR="00942DF0" w:rsidRPr="0036308D" w:rsidRDefault="00942DF0" w:rsidP="00942DF0">
      <w:pPr>
        <w:numPr>
          <w:ilvl w:val="0"/>
          <w:numId w:val="1"/>
        </w:numPr>
        <w:tabs>
          <w:tab w:val="clear" w:pos="1429"/>
          <w:tab w:val="num" w:pos="1080"/>
        </w:tabs>
        <w:spacing w:line="360" w:lineRule="auto"/>
        <w:ind w:left="0" w:firstLine="709"/>
        <w:jc w:val="both"/>
        <w:rPr>
          <w:sz w:val="28"/>
          <w:szCs w:val="28"/>
        </w:rPr>
      </w:pPr>
      <w:r w:rsidRPr="0036308D">
        <w:rPr>
          <w:sz w:val="28"/>
          <w:szCs w:val="28"/>
        </w:rPr>
        <w:t>Ключевский В. О. Русская история. Полный курс лекций в 3 кн. Кн. 3. Переиздание – М.: Мысль, 1997. – 584 с.</w:t>
      </w:r>
    </w:p>
    <w:p w:rsidR="00942DF0" w:rsidRPr="00866798" w:rsidRDefault="00942DF0" w:rsidP="00942DF0">
      <w:pPr>
        <w:numPr>
          <w:ilvl w:val="0"/>
          <w:numId w:val="1"/>
        </w:numPr>
        <w:tabs>
          <w:tab w:val="clear" w:pos="1429"/>
          <w:tab w:val="num" w:pos="1080"/>
        </w:tabs>
        <w:spacing w:line="360" w:lineRule="auto"/>
        <w:ind w:left="0" w:firstLine="709"/>
        <w:jc w:val="both"/>
        <w:rPr>
          <w:sz w:val="28"/>
          <w:szCs w:val="28"/>
        </w:rPr>
      </w:pPr>
      <w:r w:rsidRPr="00866798">
        <w:rPr>
          <w:sz w:val="28"/>
          <w:szCs w:val="28"/>
        </w:rPr>
        <w:t>Скрынников Р.Г.  У истоков самодержавия.// www.hrono.ru</w:t>
      </w:r>
    </w:p>
    <w:p w:rsidR="00942DF0" w:rsidRPr="0036308D" w:rsidRDefault="00942DF0" w:rsidP="00942DF0">
      <w:pPr>
        <w:numPr>
          <w:ilvl w:val="0"/>
          <w:numId w:val="1"/>
        </w:numPr>
        <w:tabs>
          <w:tab w:val="clear" w:pos="1429"/>
          <w:tab w:val="num" w:pos="1080"/>
        </w:tabs>
        <w:spacing w:line="360" w:lineRule="auto"/>
        <w:ind w:left="0" w:firstLine="709"/>
        <w:jc w:val="both"/>
        <w:rPr>
          <w:sz w:val="28"/>
          <w:szCs w:val="28"/>
        </w:rPr>
      </w:pPr>
      <w:r w:rsidRPr="0036308D">
        <w:rPr>
          <w:bCs/>
          <w:sz w:val="28"/>
          <w:szCs w:val="28"/>
        </w:rPr>
        <w:t>Соловьев С.М. История России с древнейших времен. -М:</w:t>
      </w:r>
      <w:r>
        <w:rPr>
          <w:bCs/>
          <w:sz w:val="28"/>
          <w:szCs w:val="28"/>
        </w:rPr>
        <w:t xml:space="preserve"> </w:t>
      </w:r>
      <w:r w:rsidRPr="0036308D">
        <w:rPr>
          <w:bCs/>
          <w:sz w:val="28"/>
          <w:szCs w:val="28"/>
        </w:rPr>
        <w:t>Эксмо</w:t>
      </w:r>
      <w:r>
        <w:rPr>
          <w:bCs/>
          <w:sz w:val="28"/>
          <w:szCs w:val="28"/>
        </w:rPr>
        <w:t xml:space="preserve">. </w:t>
      </w:r>
      <w:r w:rsidRPr="0036308D">
        <w:rPr>
          <w:bCs/>
          <w:sz w:val="28"/>
          <w:szCs w:val="28"/>
        </w:rPr>
        <w:t>2005.-1024с.</w:t>
      </w:r>
    </w:p>
    <w:p w:rsidR="00942DF0" w:rsidRPr="008E5034" w:rsidRDefault="00942DF0" w:rsidP="00942DF0">
      <w:pPr>
        <w:numPr>
          <w:ilvl w:val="0"/>
          <w:numId w:val="1"/>
        </w:numPr>
        <w:tabs>
          <w:tab w:val="clear" w:pos="1429"/>
          <w:tab w:val="num" w:pos="1080"/>
        </w:tabs>
        <w:spacing w:line="360" w:lineRule="auto"/>
        <w:ind w:left="0" w:firstLine="709"/>
        <w:jc w:val="both"/>
        <w:rPr>
          <w:sz w:val="28"/>
          <w:szCs w:val="28"/>
        </w:rPr>
      </w:pPr>
      <w:r w:rsidRPr="008E5034">
        <w:rPr>
          <w:bCs/>
          <w:sz w:val="28"/>
          <w:szCs w:val="28"/>
        </w:rPr>
        <w:t>Становление российского самодержавия. Истоки и условия его формирования: Взгляд на проблему</w:t>
      </w:r>
      <w:r w:rsidRPr="008E5034">
        <w:rPr>
          <w:sz w:val="28"/>
          <w:szCs w:val="28"/>
        </w:rPr>
        <w:t xml:space="preserve"> / Науч. ред. Э.И.Амерханова, Л.Ф.Недашковский. - Казань: Изд-во Казан. ун-та</w:t>
      </w:r>
      <w:r>
        <w:rPr>
          <w:sz w:val="28"/>
          <w:szCs w:val="28"/>
        </w:rPr>
        <w:t>.</w:t>
      </w:r>
      <w:r w:rsidRPr="008E5034">
        <w:rPr>
          <w:sz w:val="28"/>
          <w:szCs w:val="28"/>
        </w:rPr>
        <w:t xml:space="preserve"> 2004. 392 с.</w:t>
      </w:r>
    </w:p>
    <w:p w:rsidR="00942DF0" w:rsidRPr="00866798" w:rsidRDefault="00942DF0" w:rsidP="00942DF0">
      <w:pPr>
        <w:rPr>
          <w:sz w:val="28"/>
          <w:szCs w:val="28"/>
        </w:rPr>
      </w:pPr>
    </w:p>
    <w:p w:rsidR="00942DF0" w:rsidRDefault="00942DF0">
      <w:bookmarkStart w:id="3" w:name="_GoBack"/>
      <w:bookmarkEnd w:id="3"/>
    </w:p>
    <w:sectPr w:rsidR="00942DF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Helvetica">
    <w:panose1 w:val="020B0604020202020204"/>
    <w:charset w:val="CC"/>
    <w:family w:val="swiss"/>
    <w:pitch w:val="variable"/>
    <w:sig w:usb0="E0002AFF" w:usb1="C0007843"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657D6D"/>
    <w:multiLevelType w:val="hybridMultilevel"/>
    <w:tmpl w:val="41E43394"/>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2DF0"/>
    <w:rsid w:val="00301A8F"/>
    <w:rsid w:val="00736028"/>
    <w:rsid w:val="00942DF0"/>
    <w:rsid w:val="00E159F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DF5C70-7A33-4C5E-B929-FB3742C5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2DF0"/>
    <w:rPr>
      <w:sz w:val="24"/>
      <w:szCs w:val="24"/>
    </w:rPr>
  </w:style>
  <w:style w:type="paragraph" w:styleId="1">
    <w:name w:val="heading 1"/>
    <w:basedOn w:val="a"/>
    <w:next w:val="a"/>
    <w:qFormat/>
    <w:rsid w:val="00942DF0"/>
    <w:pPr>
      <w:keepNext/>
      <w:spacing w:before="240" w:after="60"/>
      <w:outlineLvl w:val="0"/>
    </w:pPr>
    <w:rPr>
      <w:rFonts w:ascii="Arial" w:hAnsi="Arial" w:cs="Arial"/>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942DF0"/>
    <w:pPr>
      <w:spacing w:before="100" w:beforeAutospacing="1" w:after="100" w:afterAutospacing="1"/>
    </w:pPr>
    <w:rPr>
      <w:color w:val="000000"/>
    </w:rPr>
  </w:style>
  <w:style w:type="character" w:styleId="a4">
    <w:name w:val="Hyperlink"/>
    <w:basedOn w:val="a0"/>
    <w:rsid w:val="00942DF0"/>
    <w:rPr>
      <w:rFonts w:ascii="Helvetica" w:hAnsi="Helvetica" w:hint="default"/>
      <w:b/>
      <w:bCs/>
      <w:color w:val="FF9900"/>
      <w:sz w:val="17"/>
      <w:szCs w:val="17"/>
      <w:u w:val="single"/>
    </w:rPr>
  </w:style>
  <w:style w:type="paragraph" w:styleId="10">
    <w:name w:val="toc 1"/>
    <w:basedOn w:val="a"/>
    <w:next w:val="a"/>
    <w:autoRedefine/>
    <w:semiHidden/>
    <w:rsid w:val="00942DF0"/>
    <w:pPr>
      <w:spacing w:before="240" w:after="120"/>
    </w:pPr>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755</Words>
  <Characters>4308</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5053</CharactersWithSpaces>
  <SharedDoc>false</SharedDoc>
  <HLinks>
    <vt:vector size="54" baseType="variant">
      <vt:variant>
        <vt:i4>589844</vt:i4>
      </vt:variant>
      <vt:variant>
        <vt:i4>51</vt:i4>
      </vt:variant>
      <vt:variant>
        <vt:i4>0</vt:i4>
      </vt:variant>
      <vt:variant>
        <vt:i4>5</vt:i4>
      </vt:variant>
      <vt:variant>
        <vt:lpwstr>http://www.dom-knigi.ru/book.asp?Art=194571&amp;CatalogID=123</vt:lpwstr>
      </vt:variant>
      <vt:variant>
        <vt:lpwstr/>
      </vt:variant>
      <vt:variant>
        <vt:i4>1048637</vt:i4>
      </vt:variant>
      <vt:variant>
        <vt:i4>44</vt:i4>
      </vt:variant>
      <vt:variant>
        <vt:i4>0</vt:i4>
      </vt:variant>
      <vt:variant>
        <vt:i4>5</vt:i4>
      </vt:variant>
      <vt:variant>
        <vt:lpwstr/>
      </vt:variant>
      <vt:variant>
        <vt:lpwstr>_Toc125302943</vt:lpwstr>
      </vt:variant>
      <vt:variant>
        <vt:i4>1048637</vt:i4>
      </vt:variant>
      <vt:variant>
        <vt:i4>38</vt:i4>
      </vt:variant>
      <vt:variant>
        <vt:i4>0</vt:i4>
      </vt:variant>
      <vt:variant>
        <vt:i4>5</vt:i4>
      </vt:variant>
      <vt:variant>
        <vt:lpwstr/>
      </vt:variant>
      <vt:variant>
        <vt:lpwstr>_Toc125302942</vt:lpwstr>
      </vt:variant>
      <vt:variant>
        <vt:i4>1048637</vt:i4>
      </vt:variant>
      <vt:variant>
        <vt:i4>32</vt:i4>
      </vt:variant>
      <vt:variant>
        <vt:i4>0</vt:i4>
      </vt:variant>
      <vt:variant>
        <vt:i4>5</vt:i4>
      </vt:variant>
      <vt:variant>
        <vt:lpwstr/>
      </vt:variant>
      <vt:variant>
        <vt:lpwstr>_Toc125302941</vt:lpwstr>
      </vt:variant>
      <vt:variant>
        <vt:i4>1048637</vt:i4>
      </vt:variant>
      <vt:variant>
        <vt:i4>26</vt:i4>
      </vt:variant>
      <vt:variant>
        <vt:i4>0</vt:i4>
      </vt:variant>
      <vt:variant>
        <vt:i4>5</vt:i4>
      </vt:variant>
      <vt:variant>
        <vt:lpwstr/>
      </vt:variant>
      <vt:variant>
        <vt:lpwstr>_Toc125302940</vt:lpwstr>
      </vt:variant>
      <vt:variant>
        <vt:i4>1507389</vt:i4>
      </vt:variant>
      <vt:variant>
        <vt:i4>20</vt:i4>
      </vt:variant>
      <vt:variant>
        <vt:i4>0</vt:i4>
      </vt:variant>
      <vt:variant>
        <vt:i4>5</vt:i4>
      </vt:variant>
      <vt:variant>
        <vt:lpwstr/>
      </vt:variant>
      <vt:variant>
        <vt:lpwstr>_Toc125302939</vt:lpwstr>
      </vt:variant>
      <vt:variant>
        <vt:i4>1507389</vt:i4>
      </vt:variant>
      <vt:variant>
        <vt:i4>14</vt:i4>
      </vt:variant>
      <vt:variant>
        <vt:i4>0</vt:i4>
      </vt:variant>
      <vt:variant>
        <vt:i4>5</vt:i4>
      </vt:variant>
      <vt:variant>
        <vt:lpwstr/>
      </vt:variant>
      <vt:variant>
        <vt:lpwstr>_Toc125302938</vt:lpwstr>
      </vt:variant>
      <vt:variant>
        <vt:i4>1507389</vt:i4>
      </vt:variant>
      <vt:variant>
        <vt:i4>8</vt:i4>
      </vt:variant>
      <vt:variant>
        <vt:i4>0</vt:i4>
      </vt:variant>
      <vt:variant>
        <vt:i4>5</vt:i4>
      </vt:variant>
      <vt:variant>
        <vt:lpwstr/>
      </vt:variant>
      <vt:variant>
        <vt:lpwstr>_Toc125302937</vt:lpwstr>
      </vt:variant>
      <vt:variant>
        <vt:i4>1507389</vt:i4>
      </vt:variant>
      <vt:variant>
        <vt:i4>2</vt:i4>
      </vt:variant>
      <vt:variant>
        <vt:i4>0</vt:i4>
      </vt:variant>
      <vt:variant>
        <vt:i4>5</vt:i4>
      </vt:variant>
      <vt:variant>
        <vt:lpwstr/>
      </vt:variant>
      <vt:variant>
        <vt:lpwstr>_Toc125302936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Chernenko</dc:creator>
  <cp:keywords/>
  <cp:lastModifiedBy>Irina</cp:lastModifiedBy>
  <cp:revision>2</cp:revision>
  <dcterms:created xsi:type="dcterms:W3CDTF">2014-09-18T14:56:00Z</dcterms:created>
  <dcterms:modified xsi:type="dcterms:W3CDTF">2014-09-18T14:56:00Z</dcterms:modified>
</cp:coreProperties>
</file>