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30" w:rsidRDefault="00607630"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r>
        <w:rPr>
          <w:sz w:val="28"/>
          <w:szCs w:val="28"/>
        </w:rPr>
        <w:t>МИНИСТ</w:t>
      </w:r>
      <w:r w:rsidR="00D54195">
        <w:rPr>
          <w:sz w:val="28"/>
          <w:szCs w:val="28"/>
        </w:rPr>
        <w:t>Е</w:t>
      </w:r>
      <w:r>
        <w:rPr>
          <w:sz w:val="28"/>
          <w:szCs w:val="28"/>
        </w:rPr>
        <w:t>РСТВО ОБРАЗОВАНИЯ РОССИЙСКОЙ ФЕДЕРАЦИИ</w:t>
      </w:r>
    </w:p>
    <w:p w:rsidR="00882E33" w:rsidRDefault="00882E33" w:rsidP="00FC672F">
      <w:pPr>
        <w:pStyle w:val="FR2"/>
        <w:spacing w:line="240" w:lineRule="auto"/>
        <w:ind w:right="851"/>
        <w:jc w:val="left"/>
        <w:rPr>
          <w:sz w:val="28"/>
          <w:szCs w:val="28"/>
        </w:rPr>
      </w:pPr>
    </w:p>
    <w:p w:rsidR="00882E33" w:rsidRDefault="00882E33" w:rsidP="00FC672F">
      <w:pPr>
        <w:pStyle w:val="FR2"/>
        <w:spacing w:line="240" w:lineRule="auto"/>
        <w:ind w:right="851"/>
        <w:rPr>
          <w:sz w:val="28"/>
          <w:szCs w:val="28"/>
        </w:rPr>
      </w:pPr>
      <w:r>
        <w:rPr>
          <w:sz w:val="28"/>
          <w:szCs w:val="28"/>
        </w:rPr>
        <w:t>НОВОСИБИРСКИЙ ГОСУДАРСТВЕННЫЙ УНИВЕРСИТЕТ</w:t>
      </w:r>
    </w:p>
    <w:p w:rsidR="00882E33" w:rsidRDefault="00882E33" w:rsidP="00FC672F">
      <w:pPr>
        <w:pStyle w:val="FR2"/>
        <w:spacing w:line="240" w:lineRule="auto"/>
        <w:ind w:right="851"/>
        <w:rPr>
          <w:sz w:val="28"/>
          <w:szCs w:val="28"/>
        </w:rPr>
      </w:pPr>
      <w:r>
        <w:rPr>
          <w:sz w:val="28"/>
          <w:szCs w:val="28"/>
        </w:rPr>
        <w:t>ЭКОНОМИКИ И УПРАВЛЕНИЯ</w:t>
      </w:r>
    </w:p>
    <w:p w:rsidR="00882E33" w:rsidRDefault="00882E33"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r>
        <w:rPr>
          <w:sz w:val="28"/>
          <w:szCs w:val="28"/>
        </w:rPr>
        <w:t xml:space="preserve">КУРСОВАЯ РАБОТА ПО </w:t>
      </w:r>
      <w:r w:rsidR="00D54195">
        <w:rPr>
          <w:sz w:val="28"/>
          <w:szCs w:val="28"/>
        </w:rPr>
        <w:t>ДИСЦИПЛИНЕ:</w:t>
      </w:r>
    </w:p>
    <w:p w:rsidR="00882E33" w:rsidRDefault="00D54195" w:rsidP="00FC672F">
      <w:pPr>
        <w:pStyle w:val="FR2"/>
        <w:spacing w:line="240" w:lineRule="auto"/>
        <w:ind w:right="851"/>
        <w:rPr>
          <w:sz w:val="28"/>
          <w:szCs w:val="28"/>
        </w:rPr>
      </w:pPr>
      <w:r>
        <w:rPr>
          <w:sz w:val="28"/>
          <w:szCs w:val="28"/>
        </w:rPr>
        <w:t>«Рынок ценных бумаг».</w:t>
      </w:r>
    </w:p>
    <w:p w:rsidR="00882E33" w:rsidRDefault="00882E33"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p>
    <w:p w:rsidR="00882E33" w:rsidRDefault="00882E33" w:rsidP="00FC672F">
      <w:pPr>
        <w:pStyle w:val="FR2"/>
        <w:spacing w:line="240" w:lineRule="auto"/>
        <w:ind w:right="851"/>
        <w:rPr>
          <w:sz w:val="36"/>
          <w:szCs w:val="36"/>
        </w:rPr>
      </w:pPr>
      <w:r>
        <w:rPr>
          <w:sz w:val="28"/>
          <w:szCs w:val="28"/>
        </w:rPr>
        <w:t>ТЕМА</w:t>
      </w:r>
      <w:r w:rsidR="00D54195">
        <w:rPr>
          <w:sz w:val="28"/>
          <w:szCs w:val="28"/>
        </w:rPr>
        <w:t>: « РОЛЬ И МЕСТО РЫНКА ЦЕННЫХ БУМАГ В СТУКТУРЕ ФИНАНСОВОГО РЫНКА»</w:t>
      </w:r>
      <w:r>
        <w:rPr>
          <w:i/>
          <w:iCs/>
          <w:sz w:val="36"/>
          <w:szCs w:val="36"/>
        </w:rPr>
        <w:t>.</w:t>
      </w:r>
    </w:p>
    <w:p w:rsidR="00882E33" w:rsidRDefault="00882E33" w:rsidP="00FC672F">
      <w:pPr>
        <w:pStyle w:val="FR2"/>
        <w:spacing w:line="240" w:lineRule="auto"/>
        <w:ind w:right="851"/>
        <w:jc w:val="both"/>
        <w:rPr>
          <w:sz w:val="28"/>
          <w:szCs w:val="28"/>
        </w:rPr>
      </w:pPr>
    </w:p>
    <w:p w:rsidR="00882E33" w:rsidRDefault="00882E33" w:rsidP="00FC672F">
      <w:pPr>
        <w:pStyle w:val="FR2"/>
        <w:spacing w:line="240" w:lineRule="auto"/>
        <w:ind w:right="851"/>
        <w:jc w:val="both"/>
        <w:rPr>
          <w:sz w:val="28"/>
          <w:szCs w:val="28"/>
        </w:rPr>
      </w:pPr>
    </w:p>
    <w:p w:rsidR="00882E33" w:rsidRDefault="00882E33" w:rsidP="00FC672F">
      <w:pPr>
        <w:pStyle w:val="FR2"/>
        <w:spacing w:line="240" w:lineRule="auto"/>
        <w:ind w:right="851"/>
        <w:jc w:val="both"/>
        <w:rPr>
          <w:sz w:val="28"/>
          <w:szCs w:val="28"/>
        </w:rPr>
      </w:pPr>
    </w:p>
    <w:p w:rsidR="00882E33" w:rsidRDefault="00882E33" w:rsidP="00FC672F">
      <w:pPr>
        <w:pStyle w:val="FR2"/>
        <w:spacing w:line="240" w:lineRule="auto"/>
        <w:ind w:right="851"/>
        <w:jc w:val="both"/>
        <w:rPr>
          <w:sz w:val="28"/>
          <w:szCs w:val="28"/>
        </w:rPr>
      </w:pPr>
    </w:p>
    <w:p w:rsidR="00882E33" w:rsidRDefault="00882E33" w:rsidP="00FC672F">
      <w:pPr>
        <w:pStyle w:val="FR2"/>
        <w:spacing w:line="240" w:lineRule="auto"/>
        <w:ind w:right="851"/>
        <w:jc w:val="both"/>
        <w:rPr>
          <w:sz w:val="28"/>
          <w:szCs w:val="28"/>
        </w:rPr>
      </w:pPr>
    </w:p>
    <w:p w:rsidR="00882E33" w:rsidRDefault="00882E33" w:rsidP="008F0039">
      <w:pPr>
        <w:pStyle w:val="FR2"/>
        <w:tabs>
          <w:tab w:val="left" w:pos="1875"/>
        </w:tabs>
        <w:spacing w:line="240" w:lineRule="auto"/>
        <w:ind w:right="851"/>
        <w:jc w:val="both"/>
        <w:rPr>
          <w:sz w:val="28"/>
          <w:szCs w:val="28"/>
        </w:rPr>
      </w:pPr>
    </w:p>
    <w:p w:rsidR="00D54195" w:rsidRDefault="00D54195" w:rsidP="00DB21F7">
      <w:pPr>
        <w:pStyle w:val="FR2"/>
        <w:spacing w:line="240" w:lineRule="auto"/>
        <w:ind w:right="851"/>
        <w:jc w:val="left"/>
        <w:rPr>
          <w:b w:val="0"/>
          <w:bCs w:val="0"/>
          <w:sz w:val="28"/>
          <w:szCs w:val="28"/>
        </w:rPr>
      </w:pPr>
      <w:r>
        <w:rPr>
          <w:sz w:val="28"/>
          <w:szCs w:val="28"/>
        </w:rPr>
        <w:t xml:space="preserve">                         </w:t>
      </w:r>
      <w:r w:rsidR="00882E33">
        <w:rPr>
          <w:sz w:val="28"/>
          <w:szCs w:val="28"/>
        </w:rPr>
        <w:t>Выполнил</w:t>
      </w:r>
      <w:r w:rsidR="008F0039">
        <w:rPr>
          <w:sz w:val="28"/>
          <w:szCs w:val="28"/>
        </w:rPr>
        <w:t>а</w:t>
      </w:r>
      <w:r w:rsidR="00882E33">
        <w:rPr>
          <w:sz w:val="28"/>
          <w:szCs w:val="28"/>
        </w:rPr>
        <w:t xml:space="preserve">: </w:t>
      </w:r>
      <w:r w:rsidR="00882E33">
        <w:rPr>
          <w:b w:val="0"/>
          <w:bCs w:val="0"/>
          <w:sz w:val="28"/>
          <w:szCs w:val="28"/>
        </w:rPr>
        <w:t>студент</w:t>
      </w:r>
      <w:r w:rsidR="008F0039">
        <w:rPr>
          <w:b w:val="0"/>
          <w:bCs w:val="0"/>
          <w:sz w:val="28"/>
          <w:szCs w:val="28"/>
        </w:rPr>
        <w:t>ка</w:t>
      </w:r>
      <w:r w:rsidR="00882E33">
        <w:rPr>
          <w:b w:val="0"/>
          <w:bCs w:val="0"/>
          <w:sz w:val="28"/>
          <w:szCs w:val="28"/>
        </w:rPr>
        <w:t xml:space="preserve"> </w:t>
      </w:r>
      <w:r w:rsidR="008F0039">
        <w:rPr>
          <w:b w:val="0"/>
          <w:bCs w:val="0"/>
          <w:sz w:val="28"/>
          <w:szCs w:val="28"/>
        </w:rPr>
        <w:t>5</w:t>
      </w:r>
      <w:r w:rsidR="00882E33">
        <w:rPr>
          <w:b w:val="0"/>
          <w:bCs w:val="0"/>
          <w:sz w:val="28"/>
          <w:szCs w:val="28"/>
        </w:rPr>
        <w:t xml:space="preserve"> курса, гр. </w:t>
      </w:r>
      <w:r w:rsidR="00DB21F7">
        <w:rPr>
          <w:b w:val="0"/>
          <w:bCs w:val="0"/>
          <w:sz w:val="28"/>
          <w:szCs w:val="28"/>
        </w:rPr>
        <w:t>ФК-</w:t>
      </w:r>
      <w:r w:rsidR="008F0039">
        <w:rPr>
          <w:b w:val="0"/>
          <w:bCs w:val="0"/>
          <w:sz w:val="28"/>
          <w:szCs w:val="28"/>
        </w:rPr>
        <w:t>07</w:t>
      </w:r>
      <w:r w:rsidR="00DB21F7">
        <w:rPr>
          <w:b w:val="0"/>
          <w:bCs w:val="0"/>
          <w:sz w:val="28"/>
          <w:szCs w:val="28"/>
        </w:rPr>
        <w:t>-</w:t>
      </w:r>
      <w:r w:rsidR="008F0039">
        <w:rPr>
          <w:b w:val="0"/>
          <w:bCs w:val="0"/>
          <w:sz w:val="28"/>
          <w:szCs w:val="28"/>
        </w:rPr>
        <w:t>С</w:t>
      </w:r>
      <w:r w:rsidR="00DB21F7">
        <w:rPr>
          <w:b w:val="0"/>
          <w:bCs w:val="0"/>
          <w:sz w:val="28"/>
          <w:szCs w:val="28"/>
        </w:rPr>
        <w:t xml:space="preserve">                                                </w:t>
      </w:r>
      <w:r w:rsidR="008F0039">
        <w:rPr>
          <w:b w:val="0"/>
          <w:bCs w:val="0"/>
          <w:sz w:val="28"/>
          <w:szCs w:val="28"/>
        </w:rPr>
        <w:t xml:space="preserve">                                      </w:t>
      </w:r>
    </w:p>
    <w:p w:rsidR="008F0039" w:rsidRDefault="008F0039" w:rsidP="00FC672F">
      <w:pPr>
        <w:pStyle w:val="FR2"/>
        <w:spacing w:line="240" w:lineRule="auto"/>
        <w:ind w:right="851"/>
        <w:rPr>
          <w:b w:val="0"/>
          <w:bCs w:val="0"/>
          <w:sz w:val="28"/>
          <w:szCs w:val="28"/>
        </w:rPr>
      </w:pPr>
      <w:r>
        <w:rPr>
          <w:b w:val="0"/>
          <w:bCs w:val="0"/>
          <w:sz w:val="28"/>
          <w:szCs w:val="28"/>
        </w:rPr>
        <w:t>Плешивцева Екатерина Николаевна</w:t>
      </w:r>
      <w:r w:rsidR="00D54195">
        <w:rPr>
          <w:b w:val="0"/>
          <w:bCs w:val="0"/>
          <w:sz w:val="28"/>
          <w:szCs w:val="28"/>
        </w:rPr>
        <w:t xml:space="preserve">                                             </w:t>
      </w:r>
    </w:p>
    <w:p w:rsidR="008F0039" w:rsidRDefault="008F0039" w:rsidP="00FC672F">
      <w:pPr>
        <w:pStyle w:val="FR2"/>
        <w:spacing w:line="240" w:lineRule="auto"/>
        <w:ind w:right="851"/>
        <w:rPr>
          <w:b w:val="0"/>
          <w:bCs w:val="0"/>
          <w:sz w:val="28"/>
          <w:szCs w:val="28"/>
        </w:rPr>
      </w:pPr>
    </w:p>
    <w:p w:rsidR="00882E33" w:rsidRDefault="00D54195" w:rsidP="00FC672F">
      <w:pPr>
        <w:pStyle w:val="FR2"/>
        <w:spacing w:line="240" w:lineRule="auto"/>
        <w:ind w:right="851"/>
        <w:rPr>
          <w:b w:val="0"/>
          <w:bCs w:val="0"/>
          <w:sz w:val="28"/>
          <w:szCs w:val="28"/>
        </w:rPr>
      </w:pPr>
      <w:r>
        <w:rPr>
          <w:b w:val="0"/>
          <w:bCs w:val="0"/>
          <w:sz w:val="28"/>
          <w:szCs w:val="28"/>
        </w:rPr>
        <w:t xml:space="preserve"> </w:t>
      </w:r>
      <w:r w:rsidR="00882E33">
        <w:rPr>
          <w:b w:val="0"/>
          <w:bCs w:val="0"/>
          <w:sz w:val="28"/>
          <w:szCs w:val="28"/>
        </w:rPr>
        <w:t xml:space="preserve">Специальность </w:t>
      </w:r>
      <w:r>
        <w:rPr>
          <w:b w:val="0"/>
          <w:bCs w:val="0"/>
          <w:sz w:val="28"/>
          <w:szCs w:val="28"/>
        </w:rPr>
        <w:t>финансы и кредит</w:t>
      </w:r>
    </w:p>
    <w:p w:rsidR="00882E33" w:rsidRDefault="00D54195" w:rsidP="00FC672F">
      <w:pPr>
        <w:pStyle w:val="FR2"/>
        <w:spacing w:line="240" w:lineRule="auto"/>
        <w:ind w:right="851"/>
        <w:jc w:val="left"/>
        <w:rPr>
          <w:b w:val="0"/>
          <w:bCs w:val="0"/>
          <w:sz w:val="28"/>
          <w:szCs w:val="28"/>
        </w:rPr>
      </w:pPr>
      <w:r>
        <w:rPr>
          <w:sz w:val="28"/>
          <w:szCs w:val="28"/>
        </w:rPr>
        <w:t xml:space="preserve">                          Проверил(а)</w:t>
      </w:r>
      <w:r w:rsidR="00882E33">
        <w:rPr>
          <w:sz w:val="28"/>
          <w:szCs w:val="28"/>
        </w:rPr>
        <w:t>:</w:t>
      </w:r>
      <w:r>
        <w:rPr>
          <w:sz w:val="28"/>
          <w:szCs w:val="28"/>
        </w:rPr>
        <w:t>_______________</w:t>
      </w:r>
    </w:p>
    <w:p w:rsidR="00882E33" w:rsidRDefault="00882E33" w:rsidP="00FC672F">
      <w:pPr>
        <w:pStyle w:val="FR2"/>
        <w:spacing w:line="240" w:lineRule="auto"/>
        <w:ind w:right="851"/>
        <w:jc w:val="right"/>
        <w:rPr>
          <w:b w:val="0"/>
          <w:bCs w:val="0"/>
          <w:sz w:val="28"/>
          <w:szCs w:val="28"/>
        </w:rPr>
      </w:pPr>
    </w:p>
    <w:p w:rsidR="00882E33" w:rsidRDefault="00882E33" w:rsidP="00FC672F">
      <w:pPr>
        <w:pStyle w:val="FR2"/>
        <w:spacing w:line="240" w:lineRule="auto"/>
        <w:ind w:right="851"/>
        <w:rPr>
          <w:sz w:val="28"/>
          <w:szCs w:val="28"/>
        </w:rPr>
      </w:pPr>
    </w:p>
    <w:p w:rsidR="00D54195" w:rsidRDefault="00D54195" w:rsidP="00FC672F">
      <w:pPr>
        <w:pStyle w:val="FR2"/>
        <w:spacing w:line="240" w:lineRule="auto"/>
        <w:ind w:right="851"/>
        <w:rPr>
          <w:sz w:val="28"/>
          <w:szCs w:val="28"/>
        </w:rPr>
      </w:pPr>
    </w:p>
    <w:p w:rsidR="00D54195" w:rsidRDefault="00D54195" w:rsidP="00FC672F">
      <w:pPr>
        <w:pStyle w:val="FR2"/>
        <w:spacing w:line="240" w:lineRule="auto"/>
        <w:ind w:right="851"/>
        <w:rPr>
          <w:sz w:val="28"/>
          <w:szCs w:val="28"/>
        </w:rPr>
      </w:pPr>
    </w:p>
    <w:p w:rsidR="00D54195" w:rsidRDefault="00D54195"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B01267" w:rsidRPr="008F0039" w:rsidRDefault="00B01267" w:rsidP="00FC672F">
      <w:pPr>
        <w:pStyle w:val="FR2"/>
        <w:spacing w:line="240" w:lineRule="auto"/>
        <w:ind w:right="851"/>
        <w:rPr>
          <w:sz w:val="28"/>
          <w:szCs w:val="28"/>
        </w:rPr>
      </w:pPr>
    </w:p>
    <w:p w:rsidR="00882E33" w:rsidRDefault="00882E33" w:rsidP="00FC672F">
      <w:pPr>
        <w:pStyle w:val="FR2"/>
        <w:spacing w:line="240" w:lineRule="auto"/>
        <w:ind w:right="851"/>
        <w:rPr>
          <w:sz w:val="28"/>
          <w:szCs w:val="28"/>
        </w:rPr>
      </w:pPr>
      <w:r>
        <w:rPr>
          <w:sz w:val="28"/>
          <w:szCs w:val="28"/>
        </w:rPr>
        <w:t>Г. Якутск, 2010г.</w:t>
      </w:r>
    </w:p>
    <w:p w:rsidR="009E5ECA" w:rsidRDefault="009E5ECA" w:rsidP="00FC672F">
      <w:pPr>
        <w:jc w:val="center"/>
        <w:rPr>
          <w:sz w:val="28"/>
          <w:szCs w:val="28"/>
        </w:rPr>
      </w:pPr>
    </w:p>
    <w:p w:rsidR="00B01267" w:rsidRPr="008F0039" w:rsidRDefault="00882E33" w:rsidP="00FC672F">
      <w:pPr>
        <w:rPr>
          <w:sz w:val="28"/>
          <w:szCs w:val="28"/>
        </w:rPr>
      </w:pPr>
      <w:r>
        <w:rPr>
          <w:sz w:val="28"/>
          <w:szCs w:val="28"/>
        </w:rPr>
        <w:t xml:space="preserve">                                          </w:t>
      </w:r>
    </w:p>
    <w:p w:rsidR="00B01267" w:rsidRPr="008F0039" w:rsidRDefault="00B01267" w:rsidP="00FC672F">
      <w:pPr>
        <w:rPr>
          <w:sz w:val="28"/>
          <w:szCs w:val="28"/>
        </w:rPr>
      </w:pPr>
    </w:p>
    <w:p w:rsidR="00B01267" w:rsidRPr="008F0039" w:rsidRDefault="00B01267" w:rsidP="00FC672F">
      <w:pPr>
        <w:rPr>
          <w:sz w:val="28"/>
          <w:szCs w:val="28"/>
        </w:rPr>
      </w:pPr>
    </w:p>
    <w:p w:rsidR="009E5ECA" w:rsidRDefault="00B01267" w:rsidP="00FC672F">
      <w:pPr>
        <w:rPr>
          <w:sz w:val="28"/>
          <w:szCs w:val="28"/>
        </w:rPr>
      </w:pPr>
      <w:r w:rsidRPr="008F0039">
        <w:rPr>
          <w:sz w:val="28"/>
          <w:szCs w:val="28"/>
        </w:rPr>
        <w:t xml:space="preserve">                                             </w:t>
      </w:r>
      <w:r w:rsidR="00882E33">
        <w:rPr>
          <w:sz w:val="28"/>
          <w:szCs w:val="28"/>
        </w:rPr>
        <w:t xml:space="preserve"> </w:t>
      </w:r>
      <w:r w:rsidR="009E5ECA">
        <w:rPr>
          <w:sz w:val="28"/>
          <w:szCs w:val="28"/>
        </w:rPr>
        <w:t>СОДЕРЖАНИЕ:</w:t>
      </w:r>
    </w:p>
    <w:p w:rsidR="009E5ECA" w:rsidRDefault="009E5ECA" w:rsidP="00FC672F">
      <w:pPr>
        <w:rPr>
          <w:sz w:val="28"/>
          <w:szCs w:val="28"/>
        </w:rPr>
      </w:pPr>
    </w:p>
    <w:p w:rsidR="009E5ECA" w:rsidRDefault="009E5ECA" w:rsidP="00FC672F">
      <w:pPr>
        <w:jc w:val="center"/>
        <w:rPr>
          <w:sz w:val="28"/>
          <w:szCs w:val="28"/>
        </w:rPr>
      </w:pPr>
    </w:p>
    <w:p w:rsidR="009E5ECA" w:rsidRDefault="00882E33" w:rsidP="00FC672F">
      <w:pPr>
        <w:rPr>
          <w:sz w:val="28"/>
          <w:szCs w:val="28"/>
        </w:rPr>
      </w:pPr>
      <w:r>
        <w:rPr>
          <w:sz w:val="28"/>
          <w:szCs w:val="28"/>
        </w:rPr>
        <w:t>Введение……………………………………………………………………..</w:t>
      </w:r>
      <w:r w:rsidR="00D54195">
        <w:rPr>
          <w:sz w:val="28"/>
          <w:szCs w:val="28"/>
        </w:rPr>
        <w:t xml:space="preserve"> 3</w:t>
      </w:r>
    </w:p>
    <w:p w:rsidR="00882E33" w:rsidRDefault="00882E33" w:rsidP="00FC672F">
      <w:pPr>
        <w:rPr>
          <w:sz w:val="28"/>
          <w:szCs w:val="28"/>
        </w:rPr>
      </w:pPr>
    </w:p>
    <w:p w:rsidR="00882E33" w:rsidRPr="00882E33" w:rsidRDefault="00882E33" w:rsidP="00FC672F">
      <w:pPr>
        <w:jc w:val="both"/>
        <w:rPr>
          <w:sz w:val="28"/>
          <w:szCs w:val="28"/>
        </w:rPr>
      </w:pPr>
      <w:r w:rsidRPr="00882E33">
        <w:rPr>
          <w:sz w:val="28"/>
          <w:szCs w:val="28"/>
        </w:rPr>
        <w:t>1. Организация и структура фондового рынка………………………</w:t>
      </w:r>
      <w:r>
        <w:rPr>
          <w:sz w:val="28"/>
          <w:szCs w:val="28"/>
        </w:rPr>
        <w:t>…….</w:t>
      </w:r>
      <w:r w:rsidR="008F0039">
        <w:rPr>
          <w:sz w:val="28"/>
          <w:szCs w:val="28"/>
        </w:rPr>
        <w:t>5</w:t>
      </w:r>
    </w:p>
    <w:p w:rsidR="00882E33" w:rsidRPr="00882E33" w:rsidRDefault="00882E33" w:rsidP="00FC672F">
      <w:pPr>
        <w:jc w:val="both"/>
        <w:rPr>
          <w:sz w:val="28"/>
          <w:szCs w:val="28"/>
        </w:rPr>
      </w:pPr>
    </w:p>
    <w:p w:rsidR="00882E33" w:rsidRPr="00882E33" w:rsidRDefault="00882E33" w:rsidP="00FC672F">
      <w:pPr>
        <w:jc w:val="both"/>
        <w:rPr>
          <w:sz w:val="28"/>
          <w:szCs w:val="28"/>
        </w:rPr>
      </w:pPr>
      <w:r w:rsidRPr="00882E33">
        <w:rPr>
          <w:sz w:val="28"/>
          <w:szCs w:val="28"/>
        </w:rPr>
        <w:t>1.1. Роль и значение фондового рынка. Рынок ценных бумаг как составная часть финансового рынка……………………………………</w:t>
      </w:r>
      <w:r>
        <w:rPr>
          <w:sz w:val="28"/>
          <w:szCs w:val="28"/>
        </w:rPr>
        <w:t>……………….</w:t>
      </w:r>
      <w:r w:rsidR="008F0039">
        <w:rPr>
          <w:sz w:val="28"/>
          <w:szCs w:val="28"/>
        </w:rPr>
        <w:t>5</w:t>
      </w:r>
    </w:p>
    <w:p w:rsidR="00882E33" w:rsidRPr="00882E33" w:rsidRDefault="00882E33" w:rsidP="00FC672F">
      <w:pPr>
        <w:ind w:left="360"/>
        <w:rPr>
          <w:sz w:val="28"/>
          <w:szCs w:val="28"/>
        </w:rPr>
      </w:pPr>
    </w:p>
    <w:p w:rsidR="009E5ECA" w:rsidRDefault="00882E33" w:rsidP="00FC672F">
      <w:pPr>
        <w:rPr>
          <w:sz w:val="28"/>
          <w:szCs w:val="28"/>
        </w:rPr>
      </w:pPr>
      <w:r>
        <w:rPr>
          <w:sz w:val="28"/>
          <w:szCs w:val="28"/>
        </w:rPr>
        <w:t>1.2. Структура фондового рынка……………………………………………..</w:t>
      </w:r>
      <w:r w:rsidR="008F0039">
        <w:rPr>
          <w:sz w:val="28"/>
          <w:szCs w:val="28"/>
        </w:rPr>
        <w:t>13</w:t>
      </w:r>
    </w:p>
    <w:p w:rsidR="00882E33" w:rsidRDefault="00882E33" w:rsidP="00FC672F">
      <w:pPr>
        <w:rPr>
          <w:sz w:val="28"/>
          <w:szCs w:val="28"/>
        </w:rPr>
      </w:pPr>
    </w:p>
    <w:p w:rsidR="00882E33" w:rsidRDefault="00882E33" w:rsidP="00FC672F">
      <w:pPr>
        <w:rPr>
          <w:sz w:val="28"/>
          <w:szCs w:val="28"/>
        </w:rPr>
      </w:pPr>
      <w:r>
        <w:rPr>
          <w:sz w:val="28"/>
          <w:szCs w:val="28"/>
        </w:rPr>
        <w:t>2. Проблемы и перспективы развития ценных бумаг в России……………</w:t>
      </w:r>
      <w:r w:rsidR="008F0039">
        <w:rPr>
          <w:sz w:val="28"/>
          <w:szCs w:val="28"/>
        </w:rPr>
        <w:t>16</w:t>
      </w:r>
    </w:p>
    <w:p w:rsidR="00882E33" w:rsidRDefault="00882E33" w:rsidP="00FC672F">
      <w:pPr>
        <w:rPr>
          <w:sz w:val="28"/>
          <w:szCs w:val="28"/>
        </w:rPr>
      </w:pPr>
    </w:p>
    <w:p w:rsidR="00882E33" w:rsidRDefault="00882E33" w:rsidP="00FC672F">
      <w:pPr>
        <w:rPr>
          <w:sz w:val="28"/>
          <w:szCs w:val="28"/>
        </w:rPr>
      </w:pPr>
      <w:r>
        <w:rPr>
          <w:sz w:val="28"/>
          <w:szCs w:val="28"/>
        </w:rPr>
        <w:t>2.1. Состояние рынка ценных бумаг в РФ…………………………………..</w:t>
      </w:r>
      <w:r w:rsidR="008F0039">
        <w:rPr>
          <w:sz w:val="28"/>
          <w:szCs w:val="28"/>
        </w:rPr>
        <w:t>19</w:t>
      </w:r>
    </w:p>
    <w:p w:rsidR="00882E33" w:rsidRDefault="00882E33" w:rsidP="00FC672F">
      <w:pPr>
        <w:rPr>
          <w:sz w:val="28"/>
          <w:szCs w:val="28"/>
        </w:rPr>
      </w:pPr>
    </w:p>
    <w:p w:rsidR="00882E33" w:rsidRPr="00B01267" w:rsidRDefault="00882E33" w:rsidP="00FC672F">
      <w:pPr>
        <w:rPr>
          <w:sz w:val="28"/>
          <w:szCs w:val="28"/>
        </w:rPr>
      </w:pPr>
      <w:r>
        <w:rPr>
          <w:sz w:val="28"/>
          <w:szCs w:val="28"/>
        </w:rPr>
        <w:t>2.2. Ключевые проблемы рынка ценных бумаг в РФ……………………….</w:t>
      </w:r>
      <w:r w:rsidR="00457F73">
        <w:rPr>
          <w:sz w:val="28"/>
          <w:szCs w:val="28"/>
        </w:rPr>
        <w:t>22</w:t>
      </w:r>
    </w:p>
    <w:p w:rsidR="00882E33" w:rsidRDefault="00882E33" w:rsidP="00FC672F">
      <w:pPr>
        <w:rPr>
          <w:sz w:val="28"/>
          <w:szCs w:val="28"/>
        </w:rPr>
      </w:pPr>
    </w:p>
    <w:p w:rsidR="00882E33" w:rsidRPr="00B01267" w:rsidRDefault="00882E33" w:rsidP="00FC672F">
      <w:pPr>
        <w:rPr>
          <w:sz w:val="28"/>
          <w:szCs w:val="28"/>
        </w:rPr>
      </w:pPr>
      <w:r>
        <w:rPr>
          <w:sz w:val="28"/>
          <w:szCs w:val="28"/>
        </w:rPr>
        <w:t>2.3. Перспективы развития р</w:t>
      </w:r>
      <w:r w:rsidR="008F0039">
        <w:rPr>
          <w:sz w:val="28"/>
          <w:szCs w:val="28"/>
        </w:rPr>
        <w:t>ынка ценных бумаг в РФ…………………….</w:t>
      </w:r>
      <w:r w:rsidR="00457F73">
        <w:rPr>
          <w:sz w:val="28"/>
          <w:szCs w:val="28"/>
        </w:rPr>
        <w:t>25</w:t>
      </w:r>
      <w:r w:rsidR="008F0039">
        <w:rPr>
          <w:sz w:val="28"/>
          <w:szCs w:val="28"/>
        </w:rPr>
        <w:t xml:space="preserve">  </w:t>
      </w:r>
    </w:p>
    <w:p w:rsidR="00882E33" w:rsidRDefault="00882E33" w:rsidP="00FC672F">
      <w:pPr>
        <w:rPr>
          <w:sz w:val="28"/>
          <w:szCs w:val="28"/>
        </w:rPr>
      </w:pPr>
    </w:p>
    <w:p w:rsidR="00882E33" w:rsidRPr="00B01267" w:rsidRDefault="00882E33" w:rsidP="00FC672F">
      <w:pPr>
        <w:rPr>
          <w:sz w:val="28"/>
          <w:szCs w:val="28"/>
        </w:rPr>
      </w:pPr>
      <w:r>
        <w:rPr>
          <w:sz w:val="28"/>
          <w:szCs w:val="28"/>
        </w:rPr>
        <w:t>Заключение…………………………………………………………………….</w:t>
      </w:r>
      <w:r w:rsidR="00457F73">
        <w:rPr>
          <w:sz w:val="28"/>
          <w:szCs w:val="28"/>
        </w:rPr>
        <w:t>27</w:t>
      </w:r>
    </w:p>
    <w:p w:rsidR="00882E33" w:rsidRDefault="00882E33" w:rsidP="00FC672F">
      <w:pPr>
        <w:rPr>
          <w:sz w:val="28"/>
          <w:szCs w:val="28"/>
        </w:rPr>
      </w:pPr>
    </w:p>
    <w:p w:rsidR="009E5ECA" w:rsidRDefault="00882E33" w:rsidP="008F0039">
      <w:pPr>
        <w:rPr>
          <w:sz w:val="28"/>
          <w:szCs w:val="28"/>
        </w:rPr>
      </w:pPr>
      <w:r>
        <w:rPr>
          <w:sz w:val="28"/>
          <w:szCs w:val="28"/>
        </w:rPr>
        <w:t>Список использованной литературы…………………………………………</w:t>
      </w:r>
      <w:r w:rsidR="00457F73">
        <w:rPr>
          <w:sz w:val="28"/>
          <w:szCs w:val="28"/>
        </w:rPr>
        <w:t>28</w:t>
      </w: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9E5ECA" w:rsidRDefault="009E5ECA" w:rsidP="00FC672F">
      <w:pPr>
        <w:jc w:val="center"/>
        <w:rPr>
          <w:sz w:val="28"/>
          <w:szCs w:val="28"/>
        </w:rPr>
      </w:pPr>
    </w:p>
    <w:p w:rsidR="00512498" w:rsidRPr="007C5C4B" w:rsidRDefault="00D54195" w:rsidP="00FC672F">
      <w:pPr>
        <w:rPr>
          <w:sz w:val="28"/>
          <w:szCs w:val="28"/>
        </w:rPr>
      </w:pPr>
      <w:r>
        <w:rPr>
          <w:sz w:val="28"/>
          <w:szCs w:val="28"/>
        </w:rPr>
        <w:t xml:space="preserve">                                                       </w:t>
      </w:r>
      <w:r w:rsidR="009E5ECA">
        <w:rPr>
          <w:sz w:val="28"/>
          <w:szCs w:val="28"/>
        </w:rPr>
        <w:t>Введение</w:t>
      </w:r>
      <w:r w:rsidR="00512498" w:rsidRPr="007C5C4B">
        <w:rPr>
          <w:sz w:val="28"/>
          <w:szCs w:val="28"/>
        </w:rPr>
        <w:t>.</w:t>
      </w:r>
    </w:p>
    <w:p w:rsidR="00D54195" w:rsidRDefault="00D54195" w:rsidP="00FC672F">
      <w:pPr>
        <w:ind w:firstLine="708"/>
        <w:jc w:val="both"/>
        <w:rPr>
          <w:sz w:val="28"/>
          <w:szCs w:val="28"/>
        </w:rPr>
      </w:pPr>
    </w:p>
    <w:p w:rsidR="00512498" w:rsidRPr="007C5C4B" w:rsidRDefault="00512498" w:rsidP="00FC672F">
      <w:pPr>
        <w:ind w:firstLine="708"/>
        <w:jc w:val="both"/>
        <w:rPr>
          <w:sz w:val="28"/>
          <w:szCs w:val="28"/>
        </w:rPr>
      </w:pPr>
      <w:r w:rsidRPr="007C5C4B">
        <w:rPr>
          <w:sz w:val="28"/>
          <w:szCs w:val="28"/>
        </w:rPr>
        <w:t>В условиях рыночной экономики перераспределение финансовых ресурсов между сб</w:t>
      </w:r>
      <w:r w:rsidR="009E5ECA">
        <w:rPr>
          <w:sz w:val="28"/>
          <w:szCs w:val="28"/>
        </w:rPr>
        <w:t>е</w:t>
      </w:r>
      <w:r w:rsidRPr="007C5C4B">
        <w:rPr>
          <w:sz w:val="28"/>
          <w:szCs w:val="28"/>
        </w:rPr>
        <w:t>р</w:t>
      </w:r>
      <w:r w:rsidR="009E5ECA">
        <w:rPr>
          <w:sz w:val="28"/>
          <w:szCs w:val="28"/>
        </w:rPr>
        <w:t>е</w:t>
      </w:r>
      <w:r w:rsidRPr="007C5C4B">
        <w:rPr>
          <w:sz w:val="28"/>
          <w:szCs w:val="28"/>
        </w:rPr>
        <w:t xml:space="preserve">гателями, имеющими временно свободные средства, и пользователями, испытывающими недостаток в финансовых средствах, осуществляется через механизм функционирования </w:t>
      </w:r>
      <w:r w:rsidRPr="007C5C4B">
        <w:rPr>
          <w:i/>
          <w:sz w:val="28"/>
          <w:szCs w:val="28"/>
        </w:rPr>
        <w:t>финансовых рынков</w:t>
      </w:r>
      <w:r w:rsidRPr="007C5C4B">
        <w:rPr>
          <w:sz w:val="28"/>
          <w:szCs w:val="28"/>
        </w:rPr>
        <w:t>. В своей работе я ставлю целью рассмотреть вопросы организации фондового рынка, как части рынка финансового. Я постараюсь раскрыть роль и значение фондового рынка в перераспределении финансовых потоков, объяснить различия между рынком капитала и денежным рынком.</w:t>
      </w:r>
    </w:p>
    <w:p w:rsidR="00512498" w:rsidRPr="007C5C4B" w:rsidRDefault="00512498" w:rsidP="00FC672F">
      <w:pPr>
        <w:jc w:val="both"/>
        <w:rPr>
          <w:sz w:val="28"/>
          <w:szCs w:val="28"/>
        </w:rPr>
      </w:pPr>
      <w:r w:rsidRPr="007C5C4B">
        <w:rPr>
          <w:sz w:val="28"/>
          <w:szCs w:val="28"/>
        </w:rPr>
        <w:tab/>
        <w:t> Прежде чем перейти собственно к ценным бумагам, следует остановиться на таком понятии, как фиктивный капитал, поскольку именно движение фиктивного капитала и является основой функционирования фондового рынка и существования ценных бумаг как таковых. Фиктивный капитал представляет собой общественное отношение, суть которого состоит в его способности улавливать некоторую часть прибавочной стоимости. Исторически основа возникновения фиктивного капитала состояла в обособлении ссудного капитала от производственного и образовании кредитной системы, а технический отрыв фиктивного капитала от реального произошел на базе ссуды капитала, в результате чего в руках владельца ссудного капитала остается титул собственности, а реально распоряжается этим капиталом функционирующий предприниматель. Тем самым фиктивный капитал проявляется в форме титула собственности, способного вступать в обращение, и более того, способного обращаться относительно независимо от движения действительного капитала. Реально фиктивный капитал опосредует процессы движения капитала, распределения и перераспределения прибыли, а также перераспределения национального дохода через систему государственных финансов.</w:t>
      </w:r>
    </w:p>
    <w:p w:rsidR="003F68B1" w:rsidRPr="007C5C4B" w:rsidRDefault="003F68B1" w:rsidP="003F68B1">
      <w:pPr>
        <w:jc w:val="both"/>
        <w:rPr>
          <w:sz w:val="28"/>
          <w:szCs w:val="28"/>
        </w:rPr>
      </w:pPr>
      <w:r>
        <w:rPr>
          <w:sz w:val="28"/>
          <w:szCs w:val="28"/>
        </w:rPr>
        <w:t xml:space="preserve">   В первой главе своей курсовой работы я рассмотрела такую тему как организация и структура фондового рынка. И сделала вывод что, </w:t>
      </w:r>
      <w:r>
        <w:rPr>
          <w:sz w:val="28"/>
          <w:szCs w:val="28"/>
        </w:rPr>
        <w:tab/>
        <w:t>ф</w:t>
      </w:r>
      <w:r w:rsidRPr="007C5C4B">
        <w:rPr>
          <w:sz w:val="28"/>
          <w:szCs w:val="28"/>
        </w:rPr>
        <w:t>ондовый рынок является важнейшим механизмом, обеспечивающим эффективное функционирование всей экономики. В настоящее время в России рынок ценных бумаг только формируется одновременно со становлением рыночных отношений. Особенностью фондового рынка является то, что на нем обращается специфический товар – ценные бумаги, которые сами по себе никакой ценности не имеют. Однако они являются титулами собственности, за ними стоят реальные активы, которые в основном и определяют стоимость конкретных ценных бумаг.</w:t>
      </w:r>
    </w:p>
    <w:p w:rsidR="003F68B1" w:rsidRDefault="003F68B1" w:rsidP="003F68B1">
      <w:pPr>
        <w:ind w:right="175" w:firstLine="720"/>
        <w:jc w:val="both"/>
        <w:rPr>
          <w:sz w:val="28"/>
        </w:rPr>
      </w:pPr>
      <w:r>
        <w:rPr>
          <w:sz w:val="28"/>
          <w:szCs w:val="28"/>
        </w:rPr>
        <w:t xml:space="preserve"> Во второй главе своей работы я рассмотрела проблемы рынка ценных бумаг в России. </w:t>
      </w:r>
      <w:r>
        <w:rPr>
          <w:sz w:val="28"/>
        </w:rPr>
        <w:t>Итак, российский рынок ценных бумаг на данный момент имеет большое количество проблем, требующих немедленного решения. Среди них основными можно выделить следующие:  преодоление негативно влияющих внешних факторов, сдерживающих развитие рынка ценных бумаг в России; целевая переориентация рынка ценных бумаг; выбор модели рынка; наращивание объемов и переход в категорию классифицируемых рынков ценных бумаг; необходимость введения долгосрочного, перспективного  управления; укрупнение и рекапитализация структур фондового рынка; отсутствие вторых эмиссий приватизированных предприятий; суррогаты ценных бумаг, незаконная профессиональная деятельность на рынке; беззащитность инвесторов; повышение роли государства на рынке ценных бумаг; создание депозитарной и клиринговой сети, агентской сети для регистрации движения ценных бумаг; широкая реализация принципа открытости информации; широкая реализация принципа представительства и консолидации интересов; получение крупных размеров международной помощи; восстановление системы образования в данной области.</w:t>
      </w:r>
    </w:p>
    <w:p w:rsidR="003F68B1" w:rsidRDefault="003F68B1" w:rsidP="003F68B1">
      <w:pPr>
        <w:pStyle w:val="11"/>
        <w:spacing w:before="0" w:after="0"/>
        <w:ind w:right="175" w:firstLine="720"/>
        <w:jc w:val="both"/>
        <w:rPr>
          <w:rFonts w:ascii="Times New Roman" w:hAnsi="Times New Roman"/>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512498" w:rsidRPr="003F68B1" w:rsidRDefault="00512498" w:rsidP="00FC672F"/>
    <w:p w:rsidR="008F0039" w:rsidRDefault="00512498" w:rsidP="00FC672F">
      <w:pPr>
        <w:jc w:val="both"/>
        <w:rPr>
          <w:b/>
          <w:sz w:val="28"/>
          <w:szCs w:val="28"/>
        </w:rPr>
      </w:pPr>
      <w:r w:rsidRPr="003F68B1">
        <w:rPr>
          <w:b/>
          <w:sz w:val="28"/>
          <w:szCs w:val="28"/>
        </w:rPr>
        <w:t xml:space="preserve">              </w:t>
      </w: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8F0039" w:rsidRDefault="008F0039" w:rsidP="00FC672F">
      <w:pPr>
        <w:jc w:val="both"/>
        <w:rPr>
          <w:b/>
          <w:sz w:val="28"/>
          <w:szCs w:val="28"/>
        </w:rPr>
      </w:pPr>
    </w:p>
    <w:p w:rsidR="00512498" w:rsidRPr="007C5C4B" w:rsidRDefault="008F0039" w:rsidP="00FC672F">
      <w:pPr>
        <w:jc w:val="both"/>
        <w:rPr>
          <w:b/>
          <w:sz w:val="28"/>
          <w:szCs w:val="28"/>
        </w:rPr>
      </w:pPr>
      <w:r>
        <w:rPr>
          <w:b/>
          <w:sz w:val="28"/>
          <w:szCs w:val="28"/>
        </w:rPr>
        <w:t xml:space="preserve">      </w:t>
      </w:r>
      <w:r w:rsidR="00512498" w:rsidRPr="003F68B1">
        <w:rPr>
          <w:b/>
          <w:sz w:val="28"/>
          <w:szCs w:val="28"/>
        </w:rPr>
        <w:t xml:space="preserve"> </w:t>
      </w:r>
      <w:r w:rsidR="00512498" w:rsidRPr="007C5C4B">
        <w:rPr>
          <w:b/>
          <w:sz w:val="28"/>
          <w:szCs w:val="28"/>
        </w:rPr>
        <w:t>1.ОРГАНИЗАЦИЯ И СТРУКТУРА ФОНДОВОГО РЫНКА</w:t>
      </w:r>
    </w:p>
    <w:p w:rsidR="00512498" w:rsidRPr="007C5C4B" w:rsidRDefault="00512498" w:rsidP="00FC672F">
      <w:pPr>
        <w:jc w:val="both"/>
        <w:rPr>
          <w:sz w:val="28"/>
          <w:szCs w:val="28"/>
        </w:rPr>
      </w:pPr>
    </w:p>
    <w:p w:rsidR="00512498" w:rsidRPr="007C5C4B" w:rsidRDefault="00512498" w:rsidP="00FC672F">
      <w:pPr>
        <w:ind w:firstLine="708"/>
        <w:jc w:val="both"/>
        <w:rPr>
          <w:b/>
          <w:sz w:val="28"/>
          <w:szCs w:val="28"/>
        </w:rPr>
      </w:pPr>
      <w:r w:rsidRPr="007C5C4B">
        <w:rPr>
          <w:b/>
          <w:sz w:val="28"/>
          <w:szCs w:val="28"/>
        </w:rPr>
        <w:t>1.1 Роль и значение фондового рынка. Рынок ценных бумаг как составная часть финансового рынка.</w:t>
      </w:r>
    </w:p>
    <w:p w:rsidR="00512498" w:rsidRPr="007C5C4B" w:rsidRDefault="00512498" w:rsidP="00FC672F">
      <w:pPr>
        <w:jc w:val="both"/>
        <w:rPr>
          <w:b/>
          <w:sz w:val="28"/>
          <w:szCs w:val="28"/>
        </w:rPr>
      </w:pPr>
    </w:p>
    <w:p w:rsidR="00512498" w:rsidRPr="007C5C4B" w:rsidRDefault="00512498" w:rsidP="00FC672F">
      <w:pPr>
        <w:ind w:firstLine="708"/>
        <w:jc w:val="both"/>
        <w:rPr>
          <w:sz w:val="28"/>
          <w:szCs w:val="28"/>
        </w:rPr>
      </w:pPr>
      <w:r w:rsidRPr="007C5C4B">
        <w:rPr>
          <w:sz w:val="28"/>
          <w:szCs w:val="28"/>
        </w:rPr>
        <w:t>Финансовый рынок представляет собой систему экономических отношений, возникающих между участниками рынка поп поводу предоставления сберегателями временной свободных денежных средств пользователям. Таким образом, товаром на финансовом рынке являются денежные средства, которые одни участники рынка продают другим за определенную плату. В качестве платы выступают проценты, которые выплачиваются по заемным средствам, и дивидендов, которые выплачиваются по акциям. В определенных секторах экономики возникает избыток финансовых средств, в других – недостаток. В связи с этим идет перелив капитала из одного сектора в другой.</w:t>
      </w:r>
    </w:p>
    <w:p w:rsidR="00512498" w:rsidRPr="007C5C4B" w:rsidRDefault="00512498" w:rsidP="00FC672F">
      <w:pPr>
        <w:ind w:firstLine="708"/>
        <w:jc w:val="both"/>
        <w:rPr>
          <w:sz w:val="28"/>
          <w:szCs w:val="28"/>
        </w:rPr>
      </w:pPr>
      <w:r w:rsidRPr="007C5C4B">
        <w:rPr>
          <w:sz w:val="28"/>
          <w:szCs w:val="28"/>
        </w:rPr>
        <w:t>Основными поставщиками финансовых ресурсов на рынок являются население и финансовые учреждения, а потребителями – предприятия и государство.</w:t>
      </w:r>
    </w:p>
    <w:p w:rsidR="00512498" w:rsidRPr="007C5C4B" w:rsidRDefault="00512498" w:rsidP="00FC672F">
      <w:pPr>
        <w:ind w:firstLine="708"/>
        <w:jc w:val="both"/>
        <w:rPr>
          <w:sz w:val="28"/>
          <w:szCs w:val="28"/>
        </w:rPr>
      </w:pPr>
      <w:r w:rsidRPr="007C5C4B">
        <w:rPr>
          <w:i/>
          <w:sz w:val="28"/>
          <w:szCs w:val="28"/>
        </w:rPr>
        <w:t xml:space="preserve">Финансовый рынок </w:t>
      </w:r>
      <w:r w:rsidRPr="007C5C4B">
        <w:rPr>
          <w:sz w:val="28"/>
          <w:szCs w:val="28"/>
        </w:rPr>
        <w:t>любой страны состоит из денежного рынка и рынка капиталов. Разделение финансового рынка на две части определяется особым характером обращения финансовых ресурсов, обслуживающих оборотный и основной капиталы. На денежном рынке обращаются средства, которые обеспечивают движение краткосрочных ссуд (до одного года). На рынке капиталов осуществляется движение долгосрочных накоплений со сроком более одного года.</w:t>
      </w:r>
    </w:p>
    <w:p w:rsidR="00512498" w:rsidRPr="007C5C4B" w:rsidRDefault="00512498" w:rsidP="00FC672F">
      <w:pPr>
        <w:ind w:firstLine="708"/>
        <w:jc w:val="both"/>
        <w:rPr>
          <w:sz w:val="28"/>
          <w:szCs w:val="28"/>
        </w:rPr>
      </w:pPr>
      <w:r w:rsidRPr="007C5C4B">
        <w:rPr>
          <w:i/>
          <w:sz w:val="28"/>
          <w:szCs w:val="28"/>
        </w:rPr>
        <w:t xml:space="preserve">Фондовый рынок </w:t>
      </w:r>
      <w:r w:rsidRPr="007C5C4B">
        <w:rPr>
          <w:sz w:val="28"/>
          <w:szCs w:val="28"/>
        </w:rPr>
        <w:t>обслуживает как денежный рынок, так и рынок капиталов. Следует подчеркнуть, что ценные бумаги охватывают только часть движения финансовых ресурсов. Помимо ценных бумаг имеют место прямые банковские ссуды, внутрифирменные кредиты и др.</w:t>
      </w:r>
    </w:p>
    <w:p w:rsidR="00512498" w:rsidRPr="007C5C4B" w:rsidRDefault="00512498" w:rsidP="00FC672F">
      <w:pPr>
        <w:jc w:val="both"/>
        <w:rPr>
          <w:sz w:val="28"/>
          <w:szCs w:val="28"/>
        </w:rPr>
      </w:pPr>
      <w:r w:rsidRPr="007C5C4B">
        <w:rPr>
          <w:sz w:val="28"/>
          <w:szCs w:val="28"/>
        </w:rPr>
        <w:t>На рис. 1 представлено место фондового рынка на финансовом рынке.</w:t>
      </w:r>
    </w:p>
    <w:p w:rsidR="00512498" w:rsidRPr="007C5C4B" w:rsidRDefault="002C6AAA" w:rsidP="00FC672F">
      <w:pPr>
        <w:jc w:val="both"/>
        <w:rPr>
          <w:sz w:val="28"/>
          <w:szCs w:val="28"/>
        </w:rPr>
      </w:pPr>
      <w:r>
        <w:rPr>
          <w:i/>
          <w:noProof/>
          <w:sz w:val="28"/>
          <w:szCs w:val="28"/>
        </w:rPr>
        <w:pict>
          <v:group id="_x0000_s1087" editas="canvas" style="position:absolute;left:0;text-align:left;margin-left:24pt;margin-top:10.3pt;width:348pt;height:153pt;z-index:-251656704" coordorigin="567,12441" coordsize="6960,3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567;top:12441;width:6960;height:3060" o:preferrelative="f">
              <v:fill o:detectmouseclick="t"/>
              <v:path o:extrusionok="t" o:connecttype="none"/>
              <o:lock v:ext="edit" text="t"/>
            </v:shape>
            <v:oval id="_x0000_s1089" style="position:absolute;left:2847;top:12627;width:2881;height:2700"/>
            <v:oval id="_x0000_s1090" style="position:absolute;left:3447;top:13161;width:1680;height:1626"/>
            <v:shapetype id="_x0000_t32" coordsize="21600,21600" o:spt="32" o:oned="t" path="m,l21600,21600e" filled="f">
              <v:path arrowok="t" fillok="f" o:connecttype="none"/>
              <o:lock v:ext="edit" shapetype="t"/>
            </v:shapetype>
            <v:shape id="_x0000_s1091" type="#_x0000_t32" style="position:absolute;left:4288;top:12627;width:1;height:2700" o:connectortype="straight"/>
            <v:line id="_x0000_s1092" style="position:absolute" from="567,13341" to="3447,13342">
              <v:stroke endarrow="block"/>
            </v:line>
            <v:line id="_x0000_s1093" style="position:absolute;flip:x" from="5127,13341" to="7287,13342">
              <v:stroke endarrow="block"/>
            </v:line>
            <v:line id="_x0000_s1094" style="position:absolute" from="1047,14421" to="4047,14422">
              <v:stroke endarrow="block"/>
            </v:line>
          </v:group>
        </w:pict>
      </w:r>
      <w:r>
        <w:rPr>
          <w:sz w:val="28"/>
          <w:szCs w:val="28"/>
        </w:rPr>
        <w:pict>
          <v:rect id="_x0000_i1025" style="width:0;height:1.5pt" o:hralign="center" o:hrstd="t" o:hr="t" fillcolor="#aca899" stroked="f"/>
        </w:pic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sz w:val="28"/>
          <w:szCs w:val="28"/>
        </w:rPr>
        <w:t xml:space="preserve">       </w:t>
      </w:r>
      <w:r w:rsidRPr="007C5C4B">
        <w:rPr>
          <w:i/>
          <w:sz w:val="28"/>
          <w:szCs w:val="28"/>
        </w:rPr>
        <w:t xml:space="preserve">Денежный рынок                                                       Рынок капитала                                     </w:t>
      </w:r>
    </w:p>
    <w:p w:rsidR="00512498" w:rsidRPr="007C5C4B" w:rsidRDefault="00512498" w:rsidP="00FC672F">
      <w:pPr>
        <w:jc w:val="both"/>
        <w:rPr>
          <w:sz w:val="28"/>
          <w:szCs w:val="28"/>
        </w:rPr>
      </w:pPr>
    </w:p>
    <w:p w:rsidR="00512498" w:rsidRPr="007C5C4B" w:rsidRDefault="00512498" w:rsidP="00FC672F">
      <w:pPr>
        <w:jc w:val="both"/>
        <w:rPr>
          <w:sz w:val="28"/>
          <w:szCs w:val="28"/>
        </w:rPr>
      </w:pPr>
      <w:r w:rsidRPr="007C5C4B">
        <w:rPr>
          <w:sz w:val="28"/>
          <w:szCs w:val="28"/>
        </w:rPr>
        <w:br/>
      </w:r>
    </w:p>
    <w:p w:rsidR="00512498" w:rsidRPr="007C5C4B" w:rsidRDefault="00512498" w:rsidP="00FC672F">
      <w:pPr>
        <w:jc w:val="both"/>
        <w:rPr>
          <w:i/>
          <w:sz w:val="28"/>
          <w:szCs w:val="28"/>
        </w:rPr>
      </w:pPr>
      <w:r w:rsidRPr="007C5C4B">
        <w:rPr>
          <w:sz w:val="28"/>
          <w:szCs w:val="28"/>
        </w:rPr>
        <w:t xml:space="preserve">               </w:t>
      </w:r>
      <w:r w:rsidRPr="007C5C4B">
        <w:rPr>
          <w:i/>
          <w:sz w:val="28"/>
          <w:szCs w:val="28"/>
        </w:rPr>
        <w:t>Фондовый рынок</w: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b/>
          <w:sz w:val="28"/>
          <w:szCs w:val="28"/>
        </w:rPr>
      </w:pPr>
      <w:r w:rsidRPr="007C5C4B">
        <w:rPr>
          <w:b/>
          <w:sz w:val="28"/>
          <w:szCs w:val="28"/>
        </w:rPr>
        <w:t>Рис. 1. Место фондового рынка на финансовом рынке</w:t>
      </w:r>
    </w:p>
    <w:p w:rsidR="00512498" w:rsidRPr="007C5C4B" w:rsidRDefault="002C6AAA" w:rsidP="00FC672F">
      <w:pPr>
        <w:jc w:val="both"/>
        <w:rPr>
          <w:sz w:val="28"/>
          <w:szCs w:val="28"/>
        </w:rPr>
      </w:pPr>
      <w:r>
        <w:rPr>
          <w:sz w:val="28"/>
          <w:szCs w:val="28"/>
        </w:rPr>
        <w:pict>
          <v:rect id="_x0000_i1026" style="width:0;height:1.5pt" o:hralign="center" o:hrstd="t" o:hr="t" fillcolor="#aca899" stroked="f"/>
        </w:pict>
      </w:r>
    </w:p>
    <w:p w:rsidR="00512498" w:rsidRPr="00512498" w:rsidRDefault="00512498" w:rsidP="00FC672F">
      <w:pPr>
        <w:jc w:val="both"/>
        <w:rPr>
          <w:sz w:val="28"/>
          <w:szCs w:val="28"/>
        </w:rPr>
      </w:pPr>
      <w:r w:rsidRPr="007C5C4B">
        <w:rPr>
          <w:sz w:val="28"/>
          <w:szCs w:val="28"/>
        </w:rPr>
        <w:t>На приведенной схеме финансовый рынок представлен площадью большого круга, который разделен на  2 части: рынок капиталов и денежный рынок. Внутри финансового рынка функционирует фондовый рынок (малый круг), который является частью денежного рынка и рынка капиталов.</w:t>
      </w:r>
    </w:p>
    <w:p w:rsidR="00512498" w:rsidRPr="007C5C4B" w:rsidRDefault="00512498" w:rsidP="00FC672F">
      <w:pPr>
        <w:ind w:firstLine="708"/>
        <w:jc w:val="both"/>
        <w:rPr>
          <w:sz w:val="28"/>
          <w:szCs w:val="28"/>
        </w:rPr>
      </w:pPr>
      <w:r w:rsidRPr="007C5C4B">
        <w:rPr>
          <w:sz w:val="28"/>
          <w:szCs w:val="28"/>
        </w:rPr>
        <w:t>В экономической науке и практике как синоним фондового рынка используется термин «рынок ценных бумаг». В дальнейшем будем использовать оба эти термина как одинаковые понятия.  {фондовый рынок}</w:t>
      </w:r>
    </w:p>
    <w:p w:rsidR="00512498" w:rsidRPr="007C5C4B" w:rsidRDefault="00512498" w:rsidP="00FC672F">
      <w:pPr>
        <w:ind w:firstLine="708"/>
        <w:jc w:val="both"/>
        <w:rPr>
          <w:sz w:val="28"/>
          <w:szCs w:val="28"/>
        </w:rPr>
      </w:pPr>
      <w:r w:rsidRPr="007C5C4B">
        <w:rPr>
          <w:i/>
          <w:sz w:val="28"/>
          <w:szCs w:val="28"/>
        </w:rPr>
        <w:t xml:space="preserve">Фондовый рынок – </w:t>
      </w:r>
      <w:r w:rsidRPr="007C5C4B">
        <w:rPr>
          <w:sz w:val="28"/>
          <w:szCs w:val="28"/>
        </w:rPr>
        <w:t>это рынок, на котором торгуют специфическим товаром – ценными бумагами. Реально эти бумаги практически ничего не стоят. Однако их ценность определяется активами (имуществом, драгоценностями и т.п.), которые стоят за этими бумагами. Это документы установленной формы и реквизитов, удостоверяющие имущественные права, осуществление или передача которых возможны только при их предъявлении. Данные имущественные права по ценным бумагам обусловлены предоставлением денег в ссуду и на создание различных предприятий, куплей- продажей, залогом имущества и т.п. в связи с этим ценные бумаги дают их владельцам право на получение установленного дохода. Капитал, вложенный в ценные бумаги, называется фондовым (фиктивным). Ценные бумаги – это особый товар, который обращается на рынке, и отражает имущественные отношения. Ценные бумаги можно покупать, продавать, переуступать, закладывать, хранить, передавать по наследству, дарить, обменивать. Они могут выполнять отдельные функции денег (средство платежа, расчетов). Но в отличие от денег они не могут выступать в качестве всеобщего эквивалента.</w:t>
      </w:r>
    </w:p>
    <w:p w:rsidR="00512498" w:rsidRPr="007C5C4B" w:rsidRDefault="00512498" w:rsidP="00FC672F">
      <w:pPr>
        <w:ind w:firstLine="708"/>
        <w:jc w:val="both"/>
        <w:rPr>
          <w:sz w:val="28"/>
          <w:szCs w:val="28"/>
        </w:rPr>
      </w:pPr>
      <w:r w:rsidRPr="007C5C4B">
        <w:rPr>
          <w:sz w:val="28"/>
          <w:szCs w:val="28"/>
        </w:rPr>
        <w:t>На финансовом рынке движение средства идет от сберегателей к пользователям. В определенных секторах экономики возникает избыток финансовых средств, в других – недостаток. В связи с этим идет перелив капитала из одного сектора в другой. Движение средств может быть опосредовано через финансовые институты, а может осуществляться напрямую от инвестора к потребителю финансовых ресурсов.</w:t>
      </w:r>
    </w:p>
    <w:p w:rsidR="00512498" w:rsidRPr="007C5C4B" w:rsidRDefault="00512498" w:rsidP="00FC672F">
      <w:pPr>
        <w:ind w:firstLine="708"/>
        <w:jc w:val="both"/>
        <w:rPr>
          <w:sz w:val="28"/>
          <w:szCs w:val="28"/>
        </w:rPr>
      </w:pPr>
      <w:r w:rsidRPr="007C5C4B">
        <w:rPr>
          <w:sz w:val="28"/>
          <w:szCs w:val="28"/>
        </w:rPr>
        <w:t>Обычно считается, что финансовые посредники способствуют более эффективному движению капитала. Однако данное утверждение неоднозначно. Иногда посредники увеличивают затраты, связанные с привлечением капитала. Если имеется возможность заемщику напрямую обратиться к заимодавцу, избежав посредничества, то это удешевляет стоимость привлекаемых ресурсов. Этому способствует Секьюритизация финансовых рынков.</w:t>
      </w:r>
    </w:p>
    <w:p w:rsidR="00512498" w:rsidRPr="007C5C4B" w:rsidRDefault="00512498" w:rsidP="00FC672F">
      <w:pPr>
        <w:ind w:firstLine="708"/>
        <w:jc w:val="both"/>
        <w:rPr>
          <w:sz w:val="28"/>
          <w:szCs w:val="28"/>
        </w:rPr>
      </w:pPr>
      <w:r w:rsidRPr="007C5C4B">
        <w:rPr>
          <w:i/>
          <w:sz w:val="28"/>
          <w:szCs w:val="28"/>
        </w:rPr>
        <w:t xml:space="preserve">Секьюритизация – </w:t>
      </w:r>
      <w:r w:rsidRPr="007C5C4B">
        <w:rPr>
          <w:sz w:val="28"/>
          <w:szCs w:val="28"/>
        </w:rPr>
        <w:t>это процесс увеличения роли ценных бумаг на финансовых рынках. При секьюритизации низколиквидные активы трансформируются в ценные бумаги, которые предлагаются инвесторам. Зачастую эмиссия ценных бумаг позволяет привлечь финансовые ресурсы значительно быстрее и дешевле. Например, предприятие испытывает недостаток финансовых ресурсов. Оно может либо обратиться в банк за кредитом, либо выпустить облигации. В первом случае банк выступает посредником и за свои услуги будет брать определенную плату. Во втором случае предприятие продает облигации</w:t>
      </w:r>
    </w:p>
    <w:p w:rsidR="00512498" w:rsidRPr="007C5C4B" w:rsidRDefault="00512498" w:rsidP="00FC672F">
      <w:pPr>
        <w:jc w:val="both"/>
        <w:rPr>
          <w:sz w:val="28"/>
          <w:szCs w:val="28"/>
        </w:rPr>
      </w:pPr>
      <w:r w:rsidRPr="007C5C4B">
        <w:rPr>
          <w:sz w:val="28"/>
          <w:szCs w:val="28"/>
        </w:rPr>
        <w:t>прямо инвесторам, что снижает трансакционные издержки.</w:t>
      </w:r>
    </w:p>
    <w:p w:rsidR="00512498" w:rsidRPr="007C5C4B" w:rsidRDefault="002C6AAA" w:rsidP="00FC672F">
      <w:pPr>
        <w:jc w:val="both"/>
        <w:rPr>
          <w:sz w:val="28"/>
          <w:szCs w:val="28"/>
        </w:rPr>
      </w:pPr>
      <w:r>
        <w:rPr>
          <w:sz w:val="28"/>
          <w:szCs w:val="28"/>
        </w:rPr>
        <w:pict>
          <v:rect id="_x0000_i1027" style="width:0;height:1.5pt" o:hralign="center" o:hrstd="t" o:hr="t" fillcolor="#aca899" stroked="f"/>
        </w:pict>
      </w:r>
    </w:p>
    <w:p w:rsidR="00512498" w:rsidRPr="007C5C4B" w:rsidRDefault="002C6AAA" w:rsidP="00FC672F">
      <w:pPr>
        <w:jc w:val="both"/>
        <w:rPr>
          <w:sz w:val="28"/>
          <w:szCs w:val="28"/>
        </w:rPr>
      </w:pPr>
      <w:r>
        <w:rPr>
          <w:i/>
          <w:noProof/>
          <w:sz w:val="28"/>
          <w:szCs w:val="28"/>
        </w:rPr>
        <w:pict>
          <v:group id="_x0000_s1026" editas="canvas" style="position:absolute;left:0;text-align:left;margin-left:-6pt;margin-top:7.25pt;width:558pt;height:171pt;z-index:-251662848" coordorigin="1944,8770" coordsize="7524,2345">
            <o:lock v:ext="edit" aspectratio="t"/>
            <v:shape id="_x0000_s1027" type="#_x0000_t75" style="position:absolute;left:1944;top:8770;width:7524;height:2345" o:preferrelative="f">
              <v:fill o:detectmouseclick="t"/>
              <v:path o:extrusionok="t" o:connecttype="none"/>
              <o:lock v:ext="edit" text="t"/>
            </v:shape>
            <v:rect id="_x0000_s1028" style="position:absolute;left:2592;top:8893;width:1213;height:617"/>
            <v:rect id="_x0000_s1029" style="position:absolute;left:2672;top:10004;width:1213;height:617"/>
            <v:rect id="_x0000_s1030" style="position:absolute;left:4776;top:10004;width:1213;height:617"/>
            <v:rect id="_x0000_s1031" style="position:absolute;left:4776;top:8893;width:1211;height:616"/>
            <v:rect id="_x0000_s1032" style="position:absolute;left:6879;top:8893;width:1214;height:615"/>
            <v:line id="_x0000_s1033" style="position:absolute;flip:x" from="3967,10251" to="4776,10252">
              <v:stroke endarrow="block"/>
            </v:line>
            <v:line id="_x0000_s1034" style="position:absolute;flip:x" from="6070,9140" to="6879,9141">
              <v:stroke endarrow="block"/>
            </v:line>
            <v:line id="_x0000_s1035" style="position:absolute;flip:x" from="3967,9140" to="4776,9141">
              <v:stroke endarrow="block"/>
            </v:line>
          </v:group>
        </w:pict>
      </w:r>
    </w:p>
    <w:p w:rsidR="00512498" w:rsidRPr="007C5C4B" w:rsidRDefault="00512498" w:rsidP="00FC672F">
      <w:pPr>
        <w:jc w:val="both"/>
        <w:rPr>
          <w:sz w:val="28"/>
          <w:szCs w:val="28"/>
        </w:rPr>
      </w:pPr>
      <w:r w:rsidRPr="007C5C4B">
        <w:rPr>
          <w:sz w:val="28"/>
          <w:szCs w:val="28"/>
        </w:rPr>
        <w:t xml:space="preserve">                                                    12%                                                    8%</w:t>
      </w:r>
    </w:p>
    <w:p w:rsidR="00512498" w:rsidRPr="007C5C4B" w:rsidRDefault="00512498" w:rsidP="00FC672F">
      <w:pPr>
        <w:jc w:val="both"/>
        <w:rPr>
          <w:i/>
          <w:sz w:val="28"/>
          <w:szCs w:val="28"/>
        </w:rPr>
      </w:pPr>
      <w:r w:rsidRPr="007C5C4B">
        <w:rPr>
          <w:sz w:val="28"/>
          <w:szCs w:val="28"/>
        </w:rPr>
        <w:t xml:space="preserve">      А)          </w:t>
      </w:r>
      <w:r w:rsidRPr="007C5C4B">
        <w:rPr>
          <w:i/>
          <w:sz w:val="28"/>
          <w:szCs w:val="28"/>
        </w:rPr>
        <w:t xml:space="preserve">Предприятие                                  Банк                                           Инвестор                      </w:t>
      </w:r>
    </w:p>
    <w:p w:rsidR="00512498" w:rsidRPr="007C5C4B" w:rsidRDefault="00512498" w:rsidP="00FC672F">
      <w:pPr>
        <w:jc w:val="both"/>
        <w:rPr>
          <w:i/>
          <w:sz w:val="28"/>
          <w:szCs w:val="28"/>
        </w:rPr>
      </w:pPr>
      <w:r w:rsidRPr="007C5C4B">
        <w:rPr>
          <w:i/>
          <w:sz w:val="28"/>
          <w:szCs w:val="28"/>
        </w:rPr>
        <w:t xml:space="preserve">                   (заемщик)</w: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r w:rsidRPr="007C5C4B">
        <w:rPr>
          <w:sz w:val="28"/>
          <w:szCs w:val="28"/>
        </w:rPr>
        <w:t xml:space="preserve">                                                     10%</w:t>
      </w:r>
    </w:p>
    <w:p w:rsidR="00512498" w:rsidRPr="007C5C4B" w:rsidRDefault="00512498" w:rsidP="00FC672F">
      <w:pPr>
        <w:jc w:val="both"/>
        <w:rPr>
          <w:i/>
          <w:sz w:val="28"/>
          <w:szCs w:val="28"/>
        </w:rPr>
      </w:pPr>
      <w:r w:rsidRPr="007C5C4B">
        <w:rPr>
          <w:sz w:val="28"/>
          <w:szCs w:val="28"/>
        </w:rPr>
        <w:t xml:space="preserve">       б)       </w:t>
      </w:r>
      <w:r w:rsidRPr="007C5C4B">
        <w:rPr>
          <w:i/>
          <w:sz w:val="28"/>
          <w:szCs w:val="28"/>
        </w:rPr>
        <w:t>Предприятие                                   Инвестор</w:t>
      </w:r>
    </w:p>
    <w:p w:rsidR="00512498" w:rsidRPr="007C5C4B" w:rsidRDefault="00512498" w:rsidP="00FC672F">
      <w:pPr>
        <w:jc w:val="both"/>
        <w:rPr>
          <w:i/>
          <w:sz w:val="28"/>
          <w:szCs w:val="28"/>
        </w:rPr>
      </w:pPr>
      <w:r w:rsidRPr="007C5C4B">
        <w:rPr>
          <w:i/>
          <w:sz w:val="28"/>
          <w:szCs w:val="28"/>
        </w:rPr>
        <w:t xml:space="preserve">                      (заемщик)</w: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r w:rsidRPr="007C5C4B">
        <w:rPr>
          <w:sz w:val="28"/>
          <w:szCs w:val="28"/>
        </w:rPr>
        <w:t>Рис. 2.  схема движения финансовых ресурсов</w:t>
      </w:r>
    </w:p>
    <w:p w:rsidR="00512498" w:rsidRPr="007C5C4B" w:rsidRDefault="002C6AAA" w:rsidP="00FC672F">
      <w:pPr>
        <w:jc w:val="both"/>
        <w:rPr>
          <w:sz w:val="28"/>
          <w:szCs w:val="28"/>
        </w:rPr>
      </w:pPr>
      <w:r>
        <w:rPr>
          <w:sz w:val="28"/>
          <w:szCs w:val="28"/>
        </w:rPr>
        <w:pict>
          <v:rect id="_x0000_i1028" style="width:0;height:1.5pt" o:hralign="center" o:hrstd="t" o:hr="t" fillcolor="#aca899" stroked="f"/>
        </w:pict>
      </w:r>
    </w:p>
    <w:p w:rsidR="00512498" w:rsidRPr="007C5C4B" w:rsidRDefault="00512498" w:rsidP="00FC672F">
      <w:pPr>
        <w:ind w:firstLine="708"/>
        <w:jc w:val="both"/>
        <w:rPr>
          <w:sz w:val="28"/>
          <w:szCs w:val="28"/>
        </w:rPr>
      </w:pPr>
      <w:r w:rsidRPr="007C5C4B">
        <w:rPr>
          <w:sz w:val="28"/>
          <w:szCs w:val="28"/>
        </w:rPr>
        <w:t>На рис. 2. представлена схема движения финансовых ресурсов от инвестора к конечному заемщику (предприятию).</w:t>
      </w:r>
    </w:p>
    <w:p w:rsidR="00512498" w:rsidRPr="007C5C4B" w:rsidRDefault="00512498" w:rsidP="00FC672F">
      <w:pPr>
        <w:ind w:firstLine="708"/>
        <w:jc w:val="both"/>
        <w:rPr>
          <w:sz w:val="28"/>
          <w:szCs w:val="28"/>
        </w:rPr>
      </w:pPr>
      <w:r w:rsidRPr="007C5C4B">
        <w:rPr>
          <w:sz w:val="28"/>
          <w:szCs w:val="28"/>
        </w:rPr>
        <w:t>В первом случае (рис.2, а) движение финансовых ресурсов осуществляется через финансового посредника (банк), который привлекает средства инвесторов, выплачивая им определенный процент (в нашем примере - 8%). Аккумулированные средства банк размещает в виде кредитов, беря за это более высокий процент (12%), чем процент по депозитам. Разница между кредитной и депозитной ставками составляет вознаграждение банка.</w:t>
      </w:r>
    </w:p>
    <w:p w:rsidR="00512498" w:rsidRPr="007C5C4B" w:rsidRDefault="00512498" w:rsidP="00FC672F">
      <w:pPr>
        <w:ind w:firstLine="708"/>
        <w:jc w:val="both"/>
        <w:rPr>
          <w:sz w:val="28"/>
          <w:szCs w:val="28"/>
        </w:rPr>
      </w:pPr>
      <w:r w:rsidRPr="007C5C4B">
        <w:rPr>
          <w:sz w:val="28"/>
          <w:szCs w:val="28"/>
        </w:rPr>
        <w:t>Во втором случае (рис.2, б) предприятие напрямую обращается к инвесторам, выпустив облигации. Отсутствие финансового посредника позволяет предприятию, с одной стороны, удешевить стоимость привлекаемых ресурсов, выплачивая инвестору по облигации, купонный доход в размере 10%, с другой стороны, эта схема позволяет инвестору получить более высокий доход, чем размещение средств в банковском депозите.</w:t>
      </w:r>
    </w:p>
    <w:p w:rsidR="00512498" w:rsidRPr="007C5C4B" w:rsidRDefault="00512498" w:rsidP="00FC672F">
      <w:pPr>
        <w:ind w:firstLine="708"/>
        <w:jc w:val="both"/>
        <w:rPr>
          <w:sz w:val="28"/>
          <w:szCs w:val="28"/>
        </w:rPr>
      </w:pPr>
      <w:r w:rsidRPr="007C5C4B">
        <w:rPr>
          <w:sz w:val="28"/>
          <w:szCs w:val="28"/>
        </w:rPr>
        <w:t>Первоначально Секьюритизация коснулась только закладных по недвижимости, а с 80-х годов она получила широкое распространение (ссуды под залог транспортных средств, лизинговые контракты, коммерческие закладные и др.). Усиление роли ценных бумаг на финансовом рынке обусловлено целым рядом факторов.</w:t>
      </w:r>
    </w:p>
    <w:p w:rsidR="00512498" w:rsidRPr="007C5C4B" w:rsidRDefault="00512498" w:rsidP="00FC672F">
      <w:pPr>
        <w:ind w:firstLine="708"/>
        <w:jc w:val="both"/>
        <w:rPr>
          <w:sz w:val="28"/>
          <w:szCs w:val="28"/>
        </w:rPr>
      </w:pPr>
      <w:r w:rsidRPr="007C5C4B">
        <w:rPr>
          <w:sz w:val="28"/>
          <w:szCs w:val="28"/>
        </w:rPr>
        <w:t>Во-первых, эмиссия ценных бумаг, как мы уже выяснили, способствует удешевлению стоимости привлекаемых ресурсов.</w:t>
      </w:r>
    </w:p>
    <w:p w:rsidR="00512498" w:rsidRPr="007C5C4B" w:rsidRDefault="00512498" w:rsidP="00FC672F">
      <w:pPr>
        <w:ind w:firstLine="708"/>
        <w:jc w:val="both"/>
        <w:rPr>
          <w:sz w:val="28"/>
          <w:szCs w:val="28"/>
        </w:rPr>
      </w:pPr>
      <w:r w:rsidRPr="007C5C4B">
        <w:rPr>
          <w:sz w:val="28"/>
          <w:szCs w:val="28"/>
        </w:rPr>
        <w:t>Во-вторых, ценные бумаги обеспечивают удобство размещения финансовых средств для инвесторов. Рассмотрим пример: инвестор размещает средства на банковском депозите сроком на 1 год под 15% годовых. Если инвестор хочет забрать свои средства через 6 месяцев, то ему необходимо расторгнуть с банком договор о депозитном вкладе. Банк идет на расторжение договора, но накопившиеся за полгода проценты или не выплачивает вообще, или снижает их до уровня процентов по вкладам до востребования. Таким образом, инвестор получает свои деньги, но с финансовыми потерями.</w:t>
      </w:r>
    </w:p>
    <w:p w:rsidR="00512498" w:rsidRPr="007C5C4B" w:rsidRDefault="00512498" w:rsidP="00FC672F">
      <w:pPr>
        <w:ind w:firstLine="708"/>
        <w:jc w:val="both"/>
        <w:rPr>
          <w:sz w:val="28"/>
          <w:szCs w:val="28"/>
        </w:rPr>
      </w:pPr>
      <w:r w:rsidRPr="007C5C4B">
        <w:rPr>
          <w:sz w:val="28"/>
          <w:szCs w:val="28"/>
        </w:rPr>
        <w:t>Когда инвестор вкладывает свои деньги в приобретение облигаций, то ему легче вернуть денежные средства, не дожидаясь срока погашения облигаций. Для этого он может продать облигации на вторичном рынке. При совершении сделки покупатель оплатит владельцу облигации не только ее стоимость, но и накопившиеся за период владения проценты. Ценные бумаги в отличие от традиционных банковских вкладов обладают свойством ликвидности, их можно продать и получить наличные деньги без существенных финансовых потерь.</w:t>
      </w:r>
    </w:p>
    <w:p w:rsidR="00512498" w:rsidRPr="007C5C4B" w:rsidRDefault="00512498" w:rsidP="00FC672F">
      <w:pPr>
        <w:jc w:val="both"/>
        <w:rPr>
          <w:sz w:val="28"/>
          <w:szCs w:val="28"/>
        </w:rPr>
      </w:pPr>
      <w:r w:rsidRPr="007C5C4B">
        <w:rPr>
          <w:sz w:val="28"/>
          <w:szCs w:val="28"/>
        </w:rPr>
        <w:tab/>
        <w:t xml:space="preserve">В-третьих, ценные бумаги обеспечивают </w:t>
      </w:r>
      <w:r w:rsidRPr="007C5C4B">
        <w:rPr>
          <w:i/>
          <w:sz w:val="28"/>
          <w:szCs w:val="28"/>
        </w:rPr>
        <w:t>возможность трансформации</w:t>
      </w:r>
      <w:r w:rsidRPr="007C5C4B">
        <w:rPr>
          <w:sz w:val="28"/>
          <w:szCs w:val="28"/>
        </w:rPr>
        <w:t xml:space="preserve"> некотирующихся (необращающихся) активов в обращаемые финансовые инструменты. Примером может служить выпуск облигаций, обеспеченных пулом ипотечных закладных. (рис.3.)</w:t>
      </w:r>
    </w:p>
    <w:p w:rsidR="00512498" w:rsidRPr="007C5C4B" w:rsidRDefault="00512498" w:rsidP="00FC672F">
      <w:pPr>
        <w:jc w:val="both"/>
        <w:rPr>
          <w:sz w:val="28"/>
          <w:szCs w:val="28"/>
        </w:rPr>
      </w:pPr>
      <w:r w:rsidRPr="007C5C4B">
        <w:rPr>
          <w:sz w:val="28"/>
          <w:szCs w:val="28"/>
        </w:rPr>
        <w:tab/>
        <w:t>Банк выдает частным лицам кредиты (ссуды) на строительство жилья. Ссуды выпускаются под залог недвижимости на основании договоров, которые действуют до тех пор, пока люди не погасят перед банками свои обязательства. Таким образом, банк обладает финансовыми активами (ипотечными договорами, которые иногда называют закладными), но если эти договоры просто лежат в банке, то такие активы не работают. В последние годы банки стали объединять эти договоры в пулы закладных и под их обеспечение выпускать ипотечные облигации, которые считаются надежными ценными бумагами, так как они обеспечены хорошим залогом. Поэтому банк может по ним выплачивать невысокий процент. Для банка это, безусловно, выгодно, так как он через продажу облигаций получает более дешевые финансовые ресурсы.</w:t>
      </w:r>
    </w:p>
    <w:p w:rsidR="00512498" w:rsidRPr="007C5C4B" w:rsidRDefault="00512498" w:rsidP="00FC672F">
      <w:pPr>
        <w:jc w:val="both"/>
        <w:rPr>
          <w:sz w:val="28"/>
          <w:szCs w:val="28"/>
        </w:rPr>
      </w:pPr>
      <w:r w:rsidRPr="007C5C4B">
        <w:rPr>
          <w:sz w:val="28"/>
          <w:szCs w:val="28"/>
        </w:rPr>
        <w:tab/>
        <w:t>Главная задача финансового рынка, в том числе и фондового, - обеспечить перелив капитала от финансово избыточных секторов в экономике в те сферы деятельности, где испытывается недостаток финансовых средств.</w:t>
      </w:r>
    </w:p>
    <w:p w:rsidR="00512498" w:rsidRPr="007C5C4B" w:rsidRDefault="00512498" w:rsidP="00FC672F">
      <w:pPr>
        <w:jc w:val="both"/>
        <w:rPr>
          <w:sz w:val="28"/>
          <w:szCs w:val="28"/>
        </w:rPr>
      </w:pPr>
    </w:p>
    <w:p w:rsidR="00512498" w:rsidRPr="007C5C4B" w:rsidRDefault="002C6AAA" w:rsidP="00FC672F">
      <w:pPr>
        <w:jc w:val="both"/>
        <w:rPr>
          <w:sz w:val="28"/>
          <w:szCs w:val="28"/>
        </w:rPr>
      </w:pPr>
      <w:r>
        <w:rPr>
          <w:noProof/>
          <w:sz w:val="28"/>
          <w:szCs w:val="28"/>
        </w:rPr>
        <w:pict>
          <v:group id="_x0000_s1036" editas="canvas" style="position:absolute;left:0;text-align:left;margin-left:36pt;margin-top:7.8pt;width:498pt;height:225pt;z-index:-251661824" coordorigin="2753,-234" coordsize="6715,3086">
            <o:lock v:ext="edit" aspectratio="t"/>
            <v:shape id="_x0000_s1037" type="#_x0000_t75" style="position:absolute;left:2753;top:-234;width:6715;height:3086" o:preferrelative="f">
              <v:fill o:detectmouseclick="t"/>
              <v:path o:extrusionok="t" o:connecttype="none"/>
              <o:lock v:ext="edit" text="t"/>
            </v:shape>
            <v:rect id="_x0000_s1038" style="position:absolute;left:3643;top:-28;width:244;height:370"/>
            <v:rect id="_x0000_s1039" style="position:absolute;left:3643;top:712;width:244;height:371"/>
            <v:rect id="_x0000_s1040" style="position:absolute;left:3643;top:1453;width:244;height:370"/>
            <v:rect id="_x0000_s1041" style="position:absolute;left:3643;top:2193;width:244;height:371"/>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42" type="#_x0000_t186" style="position:absolute;left:3077;top:-28;width:5501;height:2592"/>
            <v:rect id="_x0000_s1043" style="position:absolute;left:4857;top:219;width:809;height:1973"/>
            <v:oval id="_x0000_s1044" style="position:absolute;left:6475;top:630;width:970;height:1235"/>
            <v:oval id="_x0000_s1045" style="position:absolute;left:8012;top:-28;width:242;height:247"/>
            <v:oval id="_x0000_s1046" style="position:absolute;left:8012;top:712;width:243;height:247"/>
            <v:oval id="_x0000_s1047" style="position:absolute;left:8012;top:1453;width:242;height:247"/>
            <v:oval id="_x0000_s1048" style="position:absolute;left:8012;top:2193;width:243;height:247"/>
            <v:line id="_x0000_s1049" style="position:absolute;flip:x y" from="3967,95" to="4695,465">
              <v:stroke endarrow="block"/>
            </v:line>
            <v:line id="_x0000_s1050" style="position:absolute;flip:x y" from="3967,712" to="4695,1082">
              <v:stroke endarrow="block"/>
            </v:line>
            <v:line id="_x0000_s1051" style="position:absolute;flip:x" from="3967,1329" to="4695,1661">
              <v:stroke endarrow="block"/>
            </v:line>
            <v:line id="_x0000_s1052" style="position:absolute;flip:x" from="3967,2070" to="4695,2401">
              <v:stroke endarrow="block"/>
            </v:line>
            <v:line id="_x0000_s1053" style="position:absolute" from="3967,219" to="4695,589" strokeweight=".25pt">
              <v:stroke dashstyle="dash" endarrow="block"/>
            </v:line>
            <v:line id="_x0000_s1054" style="position:absolute" from="3967,836" to="4695,1205" strokeweight=".25pt">
              <v:stroke dashstyle="dash" endarrow="block"/>
            </v:line>
            <v:line id="_x0000_s1055" style="position:absolute;flip:x" from="3967,1453" to="4695,1785">
              <v:stroke dashstyle="dash" startarrow="block"/>
            </v:line>
            <v:line id="_x0000_s1056" style="position:absolute;flip:x" from="3967,2193" to="4695,2526">
              <v:stroke dashstyle="dash" startarrow="block"/>
            </v:line>
            <v:line id="_x0000_s1057" style="position:absolute" from="5747,1329" to="6475,1329">
              <v:stroke endarrow="block"/>
            </v:line>
            <v:line id="_x0000_s1058" style="position:absolute;flip:y" from="7446,219" to="8012,836">
              <v:stroke dashstyle="1 1" endarrow="block"/>
            </v:line>
            <v:line id="_x0000_s1059" style="position:absolute;flip:y" from="7446,959" to="7931,1205">
              <v:stroke dashstyle="1 1" endarrow="block"/>
            </v:line>
            <v:line id="_x0000_s1060" style="position:absolute" from="7446,1329" to="7931,1576">
              <v:stroke dashstyle="1 1" endarrow="block"/>
            </v:line>
            <v:line id="_x0000_s1061" style="position:absolute" from="7446,1576" to="7931,2193">
              <v:stroke dashstyle="1 1" endarrow="block"/>
            </v:line>
          </v:group>
        </w:pict>
      </w:r>
      <w:r>
        <w:rPr>
          <w:sz w:val="28"/>
          <w:szCs w:val="28"/>
        </w:rPr>
        <w:pict>
          <v:rect id="_x0000_i1029" style="width:0;height:1.5pt" o:hralign="center" o:hrstd="t" o:hr="t" fillcolor="#aca899" stroked="f"/>
        </w:pic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i/>
          <w:sz w:val="28"/>
          <w:szCs w:val="28"/>
        </w:rPr>
        <w:t xml:space="preserve">  Частные                                                                                           Эмиссия                                    Лица – </w:t>
      </w:r>
    </w:p>
    <w:p w:rsidR="00512498" w:rsidRPr="007C5C4B" w:rsidRDefault="00512498" w:rsidP="00FC672F">
      <w:pPr>
        <w:jc w:val="both"/>
        <w:rPr>
          <w:i/>
          <w:sz w:val="28"/>
          <w:szCs w:val="28"/>
        </w:rPr>
      </w:pPr>
      <w:r w:rsidRPr="007C5C4B">
        <w:rPr>
          <w:i/>
          <w:sz w:val="28"/>
          <w:szCs w:val="28"/>
        </w:rPr>
        <w:t xml:space="preserve">   лица-                                                        </w:t>
      </w:r>
      <w:r w:rsidRPr="007C5C4B">
        <w:rPr>
          <w:b/>
          <w:sz w:val="28"/>
          <w:szCs w:val="28"/>
        </w:rPr>
        <w:t xml:space="preserve">Банк                              </w:t>
      </w:r>
      <w:r w:rsidRPr="007C5C4B">
        <w:rPr>
          <w:i/>
          <w:sz w:val="28"/>
          <w:szCs w:val="28"/>
        </w:rPr>
        <w:t xml:space="preserve">ипотечных                                покупатели </w:t>
      </w:r>
    </w:p>
    <w:p w:rsidR="00512498" w:rsidRPr="007C5C4B" w:rsidRDefault="00512498" w:rsidP="00FC672F">
      <w:pPr>
        <w:jc w:val="both"/>
        <w:rPr>
          <w:i/>
          <w:sz w:val="28"/>
          <w:szCs w:val="28"/>
        </w:rPr>
      </w:pPr>
      <w:r w:rsidRPr="007C5C4B">
        <w:rPr>
          <w:b/>
          <w:sz w:val="28"/>
          <w:szCs w:val="28"/>
        </w:rPr>
        <w:t xml:space="preserve"> </w:t>
      </w:r>
      <w:r w:rsidRPr="007C5C4B">
        <w:rPr>
          <w:i/>
          <w:sz w:val="28"/>
          <w:szCs w:val="28"/>
        </w:rPr>
        <w:t xml:space="preserve"> заемщики                                                                                         облигаций                                облигаций</w: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2C6AAA" w:rsidP="00FC672F">
      <w:pPr>
        <w:ind w:left="1416" w:firstLine="24"/>
        <w:jc w:val="both"/>
        <w:rPr>
          <w:sz w:val="28"/>
          <w:szCs w:val="28"/>
        </w:rPr>
      </w:pPr>
      <w:r>
        <w:rPr>
          <w:noProof/>
          <w:sz w:val="28"/>
          <w:szCs w:val="28"/>
        </w:rPr>
        <w:pict>
          <v:line id="_x0000_s1084" style="position:absolute;left:0;text-align:left;flip:x;z-index:251656704" from="33.6pt,6.75pt" to="63.6pt,6.75pt">
            <v:stroke endarrow="block"/>
          </v:line>
        </w:pict>
      </w:r>
      <w:r w:rsidR="00512498" w:rsidRPr="007C5C4B">
        <w:rPr>
          <w:sz w:val="28"/>
          <w:szCs w:val="28"/>
        </w:rPr>
        <w:t xml:space="preserve"> Выдача банком ипотечных ссуд частным лицам на основании договора о залоге недвижимости</w:t>
      </w:r>
    </w:p>
    <w:p w:rsidR="00512498" w:rsidRPr="007C5C4B" w:rsidRDefault="002C6AAA" w:rsidP="00FC672F">
      <w:pPr>
        <w:jc w:val="both"/>
        <w:rPr>
          <w:sz w:val="28"/>
          <w:szCs w:val="28"/>
        </w:rPr>
      </w:pPr>
      <w:r>
        <w:rPr>
          <w:noProof/>
          <w:sz w:val="28"/>
          <w:szCs w:val="28"/>
        </w:rPr>
        <w:pict>
          <v:line id="_x0000_s1085" style="position:absolute;left:0;text-align:left;flip:x;z-index:251657728" from="33.75pt,3.1pt" to="63.75pt,3.1pt">
            <v:stroke dashstyle="1 1" endarrow="block"/>
          </v:line>
        </w:pict>
      </w:r>
      <w:r w:rsidR="00512498" w:rsidRPr="007C5C4B">
        <w:rPr>
          <w:sz w:val="28"/>
          <w:szCs w:val="28"/>
        </w:rPr>
        <w:t xml:space="preserve">                           Выпуск и продажа банком облигаций под залог пула закладных</w:t>
      </w:r>
    </w:p>
    <w:p w:rsidR="00512498" w:rsidRPr="007C5C4B" w:rsidRDefault="002C6AAA" w:rsidP="00FC672F">
      <w:pPr>
        <w:jc w:val="both"/>
        <w:rPr>
          <w:sz w:val="28"/>
          <w:szCs w:val="28"/>
        </w:rPr>
      </w:pPr>
      <w:r>
        <w:rPr>
          <w:noProof/>
          <w:sz w:val="28"/>
          <w:szCs w:val="28"/>
        </w:rPr>
        <w:pict>
          <v:line id="_x0000_s1086" style="position:absolute;left:0;text-align:left;flip:x;z-index:251658752" from="33.75pt,8.45pt" to="63.75pt,8.45pt">
            <v:stroke dashstyle="dash" endarrow="block"/>
          </v:line>
        </w:pict>
      </w:r>
      <w:r w:rsidR="00512498" w:rsidRPr="007C5C4B">
        <w:rPr>
          <w:sz w:val="28"/>
          <w:szCs w:val="28"/>
        </w:rPr>
        <w:t xml:space="preserve">                           Выдача заемщиком банку закладной</w:t>
      </w:r>
    </w:p>
    <w:p w:rsidR="00512498" w:rsidRPr="007C5C4B" w:rsidRDefault="00512498" w:rsidP="00FC672F">
      <w:pPr>
        <w:jc w:val="both"/>
        <w:rPr>
          <w:sz w:val="28"/>
          <w:szCs w:val="28"/>
        </w:rPr>
      </w:pPr>
    </w:p>
    <w:p w:rsidR="00512498" w:rsidRPr="007C5C4B" w:rsidRDefault="00512498" w:rsidP="00FC672F">
      <w:pPr>
        <w:jc w:val="both"/>
        <w:rPr>
          <w:b/>
          <w:sz w:val="28"/>
          <w:szCs w:val="28"/>
        </w:rPr>
      </w:pPr>
      <w:r w:rsidRPr="007C5C4B">
        <w:rPr>
          <w:b/>
          <w:sz w:val="28"/>
          <w:szCs w:val="28"/>
        </w:rPr>
        <w:t>Рис. 3. Трансформация некотируемых активов в обращающиеся ценные бумаги</w:t>
      </w:r>
    </w:p>
    <w:p w:rsidR="00512498" w:rsidRPr="007C5C4B" w:rsidRDefault="002C6AAA" w:rsidP="00FC672F">
      <w:pPr>
        <w:jc w:val="both"/>
        <w:rPr>
          <w:sz w:val="28"/>
          <w:szCs w:val="28"/>
        </w:rPr>
      </w:pPr>
      <w:r>
        <w:rPr>
          <w:sz w:val="28"/>
          <w:szCs w:val="28"/>
        </w:rPr>
        <w:pict>
          <v:rect id="_x0000_i1030" style="width:0;height:1.5pt" o:hralign="center" o:hrstd="t" o:hr="t" fillcolor="#aca899" stroked="f"/>
        </w:pict>
      </w:r>
    </w:p>
    <w:p w:rsidR="00512498" w:rsidRPr="007C5C4B" w:rsidRDefault="00512498" w:rsidP="00FC672F">
      <w:pPr>
        <w:ind w:firstLine="708"/>
        <w:jc w:val="both"/>
        <w:rPr>
          <w:sz w:val="28"/>
          <w:szCs w:val="28"/>
        </w:rPr>
      </w:pPr>
    </w:p>
    <w:p w:rsidR="00512498" w:rsidRPr="007C5C4B" w:rsidRDefault="00512498" w:rsidP="00FC672F">
      <w:pPr>
        <w:ind w:firstLine="708"/>
        <w:jc w:val="both"/>
        <w:rPr>
          <w:sz w:val="28"/>
          <w:szCs w:val="28"/>
        </w:rPr>
      </w:pPr>
      <w:r w:rsidRPr="007C5C4B">
        <w:rPr>
          <w:sz w:val="28"/>
          <w:szCs w:val="28"/>
        </w:rPr>
        <w:t>В экономике развитых стран можно выделить четыре основных сектора, чтобы проследить движение финансовых средств. На рис. 4. представлены следующие основные секторы: домохозяйства, коммерческие фирмы, государственный сектор и финансовые посредники.</w:t>
      </w:r>
    </w:p>
    <w:p w:rsidR="00512498" w:rsidRPr="007C5C4B" w:rsidRDefault="00512498" w:rsidP="00FC672F">
      <w:pPr>
        <w:ind w:firstLine="708"/>
        <w:jc w:val="both"/>
        <w:rPr>
          <w:sz w:val="28"/>
          <w:szCs w:val="28"/>
        </w:rPr>
      </w:pPr>
      <w:r w:rsidRPr="007C5C4B">
        <w:rPr>
          <w:sz w:val="28"/>
          <w:szCs w:val="28"/>
        </w:rPr>
        <w:t>Домохозяйства основную часть капитала формируют за счет собственных средств и незначительную  за счет кредитных ресурсов. Именно в домохозяйствах образуется основной избыток финансовых средств, который направляется на финансирование коммерческих фирм, государства и размещается в финансовых институтах. На рисунке сплошной линией показано преобладающе движение финансовых ресурсов от избыточных секторов к секторам, испытывающим дефицит финансовых ресурсов. Наибольшую потребность в финансовых средствах испытывает государство, которое является крупнейшим заемщиком на финансовом рынке. Государство кредитуют домохозяйства, коммерческие фирмы и финансовые посредники.</w:t>
      </w:r>
    </w:p>
    <w:p w:rsidR="00512498" w:rsidRPr="007C5C4B" w:rsidRDefault="00512498" w:rsidP="00FC672F">
      <w:pPr>
        <w:ind w:firstLine="708"/>
        <w:jc w:val="both"/>
        <w:rPr>
          <w:sz w:val="28"/>
          <w:szCs w:val="28"/>
        </w:rPr>
      </w:pPr>
      <w:r w:rsidRPr="007C5C4B">
        <w:rPr>
          <w:sz w:val="28"/>
          <w:szCs w:val="28"/>
        </w:rPr>
        <w:t>Безусловно, существует и обратная связь, когда финансовые потоки идут от финансово дефицитных секторов к финансово избыточным. Так, государство оказывает поддержку в виде финансовой помощи, льготных кредитов начинающим коммерческим фирмам. Такие финансовые потоки на рисунке показаны пунктирной линией.</w:t>
      </w:r>
    </w:p>
    <w:p w:rsidR="00512498" w:rsidRPr="007C5C4B" w:rsidRDefault="00512498" w:rsidP="00FC672F">
      <w:pPr>
        <w:ind w:firstLine="708"/>
        <w:jc w:val="both"/>
        <w:rPr>
          <w:sz w:val="28"/>
          <w:szCs w:val="28"/>
        </w:rPr>
      </w:pPr>
      <w:r w:rsidRPr="007C5C4B">
        <w:rPr>
          <w:sz w:val="28"/>
          <w:szCs w:val="28"/>
        </w:rPr>
        <w:t>Существует движение финансовых средств и внутри секторов. Например, коммерческие фирмы оказывают друг другу финансовые услуги, образуя кредиторскую и дебиторскую задолженности. Однако эти денежные потоки взаимно погашаются, если рассматривать сектор в целом.</w:t>
      </w:r>
    </w:p>
    <w:p w:rsidR="00512498" w:rsidRPr="007C5C4B" w:rsidRDefault="00512498" w:rsidP="00FC672F">
      <w:pPr>
        <w:ind w:firstLine="708"/>
        <w:jc w:val="both"/>
        <w:rPr>
          <w:sz w:val="28"/>
          <w:szCs w:val="28"/>
        </w:rPr>
      </w:pPr>
      <w:r w:rsidRPr="007C5C4B">
        <w:rPr>
          <w:sz w:val="28"/>
          <w:szCs w:val="28"/>
        </w:rPr>
        <w:t>В итоге по всем секторам экономики сумма сбережений (финансовых активов) равна сумме инвестиций (финансовым обязательствам).</w:t>
      </w:r>
    </w:p>
    <w:p w:rsidR="00512498" w:rsidRPr="007C5C4B" w:rsidRDefault="002C6AAA" w:rsidP="00FC672F">
      <w:pPr>
        <w:jc w:val="both"/>
        <w:rPr>
          <w:sz w:val="28"/>
          <w:szCs w:val="28"/>
        </w:rPr>
      </w:pPr>
      <w:r>
        <w:rPr>
          <w:noProof/>
          <w:sz w:val="28"/>
          <w:szCs w:val="28"/>
        </w:rPr>
        <w:pict>
          <v:group id="_x0000_s1062" editas="canvas" style="position:absolute;left:0;text-align:left;margin-left:60pt;margin-top:13.2pt;width:408pt;height:333pt;z-index:-251660800" coordorigin="2268,10143" coordsize="5501,4567">
            <o:lock v:ext="edit" aspectratio="t"/>
            <v:shape id="_x0000_s1063" type="#_x0000_t75" style="position:absolute;left:2268;top:10143;width:5501;height:4567" o:preferrelative="f">
              <v:fill o:detectmouseclick="t"/>
              <v:path o:extrusionok="t" o:connecttype="none"/>
              <o:lock v:ext="edit" text="t"/>
            </v:shape>
            <v:rect id="_x0000_s1064" style="position:absolute;left:2996;top:10760;width:485;height:494"/>
            <v:rect id="_x0000_s1065" style="position:absolute;left:3481;top:10760;width:486;height:493"/>
            <v:rect id="_x0000_s1066" style="position:absolute;left:4614;top:11871;width:485;height:493"/>
            <v:rect id="_x0000_s1067" style="position:absolute;left:5099;top:11871;width:486;height:493"/>
            <v:rect id="_x0000_s1068" style="position:absolute;left:6151;top:10760;width:971;height:493"/>
            <v:rect id="_x0000_s1069" style="position:absolute;left:7122;top:10760;width:485;height:493"/>
            <v:rect id="_x0000_s1070" style="position:absolute;left:4533;top:13229;width:971;height:493"/>
            <v:rect id="_x0000_s1071" style="position:absolute;left:5504;top:13229;width:485;height:49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2" type="#_x0000_t34" style="position:absolute;left:3735;top:10264;width:1111;height:2103;rotation:270;flip:y" o:connectortype="elbow" adj="-4800,-76334,42760">
              <v:stroke endarrow="block"/>
            </v:shape>
            <v:shape id="_x0000_s1073" type="#_x0000_t32" style="position:absolute;left:3967;top:11007;width:2184;height:1;flip:x" o:connectortype="straight">
              <v:stroke endarrow="block"/>
            </v:shape>
            <v:shape id="_x0000_s1074" type="#_x0000_t34" style="position:absolute;left:2733;top:11598;width:2468;height:1780;rotation:90;flip:x" o:connectortype="elbow" adj="24930,17894,-12045">
              <v:stroke endarrow="block"/>
            </v:shape>
            <v:shapetype id="_x0000_t33" coordsize="21600,21600" o:spt="33" o:oned="t" path="m,l21600,r,21600e" filled="f">
              <v:stroke joinstyle="miter"/>
              <v:path arrowok="t" fillok="f" o:connecttype="none"/>
              <o:lock v:ext="edit" shapetype="t"/>
            </v:shapetype>
            <v:shape id="_x0000_s1075" type="#_x0000_t33" style="position:absolute;left:5201;top:12041;width:2223;height:647;rotation:90" o:connectortype="elbow" adj="-54963,-264263,-54963">
              <v:stroke endarrow="block"/>
            </v:shape>
            <v:shape id="_x0000_s1076" type="#_x0000_t33" style="position:absolute;left:5678;top:11160;width:865;height:1051;rotation:90" o:connectortype="elbow" adj="-141265,-162623,-141265">
              <v:stroke endarrow="block"/>
            </v:shape>
            <v:shape id="_x0000_s1077" type="#_x0000_t33" style="position:absolute;left:3944;top:10549;width:2715;height:4126;rotation:90;flip:x" o:connectortype="elbow" adj="-10947,7718,-10947">
              <v:stroke dashstyle="dash"/>
            </v:shape>
            <v:line id="_x0000_s1078" style="position:absolute;flip:y" from="7365,11254" to="7366,13969">
              <v:stroke dashstyle="dash" endarrow="block"/>
            </v:line>
            <v:shape id="_x0000_s1079" type="#_x0000_t33" style="position:absolute;left:3562;top:11247;width:971;height:2229;rotation:180" o:connectortype="elbow" adj="-58864,-36180,-58864">
              <v:stroke dashstyle="dash" endarrow="block"/>
            </v:shape>
            <v:shape id="_x0000_s1080" type="#_x0000_t33" style="position:absolute;left:3724;top:11253;width:890;height:742;rotation:180" o:connectortype="elbow" adj="-66224,-65239,-66224">
              <v:stroke endarrow="block"/>
            </v:shape>
            <v:line id="_x0000_s1081" style="position:absolute;flip:x" from="3239,12118" to="4614,12119">
              <v:stroke dashstyle="dash" endarrow="block"/>
            </v:line>
            <v:shape id="_x0000_s1082" type="#_x0000_t34" style="position:absolute;left:4869;top:12352;width:865;height:890;rotation:90;flip:x" o:connectortype="elbow" adj="10791,218700,-96044">
              <v:stroke endarrow="block"/>
            </v:shape>
            <v:line id="_x0000_s1083" style="position:absolute" from="4695,13722" to="4696,13969">
              <v:stroke dashstyle="dash" endarrow="block"/>
            </v:line>
          </v:group>
        </w:pict>
      </w:r>
      <w:r>
        <w:rPr>
          <w:sz w:val="28"/>
          <w:szCs w:val="28"/>
        </w:rPr>
        <w:pict>
          <v:rect id="_x0000_i1031" style="width:0;height:1.5pt" o:hralign="center" o:hrstd="t" o:hr="t" fillcolor="#aca899" stroked="f"/>
        </w:pict>
      </w:r>
    </w:p>
    <w:p w:rsidR="00512498" w:rsidRPr="007C5C4B" w:rsidRDefault="00512498" w:rsidP="00FC672F">
      <w:pPr>
        <w:jc w:val="both"/>
        <w:rPr>
          <w:sz w:val="28"/>
          <w:szCs w:val="28"/>
        </w:rPr>
      </w:pPr>
    </w:p>
    <w:p w:rsidR="00512498" w:rsidRPr="007C5C4B" w:rsidRDefault="00512498" w:rsidP="00FC672F">
      <w:pPr>
        <w:jc w:val="both"/>
        <w:rPr>
          <w:sz w:val="28"/>
          <w:szCs w:val="28"/>
          <w:lang w:val="en-US"/>
        </w:rPr>
      </w:pPr>
    </w:p>
    <w:p w:rsidR="00512498" w:rsidRPr="007C5C4B" w:rsidRDefault="00512498" w:rsidP="00FC672F">
      <w:pPr>
        <w:jc w:val="both"/>
        <w:rPr>
          <w:sz w:val="28"/>
          <w:szCs w:val="28"/>
        </w:rPr>
      </w:pPr>
      <w:r w:rsidRPr="007C5C4B">
        <w:rPr>
          <w:sz w:val="28"/>
          <w:szCs w:val="28"/>
        </w:rPr>
        <w:t xml:space="preserve">                                         </w:t>
      </w:r>
    </w:p>
    <w:p w:rsidR="00512498" w:rsidRPr="007C5C4B" w:rsidRDefault="00512498" w:rsidP="00FC672F">
      <w:pPr>
        <w:jc w:val="both"/>
        <w:rPr>
          <w:sz w:val="28"/>
          <w:szCs w:val="28"/>
        </w:rPr>
      </w:pPr>
      <w:r w:rsidRPr="007C5C4B">
        <w:rPr>
          <w:sz w:val="28"/>
          <w:szCs w:val="28"/>
        </w:rPr>
        <w:t xml:space="preserve">                                             </w:t>
      </w:r>
    </w:p>
    <w:p w:rsidR="00512498" w:rsidRPr="007C5C4B" w:rsidRDefault="00512498" w:rsidP="00FC672F">
      <w:pPr>
        <w:jc w:val="both"/>
        <w:rPr>
          <w:i/>
          <w:sz w:val="28"/>
          <w:szCs w:val="28"/>
        </w:rPr>
      </w:pPr>
      <w:r w:rsidRPr="007C5C4B">
        <w:rPr>
          <w:sz w:val="28"/>
          <w:szCs w:val="28"/>
        </w:rPr>
        <w:t xml:space="preserve">                                        </w:t>
      </w:r>
      <w:r w:rsidRPr="007C5C4B">
        <w:rPr>
          <w:i/>
          <w:sz w:val="28"/>
          <w:szCs w:val="28"/>
        </w:rPr>
        <w:t>Ф.А.    Ф.О.                                                                Ф.А.           Ф.О.</w:t>
      </w:r>
    </w:p>
    <w:p w:rsidR="00512498" w:rsidRPr="007C5C4B" w:rsidRDefault="00512498" w:rsidP="00FC672F">
      <w:pPr>
        <w:jc w:val="both"/>
        <w:rPr>
          <w:i/>
          <w:sz w:val="28"/>
          <w:szCs w:val="28"/>
        </w:rPr>
      </w:pPr>
    </w:p>
    <w:p w:rsidR="00512498" w:rsidRPr="007C5C4B" w:rsidRDefault="00512498" w:rsidP="00FC672F">
      <w:pPr>
        <w:jc w:val="both"/>
        <w:rPr>
          <w:i/>
          <w:sz w:val="28"/>
          <w:szCs w:val="28"/>
        </w:rPr>
      </w:pPr>
      <w:r w:rsidRPr="007C5C4B">
        <w:rPr>
          <w:i/>
          <w:sz w:val="28"/>
          <w:szCs w:val="28"/>
        </w:rPr>
        <w:t xml:space="preserve">                            Ком мерческие фирмы                                                        Домохозяйства</w:t>
      </w: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r w:rsidRPr="007C5C4B">
        <w:rPr>
          <w:i/>
          <w:sz w:val="28"/>
          <w:szCs w:val="28"/>
        </w:rPr>
        <w:t xml:space="preserve">                                                                                Ф.А.    Ф.О.</w:t>
      </w:r>
    </w:p>
    <w:p w:rsidR="00512498" w:rsidRPr="007C5C4B" w:rsidRDefault="00512498" w:rsidP="00FC672F">
      <w:pPr>
        <w:jc w:val="both"/>
        <w:rPr>
          <w:i/>
          <w:sz w:val="28"/>
          <w:szCs w:val="28"/>
        </w:rPr>
      </w:pPr>
      <w:r w:rsidRPr="007C5C4B">
        <w:rPr>
          <w:i/>
          <w:sz w:val="28"/>
          <w:szCs w:val="28"/>
        </w:rPr>
        <w:t xml:space="preserve">                                                                            </w:t>
      </w:r>
    </w:p>
    <w:p w:rsidR="00512498" w:rsidRPr="007C5C4B" w:rsidRDefault="00512498" w:rsidP="00FC672F">
      <w:pPr>
        <w:jc w:val="both"/>
        <w:rPr>
          <w:i/>
          <w:sz w:val="28"/>
          <w:szCs w:val="28"/>
        </w:rPr>
      </w:pPr>
      <w:r w:rsidRPr="007C5C4B">
        <w:rPr>
          <w:i/>
          <w:sz w:val="28"/>
          <w:szCs w:val="28"/>
        </w:rPr>
        <w:t xml:space="preserve">                                                                         Финансовые посредники</w:t>
      </w: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r w:rsidRPr="007C5C4B">
        <w:rPr>
          <w:i/>
          <w:sz w:val="28"/>
          <w:szCs w:val="28"/>
        </w:rPr>
        <w:t xml:space="preserve">                                                                                   Ф.А.          Ф.О.</w:t>
      </w:r>
    </w:p>
    <w:p w:rsidR="00512498" w:rsidRPr="007C5C4B" w:rsidRDefault="00512498" w:rsidP="00FC672F">
      <w:pPr>
        <w:jc w:val="both"/>
        <w:rPr>
          <w:i/>
          <w:sz w:val="28"/>
          <w:szCs w:val="28"/>
        </w:rPr>
      </w:pPr>
    </w:p>
    <w:p w:rsidR="00512498" w:rsidRPr="007C5C4B" w:rsidRDefault="00512498" w:rsidP="00FC672F">
      <w:pPr>
        <w:jc w:val="both"/>
        <w:rPr>
          <w:i/>
          <w:sz w:val="28"/>
          <w:szCs w:val="28"/>
        </w:rPr>
      </w:pPr>
    </w:p>
    <w:p w:rsidR="00512498" w:rsidRPr="007C5C4B" w:rsidRDefault="00512498" w:rsidP="00FC672F">
      <w:pPr>
        <w:jc w:val="both"/>
        <w:rPr>
          <w:i/>
          <w:sz w:val="28"/>
          <w:szCs w:val="28"/>
        </w:rPr>
      </w:pPr>
      <w:r w:rsidRPr="007C5C4B">
        <w:rPr>
          <w:i/>
          <w:sz w:val="28"/>
          <w:szCs w:val="28"/>
        </w:rPr>
        <w:t xml:space="preserve">                                                                        Государственный сектор</w:t>
      </w:r>
    </w:p>
    <w:p w:rsidR="00512498" w:rsidRPr="007C5C4B" w:rsidRDefault="00512498" w:rsidP="00FC672F">
      <w:pPr>
        <w:jc w:val="both"/>
        <w:rPr>
          <w:i/>
          <w:sz w:val="28"/>
          <w:szCs w:val="28"/>
        </w:rPr>
      </w:pPr>
    </w:p>
    <w:p w:rsidR="00512498" w:rsidRPr="007C5C4B" w:rsidRDefault="00512498" w:rsidP="00FC672F">
      <w:pPr>
        <w:jc w:val="both"/>
        <w:rPr>
          <w:sz w:val="28"/>
          <w:szCs w:val="28"/>
        </w:rPr>
      </w:pPr>
      <w:r w:rsidRPr="007C5C4B">
        <w:rPr>
          <w:i/>
          <w:sz w:val="28"/>
          <w:szCs w:val="28"/>
        </w:rPr>
        <w:t xml:space="preserve">   </w:t>
      </w:r>
    </w:p>
    <w:p w:rsidR="00512498" w:rsidRPr="007C5C4B" w:rsidRDefault="00512498" w:rsidP="00FC672F">
      <w:pPr>
        <w:jc w:val="both"/>
        <w:rPr>
          <w:b/>
          <w:sz w:val="28"/>
          <w:szCs w:val="28"/>
        </w:rPr>
      </w:pPr>
      <w:r w:rsidRPr="007C5C4B">
        <w:rPr>
          <w:b/>
          <w:sz w:val="28"/>
          <w:szCs w:val="28"/>
        </w:rPr>
        <w:t>Рис. 4. Движение финансовых ресурсов</w:t>
      </w:r>
    </w:p>
    <w:p w:rsidR="00512498" w:rsidRPr="007C5C4B" w:rsidRDefault="00512498" w:rsidP="00FC672F">
      <w:pPr>
        <w:jc w:val="both"/>
        <w:rPr>
          <w:sz w:val="28"/>
          <w:szCs w:val="28"/>
        </w:rPr>
      </w:pPr>
      <w:r w:rsidRPr="007C5C4B">
        <w:rPr>
          <w:sz w:val="28"/>
          <w:szCs w:val="28"/>
        </w:rPr>
        <w:t>Ф.А. – финансовые активы; Ф.О. – финансовые обязательства</w:t>
      </w:r>
    </w:p>
    <w:p w:rsidR="00512498" w:rsidRPr="007C5C4B" w:rsidRDefault="002C6AAA" w:rsidP="00FC672F">
      <w:pPr>
        <w:jc w:val="both"/>
        <w:rPr>
          <w:i/>
          <w:sz w:val="28"/>
          <w:szCs w:val="28"/>
        </w:rPr>
      </w:pPr>
      <w:r>
        <w:rPr>
          <w:sz w:val="28"/>
          <w:szCs w:val="28"/>
        </w:rPr>
        <w:pict>
          <v:rect id="_x0000_i1032" style="width:0;height:1.5pt" o:hralign="center" o:hrstd="t" o:hr="t" fillcolor="#aca899" stroked="f"/>
        </w:pict>
      </w:r>
    </w:p>
    <w:p w:rsidR="00512498" w:rsidRPr="007C5C4B" w:rsidRDefault="00512498" w:rsidP="00FC672F">
      <w:pPr>
        <w:ind w:firstLine="708"/>
        <w:jc w:val="both"/>
        <w:rPr>
          <w:sz w:val="28"/>
          <w:szCs w:val="28"/>
        </w:rPr>
      </w:pPr>
      <w:r w:rsidRPr="007C5C4B">
        <w:rPr>
          <w:sz w:val="28"/>
          <w:szCs w:val="28"/>
        </w:rPr>
        <w:t>Таким образом, рынок ценных бумаг возникает тогда, когда появляется необходимость привлечение дополнительных финансовых ресурсов для предприятия, корпорации, государства и есть юридические и физические лица, обладающие свободными денежными средствами. Именно на рынке ценных бумаг находят друг друга продавцы и покупатели финансовых ресурсов.</w:t>
      </w:r>
    </w:p>
    <w:p w:rsidR="00512498" w:rsidRPr="007C5C4B" w:rsidRDefault="00512498" w:rsidP="00FC672F">
      <w:pPr>
        <w:ind w:firstLine="708"/>
        <w:jc w:val="both"/>
        <w:rPr>
          <w:sz w:val="28"/>
          <w:szCs w:val="28"/>
        </w:rPr>
      </w:pPr>
      <w:r w:rsidRPr="007C5C4B">
        <w:rPr>
          <w:sz w:val="28"/>
          <w:szCs w:val="28"/>
        </w:rPr>
        <w:t>Бурное становление и развитие рынка ценных бумаг в современной России на гребне обвальной приватизации вызвало к жизни  большое число акционерных обществ, выпускающих акции и облигации. Нестабильная финансовая ситуация и бюджетный дефицит предопределили широкое распространение государственных и муниципальных ценных бумаг (в основном облигаций). Неплатежеспособность многих предприятий обусловила использование векселей. Неустойчивость финансового рынка в целом породила появление ряда суррогатных ценных бумаг.</w:t>
      </w:r>
    </w:p>
    <w:p w:rsidR="00512498" w:rsidRPr="007C5C4B" w:rsidRDefault="00512498" w:rsidP="00FC672F">
      <w:pPr>
        <w:ind w:firstLine="708"/>
        <w:jc w:val="both"/>
        <w:rPr>
          <w:sz w:val="28"/>
          <w:szCs w:val="28"/>
        </w:rPr>
      </w:pPr>
      <w:r w:rsidRPr="007C5C4B">
        <w:rPr>
          <w:sz w:val="28"/>
          <w:szCs w:val="28"/>
        </w:rPr>
        <w:t>Ценные бумаги играют значительную роль  в платежном обороте государства, в мобилизации инвестиций. Совокупность ценных бумаг в обращении составляет основу фондового рынка, который является регулирующим инструментом экономики. Он способствует перемещению капитала от инвесторов, имеющих свободные денежные ресурсы, к эмитентам ценных бумаг. Рынок ценных бумаг является наиболее активной частью современного финансового рынка России и позволяет реализовать разнообразные интересы эмитентов, инвесторов и посредников. Значение рынка ценных бумаг как составной части финансового рынка продолжает возрастать.</w:t>
      </w:r>
    </w:p>
    <w:p w:rsidR="00512498" w:rsidRPr="00512498" w:rsidRDefault="00512498" w:rsidP="00FC672F">
      <w:pPr>
        <w:ind w:firstLine="708"/>
        <w:jc w:val="both"/>
        <w:rPr>
          <w:sz w:val="28"/>
          <w:szCs w:val="28"/>
        </w:rPr>
      </w:pPr>
    </w:p>
    <w:p w:rsidR="00512498" w:rsidRPr="007C5C4B" w:rsidRDefault="00512498" w:rsidP="00FC672F">
      <w:pPr>
        <w:ind w:firstLine="708"/>
        <w:jc w:val="both"/>
        <w:rPr>
          <w:sz w:val="28"/>
          <w:szCs w:val="28"/>
        </w:rPr>
      </w:pPr>
      <w:r w:rsidRPr="007C5C4B">
        <w:rPr>
          <w:sz w:val="28"/>
          <w:szCs w:val="28"/>
        </w:rPr>
        <w:t>Цель рынка ценных бумаг – аккумулировать финансовые ресурсы и обеспечить возможность их перераспределения путем совершения различными участниками рынка разнообразных операций с ценными бумагами, т.е. осуществлять посредничество в движении временно свободных денежных средств от инвесторов к эмитентам ценных бумаг. Задачами рынка ценных бумаг являются:</w:t>
      </w:r>
    </w:p>
    <w:p w:rsidR="00512498" w:rsidRPr="007C5C4B" w:rsidRDefault="00512498" w:rsidP="00FC672F">
      <w:pPr>
        <w:numPr>
          <w:ilvl w:val="0"/>
          <w:numId w:val="1"/>
        </w:numPr>
        <w:jc w:val="both"/>
        <w:rPr>
          <w:sz w:val="28"/>
          <w:szCs w:val="28"/>
        </w:rPr>
      </w:pPr>
      <w:r w:rsidRPr="007C5C4B">
        <w:rPr>
          <w:sz w:val="28"/>
          <w:szCs w:val="28"/>
        </w:rPr>
        <w:t>Мобилизация временно свободных финансовых ресурсов для осуществления конкретных инвестиций;</w:t>
      </w:r>
    </w:p>
    <w:p w:rsidR="00512498" w:rsidRPr="007C5C4B" w:rsidRDefault="00512498" w:rsidP="00FC672F">
      <w:pPr>
        <w:numPr>
          <w:ilvl w:val="0"/>
          <w:numId w:val="1"/>
        </w:numPr>
        <w:jc w:val="both"/>
        <w:rPr>
          <w:sz w:val="28"/>
          <w:szCs w:val="28"/>
        </w:rPr>
      </w:pPr>
      <w:r w:rsidRPr="007C5C4B">
        <w:rPr>
          <w:sz w:val="28"/>
          <w:szCs w:val="28"/>
        </w:rPr>
        <w:t>Формирование рыночной инфраструктуры, отвечающей мировым стандартам;</w:t>
      </w:r>
    </w:p>
    <w:p w:rsidR="00512498" w:rsidRPr="007C5C4B" w:rsidRDefault="00512498" w:rsidP="00FC672F">
      <w:pPr>
        <w:numPr>
          <w:ilvl w:val="0"/>
          <w:numId w:val="1"/>
        </w:numPr>
        <w:jc w:val="both"/>
        <w:rPr>
          <w:sz w:val="28"/>
          <w:szCs w:val="28"/>
        </w:rPr>
      </w:pPr>
      <w:r w:rsidRPr="007C5C4B">
        <w:rPr>
          <w:sz w:val="28"/>
          <w:szCs w:val="28"/>
        </w:rPr>
        <w:t>Развитие вторичного рынка;</w:t>
      </w:r>
    </w:p>
    <w:p w:rsidR="00512498" w:rsidRPr="007C5C4B" w:rsidRDefault="00512498" w:rsidP="00FC672F">
      <w:pPr>
        <w:numPr>
          <w:ilvl w:val="0"/>
          <w:numId w:val="1"/>
        </w:numPr>
        <w:jc w:val="both"/>
        <w:rPr>
          <w:sz w:val="28"/>
          <w:szCs w:val="28"/>
        </w:rPr>
      </w:pPr>
      <w:r w:rsidRPr="007C5C4B">
        <w:rPr>
          <w:sz w:val="28"/>
          <w:szCs w:val="28"/>
        </w:rPr>
        <w:t>Активизация маркетинговых исследований;</w:t>
      </w:r>
    </w:p>
    <w:p w:rsidR="00512498" w:rsidRPr="007C5C4B" w:rsidRDefault="00512498" w:rsidP="00FC672F">
      <w:pPr>
        <w:numPr>
          <w:ilvl w:val="0"/>
          <w:numId w:val="1"/>
        </w:numPr>
        <w:jc w:val="both"/>
        <w:rPr>
          <w:sz w:val="28"/>
          <w:szCs w:val="28"/>
        </w:rPr>
      </w:pPr>
      <w:r w:rsidRPr="007C5C4B">
        <w:rPr>
          <w:sz w:val="28"/>
          <w:szCs w:val="28"/>
        </w:rPr>
        <w:t>Трансформация отношений собственности;</w:t>
      </w:r>
    </w:p>
    <w:p w:rsidR="00512498" w:rsidRPr="007C5C4B" w:rsidRDefault="00512498" w:rsidP="00FC672F">
      <w:pPr>
        <w:numPr>
          <w:ilvl w:val="0"/>
          <w:numId w:val="1"/>
        </w:numPr>
        <w:jc w:val="both"/>
        <w:rPr>
          <w:sz w:val="28"/>
          <w:szCs w:val="28"/>
        </w:rPr>
      </w:pPr>
      <w:r w:rsidRPr="007C5C4B">
        <w:rPr>
          <w:sz w:val="28"/>
          <w:szCs w:val="28"/>
        </w:rPr>
        <w:t>Совершенствование рыночного механизма и системы управления;</w:t>
      </w:r>
    </w:p>
    <w:p w:rsidR="00512498" w:rsidRPr="007C5C4B" w:rsidRDefault="00512498" w:rsidP="00FC672F">
      <w:pPr>
        <w:numPr>
          <w:ilvl w:val="0"/>
          <w:numId w:val="1"/>
        </w:numPr>
        <w:jc w:val="both"/>
        <w:rPr>
          <w:sz w:val="28"/>
          <w:szCs w:val="28"/>
        </w:rPr>
      </w:pPr>
      <w:r w:rsidRPr="007C5C4B">
        <w:rPr>
          <w:sz w:val="28"/>
          <w:szCs w:val="28"/>
        </w:rPr>
        <w:t>Обеспечение реального контроля над фондовым капиталом на основе государственного регулирования;</w:t>
      </w:r>
    </w:p>
    <w:p w:rsidR="00512498" w:rsidRPr="007C5C4B" w:rsidRDefault="00512498" w:rsidP="00FC672F">
      <w:pPr>
        <w:numPr>
          <w:ilvl w:val="0"/>
          <w:numId w:val="1"/>
        </w:numPr>
        <w:jc w:val="both"/>
        <w:rPr>
          <w:sz w:val="28"/>
          <w:szCs w:val="28"/>
        </w:rPr>
      </w:pPr>
      <w:r w:rsidRPr="007C5C4B">
        <w:rPr>
          <w:sz w:val="28"/>
          <w:szCs w:val="28"/>
        </w:rPr>
        <w:t>Уменьшение инвестиционного риска;</w:t>
      </w:r>
    </w:p>
    <w:p w:rsidR="00512498" w:rsidRPr="007C5C4B" w:rsidRDefault="00512498" w:rsidP="00FC672F">
      <w:pPr>
        <w:numPr>
          <w:ilvl w:val="0"/>
          <w:numId w:val="1"/>
        </w:numPr>
        <w:jc w:val="both"/>
        <w:rPr>
          <w:sz w:val="28"/>
          <w:szCs w:val="28"/>
        </w:rPr>
      </w:pPr>
      <w:r w:rsidRPr="007C5C4B">
        <w:rPr>
          <w:sz w:val="28"/>
          <w:szCs w:val="28"/>
        </w:rPr>
        <w:t>Формирование портфельных стратегий;</w:t>
      </w:r>
    </w:p>
    <w:p w:rsidR="00512498" w:rsidRPr="007C5C4B" w:rsidRDefault="00512498" w:rsidP="00FC672F">
      <w:pPr>
        <w:numPr>
          <w:ilvl w:val="0"/>
          <w:numId w:val="1"/>
        </w:numPr>
        <w:jc w:val="both"/>
        <w:rPr>
          <w:sz w:val="28"/>
          <w:szCs w:val="28"/>
        </w:rPr>
      </w:pPr>
      <w:r w:rsidRPr="007C5C4B">
        <w:rPr>
          <w:sz w:val="28"/>
          <w:szCs w:val="28"/>
        </w:rPr>
        <w:t>Развитие ценообразования;</w:t>
      </w:r>
    </w:p>
    <w:p w:rsidR="00512498" w:rsidRPr="007C5C4B" w:rsidRDefault="00512498" w:rsidP="00FC672F">
      <w:pPr>
        <w:numPr>
          <w:ilvl w:val="0"/>
          <w:numId w:val="1"/>
        </w:numPr>
        <w:jc w:val="both"/>
        <w:rPr>
          <w:sz w:val="28"/>
          <w:szCs w:val="28"/>
        </w:rPr>
      </w:pPr>
      <w:r w:rsidRPr="007C5C4B">
        <w:rPr>
          <w:sz w:val="28"/>
          <w:szCs w:val="28"/>
        </w:rPr>
        <w:t>Прогнозирование перспективных направлений развития;</w:t>
      </w:r>
    </w:p>
    <w:p w:rsidR="00512498" w:rsidRPr="007C5C4B" w:rsidRDefault="00512498" w:rsidP="00FC672F">
      <w:pPr>
        <w:ind w:firstLine="708"/>
        <w:jc w:val="both"/>
        <w:rPr>
          <w:sz w:val="28"/>
          <w:szCs w:val="28"/>
        </w:rPr>
      </w:pPr>
      <w:r w:rsidRPr="007C5C4B">
        <w:rPr>
          <w:sz w:val="28"/>
          <w:szCs w:val="28"/>
        </w:rPr>
        <w:t>К основным функциям рынка ценных бумаг относятся: 1) учетная; 2) контрольная; 3) сбалансирования спроса и предложения; 4) стимулирующая; 5)перераспределительная; 6) регулирующая.</w:t>
      </w:r>
    </w:p>
    <w:p w:rsidR="00512498" w:rsidRPr="007C5C4B" w:rsidRDefault="00512498" w:rsidP="00FC672F">
      <w:pPr>
        <w:ind w:firstLine="708"/>
        <w:jc w:val="both"/>
        <w:rPr>
          <w:sz w:val="28"/>
          <w:szCs w:val="28"/>
        </w:rPr>
      </w:pPr>
      <w:r w:rsidRPr="007C5C4B">
        <w:rPr>
          <w:i/>
          <w:sz w:val="28"/>
          <w:szCs w:val="28"/>
        </w:rPr>
        <w:t>Учетная функция</w:t>
      </w:r>
      <w:r w:rsidRPr="007C5C4B">
        <w:rPr>
          <w:b/>
          <w:i/>
          <w:sz w:val="28"/>
          <w:szCs w:val="28"/>
        </w:rPr>
        <w:t xml:space="preserve"> </w:t>
      </w:r>
      <w:r w:rsidRPr="007C5C4B">
        <w:rPr>
          <w:sz w:val="28"/>
          <w:szCs w:val="28"/>
        </w:rPr>
        <w:t>проявляется в обязательном учете в специальных списках (реестрах) всех видов ценных бумаг, обращающихся на рынке, регистрации участников рынка ценных бумаг, а также фиксации фондовых операций, оформленных договорами купли-продажи, залога, траста, конвертации и др.</w:t>
      </w:r>
    </w:p>
    <w:p w:rsidR="00512498" w:rsidRPr="007C5C4B" w:rsidRDefault="00512498" w:rsidP="00FC672F">
      <w:pPr>
        <w:ind w:firstLine="708"/>
        <w:jc w:val="both"/>
        <w:rPr>
          <w:sz w:val="28"/>
          <w:szCs w:val="28"/>
        </w:rPr>
      </w:pPr>
      <w:r w:rsidRPr="007C5C4B">
        <w:rPr>
          <w:i/>
          <w:sz w:val="28"/>
          <w:szCs w:val="28"/>
        </w:rPr>
        <w:t>Контрольная функция</w:t>
      </w:r>
      <w:r w:rsidRPr="007C5C4B">
        <w:rPr>
          <w:sz w:val="28"/>
          <w:szCs w:val="28"/>
        </w:rPr>
        <w:t xml:space="preserve"> предполагает проведение контроля за соблюдением норм законодательства участниками рынка.</w:t>
      </w:r>
    </w:p>
    <w:p w:rsidR="00512498" w:rsidRPr="007C5C4B" w:rsidRDefault="00512498" w:rsidP="00FC672F">
      <w:pPr>
        <w:ind w:firstLine="708"/>
        <w:jc w:val="both"/>
        <w:rPr>
          <w:sz w:val="28"/>
          <w:szCs w:val="28"/>
        </w:rPr>
      </w:pPr>
      <w:r w:rsidRPr="007C5C4B">
        <w:rPr>
          <w:i/>
          <w:sz w:val="28"/>
          <w:szCs w:val="28"/>
        </w:rPr>
        <w:t>Функция сбалансирования спроса и предложения</w:t>
      </w:r>
      <w:r w:rsidRPr="007C5C4B">
        <w:rPr>
          <w:sz w:val="28"/>
          <w:szCs w:val="28"/>
        </w:rPr>
        <w:t xml:space="preserve"> означает обеспечение равновесия спроса и предложения на финансовом рынке путем проведения операций с ценными бумагами.</w:t>
      </w:r>
    </w:p>
    <w:p w:rsidR="00512498" w:rsidRPr="007C5C4B" w:rsidRDefault="00512498" w:rsidP="00FC672F">
      <w:pPr>
        <w:ind w:firstLine="708"/>
        <w:jc w:val="both"/>
        <w:rPr>
          <w:sz w:val="28"/>
          <w:szCs w:val="28"/>
        </w:rPr>
      </w:pPr>
      <w:r w:rsidRPr="007C5C4B">
        <w:rPr>
          <w:i/>
          <w:sz w:val="28"/>
          <w:szCs w:val="28"/>
        </w:rPr>
        <w:t>Стимулирующая функция</w:t>
      </w:r>
      <w:r w:rsidRPr="007C5C4B">
        <w:rPr>
          <w:sz w:val="28"/>
          <w:szCs w:val="28"/>
        </w:rPr>
        <w:t xml:space="preserve"> заключается в мотивации физических и юридических лиц стать участниками рынка ценных бумаг. Например, путем предоставления права на участие в управлении предприятием (акции), права на получение дохода (процентов по облигациям, дивидендов по акциям), возможности накопления капитала или права стать владельцем имущества (облигации).</w:t>
      </w:r>
    </w:p>
    <w:p w:rsidR="00512498" w:rsidRPr="007C5C4B" w:rsidRDefault="00512498" w:rsidP="00FC672F">
      <w:pPr>
        <w:ind w:firstLine="708"/>
        <w:jc w:val="both"/>
        <w:rPr>
          <w:sz w:val="28"/>
          <w:szCs w:val="28"/>
        </w:rPr>
      </w:pPr>
      <w:r w:rsidRPr="007C5C4B">
        <w:rPr>
          <w:i/>
          <w:sz w:val="28"/>
          <w:szCs w:val="28"/>
        </w:rPr>
        <w:t>Перераспределительная функция</w:t>
      </w:r>
      <w:r w:rsidRPr="007C5C4B">
        <w:rPr>
          <w:sz w:val="28"/>
          <w:szCs w:val="28"/>
        </w:rPr>
        <w:t xml:space="preserve"> состоит в перераспределении (посредством обращения ценных бумаг) денежных средств (капиталов) между предприятиями, государством и населением, отраслями и регионами. При финансировании дефицита федерального, краевых, областных и местных бюджетов за счет выпуска государственных и муниципальных ценных бумаг и их реализации осуществляется перераспределение свободных финансовых ресурсов предприятий и населения в пользу государства.</w:t>
      </w:r>
    </w:p>
    <w:p w:rsidR="00512498" w:rsidRPr="007C5C4B" w:rsidRDefault="00512498" w:rsidP="00FC672F">
      <w:pPr>
        <w:ind w:firstLine="708"/>
        <w:jc w:val="both"/>
        <w:rPr>
          <w:sz w:val="28"/>
          <w:szCs w:val="28"/>
        </w:rPr>
      </w:pPr>
      <w:r w:rsidRPr="007C5C4B">
        <w:rPr>
          <w:i/>
          <w:sz w:val="28"/>
          <w:szCs w:val="28"/>
        </w:rPr>
        <w:t>Регулирующая функция</w:t>
      </w:r>
      <w:r w:rsidRPr="007C5C4B">
        <w:rPr>
          <w:sz w:val="28"/>
          <w:szCs w:val="28"/>
        </w:rPr>
        <w:t xml:space="preserve"> означает регулирование (посредством конкретных фондовых операций) различных общественных процессов. Например, путем проведения операций с ценными бумагами регулируется объем денежной массы в обращении. Продажа государственных ценных бумаг на рынке сокращает объем денежной массы, а их покупка государством, наоборот, увеличивает этот объем. Во время так называемого банковского кризиса в августе 1995 года в течение двух дней Центральный Банк РФ выкупил ГКО на сумму 1,6 трлн. руб., предоставив тем самым коммерческим банкам средства для «расшивки» неплатежей.</w:t>
      </w:r>
    </w:p>
    <w:p w:rsidR="00512498" w:rsidRPr="007C5C4B" w:rsidRDefault="00512498" w:rsidP="00FC672F">
      <w:pPr>
        <w:ind w:firstLine="708"/>
        <w:jc w:val="both"/>
        <w:rPr>
          <w:sz w:val="28"/>
          <w:szCs w:val="28"/>
        </w:rPr>
      </w:pPr>
      <w:r w:rsidRPr="007C5C4B">
        <w:rPr>
          <w:sz w:val="28"/>
          <w:szCs w:val="28"/>
        </w:rPr>
        <w:t>Рынок ценных бумаг как инструмент рыночного регулирования играет важную роль. К вспомогательным функциям фондового рынка можно отнести использование ценных бумаг в приватизации, антикризисном управлении, реструктуризации экономики, стабилизации денежного обращения, антиинфляционной политике.</w:t>
      </w:r>
    </w:p>
    <w:p w:rsidR="00512498" w:rsidRPr="007C5C4B" w:rsidRDefault="00512498" w:rsidP="00FC672F">
      <w:pPr>
        <w:ind w:firstLine="708"/>
        <w:jc w:val="both"/>
        <w:rPr>
          <w:sz w:val="28"/>
          <w:szCs w:val="28"/>
        </w:rPr>
      </w:pPr>
      <w:r w:rsidRPr="007C5C4B">
        <w:rPr>
          <w:sz w:val="28"/>
          <w:szCs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(предприятиях, проектах)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Pr="007C5C4B" w:rsidRDefault="00512498" w:rsidP="00FC672F">
      <w:pPr>
        <w:ind w:firstLine="708"/>
        <w:jc w:val="both"/>
        <w:rPr>
          <w:sz w:val="28"/>
          <w:szCs w:val="28"/>
        </w:rPr>
      </w:pPr>
      <w:r w:rsidRPr="007C5C4B">
        <w:rPr>
          <w:b/>
          <w:sz w:val="28"/>
          <w:szCs w:val="28"/>
        </w:rPr>
        <w:t>1.2. СТРУКТУРА ФОНДОВОГО РЫНКА</w:t>
      </w:r>
    </w:p>
    <w:p w:rsidR="00512498" w:rsidRPr="007C5C4B" w:rsidRDefault="00512498" w:rsidP="00FC672F">
      <w:pPr>
        <w:ind w:firstLine="708"/>
        <w:jc w:val="both"/>
        <w:rPr>
          <w:sz w:val="28"/>
          <w:szCs w:val="28"/>
        </w:rPr>
      </w:pPr>
    </w:p>
    <w:p w:rsidR="00512498" w:rsidRPr="007C5C4B" w:rsidRDefault="00512498" w:rsidP="00FC672F">
      <w:pPr>
        <w:ind w:firstLine="708"/>
        <w:jc w:val="both"/>
        <w:rPr>
          <w:sz w:val="28"/>
          <w:szCs w:val="28"/>
        </w:rPr>
      </w:pPr>
      <w:r w:rsidRPr="007C5C4B">
        <w:rPr>
          <w:sz w:val="28"/>
          <w:szCs w:val="28"/>
        </w:rPr>
        <w:t>Роль и значение фондового рынка в системе рыночных отношений определяются следующими факторами:</w:t>
      </w:r>
    </w:p>
    <w:p w:rsidR="00512498" w:rsidRPr="007C5C4B" w:rsidRDefault="00512498" w:rsidP="00FC672F">
      <w:pPr>
        <w:numPr>
          <w:ilvl w:val="0"/>
          <w:numId w:val="2"/>
        </w:numPr>
        <w:jc w:val="both"/>
        <w:rPr>
          <w:sz w:val="28"/>
          <w:szCs w:val="28"/>
        </w:rPr>
      </w:pPr>
      <w:r w:rsidRPr="007C5C4B">
        <w:rPr>
          <w:sz w:val="28"/>
          <w:szCs w:val="28"/>
        </w:rPr>
        <w:t>привлечение свободных средств в виде инвестиций для развития производства;</w:t>
      </w:r>
    </w:p>
    <w:p w:rsidR="00512498" w:rsidRPr="007C5C4B" w:rsidRDefault="00512498" w:rsidP="00FC672F">
      <w:pPr>
        <w:numPr>
          <w:ilvl w:val="0"/>
          <w:numId w:val="2"/>
        </w:numPr>
        <w:jc w:val="both"/>
        <w:rPr>
          <w:sz w:val="28"/>
          <w:szCs w:val="28"/>
        </w:rPr>
      </w:pPr>
      <w:r w:rsidRPr="007C5C4B">
        <w:rPr>
          <w:sz w:val="28"/>
          <w:szCs w:val="28"/>
        </w:rPr>
        <w:t>обеспечение перелива капитала из затухающих отраслей в быстро прогрессирующие отрасли;</w:t>
      </w:r>
    </w:p>
    <w:p w:rsidR="00512498" w:rsidRPr="007C5C4B" w:rsidRDefault="00512498" w:rsidP="00FC672F">
      <w:pPr>
        <w:numPr>
          <w:ilvl w:val="0"/>
          <w:numId w:val="2"/>
        </w:numPr>
        <w:jc w:val="both"/>
        <w:rPr>
          <w:sz w:val="28"/>
          <w:szCs w:val="28"/>
        </w:rPr>
      </w:pPr>
      <w:r w:rsidRPr="007C5C4B">
        <w:rPr>
          <w:sz w:val="28"/>
          <w:szCs w:val="28"/>
        </w:rPr>
        <w:t>привлечение средств для покрытия дефицита федерального и местного бюджетов;</w:t>
      </w:r>
    </w:p>
    <w:p w:rsidR="00512498" w:rsidRPr="007C5C4B" w:rsidRDefault="00512498" w:rsidP="00FC672F">
      <w:pPr>
        <w:numPr>
          <w:ilvl w:val="0"/>
          <w:numId w:val="2"/>
        </w:numPr>
        <w:jc w:val="both"/>
        <w:rPr>
          <w:sz w:val="28"/>
          <w:szCs w:val="28"/>
        </w:rPr>
      </w:pPr>
      <w:r w:rsidRPr="007C5C4B">
        <w:rPr>
          <w:sz w:val="28"/>
          <w:szCs w:val="28"/>
        </w:rPr>
        <w:t>возможность оценить состояние экономики по индикаторам фондового рынка;</w:t>
      </w:r>
    </w:p>
    <w:p w:rsidR="00512498" w:rsidRPr="007C5C4B" w:rsidRDefault="00512498" w:rsidP="00FC672F">
      <w:pPr>
        <w:numPr>
          <w:ilvl w:val="0"/>
          <w:numId w:val="2"/>
        </w:numPr>
        <w:jc w:val="both"/>
        <w:rPr>
          <w:sz w:val="28"/>
          <w:szCs w:val="28"/>
        </w:rPr>
      </w:pPr>
      <w:r w:rsidRPr="007C5C4B">
        <w:rPr>
          <w:sz w:val="28"/>
          <w:szCs w:val="28"/>
        </w:rPr>
        <w:t>влияние на изменение темпов инфляции.</w:t>
      </w:r>
    </w:p>
    <w:p w:rsidR="00512498" w:rsidRPr="007C5C4B" w:rsidRDefault="00512498" w:rsidP="00FC672F">
      <w:pPr>
        <w:ind w:firstLine="720"/>
        <w:jc w:val="both"/>
        <w:rPr>
          <w:sz w:val="28"/>
          <w:szCs w:val="28"/>
        </w:rPr>
      </w:pPr>
      <w:r w:rsidRPr="007C5C4B">
        <w:rPr>
          <w:sz w:val="28"/>
          <w:szCs w:val="28"/>
        </w:rPr>
        <w:t>Рынок ценных бумаг, как и любой другой рынок, представляет собой сложную организационно- правовую систему с определенной технологией проведения операций.</w:t>
      </w:r>
    </w:p>
    <w:p w:rsidR="00512498" w:rsidRPr="007C5C4B" w:rsidRDefault="00512498" w:rsidP="00FC672F">
      <w:pPr>
        <w:ind w:firstLine="720"/>
        <w:jc w:val="both"/>
        <w:rPr>
          <w:sz w:val="28"/>
          <w:szCs w:val="28"/>
        </w:rPr>
      </w:pPr>
      <w:r w:rsidRPr="007C5C4B">
        <w:rPr>
          <w:sz w:val="28"/>
          <w:szCs w:val="28"/>
        </w:rPr>
        <w:t xml:space="preserve">Схематично организацию рынка ценных бумаг можно представить в виде следующих взаимосвязанных элементов:      </w:t>
      </w:r>
    </w:p>
    <w:p w:rsidR="00512498" w:rsidRPr="007C5C4B" w:rsidRDefault="002C6AAA" w:rsidP="00FC672F">
      <w:pPr>
        <w:jc w:val="both"/>
        <w:rPr>
          <w:sz w:val="28"/>
          <w:szCs w:val="28"/>
        </w:rPr>
      </w:pPr>
      <w:r>
        <w:rPr>
          <w:sz w:val="28"/>
          <w:szCs w:val="28"/>
        </w:rPr>
        <w:pict>
          <v:rect id="_x0000_i1033" style="width:0;height:1.5pt" o:hralign="center" o:hrstd="t" o:hr="t" fillcolor="#aca899" stroked="f"/>
        </w:pict>
      </w:r>
    </w:p>
    <w:p w:rsidR="00512498" w:rsidRPr="007C5C4B" w:rsidRDefault="00512498" w:rsidP="00FC672F">
      <w:pPr>
        <w:jc w:val="both"/>
        <w:rPr>
          <w:i/>
          <w:sz w:val="28"/>
          <w:szCs w:val="28"/>
        </w:rPr>
      </w:pPr>
      <w:r w:rsidRPr="007C5C4B">
        <w:rPr>
          <w:sz w:val="28"/>
          <w:szCs w:val="28"/>
        </w:rPr>
        <w:t xml:space="preserve">                                                                     </w:t>
      </w:r>
      <w:r w:rsidRPr="007C5C4B">
        <w:rPr>
          <w:i/>
          <w:sz w:val="28"/>
          <w:szCs w:val="28"/>
        </w:rPr>
        <w:t xml:space="preserve">        Рынок</w:t>
      </w:r>
      <w:r w:rsidRPr="007C5C4B">
        <w:rPr>
          <w:sz w:val="28"/>
          <w:szCs w:val="28"/>
        </w:rPr>
        <w:t xml:space="preserve">                           </w:t>
      </w:r>
      <w:r w:rsidR="002C6AAA">
        <w:rPr>
          <w:noProof/>
          <w:sz w:val="28"/>
          <w:szCs w:val="28"/>
        </w:rPr>
        <w:pict>
          <v:group id="_x0000_s1095" editas="canvas" style="position:absolute;left:0;text-align:left;margin-left:84pt;margin-top:1.05pt;width:336pt;height:81pt;z-index:-251655680;mso-position-horizontal-relative:text;mso-position-vertical-relative:text" coordorigin="2247,14163" coordsize="6720,1620">
            <o:lock v:ext="edit" aspectratio="t"/>
            <v:shape id="_x0000_s1096" type="#_x0000_t75" style="position:absolute;left:2247;top:14163;width:6720;height:1620" o:preferrelative="f">
              <v:fill o:detectmouseclick="t"/>
              <v:path o:extrusionok="t" o:connecttype="none"/>
              <o:lock v:ext="edit" text="t"/>
            </v:shape>
            <v:rect id="_x0000_s1097" style="position:absolute;left:4527;top:14163;width:2040;height:540"/>
            <v:rect id="_x0000_s1098" style="position:absolute;left:4527;top:14900;width:2040;height:883"/>
            <v:rect id="_x0000_s1099" style="position:absolute;left:2247;top:14967;width:2041;height:816"/>
            <v:rect id="_x0000_s1100" style="position:absolute;left:6807;top:14967;width:2040;height:816"/>
            <v:shape id="_x0000_s1101" type="#_x0000_t34" style="position:absolute;left:5606;top:12688;width:1;height:4559;rotation:270;flip:y" o:connectortype="elbow" adj="-2570400,-70912,71884800"/>
            <v:shape id="_x0000_s1102" type="#_x0000_t32" style="position:absolute;left:5547;top:14703;width:1;height:197;flip:y" o:connectortype="straight"/>
          </v:group>
        </w:pict>
      </w:r>
    </w:p>
    <w:p w:rsidR="00512498" w:rsidRPr="007C5C4B" w:rsidRDefault="00512498" w:rsidP="00FC672F">
      <w:pPr>
        <w:jc w:val="both"/>
        <w:rPr>
          <w:i/>
          <w:sz w:val="28"/>
          <w:szCs w:val="28"/>
        </w:rPr>
      </w:pPr>
      <w:r w:rsidRPr="007C5C4B">
        <w:rPr>
          <w:sz w:val="28"/>
          <w:szCs w:val="28"/>
        </w:rPr>
        <w:t xml:space="preserve">                                                                      </w:t>
      </w:r>
      <w:r w:rsidRPr="007C5C4B">
        <w:rPr>
          <w:i/>
          <w:sz w:val="28"/>
          <w:szCs w:val="28"/>
        </w:rPr>
        <w:t>ценных бумаг</w:t>
      </w:r>
      <w:r w:rsidRPr="007C5C4B">
        <w:rPr>
          <w:sz w:val="28"/>
          <w:szCs w:val="28"/>
        </w:rPr>
        <w:t xml:space="preserve">     </w:t>
      </w: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sz w:val="28"/>
          <w:szCs w:val="28"/>
        </w:rPr>
        <w:t xml:space="preserve">                            </w:t>
      </w:r>
      <w:r w:rsidRPr="007C5C4B">
        <w:rPr>
          <w:i/>
          <w:sz w:val="28"/>
          <w:szCs w:val="28"/>
        </w:rPr>
        <w:t>предмет торговли:     Профессиональные             Система</w:t>
      </w:r>
    </w:p>
    <w:p w:rsidR="00512498" w:rsidRPr="007C5C4B" w:rsidRDefault="00512498" w:rsidP="00FC672F">
      <w:pPr>
        <w:jc w:val="both"/>
        <w:rPr>
          <w:i/>
          <w:sz w:val="28"/>
          <w:szCs w:val="28"/>
        </w:rPr>
      </w:pPr>
      <w:r w:rsidRPr="007C5C4B">
        <w:rPr>
          <w:sz w:val="28"/>
          <w:szCs w:val="28"/>
        </w:rPr>
        <w:t xml:space="preserve">                            </w:t>
      </w:r>
      <w:r w:rsidRPr="007C5C4B">
        <w:rPr>
          <w:i/>
          <w:sz w:val="28"/>
          <w:szCs w:val="28"/>
        </w:rPr>
        <w:t>ценные бумаги и их</w:t>
      </w:r>
      <w:r w:rsidRPr="007C5C4B">
        <w:rPr>
          <w:sz w:val="28"/>
          <w:szCs w:val="28"/>
        </w:rPr>
        <w:t xml:space="preserve">     </w:t>
      </w:r>
      <w:r w:rsidRPr="007C5C4B">
        <w:rPr>
          <w:i/>
          <w:sz w:val="28"/>
          <w:szCs w:val="28"/>
        </w:rPr>
        <w:t xml:space="preserve">       участники</w:t>
      </w:r>
      <w:r w:rsidRPr="007C5C4B">
        <w:rPr>
          <w:sz w:val="28"/>
          <w:szCs w:val="28"/>
        </w:rPr>
        <w:t xml:space="preserve">                  </w:t>
      </w:r>
      <w:r w:rsidRPr="007C5C4B">
        <w:rPr>
          <w:i/>
          <w:sz w:val="28"/>
          <w:szCs w:val="28"/>
        </w:rPr>
        <w:t>регулирования</w:t>
      </w:r>
    </w:p>
    <w:p w:rsidR="00512498" w:rsidRPr="007C5C4B" w:rsidRDefault="00512498" w:rsidP="00FC672F">
      <w:pPr>
        <w:jc w:val="both"/>
        <w:rPr>
          <w:i/>
          <w:sz w:val="28"/>
          <w:szCs w:val="28"/>
        </w:rPr>
      </w:pPr>
      <w:r w:rsidRPr="007C5C4B">
        <w:rPr>
          <w:sz w:val="28"/>
          <w:szCs w:val="28"/>
        </w:rPr>
        <w:t xml:space="preserve">                                 </w:t>
      </w:r>
      <w:r w:rsidRPr="007C5C4B">
        <w:rPr>
          <w:i/>
          <w:sz w:val="28"/>
          <w:szCs w:val="28"/>
        </w:rPr>
        <w:t>производные</w:t>
      </w:r>
    </w:p>
    <w:p w:rsidR="00512498" w:rsidRPr="007C5C4B" w:rsidRDefault="00512498" w:rsidP="00FC672F">
      <w:pPr>
        <w:jc w:val="both"/>
        <w:rPr>
          <w:sz w:val="28"/>
          <w:szCs w:val="28"/>
        </w:rPr>
      </w:pPr>
    </w:p>
    <w:p w:rsidR="00512498" w:rsidRPr="007C5C4B" w:rsidRDefault="00512498" w:rsidP="00FC672F">
      <w:pPr>
        <w:jc w:val="both"/>
        <w:rPr>
          <w:b/>
          <w:sz w:val="28"/>
          <w:szCs w:val="28"/>
        </w:rPr>
      </w:pPr>
      <w:r w:rsidRPr="007C5C4B">
        <w:rPr>
          <w:b/>
          <w:sz w:val="28"/>
          <w:szCs w:val="28"/>
        </w:rPr>
        <w:t>Рис. 5. Структура рынка ценных бумаг</w:t>
      </w:r>
    </w:p>
    <w:p w:rsidR="00512498" w:rsidRPr="007C5C4B" w:rsidRDefault="002C6AAA" w:rsidP="00FC672F">
      <w:pPr>
        <w:jc w:val="both"/>
        <w:rPr>
          <w:sz w:val="28"/>
          <w:szCs w:val="28"/>
        </w:rPr>
      </w:pPr>
      <w:r>
        <w:rPr>
          <w:sz w:val="28"/>
          <w:szCs w:val="28"/>
        </w:rPr>
        <w:pict>
          <v:rect id="_x0000_i1034" style="width:0;height:1.5pt" o:hralign="center" o:hrstd="t" o:hr="t" fillcolor="#aca899" stroked="f"/>
        </w:pict>
      </w:r>
    </w:p>
    <w:p w:rsidR="00512498" w:rsidRPr="007C5C4B" w:rsidRDefault="00512498" w:rsidP="00FC672F">
      <w:pPr>
        <w:jc w:val="both"/>
        <w:rPr>
          <w:sz w:val="28"/>
          <w:szCs w:val="28"/>
        </w:rPr>
      </w:pPr>
      <w:r w:rsidRPr="007C5C4B">
        <w:rPr>
          <w:sz w:val="28"/>
          <w:szCs w:val="28"/>
        </w:rPr>
        <w:tab/>
      </w:r>
    </w:p>
    <w:p w:rsidR="00512498" w:rsidRPr="007C5C4B" w:rsidRDefault="00512498" w:rsidP="00FC672F">
      <w:pPr>
        <w:jc w:val="both"/>
        <w:rPr>
          <w:sz w:val="28"/>
          <w:szCs w:val="28"/>
        </w:rPr>
      </w:pPr>
      <w:r w:rsidRPr="007C5C4B">
        <w:rPr>
          <w:sz w:val="28"/>
          <w:szCs w:val="28"/>
        </w:rPr>
        <w:tab/>
        <w:t>Фондовый рынок является важнейшим механизмом, обеспечивающим эффективное функционирование всей экономики. В настоящее время в России рынок ценных бумаг только формируется одновременно со становлением рыночных отношений. Особенностью фондового рынка является то, что на нем обращается специфический товар – ценные бумаги, которые сами по себе никакой ценности не имеют. Однако они являются титулами собственности, за ними стоят реальные активы, которые в основном и определяют стоимость конкретных ценных бумаг.</w:t>
      </w:r>
    </w:p>
    <w:p w:rsidR="00512498" w:rsidRPr="007C5C4B" w:rsidRDefault="00512498" w:rsidP="00FC672F">
      <w:pPr>
        <w:ind w:firstLine="720"/>
        <w:jc w:val="both"/>
        <w:rPr>
          <w:sz w:val="28"/>
          <w:szCs w:val="28"/>
        </w:rPr>
      </w:pPr>
      <w:r w:rsidRPr="007C5C4B">
        <w:rPr>
          <w:sz w:val="28"/>
          <w:szCs w:val="28"/>
        </w:rPr>
        <w:t>Рынок ценных бумаг можно классифицировать по различным признакам, в зависимости от чего структура рынка может быть представлена с различных точек зрения.</w:t>
      </w:r>
    </w:p>
    <w:p w:rsidR="00512498" w:rsidRPr="007C5C4B" w:rsidRDefault="00512498" w:rsidP="00FC672F">
      <w:pPr>
        <w:ind w:firstLine="720"/>
        <w:jc w:val="both"/>
        <w:rPr>
          <w:sz w:val="28"/>
          <w:szCs w:val="28"/>
        </w:rPr>
      </w:pPr>
      <w:r w:rsidRPr="007C5C4B">
        <w:rPr>
          <w:sz w:val="28"/>
          <w:szCs w:val="28"/>
        </w:rPr>
        <w:t>По стадиям выпуска и обращения ценных бумаг различают первичный и вторичный рынки (рис. 5.).</w:t>
      </w:r>
    </w:p>
    <w:p w:rsidR="00512498" w:rsidRPr="007C5C4B" w:rsidRDefault="00512498" w:rsidP="00FC672F">
      <w:pPr>
        <w:ind w:firstLine="720"/>
        <w:jc w:val="both"/>
        <w:rPr>
          <w:sz w:val="28"/>
          <w:szCs w:val="28"/>
        </w:rPr>
      </w:pPr>
      <w:r w:rsidRPr="007C5C4B">
        <w:rPr>
          <w:b/>
          <w:i/>
          <w:sz w:val="28"/>
          <w:szCs w:val="28"/>
        </w:rPr>
        <w:t>Первичный рынок</w:t>
      </w:r>
      <w:r w:rsidRPr="007C5C4B">
        <w:rPr>
          <w:sz w:val="28"/>
          <w:szCs w:val="28"/>
        </w:rPr>
        <w:t xml:space="preserve"> - это рынок, на котором предприятие продает ценные бумаги первым владельцам. Такой вид деятельности называется размещением ценных бумаг. За счет этого предприятие привлекает финансовые ресурсы для целей своего развития.</w:t>
      </w:r>
    </w:p>
    <w:p w:rsidR="00512498" w:rsidRPr="007C5C4B" w:rsidRDefault="00512498" w:rsidP="00FC672F">
      <w:pPr>
        <w:ind w:firstLine="720"/>
        <w:jc w:val="both"/>
        <w:rPr>
          <w:sz w:val="28"/>
          <w:szCs w:val="28"/>
        </w:rPr>
      </w:pPr>
      <w:r w:rsidRPr="007C5C4B">
        <w:rPr>
          <w:b/>
          <w:i/>
          <w:sz w:val="28"/>
          <w:szCs w:val="28"/>
        </w:rPr>
        <w:t>Вторичный рынок</w:t>
      </w:r>
      <w:r w:rsidRPr="007C5C4B">
        <w:rPr>
          <w:sz w:val="28"/>
          <w:szCs w:val="28"/>
        </w:rPr>
        <w:t xml:space="preserve"> – это рынок, на котором происходит обращение ценных бумаг, т.е. инвесторы продают ценные бумаги друг другу. На вторичном рынке не происходит аккумуляции денежных средств для предприятия, а осуществляется перераспределение средств между инвесторами. Вторичный рынок очень важен для эффективного функционирования финансовой системы.</w:t>
      </w:r>
    </w:p>
    <w:p w:rsidR="00512498" w:rsidRPr="007C5C4B" w:rsidRDefault="00512498" w:rsidP="00FC672F">
      <w:pPr>
        <w:ind w:firstLine="720"/>
        <w:jc w:val="both"/>
        <w:rPr>
          <w:sz w:val="28"/>
          <w:szCs w:val="28"/>
        </w:rPr>
      </w:pPr>
      <w:r w:rsidRPr="007C5C4B">
        <w:rPr>
          <w:sz w:val="28"/>
          <w:szCs w:val="28"/>
        </w:rPr>
        <w:t>Роль и значение вторичного рынка для предприятия обусловлены двумя основными факторами:</w:t>
      </w:r>
    </w:p>
    <w:p w:rsidR="00512498" w:rsidRPr="007C5C4B" w:rsidRDefault="00512498" w:rsidP="00FC672F">
      <w:pPr>
        <w:numPr>
          <w:ilvl w:val="0"/>
          <w:numId w:val="3"/>
        </w:numPr>
        <w:jc w:val="both"/>
        <w:rPr>
          <w:sz w:val="28"/>
          <w:szCs w:val="28"/>
        </w:rPr>
      </w:pPr>
      <w:r w:rsidRPr="007C5C4B">
        <w:rPr>
          <w:sz w:val="28"/>
          <w:szCs w:val="28"/>
        </w:rPr>
        <w:t>на  вторичном рынке формируются стоимостные параметры на ценные бумаги эмитентов. При росте цен последующие выпуски ценных бумаг эмитент будет размещать по более высоким ценам.</w:t>
      </w:r>
    </w:p>
    <w:p w:rsidR="00512498" w:rsidRPr="007C5C4B" w:rsidRDefault="00512498" w:rsidP="00FC672F">
      <w:pPr>
        <w:numPr>
          <w:ilvl w:val="0"/>
          <w:numId w:val="3"/>
        </w:numPr>
        <w:jc w:val="both"/>
        <w:rPr>
          <w:sz w:val="28"/>
          <w:szCs w:val="28"/>
        </w:rPr>
      </w:pPr>
      <w:r w:rsidRPr="007C5C4B">
        <w:rPr>
          <w:sz w:val="28"/>
          <w:szCs w:val="28"/>
        </w:rPr>
        <w:t>инвесторы станут приобретать ценные бумаги у эмитента в процессе размещения, если у них есть уверенность в том, что впоследствии они смогут продать эти ценные бумаги на вторичном рынке.</w:t>
      </w:r>
    </w:p>
    <w:p w:rsidR="00512498" w:rsidRPr="007C5C4B" w:rsidRDefault="002C6AAA" w:rsidP="00FC672F">
      <w:pPr>
        <w:jc w:val="both"/>
        <w:rPr>
          <w:sz w:val="28"/>
          <w:szCs w:val="28"/>
        </w:rPr>
      </w:pPr>
      <w:r>
        <w:rPr>
          <w:sz w:val="28"/>
          <w:szCs w:val="28"/>
        </w:rPr>
        <w:pict>
          <v:rect id="_x0000_i1035" style="width:0;height:1.5pt" o:hralign="center" o:hrstd="t" o:hr="t" fillcolor="#aca899" stroked="f"/>
        </w:pict>
      </w:r>
    </w:p>
    <w:p w:rsidR="00512498" w:rsidRPr="007C5C4B" w:rsidRDefault="002C6AAA" w:rsidP="00FC672F">
      <w:pPr>
        <w:jc w:val="both"/>
        <w:rPr>
          <w:sz w:val="28"/>
          <w:szCs w:val="28"/>
        </w:rPr>
      </w:pPr>
      <w:r>
        <w:rPr>
          <w:noProof/>
          <w:sz w:val="28"/>
          <w:szCs w:val="28"/>
        </w:rPr>
        <w:pict>
          <v:group id="_x0000_s1103" editas="canvas" style="position:absolute;left:0;text-align:left;margin-left:103.55pt;margin-top:.3pt;width:316.3pt;height:169.5pt;z-index:-251654656" coordorigin="3181,-312" coordsize="4265,2325">
            <o:lock v:ext="edit" aspectratio="t"/>
            <v:shape id="_x0000_s1104" type="#_x0000_t75" style="position:absolute;left:3181;top:-312;width:4265;height:2325" o:preferrelative="f">
              <v:fill o:detectmouseclick="t"/>
              <v:path o:extrusionok="t" o:connecttype="none"/>
              <o:lock v:ext="edit" text="t"/>
            </v:shape>
            <v:rect id="_x0000_s1105" style="position:absolute;left:4452;top:-189;width:1456;height:371"/>
            <v:rect id="_x0000_s1106" style="position:absolute;left:4452;top:552;width:1456;height:49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7" type="#_x0000_t88" style="position:absolute;left:6313;top:-189;width:162;height:1235"/>
            <v:shape id="_x0000_s1108" type="#_x0000_t32" style="position:absolute;left:5180;top:182;width:1;height:370" o:connectortype="straight">
              <v:stroke endarrow="block"/>
            </v:shape>
            <v:oval id="_x0000_s1109" style="position:absolute;left:4129;top:1416;width:162;height:124"/>
            <v:oval id="_x0000_s1110" style="position:absolute;left:4614;top:1416;width:162;height:123"/>
            <v:oval id="_x0000_s1111" style="position:absolute;left:5099;top:1416;width:163;height:124"/>
            <v:oval id="_x0000_s1112" style="position:absolute;left:5585;top:1416;width:162;height:124"/>
            <v:oval id="_x0000_s1113" style="position:absolute;left:6232;top:1416;width:163;height:124"/>
            <v:oval id="_x0000_s1114" style="position:absolute;left:6717;top:1416;width:161;height:124"/>
            <v:shape id="_x0000_s1115" type="#_x0000_t32" style="position:absolute;left:4291;top:1478;width:323;height:1" o:connectortype="straight">
              <v:stroke endarrow="block"/>
            </v:shape>
            <v:shape id="_x0000_s1116" type="#_x0000_t32" style="position:absolute;left:4776;top:1478;width:323;height:1" o:connectortype="straight">
              <v:stroke startarrow="block"/>
            </v:shape>
            <v:shape id="_x0000_s1117" type="#_x0000_t32" style="position:absolute;left:5262;top:1478;width:323;height:1" o:connectortype="straight">
              <v:stroke endarrow="block"/>
            </v:shape>
            <v:shape id="_x0000_s1118" type="#_x0000_t32" style="position:absolute;left:6395;top:1478;width:322;height:1" o:connectortype="straight">
              <v:stroke endarrow="block"/>
            </v:shape>
            <v:line id="_x0000_s1119" style="position:absolute;flip:x" from="4210,1046" to="4452,1416">
              <v:stroke endarrow="block"/>
            </v:line>
            <v:line id="_x0000_s1120" style="position:absolute" from="4695,1046" to="4695,1416">
              <v:stroke endarrow="block"/>
            </v:line>
            <v:line id="_x0000_s1121" style="position:absolute;flip:x" from="5180,1046" to="5181,1416">
              <v:stroke endarrow="block"/>
            </v:line>
            <v:line id="_x0000_s1122" style="position:absolute" from="5585,1046" to="5666,1416">
              <v:stroke endarrow="block"/>
            </v:line>
            <v:line id="_x0000_s1123" style="position:absolute" from="5908,1046" to="6313,1416">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24" type="#_x0000_t87" style="position:absolute;left:5404;top:208;width:124;height:2994;rotation:270"/>
          </v:group>
        </w:pict>
      </w:r>
    </w:p>
    <w:p w:rsidR="00512498" w:rsidRPr="007C5C4B" w:rsidRDefault="00512498" w:rsidP="00FC672F">
      <w:pPr>
        <w:jc w:val="both"/>
        <w:rPr>
          <w:sz w:val="28"/>
          <w:szCs w:val="28"/>
        </w:rPr>
      </w:pPr>
      <w:r w:rsidRPr="007C5C4B">
        <w:rPr>
          <w:sz w:val="28"/>
          <w:szCs w:val="28"/>
        </w:rPr>
        <w:t xml:space="preserve">                                                                            </w:t>
      </w:r>
      <w:r w:rsidRPr="007C5C4B">
        <w:rPr>
          <w:b/>
          <w:sz w:val="28"/>
          <w:szCs w:val="28"/>
        </w:rPr>
        <w:t>Эмитент</w:t>
      </w:r>
      <w:r w:rsidRPr="007C5C4B">
        <w:rPr>
          <w:sz w:val="28"/>
          <w:szCs w:val="28"/>
        </w:rPr>
        <w:t xml:space="preserve">   </w:t>
      </w: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sz w:val="28"/>
          <w:szCs w:val="28"/>
        </w:rPr>
        <w:t xml:space="preserve">                                                                                                                           </w:t>
      </w:r>
      <w:r w:rsidRPr="007C5C4B">
        <w:rPr>
          <w:i/>
          <w:sz w:val="28"/>
          <w:szCs w:val="28"/>
        </w:rPr>
        <w:t>Размещение</w:t>
      </w:r>
    </w:p>
    <w:p w:rsidR="00512498" w:rsidRPr="007C5C4B" w:rsidRDefault="00512498" w:rsidP="00FC672F">
      <w:pPr>
        <w:jc w:val="both"/>
        <w:rPr>
          <w:i/>
          <w:sz w:val="28"/>
          <w:szCs w:val="28"/>
        </w:rPr>
      </w:pPr>
      <w:r w:rsidRPr="007C5C4B">
        <w:rPr>
          <w:sz w:val="28"/>
          <w:szCs w:val="28"/>
        </w:rPr>
        <w:t xml:space="preserve">                                                                                                                           </w:t>
      </w:r>
      <w:r w:rsidRPr="007C5C4B">
        <w:rPr>
          <w:i/>
          <w:sz w:val="28"/>
          <w:szCs w:val="28"/>
        </w:rPr>
        <w:t>(первичный</w:t>
      </w:r>
    </w:p>
    <w:p w:rsidR="00512498" w:rsidRPr="007C5C4B" w:rsidRDefault="00512498" w:rsidP="00FC672F">
      <w:pPr>
        <w:jc w:val="both"/>
        <w:rPr>
          <w:i/>
          <w:sz w:val="28"/>
          <w:szCs w:val="28"/>
        </w:rPr>
      </w:pPr>
      <w:r w:rsidRPr="007C5C4B">
        <w:rPr>
          <w:sz w:val="28"/>
          <w:szCs w:val="28"/>
        </w:rPr>
        <w:t xml:space="preserve">                                                                    </w:t>
      </w:r>
      <w:r w:rsidRPr="007C5C4B">
        <w:rPr>
          <w:b/>
          <w:sz w:val="28"/>
          <w:szCs w:val="28"/>
        </w:rPr>
        <w:t xml:space="preserve">Эмиссия ценных                         </w:t>
      </w:r>
      <w:r w:rsidRPr="007C5C4B">
        <w:rPr>
          <w:i/>
          <w:sz w:val="28"/>
          <w:szCs w:val="28"/>
        </w:rPr>
        <w:t>рынок)</w:t>
      </w:r>
    </w:p>
    <w:p w:rsidR="00512498" w:rsidRPr="007C5C4B" w:rsidRDefault="00512498" w:rsidP="00FC672F">
      <w:pPr>
        <w:jc w:val="both"/>
        <w:rPr>
          <w:b/>
          <w:sz w:val="28"/>
          <w:szCs w:val="28"/>
        </w:rPr>
      </w:pPr>
      <w:r w:rsidRPr="007C5C4B">
        <w:rPr>
          <w:sz w:val="28"/>
          <w:szCs w:val="28"/>
        </w:rPr>
        <w:t xml:space="preserve">                                                                               </w:t>
      </w:r>
      <w:r w:rsidRPr="007C5C4B">
        <w:rPr>
          <w:b/>
          <w:sz w:val="28"/>
          <w:szCs w:val="28"/>
        </w:rPr>
        <w:t>бумаг</w:t>
      </w:r>
    </w:p>
    <w:p w:rsidR="00512498" w:rsidRPr="007C5C4B" w:rsidRDefault="00512498" w:rsidP="00FC672F">
      <w:pPr>
        <w:jc w:val="both"/>
        <w:rPr>
          <w:sz w:val="28"/>
          <w:szCs w:val="28"/>
        </w:rPr>
      </w:pP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sz w:val="28"/>
          <w:szCs w:val="28"/>
        </w:rPr>
        <w:t xml:space="preserve">                                                                                                  ……..                      -</w:t>
      </w:r>
      <w:r w:rsidRPr="007C5C4B">
        <w:rPr>
          <w:i/>
          <w:sz w:val="28"/>
          <w:szCs w:val="28"/>
        </w:rPr>
        <w:t xml:space="preserve"> инвесторы</w:t>
      </w:r>
      <w:r w:rsidRPr="007C5C4B">
        <w:rPr>
          <w:sz w:val="28"/>
          <w:szCs w:val="28"/>
        </w:rPr>
        <w:t xml:space="preserve">                                                         </w:t>
      </w:r>
    </w:p>
    <w:p w:rsidR="00512498" w:rsidRPr="007C5C4B" w:rsidRDefault="00512498" w:rsidP="00FC672F">
      <w:pPr>
        <w:jc w:val="both"/>
        <w:rPr>
          <w:sz w:val="28"/>
          <w:szCs w:val="28"/>
        </w:rPr>
      </w:pPr>
    </w:p>
    <w:p w:rsidR="00512498" w:rsidRPr="007C5C4B" w:rsidRDefault="00512498" w:rsidP="00FC672F">
      <w:pPr>
        <w:jc w:val="both"/>
        <w:rPr>
          <w:i/>
          <w:sz w:val="28"/>
          <w:szCs w:val="28"/>
        </w:rPr>
      </w:pPr>
      <w:r w:rsidRPr="007C5C4B">
        <w:rPr>
          <w:sz w:val="28"/>
          <w:szCs w:val="28"/>
        </w:rPr>
        <w:t xml:space="preserve">                                                     </w:t>
      </w:r>
      <w:r w:rsidRPr="007C5C4B">
        <w:rPr>
          <w:i/>
          <w:sz w:val="28"/>
          <w:szCs w:val="28"/>
        </w:rPr>
        <w:t>Обращение ценных бумаг (вторичный рынок)</w:t>
      </w:r>
    </w:p>
    <w:p w:rsidR="00512498" w:rsidRPr="007C5C4B" w:rsidRDefault="00512498" w:rsidP="00FC672F">
      <w:pPr>
        <w:jc w:val="both"/>
        <w:rPr>
          <w:b/>
          <w:sz w:val="28"/>
          <w:szCs w:val="28"/>
        </w:rPr>
      </w:pPr>
    </w:p>
    <w:p w:rsidR="00512498" w:rsidRPr="007C5C4B" w:rsidRDefault="00512498" w:rsidP="00FC672F">
      <w:pPr>
        <w:jc w:val="both"/>
        <w:rPr>
          <w:b/>
          <w:sz w:val="28"/>
          <w:szCs w:val="28"/>
        </w:rPr>
      </w:pPr>
      <w:r w:rsidRPr="007C5C4B">
        <w:rPr>
          <w:b/>
          <w:sz w:val="28"/>
          <w:szCs w:val="28"/>
        </w:rPr>
        <w:t>Рис. 6. Выпуск и обращение ценных бумаг</w:t>
      </w:r>
    </w:p>
    <w:p w:rsidR="00512498" w:rsidRPr="007C5C4B" w:rsidRDefault="002C6AAA" w:rsidP="00FC672F">
      <w:pPr>
        <w:jc w:val="both"/>
        <w:rPr>
          <w:sz w:val="28"/>
          <w:szCs w:val="28"/>
        </w:rPr>
      </w:pPr>
      <w:r>
        <w:rPr>
          <w:sz w:val="28"/>
          <w:szCs w:val="28"/>
        </w:rPr>
        <w:pict>
          <v:rect id="_x0000_i1036" style="width:0;height:1.5pt" o:hralign="center" o:hrstd="t" o:hr="t" fillcolor="#aca899" stroked="f"/>
        </w:pict>
      </w:r>
    </w:p>
    <w:p w:rsidR="00512498" w:rsidRPr="007C5C4B" w:rsidRDefault="00512498" w:rsidP="00FC672F">
      <w:pPr>
        <w:jc w:val="both"/>
        <w:rPr>
          <w:sz w:val="28"/>
          <w:szCs w:val="28"/>
        </w:rPr>
      </w:pPr>
      <w:r w:rsidRPr="007C5C4B">
        <w:rPr>
          <w:sz w:val="28"/>
          <w:szCs w:val="28"/>
        </w:rPr>
        <w:t xml:space="preserve"> </w:t>
      </w:r>
      <w:r w:rsidRPr="007C5C4B">
        <w:rPr>
          <w:sz w:val="28"/>
          <w:szCs w:val="28"/>
        </w:rPr>
        <w:tab/>
      </w:r>
      <w:r w:rsidRPr="007C5C4B">
        <w:rPr>
          <w:b/>
          <w:sz w:val="28"/>
          <w:szCs w:val="28"/>
        </w:rPr>
        <w:t>По организации торговли</w:t>
      </w:r>
      <w:r w:rsidRPr="007C5C4B">
        <w:rPr>
          <w:sz w:val="28"/>
          <w:szCs w:val="28"/>
        </w:rPr>
        <w:t xml:space="preserve"> ценными бумагами различают биржевой и внебиржевой рынки. </w:t>
      </w:r>
    </w:p>
    <w:p w:rsidR="00512498" w:rsidRPr="007C5C4B" w:rsidRDefault="00512498" w:rsidP="00FC672F">
      <w:pPr>
        <w:ind w:firstLine="708"/>
        <w:jc w:val="both"/>
        <w:rPr>
          <w:sz w:val="28"/>
          <w:szCs w:val="28"/>
        </w:rPr>
      </w:pPr>
      <w:r w:rsidRPr="007C5C4B">
        <w:rPr>
          <w:sz w:val="28"/>
          <w:szCs w:val="28"/>
        </w:rPr>
        <w:t>БИРЖЕВОЙ РЫНОК – это организованные рынок ценных бумаг, операции, по купле-продаже которых осуществляются на бирже в строгом соответствии с установленными правилами. На биржевом рынке ведется торговля ценными бумагами наиболее надежных эмитентов, которые допускаются на биржу только после прохождения определенной процедуры отбора, и за их деятельностью ведется постоянный контроль со стороны биржи. Биржевая торговля проводится в специально оборудованном помещении (бирже) по строгому графику в течение биржевых (торговых) сессий и по жестким правилам, установленным биржей, которые обязательны для исполнения участниками торгов.</w:t>
      </w:r>
    </w:p>
    <w:p w:rsidR="00512498" w:rsidRPr="007C5C4B" w:rsidRDefault="00512498" w:rsidP="00FC672F">
      <w:pPr>
        <w:ind w:firstLine="708"/>
        <w:jc w:val="both"/>
        <w:rPr>
          <w:sz w:val="28"/>
          <w:szCs w:val="28"/>
        </w:rPr>
      </w:pPr>
      <w:r w:rsidRPr="007C5C4B">
        <w:rPr>
          <w:sz w:val="28"/>
          <w:szCs w:val="28"/>
        </w:rPr>
        <w:t>ВНЕБИРЖЕВОЙ РЫНОК – это рынок, на котором операции купли продажи ценных бумаг осуществляются вне помещений биржи. В зависимости от наличия установленных правил торговли различают организованный и неорганизованный внебиржевые рынки.</w:t>
      </w:r>
    </w:p>
    <w:p w:rsidR="00512498" w:rsidRPr="007C5C4B" w:rsidRDefault="00512498" w:rsidP="00FC672F">
      <w:pPr>
        <w:ind w:firstLine="708"/>
        <w:jc w:val="both"/>
        <w:rPr>
          <w:sz w:val="28"/>
          <w:szCs w:val="28"/>
        </w:rPr>
      </w:pPr>
      <w:r w:rsidRPr="007C5C4B">
        <w:rPr>
          <w:i/>
          <w:sz w:val="28"/>
          <w:szCs w:val="28"/>
        </w:rPr>
        <w:t xml:space="preserve">По принципу возвратности </w:t>
      </w:r>
      <w:r w:rsidRPr="007C5C4B">
        <w:rPr>
          <w:sz w:val="28"/>
          <w:szCs w:val="28"/>
        </w:rPr>
        <w:t>денежных средств инвестору различают рынок долговых финансовых инструментов и рынок прав собственности (рынок долевых ценных бумаг).</w:t>
      </w:r>
    </w:p>
    <w:p w:rsidR="00512498" w:rsidRPr="007C5C4B" w:rsidRDefault="00512498" w:rsidP="00FC672F">
      <w:pPr>
        <w:ind w:firstLine="708"/>
        <w:jc w:val="both"/>
        <w:rPr>
          <w:sz w:val="28"/>
          <w:szCs w:val="28"/>
        </w:rPr>
      </w:pPr>
      <w:r w:rsidRPr="007C5C4B">
        <w:rPr>
          <w:sz w:val="28"/>
          <w:szCs w:val="28"/>
        </w:rPr>
        <w:t xml:space="preserve">На </w:t>
      </w:r>
      <w:r w:rsidRPr="007C5C4B">
        <w:rPr>
          <w:b/>
          <w:i/>
          <w:sz w:val="28"/>
          <w:szCs w:val="28"/>
        </w:rPr>
        <w:t xml:space="preserve">рынке долговых финансовых инструментов </w:t>
      </w:r>
      <w:r w:rsidRPr="007C5C4B">
        <w:rPr>
          <w:sz w:val="28"/>
          <w:szCs w:val="28"/>
        </w:rPr>
        <w:t>обращаются временно свободные финансовые ресурсы, т.е. предприятия получают денежные средства на определенный период времени, по истечении которого они подлежат возврату. Долговой финансовый рынок представлен рынком облигаций и векселей. Детально вопросы, связанные с облигациями и векселями, будут освещены далее.</w:t>
      </w:r>
    </w:p>
    <w:p w:rsidR="00512498" w:rsidRPr="007C5C4B" w:rsidRDefault="00512498" w:rsidP="00FC672F">
      <w:pPr>
        <w:ind w:firstLine="708"/>
        <w:jc w:val="both"/>
        <w:rPr>
          <w:sz w:val="28"/>
          <w:szCs w:val="28"/>
        </w:rPr>
      </w:pPr>
      <w:r w:rsidRPr="007C5C4B">
        <w:rPr>
          <w:sz w:val="28"/>
          <w:szCs w:val="28"/>
        </w:rPr>
        <w:t xml:space="preserve">На </w:t>
      </w:r>
      <w:r w:rsidRPr="007C5C4B">
        <w:rPr>
          <w:b/>
          <w:i/>
          <w:sz w:val="28"/>
          <w:szCs w:val="28"/>
        </w:rPr>
        <w:t>рынке прав собственности</w:t>
      </w:r>
      <w:r w:rsidRPr="007C5C4B">
        <w:rPr>
          <w:sz w:val="28"/>
          <w:szCs w:val="28"/>
        </w:rPr>
        <w:t xml:space="preserve"> обращаются долевые бумаги, которые представлены различными видами акций, выпускаемых акционерными компаниями (корпорациями). Капитал компании поделен на определенные доли, каждая доля соответствует одной акции. Поэтому и появился термин «долевая ценная бумага». Покупая акцию, инвестор приобретает одну долю в капитале компании и становится акционером – совладельцем компании наряду с другими акционерами. Деньги, уплаченные за акции, становятся собственностью компании, которая не обязана их возвращать инвесторам. Эти средства используются для развития компании, приобретения машин, оборудования и т.п., а акционеры как собственники, получают права на участие в управлении компанией и на получение части прибыли в виде дивидендов. </w:t>
      </w: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rPr>
          <w:lang w:val="en-US"/>
        </w:rPr>
      </w:pPr>
    </w:p>
    <w:p w:rsidR="00512498" w:rsidRDefault="00512498" w:rsidP="00FC672F">
      <w:pPr>
        <w:ind w:right="175" w:firstLine="720"/>
        <w:jc w:val="center"/>
        <w:rPr>
          <w:bCs/>
          <w:sz w:val="28"/>
        </w:rPr>
      </w:pPr>
      <w:r>
        <w:rPr>
          <w:b/>
          <w:sz w:val="40"/>
        </w:rPr>
        <w:t>Глава 2. Проблемы и перспективы развития рынка ценных бумаг в России.</w:t>
      </w:r>
    </w:p>
    <w:p w:rsidR="00512498" w:rsidRDefault="00512498" w:rsidP="00FC672F">
      <w:pPr>
        <w:ind w:right="175" w:firstLine="720"/>
        <w:jc w:val="center"/>
        <w:rPr>
          <w:bCs/>
          <w:sz w:val="36"/>
        </w:rPr>
      </w:pPr>
      <w:r>
        <w:rPr>
          <w:bCs/>
          <w:sz w:val="36"/>
        </w:rPr>
        <w:t>2.1 Состояние рынка ценных бумаг в РФ.</w:t>
      </w:r>
    </w:p>
    <w:p w:rsidR="00512498" w:rsidRDefault="00512498" w:rsidP="00FC672F">
      <w:pPr>
        <w:pStyle w:val="1"/>
        <w:spacing w:line="240" w:lineRule="auto"/>
        <w:ind w:right="175" w:firstLine="720"/>
        <w:rPr>
          <w:b/>
        </w:rPr>
      </w:pPr>
    </w:p>
    <w:p w:rsidR="00512498" w:rsidRDefault="00512498" w:rsidP="00FC672F">
      <w:pPr>
        <w:ind w:right="175" w:firstLine="720"/>
        <w:jc w:val="both"/>
        <w:rPr>
          <w:sz w:val="28"/>
        </w:rPr>
      </w:pPr>
      <w:r>
        <w:rPr>
          <w:sz w:val="28"/>
        </w:rPr>
        <w:t>В России выбрана смешанная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w:t>
      </w:r>
    </w:p>
    <w:p w:rsidR="00512498" w:rsidRDefault="00512498" w:rsidP="00FC672F">
      <w:pPr>
        <w:ind w:right="175" w:firstLine="720"/>
        <w:jc w:val="both"/>
        <w:rPr>
          <w:sz w:val="28"/>
        </w:rPr>
      </w:pPr>
      <w:r>
        <w:rPr>
          <w:sz w:val="28"/>
        </w:rPr>
        <w:t>Рынок ценных бумаг в России - это молодой, динамичный рынок с быстро нарастающими объемами операций, со все более изощренными финансовыми инструментами и диверсифицированной регулятивной и информационной структурой.</w:t>
      </w:r>
    </w:p>
    <w:p w:rsidR="00512498" w:rsidRDefault="00512498" w:rsidP="00FC672F">
      <w:pPr>
        <w:ind w:right="175" w:firstLine="720"/>
        <w:jc w:val="both"/>
        <w:rPr>
          <w:sz w:val="28"/>
        </w:rPr>
      </w:pPr>
      <w:r>
        <w:rPr>
          <w:sz w:val="28"/>
        </w:rPr>
        <w:t>Современный российский фондовый рынок можно охарактеризовать по следующим параметрам:</w:t>
      </w:r>
    </w:p>
    <w:p w:rsidR="00512498" w:rsidRDefault="00512498" w:rsidP="00FC672F">
      <w:pPr>
        <w:ind w:right="175" w:firstLine="720"/>
        <w:jc w:val="both"/>
        <w:rPr>
          <w:i/>
          <w:sz w:val="28"/>
        </w:rPr>
      </w:pPr>
      <w:r>
        <w:rPr>
          <w:i/>
          <w:sz w:val="28"/>
        </w:rPr>
        <w:t>1. Участники рынка:</w:t>
      </w:r>
    </w:p>
    <w:p w:rsidR="00512498" w:rsidRDefault="00512498" w:rsidP="00FC672F">
      <w:pPr>
        <w:numPr>
          <w:ilvl w:val="0"/>
          <w:numId w:val="6"/>
        </w:numPr>
        <w:ind w:left="0" w:right="175" w:firstLine="720"/>
        <w:jc w:val="both"/>
        <w:rPr>
          <w:sz w:val="28"/>
        </w:rPr>
      </w:pPr>
      <w:r>
        <w:rPr>
          <w:sz w:val="28"/>
        </w:rPr>
        <w:t>2400 коммерческих банков,</w:t>
      </w:r>
    </w:p>
    <w:p w:rsidR="00512498" w:rsidRDefault="00512498" w:rsidP="00FC672F">
      <w:pPr>
        <w:numPr>
          <w:ilvl w:val="0"/>
          <w:numId w:val="6"/>
        </w:numPr>
        <w:ind w:left="0" w:right="175" w:firstLine="720"/>
        <w:jc w:val="both"/>
        <w:rPr>
          <w:sz w:val="28"/>
        </w:rPr>
      </w:pPr>
      <w:r>
        <w:rPr>
          <w:sz w:val="28"/>
        </w:rPr>
        <w:t>Центральный банк РФ (около 90 территориальных управлений),</w:t>
      </w:r>
    </w:p>
    <w:p w:rsidR="00512498" w:rsidRDefault="00512498" w:rsidP="00FC672F">
      <w:pPr>
        <w:numPr>
          <w:ilvl w:val="0"/>
          <w:numId w:val="6"/>
        </w:numPr>
        <w:ind w:left="0" w:right="175" w:firstLine="720"/>
        <w:jc w:val="both"/>
        <w:rPr>
          <w:sz w:val="28"/>
        </w:rPr>
      </w:pPr>
      <w:r>
        <w:rPr>
          <w:sz w:val="28"/>
        </w:rPr>
        <w:t>Сберегательный банк (42000 территориальных банков, отделений, филиалов),</w:t>
      </w:r>
    </w:p>
    <w:p w:rsidR="00512498" w:rsidRDefault="00512498" w:rsidP="00FC672F">
      <w:pPr>
        <w:numPr>
          <w:ilvl w:val="0"/>
          <w:numId w:val="6"/>
        </w:numPr>
        <w:ind w:left="0" w:right="175" w:firstLine="720"/>
        <w:jc w:val="both"/>
        <w:rPr>
          <w:sz w:val="28"/>
        </w:rPr>
      </w:pPr>
      <w:r>
        <w:rPr>
          <w:sz w:val="28"/>
        </w:rPr>
        <w:t>60 фондовых бирж,</w:t>
      </w:r>
    </w:p>
    <w:p w:rsidR="00512498" w:rsidRDefault="00512498" w:rsidP="00FC672F">
      <w:pPr>
        <w:numPr>
          <w:ilvl w:val="0"/>
          <w:numId w:val="6"/>
        </w:numPr>
        <w:ind w:left="0" w:right="175" w:firstLine="720"/>
        <w:jc w:val="both"/>
        <w:rPr>
          <w:sz w:val="28"/>
        </w:rPr>
      </w:pPr>
      <w:r>
        <w:rPr>
          <w:sz w:val="28"/>
        </w:rPr>
        <w:t>660 институциональных фондов</w:t>
      </w:r>
    </w:p>
    <w:p w:rsidR="00512498" w:rsidRDefault="00512498" w:rsidP="00FC672F">
      <w:pPr>
        <w:numPr>
          <w:ilvl w:val="0"/>
          <w:numId w:val="6"/>
        </w:numPr>
        <w:ind w:left="0" w:right="175" w:firstLine="720"/>
        <w:jc w:val="both"/>
        <w:rPr>
          <w:sz w:val="28"/>
        </w:rPr>
      </w:pPr>
      <w:r>
        <w:rPr>
          <w:sz w:val="28"/>
        </w:rPr>
        <w:t>более 550 негосударственных пенсионных фондов</w:t>
      </w:r>
    </w:p>
    <w:p w:rsidR="00512498" w:rsidRDefault="00512498" w:rsidP="00FC672F">
      <w:pPr>
        <w:numPr>
          <w:ilvl w:val="0"/>
          <w:numId w:val="6"/>
        </w:numPr>
        <w:ind w:left="0" w:right="175" w:firstLine="720"/>
        <w:jc w:val="both"/>
        <w:rPr>
          <w:sz w:val="28"/>
        </w:rPr>
      </w:pPr>
      <w:r>
        <w:rPr>
          <w:sz w:val="28"/>
        </w:rPr>
        <w:t>более 3000 страховых компаний</w:t>
      </w:r>
    </w:p>
    <w:p w:rsidR="00512498" w:rsidRDefault="00512498" w:rsidP="00FC672F">
      <w:pPr>
        <w:numPr>
          <w:ilvl w:val="0"/>
          <w:numId w:val="6"/>
        </w:numPr>
        <w:ind w:left="0" w:right="175" w:firstLine="720"/>
        <w:jc w:val="both"/>
        <w:rPr>
          <w:sz w:val="28"/>
        </w:rPr>
      </w:pPr>
      <w:r>
        <w:rPr>
          <w:sz w:val="28"/>
        </w:rPr>
        <w:t>саморегулируемая организация - Союз фондовых бирж.</w:t>
      </w:r>
    </w:p>
    <w:p w:rsidR="00512498" w:rsidRDefault="00512498" w:rsidP="00FC672F">
      <w:pPr>
        <w:tabs>
          <w:tab w:val="left" w:pos="4820"/>
        </w:tabs>
        <w:ind w:right="175" w:firstLine="720"/>
        <w:jc w:val="both"/>
        <w:rPr>
          <w:sz w:val="28"/>
        </w:rPr>
      </w:pPr>
      <w:r>
        <w:rPr>
          <w:i/>
          <w:sz w:val="28"/>
        </w:rPr>
        <w:t>2. Объемы рынка</w:t>
      </w:r>
    </w:p>
    <w:p w:rsidR="00512498" w:rsidRDefault="00512498" w:rsidP="00FC672F">
      <w:pPr>
        <w:ind w:right="175" w:firstLine="720"/>
        <w:jc w:val="both"/>
        <w:rPr>
          <w:sz w:val="28"/>
        </w:rPr>
      </w:pPr>
      <w:r>
        <w:rPr>
          <w:sz w:val="28"/>
        </w:rPr>
        <w:t>Одним из наиболее объемных является рынок государственных долговых обязательств, включающий:</w:t>
      </w:r>
    </w:p>
    <w:p w:rsidR="00512498" w:rsidRDefault="00512498" w:rsidP="00FC672F">
      <w:pPr>
        <w:numPr>
          <w:ilvl w:val="0"/>
          <w:numId w:val="4"/>
        </w:numPr>
        <w:ind w:left="0" w:right="175" w:firstLine="720"/>
        <w:jc w:val="both"/>
        <w:rPr>
          <w:sz w:val="28"/>
        </w:rPr>
      </w:pPr>
      <w:r>
        <w:rPr>
          <w:sz w:val="28"/>
        </w:rPr>
        <w:t>долгосрочные и среднесрочные облигационные займы, размещенные среди населения (более 30 млрд. руб.);</w:t>
      </w:r>
    </w:p>
    <w:p w:rsidR="00512498" w:rsidRDefault="00512498" w:rsidP="00FC672F">
      <w:pPr>
        <w:numPr>
          <w:ilvl w:val="0"/>
          <w:numId w:val="4"/>
        </w:numPr>
        <w:ind w:left="0" w:right="175" w:firstLine="720"/>
        <w:jc w:val="both"/>
        <w:rPr>
          <w:sz w:val="28"/>
        </w:rPr>
      </w:pPr>
      <w:r>
        <w:rPr>
          <w:sz w:val="28"/>
        </w:rPr>
        <w:t>государственные краткосрочные облигации различных годов выпуска;</w:t>
      </w:r>
    </w:p>
    <w:p w:rsidR="00512498" w:rsidRDefault="00512498" w:rsidP="00FC672F">
      <w:pPr>
        <w:numPr>
          <w:ilvl w:val="0"/>
          <w:numId w:val="4"/>
        </w:numPr>
        <w:ind w:left="0" w:right="175" w:firstLine="720"/>
        <w:jc w:val="both"/>
        <w:rPr>
          <w:sz w:val="28"/>
        </w:rPr>
      </w:pPr>
      <w:r>
        <w:rPr>
          <w:sz w:val="28"/>
        </w:rPr>
        <w:t>долгосрочный 30-летний облигационный займ 1991г.(с учетом вложений Банка России 55-60 млрд. руб.);</w:t>
      </w:r>
    </w:p>
    <w:p w:rsidR="00512498" w:rsidRDefault="00512498" w:rsidP="00FC672F">
      <w:pPr>
        <w:numPr>
          <w:ilvl w:val="0"/>
          <w:numId w:val="4"/>
        </w:numPr>
        <w:ind w:left="0" w:right="175" w:firstLine="720"/>
        <w:jc w:val="both"/>
        <w:rPr>
          <w:sz w:val="28"/>
        </w:rPr>
      </w:pPr>
      <w:r>
        <w:rPr>
          <w:sz w:val="28"/>
        </w:rPr>
        <w:t>внутренний валютный облигационный займ для юридических лиц (около 35.5 трлн. руб.);</w:t>
      </w:r>
    </w:p>
    <w:p w:rsidR="00512498" w:rsidRDefault="00512498" w:rsidP="00FC672F">
      <w:pPr>
        <w:numPr>
          <w:ilvl w:val="0"/>
          <w:numId w:val="4"/>
        </w:numPr>
        <w:ind w:left="0" w:right="175" w:firstLine="720"/>
        <w:jc w:val="both"/>
        <w:rPr>
          <w:sz w:val="28"/>
        </w:rPr>
      </w:pPr>
      <w:r>
        <w:rPr>
          <w:sz w:val="28"/>
        </w:rPr>
        <w:t>казначейские обязательства (до 5 трлн. руб.).</w:t>
      </w:r>
    </w:p>
    <w:p w:rsidR="00512498" w:rsidRDefault="00512498" w:rsidP="00FC672F">
      <w:pPr>
        <w:ind w:right="175" w:firstLine="720"/>
        <w:jc w:val="both"/>
        <w:rPr>
          <w:i/>
          <w:sz w:val="28"/>
        </w:rPr>
      </w:pPr>
      <w:r>
        <w:rPr>
          <w:sz w:val="28"/>
        </w:rPr>
        <w:t xml:space="preserve">   </w:t>
      </w:r>
      <w:r>
        <w:rPr>
          <w:i/>
          <w:sz w:val="28"/>
        </w:rPr>
        <w:t>3. Рынок частных ценных бумаг:</w:t>
      </w:r>
    </w:p>
    <w:p w:rsidR="00512498" w:rsidRDefault="00512498" w:rsidP="00FC672F">
      <w:pPr>
        <w:numPr>
          <w:ilvl w:val="0"/>
          <w:numId w:val="5"/>
        </w:numPr>
        <w:ind w:left="0" w:right="175" w:firstLine="720"/>
        <w:jc w:val="both"/>
        <w:rPr>
          <w:sz w:val="28"/>
        </w:rPr>
      </w:pPr>
      <w:r>
        <w:rPr>
          <w:sz w:val="28"/>
        </w:rPr>
        <w:t>эмиссия акций преобразованных в открытые акционерные общества государственных предприятий (около 800-900 млрд. руб.);</w:t>
      </w:r>
    </w:p>
    <w:p w:rsidR="00512498" w:rsidRDefault="00512498" w:rsidP="00FC672F">
      <w:pPr>
        <w:numPr>
          <w:ilvl w:val="0"/>
          <w:numId w:val="5"/>
        </w:numPr>
        <w:ind w:left="0" w:right="175" w:firstLine="720"/>
        <w:jc w:val="both"/>
        <w:rPr>
          <w:sz w:val="28"/>
        </w:rPr>
      </w:pPr>
      <w:r>
        <w:rPr>
          <w:sz w:val="28"/>
        </w:rPr>
        <w:t>эмиссия акций и облигаций банков (более 2 трлн. руб.);</w:t>
      </w:r>
    </w:p>
    <w:p w:rsidR="00512498" w:rsidRDefault="00512498" w:rsidP="00FC672F">
      <w:pPr>
        <w:numPr>
          <w:ilvl w:val="0"/>
          <w:numId w:val="5"/>
        </w:numPr>
        <w:ind w:left="0" w:right="175" w:firstLine="720"/>
        <w:jc w:val="both"/>
        <w:rPr>
          <w:sz w:val="28"/>
        </w:rPr>
      </w:pPr>
      <w:r>
        <w:rPr>
          <w:sz w:val="28"/>
        </w:rPr>
        <w:t>эмиссия акций чековых инвестиционных фондов (2-2.5 трлн. руб.);</w:t>
      </w:r>
    </w:p>
    <w:p w:rsidR="00512498" w:rsidRDefault="00512498" w:rsidP="00FC672F">
      <w:pPr>
        <w:numPr>
          <w:ilvl w:val="0"/>
          <w:numId w:val="5"/>
        </w:numPr>
        <w:ind w:left="0" w:right="175" w:firstLine="720"/>
        <w:jc w:val="both"/>
        <w:rPr>
          <w:sz w:val="28"/>
        </w:rPr>
      </w:pPr>
      <w:r>
        <w:rPr>
          <w:sz w:val="28"/>
        </w:rPr>
        <w:t>эмиссия акций вновь создаваемых акционерных обществ (75-76 трлн. руб.);</w:t>
      </w:r>
    </w:p>
    <w:p w:rsidR="00512498" w:rsidRDefault="00512498" w:rsidP="00FC672F">
      <w:pPr>
        <w:numPr>
          <w:ilvl w:val="0"/>
          <w:numId w:val="5"/>
        </w:numPr>
        <w:ind w:left="0" w:right="175" w:firstLine="720"/>
        <w:jc w:val="both"/>
        <w:rPr>
          <w:sz w:val="28"/>
        </w:rPr>
      </w:pPr>
      <w:r>
        <w:rPr>
          <w:sz w:val="28"/>
        </w:rPr>
        <w:t>облигации банков и предприятий (50-60 трлн. руб.).</w:t>
      </w:r>
    </w:p>
    <w:p w:rsidR="00512498" w:rsidRDefault="00512498" w:rsidP="00FC672F">
      <w:pPr>
        <w:ind w:right="175" w:firstLine="720"/>
        <w:jc w:val="both"/>
        <w:rPr>
          <w:sz w:val="28"/>
        </w:rPr>
      </w:pPr>
      <w:r>
        <w:rPr>
          <w:sz w:val="28"/>
        </w:rPr>
        <w:t>Качественные характеристики.</w:t>
      </w:r>
    </w:p>
    <w:p w:rsidR="00512498" w:rsidRDefault="00512498" w:rsidP="00FC672F">
      <w:pPr>
        <w:ind w:right="175" w:firstLine="720"/>
        <w:jc w:val="both"/>
        <w:rPr>
          <w:sz w:val="28"/>
        </w:rPr>
      </w:pPr>
      <w:r>
        <w:rPr>
          <w:sz w:val="28"/>
        </w:rPr>
        <w:t>Российский фондовый рынок характеризуется следующим:</w:t>
      </w:r>
    </w:p>
    <w:p w:rsidR="00512498" w:rsidRDefault="00512498" w:rsidP="00FC672F">
      <w:pPr>
        <w:numPr>
          <w:ilvl w:val="0"/>
          <w:numId w:val="7"/>
        </w:numPr>
        <w:ind w:left="0" w:right="175" w:firstLine="720"/>
        <w:jc w:val="both"/>
        <w:rPr>
          <w:sz w:val="28"/>
        </w:rPr>
      </w:pPr>
      <w:r>
        <w:rPr>
          <w:sz w:val="28"/>
        </w:rPr>
        <w:t>небольшими объемами и неликвидностью;</w:t>
      </w:r>
    </w:p>
    <w:p w:rsidR="00512498" w:rsidRDefault="00512498" w:rsidP="00FC672F">
      <w:pPr>
        <w:numPr>
          <w:ilvl w:val="0"/>
          <w:numId w:val="7"/>
        </w:numPr>
        <w:ind w:left="0" w:right="175" w:firstLine="720"/>
        <w:jc w:val="both"/>
        <w:rPr>
          <w:sz w:val="28"/>
        </w:rPr>
      </w:pPr>
      <w:r>
        <w:rPr>
          <w:sz w:val="28"/>
        </w:rPr>
        <w:t>"неоформленностью" в макроэкономическом смысле (неизвестно соотношение сил на фондовом рынке и т.п.);</w:t>
      </w:r>
    </w:p>
    <w:p w:rsidR="00512498" w:rsidRDefault="00512498" w:rsidP="00FC672F">
      <w:pPr>
        <w:numPr>
          <w:ilvl w:val="0"/>
          <w:numId w:val="7"/>
        </w:numPr>
        <w:ind w:left="0" w:right="175" w:firstLine="720"/>
        <w:jc w:val="both"/>
        <w:rPr>
          <w:sz w:val="28"/>
        </w:rPr>
      </w:pPr>
      <w:r>
        <w:rPr>
          <w:sz w:val="28"/>
        </w:rPr>
        <w:t>неразвитостью материальной базы, технологий торговли, регулятивной и информационной инфраструктуры;</w:t>
      </w:r>
    </w:p>
    <w:p w:rsidR="00512498" w:rsidRDefault="00512498" w:rsidP="00FC672F">
      <w:pPr>
        <w:numPr>
          <w:ilvl w:val="0"/>
          <w:numId w:val="7"/>
        </w:numPr>
        <w:ind w:left="0" w:right="175" w:firstLine="720"/>
        <w:jc w:val="both"/>
        <w:rPr>
          <w:sz w:val="28"/>
        </w:rPr>
      </w:pPr>
      <w:r>
        <w:rPr>
          <w:sz w:val="28"/>
        </w:rPr>
        <w:t>раздробленной системой государственного регулирования;</w:t>
      </w:r>
    </w:p>
    <w:p w:rsidR="00512498" w:rsidRDefault="00512498" w:rsidP="00FC672F">
      <w:pPr>
        <w:numPr>
          <w:ilvl w:val="0"/>
          <w:numId w:val="7"/>
        </w:numPr>
        <w:ind w:left="0" w:right="175" w:firstLine="720"/>
        <w:jc w:val="both"/>
        <w:rPr>
          <w:sz w:val="28"/>
        </w:rPr>
      </w:pPr>
      <w:r>
        <w:rPr>
          <w:sz w:val="28"/>
        </w:rPr>
        <w:t>отсутствием государственной долгосрочной политики формирования рынка ценных бумаг;</w:t>
      </w:r>
    </w:p>
    <w:p w:rsidR="00512498" w:rsidRDefault="00512498" w:rsidP="00FC672F">
      <w:pPr>
        <w:numPr>
          <w:ilvl w:val="0"/>
          <w:numId w:val="7"/>
        </w:numPr>
        <w:ind w:left="0" w:right="175" w:firstLine="720"/>
        <w:jc w:val="both"/>
        <w:rPr>
          <w:sz w:val="28"/>
        </w:rPr>
      </w:pPr>
      <w:r>
        <w:rPr>
          <w:sz w:val="28"/>
        </w:rPr>
        <w:t>высокой степенью всех рисков, связанных с ценными бумагами;</w:t>
      </w:r>
    </w:p>
    <w:p w:rsidR="00512498" w:rsidRDefault="00512498" w:rsidP="00FC672F">
      <w:pPr>
        <w:numPr>
          <w:ilvl w:val="0"/>
          <w:numId w:val="7"/>
        </w:numPr>
        <w:ind w:left="0" w:right="175" w:firstLine="720"/>
        <w:jc w:val="both"/>
        <w:rPr>
          <w:sz w:val="28"/>
        </w:rPr>
      </w:pPr>
      <w:r>
        <w:rPr>
          <w:sz w:val="28"/>
        </w:rPr>
        <w:t>значительными масштабами грюндерства, т.е. агрессивной политикой учреждения нежизнеспособных компаний;</w:t>
      </w:r>
    </w:p>
    <w:p w:rsidR="00512498" w:rsidRDefault="00512498" w:rsidP="00FC672F">
      <w:pPr>
        <w:numPr>
          <w:ilvl w:val="0"/>
          <w:numId w:val="7"/>
        </w:numPr>
        <w:ind w:left="0" w:right="175" w:firstLine="720"/>
        <w:jc w:val="both"/>
        <w:rPr>
          <w:sz w:val="28"/>
        </w:rPr>
      </w:pPr>
      <w:r>
        <w:rPr>
          <w:sz w:val="28"/>
        </w:rPr>
        <w:t>крайней нестабильностью в движениях курсов акций и низкими инвестиционными качествами ценных бумаг;</w:t>
      </w:r>
    </w:p>
    <w:p w:rsidR="00512498" w:rsidRDefault="00512498" w:rsidP="00FC672F">
      <w:pPr>
        <w:numPr>
          <w:ilvl w:val="0"/>
          <w:numId w:val="7"/>
        </w:numPr>
        <w:ind w:left="0" w:right="175" w:firstLine="720"/>
        <w:jc w:val="both"/>
        <w:rPr>
          <w:sz w:val="28"/>
        </w:rPr>
      </w:pPr>
      <w:r>
        <w:rPr>
          <w:sz w:val="28"/>
        </w:rPr>
        <w:t>отсутствием открытого доступа к макро- и микроэкономической информации о состоянии фондового рынка;</w:t>
      </w:r>
    </w:p>
    <w:p w:rsidR="00512498" w:rsidRDefault="00512498" w:rsidP="00FC672F">
      <w:pPr>
        <w:numPr>
          <w:ilvl w:val="0"/>
          <w:numId w:val="7"/>
        </w:numPr>
        <w:ind w:left="0" w:right="175" w:firstLine="720"/>
        <w:jc w:val="both"/>
        <w:rPr>
          <w:sz w:val="28"/>
        </w:rPr>
      </w:pPr>
      <w:r>
        <w:rPr>
          <w:sz w:val="28"/>
        </w:rPr>
        <w:t>инвестиционным кризисом;</w:t>
      </w:r>
    </w:p>
    <w:p w:rsidR="00512498" w:rsidRDefault="00512498" w:rsidP="00FC672F">
      <w:pPr>
        <w:numPr>
          <w:ilvl w:val="0"/>
          <w:numId w:val="7"/>
        </w:numPr>
        <w:ind w:left="0" w:right="175" w:firstLine="720"/>
        <w:jc w:val="both"/>
        <w:rPr>
          <w:sz w:val="28"/>
        </w:rPr>
      </w:pPr>
      <w:r>
        <w:rPr>
          <w:sz w:val="28"/>
        </w:rPr>
        <w:t>отсутствием обученного персонала и крупных, заслуживших общественное доверие инвестиционных институтов;</w:t>
      </w:r>
    </w:p>
    <w:p w:rsidR="00512498" w:rsidRDefault="00512498" w:rsidP="00FC672F">
      <w:pPr>
        <w:numPr>
          <w:ilvl w:val="0"/>
          <w:numId w:val="7"/>
        </w:numPr>
        <w:ind w:left="0" w:right="175" w:firstLine="720"/>
        <w:jc w:val="both"/>
        <w:rPr>
          <w:sz w:val="28"/>
        </w:rPr>
      </w:pPr>
      <w:r>
        <w:rPr>
          <w:sz w:val="28"/>
        </w:rPr>
        <w:t>агрессивностью и острой конкуренцией при отсутствии традиций деловой этики;</w:t>
      </w:r>
    </w:p>
    <w:p w:rsidR="00512498" w:rsidRDefault="00512498" w:rsidP="00FC672F">
      <w:pPr>
        <w:numPr>
          <w:ilvl w:val="0"/>
          <w:numId w:val="7"/>
        </w:numPr>
        <w:ind w:left="0" w:right="175" w:firstLine="720"/>
        <w:jc w:val="both"/>
        <w:rPr>
          <w:sz w:val="28"/>
        </w:rPr>
      </w:pPr>
      <w:r>
        <w:rPr>
          <w:sz w:val="28"/>
        </w:rPr>
        <w:t>высокой долей спекулятивного оборота;</w:t>
      </w:r>
    </w:p>
    <w:p w:rsidR="00512498" w:rsidRDefault="00512498" w:rsidP="00FC672F">
      <w:pPr>
        <w:numPr>
          <w:ilvl w:val="0"/>
          <w:numId w:val="7"/>
        </w:numPr>
        <w:ind w:left="0" w:right="175" w:firstLine="720"/>
        <w:jc w:val="both"/>
        <w:rPr>
          <w:sz w:val="28"/>
        </w:rPr>
      </w:pPr>
      <w:r>
        <w:rPr>
          <w:sz w:val="28"/>
        </w:rPr>
        <w:t>расширением рынка государственных долговых обязательств и спроса государства на деньги, что сокращает производительные инвестиции в ценные бумаги.</w:t>
      </w:r>
    </w:p>
    <w:p w:rsidR="00512498" w:rsidRDefault="00512498" w:rsidP="00FC672F">
      <w:pPr>
        <w:ind w:right="175" w:firstLine="720"/>
        <w:jc w:val="both"/>
        <w:rPr>
          <w:sz w:val="28"/>
        </w:rPr>
      </w:pPr>
      <w:r>
        <w:rPr>
          <w:sz w:val="28"/>
        </w:rPr>
        <w:t>Несмотря на все отрицательные характеристики, современный российский фондовый рынок - это динамичный рынок, развивающийся на основе: быстро расширяющейся практики покрытия дефицитов федерального и местного бюджетов за счет выпуска долговых ценных бумаг; объявления первых крупных инвестиционных проектов производственного характера; расширяющегося выпуска предприятиями и регионами облигационных займов; быстрого улучшения технологической базы рынка; открывшегося доступа на международные рынки капитала; быстрого становления масштабной сети институтов - профессиональных участников рынка ценных бумаг и других факторов.</w:t>
      </w:r>
    </w:p>
    <w:p w:rsidR="00512498" w:rsidRDefault="00512498" w:rsidP="00FC672F">
      <w:pPr>
        <w:ind w:right="175" w:firstLine="720"/>
        <w:jc w:val="both"/>
        <w:rPr>
          <w:sz w:val="28"/>
        </w:rPr>
      </w:pPr>
      <w:r>
        <w:rPr>
          <w:sz w:val="28"/>
        </w:rPr>
        <w:t>Формирование фондового рынка в России повлекло за собой 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w:t>
      </w:r>
    </w:p>
    <w:p w:rsidR="00512498" w:rsidRDefault="00512498" w:rsidP="00FC672F">
      <w:pPr>
        <w:ind w:right="175" w:firstLine="720"/>
        <w:jc w:val="both"/>
        <w:rPr>
          <w:sz w:val="28"/>
        </w:rPr>
      </w:pPr>
    </w:p>
    <w:p w:rsidR="00512498" w:rsidRDefault="00512498" w:rsidP="00FC672F">
      <w:pPr>
        <w:tabs>
          <w:tab w:val="left" w:pos="142"/>
        </w:tabs>
        <w:ind w:left="142" w:right="175" w:firstLine="720"/>
        <w:jc w:val="both"/>
        <w:rPr>
          <w:sz w:val="28"/>
          <w:szCs w:val="28"/>
        </w:rPr>
      </w:pPr>
      <w:r>
        <w:rPr>
          <w:sz w:val="28"/>
          <w:szCs w:val="28"/>
        </w:rPr>
        <w:t>Нынешнее состояние рынка ценных бумаг в России следует охарактеризовать как тяжелое. Последние полтора года он развивается неравномерно и не соответствует потребностям экономики. Преобладающим сегментом этого рынка до последнего времени являлся сектор государственных ценных бумаг, в основном краткосрочных, которые по традиционным мировым понятиям считаются объектом денежного, а не фондового рынка. В то же время рынок корпоративных ценных бумаг либо стагнирует, либо обслуживает инвесторов, главным образом иностранных. Российское население играет на отечественном фондовом рынке крайне незначительную роль.</w:t>
      </w:r>
    </w:p>
    <w:p w:rsidR="00512498" w:rsidRDefault="00512498" w:rsidP="00FC672F">
      <w:pPr>
        <w:tabs>
          <w:tab w:val="left" w:pos="142"/>
        </w:tabs>
        <w:ind w:left="142" w:right="175" w:firstLine="720"/>
        <w:jc w:val="both"/>
        <w:rPr>
          <w:sz w:val="28"/>
          <w:szCs w:val="28"/>
        </w:rPr>
      </w:pPr>
      <w:r>
        <w:rPr>
          <w:sz w:val="28"/>
          <w:szCs w:val="28"/>
        </w:rPr>
        <w:t>В связи с этим следует провести целевую переориентацию рынка ценных бумаг. Вместо обслуживания быстро растущих финансовых запросов государства, перераспределения крупных портфелей акций и спекулятивного бума вокруг новых торгово-финансовых  компаний, не имевших ранее реальных активов, - вместо выполнения этих задач, имеющих вторичное значение, рынок ценных бумаг должен быть направлен на выполнение своей главной функции - на преодоление инвестиционного  кризиса, аккумуляцию свободных денежных ресурсов для направления их на цели восстановления и последующего роста производства в  России. Большой рынок нуждается в более профессиональном регулировании, в предупреждении крупного падения рынка ценных бумаг. Очевидна необходимость введения уже сейчас элементов долгосрочного, стратегического управления в структуры рынка ценных бумаг на микро- и макроуровне.</w:t>
      </w:r>
    </w:p>
    <w:p w:rsidR="00512498" w:rsidRDefault="00512498" w:rsidP="00FC672F">
      <w:pPr>
        <w:ind w:right="175" w:firstLine="720"/>
        <w:jc w:val="both"/>
        <w:rPr>
          <w:sz w:val="28"/>
          <w:szCs w:val="28"/>
        </w:rPr>
      </w:pPr>
      <w:r>
        <w:rPr>
          <w:sz w:val="28"/>
          <w:szCs w:val="28"/>
        </w:rPr>
        <w:t>Также необходимо провести укрупнение структур фондового рынка, т.к. в России количество фондовых и товарно-фондовых бирж в несколько раз больше, чем в развитых странах, что при слабости финансовых и информационных связей ведет к раздробленности фондового рынка в стране.</w:t>
      </w:r>
    </w:p>
    <w:p w:rsidR="00512498" w:rsidRDefault="00512498" w:rsidP="00FC672F">
      <w:pPr>
        <w:ind w:right="175" w:firstLine="720"/>
        <w:jc w:val="center"/>
        <w:rPr>
          <w:bCs/>
          <w:sz w:val="28"/>
        </w:rPr>
      </w:pPr>
      <w:r>
        <w:rPr>
          <w:bCs/>
          <w:sz w:val="28"/>
        </w:rPr>
        <w:br w:type="page"/>
      </w:r>
      <w:r>
        <w:rPr>
          <w:bCs/>
          <w:sz w:val="36"/>
        </w:rPr>
        <w:t>2.2 Ключевые проблемы рынка ценных бумаг.</w:t>
      </w:r>
    </w:p>
    <w:p w:rsidR="00512498" w:rsidRDefault="00512498" w:rsidP="00FC672F">
      <w:pPr>
        <w:ind w:right="175" w:firstLine="720"/>
        <w:jc w:val="both"/>
        <w:rPr>
          <w:bCs/>
          <w:sz w:val="28"/>
        </w:rPr>
      </w:pPr>
    </w:p>
    <w:p w:rsidR="00512498" w:rsidRDefault="00512498" w:rsidP="00FC672F">
      <w:pPr>
        <w:ind w:right="175" w:firstLine="720"/>
        <w:jc w:val="both"/>
        <w:rPr>
          <w:sz w:val="28"/>
        </w:rPr>
      </w:pPr>
      <w:r>
        <w:rPr>
          <w:sz w:val="28"/>
        </w:rPr>
        <w:t>В данном разрезе можно выделить следующие ключевые проблемы развития российского фондового рынка, которые требуют первоочередного решения.</w:t>
      </w:r>
    </w:p>
    <w:p w:rsidR="00512498" w:rsidRDefault="00512498" w:rsidP="00FC672F">
      <w:pPr>
        <w:ind w:right="175" w:firstLine="720"/>
        <w:jc w:val="both"/>
        <w:rPr>
          <w:sz w:val="28"/>
        </w:rPr>
      </w:pPr>
      <w:r>
        <w:rPr>
          <w:sz w:val="28"/>
        </w:rPr>
        <w:t xml:space="preserve">1. </w:t>
      </w:r>
      <w:r>
        <w:rPr>
          <w:sz w:val="28"/>
          <w:u w:val="single"/>
        </w:rPr>
        <w:t>Преодоление негативно влияющих внешних факторов</w:t>
      </w:r>
      <w:r>
        <w:rPr>
          <w:sz w:val="28"/>
        </w:rPr>
        <w:t>, сдерживающих развитие рынка ценных бумаг в России, в частности высокая социальная и политическая нестабильность, а также инфляция, которая оказывает влияние даже при своем невысоком уровне.</w:t>
      </w:r>
    </w:p>
    <w:p w:rsidR="00512498" w:rsidRDefault="00512498" w:rsidP="00FC672F">
      <w:pPr>
        <w:ind w:right="175" w:firstLine="720"/>
        <w:jc w:val="both"/>
        <w:rPr>
          <w:sz w:val="28"/>
        </w:rPr>
      </w:pPr>
      <w:r>
        <w:rPr>
          <w:sz w:val="28"/>
        </w:rPr>
        <w:t xml:space="preserve">2. </w:t>
      </w:r>
      <w:r>
        <w:rPr>
          <w:sz w:val="28"/>
          <w:u w:val="single"/>
        </w:rPr>
        <w:t>Целевая переориентация рынка ценных бумаг</w:t>
      </w:r>
      <w:r>
        <w:rPr>
          <w:sz w:val="28"/>
        </w:rPr>
        <w:t>. Вместо обслуживания быстро растущих финансовых запросов государства, перераспределения крупных портфелей акций и спекулятивного бума вокруг новых торгово-финансовых  компаний, не имевших ранее реальных активов, - вместо выполнения этих задач, имеющих вторичное значение, рынок ценных бумаг должен быть направлен на выполнение своей главной функции - на преодоление инвестиционного  кризиса, аккумуляцию свободных денежных ресурсов для направления их на цели восстановления и последующего роста производства в  России.</w:t>
      </w:r>
    </w:p>
    <w:p w:rsidR="00512498" w:rsidRDefault="00512498" w:rsidP="00FC672F">
      <w:pPr>
        <w:ind w:right="175" w:firstLine="720"/>
        <w:jc w:val="both"/>
        <w:rPr>
          <w:sz w:val="28"/>
        </w:rPr>
      </w:pPr>
      <w:r>
        <w:rPr>
          <w:sz w:val="28"/>
        </w:rPr>
        <w:t xml:space="preserve">3. </w:t>
      </w:r>
      <w:r>
        <w:rPr>
          <w:sz w:val="28"/>
          <w:u w:val="single"/>
        </w:rPr>
        <w:t>Выбор модели рынка</w:t>
      </w:r>
      <w:r>
        <w:rPr>
          <w:sz w:val="28"/>
        </w:rPr>
        <w:t>, т.е. выбор ориентации на североамериканскую или европейскую практику ( в настоящее время наиболее сильна ориентация на фондовый рынок США). Этот выбор должен произойти в острейшей конкуренции  банков и финансовых инвестиционных институтов. Учитывая, что российский рынок ценных бумаг использует опыт других стран, необходимо отметить общемировую тенденцию уменьшения доли банков в финансовых активах и увеличение доли коллективных инвесторов (совместных фондов, пенсионных фондов).</w:t>
      </w:r>
    </w:p>
    <w:p w:rsidR="00512498" w:rsidRDefault="00512498" w:rsidP="00FC672F">
      <w:pPr>
        <w:ind w:right="175" w:firstLine="720"/>
        <w:jc w:val="both"/>
        <w:rPr>
          <w:sz w:val="28"/>
        </w:rPr>
      </w:pPr>
      <w:r>
        <w:rPr>
          <w:sz w:val="28"/>
        </w:rPr>
        <w:t xml:space="preserve">4. </w:t>
      </w:r>
      <w:r>
        <w:rPr>
          <w:sz w:val="28"/>
          <w:u w:val="single"/>
        </w:rPr>
        <w:t>Улучшение качественных характеристик рынка:</w:t>
      </w:r>
    </w:p>
    <w:p w:rsidR="00512498" w:rsidRDefault="00512498" w:rsidP="00FC672F">
      <w:pPr>
        <w:numPr>
          <w:ilvl w:val="0"/>
          <w:numId w:val="8"/>
        </w:numPr>
        <w:ind w:left="0" w:right="175" w:firstLine="720"/>
        <w:jc w:val="both"/>
        <w:rPr>
          <w:sz w:val="28"/>
        </w:rPr>
      </w:pPr>
      <w:r>
        <w:rPr>
          <w:sz w:val="28"/>
        </w:rPr>
        <w:t>наращивание объемов и переход в категорию классифицируемых рынков ценных бумаг (для того, чтобы российский рынок был отнесен к разряду развивающихся, размер капитализации рынка акций в процентах к номинальной стоимости ВВП должен достигнуть 30-40%, т.е. увеличиться в 10-15 раз), что невозможно без укрупнения и рекапитализации фондового рынка;</w:t>
      </w:r>
    </w:p>
    <w:p w:rsidR="00512498" w:rsidRDefault="00512498" w:rsidP="00FC672F">
      <w:pPr>
        <w:pStyle w:val="10"/>
        <w:ind w:right="175" w:firstLine="720"/>
        <w:jc w:val="both"/>
        <w:rPr>
          <w:sz w:val="28"/>
        </w:rPr>
      </w:pPr>
      <w:r>
        <w:rPr>
          <w:sz w:val="28"/>
        </w:rPr>
        <w:t>пресечение обращения на рынке суррогатов ценных бумаг и незаконной профессиональной деятельности (государством введены регистрация, лицензирование, аттестация; государственные органы имеют право квалифицировать финансовые инструменты в качестве ценных бумаг; уже выпущены несколько сот нормативных актов по ценным бумагам; государство создает систему надзора за рынком; контроль за данным процессом должны взять на себя как государственные, так и саморегулируемые организации).</w:t>
      </w:r>
    </w:p>
    <w:p w:rsidR="00512498" w:rsidRDefault="00512498" w:rsidP="00FC672F">
      <w:pPr>
        <w:ind w:right="175" w:firstLine="720"/>
        <w:jc w:val="both"/>
        <w:rPr>
          <w:sz w:val="28"/>
          <w:u w:val="single"/>
        </w:rPr>
      </w:pPr>
      <w:r>
        <w:rPr>
          <w:sz w:val="28"/>
        </w:rPr>
        <w:t xml:space="preserve">5. </w:t>
      </w:r>
      <w:r>
        <w:rPr>
          <w:sz w:val="28"/>
          <w:u w:val="single"/>
        </w:rPr>
        <w:t>Повышение роли государства на рынке ценных бумаг (</w:t>
      </w:r>
      <w:r>
        <w:rPr>
          <w:sz w:val="28"/>
        </w:rPr>
        <w:t>речь идет не об опережающем развитии рынка государственных ценных бумаг, это могло бы означать переключение все большей части денежных ресурсов на обслуживание непроизводительных расходов государства; наоборот, эта тенденция должна быть преодолена.), для чего необходимо:</w:t>
      </w:r>
    </w:p>
    <w:p w:rsidR="00512498" w:rsidRDefault="00512498" w:rsidP="00FC672F">
      <w:pPr>
        <w:ind w:right="175" w:firstLine="720"/>
        <w:jc w:val="both"/>
        <w:rPr>
          <w:sz w:val="28"/>
        </w:rPr>
      </w:pPr>
      <w:r>
        <w:rPr>
          <w:sz w:val="28"/>
        </w:rPr>
        <w:t>1) создание государственной долгосрочной концепции и политики действий в области восстановления рынка ценных бумаг и его текущего регулирования (окончательный выбор модели фондового рынка, а также определение доли источников финансирования хозяйства и бюджета за счет выпуска ценных бумаг);</w:t>
      </w:r>
    </w:p>
    <w:p w:rsidR="00512498" w:rsidRDefault="00512498" w:rsidP="00FC672F">
      <w:pPr>
        <w:ind w:right="175" w:firstLine="720"/>
        <w:jc w:val="both"/>
        <w:rPr>
          <w:sz w:val="28"/>
        </w:rPr>
      </w:pPr>
      <w:r>
        <w:rPr>
          <w:sz w:val="28"/>
        </w:rPr>
        <w:t>2) формирование согласованной системы государственного регулирования фондового рынка для преодоления раздробленности и пересечения функций многих государственных органов;</w:t>
      </w:r>
    </w:p>
    <w:p w:rsidR="00512498" w:rsidRDefault="00512498" w:rsidP="00FC672F">
      <w:pPr>
        <w:ind w:right="175" w:firstLine="720"/>
        <w:jc w:val="both"/>
        <w:rPr>
          <w:sz w:val="28"/>
        </w:rPr>
      </w:pPr>
      <w:r>
        <w:rPr>
          <w:sz w:val="28"/>
        </w:rPr>
        <w:t>3) формирование сильной Комиссии по ценным бумагам и фондовому рынку, которая сможет объединить ресурсы государства и частного сектора на цели создания рынка ценных бумаг;</w:t>
      </w:r>
    </w:p>
    <w:p w:rsidR="00512498" w:rsidRDefault="00512498" w:rsidP="00FC672F">
      <w:pPr>
        <w:ind w:right="175" w:firstLine="720"/>
        <w:jc w:val="both"/>
        <w:rPr>
          <w:sz w:val="28"/>
        </w:rPr>
      </w:pPr>
      <w:r>
        <w:rPr>
          <w:sz w:val="28"/>
        </w:rPr>
        <w:t>4) ускоренное создание жесткой регулятивной инфраструктуры рынка и ее правовой базы для ограничения рисков инвесторов (прежде всего требования к достаточности капитала, качеству активов и ликвидности небанковских инвестиционных институтов, ограничения  их собственных операций по рискам, правила этичного ведения операций и полного раскрытия информации при обслуживании клиентов и т.п.);</w:t>
      </w:r>
    </w:p>
    <w:p w:rsidR="00512498" w:rsidRDefault="00512498" w:rsidP="00FC672F">
      <w:pPr>
        <w:ind w:right="175" w:firstLine="720"/>
        <w:jc w:val="both"/>
        <w:rPr>
          <w:sz w:val="28"/>
        </w:rPr>
      </w:pPr>
      <w:r>
        <w:rPr>
          <w:sz w:val="28"/>
        </w:rPr>
        <w:t>5) создание системы отчетности и публикации макро- и микроэкономической информации о состоянии рынка ценных бумаг;</w:t>
      </w:r>
    </w:p>
    <w:p w:rsidR="00512498" w:rsidRDefault="00512498" w:rsidP="00FC672F">
      <w:pPr>
        <w:ind w:right="175" w:firstLine="720"/>
        <w:jc w:val="both"/>
        <w:rPr>
          <w:sz w:val="28"/>
        </w:rPr>
      </w:pPr>
      <w:r>
        <w:rPr>
          <w:sz w:val="28"/>
        </w:rPr>
        <w:t>6) формирование активно действующей системы контроля за небанковскими инвестиционными институтами;</w:t>
      </w:r>
    </w:p>
    <w:p w:rsidR="00512498" w:rsidRDefault="00512498" w:rsidP="00FC672F">
      <w:pPr>
        <w:ind w:right="175" w:firstLine="720"/>
        <w:jc w:val="both"/>
        <w:rPr>
          <w:sz w:val="28"/>
        </w:rPr>
      </w:pPr>
      <w:r>
        <w:rPr>
          <w:sz w:val="28"/>
        </w:rPr>
        <w:t>7) государственная поддержка образования в области фондового рынка;</w:t>
      </w:r>
    </w:p>
    <w:p w:rsidR="00512498" w:rsidRDefault="00512498" w:rsidP="00FC672F">
      <w:pPr>
        <w:ind w:right="175" w:firstLine="720"/>
        <w:jc w:val="both"/>
        <w:rPr>
          <w:sz w:val="28"/>
        </w:rPr>
      </w:pPr>
      <w:r>
        <w:rPr>
          <w:sz w:val="28"/>
        </w:rPr>
        <w:t>8) преодоление опережающего развития рынка государственных ценных бумаг, которое переключает большую часть денежных ресурсов на обслуживание непроизводительных расходов государства, сокращая поступление средств в производство.</w:t>
      </w:r>
    </w:p>
    <w:p w:rsidR="00512498" w:rsidRDefault="00512498" w:rsidP="00FC672F">
      <w:pPr>
        <w:ind w:right="175" w:firstLine="720"/>
        <w:jc w:val="both"/>
        <w:rPr>
          <w:sz w:val="28"/>
        </w:rPr>
      </w:pPr>
      <w:r>
        <w:rPr>
          <w:sz w:val="28"/>
        </w:rPr>
        <w:t xml:space="preserve">6. </w:t>
      </w:r>
      <w:r>
        <w:rPr>
          <w:sz w:val="28"/>
          <w:u w:val="single"/>
        </w:rPr>
        <w:t>Проблема защиты инвесторов</w:t>
      </w:r>
      <w:r>
        <w:rPr>
          <w:sz w:val="28"/>
        </w:rPr>
        <w:t>, которая может быть решена созданием государственной или полугосударственной системы защиты инвесторов в ценные бумаги от потерь.</w:t>
      </w:r>
    </w:p>
    <w:p w:rsidR="00512498" w:rsidRDefault="00512498" w:rsidP="00FC672F">
      <w:pPr>
        <w:pStyle w:val="10"/>
        <w:ind w:right="175" w:firstLine="720"/>
        <w:jc w:val="both"/>
        <w:rPr>
          <w:sz w:val="28"/>
        </w:rPr>
      </w:pPr>
      <w:r>
        <w:rPr>
          <w:sz w:val="28"/>
        </w:rPr>
        <w:t xml:space="preserve">7. </w:t>
      </w:r>
      <w:r>
        <w:rPr>
          <w:sz w:val="28"/>
          <w:u w:val="single"/>
        </w:rPr>
        <w:t>Опережающее создание депозитарной и клиринговой сети, агентской сети для регистрации движения ценных бумаг в интересах эмитентов и выполнения других технических функций</w:t>
      </w:r>
      <w:r>
        <w:rPr>
          <w:sz w:val="28"/>
        </w:rPr>
        <w:t>. Если этого не произойдет, рынок захлебнется по мере массового поступления акций приватизированных предприятий и наращивания их вторичного обращения. Технические факторы способны быть не только тормозом развития, но и причиной падения рынка.</w:t>
      </w:r>
    </w:p>
    <w:p w:rsidR="00512498" w:rsidRDefault="00512498" w:rsidP="00FC672F">
      <w:pPr>
        <w:pStyle w:val="10"/>
        <w:ind w:right="175" w:firstLine="720"/>
        <w:jc w:val="both"/>
        <w:rPr>
          <w:sz w:val="28"/>
        </w:rPr>
      </w:pPr>
      <w:r>
        <w:rPr>
          <w:sz w:val="28"/>
        </w:rPr>
        <w:t xml:space="preserve">8. </w:t>
      </w:r>
      <w:r>
        <w:rPr>
          <w:sz w:val="28"/>
          <w:u w:val="single"/>
        </w:rPr>
        <w:t>Широкая реализация принципа открытости информации</w:t>
      </w:r>
      <w:r>
        <w:rPr>
          <w:sz w:val="28"/>
        </w:rPr>
        <w:t>:</w:t>
      </w:r>
    </w:p>
    <w:p w:rsidR="00512498" w:rsidRDefault="00512498" w:rsidP="00FC672F">
      <w:pPr>
        <w:pStyle w:val="10"/>
        <w:ind w:right="175" w:firstLine="720"/>
        <w:jc w:val="both"/>
        <w:rPr>
          <w:sz w:val="28"/>
        </w:rPr>
      </w:pPr>
      <w:r>
        <w:rPr>
          <w:sz w:val="28"/>
        </w:rPr>
        <w:t>а) расширение объема публикаций, введение обязательности публикации любых материальных фактов, возникающих в деятельности эмитентов и могущих существенно повлиять на курс ценных бумаг эмитента,</w:t>
      </w:r>
    </w:p>
    <w:p w:rsidR="00512498" w:rsidRDefault="00512498" w:rsidP="00FC672F">
      <w:pPr>
        <w:pStyle w:val="10"/>
        <w:ind w:right="175" w:firstLine="720"/>
        <w:jc w:val="both"/>
        <w:rPr>
          <w:sz w:val="28"/>
        </w:rPr>
      </w:pPr>
      <w:r>
        <w:rPr>
          <w:sz w:val="28"/>
        </w:rPr>
        <w:t>б) создание независимых рейтинговых агентств и введение признанной рейтинговой оценки компаний-эмитентов и ценных бумаг,</w:t>
      </w:r>
    </w:p>
    <w:p w:rsidR="00512498" w:rsidRDefault="00512498" w:rsidP="00FC672F">
      <w:pPr>
        <w:pStyle w:val="10"/>
        <w:ind w:right="175" w:firstLine="720"/>
        <w:jc w:val="both"/>
        <w:rPr>
          <w:sz w:val="28"/>
        </w:rPr>
      </w:pPr>
      <w:r>
        <w:rPr>
          <w:sz w:val="28"/>
        </w:rPr>
        <w:t>в) широкая публикация и независимое обсуждение макро- и микроэкономической отчетности,</w:t>
      </w:r>
    </w:p>
    <w:p w:rsidR="00512498" w:rsidRDefault="00512498" w:rsidP="00FC672F">
      <w:pPr>
        <w:pStyle w:val="10"/>
        <w:ind w:right="175" w:firstLine="720"/>
        <w:jc w:val="both"/>
        <w:rPr>
          <w:sz w:val="28"/>
        </w:rPr>
      </w:pPr>
      <w:r>
        <w:rPr>
          <w:sz w:val="28"/>
        </w:rPr>
        <w:t>г) четкое отделение информации, являющейся коммерческой тайной, от данных, не являющихся таковыми,</w:t>
      </w:r>
    </w:p>
    <w:p w:rsidR="00512498" w:rsidRDefault="00512498" w:rsidP="00FC672F">
      <w:pPr>
        <w:pStyle w:val="10"/>
        <w:ind w:right="175" w:firstLine="720"/>
        <w:jc w:val="both"/>
        <w:rPr>
          <w:sz w:val="28"/>
        </w:rPr>
      </w:pPr>
      <w:r>
        <w:rPr>
          <w:sz w:val="28"/>
        </w:rPr>
        <w:t>д) развитие сети специализированных изданий (характеризующих отдельные отрасли как объекты инвестиций),</w:t>
      </w:r>
    </w:p>
    <w:p w:rsidR="00512498" w:rsidRDefault="00512498" w:rsidP="00FC672F">
      <w:pPr>
        <w:ind w:right="175" w:firstLine="720"/>
        <w:jc w:val="both"/>
        <w:rPr>
          <w:sz w:val="28"/>
        </w:rPr>
      </w:pPr>
      <w:r>
        <w:rPr>
          <w:sz w:val="28"/>
        </w:rPr>
        <w:t>е) создание общепринятой системы показателей для анализа рынка ценных бумаг (фондовые индексы, признанные в национальном масштабе и являющиеся индикаторами рынка для иностранных инвесторов, показатели анализа деятельности эмитента, показатели для анализа достаточности капитала, ликвидности, качества активов и т.п. инвестиционных институтов).</w:t>
      </w:r>
    </w:p>
    <w:p w:rsidR="00512498" w:rsidRDefault="00512498" w:rsidP="00FC672F">
      <w:pPr>
        <w:ind w:right="175" w:firstLine="720"/>
        <w:jc w:val="both"/>
        <w:rPr>
          <w:sz w:val="28"/>
        </w:rPr>
      </w:pPr>
      <w:r>
        <w:rPr>
          <w:sz w:val="28"/>
        </w:rPr>
        <w:t>9</w:t>
      </w:r>
      <w:r>
        <w:rPr>
          <w:sz w:val="28"/>
          <w:u w:val="single"/>
        </w:rPr>
        <w:t>. Реализация принципа представительства и консолидации регионов</w:t>
      </w:r>
      <w:r>
        <w:rPr>
          <w:sz w:val="28"/>
        </w:rPr>
        <w:t xml:space="preserve"> посредством:</w:t>
      </w:r>
    </w:p>
    <w:p w:rsidR="00512498" w:rsidRDefault="00512498" w:rsidP="00FC672F">
      <w:pPr>
        <w:ind w:right="175" w:firstLine="720"/>
        <w:jc w:val="both"/>
        <w:rPr>
          <w:sz w:val="28"/>
        </w:rPr>
      </w:pPr>
      <w:r>
        <w:rPr>
          <w:sz w:val="28"/>
        </w:rPr>
        <w:t>а) создания консультативного органа, объединяющего представителей государственных органов, банков, небанковских инвестиционных институтов, регионов и республики;</w:t>
      </w:r>
    </w:p>
    <w:p w:rsidR="00512498" w:rsidRDefault="00512498" w:rsidP="00FC672F">
      <w:pPr>
        <w:ind w:right="175" w:firstLine="720"/>
        <w:jc w:val="both"/>
        <w:rPr>
          <w:sz w:val="28"/>
        </w:rPr>
      </w:pPr>
      <w:r>
        <w:rPr>
          <w:sz w:val="28"/>
        </w:rPr>
        <w:t>б) передачи части прав по регулированию рынка регионам;</w:t>
      </w:r>
    </w:p>
    <w:p w:rsidR="00512498" w:rsidRDefault="00512498" w:rsidP="00FC672F">
      <w:pPr>
        <w:ind w:right="175" w:firstLine="720"/>
        <w:jc w:val="both"/>
        <w:rPr>
          <w:sz w:val="28"/>
        </w:rPr>
      </w:pPr>
      <w:r>
        <w:rPr>
          <w:sz w:val="28"/>
        </w:rPr>
        <w:t>в) введения представителей публики в состав директоратов регулятивных органов государства, саморегулирующихся организаций, фондовых бирж (или представителей бирж в состав директоратов государственных органов);</w:t>
      </w:r>
    </w:p>
    <w:p w:rsidR="00512498" w:rsidRDefault="00512498" w:rsidP="00FC672F">
      <w:pPr>
        <w:ind w:right="175" w:firstLine="720"/>
        <w:jc w:val="both"/>
        <w:rPr>
          <w:sz w:val="28"/>
        </w:rPr>
      </w:pPr>
      <w:r>
        <w:rPr>
          <w:sz w:val="28"/>
        </w:rPr>
        <w:t>г) государственной поддержки саморегулирующихся организаций обеспечивающая их опережающее развитие, и передача им части функций государства по регламентации рынка ценных бумаг и надзору за ним;</w:t>
      </w:r>
    </w:p>
    <w:p w:rsidR="00512498" w:rsidRDefault="00512498" w:rsidP="00FC672F">
      <w:pPr>
        <w:pStyle w:val="10"/>
        <w:ind w:right="175" w:firstLine="720"/>
        <w:jc w:val="both"/>
        <w:rPr>
          <w:sz w:val="28"/>
        </w:rPr>
      </w:pPr>
      <w:r>
        <w:rPr>
          <w:sz w:val="28"/>
        </w:rPr>
        <w:t>д) создание системы экспертной поддержки и научного обслуживания рынка (экспертные советы ученых, создание совместных групп российских и иностранных экспертов, разработка и запуск исследовательской программы).</w:t>
      </w:r>
    </w:p>
    <w:p w:rsidR="00512498" w:rsidRDefault="00512498" w:rsidP="00FC672F">
      <w:pPr>
        <w:pStyle w:val="10"/>
        <w:ind w:right="175" w:firstLine="720"/>
        <w:jc w:val="both"/>
        <w:rPr>
          <w:sz w:val="28"/>
        </w:rPr>
      </w:pPr>
      <w:r>
        <w:rPr>
          <w:sz w:val="28"/>
        </w:rPr>
        <w:t xml:space="preserve">10. </w:t>
      </w:r>
      <w:r>
        <w:rPr>
          <w:sz w:val="28"/>
          <w:u w:val="single"/>
        </w:rPr>
        <w:t>Получение крупных размеров международной помощи</w:t>
      </w:r>
      <w:r>
        <w:rPr>
          <w:sz w:val="28"/>
        </w:rPr>
        <w:t xml:space="preserve"> (в области создания регулятивной, информационной и технологической инфраструктуры рынка, восстановления системы образования и российской научной школы в области рынка ценных бумаг).</w:t>
      </w:r>
    </w:p>
    <w:p w:rsidR="00512498" w:rsidRDefault="00512498" w:rsidP="00FC672F">
      <w:pPr>
        <w:pStyle w:val="10"/>
        <w:ind w:right="175" w:firstLine="720"/>
        <w:jc w:val="both"/>
        <w:rPr>
          <w:sz w:val="28"/>
        </w:rPr>
      </w:pPr>
      <w:r>
        <w:rPr>
          <w:sz w:val="28"/>
        </w:rPr>
        <w:t xml:space="preserve">11. </w:t>
      </w:r>
      <w:r>
        <w:rPr>
          <w:sz w:val="28"/>
          <w:u w:val="single"/>
        </w:rPr>
        <w:t>Восстановление системы образования в данной области</w:t>
      </w:r>
      <w:r>
        <w:rPr>
          <w:sz w:val="28"/>
        </w:rPr>
        <w:t>, российской научной школы и просто рыночной культуры инвесторов и профессиональных участников рынка.</w:t>
      </w:r>
    </w:p>
    <w:p w:rsidR="00512498" w:rsidRDefault="00512498" w:rsidP="00FC672F">
      <w:pPr>
        <w:pStyle w:val="10"/>
        <w:ind w:right="175" w:firstLine="720"/>
        <w:jc w:val="both"/>
        <w:rPr>
          <w:sz w:val="28"/>
        </w:rPr>
      </w:pPr>
      <w:r>
        <w:rPr>
          <w:sz w:val="28"/>
        </w:rPr>
        <w:t> </w:t>
      </w:r>
    </w:p>
    <w:p w:rsidR="00512498" w:rsidRDefault="00512498" w:rsidP="00FC672F">
      <w:pPr>
        <w:pStyle w:val="11"/>
        <w:spacing w:before="0" w:after="0"/>
        <w:ind w:right="175" w:firstLine="720"/>
        <w:jc w:val="both"/>
      </w:pPr>
      <w:r>
        <w:t> </w:t>
      </w:r>
    </w:p>
    <w:p w:rsidR="00FC672F" w:rsidRDefault="00FC672F" w:rsidP="00FC672F">
      <w:pPr>
        <w:pStyle w:val="11"/>
        <w:spacing w:before="0" w:after="0"/>
        <w:ind w:right="175" w:firstLine="720"/>
        <w:rPr>
          <w:rFonts w:ascii="Times New Roman" w:hAnsi="Times New Roman"/>
          <w:b w:val="0"/>
          <w:bCs/>
          <w:sz w:val="36"/>
          <w:lang w:val="en-US"/>
        </w:rPr>
      </w:pPr>
    </w:p>
    <w:p w:rsidR="00FC672F" w:rsidRDefault="00FC672F" w:rsidP="00FC672F">
      <w:pPr>
        <w:pStyle w:val="11"/>
        <w:spacing w:before="0" w:after="0"/>
        <w:ind w:right="175" w:firstLine="720"/>
        <w:rPr>
          <w:rFonts w:ascii="Times New Roman" w:hAnsi="Times New Roman"/>
          <w:b w:val="0"/>
          <w:bCs/>
          <w:sz w:val="36"/>
          <w:lang w:val="en-US"/>
        </w:rPr>
      </w:pPr>
    </w:p>
    <w:p w:rsidR="00FC672F" w:rsidRDefault="00FC672F" w:rsidP="00FC672F">
      <w:pPr>
        <w:pStyle w:val="11"/>
        <w:spacing w:before="0" w:after="0"/>
        <w:ind w:right="175" w:firstLine="720"/>
        <w:rPr>
          <w:rFonts w:ascii="Times New Roman" w:hAnsi="Times New Roman"/>
          <w:b w:val="0"/>
          <w:bCs/>
          <w:sz w:val="36"/>
          <w:lang w:val="en-US"/>
        </w:rPr>
      </w:pPr>
    </w:p>
    <w:p w:rsidR="00FC672F" w:rsidRDefault="00FC672F" w:rsidP="00FC672F">
      <w:pPr>
        <w:pStyle w:val="11"/>
        <w:spacing w:before="0" w:after="0"/>
        <w:ind w:right="175" w:firstLine="720"/>
        <w:rPr>
          <w:rFonts w:ascii="Times New Roman" w:hAnsi="Times New Roman"/>
          <w:b w:val="0"/>
          <w:bCs/>
          <w:sz w:val="36"/>
          <w:lang w:val="en-US"/>
        </w:rPr>
      </w:pPr>
    </w:p>
    <w:p w:rsidR="00512498" w:rsidRDefault="00512498" w:rsidP="00FC672F">
      <w:pPr>
        <w:pStyle w:val="11"/>
        <w:spacing w:before="0" w:after="0"/>
        <w:ind w:right="175" w:firstLine="720"/>
        <w:rPr>
          <w:rFonts w:ascii="Times New Roman" w:hAnsi="Times New Roman"/>
          <w:b w:val="0"/>
          <w:bCs/>
          <w:sz w:val="36"/>
        </w:rPr>
      </w:pPr>
      <w:r>
        <w:rPr>
          <w:rFonts w:ascii="Times New Roman" w:hAnsi="Times New Roman"/>
          <w:b w:val="0"/>
          <w:bCs/>
          <w:sz w:val="36"/>
        </w:rPr>
        <w:t>2.3 Перспективы развития рынка ценных бумаг.</w:t>
      </w:r>
    </w:p>
    <w:p w:rsidR="00512498" w:rsidRDefault="00512498" w:rsidP="00FC672F">
      <w:pPr>
        <w:pStyle w:val="10"/>
        <w:ind w:right="175" w:firstLine="720"/>
        <w:jc w:val="both"/>
        <w:rPr>
          <w:sz w:val="28"/>
        </w:rPr>
      </w:pPr>
    </w:p>
    <w:p w:rsidR="00512498" w:rsidRDefault="00512498" w:rsidP="00FC672F">
      <w:pPr>
        <w:pStyle w:val="a3"/>
        <w:ind w:right="175" w:firstLine="720"/>
        <w:rPr>
          <w:sz w:val="28"/>
        </w:rPr>
      </w:pPr>
      <w:r>
        <w:rPr>
          <w:sz w:val="28"/>
        </w:rPr>
        <w:t> </w:t>
      </w:r>
      <w:r>
        <w:rPr>
          <w:sz w:val="28"/>
          <w:u w:val="single"/>
        </w:rPr>
        <w:t xml:space="preserve">Основными тенденциями развития современного рынка ценных бумаг </w:t>
      </w:r>
      <w:r>
        <w:rPr>
          <w:sz w:val="28"/>
        </w:rPr>
        <w:t>в странах с развитыми рыночными отношениями на нынешнем этапе являются:</w:t>
      </w:r>
    </w:p>
    <w:p w:rsidR="00512498" w:rsidRDefault="00512498" w:rsidP="00FC672F">
      <w:pPr>
        <w:numPr>
          <w:ilvl w:val="0"/>
          <w:numId w:val="9"/>
        </w:numPr>
        <w:ind w:right="175" w:firstLine="720"/>
        <w:jc w:val="both"/>
        <w:rPr>
          <w:sz w:val="28"/>
        </w:rPr>
      </w:pPr>
      <w:r>
        <w:rPr>
          <w:sz w:val="28"/>
        </w:rPr>
        <w:t>концентрация и централизация капиталов;</w:t>
      </w:r>
    </w:p>
    <w:p w:rsidR="00512498" w:rsidRDefault="00512498" w:rsidP="00FC672F">
      <w:pPr>
        <w:numPr>
          <w:ilvl w:val="0"/>
          <w:numId w:val="9"/>
        </w:numPr>
        <w:ind w:right="175" w:firstLine="720"/>
        <w:jc w:val="both"/>
        <w:rPr>
          <w:sz w:val="28"/>
        </w:rPr>
      </w:pPr>
      <w:r>
        <w:rPr>
          <w:sz w:val="28"/>
        </w:rPr>
        <w:t>интернационализация и глобализация рынка;</w:t>
      </w:r>
    </w:p>
    <w:p w:rsidR="00512498" w:rsidRDefault="00512498" w:rsidP="00FC672F">
      <w:pPr>
        <w:numPr>
          <w:ilvl w:val="0"/>
          <w:numId w:val="9"/>
        </w:numPr>
        <w:ind w:right="175" w:firstLine="720"/>
        <w:jc w:val="both"/>
        <w:rPr>
          <w:sz w:val="28"/>
        </w:rPr>
      </w:pPr>
      <w:r>
        <w:rPr>
          <w:sz w:val="28"/>
        </w:rPr>
        <w:t>повышение уровня организованности и усиление государственного контроля;</w:t>
      </w:r>
    </w:p>
    <w:p w:rsidR="00512498" w:rsidRDefault="00512498" w:rsidP="00FC672F">
      <w:pPr>
        <w:numPr>
          <w:ilvl w:val="0"/>
          <w:numId w:val="9"/>
        </w:numPr>
        <w:ind w:right="175" w:firstLine="720"/>
        <w:jc w:val="both"/>
        <w:rPr>
          <w:sz w:val="28"/>
        </w:rPr>
      </w:pPr>
      <w:r>
        <w:rPr>
          <w:sz w:val="28"/>
        </w:rPr>
        <w:t>компьютеризация рынка ценных бумаг;</w:t>
      </w:r>
    </w:p>
    <w:p w:rsidR="00512498" w:rsidRDefault="00512498" w:rsidP="00FC672F">
      <w:pPr>
        <w:numPr>
          <w:ilvl w:val="0"/>
          <w:numId w:val="9"/>
        </w:numPr>
        <w:ind w:right="175" w:firstLine="720"/>
        <w:jc w:val="both"/>
        <w:rPr>
          <w:sz w:val="28"/>
        </w:rPr>
      </w:pPr>
      <w:r>
        <w:rPr>
          <w:sz w:val="28"/>
        </w:rPr>
        <w:t>нововведения на рынке;</w:t>
      </w:r>
    </w:p>
    <w:p w:rsidR="00512498" w:rsidRDefault="00512498" w:rsidP="00FC672F">
      <w:pPr>
        <w:numPr>
          <w:ilvl w:val="0"/>
          <w:numId w:val="9"/>
        </w:numPr>
        <w:ind w:right="175" w:firstLine="720"/>
        <w:jc w:val="both"/>
        <w:rPr>
          <w:sz w:val="28"/>
        </w:rPr>
      </w:pPr>
      <w:r>
        <w:rPr>
          <w:sz w:val="28"/>
        </w:rPr>
        <w:t>секьютеризация;</w:t>
      </w:r>
    </w:p>
    <w:p w:rsidR="00512498" w:rsidRDefault="00512498" w:rsidP="00FC672F">
      <w:pPr>
        <w:numPr>
          <w:ilvl w:val="0"/>
          <w:numId w:val="9"/>
        </w:numPr>
        <w:ind w:right="175" w:firstLine="720"/>
        <w:jc w:val="both"/>
        <w:rPr>
          <w:sz w:val="28"/>
        </w:rPr>
      </w:pPr>
      <w:r>
        <w:rPr>
          <w:sz w:val="28"/>
        </w:rPr>
        <w:t>взаимопроникновение с другими рынками капиталов.</w:t>
      </w:r>
    </w:p>
    <w:p w:rsidR="00512498" w:rsidRDefault="00512498" w:rsidP="00FC672F">
      <w:pPr>
        <w:pStyle w:val="1"/>
        <w:spacing w:line="240" w:lineRule="auto"/>
        <w:ind w:right="175" w:firstLine="720"/>
      </w:pPr>
      <w:r>
        <w:t xml:space="preserve">   </w:t>
      </w:r>
      <w:r>
        <w:rPr>
          <w:u w:val="single"/>
        </w:rPr>
        <w:t>Тенденция к концентрации и централизации капиталов</w:t>
      </w:r>
      <w:r>
        <w:t xml:space="preserve"> имеет два аспекта по отношению к рынку ценных бумаг. Речь идет о процессах, которые свойственны данному рынку, как и любому другому рынку. С одной стороны , на рынок вовлекаются все новые участники , для которых данная деятельность становится основной, профессиональной , а с другой – идет процесс  выделения крупных, ведущих профессионалов рынка на основе как увеличения их собственных капиталов (концентрация капитала), так и путем их слияния в еще более крупные структуры рынка ценных бумаг (централизация капитала). В результате на фондовом рынке появляются торговые системы типа НАСДАК или других организаторов рынка, а также несколько наиболее известных фондовых компаний, которые обслуживают крупную долю всех операций на рынке.</w:t>
      </w:r>
    </w:p>
    <w:p w:rsidR="00512498" w:rsidRDefault="00512498" w:rsidP="00FC672F">
      <w:pPr>
        <w:ind w:right="175" w:firstLine="720"/>
        <w:jc w:val="both"/>
        <w:rPr>
          <w:sz w:val="28"/>
        </w:rPr>
      </w:pPr>
      <w:r>
        <w:rPr>
          <w:sz w:val="28"/>
        </w:rPr>
        <w:t xml:space="preserve">      В то же время рынок ценных бумаг сам по себе притягивает все большие капиталы общества.</w:t>
      </w:r>
    </w:p>
    <w:p w:rsidR="00512498" w:rsidRDefault="00512498" w:rsidP="00FC672F">
      <w:pPr>
        <w:ind w:right="175" w:firstLine="720"/>
        <w:jc w:val="both"/>
        <w:rPr>
          <w:sz w:val="28"/>
        </w:rPr>
      </w:pPr>
      <w:r>
        <w:rPr>
          <w:sz w:val="28"/>
        </w:rPr>
        <w:t xml:space="preserve">       </w:t>
      </w:r>
      <w:r>
        <w:rPr>
          <w:sz w:val="28"/>
          <w:u w:val="single"/>
        </w:rPr>
        <w:t>Интернационализация рынка ценных бумаг</w:t>
      </w:r>
      <w:r>
        <w:rPr>
          <w:sz w:val="28"/>
        </w:rPr>
        <w:t xml:space="preserve"> означает, что национальный капитал переходит границы стран, формируется мировой рынок ценных бумаг, по отношению к которому национальные рынки становятся второстепенными. Инвестор из любой страны получает возможность вкладывать свои свободные средства в ценные бумаги, обращающиеся в других странах. Рынок ценных бумаг принимает глобальный, всеземной характер. Национальные рынки – это просто составные части глобального всемирного рынка ценных бумаг. Торговля на таком глобальном рынке ведется непрерывно и повсеместно. Его основу составляют ценные бумаги транснациональных компаний.         </w:t>
      </w:r>
    </w:p>
    <w:p w:rsidR="00512498" w:rsidRDefault="00512498" w:rsidP="00FC672F">
      <w:pPr>
        <w:ind w:right="175" w:firstLine="720"/>
        <w:jc w:val="both"/>
        <w:rPr>
          <w:sz w:val="28"/>
        </w:rPr>
      </w:pPr>
      <w:r>
        <w:rPr>
          <w:sz w:val="28"/>
        </w:rPr>
        <w:t xml:space="preserve">      </w:t>
      </w:r>
      <w:r>
        <w:rPr>
          <w:sz w:val="28"/>
          <w:u w:val="single"/>
        </w:rPr>
        <w:t>Надежность рынка ценных бумаг и степень доверия к нему</w:t>
      </w:r>
      <w:r>
        <w:rPr>
          <w:sz w:val="28"/>
        </w:rPr>
        <w:t xml:space="preserve"> со стороны массового инвестора напрямую связаны с повышением уровня организованности рынка и усиления государственного контроля за ним. Масштабы и значение рынка ценных бумаг таковы, что его разрушение прямо ведет к разрушению экономического процесса, процесса воспроизводства вообще. Государство в современную эпоху не может допустить, чтобы вера в этот рынок была бы поколеблена, и массы людей, вложивших свои сбережения в ценные бумаги своей страны или любой другой, вдруг потеряли бы их в результате каких-либо катаклизмов или мошенничества. Все участники рынка поэтому имеют прямую заинтересованность в том, чтобы рынок был правильно организован и жестко контролировался в первую очередь самым главным участником рынка – государством.</w:t>
      </w:r>
    </w:p>
    <w:p w:rsidR="00512498" w:rsidRDefault="00512498" w:rsidP="00FC672F">
      <w:pPr>
        <w:ind w:right="175" w:firstLine="720"/>
        <w:jc w:val="both"/>
        <w:rPr>
          <w:sz w:val="28"/>
        </w:rPr>
      </w:pPr>
      <w:r>
        <w:rPr>
          <w:sz w:val="28"/>
        </w:rPr>
        <w:t xml:space="preserve">      Но есть и другая причина данного процесса – фискальная. Усиление организованности рынка и контроля за ним позволяет каждому государству увеличивать свою налогооблагаемую базу и размер налоговых поступлений от участников рынка. Одновременно все более и более перекрываются возможности для «отмывания »  денег, полученных от незаконных видов бизнеса – торговля наркотиками и др. </w:t>
      </w:r>
    </w:p>
    <w:p w:rsidR="00512498" w:rsidRDefault="00512498" w:rsidP="00FC672F">
      <w:pPr>
        <w:ind w:right="175" w:firstLine="720"/>
        <w:jc w:val="both"/>
        <w:rPr>
          <w:sz w:val="28"/>
        </w:rPr>
      </w:pPr>
      <w:r>
        <w:rPr>
          <w:sz w:val="28"/>
          <w:u w:val="single"/>
        </w:rPr>
        <w:t xml:space="preserve">     Компьютеризация рынка ценных бумаг</w:t>
      </w:r>
      <w:r>
        <w:rPr>
          <w:sz w:val="28"/>
        </w:rPr>
        <w:t xml:space="preserve"> -  результат широчайшего внедрения компьютеров во все области человеческой жизни в последние десятилетия. Без этой компьютеризации рынок ценных бумаг в своих современных формах и размерах был бы просто невозможен. Компьютеризация позволила совершить революцию как в обслуживании рынка,  прежде всего через современные системы быстродействующих и всеохватывающих расчетов для участников рынка и между ними, так и в его способах торговли. Компьютеризация составляет фундамент всех нововведений на рынке ценных бумаг.</w:t>
      </w:r>
    </w:p>
    <w:p w:rsidR="00512498" w:rsidRDefault="00512498" w:rsidP="00FC672F">
      <w:pPr>
        <w:ind w:right="175" w:firstLine="720"/>
        <w:jc w:val="both"/>
        <w:rPr>
          <w:sz w:val="28"/>
        </w:rPr>
      </w:pPr>
      <w:r>
        <w:rPr>
          <w:sz w:val="28"/>
        </w:rPr>
        <w:t xml:space="preserve">       Нововведения на рынке ценных бумаг:</w:t>
      </w:r>
    </w:p>
    <w:p w:rsidR="00512498" w:rsidRDefault="00512498" w:rsidP="00FC672F">
      <w:pPr>
        <w:numPr>
          <w:ilvl w:val="0"/>
          <w:numId w:val="10"/>
        </w:numPr>
        <w:ind w:right="175" w:firstLine="720"/>
        <w:jc w:val="both"/>
        <w:rPr>
          <w:sz w:val="28"/>
        </w:rPr>
      </w:pPr>
      <w:r>
        <w:rPr>
          <w:sz w:val="28"/>
        </w:rPr>
        <w:t>новые инструменты данного рынка;</w:t>
      </w:r>
    </w:p>
    <w:p w:rsidR="00512498" w:rsidRDefault="00512498" w:rsidP="00FC672F">
      <w:pPr>
        <w:numPr>
          <w:ilvl w:val="0"/>
          <w:numId w:val="10"/>
        </w:numPr>
        <w:ind w:right="175" w:firstLine="720"/>
        <w:jc w:val="both"/>
        <w:rPr>
          <w:sz w:val="28"/>
        </w:rPr>
      </w:pPr>
      <w:r>
        <w:rPr>
          <w:sz w:val="28"/>
        </w:rPr>
        <w:t>новые системы торговли ценными бумагами;</w:t>
      </w:r>
    </w:p>
    <w:p w:rsidR="00512498" w:rsidRDefault="00512498" w:rsidP="00FC672F">
      <w:pPr>
        <w:numPr>
          <w:ilvl w:val="0"/>
          <w:numId w:val="10"/>
        </w:numPr>
        <w:ind w:right="175" w:firstLine="720"/>
        <w:jc w:val="both"/>
        <w:rPr>
          <w:sz w:val="28"/>
        </w:rPr>
      </w:pPr>
      <w:r>
        <w:rPr>
          <w:sz w:val="28"/>
        </w:rPr>
        <w:t>новая инфраструктура рынка.</w:t>
      </w:r>
    </w:p>
    <w:p w:rsidR="00512498" w:rsidRDefault="00512498" w:rsidP="00FC672F">
      <w:pPr>
        <w:ind w:right="175" w:firstLine="720"/>
        <w:jc w:val="both"/>
        <w:rPr>
          <w:sz w:val="28"/>
        </w:rPr>
      </w:pPr>
      <w:r>
        <w:rPr>
          <w:sz w:val="28"/>
        </w:rPr>
        <w:t xml:space="preserve">        Новыми инструментами рынка ценных бумаг являются, прежде всего, многочисленные виды производных ценных бумаг, создание новых ценных бумаг, их видов и разновидностей.</w:t>
      </w:r>
    </w:p>
    <w:p w:rsidR="00512498" w:rsidRDefault="00512498" w:rsidP="00FC672F">
      <w:pPr>
        <w:ind w:right="175" w:firstLine="720"/>
        <w:jc w:val="both"/>
        <w:rPr>
          <w:sz w:val="28"/>
        </w:rPr>
      </w:pPr>
      <w:r>
        <w:rPr>
          <w:sz w:val="28"/>
        </w:rPr>
        <w:t xml:space="preserve">        Новые системы торговли -  это системы торговли, основанные на использовании компьютеров и современных средств связи, позволяющие вести торговлю в полностью автоматическом режиме, без посредников, без непосредственных контактов между продавцами и покупателями.</w:t>
      </w:r>
    </w:p>
    <w:p w:rsidR="00512498" w:rsidRDefault="00512498" w:rsidP="00FC672F">
      <w:pPr>
        <w:ind w:right="175" w:firstLine="720"/>
        <w:jc w:val="both"/>
        <w:rPr>
          <w:sz w:val="28"/>
        </w:rPr>
      </w:pPr>
      <w:r>
        <w:rPr>
          <w:sz w:val="28"/>
        </w:rPr>
        <w:t xml:space="preserve">        Новая инфраструктура рынка -  это современные  информационные системы, системы клиринга и расчетов,  депозитарного обслуживания рынка ценных бумаг.</w:t>
      </w:r>
    </w:p>
    <w:p w:rsidR="00512498" w:rsidRDefault="00512498" w:rsidP="00FC672F">
      <w:pPr>
        <w:ind w:right="175" w:firstLine="720"/>
        <w:jc w:val="both"/>
        <w:rPr>
          <w:sz w:val="28"/>
        </w:rPr>
      </w:pPr>
      <w:r>
        <w:rPr>
          <w:sz w:val="28"/>
        </w:rPr>
        <w:t xml:space="preserve">        </w:t>
      </w:r>
      <w:r>
        <w:rPr>
          <w:sz w:val="28"/>
          <w:u w:val="single"/>
        </w:rPr>
        <w:t>Секьюритизация</w:t>
      </w:r>
      <w:r>
        <w:rPr>
          <w:sz w:val="28"/>
        </w:rPr>
        <w:t xml:space="preserve"> -  это тенденция перехода денежных средств из своих традиционных форм (сбережения, наличность, депозиты т.п.)  в  форму ценных бумаг, тенденция превращения все большей массы капитал в форму ценных бумаг, тенденция перехода одних форм ценных бумаг в другие, более доступные для широких кругов инвесторов.</w:t>
      </w:r>
    </w:p>
    <w:p w:rsidR="00512498" w:rsidRDefault="00512498" w:rsidP="00FC672F">
      <w:pPr>
        <w:ind w:right="175" w:firstLine="720"/>
        <w:jc w:val="both"/>
        <w:rPr>
          <w:sz w:val="28"/>
        </w:rPr>
      </w:pPr>
      <w:r>
        <w:rPr>
          <w:sz w:val="28"/>
        </w:rPr>
        <w:t xml:space="preserve">       Развитие рынка ценных бумаг  вовсе не ведет к исчезновению других рынков капиталов, происходит процесс их взаимопроникновения, взаимостимулирования. С одной стороны, рынок ценных бумаг оттягивает на себя капиталы, но с другой  -  перемещает эти капиталы через механизм ценных бумаг на другие рынки,  тем самым способствует и их развитию. Например, все более широкое распространение получает выпуск долговых ценных бумаг и выплаты доходов по ним ведут к резкому увеличению размеров мирового валютного рынка, что, в свою очередь, является фактором быстрого развития рынка валютных фьючерсных контрактов и опционов и т.п.. </w:t>
      </w:r>
    </w:p>
    <w:p w:rsidR="00512498" w:rsidRDefault="00512498" w:rsidP="00FC672F">
      <w:pPr>
        <w:ind w:right="175" w:firstLine="720"/>
        <w:jc w:val="both"/>
        <w:rPr>
          <w:sz w:val="28"/>
        </w:rPr>
      </w:pPr>
      <w:r>
        <w:rPr>
          <w:sz w:val="28"/>
        </w:rPr>
        <w:t xml:space="preserve">                                </w:t>
      </w: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512498" w:rsidRDefault="00512498" w:rsidP="00FC672F">
      <w:pPr>
        <w:ind w:right="175" w:firstLine="720"/>
        <w:jc w:val="both"/>
        <w:rPr>
          <w:sz w:val="28"/>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FC672F" w:rsidRDefault="00FC672F" w:rsidP="00FC672F">
      <w:pPr>
        <w:pStyle w:val="11"/>
        <w:snapToGrid/>
        <w:spacing w:before="0" w:after="0"/>
        <w:ind w:right="175" w:firstLine="720"/>
        <w:rPr>
          <w:rFonts w:ascii="Times New Roman" w:hAnsi="Times New Roman"/>
          <w:bCs/>
          <w:snapToGrid w:val="0"/>
          <w:kern w:val="0"/>
          <w:szCs w:val="24"/>
          <w:lang w:val="en-US"/>
        </w:rPr>
      </w:pPr>
    </w:p>
    <w:p w:rsidR="00512498" w:rsidRDefault="00512498" w:rsidP="00FC672F">
      <w:pPr>
        <w:pStyle w:val="11"/>
        <w:snapToGrid/>
        <w:spacing w:before="0" w:after="0"/>
        <w:ind w:right="175" w:firstLine="720"/>
        <w:rPr>
          <w:rFonts w:ascii="Times New Roman" w:hAnsi="Times New Roman"/>
          <w:bCs/>
          <w:snapToGrid w:val="0"/>
          <w:kern w:val="0"/>
          <w:szCs w:val="24"/>
        </w:rPr>
      </w:pPr>
      <w:r>
        <w:rPr>
          <w:rFonts w:ascii="Times New Roman" w:hAnsi="Times New Roman"/>
          <w:bCs/>
          <w:snapToGrid w:val="0"/>
          <w:kern w:val="0"/>
          <w:szCs w:val="24"/>
        </w:rPr>
        <w:t>ЗАКЛЮЧЕНИЕ</w:t>
      </w:r>
    </w:p>
    <w:p w:rsidR="009E5ECA" w:rsidRDefault="009E5ECA" w:rsidP="00FC672F">
      <w:pPr>
        <w:ind w:right="175" w:firstLine="720"/>
        <w:jc w:val="both"/>
        <w:rPr>
          <w:sz w:val="28"/>
        </w:rPr>
      </w:pPr>
      <w:r>
        <w:rPr>
          <w:sz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9E5ECA" w:rsidRDefault="009E5ECA" w:rsidP="00FC672F">
      <w:pPr>
        <w:ind w:right="175" w:firstLine="720"/>
        <w:jc w:val="both"/>
        <w:rPr>
          <w:snapToGrid w:val="0"/>
          <w:sz w:val="28"/>
        </w:rPr>
      </w:pPr>
      <w:r>
        <w:rPr>
          <w:snapToGrid w:val="0"/>
          <w:sz w:val="28"/>
        </w:rPr>
        <w:t>Давая общую оценку значения ценных бумаг в экономике, можно выделить следующие важнейшие моменты. Во-первых, ценные бумаги выступают гибким инструментом инвестирования свободных денежных средств юридических и физических лиц. Во-вторых, размещение ценных бумаг – эффективный способ мобилизации ресурсов для развития производства и удовлетворения других общественных потребностей. В-третьих, ценные бумаги активно участвуют в обслуживании товарного и денежного обращения. В-четвертых, на рынке ценных бумаг, прежде всего фондовых биржах, складываются курсы ценных бумаг. Эти курсы – барометр любых изменений в экономической и политической жизни той или иной страны. Курсы резко падают в годы кризисов и неблагоприятной конъюнктуры и, наоборот, повышаются в периоды оживления и подъема производства.</w:t>
      </w:r>
    </w:p>
    <w:p w:rsidR="009E5ECA" w:rsidRDefault="009E5ECA" w:rsidP="00FC672F">
      <w:pPr>
        <w:ind w:right="175" w:firstLine="720"/>
        <w:jc w:val="both"/>
        <w:rPr>
          <w:b/>
          <w:snapToGrid w:val="0"/>
          <w:sz w:val="28"/>
        </w:rPr>
      </w:pPr>
      <w:r>
        <w:rPr>
          <w:snapToGrid w:val="0"/>
          <w:sz w:val="28"/>
        </w:rPr>
        <w:t>Рынок ценных бумаг выступает составной частью финансовой системы государства, характеризующейся институциональной и организационно – функциональной спецификой.</w:t>
      </w:r>
    </w:p>
    <w:p w:rsidR="009E5ECA" w:rsidRDefault="009E5ECA" w:rsidP="00FC672F">
      <w:pPr>
        <w:ind w:right="175" w:firstLine="720"/>
        <w:jc w:val="both"/>
        <w:rPr>
          <w:sz w:val="28"/>
        </w:rPr>
      </w:pPr>
      <w:r>
        <w:rPr>
          <w:sz w:val="28"/>
        </w:rPr>
        <w:t>Развитие рынка ценных бумаг вовсе не ведёт к исчезновению других рынков капиталов, происходит процесс их взаимопроникновения, взаимостимулирования. С одной стороны, рынок ценных бумаг оттягивает на себя капиталы, но с другой  - перемещает эти капиталы через механизм ценных бумаг на другие рынки, тем самым способствует и их развитию.</w:t>
      </w:r>
    </w:p>
    <w:p w:rsidR="009E5ECA" w:rsidRDefault="009E5ECA" w:rsidP="00FC672F">
      <w:pPr>
        <w:ind w:left="142" w:right="175" w:firstLine="720"/>
        <w:jc w:val="both"/>
        <w:rPr>
          <w:sz w:val="28"/>
          <w:szCs w:val="28"/>
        </w:rPr>
      </w:pPr>
      <w:r>
        <w:rPr>
          <w:sz w:val="28"/>
          <w:szCs w:val="28"/>
        </w:rPr>
        <w:t>Можно выделить ряд ключевых моментов, связанных с проблемой обращения ценных бумаг в РФ.</w:t>
      </w:r>
    </w:p>
    <w:p w:rsidR="009E5ECA" w:rsidRDefault="009E5ECA" w:rsidP="00FC672F">
      <w:pPr>
        <w:ind w:left="142" w:right="175" w:firstLine="720"/>
        <w:jc w:val="both"/>
        <w:rPr>
          <w:sz w:val="28"/>
          <w:szCs w:val="28"/>
        </w:rPr>
      </w:pPr>
      <w:r>
        <w:rPr>
          <w:sz w:val="28"/>
          <w:szCs w:val="28"/>
        </w:rPr>
        <w:t xml:space="preserve"> Во-первых, рынок ценных бумаг с его основными элементами (внебиржевым и биржевым оборотами) есть механизм, который функционально входит в рынок ссудных капиталов. Рынок ценных бумаг развивается и движется по своим законам, определяемым спецификой фиктивного капитала, однако тесно увязан с рынком капитала.</w:t>
      </w:r>
    </w:p>
    <w:p w:rsidR="009E5ECA" w:rsidRDefault="009E5ECA" w:rsidP="00FC672F">
      <w:pPr>
        <w:ind w:left="142" w:right="175" w:firstLine="720"/>
        <w:jc w:val="both"/>
        <w:rPr>
          <w:sz w:val="28"/>
          <w:szCs w:val="28"/>
        </w:rPr>
      </w:pPr>
      <w:r>
        <w:rPr>
          <w:sz w:val="28"/>
          <w:szCs w:val="28"/>
        </w:rPr>
        <w:t>Во-вторых, сегодня можно выделить множество видов и разновидностей ценных бумаг, таких как акции, облигации, векселя, депозитные сертификаты, государственные обязательства и другие, которые имеют широкое хождение в России.</w:t>
      </w:r>
    </w:p>
    <w:p w:rsidR="009E5ECA" w:rsidRDefault="009E5ECA" w:rsidP="00FC672F">
      <w:pPr>
        <w:ind w:left="142" w:right="175" w:firstLine="720"/>
        <w:jc w:val="both"/>
        <w:rPr>
          <w:sz w:val="28"/>
          <w:szCs w:val="28"/>
        </w:rPr>
      </w:pPr>
      <w:r>
        <w:rPr>
          <w:sz w:val="28"/>
          <w:szCs w:val="28"/>
        </w:rPr>
        <w:t>В-третьих, рынок ценных бумаг выполняет ряд функций, среди которых важнейшими являются функция перераспределения капиталов и функция страхования риска вложения капитала. В целом же функционирование капитала в форме ценных бумаг способствует формированию эффективной и рациональной экономики, поскольку он стимулирует мобилизацию свободных денежных ресурсов и их распределение в соответствии с потребностями рынка.</w:t>
      </w:r>
    </w:p>
    <w:p w:rsidR="009E5ECA" w:rsidRDefault="009E5ECA" w:rsidP="00FC672F">
      <w:pPr>
        <w:ind w:left="142" w:right="175" w:firstLine="720"/>
        <w:jc w:val="both"/>
        <w:rPr>
          <w:sz w:val="28"/>
          <w:szCs w:val="28"/>
        </w:rPr>
      </w:pPr>
      <w:r>
        <w:rPr>
          <w:sz w:val="28"/>
          <w:szCs w:val="28"/>
        </w:rPr>
        <w:t>В-четвертых, биржа не просто технический механизм торговли ценными бумагами. Традиционно это учреждение, которое определяет и создает остов индустрии рынка ценных бумаг, создает правила, определяет политику на рынке капиталов.</w:t>
      </w:r>
    </w:p>
    <w:p w:rsidR="009E5ECA" w:rsidRDefault="009E5ECA" w:rsidP="00FC672F">
      <w:pPr>
        <w:ind w:left="142" w:right="175" w:firstLine="720"/>
        <w:jc w:val="both"/>
        <w:rPr>
          <w:sz w:val="28"/>
          <w:szCs w:val="28"/>
        </w:rPr>
      </w:pPr>
      <w:r>
        <w:rPr>
          <w:sz w:val="28"/>
          <w:szCs w:val="28"/>
        </w:rPr>
        <w:t>В-пятых, рынок ценных бумаг подвержен регулированию как со стороны государства, так и со стороны самостоятельных организаций профессиональных участников рынка ценных бумаг.</w:t>
      </w:r>
    </w:p>
    <w:p w:rsidR="009E5ECA" w:rsidRDefault="009E5ECA" w:rsidP="00FC672F">
      <w:pPr>
        <w:ind w:left="142" w:right="175" w:firstLine="720"/>
        <w:jc w:val="both"/>
        <w:rPr>
          <w:sz w:val="28"/>
          <w:szCs w:val="28"/>
        </w:rPr>
      </w:pPr>
      <w:r>
        <w:rPr>
          <w:sz w:val="28"/>
          <w:szCs w:val="28"/>
        </w:rPr>
        <w:t xml:space="preserve">В-шестых, формирование рынка ценных бумаг в России в значительной степени связано с темпами приватизации в стране и созданием класса собственников. </w:t>
      </w:r>
    </w:p>
    <w:p w:rsidR="009E5ECA" w:rsidRDefault="009E5ECA" w:rsidP="00FC672F">
      <w:pPr>
        <w:ind w:left="142" w:right="175" w:firstLine="720"/>
        <w:jc w:val="both"/>
        <w:rPr>
          <w:sz w:val="28"/>
          <w:szCs w:val="28"/>
        </w:rPr>
      </w:pPr>
      <w:r>
        <w:rPr>
          <w:sz w:val="28"/>
          <w:szCs w:val="28"/>
        </w:rPr>
        <w:t>В-седьмых, особенностью отечественной практики является то, что первичный рынок ценных бумаг пока преобладает.</w:t>
      </w:r>
    </w:p>
    <w:p w:rsidR="009E5ECA" w:rsidRDefault="009E5ECA" w:rsidP="00FC672F">
      <w:pPr>
        <w:ind w:left="142" w:right="175" w:firstLine="720"/>
        <w:jc w:val="both"/>
        <w:rPr>
          <w:sz w:val="28"/>
          <w:szCs w:val="28"/>
        </w:rPr>
      </w:pPr>
      <w:r>
        <w:rPr>
          <w:sz w:val="28"/>
          <w:szCs w:val="28"/>
        </w:rPr>
        <w:t>В-восьмых, до последнего времени в России преобладающим сегментом рынка ценных бумаг являлся сектор государственных ценных бумаг, в основном краткосрочных. В настоящее время  он переживает кризис, выход из которого затянется еще на несколько лет.</w:t>
      </w:r>
    </w:p>
    <w:p w:rsidR="009E5ECA" w:rsidRDefault="009E5ECA" w:rsidP="00FC672F">
      <w:pPr>
        <w:ind w:left="142" w:right="175" w:firstLine="720"/>
        <w:jc w:val="both"/>
        <w:rPr>
          <w:sz w:val="28"/>
          <w:szCs w:val="28"/>
        </w:rPr>
      </w:pPr>
      <w:r>
        <w:rPr>
          <w:sz w:val="28"/>
          <w:szCs w:val="28"/>
        </w:rPr>
        <w:t>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w:t>
      </w:r>
    </w:p>
    <w:p w:rsidR="009E5ECA" w:rsidRDefault="009E5ECA" w:rsidP="00FC672F">
      <w:pPr>
        <w:ind w:right="175" w:firstLine="720"/>
        <w:jc w:val="both"/>
        <w:rPr>
          <w:sz w:val="28"/>
        </w:rPr>
      </w:pPr>
      <w:r>
        <w:rPr>
          <w:sz w:val="28"/>
        </w:rPr>
        <w:t>Итак, российский рынок ценных бумаг на данный момент имеет большое количество проблем, требующих немедленного решения. Среди них основными можно выделить следующие:  преодоление негативно влияющих внешних факторов, сдерживающих развитие рынка ценных бумаг в России; целевая переориентация рынка ценных бумаг; выбор модели рынка; наращивание объемов и переход в категорию классифицируемых рынков ценных бумаг; необходимость введения долгосрочного, перспективного  управления; укрупнение и рекапитализация структур фондового рынка; отсутствие вторых эмиссий приватизированных предприятий; суррогаты ценных бумаг, незаконная профессиональная деятельность на рынке; беззащитность инвесторов; повышение роли государства на рынке ценных бумаг; создание депозитарной и клиринговой сети, агентской сети для регистрации движения ценных бумаг; широкая реализация принципа открытости информации; широкая реализация принципа представительства и консолидации интересов; получение крупных размеров международной помощи; восстановление системы образования в данной области.</w:t>
      </w:r>
    </w:p>
    <w:p w:rsidR="009E5ECA" w:rsidRDefault="009E5ECA" w:rsidP="00FC672F">
      <w:pPr>
        <w:pStyle w:val="11"/>
        <w:spacing w:before="0" w:after="0"/>
        <w:ind w:right="175" w:firstLine="720"/>
        <w:jc w:val="both"/>
        <w:rPr>
          <w:rFonts w:ascii="Times New Roman" w:hAnsi="Times New Roman"/>
        </w:rPr>
      </w:pPr>
    </w:p>
    <w:p w:rsidR="009E5ECA" w:rsidRDefault="009E5ECA" w:rsidP="00FC672F">
      <w:pPr>
        <w:pStyle w:val="11"/>
        <w:spacing w:before="0" w:after="0"/>
        <w:ind w:right="175" w:firstLine="720"/>
        <w:jc w:val="both"/>
        <w:rPr>
          <w:rFonts w:ascii="Times New Roman" w:hAnsi="Times New Roman"/>
        </w:rPr>
      </w:pPr>
      <w:r>
        <w:rPr>
          <w:rFonts w:ascii="Times New Roman" w:hAnsi="Times New Roman"/>
        </w:rPr>
        <w:t> </w:t>
      </w: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175" w:firstLine="720"/>
        <w:jc w:val="both"/>
        <w:rPr>
          <w:sz w:val="28"/>
        </w:rPr>
      </w:pPr>
    </w:p>
    <w:p w:rsidR="009E5ECA" w:rsidRDefault="009E5ECA" w:rsidP="00FC672F">
      <w:pPr>
        <w:ind w:right="43"/>
        <w:jc w:val="center"/>
        <w:rPr>
          <w:bCs/>
          <w:sz w:val="36"/>
        </w:rPr>
      </w:pPr>
    </w:p>
    <w:p w:rsidR="009E5ECA" w:rsidRDefault="009E5ECA" w:rsidP="00FC672F">
      <w:pPr>
        <w:ind w:right="43"/>
        <w:jc w:val="center"/>
        <w:rPr>
          <w:bCs/>
          <w:sz w:val="36"/>
        </w:rPr>
      </w:pPr>
    </w:p>
    <w:p w:rsidR="009E5ECA" w:rsidRDefault="009E5ECA" w:rsidP="00FC672F">
      <w:pPr>
        <w:ind w:right="43"/>
        <w:jc w:val="center"/>
        <w:rPr>
          <w:bCs/>
          <w:sz w:val="36"/>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FC672F" w:rsidRDefault="00FC672F" w:rsidP="00FC672F">
      <w:pPr>
        <w:ind w:right="43"/>
        <w:jc w:val="center"/>
        <w:rPr>
          <w:bCs/>
          <w:sz w:val="36"/>
          <w:lang w:val="en-US"/>
        </w:rPr>
      </w:pPr>
    </w:p>
    <w:p w:rsidR="009E5ECA" w:rsidRDefault="009E5ECA" w:rsidP="00FC672F">
      <w:pPr>
        <w:ind w:right="43"/>
        <w:jc w:val="center"/>
        <w:rPr>
          <w:bCs/>
          <w:sz w:val="36"/>
        </w:rPr>
      </w:pPr>
      <w:r>
        <w:rPr>
          <w:bCs/>
          <w:sz w:val="36"/>
        </w:rPr>
        <w:t>Список использованной литературы</w:t>
      </w:r>
    </w:p>
    <w:p w:rsidR="009E5ECA" w:rsidRDefault="009E5ECA" w:rsidP="00FC672F">
      <w:pPr>
        <w:ind w:right="43"/>
        <w:rPr>
          <w:bCs/>
          <w:sz w:val="28"/>
        </w:rPr>
      </w:pPr>
    </w:p>
    <w:p w:rsidR="009E5ECA" w:rsidRDefault="009E5ECA" w:rsidP="00FC672F">
      <w:pPr>
        <w:numPr>
          <w:ilvl w:val="0"/>
          <w:numId w:val="11"/>
        </w:numPr>
        <w:ind w:right="43"/>
        <w:rPr>
          <w:bCs/>
          <w:sz w:val="28"/>
        </w:rPr>
      </w:pPr>
      <w:r>
        <w:rPr>
          <w:bCs/>
          <w:sz w:val="28"/>
        </w:rPr>
        <w:t xml:space="preserve">Рынок ценных бумаг: Учебник / Под ред. В.А.Галанова, А.И.Басова. – М.: Финансы и статистика, 2001 г. </w:t>
      </w:r>
    </w:p>
    <w:p w:rsidR="009E5ECA" w:rsidRDefault="009E5ECA" w:rsidP="00FC672F">
      <w:pPr>
        <w:numPr>
          <w:ilvl w:val="0"/>
          <w:numId w:val="11"/>
        </w:numPr>
        <w:ind w:right="43"/>
        <w:rPr>
          <w:bCs/>
          <w:sz w:val="28"/>
        </w:rPr>
      </w:pPr>
      <w:r>
        <w:rPr>
          <w:bCs/>
          <w:sz w:val="28"/>
        </w:rPr>
        <w:t>Буренин А.Н. «Рынок ценных бумаг и производных финансовых инструментов» – М.: Финансы и статистика, 2001г.</w:t>
      </w:r>
    </w:p>
    <w:p w:rsidR="009E5ECA" w:rsidRDefault="009E5ECA" w:rsidP="00FC672F">
      <w:pPr>
        <w:numPr>
          <w:ilvl w:val="0"/>
          <w:numId w:val="11"/>
        </w:numPr>
        <w:ind w:right="43"/>
        <w:rPr>
          <w:bCs/>
          <w:sz w:val="28"/>
        </w:rPr>
      </w:pPr>
      <w:r>
        <w:rPr>
          <w:bCs/>
          <w:sz w:val="28"/>
        </w:rPr>
        <w:t>Ценные бумаги: Учебник / Под  ред. В. И. Колесникова, В. С. Торкановского – М.: Финансы и статистика, 2000г.</w:t>
      </w:r>
    </w:p>
    <w:p w:rsidR="009E5ECA" w:rsidRDefault="009E5ECA" w:rsidP="00FC672F">
      <w:pPr>
        <w:numPr>
          <w:ilvl w:val="0"/>
          <w:numId w:val="11"/>
        </w:numPr>
        <w:ind w:right="43"/>
        <w:rPr>
          <w:bCs/>
          <w:sz w:val="28"/>
        </w:rPr>
      </w:pPr>
      <w:r>
        <w:rPr>
          <w:bCs/>
          <w:sz w:val="28"/>
        </w:rPr>
        <w:t>Бердникова Т.Б. Рынок ценных бумаг и биржевое дело: Учебное пособие. – М.:ИНФРА-М, 2000г.</w:t>
      </w:r>
    </w:p>
    <w:p w:rsidR="009E5ECA" w:rsidRDefault="009E5ECA" w:rsidP="00FC672F">
      <w:pPr>
        <w:numPr>
          <w:ilvl w:val="0"/>
          <w:numId w:val="11"/>
        </w:numPr>
        <w:ind w:right="43"/>
        <w:rPr>
          <w:bCs/>
          <w:sz w:val="28"/>
        </w:rPr>
      </w:pPr>
      <w:r>
        <w:rPr>
          <w:bCs/>
          <w:sz w:val="28"/>
        </w:rPr>
        <w:t>Каратуев А.Г. Ценные бумаги: виды и разновидности. - М.:Русская Деловая Литература, 1999г.</w:t>
      </w:r>
    </w:p>
    <w:p w:rsidR="009E5ECA" w:rsidRDefault="009E5ECA" w:rsidP="00FC672F">
      <w:pPr>
        <w:numPr>
          <w:ilvl w:val="0"/>
          <w:numId w:val="11"/>
        </w:numPr>
        <w:ind w:right="43"/>
        <w:rPr>
          <w:bCs/>
          <w:sz w:val="28"/>
        </w:rPr>
      </w:pPr>
      <w:r>
        <w:rPr>
          <w:bCs/>
          <w:sz w:val="28"/>
        </w:rPr>
        <w:t>Горынина Н.Ю. "Лекции по курсу рынок ценных бумаг". Москва, МЭСИ,    2000г.</w:t>
      </w:r>
    </w:p>
    <w:p w:rsidR="009E5ECA" w:rsidRDefault="009E5ECA" w:rsidP="00FC672F">
      <w:pPr>
        <w:numPr>
          <w:ilvl w:val="0"/>
          <w:numId w:val="11"/>
        </w:numPr>
        <w:ind w:right="43"/>
        <w:rPr>
          <w:bCs/>
          <w:sz w:val="28"/>
        </w:rPr>
      </w:pPr>
      <w:r>
        <w:rPr>
          <w:bCs/>
          <w:sz w:val="28"/>
        </w:rPr>
        <w:t>. Жуков Е.Ф. Ценные бумаги и фондовые рынки: Учебное пособие для ВУЗов. - М.: Банки и биржи, 1999г.</w:t>
      </w:r>
    </w:p>
    <w:p w:rsidR="009E5ECA" w:rsidRDefault="009E5ECA" w:rsidP="00FC672F">
      <w:pPr>
        <w:numPr>
          <w:ilvl w:val="0"/>
          <w:numId w:val="11"/>
        </w:numPr>
        <w:ind w:right="43"/>
        <w:rPr>
          <w:bCs/>
          <w:sz w:val="28"/>
        </w:rPr>
      </w:pPr>
      <w:r>
        <w:rPr>
          <w:bCs/>
          <w:sz w:val="28"/>
        </w:rPr>
        <w:t>Медведев А.В. Рынок ценных бумаг: Учебное пособие для ВУЗов. - Екатеринбург, 1998.</w:t>
      </w:r>
    </w:p>
    <w:p w:rsidR="009E5ECA" w:rsidRDefault="009E5ECA" w:rsidP="00FC672F">
      <w:pPr>
        <w:numPr>
          <w:ilvl w:val="0"/>
          <w:numId w:val="11"/>
        </w:numPr>
        <w:ind w:right="43"/>
        <w:rPr>
          <w:bCs/>
          <w:sz w:val="28"/>
        </w:rPr>
      </w:pPr>
      <w:r>
        <w:rPr>
          <w:bCs/>
          <w:sz w:val="28"/>
          <w:szCs w:val="28"/>
        </w:rPr>
        <w:t>Литвиненко Л.Т., Ништатов Н.П., Удалищев Д.П. Рынок государственных ценных бумаг. – М.: ЮНИТИ, 2002г.</w:t>
      </w:r>
    </w:p>
    <w:p w:rsidR="009E5ECA" w:rsidRDefault="009E5ECA" w:rsidP="00FC672F">
      <w:pPr>
        <w:numPr>
          <w:ilvl w:val="0"/>
          <w:numId w:val="11"/>
        </w:numPr>
        <w:ind w:right="43"/>
        <w:rPr>
          <w:bCs/>
          <w:sz w:val="28"/>
        </w:rPr>
      </w:pPr>
      <w:r>
        <w:rPr>
          <w:bCs/>
          <w:sz w:val="28"/>
          <w:szCs w:val="28"/>
        </w:rPr>
        <w:t>Распоряжение Правительства РФ от 12.12.1998г. №.1787-р “О новации по государственным ценным бумагам”</w:t>
      </w:r>
    </w:p>
    <w:p w:rsidR="009E5ECA" w:rsidRDefault="009E5ECA" w:rsidP="00FC672F">
      <w:pPr>
        <w:pStyle w:val="a3"/>
        <w:numPr>
          <w:ilvl w:val="0"/>
          <w:numId w:val="11"/>
        </w:numPr>
        <w:ind w:right="43"/>
        <w:rPr>
          <w:bCs/>
          <w:sz w:val="28"/>
          <w:szCs w:val="28"/>
        </w:rPr>
      </w:pPr>
      <w:r>
        <w:rPr>
          <w:bCs/>
          <w:sz w:val="28"/>
          <w:szCs w:val="28"/>
        </w:rPr>
        <w:t>Федеральный Закон РФ от 26.12.1995г. № 208-ФЗ “Об акционерных обществах”.</w:t>
      </w:r>
    </w:p>
    <w:p w:rsidR="009E5ECA" w:rsidRDefault="009E5ECA" w:rsidP="00FC672F">
      <w:pPr>
        <w:ind w:right="175" w:firstLine="720"/>
        <w:jc w:val="both"/>
        <w:rPr>
          <w:bCs/>
          <w:smallCaps/>
          <w:snapToGrid w:val="0"/>
          <w:sz w:val="28"/>
        </w:rPr>
      </w:pPr>
      <w:r>
        <w:rPr>
          <w:sz w:val="28"/>
        </w:rPr>
        <w:t>Федеральный Закон РФ от 22.04.1996г. № 39-ФЗ “О рынке ценных бумаг”.</w:t>
      </w:r>
    </w:p>
    <w:p w:rsidR="009E5ECA" w:rsidRDefault="009E5ECA" w:rsidP="00FC672F">
      <w:pPr>
        <w:ind w:right="175" w:firstLine="720"/>
        <w:jc w:val="both"/>
        <w:rPr>
          <w:bCs/>
          <w:smallCaps/>
          <w:snapToGrid w:val="0"/>
          <w:sz w:val="28"/>
        </w:rPr>
      </w:pPr>
    </w:p>
    <w:p w:rsidR="009E5ECA" w:rsidRDefault="009E5ECA" w:rsidP="00FC672F">
      <w:pPr>
        <w:ind w:right="175" w:firstLine="720"/>
        <w:jc w:val="both"/>
        <w:rPr>
          <w:bCs/>
          <w:smallCaps/>
          <w:snapToGrid w:val="0"/>
          <w:sz w:val="28"/>
        </w:rPr>
      </w:pPr>
    </w:p>
    <w:p w:rsidR="009E5ECA" w:rsidRDefault="009E5ECA" w:rsidP="00FC672F">
      <w:pPr>
        <w:ind w:right="175" w:firstLine="720"/>
        <w:jc w:val="both"/>
        <w:rPr>
          <w:bCs/>
          <w:smallCaps/>
          <w:snapToGrid w:val="0"/>
          <w:sz w:val="28"/>
        </w:rPr>
      </w:pPr>
    </w:p>
    <w:p w:rsidR="009E5ECA" w:rsidRPr="009E5ECA" w:rsidRDefault="009E5ECA" w:rsidP="00FC672F">
      <w:pPr>
        <w:ind w:right="175" w:firstLine="720"/>
        <w:jc w:val="both"/>
        <w:rPr>
          <w:bCs/>
          <w:smallCaps/>
          <w:snapToGrid w:val="0"/>
          <w:sz w:val="28"/>
        </w:rPr>
      </w:pPr>
      <w:bookmarkStart w:id="0" w:name="_GoBack"/>
      <w:bookmarkEnd w:id="0"/>
    </w:p>
    <w:sectPr w:rsidR="009E5ECA" w:rsidRPr="009E5ECA" w:rsidSect="00D5419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30" w:rsidRDefault="00607630">
      <w:r>
        <w:separator/>
      </w:r>
    </w:p>
  </w:endnote>
  <w:endnote w:type="continuationSeparator" w:id="0">
    <w:p w:rsidR="00607630" w:rsidRDefault="0060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67" w:rsidRDefault="00B01267" w:rsidP="008F003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01267" w:rsidRDefault="00B01267" w:rsidP="00D5419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039" w:rsidRDefault="008F0039" w:rsidP="00457F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7630">
      <w:rPr>
        <w:rStyle w:val="a5"/>
        <w:noProof/>
      </w:rPr>
      <w:t>2</w:t>
    </w:r>
    <w:r>
      <w:rPr>
        <w:rStyle w:val="a5"/>
      </w:rPr>
      <w:fldChar w:fldCharType="end"/>
    </w:r>
  </w:p>
  <w:p w:rsidR="00B01267" w:rsidRDefault="00B01267" w:rsidP="00D5419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30" w:rsidRDefault="00607630">
      <w:r>
        <w:separator/>
      </w:r>
    </w:p>
  </w:footnote>
  <w:footnote w:type="continuationSeparator" w:id="0">
    <w:p w:rsidR="00607630" w:rsidRDefault="00607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D827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AC4099E"/>
    <w:multiLevelType w:val="hybridMultilevel"/>
    <w:tmpl w:val="AE3E0BB6"/>
    <w:lvl w:ilvl="0" w:tplc="FB1029D8">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3">
    <w:nsid w:val="1F400944"/>
    <w:multiLevelType w:val="hybridMultilevel"/>
    <w:tmpl w:val="507E479E"/>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1E4D75"/>
    <w:multiLevelType w:val="hybridMultilevel"/>
    <w:tmpl w:val="906E6F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3C6373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61A67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795442B"/>
    <w:multiLevelType w:val="multilevel"/>
    <w:tmpl w:val="B82014EE"/>
    <w:lvl w:ilvl="0">
      <w:start w:val="1"/>
      <w:numFmt w:val="decimal"/>
      <w:lvlText w:val="%1."/>
      <w:lvlJc w:val="left"/>
      <w:pPr>
        <w:tabs>
          <w:tab w:val="num" w:pos="1680"/>
        </w:tabs>
        <w:ind w:left="1680" w:hanging="960"/>
      </w:pPr>
      <w:rPr>
        <w:rFonts w:hint="default"/>
      </w:rPr>
    </w:lvl>
    <w:lvl w:ilvl="1">
      <w:start w:val="2"/>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6070670C"/>
    <w:multiLevelType w:val="hybridMultilevel"/>
    <w:tmpl w:val="023E4D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A2D05CB"/>
    <w:multiLevelType w:val="singleLevel"/>
    <w:tmpl w:val="0419000F"/>
    <w:lvl w:ilvl="0">
      <w:start w:val="1"/>
      <w:numFmt w:val="decimal"/>
      <w:lvlText w:val="%1."/>
      <w:lvlJc w:val="left"/>
      <w:pPr>
        <w:tabs>
          <w:tab w:val="num" w:pos="720"/>
        </w:tabs>
        <w:ind w:left="720" w:hanging="360"/>
      </w:pPr>
    </w:lvl>
  </w:abstractNum>
  <w:abstractNum w:abstractNumId="10">
    <w:nsid w:val="6E78386A"/>
    <w:multiLevelType w:val="hybridMultilevel"/>
    <w:tmpl w:val="F5F8F314"/>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4"/>
  </w:num>
  <w:num w:numId="2">
    <w:abstractNumId w:val="2"/>
  </w:num>
  <w:num w:numId="3">
    <w:abstractNumId w:val="7"/>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hint="default"/>
          <w:sz w:val="28"/>
        </w:rPr>
      </w:lvl>
    </w:lvlOverride>
  </w:num>
  <w:num w:numId="6">
    <w:abstractNumId w:val="6"/>
  </w:num>
  <w:num w:numId="7">
    <w:abstractNumId w:val="1"/>
  </w:num>
  <w:num w:numId="8">
    <w:abstractNumId w:val="5"/>
  </w:num>
  <w:num w:numId="9">
    <w:abstractNumId w:val="8"/>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498"/>
    <w:rsid w:val="002C6AAA"/>
    <w:rsid w:val="003F68B1"/>
    <w:rsid w:val="00457F73"/>
    <w:rsid w:val="00512498"/>
    <w:rsid w:val="00607630"/>
    <w:rsid w:val="00882E33"/>
    <w:rsid w:val="008E2485"/>
    <w:rsid w:val="008F0039"/>
    <w:rsid w:val="009E5ECA"/>
    <w:rsid w:val="00B01267"/>
    <w:rsid w:val="00B60666"/>
    <w:rsid w:val="00D54195"/>
    <w:rsid w:val="00DB21F7"/>
    <w:rsid w:val="00FC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7"/>
    <o:shapelayout v:ext="edit">
      <o:idmap v:ext="edit" data="1"/>
      <o:rules v:ext="edit">
        <o:r id="V:Rule18" type="connector" idref="#_x0000_s1072">
          <o:proxy start="" idref="#_x0000_s1064" connectloc="0"/>
          <o:proxy end="" idref="#_x0000_s1067" connectloc="0"/>
        </o:r>
        <o:r id="V:Rule19" type="connector" idref="#_x0000_s1074"/>
        <o:r id="V:Rule20" type="connector" idref="#_x0000_s1073">
          <o:proxy start="" idref="#_x0000_s1068" connectloc="1"/>
          <o:proxy end="" idref="#_x0000_s1065" connectloc="3"/>
        </o:r>
        <o:r id="V:Rule21" type="connector" idref="#_x0000_s1079">
          <o:proxy start="" idref="#_x0000_s1070" connectloc="1"/>
        </o:r>
        <o:r id="V:Rule22" type="connector" idref="#_x0000_s1077">
          <o:proxy start="" idref="#_x0000_s1064" connectloc="2"/>
        </o:r>
        <o:r id="V:Rule23" type="connector" idref="#_x0000_s1075">
          <o:proxy start="" idref="#_x0000_s1068" connectloc="2"/>
          <o:proxy end="" idref="#_x0000_s1071" connectloc="3"/>
        </o:r>
        <o:r id="V:Rule24" type="connector" idref="#_x0000_s1076">
          <o:proxy start="" idref="#_x0000_s1068" connectloc="2"/>
          <o:proxy end="" idref="#_x0000_s1067" connectloc="3"/>
        </o:r>
        <o:r id="V:Rule25" type="connector" idref="#_x0000_s1091">
          <o:proxy start="" idref="#_x0000_s1089" connectloc="0"/>
          <o:proxy end="" idref="#_x0000_s1089" connectloc="4"/>
        </o:r>
        <o:r id="V:Rule26" type="connector" idref="#_x0000_s1101"/>
        <o:r id="V:Rule27" type="connector" idref="#_x0000_s1108">
          <o:proxy start="" idref="#_x0000_s1105" connectloc="2"/>
          <o:proxy end="" idref="#_x0000_s1106" connectloc="0"/>
        </o:r>
        <o:r id="V:Rule28" type="connector" idref="#_x0000_s1102">
          <o:proxy start="" idref="#_x0000_s1098" connectloc="0"/>
          <o:proxy end="" idref="#_x0000_s1097" connectloc="2"/>
        </o:r>
        <o:r id="V:Rule29" type="connector" idref="#_x0000_s1118">
          <o:proxy start="" idref="#_x0000_s1113" connectloc="6"/>
          <o:proxy end="" idref="#_x0000_s1114" connectloc="2"/>
        </o:r>
        <o:r id="V:Rule30" type="connector" idref="#_x0000_s1080">
          <o:proxy end="" idref="#_x0000_s1065" connectloc="2"/>
        </o:r>
        <o:r id="V:Rule31" type="connector" idref="#_x0000_s1117">
          <o:proxy start="" idref="#_x0000_s1111" connectloc="6"/>
          <o:proxy end="" idref="#_x0000_s1112" connectloc="2"/>
        </o:r>
        <o:r id="V:Rule32" type="connector" idref="#_x0000_s1082">
          <o:proxy start="" idref="#_x0000_s1066" connectloc="2"/>
          <o:proxy end="" idref="#_x0000_s1071" connectloc="0"/>
        </o:r>
        <o:r id="V:Rule33" type="connector" idref="#_x0000_s1115">
          <o:proxy start="" idref="#_x0000_s1109" connectloc="6"/>
          <o:proxy end="" idref="#_x0000_s1110" connectloc="2"/>
        </o:r>
        <o:r id="V:Rule34" type="connector" idref="#_x0000_s1116">
          <o:proxy start="" idref="#_x0000_s1110" connectloc="6"/>
          <o:proxy end="" idref="#_x0000_s1111" connectloc="2"/>
        </o:r>
      </o:rules>
    </o:shapelayout>
  </w:shapeDefaults>
  <w:decimalSymbol w:val=","/>
  <w:listSeparator w:val=";"/>
  <w15:chartTrackingRefBased/>
  <w15:docId w15:val="{0E9CBD93-8D8C-49A2-9811-F12E6F37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98"/>
    <w:rPr>
      <w:sz w:val="24"/>
      <w:szCs w:val="24"/>
    </w:rPr>
  </w:style>
  <w:style w:type="paragraph" w:styleId="1">
    <w:name w:val="heading 1"/>
    <w:basedOn w:val="a"/>
    <w:next w:val="a"/>
    <w:qFormat/>
    <w:rsid w:val="00512498"/>
    <w:pPr>
      <w:keepNext/>
      <w:spacing w:line="360" w:lineRule="auto"/>
      <w:ind w:firstLine="567"/>
      <w:jc w:val="both"/>
      <w:outlineLvl w:val="0"/>
    </w:pPr>
    <w:rPr>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12498"/>
    <w:pPr>
      <w:overflowPunct w:val="0"/>
      <w:autoSpaceDE w:val="0"/>
      <w:autoSpaceDN w:val="0"/>
      <w:adjustRightInd w:val="0"/>
      <w:jc w:val="both"/>
      <w:textAlignment w:val="baseline"/>
    </w:pPr>
    <w:rPr>
      <w:szCs w:val="20"/>
    </w:rPr>
  </w:style>
  <w:style w:type="paragraph" w:customStyle="1" w:styleId="10">
    <w:name w:val="Обычный1"/>
    <w:rsid w:val="00512498"/>
    <w:pPr>
      <w:snapToGrid w:val="0"/>
    </w:pPr>
  </w:style>
  <w:style w:type="paragraph" w:customStyle="1" w:styleId="11">
    <w:name w:val="Заголовок 11"/>
    <w:basedOn w:val="10"/>
    <w:next w:val="10"/>
    <w:rsid w:val="00512498"/>
    <w:pPr>
      <w:spacing w:before="240" w:after="60"/>
      <w:jc w:val="center"/>
    </w:pPr>
    <w:rPr>
      <w:rFonts w:ascii="Arial" w:hAnsi="Arial"/>
      <w:b/>
      <w:kern w:val="28"/>
      <w:sz w:val="28"/>
    </w:rPr>
  </w:style>
  <w:style w:type="paragraph" w:customStyle="1" w:styleId="FR2">
    <w:name w:val="FR2"/>
    <w:rsid w:val="00882E33"/>
    <w:pPr>
      <w:widowControl w:val="0"/>
      <w:autoSpaceDE w:val="0"/>
      <w:autoSpaceDN w:val="0"/>
      <w:spacing w:line="300" w:lineRule="auto"/>
      <w:jc w:val="center"/>
    </w:pPr>
    <w:rPr>
      <w:rFonts w:ascii="Arial" w:hAnsi="Arial" w:cs="Arial"/>
      <w:b/>
      <w:bCs/>
      <w:sz w:val="24"/>
      <w:szCs w:val="24"/>
    </w:rPr>
  </w:style>
  <w:style w:type="paragraph" w:styleId="a4">
    <w:name w:val="footer"/>
    <w:basedOn w:val="a"/>
    <w:rsid w:val="00D54195"/>
    <w:pPr>
      <w:tabs>
        <w:tab w:val="center" w:pos="4677"/>
        <w:tab w:val="right" w:pos="9355"/>
      </w:tabs>
    </w:pPr>
  </w:style>
  <w:style w:type="character" w:styleId="a5">
    <w:name w:val="page number"/>
    <w:basedOn w:val="a0"/>
    <w:rsid w:val="00D54195"/>
  </w:style>
  <w:style w:type="paragraph" w:styleId="a6">
    <w:name w:val="header"/>
    <w:basedOn w:val="a"/>
    <w:rsid w:val="003F68B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8040</Words>
  <Characters>45831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Microsoft</Company>
  <LinksUpToDate>false</LinksUpToDate>
  <CharactersWithSpaces>53764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Admin</dc:creator>
  <cp:keywords/>
  <dc:description/>
  <cp:lastModifiedBy>admin</cp:lastModifiedBy>
  <cp:revision>2</cp:revision>
  <cp:lastPrinted>2010-01-23T16:34:00Z</cp:lastPrinted>
  <dcterms:created xsi:type="dcterms:W3CDTF">2014-04-18T09:18:00Z</dcterms:created>
  <dcterms:modified xsi:type="dcterms:W3CDTF">2014-04-18T09:18:00Z</dcterms:modified>
</cp:coreProperties>
</file>