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C7" w:rsidRPr="00C9228D" w:rsidRDefault="007D44C7" w:rsidP="00C9228D">
      <w:pPr>
        <w:autoSpaceDE w:val="0"/>
        <w:autoSpaceDN w:val="0"/>
        <w:adjustRightInd w:val="0"/>
        <w:spacing w:after="0" w:line="360" w:lineRule="auto"/>
        <w:ind w:firstLine="709"/>
        <w:jc w:val="center"/>
        <w:outlineLvl w:val="1"/>
        <w:rPr>
          <w:rFonts w:ascii="Times New Roman" w:hAnsi="Times New Roman" w:cs="Times New Roman"/>
          <w:b/>
          <w:bCs/>
          <w:sz w:val="28"/>
          <w:szCs w:val="28"/>
        </w:rPr>
      </w:pPr>
      <w:r w:rsidRPr="00C9228D">
        <w:rPr>
          <w:rFonts w:ascii="Times New Roman" w:hAnsi="Times New Roman" w:cs="Times New Roman"/>
          <w:b/>
          <w:bCs/>
          <w:sz w:val="28"/>
          <w:szCs w:val="28"/>
        </w:rPr>
        <w:t>СИСТЕМА НАЛОГООБЛОЖЕНИЯ</w:t>
      </w:r>
    </w:p>
    <w:p w:rsidR="007D44C7" w:rsidRPr="00C9228D" w:rsidRDefault="007D44C7" w:rsidP="00C9228D">
      <w:pPr>
        <w:autoSpaceDE w:val="0"/>
        <w:autoSpaceDN w:val="0"/>
        <w:adjustRightInd w:val="0"/>
        <w:spacing w:after="0" w:line="360" w:lineRule="auto"/>
        <w:ind w:firstLine="709"/>
        <w:jc w:val="center"/>
        <w:rPr>
          <w:rFonts w:ascii="Times New Roman" w:hAnsi="Times New Roman" w:cs="Times New Roman"/>
          <w:b/>
          <w:bCs/>
          <w:sz w:val="28"/>
          <w:szCs w:val="28"/>
        </w:rPr>
      </w:pPr>
      <w:r w:rsidRPr="00C9228D">
        <w:rPr>
          <w:rFonts w:ascii="Times New Roman" w:hAnsi="Times New Roman" w:cs="Times New Roman"/>
          <w:b/>
          <w:bCs/>
          <w:sz w:val="28"/>
          <w:szCs w:val="28"/>
        </w:rPr>
        <w:t>В ВИДЕ ЕДИНОГО НАЛОГА НА ВМЕНЕННЫЙ ДОХОД</w:t>
      </w:r>
    </w:p>
    <w:p w:rsidR="007D44C7" w:rsidRPr="00C9228D" w:rsidRDefault="007D44C7" w:rsidP="00C9228D">
      <w:pPr>
        <w:autoSpaceDE w:val="0"/>
        <w:autoSpaceDN w:val="0"/>
        <w:adjustRightInd w:val="0"/>
        <w:spacing w:after="0" w:line="360" w:lineRule="auto"/>
        <w:ind w:firstLine="709"/>
        <w:jc w:val="center"/>
        <w:rPr>
          <w:rFonts w:ascii="Times New Roman" w:hAnsi="Times New Roman" w:cs="Times New Roman"/>
          <w:b/>
          <w:bCs/>
          <w:sz w:val="28"/>
          <w:szCs w:val="28"/>
        </w:rPr>
      </w:pPr>
      <w:r w:rsidRPr="00C9228D">
        <w:rPr>
          <w:rFonts w:ascii="Times New Roman" w:hAnsi="Times New Roman" w:cs="Times New Roman"/>
          <w:b/>
          <w:bCs/>
          <w:sz w:val="28"/>
          <w:szCs w:val="28"/>
        </w:rPr>
        <w:t>ДЛЯ ОТДЕЛЬНЫХ ВИДОВ ДЕЯТЕЛЬНОСТИ</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p>
    <w:p w:rsidR="007D44C7" w:rsidRPr="00C9228D" w:rsidRDefault="007D44C7" w:rsidP="00C9228D">
      <w:pPr>
        <w:autoSpaceDE w:val="0"/>
        <w:autoSpaceDN w:val="0"/>
        <w:adjustRightInd w:val="0"/>
        <w:spacing w:after="0" w:line="360" w:lineRule="auto"/>
        <w:ind w:firstLine="709"/>
        <w:jc w:val="both"/>
        <w:outlineLvl w:val="2"/>
        <w:rPr>
          <w:rFonts w:ascii="Times New Roman" w:hAnsi="Times New Roman" w:cs="Times New Roman"/>
          <w:sz w:val="28"/>
          <w:szCs w:val="28"/>
        </w:rPr>
      </w:pPr>
      <w:r w:rsidRPr="00C9228D">
        <w:rPr>
          <w:rFonts w:ascii="Times New Roman" w:hAnsi="Times New Roman" w:cs="Times New Roman"/>
          <w:sz w:val="28"/>
          <w:szCs w:val="28"/>
        </w:rPr>
        <w:t>Статья 346.26. Общие положения</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1. 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(далее в настоящей главе - общий режим налогообложения) и иными режимами налогообложения, предусмотренными законодательством Российской Федерации о налогах и сборах.</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2.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2) оказания ветеринарных услуг;</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3) оказания услуг по ремонту, техническому обслуживанию и мойке автотранспортных средств;</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 xml:space="preserve">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 xml:space="preserve">8) оказания услуг общественного питания, осуществляемых через объекты организации общественного питания (за исключением оказания услуг общественного питания учреждениями образования, здравоохранения и социального обеспечения) с площадью зала обслуживания посетителей не более 150 квадратных метров по каждому объекту организации общественного питания. </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настоящего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Для целей настоящей главы используются следующие основные понятия:</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w:t>
      </w:r>
    </w:p>
    <w:p w:rsidR="007D44C7" w:rsidRPr="00C9228D" w:rsidRDefault="007D44C7" w:rsidP="00C9228D">
      <w:pPr>
        <w:autoSpaceDE w:val="0"/>
        <w:autoSpaceDN w:val="0"/>
        <w:adjustRightInd w:val="0"/>
        <w:spacing w:after="0" w:line="360" w:lineRule="auto"/>
        <w:ind w:firstLine="709"/>
        <w:jc w:val="both"/>
        <w:outlineLvl w:val="2"/>
        <w:rPr>
          <w:rFonts w:ascii="Times New Roman" w:hAnsi="Times New Roman" w:cs="Times New Roman"/>
          <w:sz w:val="28"/>
          <w:szCs w:val="28"/>
        </w:rPr>
      </w:pPr>
      <w:r w:rsidRPr="00C9228D">
        <w:rPr>
          <w:rFonts w:ascii="Times New Roman" w:hAnsi="Times New Roman" w:cs="Times New Roman"/>
          <w:sz w:val="28"/>
          <w:szCs w:val="28"/>
        </w:rPr>
        <w:t>Объект налогообложения и налоговая база</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1. Объектом налогообложения для применения единого налога признается вмененный доход налогоплательщика.</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2.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7D44C7" w:rsidRPr="00C9228D" w:rsidRDefault="007D44C7" w:rsidP="00C9228D">
      <w:pPr>
        <w:autoSpaceDE w:val="0"/>
        <w:autoSpaceDN w:val="0"/>
        <w:adjustRightInd w:val="0"/>
        <w:spacing w:after="0" w:line="360" w:lineRule="auto"/>
        <w:ind w:firstLine="709"/>
        <w:jc w:val="both"/>
        <w:outlineLvl w:val="2"/>
        <w:rPr>
          <w:rFonts w:ascii="Times New Roman" w:hAnsi="Times New Roman" w:cs="Times New Roman"/>
          <w:sz w:val="28"/>
          <w:szCs w:val="28"/>
        </w:rPr>
      </w:pPr>
      <w:r w:rsidRPr="00C9228D">
        <w:rPr>
          <w:rFonts w:ascii="Times New Roman" w:hAnsi="Times New Roman" w:cs="Times New Roman"/>
          <w:sz w:val="28"/>
          <w:szCs w:val="28"/>
        </w:rPr>
        <w:t>Налоговый период</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Налоговым периодом по единому налогу признается квартал.</w:t>
      </w:r>
    </w:p>
    <w:p w:rsidR="007D44C7" w:rsidRPr="00C9228D" w:rsidRDefault="007D44C7" w:rsidP="00C9228D">
      <w:pPr>
        <w:autoSpaceDE w:val="0"/>
        <w:autoSpaceDN w:val="0"/>
        <w:adjustRightInd w:val="0"/>
        <w:spacing w:after="0" w:line="360" w:lineRule="auto"/>
        <w:ind w:firstLine="709"/>
        <w:jc w:val="both"/>
        <w:outlineLvl w:val="2"/>
        <w:rPr>
          <w:rFonts w:ascii="Times New Roman" w:hAnsi="Times New Roman" w:cs="Times New Roman"/>
          <w:sz w:val="28"/>
          <w:szCs w:val="28"/>
        </w:rPr>
      </w:pPr>
      <w:r w:rsidRPr="00C9228D">
        <w:rPr>
          <w:rFonts w:ascii="Times New Roman" w:hAnsi="Times New Roman" w:cs="Times New Roman"/>
          <w:sz w:val="28"/>
          <w:szCs w:val="28"/>
        </w:rPr>
        <w:t>Статья 346.31. Налоговая ставка</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Ставка единого налога устанавливается в размере 15 процентов величины вмененного дохода.</w:t>
      </w:r>
    </w:p>
    <w:p w:rsidR="007D44C7" w:rsidRPr="00C9228D" w:rsidRDefault="007D44C7" w:rsidP="00C9228D">
      <w:pPr>
        <w:autoSpaceDE w:val="0"/>
        <w:autoSpaceDN w:val="0"/>
        <w:adjustRightInd w:val="0"/>
        <w:spacing w:after="0" w:line="360" w:lineRule="auto"/>
        <w:ind w:firstLine="709"/>
        <w:jc w:val="both"/>
        <w:outlineLvl w:val="2"/>
        <w:rPr>
          <w:rFonts w:ascii="Times New Roman" w:hAnsi="Times New Roman" w:cs="Times New Roman"/>
          <w:sz w:val="28"/>
          <w:szCs w:val="28"/>
        </w:rPr>
      </w:pPr>
      <w:r w:rsidRPr="00C9228D">
        <w:rPr>
          <w:rFonts w:ascii="Times New Roman" w:hAnsi="Times New Roman" w:cs="Times New Roman"/>
          <w:sz w:val="28"/>
          <w:szCs w:val="28"/>
        </w:rPr>
        <w:t xml:space="preserve"> Порядок и сроки уплаты единого налога</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7D44C7" w:rsidRPr="00C9228D" w:rsidRDefault="007D44C7" w:rsidP="00C9228D">
      <w:pPr>
        <w:autoSpaceDE w:val="0"/>
        <w:autoSpaceDN w:val="0"/>
        <w:adjustRightInd w:val="0"/>
        <w:spacing w:after="0" w:line="360" w:lineRule="auto"/>
        <w:ind w:firstLine="709"/>
        <w:jc w:val="both"/>
        <w:rPr>
          <w:rFonts w:ascii="Times New Roman" w:hAnsi="Times New Roman" w:cs="Times New Roman"/>
          <w:sz w:val="28"/>
          <w:szCs w:val="28"/>
        </w:rPr>
      </w:pPr>
      <w:r w:rsidRPr="00C9228D">
        <w:rPr>
          <w:rFonts w:ascii="Times New Roman" w:hAnsi="Times New Roman" w:cs="Times New Roman"/>
          <w:sz w:val="28"/>
          <w:szCs w:val="28"/>
        </w:rPr>
        <w:t>2.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D568AD" w:rsidRPr="00C9228D" w:rsidRDefault="00D568AD" w:rsidP="00C9228D">
      <w:pPr>
        <w:spacing w:after="0" w:line="360" w:lineRule="auto"/>
        <w:ind w:firstLine="709"/>
        <w:jc w:val="both"/>
        <w:rPr>
          <w:rFonts w:ascii="Times New Roman" w:hAnsi="Times New Roman" w:cs="Times New Roman"/>
          <w:sz w:val="28"/>
          <w:szCs w:val="28"/>
        </w:rPr>
      </w:pPr>
      <w:bookmarkStart w:id="0" w:name="_GoBack"/>
      <w:bookmarkEnd w:id="0"/>
    </w:p>
    <w:sectPr w:rsidR="00D568AD" w:rsidRPr="00C9228D" w:rsidSect="00C922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4C7"/>
    <w:rsid w:val="001E4F80"/>
    <w:rsid w:val="002E03ED"/>
    <w:rsid w:val="00380904"/>
    <w:rsid w:val="005960D7"/>
    <w:rsid w:val="007D44C7"/>
    <w:rsid w:val="00B62ABE"/>
    <w:rsid w:val="00C9228D"/>
    <w:rsid w:val="00D24A5E"/>
    <w:rsid w:val="00D5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1023C7-0B8B-4C49-B05F-0E48F47B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C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СИСТЕМА НАЛОГООБЛОЖЕНИЯ</vt:lpstr>
    </vt:vector>
  </TitlesOfParts>
  <Company>Reanimator Extreme Edition</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НАЛОГООБЛОЖЕНИЯ</dc:title>
  <dc:subject/>
  <dc:creator>1</dc:creator>
  <cp:keywords/>
  <dc:description/>
  <cp:lastModifiedBy>admin</cp:lastModifiedBy>
  <cp:revision>2</cp:revision>
  <dcterms:created xsi:type="dcterms:W3CDTF">2014-03-12T12:38:00Z</dcterms:created>
  <dcterms:modified xsi:type="dcterms:W3CDTF">2014-03-12T12:38:00Z</dcterms:modified>
</cp:coreProperties>
</file>