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3458" w:rsidRDefault="00C83458">
      <w:pPr>
        <w:jc w:val="center"/>
      </w:pPr>
    </w:p>
    <w:p w:rsidR="00C83458" w:rsidRDefault="001B61B5">
      <w:pPr>
        <w:pStyle w:val="a2"/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РОССИЙСКАЯ АКАДЕМИЯ НАУК</w:t>
      </w:r>
    </w:p>
    <w:p w:rsidR="00C83458" w:rsidRDefault="001B61B5">
      <w:pPr>
        <w:pStyle w:val="a2"/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Ордена Ленина </w:t>
      </w:r>
    </w:p>
    <w:p w:rsidR="00C83458" w:rsidRDefault="001B61B5">
      <w:pPr>
        <w:pStyle w:val="a2"/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Институт прикладной математики</w:t>
      </w:r>
    </w:p>
    <w:p w:rsidR="00C83458" w:rsidRDefault="001B61B5">
      <w:pPr>
        <w:pStyle w:val="a2"/>
        <w:ind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им. М.В. Келдыша</w:t>
      </w:r>
    </w:p>
    <w:p w:rsidR="00C83458" w:rsidRDefault="00C83458">
      <w:pPr>
        <w:pStyle w:val="a2"/>
        <w:ind w:firstLine="0"/>
        <w:jc w:val="center"/>
      </w:pPr>
    </w:p>
    <w:p w:rsidR="00C83458" w:rsidRDefault="00C83458">
      <w:pPr>
        <w:pStyle w:val="a2"/>
        <w:ind w:firstLine="0"/>
        <w:jc w:val="center"/>
      </w:pPr>
    </w:p>
    <w:p w:rsidR="00C83458" w:rsidRDefault="00C83458">
      <w:pPr>
        <w:spacing w:before="100" w:after="100"/>
        <w:ind w:firstLine="0"/>
        <w:jc w:val="center"/>
      </w:pPr>
    </w:p>
    <w:p w:rsidR="00C83458" w:rsidRDefault="00C83458">
      <w:pPr>
        <w:pStyle w:val="a2"/>
      </w:pPr>
    </w:p>
    <w:p w:rsidR="00C83458" w:rsidRDefault="00C83458">
      <w:pPr>
        <w:spacing w:before="100" w:after="100"/>
        <w:ind w:firstLine="0"/>
        <w:jc w:val="center"/>
      </w:pPr>
    </w:p>
    <w:p w:rsidR="00C83458" w:rsidRDefault="00C83458">
      <w:pPr>
        <w:spacing w:before="100" w:after="100"/>
        <w:ind w:firstLine="0"/>
        <w:jc w:val="center"/>
      </w:pPr>
    </w:p>
    <w:p w:rsidR="00C83458" w:rsidRDefault="001B61B5">
      <w:pPr>
        <w:spacing w:before="100" w:after="100"/>
        <w:ind w:firstLine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М.П. Галанин, С.А. Лазарева</w:t>
      </w:r>
    </w:p>
    <w:p w:rsidR="00C83458" w:rsidRDefault="001B61B5">
      <w:pPr>
        <w:pStyle w:val="31"/>
        <w:ind w:left="0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Локальная гладкость и асимптотика решения </w:t>
      </w:r>
    </w:p>
    <w:p w:rsidR="00C83458" w:rsidRDefault="001B61B5">
      <w:pPr>
        <w:pStyle w:val="31"/>
        <w:ind w:left="0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метода конечных суперэлементов</w:t>
      </w:r>
    </w:p>
    <w:p w:rsidR="00C83458" w:rsidRDefault="001B61B5">
      <w:pPr>
        <w:pStyle w:val="31"/>
        <w:ind w:left="0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в угловых точках разбиения</w:t>
      </w:r>
    </w:p>
    <w:p w:rsidR="00C83458" w:rsidRDefault="00C83458">
      <w:pPr>
        <w:spacing w:before="100" w:after="100"/>
        <w:ind w:firstLine="0"/>
        <w:jc w:val="center"/>
      </w:pPr>
    </w:p>
    <w:p w:rsidR="00C83458" w:rsidRDefault="00C83458">
      <w:pPr>
        <w:spacing w:before="100" w:after="100"/>
        <w:ind w:firstLine="0"/>
        <w:jc w:val="center"/>
      </w:pPr>
    </w:p>
    <w:p w:rsidR="00C83458" w:rsidRDefault="00C83458">
      <w:pPr>
        <w:pStyle w:val="a2"/>
      </w:pPr>
    </w:p>
    <w:p w:rsidR="00C83458" w:rsidRDefault="00C83458">
      <w:pPr>
        <w:pStyle w:val="a2"/>
      </w:pPr>
    </w:p>
    <w:p w:rsidR="00C83458" w:rsidRDefault="00C83458">
      <w:pPr>
        <w:pStyle w:val="a2"/>
      </w:pPr>
    </w:p>
    <w:p w:rsidR="00C83458" w:rsidRDefault="00C83458">
      <w:pPr>
        <w:pStyle w:val="a2"/>
      </w:pPr>
    </w:p>
    <w:p w:rsidR="00C83458" w:rsidRDefault="00C83458">
      <w:pPr>
        <w:spacing w:before="100" w:after="100"/>
        <w:ind w:firstLine="0"/>
        <w:jc w:val="center"/>
      </w:pPr>
    </w:p>
    <w:p w:rsidR="00C83458" w:rsidRDefault="00C83458">
      <w:pPr>
        <w:spacing w:before="100" w:after="100"/>
        <w:ind w:firstLine="0"/>
        <w:jc w:val="center"/>
      </w:pPr>
    </w:p>
    <w:p w:rsidR="00C83458" w:rsidRDefault="00C83458">
      <w:pPr>
        <w:spacing w:before="100" w:after="100"/>
        <w:ind w:firstLine="0"/>
        <w:jc w:val="center"/>
      </w:pPr>
    </w:p>
    <w:p w:rsidR="00C83458" w:rsidRDefault="00C83458">
      <w:pPr>
        <w:spacing w:before="100" w:after="100"/>
        <w:ind w:firstLine="0"/>
        <w:jc w:val="center"/>
      </w:pPr>
    </w:p>
    <w:p w:rsidR="00C83458" w:rsidRDefault="001B61B5">
      <w:pPr>
        <w:spacing w:before="100" w:after="100"/>
        <w:ind w:firstLine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Москва – 2008</w:t>
      </w:r>
    </w:p>
    <w:p w:rsidR="00C83458" w:rsidRDefault="001B61B5">
      <w:pPr>
        <w:ind w:firstLine="0"/>
        <w:jc w:val="center"/>
        <w:rPr>
          <w:rFonts w:ascii="Arial" w:hAnsi="Arial" w:cs="Arial"/>
          <w:szCs w:val="24"/>
        </w:rPr>
      </w:pPr>
      <w:r>
        <w:br w:type="page"/>
      </w:r>
      <w:r>
        <w:rPr>
          <w:rFonts w:ascii="Arial" w:hAnsi="Arial" w:cs="Arial"/>
          <w:szCs w:val="24"/>
        </w:rPr>
        <w:t>Аннотация</w:t>
      </w:r>
      <w:r>
        <w:rPr>
          <w:rStyle w:val="af6"/>
          <w:rFonts w:ascii="Arial" w:hAnsi="Arial" w:cs="Arial"/>
          <w:szCs w:val="24"/>
        </w:rPr>
        <w:footnoteReference w:customMarkFollows="1" w:id="1"/>
        <w:t>(*)</w:t>
      </w:r>
    </w:p>
    <w:p w:rsidR="00C83458" w:rsidRDefault="00C83458">
      <w:pPr>
        <w:spacing w:line="240" w:lineRule="auto"/>
        <w:ind w:firstLine="0"/>
      </w:pPr>
    </w:p>
    <w:p w:rsidR="00C83458" w:rsidRDefault="001B61B5">
      <w:pPr>
        <w:pStyle w:val="a2"/>
        <w:ind w:firstLine="0"/>
        <w:rPr>
          <w:sz w:val="24"/>
          <w:szCs w:val="24"/>
        </w:rPr>
      </w:pPr>
      <w:r>
        <w:rPr>
          <w:sz w:val="24"/>
          <w:szCs w:val="24"/>
        </w:rPr>
        <w:t>В работе представлены результаты теоретических исследований характеристик метода конечных суперэлементов Федоренко (МКСЭ). Определены регулярность приближенного решения МКСЭ, его асимптотика в окрестности угловых точек разбиения области на подобласти-суперэлементы.</w:t>
      </w:r>
    </w:p>
    <w:p w:rsidR="00C83458" w:rsidRDefault="00C83458">
      <w:pPr>
        <w:spacing w:line="240" w:lineRule="auto"/>
        <w:ind w:firstLine="0"/>
      </w:pPr>
    </w:p>
    <w:p w:rsidR="00C83458" w:rsidRDefault="001B61B5">
      <w:pPr>
        <w:ind w:firstLine="0"/>
        <w:jc w:val="center"/>
        <w:rPr>
          <w:rFonts w:ascii="Arial" w:eastAsia="MS Mincho" w:hAnsi="Arial" w:cs="Arial"/>
          <w:szCs w:val="28"/>
          <w:lang w:val="en-US"/>
        </w:rPr>
      </w:pPr>
      <w:r>
        <w:rPr>
          <w:rFonts w:ascii="Arial" w:eastAsia="MS Mincho" w:hAnsi="Arial" w:cs="Arial"/>
          <w:szCs w:val="28"/>
          <w:lang w:val="en-US"/>
        </w:rPr>
        <w:t>M. Galanin, S. Lazareva</w:t>
      </w:r>
    </w:p>
    <w:p w:rsidR="00C83458" w:rsidRDefault="00C83458">
      <w:pPr>
        <w:spacing w:line="240" w:lineRule="auto"/>
        <w:ind w:firstLine="0"/>
        <w:rPr>
          <w:lang w:val="en-US"/>
        </w:rPr>
      </w:pPr>
    </w:p>
    <w:p w:rsidR="00C83458" w:rsidRDefault="001B61B5">
      <w:pPr>
        <w:pStyle w:val="31"/>
        <w:ind w:left="0" w:firstLine="0"/>
        <w:rPr>
          <w:rFonts w:ascii="Arial" w:hAnsi="Arial" w:cs="Arial"/>
          <w:b/>
          <w:szCs w:val="28"/>
          <w:lang w:val="en-US"/>
        </w:rPr>
      </w:pPr>
      <w:r>
        <w:rPr>
          <w:rFonts w:ascii="Arial" w:hAnsi="Arial" w:cs="Arial"/>
          <w:b/>
          <w:szCs w:val="28"/>
          <w:lang w:val="en-US"/>
        </w:rPr>
        <w:t>Local regularity and asymptotic behavior of the</w:t>
      </w:r>
    </w:p>
    <w:p w:rsidR="00C83458" w:rsidRDefault="001B61B5">
      <w:pPr>
        <w:pStyle w:val="31"/>
        <w:ind w:left="0" w:firstLine="0"/>
        <w:rPr>
          <w:rFonts w:ascii="Arial" w:hAnsi="Arial" w:cs="Arial"/>
          <w:b/>
          <w:szCs w:val="28"/>
          <w:lang w:val="en-US"/>
        </w:rPr>
      </w:pPr>
      <w:r>
        <w:rPr>
          <w:rFonts w:ascii="Arial" w:hAnsi="Arial" w:cs="Arial"/>
          <w:b/>
          <w:szCs w:val="28"/>
          <w:lang w:val="en-US"/>
        </w:rPr>
        <w:t xml:space="preserve"> finite superelement method solution</w:t>
      </w:r>
    </w:p>
    <w:p w:rsidR="00C83458" w:rsidRDefault="001B61B5">
      <w:pPr>
        <w:pStyle w:val="31"/>
        <w:ind w:left="0" w:firstLine="0"/>
        <w:rPr>
          <w:rFonts w:ascii="Arial" w:hAnsi="Arial" w:cs="Arial"/>
          <w:b/>
          <w:szCs w:val="28"/>
          <w:lang w:val="en-US"/>
        </w:rPr>
      </w:pPr>
      <w:r>
        <w:rPr>
          <w:rFonts w:ascii="Arial" w:hAnsi="Arial" w:cs="Arial"/>
          <w:b/>
          <w:szCs w:val="28"/>
          <w:lang w:val="en-US"/>
        </w:rPr>
        <w:t>near the corner points of decomposition</w:t>
      </w:r>
    </w:p>
    <w:p w:rsidR="00C83458" w:rsidRDefault="00C83458">
      <w:pPr>
        <w:spacing w:line="240" w:lineRule="auto"/>
        <w:ind w:firstLine="0"/>
        <w:rPr>
          <w:lang w:val="en-US"/>
        </w:rPr>
      </w:pPr>
    </w:p>
    <w:p w:rsidR="00C83458" w:rsidRDefault="001B61B5">
      <w:pPr>
        <w:ind w:firstLine="0"/>
        <w:jc w:val="center"/>
        <w:rPr>
          <w:b/>
          <w:szCs w:val="24"/>
          <w:lang w:val="en-US"/>
        </w:rPr>
      </w:pPr>
      <w:r>
        <w:rPr>
          <w:rFonts w:ascii="Arial" w:hAnsi="Arial" w:cs="Arial"/>
          <w:szCs w:val="24"/>
          <w:lang w:val="en-US"/>
        </w:rPr>
        <w:t>Abstract</w:t>
      </w:r>
    </w:p>
    <w:p w:rsidR="00C83458" w:rsidRDefault="00C83458">
      <w:pPr>
        <w:spacing w:line="240" w:lineRule="auto"/>
        <w:ind w:firstLine="0"/>
        <w:rPr>
          <w:lang w:val="en-US"/>
        </w:rPr>
      </w:pPr>
    </w:p>
    <w:p w:rsidR="00C83458" w:rsidRDefault="001B61B5">
      <w:pPr>
        <w:pStyle w:val="a2"/>
        <w:ind w:firstLine="0"/>
        <w:rPr>
          <w:lang w:val="en-US"/>
        </w:rPr>
      </w:pPr>
      <w:r>
        <w:rPr>
          <w:sz w:val="24"/>
          <w:lang w:val="en-US"/>
        </w:rPr>
        <w:t xml:space="preserve">In this paper characteristics of Fedorenko finite superelement method (FSEM) is theoretically investigated. </w:t>
      </w:r>
      <w:r>
        <w:rPr>
          <w:sz w:val="24"/>
          <w:szCs w:val="24"/>
          <w:lang w:val="en-US"/>
        </w:rPr>
        <w:t>Regularity of the approximate solution is given. Asymptotics near the corner points of decomposition on subdomains-superelements is examined.</w:t>
      </w:r>
    </w:p>
    <w:p w:rsidR="00C83458" w:rsidRDefault="00C83458">
      <w:pPr>
        <w:spacing w:line="240" w:lineRule="auto"/>
        <w:ind w:firstLine="0"/>
        <w:rPr>
          <w:lang w:val="en-US"/>
        </w:rPr>
      </w:pPr>
    </w:p>
    <w:p w:rsidR="00C83458" w:rsidRDefault="001B61B5">
      <w:pPr>
        <w:ind w:firstLine="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Содержание</w:t>
      </w:r>
    </w:p>
    <w:p w:rsidR="00C83458" w:rsidRDefault="00C83458">
      <w:pPr>
        <w:spacing w:line="240" w:lineRule="auto"/>
        <w:ind w:firstLine="0"/>
      </w:pPr>
    </w:p>
    <w:p w:rsidR="00C83458" w:rsidRDefault="001B61B5">
      <w:pPr>
        <w:pStyle w:val="a2"/>
        <w:rPr>
          <w:sz w:val="16"/>
          <w:szCs w:val="16"/>
        </w:rPr>
      </w:pPr>
      <w:r>
        <w:t xml:space="preserve">Введение </w:t>
      </w:r>
      <w:r>
        <w:rPr>
          <w:lang w:val="en-US"/>
        </w:rPr>
        <w:t xml:space="preserve"> </w:t>
      </w:r>
      <w:r>
        <w:t>.……………………………………………………………………....3</w:t>
      </w:r>
    </w:p>
    <w:p w:rsidR="00C83458" w:rsidRDefault="001B61B5">
      <w:pPr>
        <w:pStyle w:val="12"/>
        <w:rPr>
          <w:noProof/>
          <w:sz w:val="24"/>
          <w:szCs w:val="24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202357224" w:history="1">
        <w:r>
          <w:rPr>
            <w:rStyle w:val="af0"/>
            <w:noProof/>
          </w:rPr>
          <w:t>1. Принципы МКСЭ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_Toc202357224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83458" w:rsidRDefault="00815649">
      <w:pPr>
        <w:pStyle w:val="12"/>
        <w:rPr>
          <w:noProof/>
          <w:sz w:val="24"/>
          <w:szCs w:val="24"/>
        </w:rPr>
      </w:pPr>
      <w:hyperlink w:anchor="_Toc202357225" w:history="1">
        <w:r w:rsidR="001B61B5">
          <w:rPr>
            <w:rStyle w:val="af0"/>
            <w:noProof/>
          </w:rPr>
          <w:t>2. Обозначения и определения</w:t>
        </w:r>
        <w:r w:rsidR="001B61B5">
          <w:rPr>
            <w:noProof/>
            <w:webHidden/>
          </w:rPr>
          <w:tab/>
        </w:r>
        <w:r w:rsidR="001B61B5">
          <w:rPr>
            <w:noProof/>
            <w:webHidden/>
          </w:rPr>
          <w:fldChar w:fldCharType="begin"/>
        </w:r>
        <w:r w:rsidR="001B61B5">
          <w:rPr>
            <w:noProof/>
            <w:webHidden/>
          </w:rPr>
          <w:instrText xml:space="preserve"> PAGEREF _Toc202357225 \h </w:instrText>
        </w:r>
        <w:r w:rsidR="001B61B5">
          <w:rPr>
            <w:noProof/>
            <w:webHidden/>
          </w:rPr>
        </w:r>
        <w:r w:rsidR="001B61B5">
          <w:rPr>
            <w:noProof/>
            <w:webHidden/>
          </w:rPr>
          <w:fldChar w:fldCharType="separate"/>
        </w:r>
        <w:r w:rsidR="001B61B5">
          <w:rPr>
            <w:noProof/>
            <w:webHidden/>
          </w:rPr>
          <w:t>8</w:t>
        </w:r>
        <w:r w:rsidR="001B61B5">
          <w:rPr>
            <w:noProof/>
            <w:webHidden/>
          </w:rPr>
          <w:fldChar w:fldCharType="end"/>
        </w:r>
      </w:hyperlink>
    </w:p>
    <w:p w:rsidR="00C83458" w:rsidRDefault="00815649">
      <w:pPr>
        <w:pStyle w:val="12"/>
        <w:rPr>
          <w:noProof/>
          <w:sz w:val="24"/>
          <w:szCs w:val="24"/>
        </w:rPr>
      </w:pPr>
      <w:hyperlink w:anchor="_Toc202357226" w:history="1">
        <w:r w:rsidR="001B61B5">
          <w:rPr>
            <w:rStyle w:val="af0"/>
            <w:noProof/>
          </w:rPr>
          <w:t>3. Локальная гладкость приближенного решения МКСЭ</w:t>
        </w:r>
        <w:r w:rsidR="001B61B5">
          <w:rPr>
            <w:noProof/>
            <w:webHidden/>
          </w:rPr>
          <w:tab/>
        </w:r>
        <w:r w:rsidR="001B61B5">
          <w:rPr>
            <w:noProof/>
            <w:webHidden/>
          </w:rPr>
          <w:fldChar w:fldCharType="begin"/>
        </w:r>
        <w:r w:rsidR="001B61B5">
          <w:rPr>
            <w:noProof/>
            <w:webHidden/>
          </w:rPr>
          <w:instrText xml:space="preserve"> PAGEREF _Toc202357226 \h </w:instrText>
        </w:r>
        <w:r w:rsidR="001B61B5">
          <w:rPr>
            <w:noProof/>
            <w:webHidden/>
          </w:rPr>
        </w:r>
        <w:r w:rsidR="001B61B5">
          <w:rPr>
            <w:noProof/>
            <w:webHidden/>
          </w:rPr>
          <w:fldChar w:fldCharType="separate"/>
        </w:r>
        <w:r w:rsidR="001B61B5">
          <w:rPr>
            <w:noProof/>
            <w:webHidden/>
          </w:rPr>
          <w:t>14</w:t>
        </w:r>
        <w:r w:rsidR="001B61B5">
          <w:rPr>
            <w:noProof/>
            <w:webHidden/>
          </w:rPr>
          <w:fldChar w:fldCharType="end"/>
        </w:r>
      </w:hyperlink>
    </w:p>
    <w:p w:rsidR="00C83458" w:rsidRDefault="00815649">
      <w:pPr>
        <w:pStyle w:val="12"/>
        <w:rPr>
          <w:noProof/>
          <w:sz w:val="24"/>
          <w:szCs w:val="24"/>
        </w:rPr>
      </w:pPr>
      <w:hyperlink w:anchor="_Toc202357227" w:history="1">
        <w:r w:rsidR="001B61B5">
          <w:rPr>
            <w:rStyle w:val="af0"/>
            <w:noProof/>
          </w:rPr>
          <w:t xml:space="preserve">4. Оценки решения по шкале </w:t>
        </w:r>
        <w:r w:rsidR="001B61B5">
          <w:rPr>
            <w:rStyle w:val="af0"/>
            <w:i/>
            <w:noProof/>
            <w:lang w:val="en-US"/>
          </w:rPr>
          <w:t>H</w:t>
        </w:r>
        <w:r w:rsidR="001B61B5">
          <w:rPr>
            <w:rStyle w:val="af0"/>
            <w:noProof/>
            <w:vertAlign w:val="superscript"/>
            <w:lang w:val="en-US"/>
          </w:rPr>
          <w:t>M</w:t>
        </w:r>
        <w:r w:rsidR="001B61B5">
          <w:rPr>
            <w:rStyle w:val="af0"/>
            <w:noProof/>
          </w:rPr>
          <w:t>(</w:t>
        </w:r>
        <w:r w:rsidR="001B61B5">
          <w:rPr>
            <w:rStyle w:val="af0"/>
            <w:noProof/>
            <w:lang w:val="el-GR"/>
          </w:rPr>
          <w:t>Ω</w:t>
        </w:r>
        <w:r w:rsidR="001B61B5">
          <w:rPr>
            <w:rStyle w:val="af0"/>
            <w:noProof/>
          </w:rPr>
          <w:t>)</w:t>
        </w:r>
        <w:r w:rsidR="001B61B5">
          <w:rPr>
            <w:noProof/>
            <w:webHidden/>
          </w:rPr>
          <w:tab/>
        </w:r>
        <w:r w:rsidR="001B61B5">
          <w:rPr>
            <w:noProof/>
            <w:webHidden/>
          </w:rPr>
          <w:fldChar w:fldCharType="begin"/>
        </w:r>
        <w:r w:rsidR="001B61B5">
          <w:rPr>
            <w:noProof/>
            <w:webHidden/>
          </w:rPr>
          <w:instrText xml:space="preserve"> PAGEREF _Toc202357227 \h </w:instrText>
        </w:r>
        <w:r w:rsidR="001B61B5">
          <w:rPr>
            <w:noProof/>
            <w:webHidden/>
          </w:rPr>
        </w:r>
        <w:r w:rsidR="001B61B5">
          <w:rPr>
            <w:noProof/>
            <w:webHidden/>
          </w:rPr>
          <w:fldChar w:fldCharType="separate"/>
        </w:r>
        <w:r w:rsidR="001B61B5">
          <w:rPr>
            <w:noProof/>
            <w:webHidden/>
          </w:rPr>
          <w:t>23</w:t>
        </w:r>
        <w:r w:rsidR="001B61B5">
          <w:rPr>
            <w:noProof/>
            <w:webHidden/>
          </w:rPr>
          <w:fldChar w:fldCharType="end"/>
        </w:r>
      </w:hyperlink>
    </w:p>
    <w:p w:rsidR="00C83458" w:rsidRDefault="00815649">
      <w:pPr>
        <w:pStyle w:val="12"/>
        <w:rPr>
          <w:noProof/>
          <w:sz w:val="24"/>
          <w:szCs w:val="24"/>
        </w:rPr>
      </w:pPr>
      <w:hyperlink w:anchor="_Toc202357228" w:history="1">
        <w:r w:rsidR="001B61B5">
          <w:rPr>
            <w:rStyle w:val="af0"/>
            <w:noProof/>
          </w:rPr>
          <w:t>Заключение</w:t>
        </w:r>
        <w:r w:rsidR="001B61B5">
          <w:rPr>
            <w:noProof/>
            <w:webHidden/>
          </w:rPr>
          <w:tab/>
        </w:r>
        <w:r w:rsidR="001B61B5">
          <w:rPr>
            <w:noProof/>
            <w:webHidden/>
          </w:rPr>
          <w:fldChar w:fldCharType="begin"/>
        </w:r>
        <w:r w:rsidR="001B61B5">
          <w:rPr>
            <w:noProof/>
            <w:webHidden/>
          </w:rPr>
          <w:instrText xml:space="preserve"> PAGEREF _Toc202357228 \h </w:instrText>
        </w:r>
        <w:r w:rsidR="001B61B5">
          <w:rPr>
            <w:noProof/>
            <w:webHidden/>
          </w:rPr>
        </w:r>
        <w:r w:rsidR="001B61B5">
          <w:rPr>
            <w:noProof/>
            <w:webHidden/>
          </w:rPr>
          <w:fldChar w:fldCharType="separate"/>
        </w:r>
        <w:r w:rsidR="001B61B5">
          <w:rPr>
            <w:noProof/>
            <w:webHidden/>
          </w:rPr>
          <w:t>28</w:t>
        </w:r>
        <w:r w:rsidR="001B61B5">
          <w:rPr>
            <w:noProof/>
            <w:webHidden/>
          </w:rPr>
          <w:fldChar w:fldCharType="end"/>
        </w:r>
      </w:hyperlink>
    </w:p>
    <w:p w:rsidR="00C83458" w:rsidRDefault="00815649">
      <w:pPr>
        <w:pStyle w:val="12"/>
        <w:rPr>
          <w:noProof/>
          <w:sz w:val="24"/>
          <w:szCs w:val="24"/>
        </w:rPr>
      </w:pPr>
      <w:hyperlink w:anchor="_Toc202357229" w:history="1">
        <w:r w:rsidR="001B61B5">
          <w:rPr>
            <w:rStyle w:val="af0"/>
            <w:noProof/>
          </w:rPr>
          <w:t>Список литературы</w:t>
        </w:r>
        <w:r w:rsidR="001B61B5">
          <w:rPr>
            <w:noProof/>
            <w:webHidden/>
          </w:rPr>
          <w:tab/>
        </w:r>
        <w:r w:rsidR="001B61B5">
          <w:rPr>
            <w:noProof/>
            <w:webHidden/>
          </w:rPr>
          <w:fldChar w:fldCharType="begin"/>
        </w:r>
        <w:r w:rsidR="001B61B5">
          <w:rPr>
            <w:noProof/>
            <w:webHidden/>
          </w:rPr>
          <w:instrText xml:space="preserve"> PAGEREF _Toc202357229 \h </w:instrText>
        </w:r>
        <w:r w:rsidR="001B61B5">
          <w:rPr>
            <w:noProof/>
            <w:webHidden/>
          </w:rPr>
        </w:r>
        <w:r w:rsidR="001B61B5">
          <w:rPr>
            <w:noProof/>
            <w:webHidden/>
          </w:rPr>
          <w:fldChar w:fldCharType="separate"/>
        </w:r>
        <w:r w:rsidR="001B61B5">
          <w:rPr>
            <w:noProof/>
            <w:webHidden/>
          </w:rPr>
          <w:t>28</w:t>
        </w:r>
        <w:r w:rsidR="001B61B5">
          <w:rPr>
            <w:noProof/>
            <w:webHidden/>
          </w:rPr>
          <w:fldChar w:fldCharType="end"/>
        </w:r>
      </w:hyperlink>
    </w:p>
    <w:p w:rsidR="00C83458" w:rsidRDefault="001B61B5">
      <w:pPr>
        <w:tabs>
          <w:tab w:val="num" w:pos="0"/>
        </w:tabs>
        <w:ind w:firstLine="0"/>
        <w:rPr>
          <w:rFonts w:ascii="Arial" w:hAnsi="Arial" w:cs="Arial"/>
          <w:b/>
          <w:sz w:val="32"/>
          <w:szCs w:val="32"/>
        </w:rPr>
      </w:pPr>
      <w:r>
        <w:fldChar w:fldCharType="end"/>
      </w:r>
      <w:r>
        <w:rPr>
          <w:b/>
        </w:rPr>
        <w:br w:type="page"/>
      </w:r>
      <w:r>
        <w:rPr>
          <w:rFonts w:ascii="Arial" w:hAnsi="Arial" w:cs="Arial"/>
          <w:b/>
          <w:sz w:val="32"/>
          <w:szCs w:val="32"/>
        </w:rPr>
        <w:t>Введение</w:t>
      </w:r>
    </w:p>
    <w:p w:rsidR="00C83458" w:rsidRDefault="001B61B5">
      <w:pPr>
        <w:pStyle w:val="a2"/>
        <w:ind w:firstLine="720"/>
      </w:pPr>
      <w:r>
        <w:t>Основанием для разработки и развития метода конечных суперэлементов Федоренко (МКСЭ) является проблема численного решения сложных вычислительных задач, содержащих резкие особенности, или “сингулярности”, решения. В этих случаях размеры расчетной области составляют значительную величину в сравнении с областью проявления особенностей.</w:t>
      </w:r>
    </w:p>
    <w:p w:rsidR="00C83458" w:rsidRDefault="001B61B5">
      <w:pPr>
        <w:pStyle w:val="a2"/>
        <w:ind w:firstLine="720"/>
      </w:pPr>
      <w:r>
        <w:t xml:space="preserve">Данная работа является продолжением исследований </w:t>
      </w:r>
      <w:r>
        <w:rPr>
          <w:color w:val="663300"/>
        </w:rPr>
        <w:t>[3 – 12]</w:t>
      </w:r>
      <w:r>
        <w:t xml:space="preserve"> по выявлению качественных характеристик МКСЭ. В ней определены регулярность приближенного решения МКСЭ, установлена его асимптотика в окрестностях угловых точек разбиения области на подобласти-суперэлементы (СЭ). Работа выполнена на примере задачи Дирихле для уравнения Лапласа. Для достижения поставленной цели использованы теория весовых пространств Соболева и Кондратьева, теория эллиптических задач в областях с угловыми точками, свойства регулярности решений вариационных задач в негладких областях. Работа направлена на поиск оптимальных аппроксимаций метода и способов его применения.</w:t>
      </w:r>
    </w:p>
    <w:p w:rsidR="00C83458" w:rsidRDefault="001B61B5">
      <w:pPr>
        <w:pStyle w:val="a2"/>
        <w:ind w:firstLine="720"/>
      </w:pPr>
      <w:r>
        <w:t>МКСЭ позволяет решать задачи, содержащие мелкие “сингулярности” в расчётной области в пространстве слабых решений, обладая при этом погрешностями, оцениваемыми через ограничения этого решения на гладкие части суперэлементных границ. Это не требует использования сеток, сгущающихся в окрестностях “сингулярностей”, и связано с выбором особых аппроксимирующих пространств. Однако поведение приближений МКСЭ в пространствах сильных и гладких решений также представляет интерес.</w:t>
      </w:r>
    </w:p>
    <w:p w:rsidR="00C83458" w:rsidRDefault="001B61B5">
      <w:pPr>
        <w:pStyle w:val="a2"/>
        <w:ind w:firstLine="720"/>
      </w:pPr>
      <w:r>
        <w:t xml:space="preserve">При решении задачи рассматриваемая проблема возникает естественным образом. Как правило, искомое решение при достаточно гладкой границе области и подходящих граничных условиях обладает производными (например, суммируемыми с квадратом) до порядка </w:t>
      </w:r>
      <w:r>
        <w:rPr>
          <w:position w:val="-4"/>
        </w:rPr>
        <w:object w:dxaOrig="7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pt;height:14.25pt" o:ole="">
            <v:imagedata r:id="rId7" o:title=""/>
          </v:shape>
          <o:OLEObject Type="Embed" ProgID="Equation.DSMT4" ShapeID="_x0000_i1025" DrawAspect="Content" ObjectID="_1473955952" r:id="rId8"/>
        </w:object>
      </w:r>
      <w:r>
        <w:t>. Вторым распространенным вариантом является гладкое, обладающее производными высокого порядка, решение в окрестностях границ разбиения области на подобласти-суперэлементы.</w:t>
      </w:r>
    </w:p>
    <w:p w:rsidR="00C83458" w:rsidRDefault="001B61B5">
      <w:pPr>
        <w:pStyle w:val="a2"/>
        <w:ind w:firstLine="720"/>
      </w:pPr>
      <w:r>
        <w:t>Производные представляют важные (а часто и определяющие) физические характеристики поставленной задачи. Например, такими характеристиками могут быть скорости и ускорения в механике, гидродинамике; напряжения, деформации и скорость их роста в теории упругости; напряженности и силы в теории поля; мощность тепловых источников и потоки газа в теории переноса теплоты и др. Полученные в работе результаты позволяют определить поведение погрешностей приближения производных решения первого и более высокого порядков.</w:t>
      </w:r>
    </w:p>
    <w:p w:rsidR="00C83458" w:rsidRDefault="001B61B5">
      <w:pPr>
        <w:pStyle w:val="a2"/>
        <w:ind w:firstLine="720"/>
        <w:rPr>
          <w:szCs w:val="28"/>
        </w:rPr>
      </w:pPr>
      <w:r>
        <w:t>Связующим звеном такого исследования является определение гладкости приближений МКСЭ, их асимптотического поведения в окрестностях углов декомпозиции. Помимо того, определение возможной г</w:t>
      </w:r>
      <w:r>
        <w:rPr>
          <w:szCs w:val="28"/>
        </w:rPr>
        <w:t>ладкости приближенного решения в пределах СЭ и во всей области и нахождение его асимптотики представляют самостоятельный интерес.</w:t>
      </w:r>
    </w:p>
    <w:p w:rsidR="00C83458" w:rsidRDefault="001B61B5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MACROBUTTON MTEditEquationSection2 </w:instrText>
      </w:r>
      <w:r>
        <w:rPr>
          <w:rStyle w:val="MTEquationSection"/>
          <w:sz w:val="16"/>
          <w:szCs w:val="16"/>
        </w:rPr>
        <w:instrText>Equation Section (Next)</w:instrText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SEQ MTEqn \r \h \* MERGEFORMAT </w:instrText>
      </w:r>
      <w:r>
        <w:rPr>
          <w:sz w:val="16"/>
          <w:szCs w:val="16"/>
        </w:rPr>
        <w:fldChar w:fldCharType="end"/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SEQ MTSec \h \* MERGEFORMAT </w:instrText>
      </w:r>
      <w:r>
        <w:rPr>
          <w:sz w:val="16"/>
          <w:szCs w:val="16"/>
        </w:rPr>
        <w:fldChar w:fldCharType="end"/>
      </w:r>
      <w:r>
        <w:rPr>
          <w:sz w:val="16"/>
          <w:szCs w:val="16"/>
        </w:rPr>
        <w:fldChar w:fldCharType="end"/>
      </w:r>
    </w:p>
    <w:p w:rsidR="00C83458" w:rsidRDefault="001B61B5">
      <w:pPr>
        <w:pStyle w:val="1"/>
        <w:numPr>
          <w:ilvl w:val="0"/>
          <w:numId w:val="0"/>
        </w:numPr>
      </w:pPr>
      <w:bookmarkStart w:id="0" w:name="_Toc202357224"/>
      <w:r>
        <w:t>1. Принципы МКСЭ</w:t>
      </w:r>
      <w:bookmarkEnd w:id="0"/>
    </w:p>
    <w:p w:rsidR="00C83458" w:rsidRDefault="001B61B5">
      <w:pPr>
        <w:pStyle w:val="a2"/>
        <w:ind w:firstLine="720"/>
      </w:pPr>
      <w:r>
        <w:t xml:space="preserve">Метод конечных суперэлементов (МКСЭ) предложен в работах Федоренко и его коллег </w:t>
      </w:r>
      <w:r>
        <w:rPr>
          <w:color w:val="663300"/>
        </w:rPr>
        <w:t>[1–2]</w:t>
      </w:r>
      <w:r>
        <w:t xml:space="preserve"> и входит в класс численных методов, основанных на декомпозиции области в сочетании с выбором особой аппроксимации решения. Функции, с помощью разложения по которым разыскивается приближенное решение МКСЭ, являются решениями исходной системы уравнений в части области со специальными условиями на ее границе и, следовательно, заведомо содержат в себе ряд характеристик решения рассматриваемой задачи. Для авторов метода и данной работы главный интерес представляют задачи, характеризующиеся наличием ряда резких особенностей, проявляющихся на малых по сравнению с основной областью пространственных подобластях. Такие особенности могут представлять собой “сингулярности” решения, порожденные резкими неоднородностями геометрии области либо физической или математической модели. В работах </w:t>
      </w:r>
      <w:r>
        <w:rPr>
          <w:color w:val="663300"/>
        </w:rPr>
        <w:t xml:space="preserve">[1–12] </w:t>
      </w:r>
      <w:r>
        <w:t>эффективность МКСЭ подтверждена примерами решения задач разнообразного физического происхождения.</w:t>
      </w:r>
    </w:p>
    <w:p w:rsidR="00C83458" w:rsidRDefault="001B61B5">
      <w:pPr>
        <w:pStyle w:val="a2"/>
        <w:ind w:firstLine="720"/>
      </w:pPr>
      <w:r>
        <w:t xml:space="preserve">Все дальнейшие рассмотрения мы проведем на примере задачи Дирихле для уравнения Лапласа в двумерной области </w:t>
      </w:r>
      <w:r>
        <w:rPr>
          <w:position w:val="-4"/>
        </w:rPr>
        <w:object w:dxaOrig="880" w:dyaOrig="320">
          <v:shape id="_x0000_i1026" type="#_x0000_t75" style="width:44.25pt;height:15.75pt" o:ole="">
            <v:imagedata r:id="rId9" o:title=""/>
          </v:shape>
          <o:OLEObject Type="Embed" ProgID="Equation.3" ShapeID="_x0000_i1026" DrawAspect="Content" ObjectID="_1473955953" r:id="rId10"/>
        </w:object>
      </w:r>
      <w:r>
        <w:t xml:space="preserve">. Область </w:t>
      </w:r>
      <w:r>
        <w:rPr>
          <w:position w:val="-4"/>
        </w:rPr>
        <w:object w:dxaOrig="279" w:dyaOrig="279">
          <v:shape id="_x0000_i1027" type="#_x0000_t75" style="width:14.25pt;height:14.25pt" o:ole="">
            <v:imagedata r:id="rId11" o:title=""/>
          </v:shape>
          <o:OLEObject Type="Embed" ProgID="Equation.3" ShapeID="_x0000_i1027" DrawAspect="Content" ObjectID="_1473955954" r:id="rId12"/>
        </w:object>
      </w:r>
      <w:r>
        <w:t xml:space="preserve"> представляет собой квадрат с исключенными из него кругами, радиус которых мал по сравнению с размерами </w:t>
      </w:r>
      <w:r>
        <w:rPr>
          <w:lang w:val="el-GR"/>
        </w:rPr>
        <w:t>Ω</w:t>
      </w:r>
      <w:r>
        <w:t xml:space="preserve"> (</w:t>
      </w:r>
      <w:r>
        <w:fldChar w:fldCharType="begin"/>
      </w:r>
      <w:r>
        <w:instrText xml:space="preserve"> REF _Ref164889809 \h  \* MERGEFORMAT </w:instrText>
      </w:r>
      <w:r>
        <w:fldChar w:fldCharType="separate"/>
      </w:r>
      <w:r>
        <w:t xml:space="preserve">рис. </w:t>
      </w:r>
      <w:r>
        <w:rPr>
          <w:noProof/>
        </w:rPr>
        <w:t>1</w:t>
      </w:r>
      <w:r>
        <w:fldChar w:fldCharType="end"/>
      </w:r>
      <w:r>
        <w:t>). Полагаем, что в окрестностях таких мелких отверстий сосредоточены все резкие “сингулярности” решения.</w:t>
      </w:r>
    </w:p>
    <w:p w:rsidR="00C83458" w:rsidRDefault="001B61B5">
      <w:pPr>
        <w:ind w:firstLine="720"/>
      </w:pPr>
      <w:r>
        <w:rPr>
          <w:position w:val="-6"/>
        </w:rPr>
        <w:object w:dxaOrig="960" w:dyaOrig="300">
          <v:shape id="_x0000_i1028" type="#_x0000_t75" style="width:48pt;height:15pt" o:ole="">
            <v:imagedata r:id="rId13" o:title=""/>
          </v:shape>
          <o:OLEObject Type="Embed" ProgID="Equation.DSMT4" ShapeID="_x0000_i1028" DrawAspect="Content" ObjectID="_1473955955" r:id="rId14"/>
        </w:object>
      </w:r>
      <w:r>
        <w:t xml:space="preserve"> в </w:t>
      </w:r>
      <w:r>
        <w:rPr>
          <w:position w:val="-4"/>
        </w:rPr>
        <w:object w:dxaOrig="279" w:dyaOrig="279">
          <v:shape id="_x0000_i1029" type="#_x0000_t75" style="width:14.25pt;height:14.25pt" o:ole="">
            <v:imagedata r:id="rId15" o:title=""/>
          </v:shape>
          <o:OLEObject Type="Embed" ProgID="Equation.DSMT4" ShapeID="_x0000_i1029" DrawAspect="Content" ObjectID="_1473955956" r:id="rId16"/>
        </w:object>
      </w:r>
      <w:r>
        <w:t xml:space="preserve">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1" w:name="ZEqnNum886178"/>
      <w:r>
        <w:instrText>(</w:instrText>
      </w:r>
      <w:fldSimple w:instr=" SEQ MTEqn \c \* Arabic \* MERGEFORMAT ">
        <w:r>
          <w:rPr>
            <w:noProof/>
          </w:rPr>
          <w:instrText>1</w:instrText>
        </w:r>
      </w:fldSimple>
      <w:r>
        <w:instrText>)</w:instrText>
      </w:r>
      <w:bookmarkEnd w:id="1"/>
      <w:r>
        <w:fldChar w:fldCharType="end"/>
      </w:r>
    </w:p>
    <w:p w:rsidR="00C83458" w:rsidRDefault="001B61B5">
      <w:pPr>
        <w:ind w:firstLine="720"/>
      </w:pPr>
      <w:r>
        <w:rPr>
          <w:position w:val="-12"/>
          <w:lang w:val="en-US"/>
        </w:rPr>
        <w:object w:dxaOrig="660" w:dyaOrig="300">
          <v:shape id="_x0000_i1030" type="#_x0000_t75" style="width:33pt;height:15pt" o:ole="">
            <v:imagedata r:id="rId17" o:title=""/>
          </v:shape>
          <o:OLEObject Type="Embed" ProgID="Equation.DSMT4" ShapeID="_x0000_i1030" DrawAspect="Content" ObjectID="_1473955957" r:id="rId18"/>
        </w:object>
      </w:r>
      <w:r>
        <w:t xml:space="preserve"> на </w:t>
      </w:r>
      <w:r>
        <w:rPr>
          <w:position w:val="-6"/>
        </w:rPr>
        <w:object w:dxaOrig="420" w:dyaOrig="300">
          <v:shape id="_x0000_i1031" type="#_x0000_t75" style="width:21pt;height:15pt" o:ole="">
            <v:imagedata r:id="rId19" o:title=""/>
          </v:shape>
          <o:OLEObject Type="Embed" ProgID="Equation.DSMT4" ShapeID="_x0000_i1031" DrawAspect="Content" ObjectID="_1473955958" r:id="rId20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2" w:name="ZEqnNum554552"/>
      <w:r>
        <w:instrText>(</w:instrText>
      </w:r>
      <w:fldSimple w:instr=" SEQ MTEqn \c \* Arabic \* MERGEFORMAT ">
        <w:r>
          <w:rPr>
            <w:noProof/>
          </w:rPr>
          <w:instrText>2</w:instrText>
        </w:r>
      </w:fldSimple>
      <w:r>
        <w:instrText>)</w:instrText>
      </w:r>
      <w:bookmarkEnd w:id="2"/>
      <w:r>
        <w:fldChar w:fldCharType="end"/>
      </w:r>
    </w:p>
    <w:p w:rsidR="00C83458" w:rsidRDefault="001B61B5">
      <w:pPr>
        <w:pStyle w:val="a2"/>
        <w:ind w:firstLine="0"/>
      </w:pPr>
      <w:r>
        <w:t xml:space="preserve">где </w:t>
      </w:r>
      <w:r>
        <w:rPr>
          <w:position w:val="-6"/>
          <w:lang w:val="en-US"/>
        </w:rPr>
        <w:object w:dxaOrig="220" w:dyaOrig="240">
          <v:shape id="_x0000_i1032" type="#_x0000_t75" style="width:11.25pt;height:12pt" o:ole="">
            <v:imagedata r:id="rId21" o:title=""/>
          </v:shape>
          <o:OLEObject Type="Embed" ProgID="Equation.DSMT4" ShapeID="_x0000_i1032" DrawAspect="Content" ObjectID="_1473955959" r:id="rId22"/>
        </w:object>
      </w:r>
      <w:r>
        <w:t xml:space="preserve"> – искомая функция, </w:t>
      </w:r>
      <w:r>
        <w:rPr>
          <w:position w:val="-6"/>
        </w:rPr>
        <w:object w:dxaOrig="420" w:dyaOrig="300">
          <v:shape id="_x0000_i1033" type="#_x0000_t75" style="width:21pt;height:15pt" o:ole="">
            <v:imagedata r:id="rId23" o:title=""/>
          </v:shape>
          <o:OLEObject Type="Embed" ProgID="Equation.DSMT4" ShapeID="_x0000_i1033" DrawAspect="Content" ObjectID="_1473955960" r:id="rId24"/>
        </w:object>
      </w:r>
      <w:r>
        <w:t xml:space="preserve"> – граница расчетной области, </w:t>
      </w:r>
      <w:r>
        <w:rPr>
          <w:position w:val="-12"/>
        </w:rPr>
        <w:object w:dxaOrig="240" w:dyaOrig="300">
          <v:shape id="_x0000_i1034" type="#_x0000_t75" style="width:12pt;height:15pt" o:ole="">
            <v:imagedata r:id="rId25" o:title=""/>
          </v:shape>
          <o:OLEObject Type="Embed" ProgID="Equation.DSMT4" ShapeID="_x0000_i1034" DrawAspect="Content" ObjectID="_1473955961" r:id="rId26"/>
        </w:object>
      </w:r>
      <w:r>
        <w:t xml:space="preserve"> – некоторая известная функция на </w:t>
      </w:r>
      <w:r>
        <w:rPr>
          <w:position w:val="-6"/>
        </w:rPr>
        <w:object w:dxaOrig="420" w:dyaOrig="300">
          <v:shape id="_x0000_i1035" type="#_x0000_t75" style="width:21pt;height:15pt" o:ole="">
            <v:imagedata r:id="rId27" o:title=""/>
          </v:shape>
          <o:OLEObject Type="Embed" ProgID="Equation.DSMT4" ShapeID="_x0000_i1035" DrawAspect="Content" ObjectID="_1473955962" r:id="rId28"/>
        </w:object>
      </w:r>
      <w:r>
        <w:t>.</w:t>
      </w:r>
    </w:p>
    <w:p w:rsidR="00C83458" w:rsidRDefault="001B61B5">
      <w:pPr>
        <w:pStyle w:val="a2"/>
        <w:ind w:firstLine="720"/>
      </w:pPr>
      <w:r>
        <w:t xml:space="preserve">Как и в обычном методе конечных элементов (МКЭ) для численного решения задачи разобьем расчетную область на некоторое число подобластей, называемых </w:t>
      </w:r>
      <w:r>
        <w:rPr>
          <w:i/>
        </w:rPr>
        <w:t>суперэлементами</w:t>
      </w:r>
      <w:r>
        <w:t xml:space="preserve">. Каждое предполагаемое место сосредоточения особенности (отверстие, неоднородность и т.п.) при этом должно быть заключено строго внутри одного СЭ. На </w:t>
      </w:r>
      <w:r>
        <w:fldChar w:fldCharType="begin"/>
      </w:r>
      <w:r>
        <w:instrText xml:space="preserve"> REF _Ref165621291 \h  \* MERGEFORMAT </w:instrText>
      </w:r>
      <w:r>
        <w:fldChar w:fldCharType="separate"/>
      </w:r>
      <w:r>
        <w:t xml:space="preserve">рис. </w:t>
      </w:r>
      <w:r>
        <w:rPr>
          <w:noProof/>
        </w:rPr>
        <w:t>2</w:t>
      </w:r>
      <w:r>
        <w:fldChar w:fldCharType="end"/>
      </w:r>
      <w:r>
        <w:t xml:space="preserve"> показан пример равномерного разбиения области </w:t>
      </w:r>
      <w:r>
        <w:rPr>
          <w:position w:val="-4"/>
        </w:rPr>
        <w:object w:dxaOrig="279" w:dyaOrig="279">
          <v:shape id="_x0000_i1036" type="#_x0000_t75" style="width:14.25pt;height:14.25pt" o:ole="">
            <v:imagedata r:id="rId29" o:title=""/>
          </v:shape>
          <o:OLEObject Type="Embed" ProgID="Equation.DSMT4" ShapeID="_x0000_i1036" DrawAspect="Content" ObjectID="_1473955963" r:id="rId30"/>
        </w:object>
      </w:r>
      <w:r>
        <w:t xml:space="preserve"> на квадратные СЭ </w:t>
      </w:r>
      <w:r>
        <w:rPr>
          <w:position w:val="-12"/>
        </w:rPr>
        <w:object w:dxaOrig="380" w:dyaOrig="380">
          <v:shape id="_x0000_i1037" type="#_x0000_t75" style="width:18.75pt;height:18.75pt" o:ole="">
            <v:imagedata r:id="rId31" o:title=""/>
          </v:shape>
          <o:OLEObject Type="Embed" ProgID="Equation.DSMT4" ShapeID="_x0000_i1037" DrawAspect="Content" ObjectID="_1473955964" r:id="rId32"/>
        </w:object>
      </w:r>
      <w:r>
        <w:t xml:space="preserve"> с границей </w:t>
      </w:r>
      <w:r>
        <w:rPr>
          <w:position w:val="-12"/>
        </w:rPr>
        <w:object w:dxaOrig="320" w:dyaOrig="380">
          <v:shape id="_x0000_i1038" type="#_x0000_t75" style="width:15.75pt;height:18.75pt" o:ole="">
            <v:imagedata r:id="rId33" o:title=""/>
          </v:shape>
          <o:OLEObject Type="Embed" ProgID="Equation.DSMT4" ShapeID="_x0000_i1038" DrawAspect="Content" ObjectID="_1473955965" r:id="rId34"/>
        </w:object>
      </w:r>
      <w:r>
        <w:t xml:space="preserve">, </w:t>
      </w:r>
      <w:r>
        <w:rPr>
          <w:position w:val="-12"/>
        </w:rPr>
        <w:object w:dxaOrig="1300" w:dyaOrig="380">
          <v:shape id="_x0000_i1039" type="#_x0000_t75" style="width:65.25pt;height:18.75pt" o:ole="">
            <v:imagedata r:id="rId35" o:title=""/>
          </v:shape>
          <o:OLEObject Type="Embed" ProgID="Equation.DSMT4" ShapeID="_x0000_i1039" DrawAspect="Content" ObjectID="_1473955966" r:id="rId36"/>
        </w:object>
      </w:r>
      <w:r>
        <w:t xml:space="preserve">, где </w:t>
      </w:r>
      <w:r>
        <w:rPr>
          <w:position w:val="-12"/>
        </w:rPr>
        <w:object w:dxaOrig="400" w:dyaOrig="380">
          <v:shape id="_x0000_i1040" type="#_x0000_t75" style="width:20.25pt;height:18.75pt" o:ole="">
            <v:imagedata r:id="rId37" o:title=""/>
          </v:shape>
          <o:OLEObject Type="Embed" ProgID="Equation.DSMT4" ShapeID="_x0000_i1040" DrawAspect="Content" ObjectID="_1473955967" r:id="rId38"/>
        </w:object>
      </w:r>
      <w:r>
        <w:t xml:space="preserve"> – общее число подобластей-суперэлементов. Функции, разложением по которым разыскивается приближенное решение, для краткости будем называть базисными. Они являются финитными, их носители связаны с СЭ. При этом задание аппроксимаций в МКСЭ связано не со всей двумерной подобластью </w:t>
      </w:r>
      <w:r>
        <w:rPr>
          <w:position w:val="-12"/>
        </w:rPr>
        <w:object w:dxaOrig="380" w:dyaOrig="380">
          <v:shape id="_x0000_i1041" type="#_x0000_t75" style="width:18.75pt;height:18.75pt" o:ole="">
            <v:imagedata r:id="rId31" o:title=""/>
          </v:shape>
          <o:OLEObject Type="Embed" ProgID="Equation.DSMT4" ShapeID="_x0000_i1041" DrawAspect="Content" ObjectID="_1473955968" r:id="rId39"/>
        </w:object>
      </w:r>
      <w:r>
        <w:t>, а только с её одномерной границей.</w:t>
      </w:r>
    </w:p>
    <w:p w:rsidR="00C83458" w:rsidRDefault="001B61B5">
      <w:pPr>
        <w:pStyle w:val="a2"/>
        <w:ind w:firstLine="720"/>
      </w:pPr>
      <w:r>
        <w:t xml:space="preserve">Рассмотрим аппроксимации МКСЭ в одном СЭ </w:t>
      </w:r>
      <w:r>
        <w:rPr>
          <w:position w:val="-12"/>
        </w:rPr>
        <w:object w:dxaOrig="380" w:dyaOrig="380">
          <v:shape id="_x0000_i1042" type="#_x0000_t75" style="width:18.75pt;height:18.75pt" o:ole="">
            <v:imagedata r:id="rId40" o:title=""/>
          </v:shape>
          <o:OLEObject Type="Embed" ProgID="Equation.DSMT4" ShapeID="_x0000_i1042" DrawAspect="Content" ObjectID="_1473955969" r:id="rId41"/>
        </w:object>
      </w:r>
      <w:r>
        <w:t xml:space="preserve">, где </w:t>
      </w:r>
      <w:r>
        <w:rPr>
          <w:position w:val="-6"/>
        </w:rPr>
        <w:object w:dxaOrig="220" w:dyaOrig="300">
          <v:shape id="_x0000_i1043" type="#_x0000_t75" style="width:11.25pt;height:15pt" o:ole="">
            <v:imagedata r:id="rId42" o:title=""/>
          </v:shape>
          <o:OLEObject Type="Embed" ProgID="Equation.DSMT4" ShapeID="_x0000_i1043" DrawAspect="Content" ObjectID="_1473955970" r:id="rId43"/>
        </w:object>
      </w:r>
      <w:r>
        <w:t xml:space="preserve"> - некоторое фиксированное число. На его одномерной границе </w:t>
      </w:r>
      <w:r>
        <w:rPr>
          <w:position w:val="-12"/>
        </w:rPr>
        <w:object w:dxaOrig="320" w:dyaOrig="380">
          <v:shape id="_x0000_i1044" type="#_x0000_t75" style="width:15.75pt;height:18.75pt" o:ole="">
            <v:imagedata r:id="rId44" o:title=""/>
          </v:shape>
          <o:OLEObject Type="Embed" ProgID="Equation.DSMT4" ShapeID="_x0000_i1044" DrawAspect="Content" ObjectID="_1473955971" r:id="rId45"/>
        </w:object>
      </w:r>
      <w:r>
        <w:t xml:space="preserve"> зададим набор функций </w:t>
      </w:r>
      <w:r>
        <w:rPr>
          <w:position w:val="-16"/>
        </w:rPr>
        <w:object w:dxaOrig="1100" w:dyaOrig="499">
          <v:shape id="_x0000_i1045" type="#_x0000_t75" style="width:54.75pt;height:24.75pt" o:ole="">
            <v:imagedata r:id="rId46" o:title=""/>
          </v:shape>
          <o:OLEObject Type="Embed" ProgID="Equation.DSMT4" ShapeID="_x0000_i1045" DrawAspect="Content" ObjectID="_1473955972" r:id="rId47"/>
        </w:object>
      </w:r>
      <w:r>
        <w:t xml:space="preserve">, </w:t>
      </w:r>
      <w:r>
        <w:rPr>
          <w:position w:val="-12"/>
        </w:rPr>
        <w:object w:dxaOrig="720" w:dyaOrig="380">
          <v:shape id="_x0000_i1046" type="#_x0000_t75" style="width:36pt;height:18.75pt" o:ole="">
            <v:imagedata r:id="rId48" o:title=""/>
          </v:shape>
          <o:OLEObject Type="Embed" ProgID="Equation.DSMT4" ShapeID="_x0000_i1046" DrawAspect="Content" ObjectID="_1473955973" r:id="rId49"/>
        </w:object>
      </w:r>
      <w:r>
        <w:t xml:space="preserve">, которые назовем </w:t>
      </w:r>
      <w:r>
        <w:rPr>
          <w:i/>
        </w:rPr>
        <w:t>граничными базисными функциями</w:t>
      </w:r>
      <w:r>
        <w:t xml:space="preserve">. В узлах СЭ </w:t>
      </w:r>
      <w:r>
        <w:rPr>
          <w:position w:val="-16"/>
        </w:rPr>
        <w:object w:dxaOrig="300" w:dyaOrig="420">
          <v:shape id="_x0000_i1047" type="#_x0000_t75" style="width:15pt;height:21pt" o:ole="">
            <v:imagedata r:id="rId50" o:title=""/>
          </v:shape>
          <o:OLEObject Type="Embed" ProgID="Equation.DSMT4" ShapeID="_x0000_i1047" DrawAspect="Content" ObjectID="_1473955974" r:id="rId51"/>
        </w:object>
      </w:r>
      <w:r>
        <w:t xml:space="preserve"> и на границе его отверстия </w:t>
      </w:r>
      <w:r>
        <w:rPr>
          <w:position w:val="-12"/>
        </w:rPr>
        <w:object w:dxaOrig="300" w:dyaOrig="380">
          <v:shape id="_x0000_i1048" type="#_x0000_t75" style="width:15pt;height:18.75pt" o:ole="">
            <v:imagedata r:id="rId52" o:title=""/>
          </v:shape>
          <o:OLEObject Type="Embed" ProgID="Equation.DSMT4" ShapeID="_x0000_i1048" DrawAspect="Content" ObjectID="_1473955975" r:id="rId53"/>
        </w:object>
      </w:r>
      <w:r>
        <w:t xml:space="preserve"> они равны</w:t>
      </w:r>
    </w:p>
    <w:p w:rsidR="00C83458" w:rsidRDefault="001B61B5">
      <w:pPr>
        <w:ind w:firstLine="720"/>
      </w:pPr>
      <w:r>
        <w:rPr>
          <w:position w:val="-16"/>
        </w:rPr>
        <w:object w:dxaOrig="1260" w:dyaOrig="420">
          <v:shape id="_x0000_i1049" type="#_x0000_t75" style="width:63pt;height:21pt" o:ole="" fillcolor="window">
            <v:imagedata r:id="rId54" o:title=""/>
          </v:shape>
          <o:OLEObject Type="Embed" ProgID="Equation.DSMT4" ShapeID="_x0000_i1049" DrawAspect="Content" ObjectID="_1473955976" r:id="rId55"/>
        </w:object>
      </w:r>
      <w:r>
        <w:t xml:space="preserve">, </w:t>
      </w:r>
      <w:r>
        <w:rPr>
          <w:position w:val="-10"/>
        </w:rPr>
        <w:object w:dxaOrig="1140" w:dyaOrig="340">
          <v:shape id="_x0000_i1050" type="#_x0000_t75" style="width:57pt;height:17.25pt" o:ole="" fillcolor="window">
            <v:imagedata r:id="rId56" o:title=""/>
          </v:shape>
          <o:OLEObject Type="Embed" ProgID="Equation.DSMT4" ShapeID="_x0000_i1050" DrawAspect="Content" ObjectID="_1473955977" r:id="rId57"/>
        </w:object>
      </w:r>
      <w:r>
        <w:t xml:space="preserve">, </w:t>
      </w:r>
      <w:r>
        <w:rPr>
          <w:position w:val="-12"/>
        </w:rPr>
        <w:object w:dxaOrig="1160" w:dyaOrig="360">
          <v:shape id="_x0000_i1051" type="#_x0000_t75" style="width:57.75pt;height:18pt" o:ole="" fillcolor="window">
            <v:imagedata r:id="rId58" o:title=""/>
          </v:shape>
          <o:OLEObject Type="Embed" ProgID="Equation.DSMT4" ShapeID="_x0000_i1051" DrawAspect="Content" ObjectID="_1473955978" r:id="rId59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3" w:name="ZEqnNum740101"/>
      <w:r>
        <w:instrText>(</w:instrText>
      </w:r>
      <w:fldSimple w:instr=" SEQ MTEqn \c \* Arabic \* MERGEFORMAT ">
        <w:r>
          <w:rPr>
            <w:noProof/>
          </w:rPr>
          <w:instrText>3</w:instrText>
        </w:r>
      </w:fldSimple>
      <w:r>
        <w:instrText>)</w:instrText>
      </w:r>
      <w:bookmarkEnd w:id="3"/>
      <w:r>
        <w:fldChar w:fldCharType="end"/>
      </w:r>
    </w:p>
    <w:p w:rsidR="00C83458" w:rsidRDefault="001B61B5">
      <w:pPr>
        <w:pStyle w:val="a2"/>
        <w:ind w:firstLine="0"/>
      </w:pPr>
      <w:r>
        <w:t xml:space="preserve">где </w:t>
      </w:r>
      <w:r>
        <w:rPr>
          <w:position w:val="-16"/>
        </w:rPr>
        <w:object w:dxaOrig="320" w:dyaOrig="420">
          <v:shape id="_x0000_i1052" type="#_x0000_t75" style="width:15.75pt;height:21pt" o:ole="">
            <v:imagedata r:id="rId60" o:title=""/>
          </v:shape>
          <o:OLEObject Type="Embed" ProgID="Equation.DSMT4" ShapeID="_x0000_i1052" DrawAspect="Content" ObjectID="_1473955979" r:id="rId61"/>
        </w:object>
      </w:r>
      <w:r>
        <w:t xml:space="preserve"> – символ Кронекера. Узлы СЭ </w:t>
      </w:r>
      <w:r>
        <w:rPr>
          <w:position w:val="-16"/>
        </w:rPr>
        <w:object w:dxaOrig="300" w:dyaOrig="420">
          <v:shape id="_x0000_i1053" type="#_x0000_t75" style="width:15pt;height:21pt" o:ole="">
            <v:imagedata r:id="rId50" o:title=""/>
          </v:shape>
          <o:OLEObject Type="Embed" ProgID="Equation.DSMT4" ShapeID="_x0000_i1053" DrawAspect="Content" ObjectID="_1473955980" r:id="rId62"/>
        </w:object>
      </w:r>
      <w:r>
        <w:t xml:space="preserve"> расположены только на его ребрах и в углах (</w:t>
      </w:r>
      <w:r>
        <w:rPr>
          <w:rStyle w:val="af4"/>
        </w:rPr>
        <w:fldChar w:fldCharType="begin"/>
      </w:r>
      <w:r>
        <w:rPr>
          <w:rStyle w:val="af4"/>
        </w:rPr>
        <w:instrText xml:space="preserve"> REF _Ref165714147 \h  \* MERGEFORMAT </w:instrText>
      </w:r>
      <w:r>
        <w:rPr>
          <w:rStyle w:val="af4"/>
        </w:rPr>
      </w:r>
      <w:r>
        <w:rPr>
          <w:rStyle w:val="af4"/>
        </w:rPr>
        <w:fldChar w:fldCharType="separate"/>
      </w:r>
      <w:r>
        <w:rPr>
          <w:rStyle w:val="af4"/>
        </w:rPr>
        <w:t>рис. 3</w:t>
      </w:r>
      <w:r>
        <w:rPr>
          <w:rStyle w:val="af4"/>
        </w:rPr>
        <w:fldChar w:fldCharType="end"/>
      </w:r>
      <w:r>
        <w:rPr>
          <w:rStyle w:val="af4"/>
        </w:rPr>
        <w:t xml:space="preserve">). Символ </w:t>
      </w:r>
      <w:r>
        <w:rPr>
          <w:position w:val="-12"/>
        </w:rPr>
        <w:object w:dxaOrig="300" w:dyaOrig="380">
          <v:shape id="_x0000_i1054" type="#_x0000_t75" style="width:15pt;height:18.75pt" o:ole="">
            <v:imagedata r:id="rId52" o:title=""/>
          </v:shape>
          <o:OLEObject Type="Embed" ProgID="Equation.DSMT4" ShapeID="_x0000_i1054" DrawAspect="Content" ObjectID="_1473955981" r:id="rId63"/>
        </w:object>
      </w:r>
      <w:r>
        <w:t xml:space="preserve">, имеющий нулевой индекс, обозначает не один узел, а всю границу отверстия. В том случае, если СЭ </w:t>
      </w:r>
      <w:r>
        <w:rPr>
          <w:position w:val="-12"/>
        </w:rPr>
        <w:object w:dxaOrig="380" w:dyaOrig="380">
          <v:shape id="_x0000_i1055" type="#_x0000_t75" style="width:18.75pt;height:18.75pt" o:ole="">
            <v:imagedata r:id="rId40" o:title=""/>
          </v:shape>
          <o:OLEObject Type="Embed" ProgID="Equation.DSMT4" ShapeID="_x0000_i1055" DrawAspect="Content" ObjectID="_1473955982" r:id="rId64"/>
        </w:object>
      </w:r>
      <w:r>
        <w:t xml:space="preserve"> не содержит отверстия, полагаем, что </w:t>
      </w:r>
      <w:r>
        <w:rPr>
          <w:position w:val="-12"/>
        </w:rPr>
        <w:object w:dxaOrig="740" w:dyaOrig="380">
          <v:shape id="_x0000_i1056" type="#_x0000_t75" style="width:36.75pt;height:18.75pt" o:ole="" fillcolor="window">
            <v:imagedata r:id="rId65" o:title=""/>
          </v:shape>
          <o:OLEObject Type="Embed" ProgID="Equation.DSMT4" ShapeID="_x0000_i1056" DrawAspect="Content" ObjectID="_1473955983" r:id="rId66"/>
        </w:object>
      </w:r>
      <w:r>
        <w:t xml:space="preserve"> на всей </w:t>
      </w:r>
      <w:r>
        <w:rPr>
          <w:position w:val="-12"/>
        </w:rPr>
        <w:object w:dxaOrig="320" w:dyaOrig="380">
          <v:shape id="_x0000_i1057" type="#_x0000_t75" style="width:15.75pt;height:18.75pt" o:ole="">
            <v:imagedata r:id="rId44" o:title=""/>
          </v:shape>
          <o:OLEObject Type="Embed" ProgID="Equation.DSMT4" ShapeID="_x0000_i1057" DrawAspect="Content" ObjectID="_1473955984" r:id="rId67"/>
        </w:object>
      </w:r>
      <w:r>
        <w:t>.</w:t>
      </w:r>
    </w:p>
    <w:p w:rsidR="00C83458" w:rsidRDefault="001B61B5">
      <w:pPr>
        <w:pStyle w:val="a2"/>
        <w:ind w:firstLine="720"/>
      </w:pPr>
      <w:r>
        <w:t xml:space="preserve">Ранее в </w:t>
      </w:r>
      <w:r>
        <w:rPr>
          <w:color w:val="663300"/>
        </w:rPr>
        <w:t>[6; 9] п</w:t>
      </w:r>
      <w:r>
        <w:t xml:space="preserve">редложены и исследованы различные варианты продолжения этих функций с узлов </w:t>
      </w:r>
      <w:r>
        <w:rPr>
          <w:position w:val="-16"/>
        </w:rPr>
        <w:object w:dxaOrig="300" w:dyaOrig="420">
          <v:shape id="_x0000_i1058" type="#_x0000_t75" style="width:15pt;height:21pt" o:ole="">
            <v:imagedata r:id="rId50" o:title=""/>
          </v:shape>
          <o:OLEObject Type="Embed" ProgID="Equation.DSMT4" ShapeID="_x0000_i1058" DrawAspect="Content" ObjectID="_1473955985" r:id="rId68"/>
        </w:object>
      </w:r>
      <w:r>
        <w:t xml:space="preserve"> на ребра СЭ. Варианты заключаются в представлении базисных граничных функций на каждом из ребер границы некоторым “стандартным” интерполянтом </w:t>
      </w:r>
      <w:r>
        <w:rPr>
          <w:color w:val="663300"/>
        </w:rPr>
        <w:t>[19]</w:t>
      </w:r>
      <w:r>
        <w:t xml:space="preserve">: полиномиальным, кусочно-линейным, сплайном и т.д. Одна из таких функций </w:t>
      </w:r>
      <w:r>
        <w:rPr>
          <w:position w:val="-12"/>
        </w:rPr>
        <w:object w:dxaOrig="639" w:dyaOrig="380">
          <v:shape id="_x0000_i1059" type="#_x0000_t75" style="width:32.25pt;height:18.75pt" o:ole="">
            <v:imagedata r:id="rId69" o:title=""/>
          </v:shape>
          <o:OLEObject Type="Embed" ProgID="Equation.DSMT4" ShapeID="_x0000_i1059" DrawAspect="Content" ObjectID="_1473955986" r:id="rId70"/>
        </w:object>
      </w:r>
      <w:r>
        <w:t xml:space="preserve"> при кусочно-линейной зависимости представлена на </w:t>
      </w:r>
      <w:r>
        <w:rPr>
          <w:rStyle w:val="af4"/>
        </w:rPr>
        <w:fldChar w:fldCharType="begin"/>
      </w:r>
      <w:r>
        <w:rPr>
          <w:rStyle w:val="af4"/>
        </w:rPr>
        <w:instrText xml:space="preserve"> REF _Ref165714185 \h  \* MERGEFORMAT </w:instrText>
      </w:r>
      <w:r>
        <w:rPr>
          <w:rStyle w:val="af4"/>
        </w:rPr>
      </w:r>
      <w:r>
        <w:rPr>
          <w:rStyle w:val="af4"/>
        </w:rPr>
        <w:fldChar w:fldCharType="separate"/>
      </w:r>
      <w:r>
        <w:rPr>
          <w:rStyle w:val="af4"/>
        </w:rPr>
        <w:t>рис. 4</w:t>
      </w:r>
      <w:r>
        <w:rPr>
          <w:rStyle w:val="af4"/>
        </w:rPr>
        <w:fldChar w:fldCharType="end"/>
      </w:r>
      <w:r>
        <w:rPr>
          <w:rStyle w:val="af4"/>
        </w:rPr>
        <w:t>, а пр</w:t>
      </w:r>
      <w:r>
        <w:t xml:space="preserve">и полиномиальной зависимости второго порядка на ребрах границы СЭ – на </w:t>
      </w:r>
      <w:r>
        <w:fldChar w:fldCharType="begin"/>
      </w:r>
      <w:r>
        <w:instrText xml:space="preserve"> REF _Ref165714217 \h  \* MERGEFORMAT </w:instrText>
      </w:r>
      <w:r>
        <w:fldChar w:fldCharType="separate"/>
      </w:r>
      <w:r>
        <w:t xml:space="preserve">рис. </w:t>
      </w:r>
      <w:r>
        <w:rPr>
          <w:noProof/>
        </w:rPr>
        <w:t>5</w:t>
      </w:r>
      <w:r>
        <w:fldChar w:fldCharType="end"/>
      </w:r>
      <w:r>
        <w:t>.</w:t>
      </w:r>
    </w:p>
    <w:p w:rsidR="00C83458" w:rsidRDefault="001B61B5">
      <w:pPr>
        <w:pStyle w:val="a2"/>
        <w:ind w:firstLine="720"/>
      </w:pPr>
      <w:r>
        <w:t xml:space="preserve">Граничные базисные функции заданы для всех узлов и СЭ в области </w:t>
      </w:r>
      <w:r>
        <w:rPr>
          <w:position w:val="-4"/>
        </w:rPr>
        <w:object w:dxaOrig="279" w:dyaOrig="279">
          <v:shape id="_x0000_i1060" type="#_x0000_t75" style="width:14.25pt;height:14.25pt" o:ole="">
            <v:imagedata r:id="rId71" o:title=""/>
          </v:shape>
          <o:OLEObject Type="Embed" ProgID="Equation.DSMT4" ShapeID="_x0000_i1060" DrawAspect="Content" ObjectID="_1473955987" r:id="rId72"/>
        </w:object>
      </w:r>
      <w:r>
        <w:t xml:space="preserve">. Предполагается, что функции </w:t>
      </w:r>
      <w:r>
        <w:rPr>
          <w:position w:val="-12"/>
        </w:rPr>
        <w:object w:dxaOrig="639" w:dyaOrig="380">
          <v:shape id="_x0000_i1061" type="#_x0000_t75" style="width:32.25pt;height:18.75pt" o:ole="">
            <v:imagedata r:id="rId73" o:title=""/>
          </v:shape>
          <o:OLEObject Type="Embed" ProgID="Equation.DSMT4" ShapeID="_x0000_i1061" DrawAspect="Content" ObjectID="_1473955988" r:id="rId74"/>
        </w:object>
      </w:r>
      <w:r>
        <w:t xml:space="preserve">, </w:t>
      </w:r>
      <w:r>
        <w:rPr>
          <w:position w:val="-16"/>
        </w:rPr>
        <w:object w:dxaOrig="680" w:dyaOrig="420">
          <v:shape id="_x0000_i1062" type="#_x0000_t75" style="width:33.75pt;height:21pt" o:ole="">
            <v:imagedata r:id="rId75" o:title=""/>
          </v:shape>
          <o:OLEObject Type="Embed" ProgID="Equation.DSMT4" ShapeID="_x0000_i1062" DrawAspect="Content" ObjectID="_1473955989" r:id="rId76"/>
        </w:object>
      </w:r>
      <w:r>
        <w:t xml:space="preserve">, определенные на одном и том же ребре соседних СЭ </w:t>
      </w:r>
      <w:r>
        <w:rPr>
          <w:position w:val="-12"/>
        </w:rPr>
        <w:object w:dxaOrig="380" w:dyaOrig="380">
          <v:shape id="_x0000_i1063" type="#_x0000_t75" style="width:18.75pt;height:18.75pt" o:ole="">
            <v:imagedata r:id="rId77" o:title=""/>
          </v:shape>
          <o:OLEObject Type="Embed" ProgID="Equation.DSMT4" ShapeID="_x0000_i1063" DrawAspect="Content" ObjectID="_1473955990" r:id="rId78"/>
        </w:object>
      </w:r>
      <w:r>
        <w:t xml:space="preserve"> и </w:t>
      </w:r>
      <w:r>
        <w:rPr>
          <w:position w:val="-12"/>
        </w:rPr>
        <w:object w:dxaOrig="420" w:dyaOrig="380">
          <v:shape id="_x0000_i1064" type="#_x0000_t75" style="width:21pt;height:18.75pt" o:ole="">
            <v:imagedata r:id="rId79" o:title=""/>
          </v:shape>
          <o:OLEObject Type="Embed" ProgID="Equation.DSMT4" ShapeID="_x0000_i1064" DrawAspect="Content" ObjectID="_1473955991" r:id="rId80"/>
        </w:object>
      </w:r>
      <w:r>
        <w:t>, на нем совпадают, т.е.</w:t>
      </w:r>
    </w:p>
    <w:p w:rsidR="00C83458" w:rsidRDefault="001B61B5">
      <w:pPr>
        <w:ind w:firstLine="720"/>
      </w:pPr>
      <w:r>
        <w:rPr>
          <w:position w:val="-16"/>
        </w:rPr>
        <w:object w:dxaOrig="1520" w:dyaOrig="420">
          <v:shape id="_x0000_i1065" type="#_x0000_t75" style="width:75.75pt;height:21pt" o:ole="">
            <v:imagedata r:id="rId81" o:title=""/>
          </v:shape>
          <o:OLEObject Type="Embed" ProgID="Equation.DSMT4" ShapeID="_x0000_i1065" DrawAspect="Content" ObjectID="_1473955992" r:id="rId82"/>
        </w:object>
      </w:r>
      <w:r>
        <w:t xml:space="preserve">, </w:t>
      </w:r>
      <w:r>
        <w:rPr>
          <w:position w:val="-12"/>
        </w:rPr>
        <w:object w:dxaOrig="1300" w:dyaOrig="380">
          <v:shape id="_x0000_i1066" type="#_x0000_t75" style="width:65.25pt;height:18.75pt" o:ole="">
            <v:imagedata r:id="rId83" o:title=""/>
          </v:shape>
          <o:OLEObject Type="Embed" ProgID="Equation.DSMT4" ShapeID="_x0000_i1066" DrawAspect="Content" ObjectID="_1473955993" r:id="rId84"/>
        </w:object>
      </w:r>
      <w:r>
        <w:t>,</w:t>
      </w:r>
    </w:p>
    <w:p w:rsidR="00C83458" w:rsidRDefault="001B61B5">
      <w:pPr>
        <w:pStyle w:val="a2"/>
        <w:ind w:firstLine="0"/>
      </w:pPr>
      <w:r>
        <w:t xml:space="preserve">для всех </w:t>
      </w:r>
      <w:r>
        <w:rPr>
          <w:position w:val="-12"/>
        </w:rPr>
        <w:object w:dxaOrig="1340" w:dyaOrig="380">
          <v:shape id="_x0000_i1067" type="#_x0000_t75" style="width:66.75pt;height:18.75pt" o:ole="">
            <v:imagedata r:id="rId85" o:title=""/>
          </v:shape>
          <o:OLEObject Type="Embed" ProgID="Equation.DSMT4" ShapeID="_x0000_i1067" DrawAspect="Content" ObjectID="_1473955994" r:id="rId86"/>
        </w:object>
      </w:r>
      <w:r>
        <w:t xml:space="preserve"> и всех соседних СЭ </w:t>
      </w:r>
      <w:r>
        <w:rPr>
          <w:position w:val="-12"/>
        </w:rPr>
        <w:object w:dxaOrig="380" w:dyaOrig="380">
          <v:shape id="_x0000_i1068" type="#_x0000_t75" style="width:18.75pt;height:18.75pt" o:ole="">
            <v:imagedata r:id="rId87" o:title=""/>
          </v:shape>
          <o:OLEObject Type="Embed" ProgID="Equation.DSMT4" ShapeID="_x0000_i1068" DrawAspect="Content" ObjectID="_1473955995" r:id="rId88"/>
        </w:object>
      </w:r>
      <w:r>
        <w:t xml:space="preserve">, </w:t>
      </w:r>
      <w:r>
        <w:rPr>
          <w:position w:val="-12"/>
        </w:rPr>
        <w:object w:dxaOrig="420" w:dyaOrig="380">
          <v:shape id="_x0000_i1069" type="#_x0000_t75" style="width:21pt;height:18.75pt" o:ole="">
            <v:imagedata r:id="rId89" o:title=""/>
          </v:shape>
          <o:OLEObject Type="Embed" ProgID="Equation.DSMT4" ShapeID="_x0000_i1069" DrawAspect="Content" ObjectID="_1473955996" r:id="rId90"/>
        </w:object>
      </w:r>
      <w:r>
        <w:t xml:space="preserve"> </w:t>
      </w:r>
      <w:r>
        <w:rPr>
          <w:position w:val="-10"/>
        </w:rPr>
        <w:object w:dxaOrig="700" w:dyaOrig="340">
          <v:shape id="_x0000_i1070" type="#_x0000_t75" style="width:35.25pt;height:17.25pt" o:ole="">
            <v:imagedata r:id="rId91" o:title=""/>
          </v:shape>
          <o:OLEObject Type="Embed" ProgID="Equation.DSMT4" ShapeID="_x0000_i1070" DrawAspect="Content" ObjectID="_1473955997" r:id="rId92"/>
        </w:object>
      </w:r>
      <w:r>
        <w:t xml:space="preserve">. Кроме того, на внешней границе </w:t>
      </w:r>
      <w:r>
        <w:rPr>
          <w:position w:val="-6"/>
        </w:rPr>
        <w:object w:dxaOrig="420" w:dyaOrig="300">
          <v:shape id="_x0000_i1071" type="#_x0000_t75" style="width:21pt;height:15pt" o:ole="">
            <v:imagedata r:id="rId93" o:title=""/>
          </v:shape>
          <o:OLEObject Type="Embed" ProgID="Equation.DSMT4" ShapeID="_x0000_i1071" DrawAspect="Content" ObjectID="_1473955998" r:id="rId94"/>
        </w:object>
      </w:r>
      <w:r>
        <w:t xml:space="preserve"> необходимо удовлетворить главное граничное условие </w:t>
      </w:r>
      <w:r>
        <w:fldChar w:fldCharType="begin"/>
      </w:r>
      <w:r>
        <w:instrText xml:space="preserve"> GOTOBUTTON ZEqnNum554552  \* MERGEFORMAT </w:instrText>
      </w:r>
      <w:fldSimple w:instr=" REF ZEqnNum554552 \! \* MERGEFORMAT ">
        <w:r>
          <w:instrText>(2)</w:instrText>
        </w:r>
      </w:fldSimple>
      <w:r>
        <w:fldChar w:fldCharType="end"/>
      </w:r>
      <w:r>
        <w:t>:</w:t>
      </w:r>
    </w:p>
    <w:p w:rsidR="00C83458" w:rsidRDefault="001B61B5">
      <w:pPr>
        <w:pStyle w:val="a2"/>
        <w:ind w:firstLine="720"/>
      </w:pPr>
      <w:r>
        <w:rPr>
          <w:position w:val="-16"/>
        </w:rPr>
        <w:object w:dxaOrig="1640" w:dyaOrig="420">
          <v:shape id="_x0000_i1072" type="#_x0000_t75" style="width:81.75pt;height:21pt" o:ole="">
            <v:imagedata r:id="rId95" o:title=""/>
          </v:shape>
          <o:OLEObject Type="Embed" ProgID="Equation.DSMT4" ShapeID="_x0000_i1072" DrawAspect="Content" ObjectID="_1473955999" r:id="rId96"/>
        </w:object>
      </w:r>
      <w:r>
        <w:t xml:space="preserve">, </w:t>
      </w:r>
      <w:r>
        <w:rPr>
          <w:position w:val="-16"/>
        </w:rPr>
        <w:object w:dxaOrig="1100" w:dyaOrig="420">
          <v:shape id="_x0000_i1073" type="#_x0000_t75" style="width:54.75pt;height:21pt" o:ole="">
            <v:imagedata r:id="rId97" o:title=""/>
          </v:shape>
          <o:OLEObject Type="Embed" ProgID="Equation.DSMT4" ShapeID="_x0000_i1073" DrawAspect="Content" ObjectID="_1473956000" r:id="rId98"/>
        </w:object>
      </w:r>
      <w:r>
        <w:t xml:space="preserve">, </w:t>
      </w:r>
      <w:r>
        <w:rPr>
          <w:position w:val="-12"/>
        </w:rPr>
        <w:object w:dxaOrig="1219" w:dyaOrig="360">
          <v:shape id="_x0000_i1074" type="#_x0000_t75" style="width:60.75pt;height:18pt" o:ole="">
            <v:imagedata r:id="rId99" o:title=""/>
          </v:shape>
          <o:OLEObject Type="Embed" ProgID="Equation.DSMT4" ShapeID="_x0000_i1074" DrawAspect="Content" ObjectID="_1473956001" r:id="rId100"/>
        </w:object>
      </w:r>
      <w:r>
        <w:t>.</w:t>
      </w:r>
    </w:p>
    <w:p w:rsidR="00C83458" w:rsidRDefault="001B61B5">
      <w:pPr>
        <w:pStyle w:val="a2"/>
        <w:ind w:firstLine="720"/>
      </w:pPr>
      <w:r>
        <w:t xml:space="preserve">Каждая построенная граничная базисная функция </w:t>
      </w:r>
      <w:r>
        <w:rPr>
          <w:position w:val="-12"/>
        </w:rPr>
        <w:object w:dxaOrig="639" w:dyaOrig="380">
          <v:shape id="_x0000_i1075" type="#_x0000_t75" style="width:32.25pt;height:18.75pt" o:ole="">
            <v:imagedata r:id="rId73" o:title=""/>
          </v:shape>
          <o:OLEObject Type="Embed" ProgID="Equation.DSMT4" ShapeID="_x0000_i1075" DrawAspect="Content" ObjectID="_1473956002" r:id="rId101"/>
        </w:object>
      </w:r>
      <w:r>
        <w:t xml:space="preserve"> однозначно определяет функцию </w:t>
      </w:r>
      <w:r>
        <w:rPr>
          <w:position w:val="-12"/>
        </w:rPr>
        <w:object w:dxaOrig="720" w:dyaOrig="380">
          <v:shape id="_x0000_i1076" type="#_x0000_t75" style="width:36pt;height:18.75pt" o:ole="">
            <v:imagedata r:id="rId102" o:title=""/>
          </v:shape>
          <o:OLEObject Type="Embed" ProgID="Equation.DSMT4" ShapeID="_x0000_i1076" DrawAspect="Content" ObjectID="_1473956003" r:id="rId103"/>
        </w:object>
      </w:r>
      <w:r>
        <w:t xml:space="preserve"> в СЭ </w:t>
      </w:r>
      <w:r>
        <w:rPr>
          <w:position w:val="-12"/>
        </w:rPr>
        <w:object w:dxaOrig="380" w:dyaOrig="380">
          <v:shape id="_x0000_i1077" type="#_x0000_t75" style="width:18.75pt;height:18.75pt" o:ole="">
            <v:imagedata r:id="rId104" o:title=""/>
          </v:shape>
          <o:OLEObject Type="Embed" ProgID="Equation.DSMT4" ShapeID="_x0000_i1077" DrawAspect="Content" ObjectID="_1473956004" r:id="rId105"/>
        </w:object>
      </w:r>
      <w:r>
        <w:t xml:space="preserve">. Она является решением задачи Дирихле следующего вида: </w:t>
      </w:r>
    </w:p>
    <w:p w:rsidR="00C83458" w:rsidRDefault="001B61B5">
      <w:pPr>
        <w:ind w:firstLine="720"/>
      </w:pPr>
      <w:r>
        <w:rPr>
          <w:position w:val="-12"/>
        </w:rPr>
        <w:object w:dxaOrig="1100" w:dyaOrig="380">
          <v:shape id="_x0000_i1078" type="#_x0000_t75" style="width:54.75pt;height:18.75pt" o:ole="">
            <v:imagedata r:id="rId106" o:title=""/>
          </v:shape>
          <o:OLEObject Type="Embed" ProgID="Equation.DSMT4" ShapeID="_x0000_i1078" DrawAspect="Content" ObjectID="_1473956005" r:id="rId107"/>
        </w:object>
      </w:r>
      <w:r>
        <w:t xml:space="preserve"> в </w:t>
      </w:r>
      <w:r>
        <w:rPr>
          <w:position w:val="-12"/>
        </w:rPr>
        <w:object w:dxaOrig="380" w:dyaOrig="380">
          <v:shape id="_x0000_i1079" type="#_x0000_t75" style="width:18.75pt;height:18.75pt" o:ole="">
            <v:imagedata r:id="rId108" o:title=""/>
          </v:shape>
          <o:OLEObject Type="Embed" ProgID="Equation.DSMT4" ShapeID="_x0000_i1079" DrawAspect="Content" ObjectID="_1473956006" r:id="rId109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4" w:name="ZEqnNum813915"/>
      <w:r>
        <w:instrText>(</w:instrText>
      </w:r>
      <w:fldSimple w:instr=" SEQ MTEqn \c \* Arabic \* MERGEFORMAT ">
        <w:r>
          <w:rPr>
            <w:noProof/>
          </w:rPr>
          <w:instrText>4</w:instrText>
        </w:r>
      </w:fldSimple>
      <w:r>
        <w:instrText>)</w:instrText>
      </w:r>
      <w:bookmarkEnd w:id="4"/>
      <w:r>
        <w:fldChar w:fldCharType="end"/>
      </w:r>
    </w:p>
    <w:p w:rsidR="00C83458" w:rsidRDefault="001B61B5">
      <w:pPr>
        <w:ind w:firstLine="720"/>
      </w:pPr>
      <w:r>
        <w:rPr>
          <w:position w:val="-12"/>
          <w:lang w:val="en-US"/>
        </w:rPr>
        <w:object w:dxaOrig="840" w:dyaOrig="380">
          <v:shape id="_x0000_i1080" type="#_x0000_t75" style="width:42pt;height:18.75pt" o:ole="">
            <v:imagedata r:id="rId110" o:title=""/>
          </v:shape>
          <o:OLEObject Type="Embed" ProgID="Equation.DSMT4" ShapeID="_x0000_i1080" DrawAspect="Content" ObjectID="_1473956007" r:id="rId111"/>
        </w:object>
      </w:r>
      <w:r>
        <w:t xml:space="preserve"> на </w:t>
      </w:r>
      <w:r>
        <w:rPr>
          <w:position w:val="-12"/>
        </w:rPr>
        <w:object w:dxaOrig="320" w:dyaOrig="380">
          <v:shape id="_x0000_i1081" type="#_x0000_t75" style="width:15.75pt;height:18.75pt" o:ole="">
            <v:imagedata r:id="rId33" o:title=""/>
          </v:shape>
          <o:OLEObject Type="Embed" ProgID="Equation.DSMT4" ShapeID="_x0000_i1081" DrawAspect="Content" ObjectID="_1473956008" r:id="rId112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5" w:name="ZEqnNum286211"/>
      <w:r>
        <w:instrText>(</w:instrText>
      </w:r>
      <w:fldSimple w:instr=" SEQ MTEqn \c \* Arabic \* MERGEFORMAT ">
        <w:r>
          <w:rPr>
            <w:noProof/>
          </w:rPr>
          <w:instrText>5</w:instrText>
        </w:r>
      </w:fldSimple>
      <w:r>
        <w:instrText>)</w:instrText>
      </w:r>
      <w:bookmarkEnd w:id="5"/>
      <w:r>
        <w:fldChar w:fldCharType="end"/>
      </w:r>
    </w:p>
    <w:p w:rsidR="00C83458" w:rsidRDefault="001B61B5">
      <w:pPr>
        <w:pStyle w:val="a2"/>
        <w:ind w:firstLine="720"/>
      </w:pPr>
      <w:r>
        <w:t xml:space="preserve">Функции </w:t>
      </w:r>
      <w:r>
        <w:rPr>
          <w:position w:val="-12"/>
        </w:rPr>
        <w:object w:dxaOrig="720" w:dyaOrig="380">
          <v:shape id="_x0000_i1082" type="#_x0000_t75" style="width:36pt;height:18.75pt" o:ole="">
            <v:imagedata r:id="rId102" o:title=""/>
          </v:shape>
          <o:OLEObject Type="Embed" ProgID="Equation.DSMT4" ShapeID="_x0000_i1082" DrawAspect="Content" ObjectID="_1473956009" r:id="rId113"/>
        </w:object>
      </w:r>
      <w:r>
        <w:t xml:space="preserve">, </w:t>
      </w:r>
      <w:r>
        <w:rPr>
          <w:position w:val="-12"/>
        </w:rPr>
        <w:object w:dxaOrig="780" w:dyaOrig="380">
          <v:shape id="_x0000_i1083" type="#_x0000_t75" style="width:39pt;height:18.75pt" o:ole="">
            <v:imagedata r:id="rId114" o:title=""/>
          </v:shape>
          <o:OLEObject Type="Embed" ProgID="Equation.DSMT4" ShapeID="_x0000_i1083" DrawAspect="Content" ObjectID="_1473956010" r:id="rId115"/>
        </w:object>
      </w:r>
      <w:r>
        <w:t xml:space="preserve">, задают </w:t>
      </w:r>
      <w:r>
        <w:rPr>
          <w:i/>
        </w:rPr>
        <w:t>базисные функции МКСЭ</w:t>
      </w:r>
      <w:r>
        <w:t xml:space="preserve"> в СЭ </w:t>
      </w:r>
      <w:r>
        <w:rPr>
          <w:position w:val="-12"/>
        </w:rPr>
        <w:object w:dxaOrig="380" w:dyaOrig="380">
          <v:shape id="_x0000_i1084" type="#_x0000_t75" style="width:18.75pt;height:18.75pt" o:ole="">
            <v:imagedata r:id="rId108" o:title=""/>
          </v:shape>
          <o:OLEObject Type="Embed" ProgID="Equation.DSMT4" ShapeID="_x0000_i1084" DrawAspect="Content" ObjectID="_1473956011" r:id="rId116"/>
        </w:object>
      </w:r>
      <w:r>
        <w:t xml:space="preserve">. Базисные функции единообразно задаются в каждом из СЭ </w:t>
      </w:r>
      <w:r>
        <w:rPr>
          <w:position w:val="-12"/>
        </w:rPr>
        <w:object w:dxaOrig="380" w:dyaOrig="380">
          <v:shape id="_x0000_i1085" type="#_x0000_t75" style="width:18.75pt;height:18.75pt" o:ole="">
            <v:imagedata r:id="rId31" o:title=""/>
          </v:shape>
          <o:OLEObject Type="Embed" ProgID="Equation.DSMT4" ShapeID="_x0000_i1085" DrawAspect="Content" ObjectID="_1473956012" r:id="rId117"/>
        </w:object>
      </w:r>
      <w:r>
        <w:t xml:space="preserve">, </w:t>
      </w:r>
      <w:r>
        <w:rPr>
          <w:position w:val="-12"/>
        </w:rPr>
        <w:object w:dxaOrig="1300" w:dyaOrig="380">
          <v:shape id="_x0000_i1086" type="#_x0000_t75" style="width:65.25pt;height:18.75pt" o:ole="">
            <v:imagedata r:id="rId35" o:title=""/>
          </v:shape>
          <o:OLEObject Type="Embed" ProgID="Equation.DSMT4" ShapeID="_x0000_i1086" DrawAspect="Content" ObjectID="_1473956013" r:id="rId118"/>
        </w:object>
      </w:r>
      <w:r>
        <w:t xml:space="preserve">, области расчета </w:t>
      </w:r>
      <w:r>
        <w:rPr>
          <w:position w:val="-4"/>
        </w:rPr>
        <w:object w:dxaOrig="279" w:dyaOrig="279">
          <v:shape id="_x0000_i1087" type="#_x0000_t75" style="width:14.25pt;height:14.25pt" o:ole="">
            <v:imagedata r:id="rId119" o:title=""/>
          </v:shape>
          <o:OLEObject Type="Embed" ProgID="Equation.DSMT4" ShapeID="_x0000_i1087" DrawAspect="Content" ObjectID="_1473956014" r:id="rId120"/>
        </w:object>
      </w:r>
      <w:r>
        <w:t xml:space="preserve">. Пример базисной функции </w:t>
      </w:r>
      <w:r>
        <w:rPr>
          <w:position w:val="-12"/>
        </w:rPr>
        <w:object w:dxaOrig="720" w:dyaOrig="380">
          <v:shape id="_x0000_i1088" type="#_x0000_t75" style="width:36pt;height:18.75pt" o:ole="">
            <v:imagedata r:id="rId102" o:title=""/>
          </v:shape>
          <o:OLEObject Type="Embed" ProgID="Equation.DSMT4" ShapeID="_x0000_i1088" DrawAspect="Content" ObjectID="_1473956015" r:id="rId121"/>
        </w:object>
      </w:r>
      <w:r>
        <w:t xml:space="preserve"> показан на </w:t>
      </w:r>
      <w:r>
        <w:rPr>
          <w:lang w:val="en-US"/>
        </w:rPr>
        <w:fldChar w:fldCharType="begin"/>
      </w:r>
      <w:r>
        <w:instrText xml:space="preserve"> </w:instrText>
      </w:r>
      <w:r>
        <w:rPr>
          <w:lang w:val="en-US"/>
        </w:rPr>
        <w:instrText>REF</w:instrText>
      </w:r>
      <w:r>
        <w:instrText xml:space="preserve"> _</w:instrText>
      </w:r>
      <w:r>
        <w:rPr>
          <w:lang w:val="en-US"/>
        </w:rPr>
        <w:instrText>Ref</w:instrText>
      </w:r>
      <w:r>
        <w:instrText>165714247 \</w:instrText>
      </w:r>
      <w:r>
        <w:rPr>
          <w:lang w:val="en-US"/>
        </w:rPr>
        <w:instrText>h</w:instrText>
      </w:r>
      <w:r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t xml:space="preserve">рис. </w:t>
      </w:r>
      <w:r>
        <w:rPr>
          <w:noProof/>
        </w:rPr>
        <w:t>6</w:t>
      </w:r>
      <w:r>
        <w:rPr>
          <w:lang w:val="en-US"/>
        </w:rPr>
        <w:fldChar w:fldCharType="end"/>
      </w:r>
      <w:r>
        <w:t xml:space="preserve">. Он соответствует граничной базисной функции </w:t>
      </w:r>
      <w:r>
        <w:rPr>
          <w:position w:val="-12"/>
        </w:rPr>
        <w:object w:dxaOrig="279" w:dyaOrig="380">
          <v:shape id="_x0000_i1089" type="#_x0000_t75" style="width:14.25pt;height:18.75pt" o:ole="">
            <v:imagedata r:id="rId122" o:title=""/>
          </v:shape>
          <o:OLEObject Type="Embed" ProgID="Equation.DSMT4" ShapeID="_x0000_i1089" DrawAspect="Content" ObjectID="_1473956016" r:id="rId123"/>
        </w:object>
      </w:r>
      <w:r>
        <w:t>, заданной полиномом второго порядка (</w:t>
      </w:r>
      <w:r>
        <w:fldChar w:fldCharType="begin"/>
      </w:r>
      <w:r>
        <w:instrText xml:space="preserve"> REF _Ref165714217 \h </w:instrText>
      </w:r>
      <w:r>
        <w:fldChar w:fldCharType="separate"/>
      </w:r>
      <w:r>
        <w:t xml:space="preserve">рис. </w:t>
      </w:r>
      <w:r>
        <w:rPr>
          <w:noProof/>
        </w:rPr>
        <w:t>5</w:t>
      </w:r>
      <w:r>
        <w:fldChar w:fldCharType="end"/>
      </w:r>
      <w:r>
        <w:t>). Представляет интерес дальнейшее рассмотрение вариантов МКСЭ при полиномиальной или сплайновой интерполяции.</w:t>
      </w:r>
    </w:p>
    <w:p w:rsidR="00C83458" w:rsidRDefault="001B61B5">
      <w:pPr>
        <w:pStyle w:val="a2"/>
        <w:ind w:firstLine="720"/>
      </w:pPr>
      <w:r>
        <w:t xml:space="preserve">Заметим, что сингулярности решения задачи в окрестностях отверстий учтены посредством базисной функции с нулевым индексом </w:t>
      </w:r>
      <w:r>
        <w:rPr>
          <w:position w:val="-12"/>
        </w:rPr>
        <w:object w:dxaOrig="740" w:dyaOrig="380">
          <v:shape id="_x0000_i1090" type="#_x0000_t75" style="width:36.75pt;height:18.75pt" o:ole="">
            <v:imagedata r:id="rId124" o:title=""/>
          </v:shape>
          <o:OLEObject Type="Embed" ProgID="Equation.DSMT4" ShapeID="_x0000_i1090" DrawAspect="Content" ObjectID="_1473956017" r:id="rId125"/>
        </w:object>
      </w:r>
      <w:r>
        <w:t xml:space="preserve"> в каждом из СЭ. Остальные функции </w:t>
      </w:r>
      <w:r>
        <w:rPr>
          <w:position w:val="-12"/>
        </w:rPr>
        <w:object w:dxaOrig="720" w:dyaOrig="380">
          <v:shape id="_x0000_i1091" type="#_x0000_t75" style="width:36pt;height:18.75pt" o:ole="">
            <v:imagedata r:id="rId126" o:title=""/>
          </v:shape>
          <o:OLEObject Type="Embed" ProgID="Equation.DSMT4" ShapeID="_x0000_i1091" DrawAspect="Content" ObjectID="_1473956018" r:id="rId127"/>
        </w:object>
      </w:r>
      <w:r>
        <w:t xml:space="preserve">, </w:t>
      </w:r>
      <w:r>
        <w:rPr>
          <w:position w:val="-6"/>
        </w:rPr>
        <w:object w:dxaOrig="560" w:dyaOrig="300">
          <v:shape id="_x0000_i1092" type="#_x0000_t75" style="width:27.75pt;height:15pt" o:ole="">
            <v:imagedata r:id="rId128" o:title=""/>
          </v:shape>
          <o:OLEObject Type="Embed" ProgID="Equation.DSMT4" ShapeID="_x0000_i1092" DrawAspect="Content" ObjectID="_1473956019" r:id="rId129"/>
        </w:object>
      </w:r>
      <w:r>
        <w:t xml:space="preserve">, при наличии отверстия в СЭ </w:t>
      </w:r>
      <w:r>
        <w:rPr>
          <w:position w:val="-12"/>
        </w:rPr>
        <w:object w:dxaOrig="380" w:dyaOrig="380">
          <v:shape id="_x0000_i1093" type="#_x0000_t75" style="width:18.75pt;height:18.75pt" o:ole="">
            <v:imagedata r:id="rId31" o:title=""/>
          </v:shape>
          <o:OLEObject Type="Embed" ProgID="Equation.DSMT4" ShapeID="_x0000_i1093" DrawAspect="Content" ObjectID="_1473956020" r:id="rId130"/>
        </w:object>
      </w:r>
      <w:r>
        <w:t xml:space="preserve"> обращаются в ноль на его границе согласно </w:t>
      </w:r>
      <w:r>
        <w:fldChar w:fldCharType="begin"/>
      </w:r>
      <w:r>
        <w:instrText xml:space="preserve"> GOTOBUTTON ZEqnNum740101  \* MERGEFORMAT </w:instrText>
      </w:r>
      <w:fldSimple w:instr=" REF ZEqnNum740101 \! \* MERGEFORMAT ">
        <w:r>
          <w:instrText>(3)</w:instrText>
        </w:r>
      </w:fldSimple>
      <w:r>
        <w:fldChar w:fldCharType="end"/>
      </w:r>
      <w:r>
        <w:t xml:space="preserve">. Если в СЭ отверстия нет, то </w:t>
      </w:r>
      <w:r>
        <w:rPr>
          <w:position w:val="-12"/>
        </w:rPr>
        <w:object w:dxaOrig="1160" w:dyaOrig="380">
          <v:shape id="_x0000_i1094" type="#_x0000_t75" style="width:57.75pt;height:18.75pt" o:ole="">
            <v:imagedata r:id="rId131" o:title=""/>
          </v:shape>
          <o:OLEObject Type="Embed" ProgID="Equation.DSMT4" ShapeID="_x0000_i1094" DrawAspect="Content" ObjectID="_1473956021" r:id="rId132"/>
        </w:object>
      </w:r>
      <w:r>
        <w:t>.</w:t>
      </w:r>
    </w:p>
    <w:p w:rsidR="00C83458" w:rsidRDefault="00C83458">
      <w:pPr>
        <w:spacing w:line="240" w:lineRule="auto"/>
        <w:ind w:firstLine="0"/>
        <w:jc w:val="center"/>
        <w:rPr>
          <w:sz w:val="16"/>
          <w:szCs w:val="16"/>
        </w:rPr>
      </w:pPr>
    </w:p>
    <w:tbl>
      <w:tblPr>
        <w:tblpPr w:leftFromText="180" w:rightFromText="180" w:vertAnchor="text" w:horzAnchor="margin" w:tblpY="362"/>
        <w:tblW w:w="9747" w:type="dxa"/>
        <w:tblLayout w:type="fixed"/>
        <w:tblLook w:val="0000" w:firstRow="0" w:lastRow="0" w:firstColumn="0" w:lastColumn="0" w:noHBand="0" w:noVBand="0"/>
      </w:tblPr>
      <w:tblGrid>
        <w:gridCol w:w="3227"/>
        <w:gridCol w:w="3260"/>
        <w:gridCol w:w="3260"/>
      </w:tblGrid>
      <w:tr w:rsidR="00C83458">
        <w:trPr>
          <w:trHeight w:val="3595"/>
        </w:trPr>
        <w:tc>
          <w:tcPr>
            <w:tcW w:w="3227" w:type="dxa"/>
          </w:tcPr>
          <w:p w:rsidR="00C83458" w:rsidRDefault="00815649">
            <w:pPr>
              <w:pStyle w:val="af3"/>
              <w:spacing w:line="240" w:lineRule="auto"/>
              <w:ind w:firstLine="0"/>
              <w:jc w:val="center"/>
            </w:pPr>
            <w:r>
              <w:pict>
                <v:shape id="_x0000_i1095" type="#_x0000_t75" style="width:152.25pt;height:141.75pt">
                  <v:imagedata r:id="rId133" o:title="_MyDrawing_composed"/>
                </v:shape>
              </w:pict>
            </w:r>
          </w:p>
          <w:p w:rsidR="00C83458" w:rsidRDefault="001B61B5">
            <w:pPr>
              <w:pStyle w:val="ae"/>
              <w:spacing w:line="240" w:lineRule="auto"/>
              <w:ind w:firstLine="0"/>
              <w:jc w:val="center"/>
            </w:pPr>
            <w:bookmarkStart w:id="6" w:name="_Ref164889809"/>
            <w:r>
              <w:t xml:space="preserve">рис. </w:t>
            </w:r>
            <w:r>
              <w:fldChar w:fldCharType="begin"/>
            </w:r>
            <w:r>
              <w:instrText xml:space="preserve"> SEQ рис. \* ARABIC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bookmarkEnd w:id="6"/>
          </w:p>
        </w:tc>
        <w:tc>
          <w:tcPr>
            <w:tcW w:w="3260" w:type="dxa"/>
          </w:tcPr>
          <w:p w:rsidR="00C83458" w:rsidRDefault="00815649">
            <w:pPr>
              <w:pStyle w:val="af3"/>
              <w:spacing w:line="240" w:lineRule="auto"/>
              <w:ind w:firstLine="0"/>
              <w:jc w:val="center"/>
            </w:pPr>
            <w:r>
              <w:pict>
                <v:shape id="_x0000_i1096" type="#_x0000_t75" style="width:153pt;height:141.75pt">
                  <v:imagedata r:id="rId134" o:title="_MyDrawing"/>
                </v:shape>
              </w:pict>
            </w:r>
          </w:p>
          <w:p w:rsidR="00C83458" w:rsidRDefault="001B61B5">
            <w:pPr>
              <w:pStyle w:val="ae"/>
              <w:spacing w:line="240" w:lineRule="auto"/>
              <w:ind w:firstLine="0"/>
              <w:jc w:val="center"/>
            </w:pPr>
            <w:bookmarkStart w:id="7" w:name="_Ref165621291"/>
            <w:r>
              <w:t xml:space="preserve">рис. </w:t>
            </w:r>
            <w:r>
              <w:fldChar w:fldCharType="begin"/>
            </w:r>
            <w:r>
              <w:instrText xml:space="preserve"> SEQ рис. \* ARABIC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  <w:bookmarkEnd w:id="7"/>
          </w:p>
        </w:tc>
        <w:tc>
          <w:tcPr>
            <w:tcW w:w="3260" w:type="dxa"/>
          </w:tcPr>
          <w:p w:rsidR="00C83458" w:rsidRDefault="00815649">
            <w:pPr>
              <w:pStyle w:val="af3"/>
              <w:spacing w:line="240" w:lineRule="auto"/>
              <w:ind w:firstLine="0"/>
              <w:jc w:val="center"/>
            </w:pPr>
            <w:r>
              <w:pict>
                <v:shape id="_x0000_i1097" type="#_x0000_t75" style="width:153pt;height:141.75pt">
                  <v:imagedata r:id="rId135" o:title="2_MyDrawing_b"/>
                </v:shape>
              </w:pict>
            </w:r>
          </w:p>
          <w:p w:rsidR="00C83458" w:rsidRDefault="001B61B5">
            <w:pPr>
              <w:pStyle w:val="af3"/>
              <w:spacing w:line="240" w:lineRule="auto"/>
              <w:ind w:firstLine="0"/>
              <w:jc w:val="center"/>
            </w:pPr>
            <w:bookmarkStart w:id="8" w:name="_Ref165714147"/>
            <w:r>
              <w:t xml:space="preserve">рис. </w:t>
            </w:r>
            <w:fldSimple w:instr=" SEQ рис. \* ARABIC ">
              <w:r>
                <w:rPr>
                  <w:noProof/>
                </w:rPr>
                <w:t>3</w:t>
              </w:r>
            </w:fldSimple>
            <w:bookmarkEnd w:id="8"/>
          </w:p>
        </w:tc>
      </w:tr>
    </w:tbl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3291"/>
        <w:gridCol w:w="3284"/>
        <w:gridCol w:w="3171"/>
      </w:tblGrid>
      <w:tr w:rsidR="00C83458">
        <w:trPr>
          <w:trHeight w:val="905"/>
        </w:trPr>
        <w:tc>
          <w:tcPr>
            <w:tcW w:w="3291" w:type="dxa"/>
          </w:tcPr>
          <w:p w:rsidR="00C83458" w:rsidRDefault="00815649">
            <w:pPr>
              <w:pStyle w:val="af3"/>
              <w:spacing w:line="240" w:lineRule="auto"/>
              <w:ind w:firstLine="0"/>
              <w:jc w:val="center"/>
            </w:pPr>
            <w:r>
              <w:pict>
                <v:shape id="_x0000_i1098" type="#_x0000_t75" style="width:144.75pt;height:219pt">
                  <v:imagedata r:id="rId136" o:title="13"/>
                </v:shape>
              </w:pict>
            </w:r>
          </w:p>
          <w:p w:rsidR="00C83458" w:rsidRDefault="001B61B5">
            <w:pPr>
              <w:pStyle w:val="af3"/>
              <w:spacing w:line="240" w:lineRule="auto"/>
              <w:ind w:firstLine="0"/>
              <w:jc w:val="center"/>
            </w:pPr>
            <w:bookmarkStart w:id="9" w:name="_Ref165714185"/>
            <w:r>
              <w:t xml:space="preserve">рис. </w:t>
            </w:r>
            <w:fldSimple w:instr=" SEQ рис. \* ARABIC ">
              <w:r>
                <w:rPr>
                  <w:noProof/>
                </w:rPr>
                <w:t>4</w:t>
              </w:r>
            </w:fldSimple>
            <w:bookmarkEnd w:id="9"/>
          </w:p>
        </w:tc>
        <w:tc>
          <w:tcPr>
            <w:tcW w:w="3284" w:type="dxa"/>
          </w:tcPr>
          <w:p w:rsidR="00C83458" w:rsidRDefault="00815649">
            <w:pPr>
              <w:pStyle w:val="ae"/>
              <w:spacing w:line="240" w:lineRule="auto"/>
              <w:ind w:firstLine="0"/>
              <w:jc w:val="center"/>
              <w:rPr>
                <w:lang w:val="en-US"/>
              </w:rPr>
            </w:pPr>
            <w:r>
              <w:pict>
                <v:shape id="_x0000_i1099" type="#_x0000_t75" style="width:143.25pt;height:219pt">
                  <v:imagedata r:id="rId137" o:title="11"/>
                </v:shape>
              </w:pict>
            </w:r>
          </w:p>
          <w:p w:rsidR="00C83458" w:rsidRDefault="001B61B5">
            <w:pPr>
              <w:pStyle w:val="ae"/>
              <w:spacing w:line="240" w:lineRule="auto"/>
              <w:ind w:firstLine="0"/>
              <w:jc w:val="center"/>
            </w:pPr>
            <w:bookmarkStart w:id="10" w:name="_Ref165714217"/>
            <w:r>
              <w:t xml:space="preserve">рис. </w:t>
            </w:r>
            <w:r>
              <w:fldChar w:fldCharType="begin"/>
            </w:r>
            <w:r>
              <w:instrText xml:space="preserve"> SEQ рис. \* ARABIC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  <w:bookmarkEnd w:id="10"/>
          </w:p>
        </w:tc>
        <w:tc>
          <w:tcPr>
            <w:tcW w:w="3171" w:type="dxa"/>
          </w:tcPr>
          <w:p w:rsidR="00C83458" w:rsidRDefault="00815649">
            <w:pPr>
              <w:pStyle w:val="af3"/>
              <w:spacing w:line="240" w:lineRule="auto"/>
              <w:ind w:firstLine="0"/>
              <w:jc w:val="center"/>
            </w:pPr>
            <w:r>
              <w:pict>
                <v:shape id="_x0000_i1100" type="#_x0000_t75" style="width:122.25pt;height:218.25pt">
                  <v:imagedata r:id="rId138" o:title="bf4"/>
                </v:shape>
              </w:pict>
            </w:r>
          </w:p>
          <w:p w:rsidR="00C83458" w:rsidRDefault="001B61B5">
            <w:pPr>
              <w:pStyle w:val="ae"/>
              <w:spacing w:line="240" w:lineRule="auto"/>
              <w:ind w:firstLine="0"/>
              <w:jc w:val="center"/>
            </w:pPr>
            <w:bookmarkStart w:id="11" w:name="_Ref165714247"/>
            <w:r>
              <w:t xml:space="preserve">рис. </w:t>
            </w:r>
            <w:r>
              <w:fldChar w:fldCharType="begin"/>
            </w:r>
            <w:r>
              <w:instrText xml:space="preserve"> SEQ рис. \* ARABIC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  <w:bookmarkEnd w:id="11"/>
          </w:p>
        </w:tc>
      </w:tr>
    </w:tbl>
    <w:p w:rsidR="00C83458" w:rsidRDefault="00C83458">
      <w:pPr>
        <w:spacing w:line="240" w:lineRule="auto"/>
        <w:ind w:firstLine="720"/>
        <w:rPr>
          <w:sz w:val="16"/>
          <w:szCs w:val="16"/>
        </w:rPr>
      </w:pPr>
    </w:p>
    <w:p w:rsidR="00C83458" w:rsidRDefault="001B61B5">
      <w:pPr>
        <w:pStyle w:val="a2"/>
        <w:ind w:firstLine="720"/>
      </w:pPr>
      <w:r>
        <w:t>При помощи построенного базиса решение исходной задачи внутри каждого отдельного СЭ разыскивается в следующем виде:</w:t>
      </w:r>
    </w:p>
    <w:p w:rsidR="00C83458" w:rsidRDefault="001B61B5">
      <w:pPr>
        <w:ind w:firstLine="720"/>
      </w:pPr>
      <w:r>
        <w:rPr>
          <w:position w:val="-32"/>
        </w:rPr>
        <w:object w:dxaOrig="2020" w:dyaOrig="780">
          <v:shape id="_x0000_i1101" type="#_x0000_t75" style="width:101.25pt;height:39pt" o:ole="" fillcolor="window">
            <v:imagedata r:id="rId139" o:title=""/>
          </v:shape>
          <o:OLEObject Type="Embed" ProgID="Equation.DSMT4" ShapeID="_x0000_i1101" DrawAspect="Content" ObjectID="_1473956022" r:id="rId140"/>
        </w:object>
      </w:r>
      <w:r>
        <w:t xml:space="preserve">, </w:t>
      </w:r>
      <w:r>
        <w:rPr>
          <w:position w:val="-12"/>
        </w:rPr>
        <w:object w:dxaOrig="780" w:dyaOrig="380">
          <v:shape id="_x0000_i1102" type="#_x0000_t75" style="width:39pt;height:18.75pt" o:ole="">
            <v:imagedata r:id="rId141" o:title=""/>
          </v:shape>
          <o:OLEObject Type="Embed" ProgID="Equation.DSMT4" ShapeID="_x0000_i1102" DrawAspect="Content" ObjectID="_1473956023" r:id="rId142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12" w:name="ZEqnNum837248"/>
      <w:r>
        <w:instrText>(</w:instrText>
      </w:r>
      <w:fldSimple w:instr=" SEQ MTEqn \c \* Arabic \* MERGEFORMAT ">
        <w:r>
          <w:rPr>
            <w:noProof/>
          </w:rPr>
          <w:instrText>6</w:instrText>
        </w:r>
      </w:fldSimple>
      <w:r>
        <w:instrText>)</w:instrText>
      </w:r>
      <w:bookmarkEnd w:id="12"/>
      <w:r>
        <w:fldChar w:fldCharType="end"/>
      </w:r>
    </w:p>
    <w:p w:rsidR="00C83458" w:rsidRDefault="001B61B5">
      <w:pPr>
        <w:pStyle w:val="a2"/>
        <w:ind w:firstLine="720"/>
      </w:pPr>
      <w:r>
        <w:t xml:space="preserve">Таким образом определяется </w:t>
      </w:r>
      <w:r>
        <w:rPr>
          <w:i/>
        </w:rPr>
        <w:t xml:space="preserve">приближенное решение МКСЭ </w:t>
      </w:r>
      <w:r>
        <w:rPr>
          <w:position w:val="-12"/>
        </w:rPr>
        <w:object w:dxaOrig="580" w:dyaOrig="360">
          <v:shape id="_x0000_i1103" type="#_x0000_t75" style="width:29.25pt;height:18pt" o:ole="">
            <v:imagedata r:id="rId143" o:title=""/>
          </v:shape>
          <o:OLEObject Type="Embed" ProgID="Equation.DSMT4" ShapeID="_x0000_i1103" DrawAspect="Content" ObjectID="_1473956024" r:id="rId144"/>
        </w:object>
      </w:r>
      <w:r>
        <w:t xml:space="preserve"> во всей расчетной области </w:t>
      </w:r>
      <w:r>
        <w:rPr>
          <w:position w:val="-12"/>
        </w:rPr>
        <w:object w:dxaOrig="1200" w:dyaOrig="380">
          <v:shape id="_x0000_i1104" type="#_x0000_t75" style="width:60pt;height:18.75pt" o:ole="">
            <v:imagedata r:id="rId145" o:title=""/>
          </v:shape>
          <o:OLEObject Type="Embed" ProgID="Equation.DSMT4" ShapeID="_x0000_i1104" DrawAspect="Content" ObjectID="_1473956025" r:id="rId146"/>
        </w:object>
      </w:r>
      <w:r>
        <w:t xml:space="preserve">. При этом неизвестные значения </w:t>
      </w:r>
      <w:r>
        <w:rPr>
          <w:position w:val="-12"/>
        </w:rPr>
        <w:object w:dxaOrig="260" w:dyaOrig="380">
          <v:shape id="_x0000_i1105" type="#_x0000_t75" style="width:12.75pt;height:18.75pt" o:ole="" fillcolor="window">
            <v:imagedata r:id="rId147" o:title=""/>
          </v:shape>
          <o:OLEObject Type="Embed" ProgID="Equation.DSMT4" ShapeID="_x0000_i1105" DrawAspect="Content" ObjectID="_1473956026" r:id="rId148"/>
        </w:object>
      </w:r>
      <w:r>
        <w:t xml:space="preserve"> находятся с помощью обычного метода Бубнова-Галеркина при выборе функций </w:t>
      </w:r>
      <w:r>
        <w:rPr>
          <w:position w:val="-12"/>
        </w:rPr>
        <w:object w:dxaOrig="720" w:dyaOrig="380">
          <v:shape id="_x0000_i1106" type="#_x0000_t75" style="width:36pt;height:18.75pt" o:ole="">
            <v:imagedata r:id="rId149" o:title=""/>
          </v:shape>
          <o:OLEObject Type="Embed" ProgID="Equation.DSMT4" ShapeID="_x0000_i1106" DrawAspect="Content" ObjectID="_1473956027" r:id="rId150"/>
        </w:object>
      </w:r>
      <w:r>
        <w:t xml:space="preserve"> в качестве базисных и пробных </w:t>
      </w:r>
      <w:r>
        <w:rPr>
          <w:color w:val="663300"/>
        </w:rPr>
        <w:t>[3–12]</w:t>
      </w:r>
      <w:r>
        <w:t>.</w:t>
      </w:r>
    </w:p>
    <w:p w:rsidR="00C83458" w:rsidRDefault="001B61B5">
      <w:pPr>
        <w:pStyle w:val="a2"/>
        <w:ind w:firstLine="720"/>
      </w:pPr>
      <w:r>
        <w:t xml:space="preserve">В классическом случае эллиптических уравнений второго порядка при должных оговорках относительно гладкости границы, коэффициентов и граничных функций слабые решения принадлежат пространству Соболева </w:t>
      </w:r>
      <w:r>
        <w:rPr>
          <w:position w:val="-12"/>
        </w:rPr>
        <w:object w:dxaOrig="820" w:dyaOrig="420">
          <v:shape id="_x0000_i1107" type="#_x0000_t75" style="width:41.25pt;height:21pt" o:ole="">
            <v:imagedata r:id="rId151" o:title=""/>
          </v:shape>
          <o:OLEObject Type="Embed" ProgID="Equation.DSMT4" ShapeID="_x0000_i1107" DrawAspect="Content" ObjectID="_1473956028" r:id="rId152"/>
        </w:object>
      </w:r>
      <w:r>
        <w:t xml:space="preserve">. Следы этих решений на границе </w:t>
      </w:r>
      <w:r>
        <w:rPr>
          <w:position w:val="-12"/>
        </w:rPr>
        <w:object w:dxaOrig="1080" w:dyaOrig="380">
          <v:shape id="_x0000_i1108" type="#_x0000_t75" style="width:54pt;height:18.75pt" o:ole="">
            <v:imagedata r:id="rId153" o:title=""/>
          </v:shape>
          <o:OLEObject Type="Embed" ProgID="Equation.DSMT4" ShapeID="_x0000_i1108" DrawAspect="Content" ObjectID="_1473956029" r:id="rId154"/>
        </w:object>
      </w:r>
      <w:r>
        <w:t xml:space="preserve"> суперэлементного разбиения области принадлежат пространству Соболева </w:t>
      </w:r>
      <w:r>
        <w:rPr>
          <w:position w:val="-12"/>
        </w:rPr>
        <w:object w:dxaOrig="940" w:dyaOrig="420">
          <v:shape id="_x0000_i1109" type="#_x0000_t75" style="width:47.25pt;height:21pt" o:ole="">
            <v:imagedata r:id="rId155" o:title=""/>
          </v:shape>
          <o:OLEObject Type="Embed" ProgID="Equation.DSMT4" ShapeID="_x0000_i1109" DrawAspect="Content" ObjectID="_1473956030" r:id="rId156"/>
        </w:object>
      </w:r>
      <w:r>
        <w:t xml:space="preserve"> с полуцелым показателем гладкости </w:t>
      </w:r>
      <w:r>
        <w:rPr>
          <w:color w:val="663300"/>
        </w:rPr>
        <w:t>[16; 18]</w:t>
      </w:r>
      <w:r>
        <w:t xml:space="preserve">. Выбор функции, аппроксимирующей след решения на границе разбиения в норме пространства </w:t>
      </w:r>
      <w:r>
        <w:rPr>
          <w:position w:val="-12"/>
        </w:rPr>
        <w:object w:dxaOrig="940" w:dyaOrig="420">
          <v:shape id="_x0000_i1110" type="#_x0000_t75" style="width:47.25pt;height:21pt" o:ole="">
            <v:imagedata r:id="rId155" o:title=""/>
          </v:shape>
          <o:OLEObject Type="Embed" ProgID="Equation.DSMT4" ShapeID="_x0000_i1110" DrawAspect="Content" ObjectID="_1473956031" r:id="rId157"/>
        </w:object>
      </w:r>
      <w:r>
        <w:t xml:space="preserve">, и применение МКСЭ приведут к приближенному решению, аппроксимирующему в </w:t>
      </w:r>
      <w:r>
        <w:rPr>
          <w:position w:val="-12"/>
        </w:rPr>
        <w:object w:dxaOrig="820" w:dyaOrig="420">
          <v:shape id="_x0000_i1111" type="#_x0000_t75" style="width:41.25pt;height:21pt" o:ole="">
            <v:imagedata r:id="rId158" o:title=""/>
          </v:shape>
          <o:OLEObject Type="Embed" ProgID="Equation.DSMT4" ShapeID="_x0000_i1111" DrawAspect="Content" ObjectID="_1473956032" r:id="rId159"/>
        </w:object>
      </w:r>
      <w:r>
        <w:t xml:space="preserve"> точное решение.</w:t>
      </w:r>
    </w:p>
    <w:p w:rsidR="00C83458" w:rsidRDefault="001B61B5">
      <w:pPr>
        <w:pStyle w:val="a2"/>
        <w:ind w:firstLine="720"/>
      </w:pPr>
      <w:r>
        <w:t xml:space="preserve">В предыдущих работах исследовано влияние выбора метода аппроксимации на границе разбиения на результирующую точность расчетов метода. Получены теоретические (априорные) оценки погрешностей метода в зависимости от способа приближения </w:t>
      </w:r>
      <w:r>
        <w:rPr>
          <w:color w:val="663300"/>
        </w:rPr>
        <w:t>[10–12]</w:t>
      </w:r>
      <w:r>
        <w:t>. Неясным остался вопрос о сходимости или расходимости ошибок производных сильного решения разного порядка. Такое исследование изначально затруднено особым “нестандартным” видом получаемого приближенного решения МКСЭ и его ограничениями по гладкости.</w:t>
      </w:r>
    </w:p>
    <w:p w:rsidR="00C83458" w:rsidRDefault="001B61B5">
      <w:pPr>
        <w:pStyle w:val="a2"/>
        <w:ind w:firstLine="720"/>
      </w:pPr>
      <w:r>
        <w:t xml:space="preserve">Данная работа посвящена теоретическому анализу МКСЭ Федоренко. В ней рассмотрена регулярность приближенного решения, получена его асимптотика в углах суперэлементного разбиения. Она представляет как отдельный интерес, так и служит для получения оценок погрешности производных различного порядка. Результаты получены на примере задачи </w:t>
      </w:r>
      <w:r>
        <w:fldChar w:fldCharType="begin"/>
      </w:r>
      <w:r>
        <w:instrText xml:space="preserve"> GOTOBUTTON ZEqnNum886178  \* MERGEFORMAT </w:instrText>
      </w:r>
      <w:fldSimple w:instr=" REF ZEqnNum886178 \! \* MERGEFORMAT ">
        <w:r>
          <w:instrText>(1)</w:instrText>
        </w:r>
      </w:fldSimple>
      <w:r>
        <w:fldChar w:fldCharType="end"/>
      </w:r>
      <w:r>
        <w:t xml:space="preserve"> – </w:t>
      </w:r>
      <w:r>
        <w:fldChar w:fldCharType="begin"/>
      </w:r>
      <w:r>
        <w:instrText xml:space="preserve"> GOTOBUTTON ZEqnNum554552  \* MERGEFORMAT </w:instrText>
      </w:r>
      <w:fldSimple w:instr=" REF ZEqnNum554552 \! \* MERGEFORMAT ">
        <w:r>
          <w:instrText>(2)</w:instrText>
        </w:r>
      </w:fldSimple>
      <w:r>
        <w:fldChar w:fldCharType="end"/>
      </w:r>
      <w:r>
        <w:t>.</w:t>
      </w:r>
    </w:p>
    <w:p w:rsidR="00C83458" w:rsidRDefault="00C83458">
      <w:pPr>
        <w:spacing w:line="240" w:lineRule="auto"/>
        <w:ind w:firstLine="720"/>
        <w:rPr>
          <w:sz w:val="16"/>
          <w:szCs w:val="16"/>
        </w:rPr>
      </w:pPr>
    </w:p>
    <w:p w:rsidR="00C83458" w:rsidRDefault="001B61B5">
      <w:pPr>
        <w:pStyle w:val="1"/>
        <w:numPr>
          <w:ilvl w:val="0"/>
          <w:numId w:val="0"/>
        </w:numPr>
      </w:pPr>
      <w:bookmarkStart w:id="13" w:name="_Toc202357225"/>
      <w:r>
        <w:t>2. Обозначения и определения</w:t>
      </w:r>
      <w:bookmarkEnd w:id="13"/>
    </w:p>
    <w:p w:rsidR="00C83458" w:rsidRDefault="001B61B5">
      <w:pPr>
        <w:ind w:firstLine="720"/>
      </w:pPr>
      <w:r>
        <w:t xml:space="preserve">Будем предполагать наличие такой гладкости функции </w:t>
      </w:r>
      <w:r>
        <w:rPr>
          <w:position w:val="-12"/>
        </w:rPr>
        <w:object w:dxaOrig="240" w:dyaOrig="300">
          <v:shape id="_x0000_i1112" type="#_x0000_t75" style="width:12pt;height:15pt" o:ole="">
            <v:imagedata r:id="rId25" o:title=""/>
          </v:shape>
          <o:OLEObject Type="Embed" ProgID="Equation.DSMT4" ShapeID="_x0000_i1112" DrawAspect="Content" ObjectID="_1473956033" r:id="rId160"/>
        </w:object>
      </w:r>
      <w:r>
        <w:t xml:space="preserve"> в (2) и границы области </w:t>
      </w:r>
      <w:r>
        <w:rPr>
          <w:position w:val="-6"/>
        </w:rPr>
        <w:object w:dxaOrig="420" w:dyaOrig="300">
          <v:shape id="_x0000_i1113" type="#_x0000_t75" style="width:21pt;height:15pt" o:ole="">
            <v:imagedata r:id="rId161" o:title=""/>
          </v:shape>
          <o:OLEObject Type="Embed" ProgID="Equation.DSMT4" ShapeID="_x0000_i1113" DrawAspect="Content" ObjectID="_1473956034" r:id="rId162"/>
        </w:object>
      </w:r>
      <w:r>
        <w:t xml:space="preserve">, которые достаточны для того, чтобы искомое решение принадлежало </w:t>
      </w:r>
      <w:r>
        <w:rPr>
          <w:position w:val="-12"/>
        </w:rPr>
        <w:object w:dxaOrig="880" w:dyaOrig="420">
          <v:shape id="_x0000_i1114" type="#_x0000_t75" style="width:44.25pt;height:21pt" o:ole="">
            <v:imagedata r:id="rId163" o:title=""/>
          </v:shape>
          <o:OLEObject Type="Embed" ProgID="Equation.DSMT4" ShapeID="_x0000_i1114" DrawAspect="Content" ObjectID="_1473956035" r:id="rId164"/>
        </w:object>
      </w:r>
      <w:r>
        <w:t xml:space="preserve"> </w:t>
      </w:r>
      <w:r>
        <w:rPr>
          <w:color w:val="663300"/>
        </w:rPr>
        <w:t>[16; 23]</w:t>
      </w:r>
      <w:r>
        <w:t xml:space="preserve">. Сохраним далее введенные обозначения: </w:t>
      </w:r>
      <w:r>
        <w:rPr>
          <w:position w:val="-4"/>
        </w:rPr>
        <w:object w:dxaOrig="279" w:dyaOrig="279">
          <v:shape id="_x0000_i1115" type="#_x0000_t75" style="width:14.25pt;height:14.25pt" o:ole="">
            <v:imagedata r:id="rId165" o:title=""/>
          </v:shape>
          <o:OLEObject Type="Embed" ProgID="Equation.DSMT4" ShapeID="_x0000_i1115" DrawAspect="Content" ObjectID="_1473956036" r:id="rId166"/>
        </w:object>
      </w:r>
      <w:r>
        <w:t xml:space="preserve"> – расчетная область (</w:t>
      </w:r>
      <w:r>
        <w:fldChar w:fldCharType="begin"/>
      </w:r>
      <w:r>
        <w:instrText xml:space="preserve"> REF _Ref165621291 \h </w:instrText>
      </w:r>
      <w:r>
        <w:fldChar w:fldCharType="separate"/>
      </w:r>
      <w:r>
        <w:t xml:space="preserve">рис. </w:t>
      </w:r>
      <w:r>
        <w:rPr>
          <w:noProof/>
        </w:rPr>
        <w:t>2</w:t>
      </w:r>
      <w:r>
        <w:fldChar w:fldCharType="end"/>
      </w:r>
      <w:r>
        <w:t xml:space="preserve">), </w:t>
      </w:r>
      <w:r>
        <w:rPr>
          <w:position w:val="-12"/>
        </w:rPr>
        <w:object w:dxaOrig="320" w:dyaOrig="380">
          <v:shape id="_x0000_i1116" type="#_x0000_t75" style="width:15.75pt;height:18.75pt" o:ole="">
            <v:imagedata r:id="rId167" o:title=""/>
          </v:shape>
          <o:OLEObject Type="Embed" ProgID="Equation.DSMT4" ShapeID="_x0000_i1116" DrawAspect="Content" ObjectID="_1473956037" r:id="rId168"/>
        </w:object>
      </w:r>
      <w:r>
        <w:t xml:space="preserve"> – граница СЭ </w:t>
      </w:r>
      <w:r>
        <w:rPr>
          <w:position w:val="-12"/>
        </w:rPr>
        <w:object w:dxaOrig="380" w:dyaOrig="380">
          <v:shape id="_x0000_i1117" type="#_x0000_t75" style="width:18.75pt;height:18.75pt" o:ole="">
            <v:imagedata r:id="rId169" o:title=""/>
          </v:shape>
          <o:OLEObject Type="Embed" ProgID="Equation.DSMT4" ShapeID="_x0000_i1117" DrawAspect="Content" ObjectID="_1473956038" r:id="rId170"/>
        </w:object>
      </w:r>
      <w:r>
        <w:t xml:space="preserve">, </w:t>
      </w:r>
      <w:r>
        <w:rPr>
          <w:position w:val="-12"/>
        </w:rPr>
        <w:object w:dxaOrig="1080" w:dyaOrig="380">
          <v:shape id="_x0000_i1118" type="#_x0000_t75" style="width:54pt;height:18.75pt" o:ole="">
            <v:imagedata r:id="rId171" o:title=""/>
          </v:shape>
          <o:OLEObject Type="Embed" ProgID="Equation.DSMT4" ShapeID="_x0000_i1118" DrawAspect="Content" ObjectID="_1473956039" r:id="rId172"/>
        </w:object>
      </w:r>
      <w:r>
        <w:t xml:space="preserve"> – совокупность всех суперэлементных границ, </w:t>
      </w:r>
      <w:r>
        <w:rPr>
          <w:position w:val="-12"/>
        </w:rPr>
        <w:object w:dxaOrig="400" w:dyaOrig="380">
          <v:shape id="_x0000_i1119" type="#_x0000_t75" style="width:20.25pt;height:18.75pt" o:ole="">
            <v:imagedata r:id="rId37" o:title=""/>
          </v:shape>
          <o:OLEObject Type="Embed" ProgID="Equation.DSMT4" ShapeID="_x0000_i1119" DrawAspect="Content" ObjectID="_1473956040" r:id="rId173"/>
        </w:object>
      </w:r>
      <w:r>
        <w:t xml:space="preserve"> – общее число СЭ в области, </w:t>
      </w:r>
      <w:r>
        <w:rPr>
          <w:position w:val="-6"/>
        </w:rPr>
        <w:object w:dxaOrig="220" w:dyaOrig="240">
          <v:shape id="_x0000_i1120" type="#_x0000_t75" style="width:11.25pt;height:12pt" o:ole="">
            <v:imagedata r:id="rId174" o:title=""/>
          </v:shape>
          <o:OLEObject Type="Embed" ProgID="Equation.DSMT4" ShapeID="_x0000_i1120" DrawAspect="Content" ObjectID="_1473956041" r:id="rId175"/>
        </w:object>
      </w:r>
      <w:r>
        <w:t xml:space="preserve"> – искомое и </w:t>
      </w:r>
      <w:r>
        <w:rPr>
          <w:position w:val="-6"/>
        </w:rPr>
        <w:object w:dxaOrig="240" w:dyaOrig="279">
          <v:shape id="_x0000_i1121" type="#_x0000_t75" style="width:12pt;height:14.25pt" o:ole="">
            <v:imagedata r:id="rId176" o:title=""/>
          </v:shape>
          <o:OLEObject Type="Embed" ProgID="Equation.DSMT4" ShapeID="_x0000_i1121" DrawAspect="Content" ObjectID="_1473956042" r:id="rId177"/>
        </w:object>
      </w:r>
      <w:r>
        <w:t xml:space="preserve"> – приближенное решение МКСЭ.</w:t>
      </w:r>
    </w:p>
    <w:p w:rsidR="00C83458" w:rsidRDefault="001B61B5">
      <w:pPr>
        <w:ind w:firstLine="720"/>
      </w:pPr>
      <w:r>
        <w:t xml:space="preserve">Как правило, СЭ </w:t>
      </w:r>
      <w:r>
        <w:rPr>
          <w:position w:val="-12"/>
        </w:rPr>
        <w:object w:dxaOrig="380" w:dyaOrig="380">
          <v:shape id="_x0000_i1122" type="#_x0000_t75" style="width:18.75pt;height:18.75pt" o:ole="">
            <v:imagedata r:id="rId178" o:title=""/>
          </v:shape>
          <o:OLEObject Type="Embed" ProgID="Equation.DSMT4" ShapeID="_x0000_i1122" DrawAspect="Content" ObjectID="_1473956043" r:id="rId179"/>
        </w:object>
      </w:r>
      <w:r>
        <w:t xml:space="preserve"> является многоугольником, так что необходимо учитывать тот факт, что </w:t>
      </w:r>
      <w:r>
        <w:rPr>
          <w:position w:val="-12"/>
        </w:rPr>
        <w:object w:dxaOrig="320" w:dyaOrig="380">
          <v:shape id="_x0000_i1123" type="#_x0000_t75" style="width:15.75pt;height:18.75pt" o:ole="">
            <v:imagedata r:id="rId180" o:title=""/>
          </v:shape>
          <o:OLEObject Type="Embed" ProgID="Equation.DSMT4" ShapeID="_x0000_i1123" DrawAspect="Content" ObjectID="_1473956044" r:id="rId181"/>
        </w:object>
      </w:r>
      <w:r>
        <w:t xml:space="preserve"> принадлежит классу </w:t>
      </w:r>
      <w:r>
        <w:rPr>
          <w:position w:val="-6"/>
        </w:rPr>
        <w:object w:dxaOrig="360" w:dyaOrig="360">
          <v:shape id="_x0000_i1124" type="#_x0000_t75" style="width:18pt;height:18pt" o:ole="">
            <v:imagedata r:id="rId182" o:title=""/>
          </v:shape>
          <o:OLEObject Type="Embed" ProgID="Equation.DSMT4" ShapeID="_x0000_i1124" DrawAspect="Content" ObjectID="_1473956045" r:id="rId183"/>
        </w:object>
      </w:r>
      <w:r>
        <w:t xml:space="preserve"> непрерывности. Будем рассматривать лишь случай, когда </w:t>
      </w:r>
      <w:r>
        <w:rPr>
          <w:position w:val="-12"/>
        </w:rPr>
        <w:object w:dxaOrig="320" w:dyaOrig="380">
          <v:shape id="_x0000_i1125" type="#_x0000_t75" style="width:15.75pt;height:18.75pt" o:ole="">
            <v:imagedata r:id="rId180" o:title=""/>
          </v:shape>
          <o:OLEObject Type="Embed" ProgID="Equation.DSMT4" ShapeID="_x0000_i1125" DrawAspect="Content" ObjectID="_1473956046" r:id="rId184"/>
        </w:object>
      </w:r>
      <w:r>
        <w:t xml:space="preserve"> – граница многоугольника либо граница, состоящая из конечного числа гладких кривых. В таком случае </w:t>
      </w:r>
      <w:r>
        <w:rPr>
          <w:position w:val="-12"/>
        </w:rPr>
        <w:object w:dxaOrig="1140" w:dyaOrig="380">
          <v:shape id="_x0000_i1126" type="#_x0000_t75" style="width:57pt;height:18.75pt" o:ole="">
            <v:imagedata r:id="rId185" o:title=""/>
          </v:shape>
          <o:OLEObject Type="Embed" ProgID="Equation.DSMT4" ShapeID="_x0000_i1126" DrawAspect="Content" ObjectID="_1473956047" r:id="rId186"/>
        </w:object>
      </w:r>
      <w:r>
        <w:t xml:space="preserve">, </w:t>
      </w:r>
      <w:r>
        <w:rPr>
          <w:position w:val="-10"/>
        </w:rPr>
        <w:object w:dxaOrig="1140" w:dyaOrig="340">
          <v:shape id="_x0000_i1127" type="#_x0000_t75" style="width:57pt;height:17.25pt" o:ole="">
            <v:imagedata r:id="rId187" o:title=""/>
          </v:shape>
          <o:OLEObject Type="Embed" ProgID="Equation.DSMT4" ShapeID="_x0000_i1127" DrawAspect="Content" ObjectID="_1473956048" r:id="rId188"/>
        </w:object>
      </w:r>
      <w:r>
        <w:t xml:space="preserve">, где </w:t>
      </w:r>
      <w:r>
        <w:rPr>
          <w:i/>
          <w:lang w:val="en-US"/>
        </w:rPr>
        <w:t>L</w:t>
      </w:r>
      <w:r>
        <w:rPr>
          <w:i/>
        </w:rPr>
        <w:t xml:space="preserve"> </w:t>
      </w:r>
      <w:r>
        <w:t xml:space="preserve">– число сторон </w:t>
      </w:r>
      <w:r>
        <w:rPr>
          <w:position w:val="-12"/>
        </w:rPr>
        <w:object w:dxaOrig="320" w:dyaOrig="380">
          <v:shape id="_x0000_i1128" type="#_x0000_t75" style="width:15.75pt;height:18.75pt" o:ole="">
            <v:imagedata r:id="rId189" o:title=""/>
          </v:shape>
          <o:OLEObject Type="Embed" ProgID="Equation.DSMT4" ShapeID="_x0000_i1128" DrawAspect="Content" ObjectID="_1473956049" r:id="rId190"/>
        </w:object>
      </w:r>
      <w:r>
        <w:t xml:space="preserve"> (или гладких частей границы) СЭ </w:t>
      </w:r>
      <w:r>
        <w:rPr>
          <w:position w:val="-12"/>
        </w:rPr>
        <w:object w:dxaOrig="380" w:dyaOrig="380">
          <v:shape id="_x0000_i1129" type="#_x0000_t75" style="width:18.75pt;height:18.75pt" o:ole="">
            <v:imagedata r:id="rId178" o:title=""/>
          </v:shape>
          <o:OLEObject Type="Embed" ProgID="Equation.DSMT4" ShapeID="_x0000_i1129" DrawAspect="Content" ObjectID="_1473956050" r:id="rId191"/>
        </w:object>
      </w:r>
      <w:r>
        <w:t xml:space="preserve">. Полагаем, что все вершины углов границы СЭ направлены во внешность области, то есть раствор углов не превышает </w:t>
      </w:r>
      <w:r>
        <w:rPr>
          <w:i/>
          <w:lang w:val="el-GR"/>
        </w:rPr>
        <w:t>π</w:t>
      </w:r>
      <w:r>
        <w:t xml:space="preserve">. Рассмотрим </w:t>
      </w:r>
      <w:r>
        <w:rPr>
          <w:szCs w:val="28"/>
        </w:rPr>
        <w:t xml:space="preserve">варианты МКСЭ, использующие полиномиальной либо сплайн-интерполяцию на границах СЭ. В случае сплайн-интерполяции </w:t>
      </w:r>
      <w:r>
        <w:rPr>
          <w:position w:val="-12"/>
        </w:rPr>
        <w:object w:dxaOrig="320" w:dyaOrig="380">
          <v:shape id="_x0000_i1130" type="#_x0000_t75" style="width:15.75pt;height:18.75pt" o:ole="">
            <v:imagedata r:id="rId189" o:title=""/>
          </v:shape>
          <o:OLEObject Type="Embed" ProgID="Equation.DSMT4" ShapeID="_x0000_i1130" DrawAspect="Content" ObjectID="_1473956051" r:id="rId192"/>
        </w:object>
      </w:r>
      <w:r>
        <w:t xml:space="preserve"> обозначают те отрезки разбиения суперэлементных границ, на каждом из которых интерполянт представляет собой полином (</w:t>
      </w:r>
      <w:r>
        <w:rPr>
          <w:i/>
          <w:lang w:val="en-US"/>
        </w:rPr>
        <w:t>L</w:t>
      </w:r>
      <w:r>
        <w:rPr>
          <w:i/>
        </w:rPr>
        <w:t xml:space="preserve"> </w:t>
      </w:r>
      <w:r>
        <w:t>– их число).</w:t>
      </w:r>
    </w:p>
    <w:p w:rsidR="00C83458" w:rsidRDefault="001B61B5">
      <w:pPr>
        <w:ind w:firstLine="720"/>
        <w:rPr>
          <w:szCs w:val="28"/>
        </w:rPr>
      </w:pPr>
      <w:r>
        <w:rPr>
          <w:szCs w:val="28"/>
        </w:rPr>
        <w:t>Определим объекты нашего рассмотрения.</w:t>
      </w:r>
    </w:p>
    <w:p w:rsidR="00C83458" w:rsidRDefault="001B61B5">
      <w:pPr>
        <w:ind w:firstLine="720"/>
      </w:pPr>
      <w:r>
        <w:rPr>
          <w:i/>
        </w:rPr>
        <w:t>Пространство всех полиномов</w:t>
      </w:r>
      <w:r>
        <w:t xml:space="preserve"> порядка не выше </w:t>
      </w:r>
      <w:r>
        <w:rPr>
          <w:position w:val="-6"/>
        </w:rPr>
        <w:object w:dxaOrig="220" w:dyaOrig="240">
          <v:shape id="_x0000_i1131" type="#_x0000_t75" style="width:11.25pt;height:12pt" o:ole="">
            <v:imagedata r:id="rId193" o:title=""/>
          </v:shape>
          <o:OLEObject Type="Embed" ProgID="Equation.DSMT4" ShapeID="_x0000_i1131" DrawAspect="Content" ObjectID="_1473956052" r:id="rId194"/>
        </w:object>
      </w:r>
      <w:r>
        <w:t xml:space="preserve"> на отрезке </w:t>
      </w:r>
      <w:r>
        <w:rPr>
          <w:position w:val="-12"/>
        </w:rPr>
        <w:object w:dxaOrig="320" w:dyaOrig="380">
          <v:shape id="_x0000_i1132" type="#_x0000_t75" style="width:15.75pt;height:18.75pt" o:ole="">
            <v:imagedata r:id="rId195" o:title=""/>
          </v:shape>
          <o:OLEObject Type="Embed" ProgID="Equation.DSMT4" ShapeID="_x0000_i1132" DrawAspect="Content" ObjectID="_1473956053" r:id="rId196"/>
        </w:object>
      </w:r>
      <w:r>
        <w:t xml:space="preserve"> обозначим через </w:t>
      </w:r>
      <w:r>
        <w:rPr>
          <w:position w:val="-12"/>
          <w:lang w:val="en-US"/>
        </w:rPr>
        <w:object w:dxaOrig="800" w:dyaOrig="380">
          <v:shape id="_x0000_i1133" type="#_x0000_t75" style="width:39.75pt;height:18.75pt" o:ole="">
            <v:imagedata r:id="rId197" o:title=""/>
          </v:shape>
          <o:OLEObject Type="Embed" ProgID="Equation.DSMT4" ShapeID="_x0000_i1133" DrawAspect="Content" ObjectID="_1473956054" r:id="rId198"/>
        </w:object>
      </w:r>
      <w:r>
        <w:t xml:space="preserve">. Введем </w:t>
      </w:r>
      <w:r>
        <w:rPr>
          <w:position w:val="-34"/>
          <w:lang w:val="en-US"/>
        </w:rPr>
        <w:object w:dxaOrig="2079" w:dyaOrig="639">
          <v:shape id="_x0000_i1134" type="#_x0000_t75" style="width:104.25pt;height:32.25pt" o:ole="">
            <v:imagedata r:id="rId199" o:title=""/>
          </v:shape>
          <o:OLEObject Type="Embed" ProgID="Equation.DSMT4" ShapeID="_x0000_i1134" DrawAspect="Content" ObjectID="_1473956055" r:id="rId200"/>
        </w:object>
      </w:r>
      <w:r>
        <w:t xml:space="preserve"> – пространство заданных на границе </w:t>
      </w:r>
      <w:r>
        <w:rPr>
          <w:i/>
          <w:lang w:val="en-US"/>
        </w:rPr>
        <w:t>S</w:t>
      </w:r>
      <w:r>
        <w:t xml:space="preserve"> полиномов порядка не выше </w:t>
      </w:r>
      <w:r>
        <w:rPr>
          <w:position w:val="-6"/>
        </w:rPr>
        <w:object w:dxaOrig="220" w:dyaOrig="240">
          <v:shape id="_x0000_i1135" type="#_x0000_t75" style="width:11.25pt;height:12pt" o:ole="">
            <v:imagedata r:id="rId193" o:title=""/>
          </v:shape>
          <o:OLEObject Type="Embed" ProgID="Equation.DSMT4" ShapeID="_x0000_i1135" DrawAspect="Content" ObjectID="_1473956056" r:id="rId201"/>
        </w:object>
      </w:r>
      <w:r>
        <w:t xml:space="preserve"> на каждой из частей </w:t>
      </w:r>
      <w:r>
        <w:rPr>
          <w:position w:val="-12"/>
        </w:rPr>
        <w:object w:dxaOrig="320" w:dyaOrig="380">
          <v:shape id="_x0000_i1136" type="#_x0000_t75" style="width:15.75pt;height:18.75pt" o:ole="">
            <v:imagedata r:id="rId195" o:title=""/>
          </v:shape>
          <o:OLEObject Type="Embed" ProgID="Equation.DSMT4" ShapeID="_x0000_i1136" DrawAspect="Content" ObjectID="_1473956057" r:id="rId202"/>
        </w:object>
      </w:r>
      <w:r>
        <w:t xml:space="preserve"> границы</w:t>
      </w:r>
      <w:r>
        <w:rPr>
          <w:i/>
        </w:rPr>
        <w:t>.</w:t>
      </w:r>
      <w:r>
        <w:t xml:space="preserve"> Обозначим символом </w:t>
      </w:r>
      <w:r>
        <w:rPr>
          <w:position w:val="-12"/>
        </w:rPr>
        <w:object w:dxaOrig="820" w:dyaOrig="420">
          <v:shape id="_x0000_i1137" type="#_x0000_t75" style="width:41.25pt;height:21pt" o:ole="">
            <v:imagedata r:id="rId203" o:title=""/>
          </v:shape>
          <o:OLEObject Type="Embed" ProgID="Equation.DSMT4" ShapeID="_x0000_i1137" DrawAspect="Content" ObjectID="_1473956058" r:id="rId204"/>
        </w:object>
      </w:r>
      <w:r>
        <w:t xml:space="preserve"> </w:t>
      </w:r>
      <w:r>
        <w:rPr>
          <w:i/>
        </w:rPr>
        <w:t>пространство всех сплайнов</w:t>
      </w:r>
      <w:r>
        <w:t xml:space="preserve"> порядка не выше </w:t>
      </w:r>
      <w:r>
        <w:rPr>
          <w:position w:val="-6"/>
        </w:rPr>
        <w:object w:dxaOrig="220" w:dyaOrig="240">
          <v:shape id="_x0000_i1138" type="#_x0000_t75" style="width:11.25pt;height:12pt" o:ole="">
            <v:imagedata r:id="rId193" o:title=""/>
          </v:shape>
          <o:OLEObject Type="Embed" ProgID="Equation.DSMT4" ShapeID="_x0000_i1138" DrawAspect="Content" ObjectID="_1473956059" r:id="rId205"/>
        </w:object>
      </w:r>
      <w:r>
        <w:t xml:space="preserve">, построенных на разбиении </w:t>
      </w:r>
      <w:r>
        <w:rPr>
          <w:position w:val="-6"/>
        </w:rPr>
        <w:object w:dxaOrig="240" w:dyaOrig="300">
          <v:shape id="_x0000_i1139" type="#_x0000_t75" style="width:12pt;height:15pt" o:ole="">
            <v:imagedata r:id="rId206" o:title=""/>
          </v:shape>
          <o:OLEObject Type="Embed" ProgID="Equation.DSMT4" ShapeID="_x0000_i1139" DrawAspect="Content" ObjectID="_1473956060" r:id="rId207"/>
        </w:object>
      </w:r>
      <w:r>
        <w:t xml:space="preserve"> на </w:t>
      </w:r>
      <w:r>
        <w:rPr>
          <w:position w:val="-12"/>
        </w:rPr>
        <w:object w:dxaOrig="840" w:dyaOrig="360">
          <v:shape id="_x0000_i1140" type="#_x0000_t75" style="width:42pt;height:18pt" o:ole="">
            <v:imagedata r:id="rId208" o:title=""/>
          </v:shape>
          <o:OLEObject Type="Embed" ProgID="Equation.DSMT4" ShapeID="_x0000_i1140" DrawAspect="Content" ObjectID="_1473956061" r:id="rId209"/>
        </w:object>
      </w:r>
      <w:r>
        <w:t xml:space="preserve"> отрезок длины </w:t>
      </w:r>
      <w:r>
        <w:rPr>
          <w:position w:val="-14"/>
        </w:rPr>
        <w:object w:dxaOrig="720" w:dyaOrig="420">
          <v:shape id="_x0000_i1141" type="#_x0000_t75" style="width:36pt;height:21pt" o:ole="">
            <v:imagedata r:id="rId210" o:title=""/>
          </v:shape>
          <o:OLEObject Type="Embed" ProgID="Equation.DSMT4" ShapeID="_x0000_i1141" DrawAspect="Content" ObjectID="_1473956062" r:id="rId211"/>
        </w:object>
      </w:r>
      <w:r>
        <w:t xml:space="preserve">. При этом </w:t>
      </w:r>
      <w:r>
        <w:rPr>
          <w:position w:val="-12"/>
        </w:rPr>
        <w:object w:dxaOrig="1740" w:dyaOrig="380">
          <v:shape id="_x0000_i1142" type="#_x0000_t75" style="width:87pt;height:18.75pt" o:ole="">
            <v:imagedata r:id="rId212" o:title=""/>
          </v:shape>
          <o:OLEObject Type="Embed" ProgID="Equation.DSMT4" ShapeID="_x0000_i1142" DrawAspect="Content" ObjectID="_1473956063" r:id="rId213"/>
        </w:object>
      </w:r>
      <w:r>
        <w:t xml:space="preserve">. Полиномиальная интерполяция служит частным случаем интерполяции сплайнами, в которой </w:t>
      </w:r>
      <w:r>
        <w:rPr>
          <w:position w:val="-12"/>
        </w:rPr>
        <w:object w:dxaOrig="1120" w:dyaOrig="380">
          <v:shape id="_x0000_i1143" type="#_x0000_t75" style="width:56.25pt;height:18.75pt" o:ole="">
            <v:imagedata r:id="rId214" o:title=""/>
          </v:shape>
          <o:OLEObject Type="Embed" ProgID="Equation.DSMT4" ShapeID="_x0000_i1143" DrawAspect="Content" ObjectID="_1473956064" r:id="rId215"/>
        </w:object>
      </w:r>
      <w:r>
        <w:t xml:space="preserve"> – число отрезков </w:t>
      </w:r>
      <w:r>
        <w:rPr>
          <w:position w:val="-12"/>
        </w:rPr>
        <w:object w:dxaOrig="320" w:dyaOrig="380">
          <v:shape id="_x0000_i1144" type="#_x0000_t75" style="width:15.75pt;height:18.75pt" o:ole="">
            <v:imagedata r:id="rId195" o:title=""/>
          </v:shape>
          <o:OLEObject Type="Embed" ProgID="Equation.DSMT4" ShapeID="_x0000_i1144" DrawAspect="Content" ObjectID="_1473956065" r:id="rId216"/>
        </w:object>
      </w:r>
      <w:r>
        <w:t xml:space="preserve"> на </w:t>
      </w:r>
      <w:r>
        <w:rPr>
          <w:i/>
          <w:lang w:val="en-US"/>
        </w:rPr>
        <w:t>S</w:t>
      </w:r>
      <w:r>
        <w:t>, поэтому при её рассмотрении вариант полиномиальной граничной интерполяции МКСЭ отдельным образом не выделяется.</w:t>
      </w:r>
    </w:p>
    <w:p w:rsidR="00C83458" w:rsidRDefault="001B61B5">
      <w:pPr>
        <w:ind w:firstLine="720"/>
      </w:pPr>
      <w:r>
        <w:rPr>
          <w:i/>
          <w:szCs w:val="28"/>
        </w:rPr>
        <w:t xml:space="preserve">Аппроксимирующее пространство </w:t>
      </w:r>
      <w:r>
        <w:rPr>
          <w:position w:val="-12"/>
        </w:rPr>
        <w:object w:dxaOrig="840" w:dyaOrig="420">
          <v:shape id="_x0000_i1145" type="#_x0000_t75" style="width:42pt;height:21pt" o:ole="">
            <v:imagedata r:id="rId217" o:title=""/>
          </v:shape>
          <o:OLEObject Type="Embed" ProgID="Equation.DSMT4" ShapeID="_x0000_i1145" DrawAspect="Content" ObjectID="_1473956066" r:id="rId218"/>
        </w:object>
      </w:r>
      <w:r>
        <w:rPr>
          <w:i/>
        </w:rPr>
        <w:t xml:space="preserve"> МКСЭ</w:t>
      </w:r>
      <w:r>
        <w:t xml:space="preserve"> – линейная оболочка, образованная всеми базисными функциями МКСЭ с граничной интерполяцией посредством сплайнов </w:t>
      </w:r>
      <w:r>
        <w:rPr>
          <w:position w:val="-12"/>
        </w:rPr>
        <w:object w:dxaOrig="820" w:dyaOrig="420">
          <v:shape id="_x0000_i1146" type="#_x0000_t75" style="width:41.25pt;height:21pt" o:ole="">
            <v:imagedata r:id="rId203" o:title=""/>
          </v:shape>
          <o:OLEObject Type="Embed" ProgID="Equation.DSMT4" ShapeID="_x0000_i1146" DrawAspect="Content" ObjectID="_1473956067" r:id="rId219"/>
        </w:object>
      </w:r>
      <w:r>
        <w:t>, т.е.</w:t>
      </w:r>
    </w:p>
    <w:p w:rsidR="00C83458" w:rsidRDefault="001B61B5">
      <w:pPr>
        <w:ind w:firstLine="720"/>
        <w:rPr>
          <w:szCs w:val="28"/>
        </w:rPr>
      </w:pPr>
      <w:r>
        <w:rPr>
          <w:position w:val="-18"/>
          <w:szCs w:val="28"/>
        </w:rPr>
        <w:object w:dxaOrig="7880" w:dyaOrig="499">
          <v:shape id="_x0000_i1147" type="#_x0000_t75" style="width:393.75pt;height:24.75pt" o:ole="">
            <v:imagedata r:id="rId220" o:title=""/>
          </v:shape>
          <o:OLEObject Type="Embed" ProgID="Equation.DSMT4" ShapeID="_x0000_i1147" DrawAspect="Content" ObjectID="_1473956068" r:id="rId221"/>
        </w:object>
      </w:r>
      <w:r>
        <w:rPr>
          <w:szCs w:val="28"/>
        </w:rPr>
        <w:t xml:space="preserve">.   </w:t>
      </w:r>
      <w:r>
        <w:rPr>
          <w:szCs w:val="28"/>
        </w:rPr>
        <w:fldChar w:fldCharType="begin"/>
      </w:r>
      <w:r>
        <w:rPr>
          <w:szCs w:val="28"/>
        </w:rPr>
        <w:instrText xml:space="preserve"> MACROBUTTON MTPlaceRef \* MERGEFORMAT </w:instrText>
      </w:r>
      <w:r>
        <w:rPr>
          <w:szCs w:val="28"/>
        </w:rPr>
        <w:fldChar w:fldCharType="begin"/>
      </w:r>
      <w:r>
        <w:rPr>
          <w:szCs w:val="28"/>
        </w:rPr>
        <w:instrText xml:space="preserve"> SEQ MTEqn \h \* MERGEFORMAT </w:instrText>
      </w:r>
      <w:r>
        <w:rPr>
          <w:szCs w:val="28"/>
        </w:rPr>
        <w:fldChar w:fldCharType="end"/>
      </w:r>
      <w:bookmarkStart w:id="14" w:name="ZEqnNum198375"/>
      <w:r>
        <w:rPr>
          <w:szCs w:val="28"/>
        </w:rPr>
        <w:instrText>(</w:instrText>
      </w:r>
      <w:r>
        <w:rPr>
          <w:szCs w:val="28"/>
        </w:rPr>
        <w:fldChar w:fldCharType="begin"/>
      </w:r>
      <w:r>
        <w:rPr>
          <w:szCs w:val="28"/>
        </w:rPr>
        <w:instrText xml:space="preserve"> SEQ MTEqn \c \* Arabic \* MERGEFORMAT </w:instrText>
      </w:r>
      <w:r>
        <w:rPr>
          <w:szCs w:val="28"/>
        </w:rPr>
        <w:fldChar w:fldCharType="separate"/>
      </w:r>
      <w:r>
        <w:rPr>
          <w:noProof/>
          <w:szCs w:val="28"/>
        </w:rPr>
        <w:instrText>7</w:instrText>
      </w:r>
      <w:r>
        <w:rPr>
          <w:szCs w:val="28"/>
        </w:rPr>
        <w:fldChar w:fldCharType="end"/>
      </w:r>
      <w:r>
        <w:rPr>
          <w:szCs w:val="28"/>
        </w:rPr>
        <w:instrText>)</w:instrText>
      </w:r>
      <w:bookmarkEnd w:id="14"/>
      <w:r>
        <w:rPr>
          <w:szCs w:val="28"/>
        </w:rPr>
        <w:fldChar w:fldCharType="end"/>
      </w:r>
    </w:p>
    <w:p w:rsidR="00C83458" w:rsidRDefault="001B61B5">
      <w:pPr>
        <w:pStyle w:val="af3"/>
        <w:ind w:firstLine="0"/>
      </w:pPr>
      <w:r>
        <w:t xml:space="preserve">Здесь </w:t>
      </w:r>
      <w:r>
        <w:rPr>
          <w:i/>
        </w:rPr>
        <w:t>след функции на</w:t>
      </w:r>
      <w:r>
        <w:t xml:space="preserve"> </w:t>
      </w:r>
      <w:r>
        <w:rPr>
          <w:i/>
          <w:lang w:val="en-US"/>
        </w:rPr>
        <w:t>S</w:t>
      </w:r>
      <w:r>
        <w:rPr>
          <w:i/>
        </w:rPr>
        <w:t xml:space="preserve"> </w:t>
      </w:r>
      <w:r>
        <w:t xml:space="preserve">определен равенством </w:t>
      </w:r>
      <w:r>
        <w:rPr>
          <w:position w:val="-20"/>
        </w:rPr>
        <w:object w:dxaOrig="1640" w:dyaOrig="580">
          <v:shape id="_x0000_i1148" type="#_x0000_t75" style="width:81.75pt;height:29.25pt" o:ole="">
            <v:imagedata r:id="rId222" o:title=""/>
          </v:shape>
          <o:OLEObject Type="Embed" ProgID="Equation.DSMT4" ShapeID="_x0000_i1148" DrawAspect="Content" ObjectID="_1473956069" r:id="rId223"/>
        </w:object>
      </w:r>
      <w:r>
        <w:t xml:space="preserve">. Оператор взятия следа </w:t>
      </w:r>
      <w:r>
        <w:rPr>
          <w:position w:val="-16"/>
          <w:lang w:val="el-GR"/>
        </w:rPr>
        <w:object w:dxaOrig="380" w:dyaOrig="460">
          <v:shape id="_x0000_i1149" type="#_x0000_t75" style="width:18.75pt;height:23.25pt" o:ole="">
            <v:imagedata r:id="rId224" o:title=""/>
          </v:shape>
          <o:OLEObject Type="Embed" ProgID="Equation.DSMT4" ShapeID="_x0000_i1149" DrawAspect="Content" ObjectID="_1473956070" r:id="rId225"/>
        </w:object>
      </w:r>
      <w:r>
        <w:t xml:space="preserve">, заданный на </w:t>
      </w:r>
      <w:r>
        <w:rPr>
          <w:position w:val="-12"/>
        </w:rPr>
        <w:object w:dxaOrig="960" w:dyaOrig="420">
          <v:shape id="_x0000_i1150" type="#_x0000_t75" style="width:48pt;height:21pt" o:ole="">
            <v:imagedata r:id="rId226" o:title=""/>
          </v:shape>
          <o:OLEObject Type="Embed" ProgID="Equation.DSMT4" ShapeID="_x0000_i1150" DrawAspect="Content" ObjectID="_1473956071" r:id="rId227"/>
        </w:object>
      </w:r>
      <w:r>
        <w:t xml:space="preserve"> соотношением</w:t>
      </w:r>
    </w:p>
    <w:p w:rsidR="00C83458" w:rsidRDefault="001B61B5">
      <w:pPr>
        <w:ind w:firstLine="720"/>
        <w:rPr>
          <w:szCs w:val="28"/>
        </w:rPr>
      </w:pPr>
      <w:r>
        <w:rPr>
          <w:position w:val="-22"/>
          <w:szCs w:val="28"/>
          <w:lang w:val="el-GR"/>
        </w:rPr>
        <w:object w:dxaOrig="2340" w:dyaOrig="580">
          <v:shape id="_x0000_i1151" type="#_x0000_t75" style="width:117pt;height:29.25pt" o:ole="">
            <v:imagedata r:id="rId228" o:title=""/>
          </v:shape>
          <o:OLEObject Type="Embed" ProgID="Equation.DSMT4" ShapeID="_x0000_i1151" DrawAspect="Content" ObjectID="_1473956072" r:id="rId229"/>
        </w:object>
      </w:r>
      <w:r>
        <w:rPr>
          <w:szCs w:val="28"/>
        </w:rPr>
        <w:t xml:space="preserve">,   </w:t>
      </w:r>
      <w:r>
        <w:rPr>
          <w:position w:val="-12"/>
          <w:szCs w:val="28"/>
        </w:rPr>
        <w:object w:dxaOrig="720" w:dyaOrig="380">
          <v:shape id="_x0000_i1152" type="#_x0000_t75" style="width:36pt;height:18.75pt" o:ole="">
            <v:imagedata r:id="rId230" o:title=""/>
          </v:shape>
          <o:OLEObject Type="Embed" ProgID="Equation.DSMT4" ShapeID="_x0000_i1152" DrawAspect="Content" ObjectID="_1473956073" r:id="rId231"/>
        </w:object>
      </w:r>
      <w:r>
        <w:rPr>
          <w:szCs w:val="28"/>
        </w:rPr>
        <w:t>,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fldChar w:fldCharType="begin"/>
      </w:r>
      <w:r>
        <w:rPr>
          <w:szCs w:val="28"/>
        </w:rPr>
        <w:instrText xml:space="preserve"> MACROBUTTON MTPlaceRef \* MERGEFORMAT </w:instrText>
      </w:r>
      <w:r>
        <w:rPr>
          <w:szCs w:val="28"/>
        </w:rPr>
        <w:fldChar w:fldCharType="begin"/>
      </w:r>
      <w:r>
        <w:rPr>
          <w:szCs w:val="28"/>
        </w:rPr>
        <w:instrText xml:space="preserve"> SEQ MTEqn \h \* MERGEFORMAT </w:instrText>
      </w:r>
      <w:r>
        <w:rPr>
          <w:szCs w:val="28"/>
        </w:rPr>
        <w:fldChar w:fldCharType="end"/>
      </w:r>
      <w:bookmarkStart w:id="15" w:name="ZEqnNum964964"/>
      <w:r>
        <w:rPr>
          <w:szCs w:val="28"/>
        </w:rPr>
        <w:instrText>(</w:instrText>
      </w:r>
      <w:r>
        <w:rPr>
          <w:szCs w:val="28"/>
        </w:rPr>
        <w:fldChar w:fldCharType="begin"/>
      </w:r>
      <w:r>
        <w:rPr>
          <w:szCs w:val="28"/>
        </w:rPr>
        <w:instrText xml:space="preserve"> SEQ MTEqn \c \* Arabic \* MERGEFORMAT </w:instrText>
      </w:r>
      <w:r>
        <w:rPr>
          <w:szCs w:val="28"/>
        </w:rPr>
        <w:fldChar w:fldCharType="separate"/>
      </w:r>
      <w:r>
        <w:rPr>
          <w:noProof/>
          <w:szCs w:val="28"/>
        </w:rPr>
        <w:instrText>8</w:instrText>
      </w:r>
      <w:r>
        <w:rPr>
          <w:szCs w:val="28"/>
        </w:rPr>
        <w:fldChar w:fldCharType="end"/>
      </w:r>
      <w:r>
        <w:rPr>
          <w:szCs w:val="28"/>
        </w:rPr>
        <w:instrText>)</w:instrText>
      </w:r>
      <w:bookmarkEnd w:id="15"/>
      <w:r>
        <w:rPr>
          <w:szCs w:val="28"/>
        </w:rPr>
        <w:fldChar w:fldCharType="end"/>
      </w:r>
    </w:p>
    <w:p w:rsidR="00C83458" w:rsidRDefault="001B61B5">
      <w:pPr>
        <w:pStyle w:val="af3"/>
        <w:ind w:firstLine="0"/>
      </w:pPr>
      <w:r>
        <w:t xml:space="preserve">непрерывно действует из пространства </w:t>
      </w:r>
      <w:r>
        <w:rPr>
          <w:position w:val="-12"/>
          <w:lang w:val="en-US"/>
        </w:rPr>
        <w:object w:dxaOrig="940" w:dyaOrig="420">
          <v:shape id="_x0000_i1153" type="#_x0000_t75" style="width:47.25pt;height:21pt" o:ole="">
            <v:imagedata r:id="rId232" o:title=""/>
          </v:shape>
          <o:OLEObject Type="Embed" ProgID="Equation.DSMT4" ShapeID="_x0000_i1153" DrawAspect="Content" ObjectID="_1473956074" r:id="rId233"/>
        </w:object>
      </w:r>
      <w:r>
        <w:t xml:space="preserve"> в </w:t>
      </w:r>
      <w:r>
        <w:rPr>
          <w:position w:val="-12"/>
          <w:lang w:val="en-US"/>
        </w:rPr>
        <w:object w:dxaOrig="1040" w:dyaOrig="420">
          <v:shape id="_x0000_i1154" type="#_x0000_t75" style="width:51.75pt;height:21pt" o:ole="">
            <v:imagedata r:id="rId234" o:title=""/>
          </v:shape>
          <o:OLEObject Type="Embed" ProgID="Equation.DSMT4" ShapeID="_x0000_i1154" DrawAspect="Content" ObjectID="_1473956075" r:id="rId235"/>
        </w:object>
      </w:r>
      <w:r>
        <w:t xml:space="preserve"> для всех </w:t>
      </w:r>
      <w:r>
        <w:rPr>
          <w:position w:val="-12"/>
        </w:rPr>
        <w:object w:dxaOrig="1200" w:dyaOrig="380">
          <v:shape id="_x0000_i1155" type="#_x0000_t75" style="width:60pt;height:18.75pt" o:ole="">
            <v:imagedata r:id="rId236" o:title=""/>
          </v:shape>
          <o:OLEObject Type="Embed" ProgID="Equation.DSMT4" ShapeID="_x0000_i1155" DrawAspect="Content" ObjectID="_1473956076" r:id="rId237"/>
        </w:object>
      </w:r>
      <w:r>
        <w:t xml:space="preserve">. При этом существует непрерывный оператор, обратный к </w:t>
      </w:r>
      <w:r>
        <w:rPr>
          <w:position w:val="-16"/>
        </w:rPr>
        <w:object w:dxaOrig="380" w:dyaOrig="460">
          <v:shape id="_x0000_i1156" type="#_x0000_t75" style="width:18.75pt;height:23.25pt" o:ole="">
            <v:imagedata r:id="rId238" o:title=""/>
          </v:shape>
          <o:OLEObject Type="Embed" ProgID="Equation.DSMT4" ShapeID="_x0000_i1156" DrawAspect="Content" ObjectID="_1473956077" r:id="rId239"/>
        </w:object>
      </w:r>
      <w:r>
        <w:t xml:space="preserve"> и действующий из </w:t>
      </w:r>
      <w:r>
        <w:rPr>
          <w:position w:val="-12"/>
        </w:rPr>
        <w:object w:dxaOrig="1040" w:dyaOrig="420">
          <v:shape id="_x0000_i1157" type="#_x0000_t75" style="width:51.75pt;height:21pt" o:ole="">
            <v:imagedata r:id="rId234" o:title=""/>
          </v:shape>
          <o:OLEObject Type="Embed" ProgID="Equation.DSMT4" ShapeID="_x0000_i1157" DrawAspect="Content" ObjectID="_1473956078" r:id="rId240"/>
        </w:object>
      </w:r>
      <w:r>
        <w:t xml:space="preserve"> в </w:t>
      </w:r>
      <w:r>
        <w:rPr>
          <w:position w:val="-12"/>
          <w:lang w:val="en-US"/>
        </w:rPr>
        <w:object w:dxaOrig="940" w:dyaOrig="420">
          <v:shape id="_x0000_i1158" type="#_x0000_t75" style="width:47.25pt;height:21pt" o:ole="">
            <v:imagedata r:id="rId232" o:title=""/>
          </v:shape>
          <o:OLEObject Type="Embed" ProgID="Equation.DSMT4" ShapeID="_x0000_i1158" DrawAspect="Content" ObjectID="_1473956079" r:id="rId241"/>
        </w:object>
      </w:r>
      <w:r>
        <w:t xml:space="preserve">. Такой общий случай действия оператора </w:t>
      </w:r>
      <w:r>
        <w:rPr>
          <w:position w:val="-16"/>
        </w:rPr>
        <w:object w:dxaOrig="380" w:dyaOrig="460">
          <v:shape id="_x0000_i1159" type="#_x0000_t75" style="width:18.75pt;height:23.25pt" o:ole="">
            <v:imagedata r:id="rId242" o:title=""/>
          </v:shape>
          <o:OLEObject Type="Embed" ProgID="Equation.DSMT4" ShapeID="_x0000_i1159" DrawAspect="Content" ObjectID="_1473956080" r:id="rId243"/>
        </w:object>
      </w:r>
      <w:r>
        <w:t xml:space="preserve"> справедлив как для гладкой, так и для многоугольной или просто липшицевой границы </w:t>
      </w:r>
      <w:r>
        <w:rPr>
          <w:position w:val="-12"/>
          <w:lang w:val="en-US"/>
        </w:rPr>
        <w:object w:dxaOrig="320" w:dyaOrig="380">
          <v:shape id="_x0000_i1160" type="#_x0000_t75" style="width:15.75pt;height:18.75pt" o:ole="">
            <v:imagedata r:id="rId44" o:title=""/>
          </v:shape>
          <o:OLEObject Type="Embed" ProgID="Equation.DSMT4" ShapeID="_x0000_i1160" DrawAspect="Content" ObjectID="_1473956081" r:id="rId244"/>
        </w:object>
      </w:r>
      <w:r>
        <w:t xml:space="preserve"> </w:t>
      </w:r>
      <w:r>
        <w:rPr>
          <w:color w:val="663300"/>
        </w:rPr>
        <w:t>[16; 31]</w:t>
      </w:r>
      <w:r>
        <w:t xml:space="preserve">. Отметим, что определение </w:t>
      </w:r>
      <w:r>
        <w:rPr>
          <w:position w:val="-12"/>
        </w:rPr>
        <w:object w:dxaOrig="840" w:dyaOrig="420">
          <v:shape id="_x0000_i1161" type="#_x0000_t75" style="width:42pt;height:21pt" o:ole="">
            <v:imagedata r:id="rId217" o:title=""/>
          </v:shape>
          <o:OLEObject Type="Embed" ProgID="Equation.DSMT4" ShapeID="_x0000_i1161" DrawAspect="Content" ObjectID="_1473956082" r:id="rId245"/>
        </w:object>
      </w:r>
      <w:r>
        <w:t xml:space="preserve"> содержит условие</w:t>
      </w:r>
    </w:p>
    <w:p w:rsidR="00C83458" w:rsidRDefault="001B61B5">
      <w:pPr>
        <w:ind w:firstLine="720"/>
        <w:rPr>
          <w:szCs w:val="28"/>
        </w:rPr>
      </w:pPr>
      <w:r>
        <w:rPr>
          <w:position w:val="-16"/>
          <w:szCs w:val="28"/>
        </w:rPr>
        <w:object w:dxaOrig="1900" w:dyaOrig="460">
          <v:shape id="_x0000_i1162" type="#_x0000_t75" style="width:95.25pt;height:23.25pt" o:ole="">
            <v:imagedata r:id="rId246" o:title=""/>
          </v:shape>
          <o:OLEObject Type="Embed" ProgID="Equation.DSMT4" ShapeID="_x0000_i1162" DrawAspect="Content" ObjectID="_1473956083" r:id="rId247"/>
        </w:object>
      </w:r>
      <w:r>
        <w:rPr>
          <w:szCs w:val="28"/>
        </w:rPr>
        <w:t xml:space="preserve">  почти всюду на </w:t>
      </w:r>
      <w:r>
        <w:rPr>
          <w:position w:val="-12"/>
          <w:szCs w:val="28"/>
        </w:rPr>
        <w:object w:dxaOrig="900" w:dyaOrig="380">
          <v:shape id="_x0000_i1163" type="#_x0000_t75" style="width:45pt;height:18.75pt" o:ole="">
            <v:imagedata r:id="rId248" o:title=""/>
          </v:shape>
          <o:OLEObject Type="Embed" ProgID="Equation.DSMT4" ShapeID="_x0000_i1163" DrawAspect="Content" ObjectID="_1473956084" r:id="rId249"/>
        </w:object>
      </w:r>
      <w:r>
        <w:rPr>
          <w:szCs w:val="28"/>
        </w:rPr>
        <w:t>,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fldChar w:fldCharType="begin"/>
      </w:r>
      <w:r>
        <w:rPr>
          <w:szCs w:val="28"/>
        </w:rPr>
        <w:instrText xml:space="preserve"> MACROBUTTON MTPlaceRef \* MERGEFORMAT </w:instrText>
      </w:r>
      <w:r>
        <w:rPr>
          <w:szCs w:val="28"/>
        </w:rPr>
        <w:fldChar w:fldCharType="begin"/>
      </w:r>
      <w:r>
        <w:rPr>
          <w:szCs w:val="28"/>
        </w:rPr>
        <w:instrText xml:space="preserve"> SEQ MTEqn \h \* MERGEFORMAT </w:instrText>
      </w:r>
      <w:r>
        <w:rPr>
          <w:szCs w:val="28"/>
        </w:rPr>
        <w:fldChar w:fldCharType="end"/>
      </w:r>
      <w:bookmarkStart w:id="16" w:name="ZEqnNum817651"/>
      <w:r>
        <w:rPr>
          <w:szCs w:val="28"/>
        </w:rPr>
        <w:instrText>(</w:instrText>
      </w:r>
      <w:r>
        <w:rPr>
          <w:szCs w:val="28"/>
        </w:rPr>
        <w:fldChar w:fldCharType="begin"/>
      </w:r>
      <w:r>
        <w:rPr>
          <w:szCs w:val="28"/>
        </w:rPr>
        <w:instrText xml:space="preserve"> SEQ MTEqn \c \* Arabic \* MERGEFORMAT </w:instrText>
      </w:r>
      <w:r>
        <w:rPr>
          <w:szCs w:val="28"/>
        </w:rPr>
        <w:fldChar w:fldCharType="separate"/>
      </w:r>
      <w:r>
        <w:rPr>
          <w:noProof/>
          <w:szCs w:val="28"/>
        </w:rPr>
        <w:instrText>9</w:instrText>
      </w:r>
      <w:r>
        <w:rPr>
          <w:szCs w:val="28"/>
        </w:rPr>
        <w:fldChar w:fldCharType="end"/>
      </w:r>
      <w:r>
        <w:rPr>
          <w:szCs w:val="28"/>
        </w:rPr>
        <w:instrText>)</w:instrText>
      </w:r>
      <w:bookmarkEnd w:id="16"/>
      <w:r>
        <w:rPr>
          <w:szCs w:val="28"/>
        </w:rPr>
        <w:fldChar w:fldCharType="end"/>
      </w:r>
    </w:p>
    <w:p w:rsidR="00C83458" w:rsidRDefault="001B61B5">
      <w:pPr>
        <w:pStyle w:val="af3"/>
        <w:ind w:firstLine="0"/>
      </w:pPr>
      <w:r>
        <w:t xml:space="preserve">для всех </w:t>
      </w:r>
      <w:r>
        <w:rPr>
          <w:position w:val="-12"/>
        </w:rPr>
        <w:object w:dxaOrig="1340" w:dyaOrig="380">
          <v:shape id="_x0000_i1164" type="#_x0000_t75" style="width:66.75pt;height:18.75pt" o:ole="">
            <v:imagedata r:id="rId85" o:title=""/>
          </v:shape>
          <o:OLEObject Type="Embed" ProgID="Equation.DSMT4" ShapeID="_x0000_i1164" DrawAspect="Content" ObjectID="_1473956085" r:id="rId250"/>
        </w:object>
      </w:r>
      <w:r>
        <w:t xml:space="preserve"> и всех соседних СЭ </w:t>
      </w:r>
      <w:r>
        <w:rPr>
          <w:position w:val="-12"/>
        </w:rPr>
        <w:object w:dxaOrig="380" w:dyaOrig="380">
          <v:shape id="_x0000_i1165" type="#_x0000_t75" style="width:18.75pt;height:18.75pt" o:ole="">
            <v:imagedata r:id="rId87" o:title=""/>
          </v:shape>
          <o:OLEObject Type="Embed" ProgID="Equation.DSMT4" ShapeID="_x0000_i1165" DrawAspect="Content" ObjectID="_1473956086" r:id="rId251"/>
        </w:object>
      </w:r>
      <w:r>
        <w:t xml:space="preserve">, </w:t>
      </w:r>
      <w:r>
        <w:rPr>
          <w:position w:val="-12"/>
        </w:rPr>
        <w:object w:dxaOrig="420" w:dyaOrig="380">
          <v:shape id="_x0000_i1166" type="#_x0000_t75" style="width:21pt;height:18.75pt" o:ole="">
            <v:imagedata r:id="rId89" o:title=""/>
          </v:shape>
          <o:OLEObject Type="Embed" ProgID="Equation.DSMT4" ShapeID="_x0000_i1166" DrawAspect="Content" ObjectID="_1473956087" r:id="rId252"/>
        </w:object>
      </w:r>
      <w:r>
        <w:t xml:space="preserve"> </w:t>
      </w:r>
      <w:r>
        <w:rPr>
          <w:position w:val="-10"/>
        </w:rPr>
        <w:object w:dxaOrig="700" w:dyaOrig="340">
          <v:shape id="_x0000_i1167" type="#_x0000_t75" style="width:35.25pt;height:17.25pt" o:ole="">
            <v:imagedata r:id="rId91" o:title=""/>
          </v:shape>
          <o:OLEObject Type="Embed" ProgID="Equation.DSMT4" ShapeID="_x0000_i1167" DrawAspect="Content" ObjectID="_1473956088" r:id="rId253"/>
        </w:object>
      </w:r>
      <w:r>
        <w:t xml:space="preserve">. Это соотношение, очевидно, не всегда выполнено для пространства слабых решений задачи </w:t>
      </w:r>
      <w:r>
        <w:rPr>
          <w:position w:val="-12"/>
        </w:rPr>
        <w:object w:dxaOrig="820" w:dyaOrig="420">
          <v:shape id="_x0000_i1168" type="#_x0000_t75" style="width:41.25pt;height:21pt" o:ole="">
            <v:imagedata r:id="rId254" o:title=""/>
          </v:shape>
          <o:OLEObject Type="Embed" ProgID="Equation.DSMT4" ShapeID="_x0000_i1168" DrawAspect="Content" ObjectID="_1473956089" r:id="rId255"/>
        </w:object>
      </w:r>
      <w:r>
        <w:t xml:space="preserve"> (см., например, </w:t>
      </w:r>
      <w:r>
        <w:rPr>
          <w:rStyle w:val="MTDisplayEquation0"/>
          <w:bCs/>
          <w:color w:val="663300"/>
        </w:rPr>
        <w:t>[</w:t>
      </w:r>
      <w:r>
        <w:rPr>
          <w:rStyle w:val="MTDisplayEquation0"/>
          <w:bCs/>
          <w:color w:val="663300"/>
          <w:lang w:val="ru-RU"/>
        </w:rPr>
        <w:t>36</w:t>
      </w:r>
      <w:r>
        <w:rPr>
          <w:rStyle w:val="MTDisplayEquation0"/>
          <w:bCs/>
          <w:color w:val="663300"/>
        </w:rPr>
        <w:t>]</w:t>
      </w:r>
      <w:r>
        <w:rPr>
          <w:rStyle w:val="MTDisplayEquation0"/>
          <w:bCs/>
          <w:color w:val="663300"/>
          <w:lang w:val="ru-RU"/>
        </w:rPr>
        <w:t>)</w:t>
      </w:r>
      <w:r>
        <w:rPr>
          <w:rStyle w:val="MTDisplayEquation0"/>
          <w:bCs/>
        </w:rPr>
        <w:t>.</w:t>
      </w:r>
      <w:r>
        <w:t xml:space="preserve"> Аппроксимирующее пространство МКСЭ содержит его как “главное условие”, накладываемое на все базисные функции. Соотношение </w:t>
      </w:r>
      <w:r>
        <w:fldChar w:fldCharType="begin"/>
      </w:r>
      <w:r>
        <w:instrText xml:space="preserve"> GOTOBUTTON ZEqnNum817651  \* MERGEFORMAT </w:instrText>
      </w:r>
      <w:fldSimple w:instr=" REF ZEqnNum817651 \! \* MERGEFORMAT ">
        <w:r>
          <w:instrText>(9)</w:instrText>
        </w:r>
      </w:fldSimple>
      <w:r>
        <w:fldChar w:fldCharType="end"/>
      </w:r>
      <w:r>
        <w:t xml:space="preserve"> не включено в </w:t>
      </w:r>
      <w:r>
        <w:fldChar w:fldCharType="begin"/>
      </w:r>
      <w:r>
        <w:instrText xml:space="preserve"> GOTOBUTTON ZEqnNum198375  \* MERGEFORMAT </w:instrText>
      </w:r>
      <w:fldSimple w:instr=" REF ZEqnNum198375 \! \* MERGEFORMAT ">
        <w:r>
          <w:instrText>(7)</w:instrText>
        </w:r>
      </w:fldSimple>
      <w:r>
        <w:fldChar w:fldCharType="end"/>
      </w:r>
      <w:r>
        <w:t xml:space="preserve"> для сохранения более компактной записи. Иногда, если это не вызовет недоразумений, мы будем использовать также символ </w:t>
      </w:r>
      <w:r>
        <w:rPr>
          <w:position w:val="-12"/>
        </w:rPr>
        <w:object w:dxaOrig="320" w:dyaOrig="420">
          <v:shape id="_x0000_i1169" type="#_x0000_t75" style="width:15.75pt;height:21pt" o:ole="">
            <v:imagedata r:id="rId256" o:title=""/>
          </v:shape>
          <o:OLEObject Type="Embed" ProgID="Equation.DSMT4" ShapeID="_x0000_i1169" DrawAspect="Content" ObjectID="_1473956090" r:id="rId257"/>
        </w:object>
      </w:r>
      <w:r>
        <w:t xml:space="preserve"> без обозначения множества, на котором определена область значений оператора взятия следа.</w:t>
      </w:r>
    </w:p>
    <w:p w:rsidR="00C83458" w:rsidRDefault="001B61B5">
      <w:pPr>
        <w:ind w:firstLine="720"/>
      </w:pPr>
      <w:r>
        <w:t xml:space="preserve">Аналогичным образом определено и </w:t>
      </w:r>
      <w:r>
        <w:rPr>
          <w:i/>
        </w:rPr>
        <w:t>а</w:t>
      </w:r>
      <w:r>
        <w:rPr>
          <w:i/>
          <w:szCs w:val="28"/>
        </w:rPr>
        <w:t xml:space="preserve">ппроксимирующее пространство </w:t>
      </w:r>
      <w:r>
        <w:rPr>
          <w:position w:val="-12"/>
        </w:rPr>
        <w:object w:dxaOrig="780" w:dyaOrig="420">
          <v:shape id="_x0000_i1170" type="#_x0000_t75" style="width:39pt;height:21pt" o:ole="">
            <v:imagedata r:id="rId258" o:title=""/>
          </v:shape>
          <o:OLEObject Type="Embed" ProgID="Equation.DSMT4" ShapeID="_x0000_i1170" DrawAspect="Content" ObjectID="_1473956091" r:id="rId259"/>
        </w:object>
      </w:r>
      <w:r>
        <w:rPr>
          <w:i/>
        </w:rPr>
        <w:t xml:space="preserve"> МКСЭ</w:t>
      </w:r>
      <w:r>
        <w:t xml:space="preserve">, представляющее собой линейную оболочку, образованную базисными функциями МКСЭ с граничной интерполяцией посредством полиномов </w:t>
      </w:r>
      <w:r>
        <w:rPr>
          <w:position w:val="-12"/>
        </w:rPr>
        <w:object w:dxaOrig="760" w:dyaOrig="420">
          <v:shape id="_x0000_i1171" type="#_x0000_t75" style="width:38.25pt;height:21pt" o:ole="">
            <v:imagedata r:id="rId260" o:title=""/>
          </v:shape>
          <o:OLEObject Type="Embed" ProgID="Equation.DSMT4" ShapeID="_x0000_i1171" DrawAspect="Content" ObjectID="_1473956092" r:id="rId261"/>
        </w:object>
      </w:r>
      <w:r>
        <w:t xml:space="preserve"> порядка не выше </w:t>
      </w:r>
      <w:r>
        <w:rPr>
          <w:lang w:val="el-GR"/>
        </w:rPr>
        <w:t>ν</w:t>
      </w:r>
      <w:r>
        <w:t>.</w:t>
      </w:r>
    </w:p>
    <w:p w:rsidR="00C83458" w:rsidRDefault="001B61B5">
      <w:pPr>
        <w:ind w:firstLine="720"/>
      </w:pPr>
      <w:r>
        <w:t>В определение аппроксимирующего пространства</w:t>
      </w:r>
      <w:r>
        <w:rPr>
          <w:i/>
        </w:rPr>
        <w:t xml:space="preserve"> </w:t>
      </w:r>
      <w:r>
        <w:t xml:space="preserve">не входят условия совместности функций в узлах </w:t>
      </w:r>
      <w:r>
        <w:rPr>
          <w:position w:val="-16"/>
        </w:rPr>
        <w:object w:dxaOrig="300" w:dyaOrig="420">
          <v:shape id="_x0000_i1172" type="#_x0000_t75" style="width:15pt;height:21pt" o:ole="">
            <v:imagedata r:id="rId50" o:title=""/>
          </v:shape>
          <o:OLEObject Type="Embed" ProgID="Equation.DSMT4" ShapeID="_x0000_i1172" DrawAspect="Content" ObjectID="_1473956093" r:id="rId262"/>
        </w:object>
      </w:r>
      <w:r>
        <w:t xml:space="preserve"> СЭ вида:</w:t>
      </w:r>
    </w:p>
    <w:p w:rsidR="00C83458" w:rsidRDefault="001B61B5">
      <w:pPr>
        <w:pStyle w:val="MTDisplayEquation"/>
        <w:ind w:firstLine="720"/>
        <w:rPr>
          <w:sz w:val="28"/>
          <w:szCs w:val="28"/>
        </w:rPr>
      </w:pPr>
      <w:r>
        <w:rPr>
          <w:position w:val="-26"/>
          <w:sz w:val="28"/>
          <w:szCs w:val="28"/>
          <w:lang w:val="en-US"/>
        </w:rPr>
        <w:object w:dxaOrig="2960" w:dyaOrig="660">
          <v:shape id="_x0000_i1173" type="#_x0000_t75" style="width:147.75pt;height:33pt" o:ole="">
            <v:imagedata r:id="rId263" o:title=""/>
          </v:shape>
          <o:OLEObject Type="Embed" ProgID="Equation.DSMT4" ShapeID="_x0000_i1173" DrawAspect="Content" ObjectID="_1473956094" r:id="rId264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100" w:dyaOrig="360">
          <v:shape id="_x0000_i1174" type="#_x0000_t75" style="width:54.75pt;height:18pt" o:ole="">
            <v:imagedata r:id="rId265" o:title=""/>
          </v:shape>
          <o:OLEObject Type="Embed" ProgID="Equation.DSMT4" ShapeID="_x0000_i1174" DrawAspect="Content" ObjectID="_1473956095" r:id="rId266"/>
        </w:object>
      </w:r>
      <w:r>
        <w:rPr>
          <w:sz w:val="28"/>
          <w:szCs w:val="28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MACROBUTTON MTPlaceRef \* MERGEFORMAT 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\h \* MERGEFORMAT </w:instrText>
      </w:r>
      <w:r>
        <w:rPr>
          <w:sz w:val="28"/>
          <w:szCs w:val="28"/>
        </w:rPr>
        <w:fldChar w:fldCharType="end"/>
      </w:r>
      <w:bookmarkStart w:id="17" w:name="ZEqnNum958550"/>
      <w:r>
        <w:rPr>
          <w:sz w:val="28"/>
          <w:szCs w:val="28"/>
        </w:rPr>
        <w:instrText>(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\c \* Arabic \* MERGEFORMAT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instrText>10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instrText>)</w:instrText>
      </w:r>
      <w:bookmarkEnd w:id="17"/>
      <w:r>
        <w:rPr>
          <w:sz w:val="28"/>
          <w:szCs w:val="28"/>
        </w:rPr>
        <w:fldChar w:fldCharType="end"/>
      </w:r>
    </w:p>
    <w:p w:rsidR="00C83458" w:rsidRDefault="001B61B5">
      <w:pPr>
        <w:ind w:firstLine="0"/>
      </w:pPr>
      <w:r>
        <w:t xml:space="preserve">на соседних отрезках </w:t>
      </w:r>
      <w:r>
        <w:rPr>
          <w:position w:val="-16"/>
        </w:rPr>
        <w:object w:dxaOrig="1840" w:dyaOrig="420">
          <v:shape id="_x0000_i1175" type="#_x0000_t75" style="width:92.25pt;height:21pt" o:ole="">
            <v:imagedata r:id="rId267" o:title=""/>
          </v:shape>
          <o:OLEObject Type="Embed" ProgID="Equation.DSMT4" ShapeID="_x0000_i1175" DrawAspect="Content" ObjectID="_1473956096" r:id="rId268"/>
        </w:object>
      </w:r>
      <w:r>
        <w:t xml:space="preserve"> границы </w:t>
      </w:r>
      <w:r>
        <w:rPr>
          <w:i/>
          <w:lang w:val="en-US"/>
        </w:rPr>
        <w:t>S</w:t>
      </w:r>
      <w:r>
        <w:rPr>
          <w:i/>
        </w:rPr>
        <w:t xml:space="preserve"> </w:t>
      </w:r>
      <w:r>
        <w:rPr>
          <w:position w:val="-10"/>
        </w:rPr>
        <w:object w:dxaOrig="1420" w:dyaOrig="340">
          <v:shape id="_x0000_i1176" type="#_x0000_t75" style="width:71.25pt;height:17.25pt" o:ole="">
            <v:imagedata r:id="rId269" o:title=""/>
          </v:shape>
          <o:OLEObject Type="Embed" ProgID="Equation.DSMT4" ShapeID="_x0000_i1176" DrawAspect="Content" ObjectID="_1473956097" r:id="rId270"/>
        </w:object>
      </w:r>
      <w:r>
        <w:t xml:space="preserve">, </w:t>
      </w:r>
      <w:r>
        <w:rPr>
          <w:position w:val="-12"/>
        </w:rPr>
        <w:object w:dxaOrig="1480" w:dyaOrig="380">
          <v:shape id="_x0000_i1177" type="#_x0000_t75" style="width:74.25pt;height:18.75pt" o:ole="">
            <v:imagedata r:id="rId271" o:title=""/>
          </v:shape>
          <o:OLEObject Type="Embed" ProgID="Equation.DSMT4" ShapeID="_x0000_i1177" DrawAspect="Content" ObjectID="_1473956098" r:id="rId272"/>
        </w:object>
      </w:r>
      <w:r>
        <w:t xml:space="preserve">. Условие </w:t>
      </w:r>
      <w:r>
        <w:fldChar w:fldCharType="begin"/>
      </w:r>
      <w:r>
        <w:instrText xml:space="preserve"> GOTOBUTTON ZEqnNum958550  \* MERGEFORMAT </w:instrText>
      </w:r>
      <w:fldSimple w:instr=" REF ZEqnNum958550 \! \* MERGEFORMAT ">
        <w:r>
          <w:rPr>
            <w:szCs w:val="28"/>
          </w:rPr>
          <w:instrText>(10)</w:instrText>
        </w:r>
      </w:fldSimple>
      <w:r>
        <w:fldChar w:fldCharType="end"/>
      </w:r>
      <w:r>
        <w:t xml:space="preserve">, как правило, в МКСЭ выполнено, поскольку введено в определение граничных базисных функций </w:t>
      </w:r>
      <w:r>
        <w:rPr>
          <w:position w:val="-12"/>
        </w:rPr>
        <w:object w:dxaOrig="639" w:dyaOrig="380">
          <v:shape id="_x0000_i1178" type="#_x0000_t75" style="width:32.25pt;height:18.75pt" o:ole="">
            <v:imagedata r:id="rId273" o:title=""/>
          </v:shape>
          <o:OLEObject Type="Embed" ProgID="Equation.DSMT4" ShapeID="_x0000_i1178" DrawAspect="Content" ObjectID="_1473956099" r:id="rId274"/>
        </w:object>
      </w:r>
      <w:r>
        <w:t xml:space="preserve"> (см. </w:t>
      </w:r>
      <w:r>
        <w:fldChar w:fldCharType="begin"/>
      </w:r>
      <w:r>
        <w:instrText xml:space="preserve"> GOTOBUTTON ZEqnNum740101  \* MERGEFORMAT </w:instrText>
      </w:r>
      <w:fldSimple w:instr=" REF ZEqnNum740101 \! \* MERGEFORMAT ">
        <w:r>
          <w:instrText>(3)</w:instrText>
        </w:r>
      </w:fldSimple>
      <w:r>
        <w:fldChar w:fldCharType="end"/>
      </w:r>
      <w:r>
        <w:t xml:space="preserve">). Оно связано с расчетом базисных функций МКСЭ, являющихся решениями задач </w:t>
      </w:r>
      <w:r>
        <w:fldChar w:fldCharType="begin"/>
      </w:r>
      <w:r>
        <w:instrText xml:space="preserve"> GOTOBUTTON ZEqnNum813915  \* MERGEFORMAT </w:instrText>
      </w:r>
      <w:fldSimple w:instr=" REF ZEqnNum813915 \! \* MERGEFORMAT ">
        <w:r>
          <w:instrText>(4)</w:instrText>
        </w:r>
      </w:fldSimple>
      <w:r>
        <w:fldChar w:fldCharType="end"/>
      </w:r>
      <w:r>
        <w:t xml:space="preserve"> – </w:t>
      </w:r>
      <w:r>
        <w:fldChar w:fldCharType="begin"/>
      </w:r>
      <w:r>
        <w:instrText xml:space="preserve"> GOTOBUTTON ZEqnNum286211  \* MERGEFORMAT </w:instrText>
      </w:r>
      <w:fldSimple w:instr=" REF ZEqnNum286211 \! \* MERGEFORMAT ">
        <w:r>
          <w:instrText>(5)</w:instrText>
        </w:r>
      </w:fldSimple>
      <w:r>
        <w:fldChar w:fldCharType="end"/>
      </w:r>
      <w:r>
        <w:t xml:space="preserve">, и заданием интерполянта </w:t>
      </w:r>
      <w:r>
        <w:rPr>
          <w:position w:val="-12"/>
        </w:rPr>
        <w:object w:dxaOrig="639" w:dyaOrig="380">
          <v:shape id="_x0000_i1179" type="#_x0000_t75" style="width:32.25pt;height:18.75pt" o:ole="">
            <v:imagedata r:id="rId273" o:title=""/>
          </v:shape>
          <o:OLEObject Type="Embed" ProgID="Equation.DSMT4" ShapeID="_x0000_i1179" DrawAspect="Content" ObjectID="_1473956100" r:id="rId275"/>
        </w:object>
      </w:r>
      <w:r>
        <w:t xml:space="preserve"> для них, непрерывного на всей границе </w:t>
      </w:r>
      <w:r>
        <w:rPr>
          <w:position w:val="-12"/>
        </w:rPr>
        <w:object w:dxaOrig="1140" w:dyaOrig="380">
          <v:shape id="_x0000_i1180" type="#_x0000_t75" style="width:57pt;height:18.75pt" o:ole="">
            <v:imagedata r:id="rId276" o:title=""/>
          </v:shape>
          <o:OLEObject Type="Embed" ProgID="Equation.DSMT4" ShapeID="_x0000_i1180" DrawAspect="Content" ObjectID="_1473956101" r:id="rId277"/>
        </w:object>
      </w:r>
      <w:r>
        <w:t xml:space="preserve">. Линейная оболочка таких базисных функций МКСЭ согласно определению и составляет аппроксимирующее пространство. Тем не менее, условие </w:t>
      </w:r>
      <w:r>
        <w:fldChar w:fldCharType="begin"/>
      </w:r>
      <w:r>
        <w:instrText xml:space="preserve"> GOTOBUTTON ZEqnNum958550  \* MERGEFORMAT </w:instrText>
      </w:r>
      <w:fldSimple w:instr=" REF ZEqnNum958550 \! \* MERGEFORMAT ">
        <w:r>
          <w:rPr>
            <w:szCs w:val="28"/>
          </w:rPr>
          <w:instrText>(10)</w:instrText>
        </w:r>
      </w:fldSimple>
      <w:r>
        <w:fldChar w:fldCharType="end"/>
      </w:r>
      <w:r>
        <w:t xml:space="preserve"> можно ввести без ограничения общности метода, если непрерывность искомой функции в окрестностях узлов СЭ заведомо известна, а все особенности задач заключены строго внутри СЭ. В частности, всегда для сильного решения </w:t>
      </w:r>
      <w:r>
        <w:rPr>
          <w:position w:val="-12"/>
        </w:rPr>
        <w:object w:dxaOrig="1240" w:dyaOrig="420">
          <v:shape id="_x0000_i1181" type="#_x0000_t75" style="width:62.25pt;height:21pt" o:ole="">
            <v:imagedata r:id="rId278" o:title=""/>
          </v:shape>
          <o:OLEObject Type="Embed" ProgID="Equation.DSMT4" ShapeID="_x0000_i1181" DrawAspect="Content" ObjectID="_1473956102" r:id="rId279"/>
        </w:object>
      </w:r>
      <w:r>
        <w:t xml:space="preserve">, </w:t>
      </w:r>
      <w:r>
        <w:rPr>
          <w:position w:val="-6"/>
        </w:rPr>
        <w:object w:dxaOrig="600" w:dyaOrig="300">
          <v:shape id="_x0000_i1182" type="#_x0000_t75" style="width:30pt;height:15pt" o:ole="">
            <v:imagedata r:id="rId280" o:title=""/>
          </v:shape>
          <o:OLEObject Type="Embed" ProgID="Equation.DSMT4" ShapeID="_x0000_i1182" DrawAspect="Content" ObjectID="_1473956103" r:id="rId281"/>
        </w:object>
      </w:r>
      <w:r>
        <w:t xml:space="preserve">. </w:t>
      </w:r>
    </w:p>
    <w:p w:rsidR="00C83458" w:rsidRDefault="001B61B5">
      <w:pPr>
        <w:ind w:firstLine="720"/>
      </w:pPr>
      <w:r>
        <w:t xml:space="preserve">Отметим, что в определении </w:t>
      </w:r>
      <w:r>
        <w:fldChar w:fldCharType="begin"/>
      </w:r>
      <w:r>
        <w:instrText xml:space="preserve"> GOTOBUTTON ZEqnNum198375  \* MERGEFORMAT </w:instrText>
      </w:r>
      <w:fldSimple w:instr=" REF ZEqnNum198375 \! \* MERGEFORMAT ">
        <w:r>
          <w:instrText>(7)</w:instrText>
        </w:r>
      </w:fldSimple>
      <w:r>
        <w:fldChar w:fldCharType="end"/>
      </w:r>
      <w:r>
        <w:t xml:space="preserve"> использован оператор Лапласа, определяющий гармоническую функцию в СЭ. Под </w:t>
      </w:r>
      <w:r>
        <w:rPr>
          <w:i/>
        </w:rPr>
        <w:t>гармоничностью</w:t>
      </w:r>
      <w:r>
        <w:t xml:space="preserve"> некоторого слабого решения </w:t>
      </w:r>
      <w:r>
        <w:rPr>
          <w:position w:val="-12"/>
        </w:rPr>
        <w:object w:dxaOrig="1219" w:dyaOrig="420">
          <v:shape id="_x0000_i1183" type="#_x0000_t75" style="width:60.75pt;height:21pt" o:ole="">
            <v:imagedata r:id="rId282" o:title=""/>
          </v:shape>
          <o:OLEObject Type="Embed" ProgID="Equation.DSMT4" ShapeID="_x0000_i1183" DrawAspect="Content" ObjectID="_1473956104" r:id="rId283"/>
        </w:object>
      </w:r>
      <w:r>
        <w:t xml:space="preserve"> в произвольной области </w:t>
      </w:r>
      <w:r>
        <w:rPr>
          <w:lang w:val="el-GR"/>
        </w:rPr>
        <w:t>Ω</w:t>
      </w:r>
      <w:r>
        <w:t xml:space="preserve"> мы понимаем его удовлетворение уравнению Лапласа в следующей обобщенной постановке:</w:t>
      </w:r>
    </w:p>
    <w:p w:rsidR="00C83458" w:rsidRDefault="001B61B5">
      <w:pPr>
        <w:ind w:firstLine="720"/>
      </w:pPr>
      <w:r>
        <w:rPr>
          <w:position w:val="-36"/>
        </w:rPr>
        <w:object w:dxaOrig="4800" w:dyaOrig="800">
          <v:shape id="_x0000_i1184" type="#_x0000_t75" style="width:240pt;height:39.75pt" o:ole="">
            <v:imagedata r:id="rId284" o:title=""/>
          </v:shape>
          <o:OLEObject Type="Embed" ProgID="Equation.DSMT4" ShapeID="_x0000_i1184" DrawAspect="Content" ObjectID="_1473956105" r:id="rId285"/>
        </w:object>
      </w:r>
      <w:r>
        <w:t xml:space="preserve">  </w:t>
      </w:r>
      <w:r>
        <w:rPr>
          <w:position w:val="-12"/>
        </w:rPr>
        <w:object w:dxaOrig="1400" w:dyaOrig="420">
          <v:shape id="_x0000_i1185" type="#_x0000_t75" style="width:69.75pt;height:21pt" o:ole="">
            <v:imagedata r:id="rId286" o:title=""/>
          </v:shape>
          <o:OLEObject Type="Embed" ProgID="Equation.DSMT4" ShapeID="_x0000_i1185" DrawAspect="Content" ObjectID="_1473956106" r:id="rId287"/>
        </w:object>
      </w:r>
      <w:r>
        <w:t>.</w:t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18" w:name="ZEqnNum574023"/>
      <w:r>
        <w:instrText>(</w:instrText>
      </w:r>
      <w:fldSimple w:instr=" SEQ MTEqn \c \* Arabic \* MERGEFORMAT ">
        <w:r>
          <w:rPr>
            <w:noProof/>
          </w:rPr>
          <w:instrText>11</w:instrText>
        </w:r>
      </w:fldSimple>
      <w:r>
        <w:instrText>)</w:instrText>
      </w:r>
      <w:bookmarkEnd w:id="18"/>
      <w:r>
        <w:fldChar w:fldCharType="end"/>
      </w:r>
    </w:p>
    <w:p w:rsidR="00C83458" w:rsidRDefault="001B61B5">
      <w:pPr>
        <w:ind w:firstLine="0"/>
      </w:pPr>
      <w:r>
        <w:t xml:space="preserve">Далее как для слабого, так и для сильного решения продолжаем формально пользоваться кратким обозначением </w:t>
      </w:r>
      <w:r>
        <w:rPr>
          <w:position w:val="-6"/>
        </w:rPr>
        <w:object w:dxaOrig="960" w:dyaOrig="300">
          <v:shape id="_x0000_i1186" type="#_x0000_t75" style="width:48pt;height:15pt" o:ole="">
            <v:imagedata r:id="rId288" o:title=""/>
          </v:shape>
          <o:OLEObject Type="Embed" ProgID="Equation.DSMT4" ShapeID="_x0000_i1186" DrawAspect="Content" ObjectID="_1473956107" r:id="rId289"/>
        </w:object>
      </w:r>
      <w:r>
        <w:t>.</w:t>
      </w:r>
    </w:p>
    <w:p w:rsidR="00C83458" w:rsidRDefault="001B61B5">
      <w:pPr>
        <w:ind w:firstLine="720"/>
      </w:pPr>
      <w:r>
        <w:t xml:space="preserve">Характерным свойством аппроксимации слабых решений МКСЭ является возможность рассмотрения задачи </w:t>
      </w:r>
      <w:r>
        <w:fldChar w:fldCharType="begin"/>
      </w:r>
      <w:r>
        <w:instrText xml:space="preserve"> GOTOBUTTON ZEqnNum886178  \* MERGEFORMAT </w:instrText>
      </w:r>
      <w:fldSimple w:instr=" REF ZEqnNum886178 \! \* MERGEFORMAT ">
        <w:r>
          <w:instrText>(1)</w:instrText>
        </w:r>
      </w:fldSimple>
      <w:r>
        <w:fldChar w:fldCharType="end"/>
      </w:r>
      <w:r>
        <w:t xml:space="preserve"> – </w:t>
      </w:r>
      <w:r>
        <w:fldChar w:fldCharType="begin"/>
      </w:r>
      <w:r>
        <w:instrText xml:space="preserve"> GOTOBUTTON ZEqnNum554552  \* MERGEFORMAT </w:instrText>
      </w:r>
      <w:fldSimple w:instr=" REF ZEqnNum554552 \! \* MERGEFORMAT ">
        <w:r>
          <w:instrText>(2)</w:instrText>
        </w:r>
      </w:fldSimple>
      <w:r>
        <w:fldChar w:fldCharType="end"/>
      </w:r>
      <w:r>
        <w:t xml:space="preserve"> не просто в энергетическом пространстве </w:t>
      </w:r>
      <w:r>
        <w:rPr>
          <w:position w:val="-12"/>
        </w:rPr>
        <w:object w:dxaOrig="820" w:dyaOrig="420">
          <v:shape id="_x0000_i1187" type="#_x0000_t75" style="width:41.25pt;height:21pt" o:ole="">
            <v:imagedata r:id="rId290" o:title=""/>
          </v:shape>
          <o:OLEObject Type="Embed" ProgID="Equation.DSMT4" ShapeID="_x0000_i1187" DrawAspect="Content" ObjectID="_1473956108" r:id="rId291"/>
        </w:object>
      </w:r>
      <w:r>
        <w:t xml:space="preserve">, а в некотором его подпространстве, обозначаемом здесь </w:t>
      </w:r>
      <w:r>
        <w:rPr>
          <w:position w:val="-12"/>
        </w:rPr>
        <w:object w:dxaOrig="1820" w:dyaOrig="420">
          <v:shape id="_x0000_i1188" type="#_x0000_t75" style="width:90.75pt;height:21pt" o:ole="">
            <v:imagedata r:id="rId292" o:title=""/>
          </v:shape>
          <o:OLEObject Type="Embed" ProgID="Equation.DSMT4" ShapeID="_x0000_i1188" DrawAspect="Content" ObjectID="_1473956109" r:id="rId293"/>
        </w:object>
      </w:r>
      <w:r>
        <w:t xml:space="preserve">. Это пространство </w:t>
      </w:r>
      <w:r>
        <w:rPr>
          <w:position w:val="-12"/>
        </w:rPr>
        <w:object w:dxaOrig="820" w:dyaOrig="420">
          <v:shape id="_x0000_i1189" type="#_x0000_t75" style="width:41.25pt;height:21pt" o:ole="">
            <v:imagedata r:id="rId290" o:title=""/>
          </v:shape>
          <o:OLEObject Type="Embed" ProgID="Equation.DSMT4" ShapeID="_x0000_i1189" DrawAspect="Content" ObjectID="_1473956110" r:id="rId294"/>
        </w:object>
      </w:r>
      <w:r>
        <w:t xml:space="preserve"> снабжено дополнительным свойством гармоничности входящих в него функций в каждом из СЭ </w:t>
      </w:r>
      <w:r>
        <w:rPr>
          <w:position w:val="-12"/>
        </w:rPr>
        <w:object w:dxaOrig="380" w:dyaOrig="380">
          <v:shape id="_x0000_i1190" type="#_x0000_t75" style="width:18.75pt;height:18.75pt" o:ole="">
            <v:imagedata r:id="rId295" o:title=""/>
          </v:shape>
          <o:OLEObject Type="Embed" ProgID="Equation.DSMT4" ShapeID="_x0000_i1190" DrawAspect="Content" ObjectID="_1473956111" r:id="rId296"/>
        </w:object>
      </w:r>
      <w:r>
        <w:t xml:space="preserve"> по отдельности:</w:t>
      </w:r>
    </w:p>
    <w:p w:rsidR="00C83458" w:rsidRDefault="001B61B5">
      <w:pPr>
        <w:ind w:firstLine="720"/>
      </w:pPr>
      <w:r>
        <w:rPr>
          <w:position w:val="-18"/>
        </w:rPr>
        <w:object w:dxaOrig="7820" w:dyaOrig="499">
          <v:shape id="_x0000_i1191" type="#_x0000_t75" style="width:390.75pt;height:24.75pt" o:ole="">
            <v:imagedata r:id="rId297" o:title=""/>
          </v:shape>
          <o:OLEObject Type="Embed" ProgID="Equation.DSMT4" ShapeID="_x0000_i1191" DrawAspect="Content" ObjectID="_1473956112" r:id="rId298"/>
        </w:object>
      </w:r>
      <w:r>
        <w:t>.</w:t>
      </w:r>
    </w:p>
    <w:p w:rsidR="00C83458" w:rsidRDefault="001B61B5">
      <w:pPr>
        <w:ind w:firstLine="720"/>
      </w:pPr>
      <w:r>
        <w:t xml:space="preserve">Аппроксимирующее пространство МКСЭ </w:t>
      </w:r>
      <w:r>
        <w:fldChar w:fldCharType="begin"/>
      </w:r>
      <w:r>
        <w:instrText xml:space="preserve"> GOTOBUTTON ZEqnNum198375  \* MERGEFORMAT </w:instrText>
      </w:r>
      <w:fldSimple w:instr=" REF ZEqnNum198375 \! \* MERGEFORMAT ">
        <w:r>
          <w:instrText>(7)</w:instrText>
        </w:r>
      </w:fldSimple>
      <w:r>
        <w:fldChar w:fldCharType="end"/>
      </w:r>
      <w:r>
        <w:t xml:space="preserve"> является подпространством данного пространства. Определение </w:t>
      </w:r>
      <w:r>
        <w:rPr>
          <w:position w:val="-12"/>
        </w:rPr>
        <w:object w:dxaOrig="760" w:dyaOrig="420">
          <v:shape id="_x0000_i1192" type="#_x0000_t75" style="width:38.25pt;height:21pt" o:ole="">
            <v:imagedata r:id="rId299" o:title=""/>
          </v:shape>
          <o:OLEObject Type="Embed" ProgID="Equation.DSMT4" ShapeID="_x0000_i1192" DrawAspect="Content" ObjectID="_1473956113" r:id="rId300"/>
        </w:object>
      </w:r>
      <w:r>
        <w:t xml:space="preserve"> включает в себя условие </w:t>
      </w:r>
      <w:r>
        <w:fldChar w:fldCharType="begin"/>
      </w:r>
      <w:r>
        <w:instrText xml:space="preserve"> GOTOBUTTON ZEqnNum817651  \* MERGEFORMAT </w:instrText>
      </w:r>
      <w:fldSimple w:instr=" REF ZEqnNum817651 \! \* MERGEFORMAT ">
        <w:r>
          <w:instrText>(9)</w:instrText>
        </w:r>
      </w:fldSimple>
      <w:r>
        <w:fldChar w:fldCharType="end"/>
      </w:r>
      <w:r>
        <w:t>:</w:t>
      </w:r>
    </w:p>
    <w:p w:rsidR="00C83458" w:rsidRDefault="001B61B5">
      <w:pPr>
        <w:ind w:firstLine="720"/>
      </w:pPr>
      <w:r>
        <w:rPr>
          <w:position w:val="-16"/>
        </w:rPr>
        <w:object w:dxaOrig="1900" w:dyaOrig="460">
          <v:shape id="_x0000_i1193" type="#_x0000_t75" style="width:95.25pt;height:23.25pt" o:ole="">
            <v:imagedata r:id="rId246" o:title=""/>
          </v:shape>
          <o:OLEObject Type="Embed" ProgID="Equation.DSMT4" ShapeID="_x0000_i1193" DrawAspect="Content" ObjectID="_1473956114" r:id="rId301"/>
        </w:object>
      </w:r>
      <w:r>
        <w:t xml:space="preserve"> почти всюду на </w:t>
      </w:r>
      <w:r>
        <w:rPr>
          <w:position w:val="-12"/>
        </w:rPr>
        <w:object w:dxaOrig="900" w:dyaOrig="380">
          <v:shape id="_x0000_i1194" type="#_x0000_t75" style="width:45pt;height:18.75pt" o:ole="">
            <v:imagedata r:id="rId248" o:title=""/>
          </v:shape>
          <o:OLEObject Type="Embed" ProgID="Equation.DSMT4" ShapeID="_x0000_i1194" DrawAspect="Content" ObjectID="_1473956115" r:id="rId302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19" w:name="ZEqnNum576263"/>
      <w:r>
        <w:instrText>(</w:instrText>
      </w:r>
      <w:fldSimple w:instr=" SEQ MTEqn \c \* Arabic \* MERGEFORMAT ">
        <w:r>
          <w:rPr>
            <w:noProof/>
          </w:rPr>
          <w:instrText>12</w:instrText>
        </w:r>
      </w:fldSimple>
      <w:r>
        <w:instrText>)</w:instrText>
      </w:r>
      <w:bookmarkEnd w:id="19"/>
      <w:r>
        <w:fldChar w:fldCharType="end"/>
      </w:r>
    </w:p>
    <w:p w:rsidR="00C83458" w:rsidRDefault="001B61B5">
      <w:pPr>
        <w:ind w:firstLine="0"/>
      </w:pPr>
      <w:r>
        <w:t xml:space="preserve">для всех </w:t>
      </w:r>
      <w:r>
        <w:rPr>
          <w:position w:val="-12"/>
        </w:rPr>
        <w:object w:dxaOrig="1340" w:dyaOrig="380">
          <v:shape id="_x0000_i1195" type="#_x0000_t75" style="width:66.75pt;height:18.75pt" o:ole="">
            <v:imagedata r:id="rId85" o:title=""/>
          </v:shape>
          <o:OLEObject Type="Embed" ProgID="Equation.DSMT4" ShapeID="_x0000_i1195" DrawAspect="Content" ObjectID="_1473956116" r:id="rId303"/>
        </w:object>
      </w:r>
      <w:r>
        <w:t xml:space="preserve"> и всех соседних СЭ </w:t>
      </w:r>
      <w:r>
        <w:rPr>
          <w:position w:val="-12"/>
        </w:rPr>
        <w:object w:dxaOrig="380" w:dyaOrig="380">
          <v:shape id="_x0000_i1196" type="#_x0000_t75" style="width:18.75pt;height:18.75pt" o:ole="">
            <v:imagedata r:id="rId87" o:title=""/>
          </v:shape>
          <o:OLEObject Type="Embed" ProgID="Equation.DSMT4" ShapeID="_x0000_i1196" DrawAspect="Content" ObjectID="_1473956117" r:id="rId304"/>
        </w:object>
      </w:r>
      <w:r>
        <w:t xml:space="preserve">, </w:t>
      </w:r>
      <w:r>
        <w:rPr>
          <w:position w:val="-12"/>
        </w:rPr>
        <w:object w:dxaOrig="420" w:dyaOrig="380">
          <v:shape id="_x0000_i1197" type="#_x0000_t75" style="width:21pt;height:18.75pt" o:ole="">
            <v:imagedata r:id="rId89" o:title=""/>
          </v:shape>
          <o:OLEObject Type="Embed" ProgID="Equation.DSMT4" ShapeID="_x0000_i1197" DrawAspect="Content" ObjectID="_1473956118" r:id="rId305"/>
        </w:object>
      </w:r>
      <w:r>
        <w:t xml:space="preserve"> </w:t>
      </w:r>
      <w:r>
        <w:rPr>
          <w:position w:val="-10"/>
        </w:rPr>
        <w:object w:dxaOrig="700" w:dyaOrig="340">
          <v:shape id="_x0000_i1198" type="#_x0000_t75" style="width:35.25pt;height:17.25pt" o:ole="">
            <v:imagedata r:id="rId91" o:title=""/>
          </v:shape>
          <o:OLEObject Type="Embed" ProgID="Equation.DSMT4" ShapeID="_x0000_i1198" DrawAspect="Content" ObjectID="_1473956119" r:id="rId306"/>
        </w:object>
      </w:r>
      <w:r>
        <w:t>. Перепишем его эквивалентно также в виде:</w:t>
      </w:r>
    </w:p>
    <w:p w:rsidR="00C83458" w:rsidRDefault="001B61B5">
      <w:pPr>
        <w:ind w:firstLine="720"/>
      </w:pPr>
      <w:r>
        <w:rPr>
          <w:position w:val="-46"/>
        </w:rPr>
        <w:object w:dxaOrig="8199" w:dyaOrig="1060">
          <v:shape id="_x0000_i1199" type="#_x0000_t75" style="width:410.25pt;height:53.25pt" o:ole="">
            <v:imagedata r:id="rId307" o:title=""/>
          </v:shape>
          <o:OLEObject Type="Embed" ProgID="Equation.DSMT4" ShapeID="_x0000_i1199" DrawAspect="Content" ObjectID="_1473956120" r:id="rId308"/>
        </w:object>
      </w:r>
      <w:r>
        <w:t xml:space="preserve"> </w:t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20" w:name="ZEqnNum477920"/>
      <w:r>
        <w:instrText>(</w:instrText>
      </w:r>
      <w:fldSimple w:instr=" SEQ MTEqn \c \* Arabic \* MERGEFORMAT ">
        <w:r>
          <w:rPr>
            <w:noProof/>
          </w:rPr>
          <w:instrText>13</w:instrText>
        </w:r>
      </w:fldSimple>
      <w:r>
        <w:instrText>)</w:instrText>
      </w:r>
      <w:bookmarkEnd w:id="20"/>
      <w:r>
        <w:fldChar w:fldCharType="end"/>
      </w:r>
    </w:p>
    <w:p w:rsidR="00C83458" w:rsidRDefault="001B61B5">
      <w:pPr>
        <w:ind w:firstLine="720"/>
      </w:pPr>
      <w:r>
        <w:t xml:space="preserve">Здесь и далее везде мы будем использовать оператор следа </w:t>
      </w:r>
      <w:r>
        <w:rPr>
          <w:position w:val="-10"/>
        </w:rPr>
        <w:object w:dxaOrig="320" w:dyaOrig="400">
          <v:shape id="_x0000_i1200" type="#_x0000_t75" style="width:15.75pt;height:20.25pt" o:ole="">
            <v:imagedata r:id="rId309" o:title=""/>
          </v:shape>
          <o:OLEObject Type="Embed" ProgID="Equation.DSMT4" ShapeID="_x0000_i1200" DrawAspect="Content" ObjectID="_1473956121" r:id="rId310"/>
        </w:object>
      </w:r>
      <w:r>
        <w:t>, поэтому сделаем несколько замечаний о смысле данного определения.</w:t>
      </w:r>
    </w:p>
    <w:p w:rsidR="00C83458" w:rsidRDefault="001B61B5">
      <w:pPr>
        <w:ind w:firstLine="720"/>
      </w:pPr>
      <w:r>
        <w:rPr>
          <w:i/>
        </w:rPr>
        <w:t>Глобальное</w:t>
      </w:r>
      <w:r>
        <w:t xml:space="preserve"> задание следа на границе </w:t>
      </w:r>
      <w:r>
        <w:rPr>
          <w:position w:val="-12"/>
        </w:rPr>
        <w:object w:dxaOrig="320" w:dyaOrig="380">
          <v:shape id="_x0000_i1201" type="#_x0000_t75" style="width:15.75pt;height:18.75pt" o:ole="">
            <v:imagedata r:id="rId180" o:title=""/>
          </v:shape>
          <o:OLEObject Type="Embed" ProgID="Equation.DSMT4" ShapeID="_x0000_i1201" DrawAspect="Content" ObjectID="_1473956122" r:id="rId311"/>
        </w:object>
      </w:r>
      <w:r>
        <w:t xml:space="preserve"> мы связываем с его стандартным определением. На пространстве </w:t>
      </w:r>
      <w:r>
        <w:rPr>
          <w:position w:val="-12"/>
        </w:rPr>
        <w:object w:dxaOrig="840" w:dyaOrig="420">
          <v:shape id="_x0000_i1202" type="#_x0000_t75" style="width:42pt;height:21pt" o:ole="">
            <v:imagedata r:id="rId312" o:title=""/>
          </v:shape>
          <o:OLEObject Type="Embed" ProgID="Equation.DSMT4" ShapeID="_x0000_i1202" DrawAspect="Content" ObjectID="_1473956123" r:id="rId313"/>
        </w:object>
      </w:r>
      <w:r>
        <w:t xml:space="preserve"> оператор следа </w:t>
      </w:r>
      <w:r>
        <w:rPr>
          <w:position w:val="-16"/>
        </w:rPr>
        <w:object w:dxaOrig="380" w:dyaOrig="460">
          <v:shape id="_x0000_i1203" type="#_x0000_t75" style="width:18.75pt;height:23.25pt" o:ole="">
            <v:imagedata r:id="rId314" o:title=""/>
          </v:shape>
          <o:OLEObject Type="Embed" ProgID="Equation.DSMT4" ShapeID="_x0000_i1203" DrawAspect="Content" ObjectID="_1473956124" r:id="rId315"/>
        </w:object>
      </w:r>
      <w:r>
        <w:t xml:space="preserve"> задан формулой </w:t>
      </w:r>
      <w:r>
        <w:fldChar w:fldCharType="begin"/>
      </w:r>
      <w:r>
        <w:instrText xml:space="preserve"> GOTOBUTTON ZEqnNum964964  \* MERGEFORMAT </w:instrText>
      </w:r>
      <w:fldSimple w:instr=" REF ZEqnNum964964 \! \* MERGEFORMAT ">
        <w:r>
          <w:instrText>(8)</w:instrText>
        </w:r>
      </w:fldSimple>
      <w:r>
        <w:fldChar w:fldCharType="end"/>
      </w:r>
      <w:r>
        <w:t xml:space="preserve">. Если бы граница </w:t>
      </w:r>
      <w:r>
        <w:rPr>
          <w:position w:val="-12"/>
        </w:rPr>
        <w:object w:dxaOrig="320" w:dyaOrig="380">
          <v:shape id="_x0000_i1204" type="#_x0000_t75" style="width:15.75pt;height:18.75pt" o:ole="">
            <v:imagedata r:id="rId180" o:title=""/>
          </v:shape>
          <o:OLEObject Type="Embed" ProgID="Equation.DSMT4" ShapeID="_x0000_i1204" DrawAspect="Content" ObjectID="_1473956125" r:id="rId316"/>
        </w:object>
      </w:r>
      <w:r>
        <w:t xml:space="preserve"> обладала бесконечной гладкостью, то было бы выполнено соотношение </w:t>
      </w:r>
      <w:r>
        <w:rPr>
          <w:position w:val="-12"/>
        </w:rPr>
        <w:object w:dxaOrig="2900" w:dyaOrig="420">
          <v:shape id="_x0000_i1205" type="#_x0000_t75" style="width:144.75pt;height:21pt" o:ole="">
            <v:imagedata r:id="rId317" o:title=""/>
          </v:shape>
          <o:OLEObject Type="Embed" ProgID="Equation.DSMT4" ShapeID="_x0000_i1205" DrawAspect="Content" ObjectID="_1473956126" r:id="rId318"/>
        </w:object>
      </w:r>
      <w:r>
        <w:t xml:space="preserve"> при любом значении </w:t>
      </w:r>
      <w:r>
        <w:rPr>
          <w:position w:val="-6"/>
        </w:rPr>
        <w:object w:dxaOrig="840" w:dyaOrig="300">
          <v:shape id="_x0000_i1206" type="#_x0000_t75" style="width:42pt;height:15pt" o:ole="">
            <v:imagedata r:id="rId319" o:title=""/>
          </v:shape>
          <o:OLEObject Type="Embed" ProgID="Equation.DSMT4" ShapeID="_x0000_i1206" DrawAspect="Content" ObjectID="_1473956127" r:id="rId320"/>
        </w:object>
      </w:r>
      <w:r>
        <w:t xml:space="preserve">. Для произвольной замкнутой липшицевой области </w:t>
      </w:r>
      <w:r>
        <w:rPr>
          <w:position w:val="-12"/>
        </w:rPr>
        <w:object w:dxaOrig="380" w:dyaOrig="380">
          <v:shape id="_x0000_i1207" type="#_x0000_t75" style="width:18.75pt;height:18.75pt" o:ole="">
            <v:imagedata r:id="rId321" o:title=""/>
          </v:shape>
          <o:OLEObject Type="Embed" ProgID="Equation.DSMT4" ShapeID="_x0000_i1207" DrawAspect="Content" ObjectID="_1473956128" r:id="rId322"/>
        </w:object>
      </w:r>
      <w:r>
        <w:t xml:space="preserve"> оператор следа </w:t>
      </w:r>
      <w:r>
        <w:rPr>
          <w:position w:val="-10"/>
        </w:rPr>
        <w:object w:dxaOrig="320" w:dyaOrig="400">
          <v:shape id="_x0000_i1208" type="#_x0000_t75" style="width:15.75pt;height:20.25pt" o:ole="">
            <v:imagedata r:id="rId323" o:title=""/>
          </v:shape>
          <o:OLEObject Type="Embed" ProgID="Equation.DSMT4" ShapeID="_x0000_i1208" DrawAspect="Content" ObjectID="_1473956129" r:id="rId324"/>
        </w:object>
      </w:r>
      <w:r>
        <w:t xml:space="preserve"> действует из пространства </w:t>
      </w:r>
      <w:r>
        <w:rPr>
          <w:position w:val="-12"/>
          <w:lang w:val="en-US"/>
        </w:rPr>
        <w:object w:dxaOrig="960" w:dyaOrig="420">
          <v:shape id="_x0000_i1209" type="#_x0000_t75" style="width:48pt;height:21pt" o:ole="">
            <v:imagedata r:id="rId325" o:title=""/>
          </v:shape>
          <o:OLEObject Type="Embed" ProgID="Equation.DSMT4" ShapeID="_x0000_i1209" DrawAspect="Content" ObjectID="_1473956130" r:id="rId326"/>
        </w:object>
      </w:r>
      <w:r>
        <w:t xml:space="preserve"> в </w:t>
      </w:r>
      <w:r>
        <w:rPr>
          <w:position w:val="-12"/>
          <w:lang w:val="en-US"/>
        </w:rPr>
        <w:object w:dxaOrig="1219" w:dyaOrig="420">
          <v:shape id="_x0000_i1210" type="#_x0000_t75" style="width:60.75pt;height:21pt" o:ole="">
            <v:imagedata r:id="rId327" o:title=""/>
          </v:shape>
          <o:OLEObject Type="Embed" ProgID="Equation.DSMT4" ShapeID="_x0000_i1210" DrawAspect="Content" ObjectID="_1473956131" r:id="rId328"/>
        </w:object>
      </w:r>
      <w:r>
        <w:t xml:space="preserve">, однозначно определен, ограничен и имеет ограниченный обратный только при выполнении условия </w:t>
      </w:r>
      <w:r>
        <w:rPr>
          <w:position w:val="-12"/>
        </w:rPr>
        <w:object w:dxaOrig="1440" w:dyaOrig="380">
          <v:shape id="_x0000_i1211" type="#_x0000_t75" style="width:1in;height:18.75pt" o:ole="">
            <v:imagedata r:id="rId329" o:title=""/>
          </v:shape>
          <o:OLEObject Type="Embed" ProgID="Equation.DSMT4" ShapeID="_x0000_i1211" DrawAspect="Content" ObjectID="_1473956132" r:id="rId330"/>
        </w:object>
      </w:r>
      <w:r>
        <w:t xml:space="preserve">. При этом, если </w:t>
      </w:r>
      <w:r>
        <w:rPr>
          <w:position w:val="-12"/>
        </w:rPr>
        <w:object w:dxaOrig="840" w:dyaOrig="380">
          <v:shape id="_x0000_i1212" type="#_x0000_t75" style="width:42pt;height:18.75pt" o:ole="">
            <v:imagedata r:id="rId331" o:title=""/>
          </v:shape>
          <o:OLEObject Type="Embed" ProgID="Equation.DSMT4" ShapeID="_x0000_i1212" DrawAspect="Content" ObjectID="_1473956133" r:id="rId332"/>
        </w:object>
      </w:r>
      <w:r>
        <w:t xml:space="preserve">, то область значений шире, чем </w:t>
      </w:r>
      <w:r>
        <w:rPr>
          <w:position w:val="-12"/>
          <w:lang w:val="en-US"/>
        </w:rPr>
        <w:object w:dxaOrig="1219" w:dyaOrig="420">
          <v:shape id="_x0000_i1213" type="#_x0000_t75" style="width:60.75pt;height:21pt" o:ole="">
            <v:imagedata r:id="rId327" o:title=""/>
          </v:shape>
          <o:OLEObject Type="Embed" ProgID="Equation.DSMT4" ShapeID="_x0000_i1213" DrawAspect="Content" ObjectID="_1473956134" r:id="rId333"/>
        </w:object>
      </w:r>
      <w:r>
        <w:t xml:space="preserve">, см. </w:t>
      </w:r>
      <w:r>
        <w:rPr>
          <w:color w:val="663300"/>
        </w:rPr>
        <w:t>[31; 30; 34; 15; 27]</w:t>
      </w:r>
      <w:r>
        <w:t xml:space="preserve">. В случае </w:t>
      </w:r>
      <w:r>
        <w:rPr>
          <w:position w:val="-12"/>
        </w:rPr>
        <w:object w:dxaOrig="840" w:dyaOrig="380">
          <v:shape id="_x0000_i1214" type="#_x0000_t75" style="width:42pt;height:18.75pt" o:ole="">
            <v:imagedata r:id="rId334" o:title=""/>
          </v:shape>
          <o:OLEObject Type="Embed" ProgID="Equation.DSMT4" ShapeID="_x0000_i1214" DrawAspect="Content" ObjectID="_1473956135" r:id="rId335"/>
        </w:object>
      </w:r>
      <w:r>
        <w:t xml:space="preserve"> для шкалы пространств Соболева в липшицевой области известно немного (то же и для более общего случая про</w:t>
      </w:r>
      <w:r>
        <w:softHyphen/>
        <w:t xml:space="preserve">странств Бесова), но, если </w:t>
      </w:r>
      <w:r>
        <w:rPr>
          <w:position w:val="-12"/>
        </w:rPr>
        <w:object w:dxaOrig="840" w:dyaOrig="380">
          <v:shape id="_x0000_i1215" type="#_x0000_t75" style="width:42pt;height:18.75pt" o:ole="">
            <v:imagedata r:id="rId336" o:title=""/>
          </v:shape>
          <o:OLEObject Type="Embed" ProgID="Equation.DSMT4" ShapeID="_x0000_i1215" DrawAspect="Content" ObjectID="_1473956136" r:id="rId337"/>
        </w:object>
      </w:r>
      <w:r>
        <w:t xml:space="preserve">, то </w:t>
      </w:r>
      <w:r>
        <w:rPr>
          <w:position w:val="-10"/>
        </w:rPr>
        <w:object w:dxaOrig="320" w:dyaOrig="400">
          <v:shape id="_x0000_i1216" type="#_x0000_t75" style="width:15.75pt;height:20.25pt" o:ole="">
            <v:imagedata r:id="rId323" o:title=""/>
          </v:shape>
          <o:OLEObject Type="Embed" ProgID="Equation.DSMT4" ShapeID="_x0000_i1216" DrawAspect="Content" ObjectID="_1473956137" r:id="rId338"/>
        </w:object>
      </w:r>
      <w:r>
        <w:t xml:space="preserve"> действует из </w:t>
      </w:r>
      <w:r>
        <w:rPr>
          <w:position w:val="-12"/>
          <w:lang w:val="en-US"/>
        </w:rPr>
        <w:object w:dxaOrig="960" w:dyaOrig="420">
          <v:shape id="_x0000_i1217" type="#_x0000_t75" style="width:48pt;height:21pt" o:ole="">
            <v:imagedata r:id="rId325" o:title=""/>
          </v:shape>
          <o:OLEObject Type="Embed" ProgID="Equation.DSMT4" ShapeID="_x0000_i1217" DrawAspect="Content" ObjectID="_1473956138" r:id="rId339"/>
        </w:object>
      </w:r>
      <w:r>
        <w:t xml:space="preserve"> в </w:t>
      </w:r>
      <w:r>
        <w:rPr>
          <w:position w:val="-12"/>
          <w:lang w:val="en-US"/>
        </w:rPr>
        <w:object w:dxaOrig="859" w:dyaOrig="420">
          <v:shape id="_x0000_i1218" type="#_x0000_t75" style="width:42.75pt;height:21pt" o:ole="">
            <v:imagedata r:id="rId340" o:title=""/>
          </v:shape>
          <o:OLEObject Type="Embed" ProgID="Equation.DSMT4" ShapeID="_x0000_i1218" DrawAspect="Content" ObjectID="_1473956139" r:id="rId341"/>
        </w:object>
      </w:r>
      <w:r>
        <w:t xml:space="preserve"> </w:t>
      </w:r>
      <w:r>
        <w:rPr>
          <w:color w:val="663300"/>
        </w:rPr>
        <w:t>[28; 14]</w:t>
      </w:r>
      <w:r>
        <w:t xml:space="preserve">. Кроме того, гармонические функции обладают дополнительной гладкостью, и имеет смысл рассмотрение случая пространств Бесова </w:t>
      </w:r>
      <w:r>
        <w:rPr>
          <w:color w:val="663300"/>
        </w:rPr>
        <w:t>[29; 31]</w:t>
      </w:r>
      <w:r>
        <w:t>.</w:t>
      </w:r>
    </w:p>
    <w:p w:rsidR="00C83458" w:rsidRDefault="001B61B5">
      <w:pPr>
        <w:ind w:firstLine="720"/>
      </w:pPr>
      <w:r>
        <w:t xml:space="preserve">Учитывая тот факт, что </w:t>
      </w:r>
      <w:r>
        <w:rPr>
          <w:position w:val="-12"/>
        </w:rPr>
        <w:object w:dxaOrig="380" w:dyaOrig="380">
          <v:shape id="_x0000_i1219" type="#_x0000_t75" style="width:18.75pt;height:18.75pt" o:ole="">
            <v:imagedata r:id="rId342" o:title=""/>
          </v:shape>
          <o:OLEObject Type="Embed" ProgID="Equation.DSMT4" ShapeID="_x0000_i1219" DrawAspect="Content" ObjectID="_1473956140" r:id="rId343"/>
        </w:object>
      </w:r>
      <w:r>
        <w:t xml:space="preserve"> – многоугольная область с границей, гладкой вне стратифицированных особенностей, далее возможно “улучшить” этот результат, вводя определение следа локально. Оператор следа </w:t>
      </w:r>
      <w:r>
        <w:rPr>
          <w:position w:val="-16"/>
        </w:rPr>
        <w:object w:dxaOrig="400" w:dyaOrig="460">
          <v:shape id="_x0000_i1220" type="#_x0000_t75" style="width:20.25pt;height:23.25pt" o:ole="">
            <v:imagedata r:id="rId344" o:title=""/>
          </v:shape>
          <o:OLEObject Type="Embed" ProgID="Equation.DSMT4" ShapeID="_x0000_i1220" DrawAspect="Content" ObjectID="_1473956141" r:id="rId345"/>
        </w:object>
      </w:r>
      <w:r>
        <w:t xml:space="preserve"> определен только на каждой из </w:t>
      </w:r>
      <w:r>
        <w:rPr>
          <w:i/>
          <w:lang w:val="en-US"/>
        </w:rPr>
        <w:t>L</w:t>
      </w:r>
      <w:r>
        <w:rPr>
          <w:i/>
        </w:rPr>
        <w:t xml:space="preserve"> </w:t>
      </w:r>
      <w:r>
        <w:t xml:space="preserve">гладких частей (ребер) </w:t>
      </w:r>
      <w:r>
        <w:rPr>
          <w:position w:val="-12"/>
        </w:rPr>
        <w:object w:dxaOrig="320" w:dyaOrig="380">
          <v:shape id="_x0000_i1221" type="#_x0000_t75" style="width:15.75pt;height:18.75pt" o:ole="">
            <v:imagedata r:id="rId346" o:title=""/>
          </v:shape>
          <o:OLEObject Type="Embed" ProgID="Equation.DSMT4" ShapeID="_x0000_i1221" DrawAspect="Content" ObjectID="_1473956142" r:id="rId347"/>
        </w:object>
      </w:r>
      <w:r>
        <w:t xml:space="preserve"> границы </w:t>
      </w:r>
      <w:r>
        <w:rPr>
          <w:position w:val="-12"/>
        </w:rPr>
        <w:object w:dxaOrig="320" w:dyaOrig="380">
          <v:shape id="_x0000_i1222" type="#_x0000_t75" style="width:15.75pt;height:18.75pt" o:ole="">
            <v:imagedata r:id="rId180" o:title=""/>
          </v:shape>
          <o:OLEObject Type="Embed" ProgID="Equation.DSMT4" ShapeID="_x0000_i1222" DrawAspect="Content" ObjectID="_1473956143" r:id="rId348"/>
        </w:object>
      </w:r>
      <w:r>
        <w:t xml:space="preserve">, </w:t>
      </w:r>
      <w:r>
        <w:rPr>
          <w:position w:val="-10"/>
        </w:rPr>
        <w:object w:dxaOrig="1080" w:dyaOrig="340">
          <v:shape id="_x0000_i1223" type="#_x0000_t75" style="width:54pt;height:17.25pt" o:ole="">
            <v:imagedata r:id="rId349" o:title=""/>
          </v:shape>
          <o:OLEObject Type="Embed" ProgID="Equation.DSMT4" ShapeID="_x0000_i1223" DrawAspect="Content" ObjectID="_1473956144" r:id="rId350"/>
        </w:object>
      </w:r>
      <w:r>
        <w:t xml:space="preserve">. </w:t>
      </w:r>
      <w:r>
        <w:rPr>
          <w:i/>
        </w:rPr>
        <w:t>Локальное</w:t>
      </w:r>
      <w:r>
        <w:t xml:space="preserve"> определение следа </w:t>
      </w:r>
      <w:r>
        <w:rPr>
          <w:position w:val="-10"/>
        </w:rPr>
        <w:object w:dxaOrig="320" w:dyaOrig="400">
          <v:shape id="_x0000_i1224" type="#_x0000_t75" style="width:15.75pt;height:20.25pt" o:ole="">
            <v:imagedata r:id="rId351" o:title=""/>
          </v:shape>
          <o:OLEObject Type="Embed" ProgID="Equation.DSMT4" ShapeID="_x0000_i1224" DrawAspect="Content" ObjectID="_1473956145" r:id="rId352"/>
        </w:object>
      </w:r>
      <w:r>
        <w:t xml:space="preserve"> </w:t>
      </w:r>
      <w:r>
        <w:rPr>
          <w:color w:val="663300"/>
        </w:rPr>
        <w:t>[26; 20]</w:t>
      </w:r>
      <w:r>
        <w:t xml:space="preserve"> мы связываем именно с таким заданием, а именно: </w:t>
      </w:r>
      <w:r>
        <w:rPr>
          <w:position w:val="-20"/>
        </w:rPr>
        <w:object w:dxaOrig="1440" w:dyaOrig="580">
          <v:shape id="_x0000_i1225" type="#_x0000_t75" style="width:1in;height:29.25pt" o:ole="">
            <v:imagedata r:id="rId353" o:title=""/>
          </v:shape>
          <o:OLEObject Type="Embed" ProgID="Equation.DSMT4" ShapeID="_x0000_i1225" DrawAspect="Content" ObjectID="_1473956146" r:id="rId354"/>
        </w:object>
      </w:r>
      <w:r>
        <w:t xml:space="preserve">. Тогда локальный оператор </w:t>
      </w:r>
      <w:r>
        <w:rPr>
          <w:position w:val="-16"/>
        </w:rPr>
        <w:object w:dxaOrig="380" w:dyaOrig="460">
          <v:shape id="_x0000_i1226" type="#_x0000_t75" style="width:18.75pt;height:23.25pt" o:ole="">
            <v:imagedata r:id="rId355" o:title=""/>
          </v:shape>
          <o:OLEObject Type="Embed" ProgID="Equation.DSMT4" ShapeID="_x0000_i1226" DrawAspect="Content" ObjectID="_1473956147" r:id="rId356"/>
        </w:object>
      </w:r>
      <w:r>
        <w:t xml:space="preserve"> при </w:t>
      </w:r>
      <w:r>
        <w:rPr>
          <w:position w:val="-10"/>
        </w:rPr>
        <w:object w:dxaOrig="1340" w:dyaOrig="340">
          <v:shape id="_x0000_i1227" type="#_x0000_t75" style="width:66.75pt;height:17.25pt" o:ole="">
            <v:imagedata r:id="rId357" o:title=""/>
          </v:shape>
          <o:OLEObject Type="Embed" ProgID="Equation.DSMT4" ShapeID="_x0000_i1227" DrawAspect="Content" ObjectID="_1473956148" r:id="rId358"/>
        </w:object>
      </w:r>
      <w:r>
        <w:t xml:space="preserve"> непрерывен и действует из </w:t>
      </w:r>
      <w:r>
        <w:rPr>
          <w:position w:val="-12"/>
          <w:lang w:val="en-US"/>
        </w:rPr>
        <w:object w:dxaOrig="960" w:dyaOrig="420">
          <v:shape id="_x0000_i1228" type="#_x0000_t75" style="width:48pt;height:21pt" o:ole="">
            <v:imagedata r:id="rId359" o:title=""/>
          </v:shape>
          <o:OLEObject Type="Embed" ProgID="Equation.DSMT4" ShapeID="_x0000_i1228" DrawAspect="Content" ObjectID="_1473956149" r:id="rId360"/>
        </w:object>
      </w:r>
      <w:r>
        <w:t xml:space="preserve"> в </w:t>
      </w:r>
      <w:r>
        <w:rPr>
          <w:position w:val="-32"/>
          <w:lang w:val="en-US"/>
        </w:rPr>
        <w:object w:dxaOrig="1579" w:dyaOrig="780">
          <v:shape id="_x0000_i1229" type="#_x0000_t75" style="width:78.75pt;height:39pt" o:ole="">
            <v:imagedata r:id="rId361" o:title=""/>
          </v:shape>
          <o:OLEObject Type="Embed" ProgID="Equation.DSMT4" ShapeID="_x0000_i1229" DrawAspect="Content" ObjectID="_1473956150" r:id="rId362"/>
        </w:object>
      </w:r>
      <w:r>
        <w:t xml:space="preserve">. Для следа на всей </w:t>
      </w:r>
      <w:r>
        <w:rPr>
          <w:i/>
          <w:lang w:val="en-US"/>
        </w:rPr>
        <w:t>S</w:t>
      </w:r>
      <w:r>
        <w:t xml:space="preserve">: </w:t>
      </w:r>
      <w:r>
        <w:rPr>
          <w:position w:val="-20"/>
        </w:rPr>
        <w:object w:dxaOrig="1400" w:dyaOrig="580">
          <v:shape id="_x0000_i1230" type="#_x0000_t75" style="width:69.75pt;height:29.25pt" o:ole="">
            <v:imagedata r:id="rId363" o:title=""/>
          </v:shape>
          <o:OLEObject Type="Embed" ProgID="Equation.DSMT4" ShapeID="_x0000_i1230" DrawAspect="Content" ObjectID="_1473956151" r:id="rId364"/>
        </w:object>
      </w:r>
      <w:r>
        <w:t xml:space="preserve">. Обозначение </w:t>
      </w:r>
      <w:r>
        <w:rPr>
          <w:position w:val="-10"/>
        </w:rPr>
        <w:object w:dxaOrig="320" w:dyaOrig="400">
          <v:shape id="_x0000_i1231" type="#_x0000_t75" style="width:15.75pt;height:20.25pt" o:ole="">
            <v:imagedata r:id="rId365" o:title=""/>
          </v:shape>
          <o:OLEObject Type="Embed" ProgID="Equation.DSMT4" ShapeID="_x0000_i1231" DrawAspect="Content" ObjectID="_1473956152" r:id="rId366"/>
        </w:object>
      </w:r>
      <w:r>
        <w:t xml:space="preserve"> в зависимости от случая мы далее не меняем. Локальный след, очевидно, совпадает с глобальным, если последний корректно определен. При действии оператора </w:t>
      </w:r>
      <w:r>
        <w:rPr>
          <w:position w:val="-10"/>
        </w:rPr>
        <w:object w:dxaOrig="320" w:dyaOrig="400">
          <v:shape id="_x0000_i1232" type="#_x0000_t75" style="width:15.75pt;height:20.25pt" o:ole="">
            <v:imagedata r:id="rId365" o:title=""/>
          </v:shape>
          <o:OLEObject Type="Embed" ProgID="Equation.DSMT4" ShapeID="_x0000_i1232" DrawAspect="Content" ObjectID="_1473956153" r:id="rId367"/>
        </w:object>
      </w:r>
      <w:r>
        <w:t xml:space="preserve"> на функцию из пространства Соболева с произвольным показателем гладкости </w:t>
      </w:r>
      <w:r>
        <w:rPr>
          <w:position w:val="-6"/>
        </w:rPr>
        <w:object w:dxaOrig="880" w:dyaOrig="300">
          <v:shape id="_x0000_i1233" type="#_x0000_t75" style="width:44.25pt;height:15pt" o:ole="">
            <v:imagedata r:id="rId368" o:title=""/>
          </v:shape>
          <o:OLEObject Type="Embed" ProgID="Equation.DSMT4" ShapeID="_x0000_i1233" DrawAspect="Content" ObjectID="_1473956154" r:id="rId369"/>
        </w:object>
      </w:r>
      <w:r>
        <w:t xml:space="preserve"> считаем оператор следа локальным. Это необходимо учитывать, например, при использовании граничных интегральных уравнений и работе с ними. Локальные следы более высокого порядка также обладают общими свойствами на многоугольной границе, см., напр., </w:t>
      </w:r>
      <w:r>
        <w:rPr>
          <w:color w:val="663300"/>
        </w:rPr>
        <w:t>[26]</w:t>
      </w:r>
      <w:r>
        <w:t xml:space="preserve">. В дальнейшем мы используем запись вида </w:t>
      </w:r>
      <w:r>
        <w:rPr>
          <w:position w:val="-12"/>
        </w:rPr>
        <w:object w:dxaOrig="1420" w:dyaOrig="420">
          <v:shape id="_x0000_i1234" type="#_x0000_t75" style="width:71.25pt;height:21pt" o:ole="">
            <v:imagedata r:id="rId370" o:title=""/>
          </v:shape>
          <o:OLEObject Type="Embed" ProgID="Equation.DSMT4" ShapeID="_x0000_i1234" DrawAspect="Content" ObjectID="_1473956155" r:id="rId371"/>
        </w:object>
      </w:r>
      <w:r>
        <w:t xml:space="preserve">, которая является условным обозначением, и </w:t>
      </w:r>
      <w:r>
        <w:rPr>
          <w:position w:val="-34"/>
        </w:rPr>
        <w:object w:dxaOrig="2260" w:dyaOrig="639">
          <v:shape id="_x0000_i1235" type="#_x0000_t75" style="width:113.25pt;height:32.25pt" o:ole="">
            <v:imagedata r:id="rId372" o:title=""/>
          </v:shape>
          <o:OLEObject Type="Embed" ProgID="Equation.DSMT4" ShapeID="_x0000_i1235" DrawAspect="Content" ObjectID="_1473956156" r:id="rId373"/>
        </w:object>
      </w:r>
      <w:r>
        <w:t>.</w:t>
      </w:r>
    </w:p>
    <w:p w:rsidR="00C83458" w:rsidRDefault="001B61B5">
      <w:pPr>
        <w:ind w:firstLine="720"/>
      </w:pPr>
      <w:r>
        <w:t xml:space="preserve">Нам понадобятся следующие пространства, обозначаемые через </w:t>
      </w:r>
      <w:r>
        <w:rPr>
          <w:position w:val="-12"/>
        </w:rPr>
        <w:object w:dxaOrig="820" w:dyaOrig="420">
          <v:shape id="_x0000_i1236" type="#_x0000_t75" style="width:41.25pt;height:21pt" o:ole="">
            <v:imagedata r:id="rId374" o:title=""/>
          </v:shape>
          <o:OLEObject Type="Embed" ProgID="Equation.DSMT4" ShapeID="_x0000_i1236" DrawAspect="Content" ObjectID="_1473956157" r:id="rId375"/>
        </w:object>
      </w:r>
      <w:r>
        <w:t>:</w:t>
      </w:r>
    </w:p>
    <w:p w:rsidR="00C83458" w:rsidRDefault="001B61B5">
      <w:pPr>
        <w:ind w:firstLine="0"/>
      </w:pPr>
      <w:r>
        <w:t xml:space="preserve">  </w:t>
      </w:r>
      <w:r>
        <w:rPr>
          <w:position w:val="-18"/>
        </w:rPr>
        <w:object w:dxaOrig="8779" w:dyaOrig="499">
          <v:shape id="_x0000_i1237" type="#_x0000_t75" style="width:438.75pt;height:24.75pt" o:ole="">
            <v:imagedata r:id="rId376" o:title=""/>
          </v:shape>
          <o:OLEObject Type="Embed" ProgID="Equation.DSMT4" ShapeID="_x0000_i1237" DrawAspect="Content" ObjectID="_1473956158" r:id="rId377"/>
        </w:object>
      </w:r>
      <w:r>
        <w:t xml:space="preserve">,  </w:t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21" w:name="ZEqnNum889117"/>
      <w:r>
        <w:instrText>(</w:instrText>
      </w:r>
      <w:fldSimple w:instr=" SEQ MTEqn \c \* Arabic \* MERGEFORMAT ">
        <w:r>
          <w:rPr>
            <w:noProof/>
          </w:rPr>
          <w:instrText>14</w:instrText>
        </w:r>
      </w:fldSimple>
      <w:r>
        <w:instrText>)</w:instrText>
      </w:r>
      <w:bookmarkEnd w:id="21"/>
      <w:r>
        <w:fldChar w:fldCharType="end"/>
      </w:r>
    </w:p>
    <w:p w:rsidR="00C83458" w:rsidRDefault="001B61B5">
      <w:pPr>
        <w:ind w:firstLine="0"/>
      </w:pPr>
      <w:r>
        <w:t xml:space="preserve">для любых </w:t>
      </w:r>
      <w:r>
        <w:rPr>
          <w:position w:val="-4"/>
        </w:rPr>
        <w:object w:dxaOrig="820" w:dyaOrig="320">
          <v:shape id="_x0000_i1238" type="#_x0000_t75" style="width:41.25pt;height:15.75pt" o:ole="">
            <v:imagedata r:id="rId378" o:title=""/>
          </v:shape>
          <o:OLEObject Type="Embed" ProgID="Equation.3" ShapeID="_x0000_i1238" DrawAspect="Content" ObjectID="_1473956159" r:id="rId379"/>
        </w:object>
      </w:r>
      <w:r>
        <w:t xml:space="preserve">, </w:t>
      </w:r>
      <w:r>
        <w:rPr>
          <w:position w:val="-4"/>
        </w:rPr>
        <w:object w:dxaOrig="620" w:dyaOrig="279">
          <v:shape id="_x0000_i1239" type="#_x0000_t75" style="width:30.75pt;height:14.25pt" o:ole="">
            <v:imagedata r:id="rId380" o:title=""/>
          </v:shape>
          <o:OLEObject Type="Embed" ProgID="Equation.DSMT4" ShapeID="_x0000_i1239" DrawAspect="Content" ObjectID="_1473956160" r:id="rId381"/>
        </w:object>
      </w:r>
      <w:r>
        <w:t xml:space="preserve">. При </w:t>
      </w:r>
      <w:r>
        <w:rPr>
          <w:position w:val="-4"/>
        </w:rPr>
        <w:object w:dxaOrig="620" w:dyaOrig="279">
          <v:shape id="_x0000_i1240" type="#_x0000_t75" style="width:30.75pt;height:14.25pt" o:ole="">
            <v:imagedata r:id="rId382" o:title=""/>
          </v:shape>
          <o:OLEObject Type="Embed" ProgID="Equation.DSMT4" ShapeID="_x0000_i1240" DrawAspect="Content" ObjectID="_1473956161" r:id="rId383"/>
        </w:object>
      </w:r>
      <w:r>
        <w:t xml:space="preserve"> имеем определение </w:t>
      </w:r>
      <w:r>
        <w:fldChar w:fldCharType="begin"/>
      </w:r>
      <w:r>
        <w:instrText xml:space="preserve"> GOTOBUTTON ZEqnNum477920  \* MERGEFORMAT </w:instrText>
      </w:r>
      <w:fldSimple w:instr=" REF ZEqnNum477920 \! \* MERGEFORMAT ">
        <w:r>
          <w:instrText>(13)</w:instrText>
        </w:r>
      </w:fldSimple>
      <w:r>
        <w:fldChar w:fldCharType="end"/>
      </w:r>
      <w:r>
        <w:t xml:space="preserve"> пространства </w:t>
      </w:r>
      <w:r>
        <w:rPr>
          <w:position w:val="-12"/>
        </w:rPr>
        <w:object w:dxaOrig="760" w:dyaOrig="420">
          <v:shape id="_x0000_i1241" type="#_x0000_t75" style="width:38.25pt;height:21pt" o:ole="">
            <v:imagedata r:id="rId384" o:title=""/>
          </v:shape>
          <o:OLEObject Type="Embed" ProgID="Equation.DSMT4" ShapeID="_x0000_i1241" DrawAspect="Content" ObjectID="_1473956162" r:id="rId385"/>
        </w:object>
      </w:r>
      <w:r>
        <w:t xml:space="preserve">. В определение </w:t>
      </w:r>
      <w:r>
        <w:rPr>
          <w:position w:val="-12"/>
        </w:rPr>
        <w:object w:dxaOrig="820" w:dyaOrig="420">
          <v:shape id="_x0000_i1242" type="#_x0000_t75" style="width:41.25pt;height:21pt" o:ole="">
            <v:imagedata r:id="rId386" o:title=""/>
          </v:shape>
          <o:OLEObject Type="Embed" ProgID="Equation.DSMT4" ShapeID="_x0000_i1242" DrawAspect="Content" ObjectID="_1473956163" r:id="rId387"/>
        </w:object>
      </w:r>
      <w:r>
        <w:t xml:space="preserve"> включено и условие </w:t>
      </w:r>
      <w:r>
        <w:fldChar w:fldCharType="begin"/>
      </w:r>
      <w:r>
        <w:instrText xml:space="preserve"> GOTOBUTTON ZEqnNum576263  \* MERGEFORMAT </w:instrText>
      </w:r>
      <w:fldSimple w:instr=" REF ZEqnNum576263 \! \* MERGEFORMAT ">
        <w:r>
          <w:instrText>(12)</w:instrText>
        </w:r>
      </w:fldSimple>
      <w:r>
        <w:fldChar w:fldCharType="end"/>
      </w:r>
      <w:r>
        <w:t xml:space="preserve">. Рост показателя </w:t>
      </w:r>
      <w:r>
        <w:rPr>
          <w:i/>
          <w:lang w:val="en-US"/>
        </w:rPr>
        <w:t>R</w:t>
      </w:r>
      <w:r>
        <w:t xml:space="preserve"> характеризует увеличение гладкости функций </w:t>
      </w:r>
      <w:r>
        <w:rPr>
          <w:position w:val="-34"/>
        </w:rPr>
        <w:object w:dxaOrig="3620" w:dyaOrig="639">
          <v:shape id="_x0000_i1243" type="#_x0000_t75" style="width:180.75pt;height:32.25pt" o:ole="">
            <v:imagedata r:id="rId388" o:title=""/>
          </v:shape>
          <o:OLEObject Type="Embed" ProgID="Equation.DSMT4" ShapeID="_x0000_i1243" DrawAspect="Content" ObjectID="_1473956164" r:id="rId389"/>
        </w:object>
      </w:r>
      <w:r>
        <w:t xml:space="preserve"> из этого пространства на всех гладких частях суперэлементных границ. Поскольку для следа любой функции </w:t>
      </w:r>
      <w:r>
        <w:rPr>
          <w:position w:val="-6"/>
        </w:rPr>
        <w:object w:dxaOrig="200" w:dyaOrig="240">
          <v:shape id="_x0000_i1244" type="#_x0000_t75" style="width:9.75pt;height:12pt" o:ole="">
            <v:imagedata r:id="rId390" o:title=""/>
          </v:shape>
          <o:OLEObject Type="Embed" ProgID="Equation.DSMT4" ShapeID="_x0000_i1244" DrawAspect="Content" ObjectID="_1473956165" r:id="rId391"/>
        </w:object>
      </w:r>
      <w:r>
        <w:t xml:space="preserve"> из пространства </w:t>
      </w:r>
      <w:r>
        <w:rPr>
          <w:position w:val="-12"/>
        </w:rPr>
        <w:object w:dxaOrig="880" w:dyaOrig="420">
          <v:shape id="_x0000_i1245" type="#_x0000_t75" style="width:44.25pt;height:21pt" o:ole="">
            <v:imagedata r:id="rId392" o:title=""/>
          </v:shape>
          <o:OLEObject Type="Embed" ProgID="Equation.DSMT4" ShapeID="_x0000_i1245" DrawAspect="Content" ObjectID="_1473956166" r:id="rId393"/>
        </w:object>
      </w:r>
      <w:r>
        <w:t xml:space="preserve"> справедливо включение </w:t>
      </w:r>
      <w:r>
        <w:rPr>
          <w:position w:val="-12"/>
        </w:rPr>
        <w:object w:dxaOrig="1800" w:dyaOrig="420">
          <v:shape id="_x0000_i1246" type="#_x0000_t75" style="width:90pt;height:21pt" o:ole="">
            <v:imagedata r:id="rId394" o:title=""/>
          </v:shape>
          <o:OLEObject Type="Embed" ProgID="Equation.DSMT4" ShapeID="_x0000_i1246" DrawAspect="Content" ObjectID="_1473956167" r:id="rId395"/>
        </w:object>
      </w:r>
      <w:r>
        <w:t>, то выполнено включение:</w:t>
      </w:r>
    </w:p>
    <w:p w:rsidR="00C83458" w:rsidRDefault="001B61B5">
      <w:pPr>
        <w:ind w:firstLine="720"/>
      </w:pPr>
      <w:r>
        <w:rPr>
          <w:position w:val="-12"/>
        </w:rPr>
        <w:object w:dxaOrig="1939" w:dyaOrig="420">
          <v:shape id="_x0000_i1247" type="#_x0000_t75" style="width:96.75pt;height:21pt" o:ole="">
            <v:imagedata r:id="rId396" o:title=""/>
          </v:shape>
          <o:OLEObject Type="Embed" ProgID="Equation.DSMT4" ShapeID="_x0000_i1247" DrawAspect="Content" ObjectID="_1473956168" r:id="rId397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22" w:name="ZEqnNum167064"/>
      <w:r>
        <w:instrText>(</w:instrText>
      </w:r>
      <w:fldSimple w:instr=" SEQ MTEqn \c \* Arabic \* MERGEFORMAT ">
        <w:r>
          <w:rPr>
            <w:noProof/>
          </w:rPr>
          <w:instrText>15</w:instrText>
        </w:r>
      </w:fldSimple>
      <w:r>
        <w:instrText>)</w:instrText>
      </w:r>
      <w:bookmarkEnd w:id="22"/>
      <w:r>
        <w:fldChar w:fldCharType="end"/>
      </w:r>
    </w:p>
    <w:p w:rsidR="00C83458" w:rsidRDefault="001B61B5">
      <w:pPr>
        <w:pStyle w:val="a2"/>
        <w:ind w:firstLine="720"/>
      </w:pPr>
      <w:r>
        <w:t xml:space="preserve">Обратное вложение при </w:t>
      </w:r>
      <w:r>
        <w:rPr>
          <w:position w:val="-4"/>
        </w:rPr>
        <w:object w:dxaOrig="620" w:dyaOrig="279">
          <v:shape id="_x0000_i1248" type="#_x0000_t75" style="width:30.75pt;height:14.25pt" o:ole="">
            <v:imagedata r:id="rId398" o:title=""/>
          </v:shape>
          <o:OLEObject Type="Embed" ProgID="Equation.DSMT4" ShapeID="_x0000_i1248" DrawAspect="Content" ObjectID="_1473956169" r:id="rId399"/>
        </w:object>
      </w:r>
      <w:r>
        <w:t xml:space="preserve"> на границе класса </w:t>
      </w:r>
      <w:r>
        <w:rPr>
          <w:position w:val="-6"/>
        </w:rPr>
        <w:object w:dxaOrig="360" w:dyaOrig="360">
          <v:shape id="_x0000_i1249" type="#_x0000_t75" style="width:18pt;height:18pt" o:ole="">
            <v:imagedata r:id="rId182" o:title=""/>
          </v:shape>
          <o:OLEObject Type="Embed" ProgID="Equation.DSMT4" ShapeID="_x0000_i1249" DrawAspect="Content" ObjectID="_1473956170" r:id="rId400"/>
        </w:object>
      </w:r>
      <w:r>
        <w:t xml:space="preserve"> не имеет места. Кроме того, любая функция </w:t>
      </w:r>
      <w:r>
        <w:rPr>
          <w:position w:val="-12"/>
        </w:rPr>
        <w:object w:dxaOrig="1200" w:dyaOrig="420">
          <v:shape id="_x0000_i1250" type="#_x0000_t75" style="width:60pt;height:21pt" o:ole="">
            <v:imagedata r:id="rId401" o:title=""/>
          </v:shape>
          <o:OLEObject Type="Embed" ProgID="Equation.DSMT4" ShapeID="_x0000_i1250" DrawAspect="Content" ObjectID="_1473956171" r:id="rId402"/>
        </w:object>
      </w:r>
      <w:r>
        <w:t xml:space="preserve"> однозначно определена своим следом </w:t>
      </w:r>
      <w:r>
        <w:rPr>
          <w:position w:val="-12"/>
        </w:rPr>
        <w:object w:dxaOrig="1800" w:dyaOrig="420">
          <v:shape id="_x0000_i1251" type="#_x0000_t75" style="width:90pt;height:21pt" o:ole="">
            <v:imagedata r:id="rId394" o:title=""/>
          </v:shape>
          <o:OLEObject Type="Embed" ProgID="Equation.DSMT4" ShapeID="_x0000_i1251" DrawAspect="Content" ObjectID="_1473956172" r:id="rId403"/>
        </w:object>
      </w:r>
      <w:r>
        <w:t xml:space="preserve"> на </w:t>
      </w:r>
      <w:r>
        <w:rPr>
          <w:i/>
          <w:lang w:val="en-US"/>
        </w:rPr>
        <w:t>S</w:t>
      </w:r>
      <w:r>
        <w:rPr>
          <w:i/>
        </w:rPr>
        <w:t xml:space="preserve"> </w:t>
      </w:r>
      <w:r>
        <w:t xml:space="preserve">(см. напр., </w:t>
      </w:r>
      <w:r>
        <w:rPr>
          <w:color w:val="663300"/>
        </w:rPr>
        <w:t>[32])</w:t>
      </w:r>
      <w:r>
        <w:t>.</w:t>
      </w:r>
    </w:p>
    <w:p w:rsidR="00C83458" w:rsidRDefault="00C83458">
      <w:pPr>
        <w:pStyle w:val="a2"/>
        <w:spacing w:line="240" w:lineRule="auto"/>
        <w:ind w:firstLine="720"/>
        <w:rPr>
          <w:sz w:val="16"/>
          <w:szCs w:val="16"/>
        </w:rPr>
      </w:pPr>
    </w:p>
    <w:p w:rsidR="00C83458" w:rsidRDefault="001B61B5">
      <w:pPr>
        <w:pStyle w:val="1"/>
        <w:numPr>
          <w:ilvl w:val="0"/>
          <w:numId w:val="0"/>
        </w:numPr>
        <w:jc w:val="left"/>
      </w:pPr>
      <w:bookmarkStart w:id="23" w:name="_Toc202357226"/>
      <w:r>
        <w:t>3. Локальная гладкость приближенного решения МКСЭ</w:t>
      </w:r>
      <w:bookmarkEnd w:id="23"/>
    </w:p>
    <w:p w:rsidR="00C83458" w:rsidRDefault="001B61B5">
      <w:pPr>
        <w:ind w:firstLine="720"/>
      </w:pPr>
      <w:r>
        <w:t xml:space="preserve">Если при аппроксимации решения в пространстве </w:t>
      </w:r>
      <w:r>
        <w:rPr>
          <w:position w:val="-12"/>
        </w:rPr>
        <w:object w:dxaOrig="820" w:dyaOrig="420">
          <v:shape id="_x0000_i1252" type="#_x0000_t75" style="width:41.25pt;height:21pt" o:ole="">
            <v:imagedata r:id="rId404" o:title=""/>
          </v:shape>
          <o:OLEObject Type="Embed" ProgID="Equation.DSMT4" ShapeID="_x0000_i1252" DrawAspect="Content" ObjectID="_1473956173" r:id="rId405"/>
        </w:object>
      </w:r>
      <w:r>
        <w:t xml:space="preserve"> для ошибки решения, очевидно, справедлива эквивалентность </w:t>
      </w:r>
      <w:r>
        <w:rPr>
          <w:position w:val="-12"/>
        </w:rPr>
        <w:object w:dxaOrig="1840" w:dyaOrig="420">
          <v:shape id="_x0000_i1253" type="#_x0000_t75" style="width:92.25pt;height:21pt" o:ole="">
            <v:imagedata r:id="rId406" o:title=""/>
          </v:shape>
          <o:OLEObject Type="Embed" ProgID="Equation.DSMT4" ShapeID="_x0000_i1253" DrawAspect="Content" ObjectID="_1473956174" r:id="rId407"/>
        </w:object>
      </w:r>
      <w:r>
        <w:t xml:space="preserve"> </w:t>
      </w:r>
      <w:r>
        <w:rPr>
          <w:position w:val="-6"/>
        </w:rPr>
        <w:object w:dxaOrig="380" w:dyaOrig="260">
          <v:shape id="_x0000_i1254" type="#_x0000_t75" style="width:18.75pt;height:12.75pt" o:ole="">
            <v:imagedata r:id="rId408" o:title=""/>
          </v:shape>
          <o:OLEObject Type="Embed" ProgID="Equation.DSMT4" ShapeID="_x0000_i1254" DrawAspect="Content" ObjectID="_1473956175" r:id="rId409"/>
        </w:object>
      </w:r>
      <w:r>
        <w:t xml:space="preserve"> </w:t>
      </w:r>
      <w:r>
        <w:rPr>
          <w:position w:val="-32"/>
        </w:rPr>
        <w:object w:dxaOrig="2320" w:dyaOrig="620">
          <v:shape id="_x0000_i1255" type="#_x0000_t75" style="width:116.25pt;height:30.75pt" o:ole="">
            <v:imagedata r:id="rId410" o:title=""/>
          </v:shape>
          <o:OLEObject Type="Embed" ProgID="Equation.DSMT4" ShapeID="_x0000_i1255" DrawAspect="Content" ObjectID="_1473956176" r:id="rId411"/>
        </w:object>
      </w:r>
      <w:r>
        <w:t xml:space="preserve"> </w:t>
      </w:r>
      <w:r>
        <w:rPr>
          <w:position w:val="-6"/>
        </w:rPr>
        <w:object w:dxaOrig="380" w:dyaOrig="260">
          <v:shape id="_x0000_i1256" type="#_x0000_t75" style="width:18.75pt;height:12.75pt" o:ole="">
            <v:imagedata r:id="rId408" o:title=""/>
          </v:shape>
          <o:OLEObject Type="Embed" ProgID="Equation.DSMT4" ShapeID="_x0000_i1256" DrawAspect="Content" ObjectID="_1473956177" r:id="rId412"/>
        </w:object>
      </w:r>
      <w:r>
        <w:t xml:space="preserve"> </w:t>
      </w:r>
      <w:r>
        <w:rPr>
          <w:position w:val="-12"/>
        </w:rPr>
        <w:object w:dxaOrig="1780" w:dyaOrig="420">
          <v:shape id="_x0000_i1257" type="#_x0000_t75" style="width:89.25pt;height:21pt" o:ole="">
            <v:imagedata r:id="rId413" o:title=""/>
          </v:shape>
          <o:OLEObject Type="Embed" ProgID="Equation.DSMT4" ShapeID="_x0000_i1257" DrawAspect="Content" ObjectID="_1473956178" r:id="rId414"/>
        </w:object>
      </w:r>
      <w:r>
        <w:t xml:space="preserve">, то в пространствах более высокой гладкости </w:t>
      </w:r>
      <w:r>
        <w:rPr>
          <w:position w:val="-12"/>
        </w:rPr>
        <w:object w:dxaOrig="940" w:dyaOrig="420">
          <v:shape id="_x0000_i1258" type="#_x0000_t75" style="width:47.25pt;height:21pt" o:ole="">
            <v:imagedata r:id="rId415" o:title=""/>
          </v:shape>
          <o:OLEObject Type="Embed" ProgID="Equation.DSMT4" ShapeID="_x0000_i1258" DrawAspect="Content" ObjectID="_1473956179" r:id="rId416"/>
        </w:object>
      </w:r>
      <w:r>
        <w:t xml:space="preserve">, </w:t>
      </w:r>
      <w:r>
        <w:rPr>
          <w:position w:val="-4"/>
        </w:rPr>
        <w:object w:dxaOrig="720" w:dyaOrig="279">
          <v:shape id="_x0000_i1259" type="#_x0000_t75" style="width:36pt;height:14.25pt" o:ole="">
            <v:imagedata r:id="rId417" o:title=""/>
          </v:shape>
          <o:OLEObject Type="Embed" ProgID="Equation.DSMT4" ShapeID="_x0000_i1259" DrawAspect="Content" ObjectID="_1473956180" r:id="rId418"/>
        </w:object>
      </w:r>
      <w:r>
        <w:t xml:space="preserve">, и многоугольной границей разбиения </w:t>
      </w:r>
      <w:r>
        <w:rPr>
          <w:position w:val="-6"/>
        </w:rPr>
        <w:object w:dxaOrig="240" w:dyaOrig="300">
          <v:shape id="_x0000_i1260" type="#_x0000_t75" style="width:12pt;height:15pt" o:ole="">
            <v:imagedata r:id="rId419" o:title=""/>
          </v:shape>
          <o:OLEObject Type="Embed" ProgID="Equation.DSMT4" ShapeID="_x0000_i1260" DrawAspect="Content" ObjectID="_1473956181" r:id="rId420"/>
        </w:object>
      </w:r>
      <w:r>
        <w:t xml:space="preserve"> подобное несправедливо. Более того, показатель гладкости произвольной функции </w:t>
      </w:r>
      <w:r>
        <w:rPr>
          <w:position w:val="-12"/>
        </w:rPr>
        <w:object w:dxaOrig="1219" w:dyaOrig="420">
          <v:shape id="_x0000_i1261" type="#_x0000_t75" style="width:60.75pt;height:21pt" o:ole="">
            <v:imagedata r:id="rId421" o:title=""/>
          </v:shape>
          <o:OLEObject Type="Embed" ProgID="Equation.DSMT4" ShapeID="_x0000_i1261" DrawAspect="Content" ObjectID="_1473956182" r:id="rId422"/>
        </w:object>
      </w:r>
      <w:r>
        <w:t xml:space="preserve"> на </w:t>
      </w:r>
      <w:r>
        <w:rPr>
          <w:position w:val="-12"/>
        </w:rPr>
        <w:object w:dxaOrig="380" w:dyaOrig="380">
          <v:shape id="_x0000_i1262" type="#_x0000_t75" style="width:18.75pt;height:18.75pt" o:ole="">
            <v:imagedata r:id="rId423" o:title=""/>
          </v:shape>
          <o:OLEObject Type="Embed" ProgID="Equation.DSMT4" ShapeID="_x0000_i1262" DrawAspect="Content" ObjectID="_1473956183" r:id="rId424"/>
        </w:object>
      </w:r>
      <w:r>
        <w:t xml:space="preserve">, имеющей гладкие следы на частях негладкой границы </w:t>
      </w:r>
      <w:r>
        <w:rPr>
          <w:position w:val="-12"/>
        </w:rPr>
        <w:object w:dxaOrig="320" w:dyaOrig="380">
          <v:shape id="_x0000_i1263" type="#_x0000_t75" style="width:15.75pt;height:18.75pt" o:ole="">
            <v:imagedata r:id="rId425" o:title=""/>
          </v:shape>
          <o:OLEObject Type="Embed" ProgID="Equation.DSMT4" ShapeID="_x0000_i1263" DrawAspect="Content" ObjectID="_1473956184" r:id="rId426"/>
        </w:object>
      </w:r>
      <w:r>
        <w:t xml:space="preserve">, ограничен сверху </w:t>
      </w:r>
      <w:r>
        <w:rPr>
          <w:color w:val="663300"/>
        </w:rPr>
        <w:t>[13]</w:t>
      </w:r>
      <w:r>
        <w:t xml:space="preserve">. Это относится к регулярности решения задачи Дирихле в отдельном СЭ </w:t>
      </w:r>
      <w:r>
        <w:rPr>
          <w:position w:val="-12"/>
        </w:rPr>
        <w:object w:dxaOrig="380" w:dyaOrig="380">
          <v:shape id="_x0000_i1264" type="#_x0000_t75" style="width:18.75pt;height:18.75pt" o:ole="">
            <v:imagedata r:id="rId427" o:title=""/>
          </v:shape>
          <o:OLEObject Type="Embed" ProgID="Equation.DSMT4" ShapeID="_x0000_i1264" DrawAspect="Content" ObjectID="_1473956185" r:id="rId428"/>
        </w:object>
      </w:r>
      <w:r>
        <w:t xml:space="preserve"> </w:t>
      </w:r>
      <w:r>
        <w:rPr>
          <w:color w:val="663300"/>
        </w:rPr>
        <w:t>[32; 33; 24]</w:t>
      </w:r>
      <w:r>
        <w:t xml:space="preserve">. Ограничение по гладкости может оказаться достаточно жестким и связано с локальным поведением решения в суперэлементных углах. Показатель гладкости зависит как от гладкости правой части граничного условия на отдельных сторонах границы </w:t>
      </w:r>
      <w:r>
        <w:rPr>
          <w:position w:val="-12"/>
        </w:rPr>
        <w:object w:dxaOrig="320" w:dyaOrig="380">
          <v:shape id="_x0000_i1265" type="#_x0000_t75" style="width:15.75pt;height:18.75pt" o:ole="">
            <v:imagedata r:id="rId425" o:title=""/>
          </v:shape>
          <o:OLEObject Type="Embed" ProgID="Equation.DSMT4" ShapeID="_x0000_i1265" DrawAspect="Content" ObjectID="_1473956186" r:id="rId429"/>
        </w:object>
      </w:r>
      <w:r>
        <w:t>, их совместности в вершинах углов, так и от величины раствора углов, кривизны их сторон и вида исходного уравнения.</w:t>
      </w:r>
    </w:p>
    <w:p w:rsidR="00C83458" w:rsidRDefault="001B61B5">
      <w:pPr>
        <w:pStyle w:val="21212"/>
        <w:numPr>
          <w:ilvl w:val="0"/>
          <w:numId w:val="0"/>
        </w:numPr>
        <w:spacing w:before="0" w:after="0" w:line="360" w:lineRule="auto"/>
        <w:outlineLvl w:val="9"/>
      </w:pPr>
      <w:bookmarkStart w:id="24" w:name="_Ref161297286"/>
      <w:bookmarkStart w:id="25" w:name="_Toc163025643"/>
      <w:bookmarkStart w:id="26" w:name="_Toc166332454"/>
      <w:bookmarkStart w:id="27" w:name="_Toc170230274"/>
      <w:r>
        <w:t>3.1. Свойства гладкости приближенного решения МКСЭ</w:t>
      </w:r>
      <w:bookmarkEnd w:id="24"/>
      <w:bookmarkEnd w:id="25"/>
      <w:bookmarkEnd w:id="26"/>
      <w:bookmarkEnd w:id="27"/>
    </w:p>
    <w:p w:rsidR="00C83458" w:rsidRDefault="001B61B5">
      <w:pPr>
        <w:ind w:firstLine="720"/>
      </w:pPr>
      <w:r>
        <w:t xml:space="preserve">Пусть </w:t>
      </w:r>
      <w:r>
        <w:rPr>
          <w:lang w:val="el-GR"/>
        </w:rPr>
        <w:t>Λ</w:t>
      </w:r>
      <w:r>
        <w:t xml:space="preserve"> – один из углов СЭ с границей </w:t>
      </w:r>
      <w:r>
        <w:rPr>
          <w:position w:val="-6"/>
        </w:rPr>
        <w:object w:dxaOrig="400" w:dyaOrig="300">
          <v:shape id="_x0000_i1266" type="#_x0000_t75" style="width:20.25pt;height:15pt" o:ole="">
            <v:imagedata r:id="rId430" o:title=""/>
          </v:shape>
          <o:OLEObject Type="Embed" ProgID="Equation.DSMT4" ShapeID="_x0000_i1266" DrawAspect="Content" ObjectID="_1473956187" r:id="rId431"/>
        </w:object>
      </w:r>
      <w:r>
        <w:t xml:space="preserve"> раствора </w:t>
      </w:r>
      <w:r>
        <w:rPr>
          <w:i/>
          <w:lang w:val="el-GR"/>
        </w:rPr>
        <w:t>α</w:t>
      </w:r>
      <w:r>
        <w:t xml:space="preserve">, </w:t>
      </w:r>
      <w:r>
        <w:rPr>
          <w:position w:val="-6"/>
        </w:rPr>
        <w:object w:dxaOrig="1120" w:dyaOrig="300">
          <v:shape id="_x0000_i1267" type="#_x0000_t75" style="width:56.25pt;height:15pt" o:ole="">
            <v:imagedata r:id="rId432" o:title=""/>
          </v:shape>
          <o:OLEObject Type="Embed" ProgID="Equation.DSMT4" ShapeID="_x0000_i1267" DrawAspect="Content" ObjectID="_1473956188" r:id="rId433"/>
        </w:object>
      </w:r>
      <w:r>
        <w:t xml:space="preserve">; </w:t>
      </w:r>
      <w:r>
        <w:rPr>
          <w:i/>
          <w:lang w:val="en-US"/>
        </w:rPr>
        <w:t>P</w:t>
      </w:r>
      <w:r>
        <w:rPr>
          <w:i/>
        </w:rPr>
        <w:t xml:space="preserve"> </w:t>
      </w:r>
      <w:r>
        <w:t xml:space="preserve">– его вершина; </w:t>
      </w:r>
      <w:r>
        <w:rPr>
          <w:position w:val="-6"/>
          <w:lang w:val="en-US"/>
        </w:rPr>
        <w:object w:dxaOrig="520" w:dyaOrig="300">
          <v:shape id="_x0000_i1268" type="#_x0000_t75" style="width:26.25pt;height:15pt" o:ole="">
            <v:imagedata r:id="rId434" o:title=""/>
          </v:shape>
          <o:OLEObject Type="Embed" ProgID="Equation.DSMT4" ShapeID="_x0000_i1268" DrawAspect="Content" ObjectID="_1473956189" r:id="rId435"/>
        </w:object>
      </w:r>
      <w:r>
        <w:t xml:space="preserve"> – полярная система координат, связанная с </w:t>
      </w:r>
      <w:r>
        <w:rPr>
          <w:lang w:val="el-GR"/>
        </w:rPr>
        <w:t>Λ</w:t>
      </w:r>
      <w:r>
        <w:t xml:space="preserve">. В данном пункте мы рассмотрим преимущественно отдельный угол </w:t>
      </w:r>
      <w:r>
        <w:rPr>
          <w:lang w:val="el-GR"/>
        </w:rPr>
        <w:t>Λ</w:t>
      </w:r>
      <w:r>
        <w:t>, полученные таким образом результаты обобщаются на всю расчетную область.</w:t>
      </w:r>
    </w:p>
    <w:p w:rsidR="00C83458" w:rsidRDefault="001B61B5">
      <w:pPr>
        <w:ind w:firstLine="720"/>
      </w:pPr>
      <w:r>
        <w:t xml:space="preserve">Помимо самого приближенного решения </w:t>
      </w:r>
      <w:r>
        <w:rPr>
          <w:position w:val="-6"/>
        </w:rPr>
        <w:object w:dxaOrig="240" w:dyaOrig="279">
          <v:shape id="_x0000_i1269" type="#_x0000_t75" style="width:12pt;height:14.25pt" o:ole="">
            <v:imagedata r:id="rId176" o:title=""/>
          </v:shape>
          <o:OLEObject Type="Embed" ProgID="Equation.DSMT4" ShapeID="_x0000_i1269" DrawAspect="Content" ObjectID="_1473956190" r:id="rId436"/>
        </w:object>
      </w:r>
      <w:r>
        <w:t xml:space="preserve"> исследуем также его интерполянт </w:t>
      </w:r>
      <w:r>
        <w:rPr>
          <w:position w:val="-12"/>
        </w:rPr>
        <w:object w:dxaOrig="760" w:dyaOrig="420">
          <v:shape id="_x0000_i1270" type="#_x0000_t75" style="width:38.25pt;height:21pt" o:ole="">
            <v:imagedata r:id="rId437" o:title=""/>
          </v:shape>
          <o:OLEObject Type="Embed" ProgID="Equation.DSMT4" ShapeID="_x0000_i1270" DrawAspect="Content" ObjectID="_1473956191" r:id="rId438"/>
        </w:object>
      </w:r>
      <w:r>
        <w:t xml:space="preserve">. Отметим, что все полученные здесь результаты для </w:t>
      </w:r>
      <w:r>
        <w:rPr>
          <w:position w:val="-12"/>
        </w:rPr>
        <w:object w:dxaOrig="760" w:dyaOrig="420">
          <v:shape id="_x0000_i1271" type="#_x0000_t75" style="width:38.25pt;height:21pt" o:ole="">
            <v:imagedata r:id="rId437" o:title=""/>
          </v:shape>
          <o:OLEObject Type="Embed" ProgID="Equation.DSMT4" ShapeID="_x0000_i1271" DrawAspect="Content" ObjectID="_1473956192" r:id="rId439"/>
        </w:object>
      </w:r>
      <w:r>
        <w:t xml:space="preserve"> справедливы и для приближенного решения </w:t>
      </w:r>
      <w:r>
        <w:rPr>
          <w:position w:val="-6"/>
        </w:rPr>
        <w:object w:dxaOrig="240" w:dyaOrig="279">
          <v:shape id="_x0000_i1272" type="#_x0000_t75" style="width:12pt;height:14.25pt" o:ole="">
            <v:imagedata r:id="rId176" o:title=""/>
          </v:shape>
          <o:OLEObject Type="Embed" ProgID="Equation.DSMT4" ShapeID="_x0000_i1272" DrawAspect="Content" ObjectID="_1473956193" r:id="rId440"/>
        </w:object>
      </w:r>
      <w:r>
        <w:t xml:space="preserve">, а коэффициенты в его разложении, указанные через интерполянт </w:t>
      </w:r>
      <w:r>
        <w:rPr>
          <w:position w:val="-12"/>
        </w:rPr>
        <w:object w:dxaOrig="760" w:dyaOrig="420">
          <v:shape id="_x0000_i1273" type="#_x0000_t75" style="width:38.25pt;height:21pt" o:ole="">
            <v:imagedata r:id="rId437" o:title=""/>
          </v:shape>
          <o:OLEObject Type="Embed" ProgID="Equation.DSMT4" ShapeID="_x0000_i1273" DrawAspect="Content" ObjectID="_1473956194" r:id="rId441"/>
        </w:object>
      </w:r>
      <w:r>
        <w:t xml:space="preserve">, должны быть заменены аналогичными, заданными через приближенное решение </w:t>
      </w:r>
      <w:r>
        <w:rPr>
          <w:position w:val="-6"/>
        </w:rPr>
        <w:object w:dxaOrig="240" w:dyaOrig="279">
          <v:shape id="_x0000_i1274" type="#_x0000_t75" style="width:12pt;height:14.25pt" o:ole="">
            <v:imagedata r:id="rId176" o:title=""/>
          </v:shape>
          <o:OLEObject Type="Embed" ProgID="Equation.DSMT4" ShapeID="_x0000_i1274" DrawAspect="Content" ObjectID="_1473956195" r:id="rId442"/>
        </w:object>
      </w:r>
      <w:r>
        <w:t>.</w:t>
      </w:r>
    </w:p>
    <w:p w:rsidR="00C83458" w:rsidRDefault="001B61B5">
      <w:pPr>
        <w:ind w:firstLine="720"/>
      </w:pPr>
      <w:r>
        <w:t xml:space="preserve">Интерполянт </w:t>
      </w:r>
      <w:r>
        <w:rPr>
          <w:position w:val="-12"/>
        </w:rPr>
        <w:object w:dxaOrig="760" w:dyaOrig="420">
          <v:shape id="_x0000_i1275" type="#_x0000_t75" style="width:38.25pt;height:21pt" o:ole="">
            <v:imagedata r:id="rId437" o:title=""/>
          </v:shape>
          <o:OLEObject Type="Embed" ProgID="Equation.DSMT4" ShapeID="_x0000_i1275" DrawAspect="Content" ObjectID="_1473956196" r:id="rId443"/>
        </w:object>
      </w:r>
      <w:r>
        <w:t xml:space="preserve"> МКСЭ в области СЭ </w:t>
      </w:r>
      <w:r>
        <w:rPr>
          <w:position w:val="-12"/>
        </w:rPr>
        <w:object w:dxaOrig="380" w:dyaOrig="380">
          <v:shape id="_x0000_i1276" type="#_x0000_t75" style="width:18.75pt;height:18.75pt" o:ole="">
            <v:imagedata r:id="rId444" o:title=""/>
          </v:shape>
          <o:OLEObject Type="Embed" ProgID="Equation.DSMT4" ShapeID="_x0000_i1276" DrawAspect="Content" ObjectID="_1473956197" r:id="rId445"/>
        </w:object>
      </w:r>
      <w:r>
        <w:t xml:space="preserve"> является решением задачи:</w:t>
      </w:r>
    </w:p>
    <w:p w:rsidR="00C83458" w:rsidRDefault="001B61B5">
      <w:pPr>
        <w:ind w:firstLine="720"/>
      </w:pPr>
      <w:r>
        <w:rPr>
          <w:position w:val="-12"/>
        </w:rPr>
        <w:object w:dxaOrig="1520" w:dyaOrig="420">
          <v:shape id="_x0000_i1277" type="#_x0000_t75" style="width:75.75pt;height:21pt" o:ole="">
            <v:imagedata r:id="rId446" o:title=""/>
          </v:shape>
          <o:OLEObject Type="Embed" ProgID="Equation.DSMT4" ShapeID="_x0000_i1277" DrawAspect="Content" ObjectID="_1473956198" r:id="rId447"/>
        </w:object>
      </w:r>
      <w:r>
        <w:t xml:space="preserve"> в </w:t>
      </w:r>
      <w:r>
        <w:rPr>
          <w:position w:val="-12"/>
        </w:rPr>
        <w:object w:dxaOrig="380" w:dyaOrig="380">
          <v:shape id="_x0000_i1278" type="#_x0000_t75" style="width:18.75pt;height:18.75pt" o:ole="">
            <v:imagedata r:id="rId444" o:title=""/>
          </v:shape>
          <o:OLEObject Type="Embed" ProgID="Equation.DSMT4" ShapeID="_x0000_i1278" DrawAspect="Content" ObjectID="_1473956199" r:id="rId448"/>
        </w:object>
      </w:r>
      <w:r>
        <w:t xml:space="preserve">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28" w:name="ZEqnNum489036"/>
      <w:r>
        <w:instrText>(</w:instrText>
      </w:r>
      <w:fldSimple w:instr=" SEQ MTEqn \c \* Arabic \* MERGEFORMAT ">
        <w:r>
          <w:rPr>
            <w:noProof/>
          </w:rPr>
          <w:instrText>16</w:instrText>
        </w:r>
      </w:fldSimple>
      <w:r>
        <w:instrText>)</w:instrText>
      </w:r>
      <w:bookmarkEnd w:id="28"/>
      <w:r>
        <w:fldChar w:fldCharType="end"/>
      </w:r>
    </w:p>
    <w:p w:rsidR="00C83458" w:rsidRDefault="001B61B5">
      <w:pPr>
        <w:ind w:firstLine="720"/>
      </w:pPr>
      <w:r>
        <w:rPr>
          <w:position w:val="-12"/>
          <w:lang w:val="en-US"/>
        </w:rPr>
        <w:object w:dxaOrig="1460" w:dyaOrig="420">
          <v:shape id="_x0000_i1279" type="#_x0000_t75" style="width:72.75pt;height:21pt" o:ole="">
            <v:imagedata r:id="rId449" o:title=""/>
          </v:shape>
          <o:OLEObject Type="Embed" ProgID="Equation.DSMT4" ShapeID="_x0000_i1279" DrawAspect="Content" ObjectID="_1473956200" r:id="rId450"/>
        </w:object>
      </w:r>
      <w:r>
        <w:t xml:space="preserve"> на </w:t>
      </w:r>
      <w:r>
        <w:rPr>
          <w:position w:val="-12"/>
        </w:rPr>
        <w:object w:dxaOrig="320" w:dyaOrig="380">
          <v:shape id="_x0000_i1280" type="#_x0000_t75" style="width:15.75pt;height:18.75pt" o:ole="">
            <v:imagedata r:id="rId44" o:title=""/>
          </v:shape>
          <o:OLEObject Type="Embed" ProgID="Equation.DSMT4" ShapeID="_x0000_i1280" DrawAspect="Content" ObjectID="_1473956201" r:id="rId451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29" w:name="ZEqnNum447023"/>
      <w:r>
        <w:instrText>(</w:instrText>
      </w:r>
      <w:fldSimple w:instr=" SEQ MTEqn \c \* Arabic \* MERGEFORMAT ">
        <w:r>
          <w:rPr>
            <w:noProof/>
          </w:rPr>
          <w:instrText>17</w:instrText>
        </w:r>
      </w:fldSimple>
      <w:r>
        <w:instrText>)</w:instrText>
      </w:r>
      <w:bookmarkEnd w:id="29"/>
      <w:r>
        <w:fldChar w:fldCharType="end"/>
      </w:r>
    </w:p>
    <w:p w:rsidR="00C83458" w:rsidRDefault="001B61B5">
      <w:pPr>
        <w:pStyle w:val="af3"/>
        <w:ind w:firstLine="0"/>
      </w:pPr>
      <w:r>
        <w:t xml:space="preserve">где </w:t>
      </w:r>
      <w:r>
        <w:rPr>
          <w:position w:val="-12"/>
        </w:rPr>
        <w:object w:dxaOrig="1920" w:dyaOrig="420">
          <v:shape id="_x0000_i1281" type="#_x0000_t75" style="width:96pt;height:21pt" o:ole="">
            <v:imagedata r:id="rId452" o:title=""/>
          </v:shape>
          <o:OLEObject Type="Embed" ProgID="Equation.DSMT4" ShapeID="_x0000_i1281" DrawAspect="Content" ObjectID="_1473956202" r:id="rId453"/>
        </w:object>
      </w:r>
      <w:r>
        <w:t xml:space="preserve">, </w:t>
      </w:r>
      <w:r>
        <w:rPr>
          <w:position w:val="-12"/>
        </w:rPr>
        <w:object w:dxaOrig="2580" w:dyaOrig="420">
          <v:shape id="_x0000_i1282" type="#_x0000_t75" style="width:129pt;height:21pt" o:ole="">
            <v:imagedata r:id="rId454" o:title=""/>
          </v:shape>
          <o:OLEObject Type="Embed" ProgID="Equation.DSMT4" ShapeID="_x0000_i1282" DrawAspect="Content" ObjectID="_1473956203" r:id="rId455"/>
        </w:object>
      </w:r>
      <w:r>
        <w:t xml:space="preserve"> – граничный сплайн-интерполянт решения. Дальнейшие выкладки мы проводим в предположении, что следы совместны для всех углов </w:t>
      </w:r>
      <w:r>
        <w:rPr>
          <w:lang w:val="el-GR"/>
        </w:rPr>
        <w:t>Λ</w:t>
      </w:r>
      <w:r>
        <w:t xml:space="preserve"> в СЭ </w:t>
      </w:r>
      <w:r>
        <w:rPr>
          <w:position w:val="-12"/>
        </w:rPr>
        <w:object w:dxaOrig="380" w:dyaOrig="380">
          <v:shape id="_x0000_i1283" type="#_x0000_t75" style="width:18.75pt;height:18.75pt" o:ole="">
            <v:imagedata r:id="rId444" o:title=""/>
          </v:shape>
          <o:OLEObject Type="Embed" ProgID="Equation.DSMT4" ShapeID="_x0000_i1283" DrawAspect="Content" ObjectID="_1473956204" r:id="rId456"/>
        </w:object>
      </w:r>
      <w:r>
        <w:t xml:space="preserve"> так, что</w:t>
      </w:r>
    </w:p>
    <w:p w:rsidR="00C83458" w:rsidRDefault="001B61B5">
      <w:pPr>
        <w:ind w:firstLine="720"/>
      </w:pPr>
      <w:r>
        <w:rPr>
          <w:position w:val="-22"/>
          <w:szCs w:val="28"/>
          <w:lang w:val="en-US"/>
        </w:rPr>
        <w:object w:dxaOrig="4140" w:dyaOrig="580">
          <v:shape id="_x0000_i1284" type="#_x0000_t75" style="width:207pt;height:29.25pt" o:ole="">
            <v:imagedata r:id="rId457" o:title=""/>
          </v:shape>
          <o:OLEObject Type="Embed" ProgID="Equation.DSMT4" ShapeID="_x0000_i1284" DrawAspect="Content" ObjectID="_1473956205" r:id="rId458"/>
        </w:object>
      </w:r>
      <w:r>
        <w:rPr>
          <w:szCs w:val="28"/>
        </w:rPr>
        <w:t>,</w:t>
      </w:r>
    </w:p>
    <w:p w:rsidR="00C83458" w:rsidRDefault="001B61B5">
      <w:pPr>
        <w:ind w:firstLine="0"/>
      </w:pPr>
      <w:r>
        <w:t>и аналогично для приближенного решения:</w:t>
      </w:r>
    </w:p>
    <w:p w:rsidR="00C83458" w:rsidRDefault="001B61B5">
      <w:pPr>
        <w:pStyle w:val="MTDisplayEquation"/>
        <w:ind w:firstLine="720"/>
        <w:rPr>
          <w:sz w:val="28"/>
          <w:szCs w:val="28"/>
        </w:rPr>
      </w:pPr>
      <w:r>
        <w:rPr>
          <w:position w:val="-22"/>
          <w:sz w:val="28"/>
          <w:szCs w:val="28"/>
          <w:lang w:val="en-US"/>
        </w:rPr>
        <w:object w:dxaOrig="3080" w:dyaOrig="580">
          <v:shape id="_x0000_i1285" type="#_x0000_t75" style="width:153.75pt;height:29.25pt" o:ole="">
            <v:imagedata r:id="rId459" o:title=""/>
          </v:shape>
          <o:OLEObject Type="Embed" ProgID="Equation.DSMT4" ShapeID="_x0000_i1285" DrawAspect="Content" ObjectID="_1473956206" r:id="rId460"/>
        </w:object>
      </w:r>
      <w:r>
        <w:rPr>
          <w:sz w:val="28"/>
          <w:szCs w:val="28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MACROBUTTON MTPlaceRef \* MERGEFORMAT 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\h \* MERGEFORMAT </w:instrText>
      </w:r>
      <w:r>
        <w:rPr>
          <w:sz w:val="28"/>
          <w:szCs w:val="28"/>
        </w:rPr>
        <w:fldChar w:fldCharType="end"/>
      </w:r>
      <w:bookmarkStart w:id="30" w:name="ZEqnNum410456"/>
      <w:r>
        <w:rPr>
          <w:sz w:val="28"/>
          <w:szCs w:val="28"/>
        </w:rPr>
        <w:instrText>(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\c \* Arabic \* MERGEFORMAT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instrText>18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instrText>)</w:instrText>
      </w:r>
      <w:bookmarkEnd w:id="30"/>
      <w:r>
        <w:rPr>
          <w:sz w:val="28"/>
          <w:szCs w:val="28"/>
        </w:rPr>
        <w:fldChar w:fldCharType="end"/>
      </w:r>
    </w:p>
    <w:p w:rsidR="00C83458" w:rsidRDefault="001B61B5">
      <w:pPr>
        <w:ind w:firstLine="0"/>
      </w:pPr>
      <w:r>
        <w:t xml:space="preserve">где </w:t>
      </w:r>
      <w:r>
        <w:rPr>
          <w:position w:val="-6"/>
        </w:rPr>
        <w:object w:dxaOrig="460" w:dyaOrig="360">
          <v:shape id="_x0000_i1286" type="#_x0000_t75" style="width:23.25pt;height:18pt" o:ole="">
            <v:imagedata r:id="rId461" o:title=""/>
          </v:shape>
          <o:OLEObject Type="Embed" ProgID="Equation.DSMT4" ShapeID="_x0000_i1286" DrawAspect="Content" ObjectID="_1473956207" r:id="rId462"/>
        </w:object>
      </w:r>
      <w:r>
        <w:t xml:space="preserve"> и </w:t>
      </w:r>
      <w:r>
        <w:rPr>
          <w:position w:val="-6"/>
        </w:rPr>
        <w:object w:dxaOrig="499" w:dyaOrig="360">
          <v:shape id="_x0000_i1287" type="#_x0000_t75" style="width:24.75pt;height:18pt" o:ole="">
            <v:imagedata r:id="rId463" o:title=""/>
          </v:shape>
          <o:OLEObject Type="Embed" ProgID="Equation.DSMT4" ShapeID="_x0000_i1287" DrawAspect="Content" ObjectID="_1473956208" r:id="rId464"/>
        </w:object>
      </w:r>
      <w:r>
        <w:t xml:space="preserve"> – отдельные стороны угла </w:t>
      </w:r>
      <w:r>
        <w:rPr>
          <w:lang w:val="el-GR"/>
        </w:rPr>
        <w:t>Λ</w:t>
      </w:r>
      <w:r>
        <w:t xml:space="preserve">, составляющие его границу </w:t>
      </w:r>
      <w:r>
        <w:rPr>
          <w:position w:val="-6"/>
        </w:rPr>
        <w:object w:dxaOrig="400" w:dyaOrig="300">
          <v:shape id="_x0000_i1288" type="#_x0000_t75" style="width:20.25pt;height:15pt" o:ole="">
            <v:imagedata r:id="rId465" o:title=""/>
          </v:shape>
          <o:OLEObject Type="Embed" ProgID="Equation.DSMT4" ShapeID="_x0000_i1288" DrawAspect="Content" ObjectID="_1473956209" r:id="rId466"/>
        </w:object>
      </w:r>
      <w:r>
        <w:t xml:space="preserve"> и пересекающиеся в точке </w:t>
      </w:r>
      <w:r>
        <w:rPr>
          <w:i/>
          <w:lang w:val="en-US"/>
        </w:rPr>
        <w:t>P</w:t>
      </w:r>
      <w:r>
        <w:t>.</w:t>
      </w:r>
    </w:p>
    <w:p w:rsidR="00C83458" w:rsidRDefault="001B61B5">
      <w:pPr>
        <w:pStyle w:val="MAIN"/>
        <w:spacing w:line="360" w:lineRule="auto"/>
        <w:ind w:firstLine="720"/>
      </w:pPr>
      <w:r>
        <w:t xml:space="preserve">. </w:t>
      </w:r>
      <w:bookmarkStart w:id="31" w:name="_Ref162410494"/>
      <w:r>
        <w:t xml:space="preserve">Пусть граничные базисные функции МКСЭ в некоторой окрестности угла </w:t>
      </w:r>
      <w:r>
        <w:rPr>
          <w:i w:val="0"/>
          <w:lang w:val="el-GR"/>
        </w:rPr>
        <w:t>Λ</w:t>
      </w:r>
      <w:r>
        <w:t xml:space="preserve"> СЭ </w:t>
      </w:r>
      <w:r>
        <w:rPr>
          <w:position w:val="-12"/>
        </w:rPr>
        <w:object w:dxaOrig="380" w:dyaOrig="380">
          <v:shape id="_x0000_i1289" type="#_x0000_t75" style="width:18.75pt;height:18.75pt" o:ole="">
            <v:imagedata r:id="rId467" o:title=""/>
          </v:shape>
          <o:OLEObject Type="Embed" ProgID="Equation.DSMT4" ShapeID="_x0000_i1289" DrawAspect="Content" ObjectID="_1473956210" r:id="rId468"/>
        </w:object>
      </w:r>
      <w:r>
        <w:t xml:space="preserve">, на его границах </w:t>
      </w:r>
      <w:r>
        <w:rPr>
          <w:position w:val="-12"/>
        </w:rPr>
        <w:object w:dxaOrig="460" w:dyaOrig="380">
          <v:shape id="_x0000_i1290" type="#_x0000_t75" style="width:23.25pt;height:18.75pt" o:ole="">
            <v:imagedata r:id="rId469" o:title=""/>
          </v:shape>
          <o:OLEObject Type="Embed" ProgID="Equation.DSMT4" ShapeID="_x0000_i1290" DrawAspect="Content" ObjectID="_1473956211" r:id="rId470"/>
        </w:object>
      </w:r>
      <w:r>
        <w:t xml:space="preserve"> и </w:t>
      </w:r>
      <w:r>
        <w:rPr>
          <w:position w:val="-12"/>
        </w:rPr>
        <w:object w:dxaOrig="499" w:dyaOrig="380">
          <v:shape id="_x0000_i1291" type="#_x0000_t75" style="width:24.75pt;height:18.75pt" o:ole="">
            <v:imagedata r:id="rId471" o:title=""/>
          </v:shape>
          <o:OLEObject Type="Embed" ProgID="Equation.DSMT4" ShapeID="_x0000_i1291" DrawAspect="Content" ObjectID="_1473956212" r:id="rId472"/>
        </w:object>
      </w:r>
      <w:r>
        <w:t xml:space="preserve">, – полиномы порядка не выше </w:t>
      </w:r>
      <w:r>
        <w:rPr>
          <w:lang w:val="el-GR"/>
        </w:rPr>
        <w:t>ν</w:t>
      </w:r>
      <w:r>
        <w:t xml:space="preserve">. Интерполянт приближенного решения </w:t>
      </w:r>
      <w:r>
        <w:rPr>
          <w:position w:val="-12"/>
        </w:rPr>
        <w:object w:dxaOrig="760" w:dyaOrig="420">
          <v:shape id="_x0000_i1292" type="#_x0000_t75" style="width:38.25pt;height:21pt" o:ole="">
            <v:imagedata r:id="rId473" o:title=""/>
          </v:shape>
          <o:OLEObject Type="Embed" ProgID="Equation.DSMT4" ShapeID="_x0000_i1292" DrawAspect="Content" ObjectID="_1473956213" r:id="rId474"/>
        </w:object>
      </w:r>
      <w:r>
        <w:t xml:space="preserve"> МКСЭ в этой окрестности представим в виде</w:t>
      </w:r>
      <w:r>
        <w:rPr>
          <w:i w:val="0"/>
        </w:rPr>
        <w:t>:</w:t>
      </w:r>
      <w:bookmarkEnd w:id="31"/>
    </w:p>
    <w:p w:rsidR="00C83458" w:rsidRDefault="001B61B5">
      <w:pPr>
        <w:pStyle w:val="MAIN"/>
        <w:numPr>
          <w:ilvl w:val="0"/>
          <w:numId w:val="0"/>
        </w:numPr>
        <w:spacing w:line="360" w:lineRule="auto"/>
        <w:ind w:firstLine="720"/>
      </w:pPr>
      <w:r>
        <w:rPr>
          <w:position w:val="-158"/>
        </w:rPr>
        <w:object w:dxaOrig="8320" w:dyaOrig="3300">
          <v:shape id="_x0000_i1293" type="#_x0000_t75" style="width:416.25pt;height:165pt" o:ole="">
            <v:imagedata r:id="rId475" o:title=""/>
          </v:shape>
          <o:OLEObject Type="Embed" ProgID="Equation.DSMT4" ShapeID="_x0000_i1293" DrawAspect="Content" ObjectID="_1473956214" r:id="rId476"/>
        </w:object>
      </w:r>
    </w:p>
    <w:p w:rsidR="00C83458" w:rsidRDefault="001B61B5">
      <w:pPr>
        <w:pStyle w:val="MAIN"/>
        <w:numPr>
          <w:ilvl w:val="0"/>
          <w:numId w:val="0"/>
        </w:numPr>
        <w:spacing w:line="360" w:lineRule="auto"/>
      </w:pPr>
      <w:r>
        <w:t>где</w:t>
      </w:r>
    </w:p>
    <w:p w:rsidR="00C83458" w:rsidRDefault="001B61B5">
      <w:pPr>
        <w:pStyle w:val="MAIN"/>
        <w:numPr>
          <w:ilvl w:val="0"/>
          <w:numId w:val="0"/>
        </w:numPr>
        <w:spacing w:line="360" w:lineRule="auto"/>
        <w:ind w:firstLine="720"/>
      </w:pPr>
      <w:r>
        <w:rPr>
          <w:position w:val="-16"/>
          <w:lang w:val="en-US"/>
        </w:rPr>
        <w:object w:dxaOrig="880" w:dyaOrig="460">
          <v:shape id="_x0000_i1294" type="#_x0000_t75" style="width:44.25pt;height:23.25pt" o:ole="">
            <v:imagedata r:id="rId477" o:title=""/>
          </v:shape>
          <o:OLEObject Type="Embed" ProgID="Equation.DSMT4" ShapeID="_x0000_i1294" DrawAspect="Content" ObjectID="_1473956215" r:id="rId478"/>
        </w:object>
      </w:r>
      <w:r>
        <w:t xml:space="preserve">,  </w:t>
      </w:r>
      <w:r>
        <w:rPr>
          <w:position w:val="-18"/>
          <w:lang w:val="en-US"/>
        </w:rPr>
        <w:object w:dxaOrig="3540" w:dyaOrig="499">
          <v:shape id="_x0000_i1295" type="#_x0000_t75" style="width:177pt;height:24.75pt" o:ole="">
            <v:imagedata r:id="rId479" o:title=""/>
          </v:shape>
          <o:OLEObject Type="Embed" ProgID="Equation.DSMT4" ShapeID="_x0000_i1295" DrawAspect="Content" ObjectID="_1473956216" r:id="rId480"/>
        </w:object>
      </w:r>
      <w:r>
        <w:t xml:space="preserve">, </w:t>
      </w:r>
      <w:r>
        <w:rPr>
          <w:position w:val="-36"/>
          <w:lang w:val="en-US"/>
        </w:rPr>
        <w:object w:dxaOrig="2920" w:dyaOrig="859">
          <v:shape id="_x0000_i1296" type="#_x0000_t75" style="width:146.25pt;height:42.75pt" o:ole="">
            <v:imagedata r:id="rId481" o:title=""/>
          </v:shape>
          <o:OLEObject Type="Embed" ProgID="Equation.DSMT4" ShapeID="_x0000_i1296" DrawAspect="Content" ObjectID="_1473956217" r:id="rId482"/>
        </w:object>
      </w:r>
      <w:r>
        <w:t>,</w:t>
      </w:r>
    </w:p>
    <w:p w:rsidR="00C83458" w:rsidRDefault="001B61B5">
      <w:pPr>
        <w:pStyle w:val="MAIN"/>
        <w:numPr>
          <w:ilvl w:val="0"/>
          <w:numId w:val="0"/>
        </w:numPr>
        <w:spacing w:line="360" w:lineRule="auto"/>
      </w:pPr>
      <w:r>
        <w:rPr>
          <w:position w:val="-16"/>
        </w:rPr>
        <w:object w:dxaOrig="340" w:dyaOrig="460">
          <v:shape id="_x0000_i1297" type="#_x0000_t75" style="width:17.25pt;height:23.25pt" o:ole="">
            <v:imagedata r:id="rId483" o:title=""/>
          </v:shape>
          <o:OLEObject Type="Embed" ProgID="Equation.DSMT4" ShapeID="_x0000_i1297" DrawAspect="Content" ObjectID="_1473956218" r:id="rId484"/>
        </w:object>
      </w:r>
      <w:r>
        <w:t xml:space="preserve">, </w:t>
      </w:r>
      <w:r>
        <w:rPr>
          <w:position w:val="-16"/>
        </w:rPr>
        <w:object w:dxaOrig="360" w:dyaOrig="460">
          <v:shape id="_x0000_i1298" type="#_x0000_t75" style="width:18pt;height:23.25pt" o:ole="">
            <v:imagedata r:id="rId485" o:title=""/>
          </v:shape>
          <o:OLEObject Type="Embed" ProgID="Equation.DSMT4" ShapeID="_x0000_i1298" DrawAspect="Content" ObjectID="_1473956219" r:id="rId486"/>
        </w:object>
      </w:r>
      <w:r>
        <w:t xml:space="preserve"> – коэффициенты решения (граничного полинома </w:t>
      </w:r>
      <w:r>
        <w:rPr>
          <w:position w:val="-10"/>
        </w:rPr>
        <w:object w:dxaOrig="260" w:dyaOrig="340">
          <v:shape id="_x0000_i1299" type="#_x0000_t75" style="width:12.75pt;height:17.25pt" o:ole="">
            <v:imagedata r:id="rId487" o:title=""/>
          </v:shape>
          <o:OLEObject Type="Embed" ProgID="Equation.DSMT4" ShapeID="_x0000_i1299" DrawAspect="Content" ObjectID="_1473956220" r:id="rId488"/>
        </w:object>
      </w:r>
      <w:r>
        <w:t xml:space="preserve">) на границах </w:t>
      </w:r>
      <w:r>
        <w:rPr>
          <w:position w:val="-12"/>
        </w:rPr>
        <w:object w:dxaOrig="460" w:dyaOrig="380">
          <v:shape id="_x0000_i1300" type="#_x0000_t75" style="width:23.25pt;height:18.75pt" o:ole="">
            <v:imagedata r:id="rId469" o:title=""/>
          </v:shape>
          <o:OLEObject Type="Embed" ProgID="Equation.DSMT4" ShapeID="_x0000_i1300" DrawAspect="Content" ObjectID="_1473956221" r:id="rId489"/>
        </w:object>
      </w:r>
      <w:r>
        <w:t xml:space="preserve">, </w:t>
      </w:r>
      <w:r>
        <w:rPr>
          <w:position w:val="-12"/>
        </w:rPr>
        <w:object w:dxaOrig="499" w:dyaOrig="380">
          <v:shape id="_x0000_i1301" type="#_x0000_t75" style="width:24.75pt;height:18.75pt" o:ole="">
            <v:imagedata r:id="rId490" o:title=""/>
          </v:shape>
          <o:OLEObject Type="Embed" ProgID="Equation.DSMT4" ShapeID="_x0000_i1301" DrawAspect="Content" ObjectID="_1473956222" r:id="rId491"/>
        </w:object>
      </w:r>
      <w:r>
        <w:t xml:space="preserve"> перед </w:t>
      </w:r>
      <w:r>
        <w:rPr>
          <w:position w:val="-4"/>
        </w:rPr>
        <w:object w:dxaOrig="300" w:dyaOrig="340">
          <v:shape id="_x0000_i1302" type="#_x0000_t75" style="width:15pt;height:17.25pt" o:ole="">
            <v:imagedata r:id="rId492" o:title=""/>
          </v:shape>
          <o:OLEObject Type="Embed" ProgID="Equation.DSMT4" ShapeID="_x0000_i1302" DrawAspect="Content" ObjectID="_1473956223" r:id="rId493"/>
        </w:object>
      </w:r>
      <w:r>
        <w:t xml:space="preserve">, </w:t>
      </w:r>
      <w:r>
        <w:rPr>
          <w:position w:val="-12"/>
        </w:rPr>
        <w:object w:dxaOrig="1160" w:dyaOrig="360">
          <v:shape id="_x0000_i1303" type="#_x0000_t75" style="width:57.75pt;height:18pt" o:ole="">
            <v:imagedata r:id="rId494" o:title=""/>
          </v:shape>
          <o:OLEObject Type="Embed" ProgID="Equation.DSMT4" ShapeID="_x0000_i1303" DrawAspect="Content" ObjectID="_1473956224" r:id="rId495"/>
        </w:object>
      </w:r>
      <w:r>
        <w:t xml:space="preserve">. Аналогичное утверждение справедливо и для приближенного решения </w:t>
      </w:r>
      <w:r>
        <w:rPr>
          <w:position w:val="-6"/>
        </w:rPr>
        <w:object w:dxaOrig="240" w:dyaOrig="279">
          <v:shape id="_x0000_i1304" type="#_x0000_t75" style="width:12pt;height:14.25pt" o:ole="">
            <v:imagedata r:id="rId496" o:title=""/>
          </v:shape>
          <o:OLEObject Type="Embed" ProgID="Equation.DSMT4" ShapeID="_x0000_i1304" DrawAspect="Content" ObjectID="_1473956225" r:id="rId497"/>
        </w:object>
      </w:r>
      <w:r>
        <w:t>.</w:t>
      </w:r>
    </w:p>
    <w:p w:rsidR="00C83458" w:rsidRDefault="001B61B5">
      <w:pPr>
        <w:pStyle w:val="af3"/>
        <w:ind w:firstLine="720"/>
      </w:pPr>
      <w:r>
        <w:rPr>
          <w:i/>
        </w:rPr>
        <w:t xml:space="preserve">Доказательство. </w:t>
      </w:r>
      <w:r>
        <w:t xml:space="preserve">Будем искать решение задачи </w:t>
      </w:r>
      <w:r>
        <w:fldChar w:fldCharType="begin"/>
      </w:r>
      <w:r>
        <w:instrText xml:space="preserve"> GOTOBUTTON ZEqnNum489036  \* MERGEFORMAT </w:instrText>
      </w:r>
      <w:fldSimple w:instr=" REF ZEqnNum489036 \! \* MERGEFORMAT ">
        <w:r>
          <w:instrText>(16)</w:instrText>
        </w:r>
      </w:fldSimple>
      <w:r>
        <w:fldChar w:fldCharType="end"/>
      </w:r>
      <w:r>
        <w:t xml:space="preserve"> – </w:t>
      </w:r>
      <w:r>
        <w:fldChar w:fldCharType="begin"/>
      </w:r>
      <w:r>
        <w:instrText xml:space="preserve"> GOTOBUTTON ZEqnNum447023  \* MERGEFORMAT </w:instrText>
      </w:r>
      <w:fldSimple w:instr=" REF ZEqnNum447023 \! \* MERGEFORMAT ">
        <w:r>
          <w:instrText>(17)</w:instrText>
        </w:r>
      </w:fldSimple>
      <w:r>
        <w:fldChar w:fldCharType="end"/>
      </w:r>
      <w:r>
        <w:t xml:space="preserve"> в угле </w:t>
      </w:r>
      <w:r>
        <w:rPr>
          <w:lang w:val="el-GR"/>
        </w:rPr>
        <w:t>Λ</w:t>
      </w:r>
      <w:r>
        <w:t xml:space="preserve"> СЭ как сумму решений </w:t>
      </w:r>
      <w:r>
        <w:rPr>
          <w:position w:val="-32"/>
        </w:rPr>
        <w:object w:dxaOrig="1660" w:dyaOrig="780">
          <v:shape id="_x0000_i1305" type="#_x0000_t75" style="width:83.25pt;height:39pt" o:ole="">
            <v:imagedata r:id="rId498" o:title=""/>
          </v:shape>
          <o:OLEObject Type="Embed" ProgID="Equation.DSMT4" ShapeID="_x0000_i1305" DrawAspect="Content" ObjectID="_1473956226" r:id="rId499"/>
        </w:object>
      </w:r>
      <w:r>
        <w:t xml:space="preserve"> задач следующего вида:</w:t>
      </w:r>
    </w:p>
    <w:p w:rsidR="00C83458" w:rsidRDefault="001B61B5">
      <w:pPr>
        <w:ind w:firstLine="720"/>
      </w:pPr>
      <w:r>
        <w:rPr>
          <w:position w:val="-6"/>
        </w:rPr>
        <w:object w:dxaOrig="1120" w:dyaOrig="360">
          <v:shape id="_x0000_i1306" type="#_x0000_t75" style="width:56.25pt;height:18pt" o:ole="">
            <v:imagedata r:id="rId500" o:title=""/>
          </v:shape>
          <o:OLEObject Type="Embed" ProgID="Equation.DSMT4" ShapeID="_x0000_i1306" DrawAspect="Content" ObjectID="_1473956227" r:id="rId501"/>
        </w:object>
      </w:r>
      <w:r>
        <w:t xml:space="preserve"> в </w:t>
      </w:r>
      <w:r>
        <w:rPr>
          <w:position w:val="-4"/>
        </w:rPr>
        <w:object w:dxaOrig="279" w:dyaOrig="279">
          <v:shape id="_x0000_i1307" type="#_x0000_t75" style="width:14.25pt;height:14.25pt" o:ole="">
            <v:imagedata r:id="rId502" o:title=""/>
          </v:shape>
          <o:OLEObject Type="Embed" ProgID="Equation.DSMT4" ShapeID="_x0000_i1307" DrawAspect="Content" ObjectID="_1473956228" r:id="rId503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32" w:name="ZEqnNum491673"/>
      <w:r>
        <w:instrText>(</w:instrText>
      </w:r>
      <w:fldSimple w:instr=" SEQ MTEqn \c \* Arabic \* MERGEFORMAT ">
        <w:r>
          <w:rPr>
            <w:noProof/>
          </w:rPr>
          <w:instrText>19</w:instrText>
        </w:r>
      </w:fldSimple>
      <w:r>
        <w:instrText>)</w:instrText>
      </w:r>
      <w:bookmarkEnd w:id="32"/>
      <w:r>
        <w:fldChar w:fldCharType="end"/>
      </w:r>
    </w:p>
    <w:p w:rsidR="00C83458" w:rsidRDefault="001B61B5">
      <w:pPr>
        <w:ind w:firstLine="720"/>
      </w:pPr>
      <w:r>
        <w:rPr>
          <w:position w:val="-12"/>
          <w:lang w:val="en-US"/>
        </w:rPr>
        <w:object w:dxaOrig="1359" w:dyaOrig="420">
          <v:shape id="_x0000_i1308" type="#_x0000_t75" style="width:68.25pt;height:21pt" o:ole="">
            <v:imagedata r:id="rId504" o:title=""/>
          </v:shape>
          <o:OLEObject Type="Embed" ProgID="Equation.DSMT4" ShapeID="_x0000_i1308" DrawAspect="Content" ObjectID="_1473956229" r:id="rId505"/>
        </w:object>
      </w:r>
      <w:r>
        <w:t xml:space="preserve">  на </w:t>
      </w:r>
      <w:r>
        <w:rPr>
          <w:position w:val="-6"/>
        </w:rPr>
        <w:object w:dxaOrig="400" w:dyaOrig="300">
          <v:shape id="_x0000_i1309" type="#_x0000_t75" style="width:20.25pt;height:15pt" o:ole="">
            <v:imagedata r:id="rId506" o:title=""/>
          </v:shape>
          <o:OLEObject Type="Embed" ProgID="Equation.DSMT4" ShapeID="_x0000_i1309" DrawAspect="Content" ObjectID="_1473956230" r:id="rId507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33" w:name="ZEqnNum953506"/>
      <w:r>
        <w:instrText>(</w:instrText>
      </w:r>
      <w:fldSimple w:instr=" SEQ MTEqn \c \* Arabic \* MERGEFORMAT ">
        <w:r>
          <w:rPr>
            <w:noProof/>
          </w:rPr>
          <w:instrText>20</w:instrText>
        </w:r>
      </w:fldSimple>
      <w:r>
        <w:instrText>)</w:instrText>
      </w:r>
      <w:bookmarkEnd w:id="33"/>
      <w:r>
        <w:fldChar w:fldCharType="end"/>
      </w:r>
    </w:p>
    <w:p w:rsidR="00C83458" w:rsidRDefault="001B61B5">
      <w:pPr>
        <w:pStyle w:val="af3"/>
        <w:ind w:firstLine="0"/>
      </w:pPr>
      <w:r>
        <w:t xml:space="preserve">где </w:t>
      </w:r>
      <w:r>
        <w:rPr>
          <w:position w:val="-12"/>
        </w:rPr>
        <w:object w:dxaOrig="360" w:dyaOrig="380">
          <v:shape id="_x0000_i1310" type="#_x0000_t75" style="width:18pt;height:18.75pt" o:ole="">
            <v:imagedata r:id="rId508" o:title=""/>
          </v:shape>
          <o:OLEObject Type="Embed" ProgID="Equation.DSMT4" ShapeID="_x0000_i1310" DrawAspect="Content" ObjectID="_1473956231" r:id="rId509"/>
        </w:object>
      </w:r>
      <w:r>
        <w:t xml:space="preserve"> – константы, </w:t>
      </w:r>
      <w:r>
        <w:rPr>
          <w:position w:val="-14"/>
        </w:rPr>
        <w:object w:dxaOrig="3420" w:dyaOrig="420">
          <v:shape id="_x0000_i1311" type="#_x0000_t75" style="width:171pt;height:21pt" o:ole="">
            <v:imagedata r:id="rId510" o:title=""/>
          </v:shape>
          <o:OLEObject Type="Embed" ProgID="Equation.DSMT4" ShapeID="_x0000_i1311" DrawAspect="Content" ObjectID="_1473956232" r:id="rId511"/>
        </w:object>
      </w:r>
      <w:r>
        <w:t xml:space="preserve">. При этом </w:t>
      </w:r>
      <w:r>
        <w:rPr>
          <w:position w:val="-32"/>
        </w:rPr>
        <w:object w:dxaOrig="1900" w:dyaOrig="780">
          <v:shape id="_x0000_i1312" type="#_x0000_t75" style="width:95.25pt;height:39pt" o:ole="">
            <v:imagedata r:id="rId512" o:title=""/>
          </v:shape>
          <o:OLEObject Type="Embed" ProgID="Equation.DSMT4" ShapeID="_x0000_i1312" DrawAspect="Content" ObjectID="_1473956233" r:id="rId513"/>
        </w:object>
      </w:r>
      <w:r>
        <w:t xml:space="preserve"> на </w:t>
      </w:r>
      <w:r>
        <w:rPr>
          <w:position w:val="-6"/>
        </w:rPr>
        <w:object w:dxaOrig="400" w:dyaOrig="300">
          <v:shape id="_x0000_i1313" type="#_x0000_t75" style="width:20.25pt;height:15pt" o:ole="">
            <v:imagedata r:id="rId506" o:title=""/>
          </v:shape>
          <o:OLEObject Type="Embed" ProgID="Equation.DSMT4" ShapeID="_x0000_i1313" DrawAspect="Content" ObjectID="_1473956234" r:id="rId514"/>
        </w:object>
      </w:r>
      <w:r>
        <w:t xml:space="preserve">. Согласно </w:t>
      </w:r>
      <w:r>
        <w:rPr>
          <w:color w:val="663300"/>
        </w:rPr>
        <w:t>[</w:t>
      </w:r>
      <w:r>
        <w:rPr>
          <w:color w:val="663300"/>
          <w:lang w:val="en-US"/>
        </w:rPr>
        <w:t>17</w:t>
      </w:r>
      <w:r>
        <w:rPr>
          <w:color w:val="663300"/>
        </w:rPr>
        <w:t xml:space="preserve">, с. 47] </w:t>
      </w:r>
      <w:r>
        <w:t xml:space="preserve">асимптотика этой задачи в угле </w:t>
      </w:r>
      <w:r>
        <w:rPr>
          <w:lang w:val="el-GR"/>
        </w:rPr>
        <w:t>Λ</w:t>
      </w:r>
      <w:r>
        <w:t xml:space="preserve"> такова:</w:t>
      </w:r>
    </w:p>
    <w:p w:rsidR="00C83458" w:rsidRDefault="001B61B5">
      <w:pPr>
        <w:ind w:firstLine="720"/>
      </w:pPr>
      <w:r>
        <w:rPr>
          <w:position w:val="-44"/>
          <w:lang w:val="en-US"/>
        </w:rPr>
        <w:object w:dxaOrig="5760" w:dyaOrig="1020">
          <v:shape id="_x0000_i1314" type="#_x0000_t75" style="width:4in;height:51pt" o:ole="">
            <v:imagedata r:id="rId515" o:title=""/>
          </v:shape>
          <o:OLEObject Type="Embed" ProgID="Equation.DSMT4" ShapeID="_x0000_i1314" DrawAspect="Content" ObjectID="_1473956235" r:id="rId516"/>
        </w:object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34" w:name="ZEqnNum418498"/>
      <w:r>
        <w:instrText>(</w:instrText>
      </w:r>
      <w:fldSimple w:instr=" SEQ MTEqn \c \* Arabic \* MERGEFORMAT ">
        <w:r>
          <w:rPr>
            <w:noProof/>
          </w:rPr>
          <w:instrText>21</w:instrText>
        </w:r>
      </w:fldSimple>
      <w:r>
        <w:instrText>)</w:instrText>
      </w:r>
      <w:bookmarkEnd w:id="34"/>
      <w:r>
        <w:fldChar w:fldCharType="end"/>
      </w:r>
    </w:p>
    <w:p w:rsidR="00C83458" w:rsidRDefault="001B61B5">
      <w:pPr>
        <w:pStyle w:val="af3"/>
        <w:widowControl w:val="0"/>
        <w:ind w:firstLine="720"/>
      </w:pPr>
      <w:r>
        <w:t xml:space="preserve">Здесь коэффициенты разложения по переменной </w:t>
      </w:r>
      <w:r>
        <w:rPr>
          <w:i/>
          <w:lang w:val="en-US"/>
        </w:rPr>
        <w:t>r</w:t>
      </w:r>
      <w:r>
        <w:rPr>
          <w:i/>
        </w:rPr>
        <w:t xml:space="preserve"> </w:t>
      </w:r>
      <w:r>
        <w:t xml:space="preserve">(функции </w:t>
      </w:r>
      <w:r>
        <w:rPr>
          <w:position w:val="-14"/>
        </w:rPr>
        <w:object w:dxaOrig="840" w:dyaOrig="400">
          <v:shape id="_x0000_i1315" type="#_x0000_t75" style="width:42pt;height:20.25pt" o:ole="">
            <v:imagedata r:id="rId517" o:title=""/>
          </v:shape>
          <o:OLEObject Type="Embed" ProgID="Equation.DSMT4" ShapeID="_x0000_i1315" DrawAspect="Content" ObjectID="_1473956236" r:id="rId518"/>
        </w:object>
      </w:r>
      <w:r>
        <w:t xml:space="preserve">, </w:t>
      </w:r>
      <w:r>
        <w:rPr>
          <w:position w:val="-14"/>
        </w:rPr>
        <w:object w:dxaOrig="880" w:dyaOrig="400">
          <v:shape id="_x0000_i1316" type="#_x0000_t75" style="width:44.25pt;height:20.25pt" o:ole="">
            <v:imagedata r:id="rId519" o:title=""/>
          </v:shape>
          <o:OLEObject Type="Embed" ProgID="Equation.DSMT4" ShapeID="_x0000_i1316" DrawAspect="Content" ObjectID="_1473956237" r:id="rId520"/>
        </w:object>
      </w:r>
      <w:r>
        <w:t xml:space="preserve"> и </w:t>
      </w:r>
      <w:r>
        <w:rPr>
          <w:position w:val="-14"/>
        </w:rPr>
        <w:object w:dxaOrig="880" w:dyaOrig="400">
          <v:shape id="_x0000_i1317" type="#_x0000_t75" style="width:44.25pt;height:20.25pt" o:ole="">
            <v:imagedata r:id="rId521" o:title=""/>
          </v:shape>
          <o:OLEObject Type="Embed" ProgID="Equation.DSMT4" ShapeID="_x0000_i1317" DrawAspect="Content" ObjectID="_1473956238" r:id="rId522"/>
        </w:object>
      </w:r>
      <w:r>
        <w:t xml:space="preserve">) бесконечно дифференцируемы по </w:t>
      </w:r>
      <w:r>
        <w:rPr>
          <w:i/>
          <w:lang w:val="el-GR"/>
        </w:rPr>
        <w:t>θ</w:t>
      </w:r>
      <w:r>
        <w:rPr>
          <w:rStyle w:val="af6"/>
        </w:rPr>
        <w:t xml:space="preserve"> </w:t>
      </w:r>
      <w:r>
        <w:rPr>
          <w:rStyle w:val="af6"/>
        </w:rPr>
        <w:footnoteReference w:customMarkFollows="1" w:id="2"/>
        <w:t>(*)</w:t>
      </w:r>
      <w:r>
        <w:t>.</w:t>
      </w:r>
    </w:p>
    <w:p w:rsidR="00C83458" w:rsidRDefault="001B61B5">
      <w:pPr>
        <w:widowControl w:val="0"/>
        <w:ind w:firstLine="720"/>
      </w:pPr>
      <w:r>
        <w:t>Получим представление интерполянта приближенного решения:</w:t>
      </w:r>
    </w:p>
    <w:p w:rsidR="00C83458" w:rsidRDefault="001B61B5">
      <w:pPr>
        <w:pStyle w:val="MTDisplayEquation"/>
        <w:ind w:firstLine="0"/>
      </w:pPr>
      <w:r>
        <w:rPr>
          <w:lang w:val="ru-RU"/>
        </w:rPr>
        <w:t xml:space="preserve">     </w:t>
      </w:r>
      <w:r>
        <w:rPr>
          <w:position w:val="-138"/>
        </w:rPr>
        <w:object w:dxaOrig="8480" w:dyaOrig="2900">
          <v:shape id="_x0000_i1318" type="#_x0000_t75" style="width:423.75pt;height:144.75pt" o:ole="">
            <v:imagedata r:id="rId523" o:title=""/>
          </v:shape>
          <o:OLEObject Type="Embed" ProgID="Equation.DSMT4" ShapeID="_x0000_i1318" DrawAspect="Content" ObjectID="_1473956239" r:id="rId524"/>
        </w:object>
      </w:r>
      <w:r>
        <w:rPr>
          <w:lang w:val="ru-RU"/>
        </w:rPr>
        <w:t xml:space="preserve">     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MACROBUTTON MTPlaceRef \* MERGEFORMAT 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\h \* MERGEFORMAT </w:instrText>
      </w:r>
      <w:r>
        <w:rPr>
          <w:sz w:val="28"/>
          <w:szCs w:val="28"/>
        </w:rPr>
        <w:fldChar w:fldCharType="end"/>
      </w:r>
      <w:bookmarkStart w:id="35" w:name="ZEqnNum110516"/>
      <w:r>
        <w:rPr>
          <w:sz w:val="28"/>
          <w:szCs w:val="28"/>
        </w:rPr>
        <w:instrText>(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\c \* Arabic \* MERGEFORMAT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instrText>22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instrText>)</w:instrText>
      </w:r>
      <w:bookmarkEnd w:id="35"/>
      <w:r>
        <w:rPr>
          <w:sz w:val="28"/>
          <w:szCs w:val="28"/>
        </w:rPr>
        <w:fldChar w:fldCharType="end"/>
      </w:r>
    </w:p>
    <w:p w:rsidR="00C83458" w:rsidRDefault="001B61B5">
      <w:pPr>
        <w:ind w:firstLine="0"/>
      </w:pPr>
      <w:r>
        <w:t xml:space="preserve">где </w:t>
      </w:r>
      <w:r>
        <w:rPr>
          <w:position w:val="-16"/>
        </w:rPr>
        <w:object w:dxaOrig="2040" w:dyaOrig="460">
          <v:shape id="_x0000_i1319" type="#_x0000_t75" style="width:102pt;height:23.25pt" o:ole="">
            <v:imagedata r:id="rId525" o:title=""/>
          </v:shape>
          <o:OLEObject Type="Embed" ProgID="Equation.DSMT4" ShapeID="_x0000_i1319" DrawAspect="Content" ObjectID="_1473956240" r:id="rId526"/>
        </w:object>
      </w:r>
      <w:r>
        <w:t xml:space="preserve"> </w:t>
      </w:r>
      <w:r>
        <w:rPr>
          <w:position w:val="-10"/>
          <w:lang w:val="en-US"/>
        </w:rPr>
        <w:object w:dxaOrig="1160" w:dyaOrig="340">
          <v:shape id="_x0000_i1320" type="#_x0000_t75" style="width:57.75pt;height:17.25pt" o:ole="">
            <v:imagedata r:id="rId527" o:title=""/>
          </v:shape>
          <o:OLEObject Type="Embed" ProgID="Equation.DSMT4" ShapeID="_x0000_i1320" DrawAspect="Content" ObjectID="_1473956241" r:id="rId528"/>
        </w:object>
      </w:r>
      <w:r>
        <w:t>.</w:t>
      </w:r>
    </w:p>
    <w:p w:rsidR="00C83458" w:rsidRDefault="001B61B5">
      <w:pPr>
        <w:ind w:firstLine="720"/>
      </w:pPr>
      <w:r>
        <w:t xml:space="preserve">Уточним результат, рассмотрев константные коэффициенты разложений. Они представляют интерес для дальнейшего рассмотрения. Выбранные полиномиальные граничные значения бесконечно дифференцируемы в окрестности угла. Решение задачи </w:t>
      </w:r>
      <w:r>
        <w:fldChar w:fldCharType="begin"/>
      </w:r>
      <w:r>
        <w:instrText xml:space="preserve"> GOTOBUTTON ZEqnNum418498  \* MERGEFORMAT </w:instrText>
      </w:r>
      <w:fldSimple w:instr=" REF ZEqnNum418498 \! \* MERGEFORMAT ">
        <w:r>
          <w:instrText>(21)</w:instrText>
        </w:r>
      </w:fldSimple>
      <w:r>
        <w:fldChar w:fldCharType="end"/>
      </w:r>
      <w:r>
        <w:t xml:space="preserve"> согласно результату </w:t>
      </w:r>
      <w:r>
        <w:rPr>
          <w:color w:val="663300"/>
        </w:rPr>
        <w:t>[17, с. 50]</w:t>
      </w:r>
      <w:r>
        <w:t xml:space="preserve"> может быть найдено в виде:</w:t>
      </w:r>
    </w:p>
    <w:p w:rsidR="00C83458" w:rsidRDefault="001B61B5">
      <w:pPr>
        <w:pStyle w:val="MTDisplayEquation"/>
        <w:ind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>
        <w:rPr>
          <w:position w:val="-44"/>
          <w:sz w:val="28"/>
          <w:szCs w:val="28"/>
          <w:lang w:val="en-US"/>
        </w:rPr>
        <w:object w:dxaOrig="8620" w:dyaOrig="1020">
          <v:shape id="_x0000_i1321" type="#_x0000_t75" style="width:431.25pt;height:51pt" o:ole="">
            <v:imagedata r:id="rId529" o:title=""/>
          </v:shape>
          <o:OLEObject Type="Embed" ProgID="Equation.DSMT4" ShapeID="_x0000_i1321" DrawAspect="Content" ObjectID="_1473956242" r:id="rId530"/>
        </w:object>
      </w:r>
      <w:r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MACROBUTTON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MTPlaceRef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SEQ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MTEqn</w:instrText>
      </w:r>
      <w:r>
        <w:rPr>
          <w:sz w:val="28"/>
          <w:szCs w:val="28"/>
          <w:lang w:val="ru-RU"/>
        </w:rPr>
        <w:instrText xml:space="preserve"> \</w:instrText>
      </w:r>
      <w:r>
        <w:rPr>
          <w:sz w:val="28"/>
          <w:szCs w:val="28"/>
          <w:lang w:val="en-US"/>
        </w:rPr>
        <w:instrText>h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fldChar w:fldCharType="end"/>
      </w:r>
      <w:bookmarkStart w:id="36" w:name="ZEqnNum963902"/>
      <w:r>
        <w:rPr>
          <w:sz w:val="28"/>
          <w:szCs w:val="28"/>
          <w:lang w:val="ru-RU"/>
        </w:rPr>
        <w:instrText>(</w:instrText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SEQ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MTEqn</w:instrText>
      </w:r>
      <w:r>
        <w:rPr>
          <w:sz w:val="28"/>
          <w:szCs w:val="28"/>
          <w:lang w:val="ru-RU"/>
        </w:rPr>
        <w:instrText xml:space="preserve"> \</w:instrText>
      </w:r>
      <w:r>
        <w:rPr>
          <w:sz w:val="28"/>
          <w:szCs w:val="28"/>
          <w:lang w:val="en-US"/>
        </w:rPr>
        <w:instrText>c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Arabic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fldChar w:fldCharType="separate"/>
      </w:r>
      <w:r>
        <w:rPr>
          <w:noProof/>
          <w:sz w:val="28"/>
          <w:szCs w:val="28"/>
          <w:lang w:val="ru-RU"/>
        </w:rPr>
        <w:instrText>23</w:instrTex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  <w:lang w:val="ru-RU"/>
        </w:rPr>
        <w:instrText>)</w:instrText>
      </w:r>
      <w:bookmarkEnd w:id="36"/>
      <w:r>
        <w:rPr>
          <w:sz w:val="28"/>
          <w:szCs w:val="28"/>
          <w:lang w:val="en-US"/>
        </w:rPr>
        <w:fldChar w:fldCharType="end"/>
      </w:r>
    </w:p>
    <w:p w:rsidR="00C83458" w:rsidRDefault="001B61B5">
      <w:pPr>
        <w:pStyle w:val="af3"/>
        <w:ind w:firstLine="720"/>
      </w:pPr>
      <w:r>
        <w:t xml:space="preserve">Находим коэффициенты </w:t>
      </w:r>
      <w:r>
        <w:rPr>
          <w:position w:val="-12"/>
        </w:rPr>
        <w:object w:dxaOrig="320" w:dyaOrig="380">
          <v:shape id="_x0000_i1322" type="#_x0000_t75" style="width:15.75pt;height:18.75pt" o:ole="">
            <v:imagedata r:id="rId531" o:title=""/>
          </v:shape>
          <o:OLEObject Type="Embed" ProgID="Equation.DSMT4" ShapeID="_x0000_i1322" DrawAspect="Content" ObjectID="_1473956243" r:id="rId532"/>
        </w:object>
      </w:r>
      <w:r>
        <w:t xml:space="preserve">, </w:t>
      </w:r>
      <w:r>
        <w:rPr>
          <w:position w:val="-12"/>
        </w:rPr>
        <w:object w:dxaOrig="300" w:dyaOrig="420">
          <v:shape id="_x0000_i1323" type="#_x0000_t75" style="width:15pt;height:21pt" o:ole="">
            <v:imagedata r:id="rId533" o:title=""/>
          </v:shape>
          <o:OLEObject Type="Embed" ProgID="Equation.DSMT4" ShapeID="_x0000_i1323" DrawAspect="Content" ObjectID="_1473956244" r:id="rId534"/>
        </w:object>
      </w:r>
      <w:r>
        <w:t xml:space="preserve">, </w:t>
      </w:r>
      <w:r>
        <w:rPr>
          <w:position w:val="-12"/>
        </w:rPr>
        <w:object w:dxaOrig="300" w:dyaOrig="380">
          <v:shape id="_x0000_i1324" type="#_x0000_t75" style="width:15pt;height:18.75pt" o:ole="">
            <v:imagedata r:id="rId535" o:title=""/>
          </v:shape>
          <o:OLEObject Type="Embed" ProgID="Equation.DSMT4" ShapeID="_x0000_i1324" DrawAspect="Content" ObjectID="_1473956245" r:id="rId536"/>
        </w:object>
      </w:r>
      <w:r>
        <w:t xml:space="preserve">, подставляя </w:t>
      </w:r>
      <w:r>
        <w:fldChar w:fldCharType="begin"/>
      </w:r>
      <w:r>
        <w:instrText xml:space="preserve"> GOTOBUTTON ZEqnNum963902  \* MERGEFORMAT </w:instrText>
      </w:r>
      <w:fldSimple w:instr=" REF ZEqnNum963902 \! \* MERGEFORMAT ">
        <w:r>
          <w:rPr>
            <w:szCs w:val="28"/>
          </w:rPr>
          <w:instrText>(23)</w:instrText>
        </w:r>
      </w:fldSimple>
      <w:r>
        <w:fldChar w:fldCharType="end"/>
      </w:r>
      <w:r>
        <w:t xml:space="preserve"> в задачу </w:t>
      </w:r>
      <w:r>
        <w:fldChar w:fldCharType="begin"/>
      </w:r>
      <w:r>
        <w:instrText xml:space="preserve"> GOTOBUTTON ZEqnNum953506  \* MERGEFORMAT </w:instrText>
      </w:r>
      <w:fldSimple w:instr=" REF ZEqnNum953506 \! \* MERGEFORMAT ">
        <w:r>
          <w:instrText>(20)</w:instrText>
        </w:r>
      </w:fldSimple>
      <w:r>
        <w:fldChar w:fldCharType="end"/>
      </w:r>
      <w:r>
        <w:t>. Тогда</w:t>
      </w:r>
    </w:p>
    <w:p w:rsidR="00C83458" w:rsidRDefault="001B61B5">
      <w:pPr>
        <w:ind w:firstLine="720"/>
        <w:rPr>
          <w:szCs w:val="28"/>
        </w:rPr>
      </w:pPr>
      <w:r>
        <w:rPr>
          <w:position w:val="-12"/>
          <w:szCs w:val="28"/>
          <w:lang w:val="en-US"/>
        </w:rPr>
        <w:object w:dxaOrig="900" w:dyaOrig="420">
          <v:shape id="_x0000_i1325" type="#_x0000_t75" style="width:45pt;height:21pt" o:ole="">
            <v:imagedata r:id="rId537" o:title=""/>
          </v:shape>
          <o:OLEObject Type="Embed" ProgID="Equation.DSMT4" ShapeID="_x0000_i1325" DrawAspect="Content" ObjectID="_1473956246" r:id="rId538"/>
        </w:object>
      </w:r>
      <w:r>
        <w:rPr>
          <w:szCs w:val="28"/>
        </w:rPr>
        <w:t xml:space="preserve">, </w:t>
      </w:r>
      <w:r>
        <w:rPr>
          <w:position w:val="-18"/>
          <w:szCs w:val="28"/>
          <w:lang w:val="en-US"/>
        </w:rPr>
        <w:object w:dxaOrig="3680" w:dyaOrig="499">
          <v:shape id="_x0000_i1326" type="#_x0000_t75" style="width:183.75pt;height:24.75pt" o:ole="">
            <v:imagedata r:id="rId539" o:title=""/>
          </v:shape>
          <o:OLEObject Type="Embed" ProgID="Equation.DSMT4" ShapeID="_x0000_i1326" DrawAspect="Content" ObjectID="_1473956247" r:id="rId540"/>
        </w:object>
      </w:r>
      <w:r>
        <w:rPr>
          <w:szCs w:val="28"/>
        </w:rPr>
        <w:t xml:space="preserve">, </w:t>
      </w:r>
      <w:r>
        <w:rPr>
          <w:position w:val="-36"/>
          <w:szCs w:val="28"/>
          <w:lang w:val="en-US"/>
        </w:rPr>
        <w:object w:dxaOrig="3000" w:dyaOrig="859">
          <v:shape id="_x0000_i1327" type="#_x0000_t75" style="width:150pt;height:42.75pt" o:ole="">
            <v:imagedata r:id="rId541" o:title=""/>
          </v:shape>
          <o:OLEObject Type="Embed" ProgID="Equation.DSMT4" ShapeID="_x0000_i1327" DrawAspect="Content" ObjectID="_1473956248" r:id="rId542"/>
        </w:object>
      </w:r>
      <w:r>
        <w:rPr>
          <w:szCs w:val="28"/>
        </w:rPr>
        <w:t xml:space="preserve">,       </w:t>
      </w:r>
      <w:r>
        <w:rPr>
          <w:szCs w:val="28"/>
        </w:rPr>
        <w:fldChar w:fldCharType="begin"/>
      </w:r>
      <w:r>
        <w:rPr>
          <w:szCs w:val="28"/>
        </w:rPr>
        <w:instrText xml:space="preserve"> MACROBUTTON MTPlaceRef \* MERGEFORMAT </w:instrText>
      </w:r>
      <w:r>
        <w:rPr>
          <w:szCs w:val="28"/>
        </w:rPr>
        <w:fldChar w:fldCharType="begin"/>
      </w:r>
      <w:r>
        <w:rPr>
          <w:szCs w:val="28"/>
        </w:rPr>
        <w:instrText xml:space="preserve"> SEQ MTEqn \h \* MERGEFORMAT </w:instrText>
      </w:r>
      <w:r>
        <w:rPr>
          <w:szCs w:val="28"/>
        </w:rPr>
        <w:fldChar w:fldCharType="end"/>
      </w:r>
      <w:bookmarkStart w:id="37" w:name="ZEqnNum543266"/>
      <w:r>
        <w:rPr>
          <w:szCs w:val="28"/>
        </w:rPr>
        <w:instrText>(</w:instrText>
      </w:r>
      <w:r>
        <w:rPr>
          <w:szCs w:val="28"/>
        </w:rPr>
        <w:fldChar w:fldCharType="begin"/>
      </w:r>
      <w:r>
        <w:rPr>
          <w:szCs w:val="28"/>
        </w:rPr>
        <w:instrText xml:space="preserve"> SEQ MTEqn \c \* Arabic \* MERGEFORMAT </w:instrText>
      </w:r>
      <w:r>
        <w:rPr>
          <w:szCs w:val="28"/>
        </w:rPr>
        <w:fldChar w:fldCharType="separate"/>
      </w:r>
      <w:r>
        <w:rPr>
          <w:noProof/>
          <w:szCs w:val="28"/>
        </w:rPr>
        <w:instrText>24</w:instrText>
      </w:r>
      <w:r>
        <w:rPr>
          <w:szCs w:val="28"/>
        </w:rPr>
        <w:fldChar w:fldCharType="end"/>
      </w:r>
      <w:r>
        <w:rPr>
          <w:szCs w:val="28"/>
        </w:rPr>
        <w:instrText>)</w:instrText>
      </w:r>
      <w:bookmarkEnd w:id="37"/>
      <w:r>
        <w:rPr>
          <w:szCs w:val="28"/>
        </w:rPr>
        <w:fldChar w:fldCharType="end"/>
      </w:r>
    </w:p>
    <w:p w:rsidR="00C83458" w:rsidRDefault="001B61B5">
      <w:pPr>
        <w:pStyle w:val="af3"/>
        <w:ind w:firstLine="0"/>
      </w:pPr>
      <w:r>
        <w:t xml:space="preserve">где </w:t>
      </w:r>
      <w:r>
        <w:rPr>
          <w:position w:val="-12"/>
        </w:rPr>
        <w:object w:dxaOrig="360" w:dyaOrig="420">
          <v:shape id="_x0000_i1328" type="#_x0000_t75" style="width:18pt;height:21pt" o:ole="">
            <v:imagedata r:id="rId543" o:title=""/>
          </v:shape>
          <o:OLEObject Type="Embed" ProgID="Equation.DSMT4" ShapeID="_x0000_i1328" DrawAspect="Content" ObjectID="_1473956249" r:id="rId544"/>
        </w:object>
      </w:r>
      <w:r>
        <w:t xml:space="preserve">, </w:t>
      </w:r>
      <w:r>
        <w:rPr>
          <w:position w:val="-12"/>
        </w:rPr>
        <w:object w:dxaOrig="360" w:dyaOrig="420">
          <v:shape id="_x0000_i1329" type="#_x0000_t75" style="width:18pt;height:21pt" o:ole="">
            <v:imagedata r:id="rId545" o:title=""/>
          </v:shape>
          <o:OLEObject Type="Embed" ProgID="Equation.DSMT4" ShapeID="_x0000_i1329" DrawAspect="Content" ObjectID="_1473956250" r:id="rId546"/>
        </w:object>
      </w:r>
      <w:r>
        <w:t xml:space="preserve"> – коэффициенты граничных значений </w:t>
      </w:r>
      <w:r>
        <w:rPr>
          <w:position w:val="-12"/>
        </w:rPr>
        <w:object w:dxaOrig="360" w:dyaOrig="380">
          <v:shape id="_x0000_i1330" type="#_x0000_t75" style="width:18pt;height:18.75pt" o:ole="">
            <v:imagedata r:id="rId508" o:title=""/>
          </v:shape>
          <o:OLEObject Type="Embed" ProgID="Equation.DSMT4" ShapeID="_x0000_i1330" DrawAspect="Content" ObjectID="_1473956251" r:id="rId547"/>
        </w:object>
      </w:r>
      <w:r>
        <w:t xml:space="preserve"> </w:t>
      </w:r>
      <w:r>
        <w:fldChar w:fldCharType="begin"/>
      </w:r>
      <w:r>
        <w:instrText xml:space="preserve"> GOTOBUTTON ZEqnNum953506  \* MERGEFORMAT </w:instrText>
      </w:r>
      <w:fldSimple w:instr=" REF ZEqnNum953506 \! \* MERGEFORMAT ">
        <w:r>
          <w:instrText>(20)</w:instrText>
        </w:r>
      </w:fldSimple>
      <w:r>
        <w:fldChar w:fldCharType="end"/>
      </w:r>
      <w:r>
        <w:t xml:space="preserve"> для различных сторон угла </w:t>
      </w:r>
      <w:r>
        <w:rPr>
          <w:position w:val="-6"/>
        </w:rPr>
        <w:object w:dxaOrig="460" w:dyaOrig="360">
          <v:shape id="_x0000_i1331" type="#_x0000_t75" style="width:23.25pt;height:18pt" o:ole="">
            <v:imagedata r:id="rId548" o:title=""/>
          </v:shape>
          <o:OLEObject Type="Embed" ProgID="Equation.DSMT4" ShapeID="_x0000_i1331" DrawAspect="Content" ObjectID="_1473956252" r:id="rId549"/>
        </w:object>
      </w:r>
      <w:r>
        <w:t xml:space="preserve"> и </w:t>
      </w:r>
      <w:r>
        <w:rPr>
          <w:position w:val="-6"/>
        </w:rPr>
        <w:object w:dxaOrig="499" w:dyaOrig="360">
          <v:shape id="_x0000_i1332" type="#_x0000_t75" style="width:24.75pt;height:18pt" o:ole="">
            <v:imagedata r:id="rId550" o:title=""/>
          </v:shape>
          <o:OLEObject Type="Embed" ProgID="Equation.DSMT4" ShapeID="_x0000_i1332" DrawAspect="Content" ObjectID="_1473956253" r:id="rId551"/>
        </w:object>
      </w:r>
      <w:r>
        <w:t xml:space="preserve"> соответственно. Граница </w:t>
      </w:r>
      <w:r>
        <w:rPr>
          <w:position w:val="-6"/>
        </w:rPr>
        <w:object w:dxaOrig="460" w:dyaOrig="360">
          <v:shape id="_x0000_i1333" type="#_x0000_t75" style="width:23.25pt;height:18pt" o:ole="">
            <v:imagedata r:id="rId548" o:title=""/>
          </v:shape>
          <o:OLEObject Type="Embed" ProgID="Equation.DSMT4" ShapeID="_x0000_i1333" DrawAspect="Content" ObjectID="_1473956254" r:id="rId552"/>
        </w:object>
      </w:r>
      <w:r>
        <w:t xml:space="preserve"> соответствует значениям угла </w:t>
      </w:r>
      <w:r>
        <w:rPr>
          <w:position w:val="-6"/>
        </w:rPr>
        <w:object w:dxaOrig="700" w:dyaOrig="300">
          <v:shape id="_x0000_i1334" type="#_x0000_t75" style="width:35.25pt;height:15pt" o:ole="">
            <v:imagedata r:id="rId553" o:title=""/>
          </v:shape>
          <o:OLEObject Type="Embed" ProgID="Equation.DSMT4" ShapeID="_x0000_i1334" DrawAspect="Content" ObjectID="_1473956255" r:id="rId554"/>
        </w:object>
      </w:r>
      <w:r>
        <w:t xml:space="preserve">, и </w:t>
      </w:r>
      <w:r>
        <w:rPr>
          <w:position w:val="-6"/>
        </w:rPr>
        <w:object w:dxaOrig="499" w:dyaOrig="360">
          <v:shape id="_x0000_i1335" type="#_x0000_t75" style="width:24.75pt;height:18pt" o:ole="">
            <v:imagedata r:id="rId555" o:title=""/>
          </v:shape>
          <o:OLEObject Type="Embed" ProgID="Equation.DSMT4" ShapeID="_x0000_i1335" DrawAspect="Content" ObjectID="_1473956256" r:id="rId556"/>
        </w:object>
      </w:r>
      <w:r>
        <w:t xml:space="preserve"> – значению </w:t>
      </w:r>
      <w:r>
        <w:rPr>
          <w:position w:val="-6"/>
        </w:rPr>
        <w:object w:dxaOrig="639" w:dyaOrig="300">
          <v:shape id="_x0000_i1336" type="#_x0000_t75" style="width:32.25pt;height:15pt" o:ole="">
            <v:imagedata r:id="rId557" o:title=""/>
          </v:shape>
          <o:OLEObject Type="Embed" ProgID="Equation.DSMT4" ShapeID="_x0000_i1336" DrawAspect="Content" ObjectID="_1473956257" r:id="rId558"/>
        </w:object>
      </w:r>
      <w:r>
        <w:t>.</w:t>
      </w:r>
    </w:p>
    <w:p w:rsidR="00C83458" w:rsidRDefault="001B61B5">
      <w:pPr>
        <w:ind w:firstLine="720"/>
      </w:pPr>
      <w:r>
        <w:t xml:space="preserve">Отметим, что в первой сумме выражения </w:t>
      </w:r>
      <w:r>
        <w:fldChar w:fldCharType="begin"/>
      </w:r>
      <w:r>
        <w:instrText xml:space="preserve"> GOTOBUTTON ZEqnNum110516  \* MERGEFORMAT </w:instrText>
      </w:r>
      <w:fldSimple w:instr=" REF ZEqnNum110516 \! \* MERGEFORMAT ">
        <w:r>
          <w:rPr>
            <w:szCs w:val="28"/>
          </w:rPr>
          <w:instrText>(22)</w:instrText>
        </w:r>
      </w:fldSimple>
      <w:r>
        <w:fldChar w:fldCharType="end"/>
      </w:r>
      <w:r>
        <w:t xml:space="preserve"> </w:t>
      </w:r>
      <w:r>
        <w:rPr>
          <w:position w:val="-12"/>
        </w:rPr>
        <w:object w:dxaOrig="639" w:dyaOrig="360">
          <v:shape id="_x0000_i1337" type="#_x0000_t75" style="width:32.25pt;height:18pt" o:ole="">
            <v:imagedata r:id="rId559" o:title=""/>
          </v:shape>
          <o:OLEObject Type="Embed" ProgID="Equation.DSMT4" ShapeID="_x0000_i1337" DrawAspect="Content" ObjectID="_1473956258" r:id="rId560"/>
        </w:object>
      </w:r>
      <w:r>
        <w:t xml:space="preserve">. Суммирование </w:t>
      </w:r>
      <w:r>
        <w:fldChar w:fldCharType="begin"/>
      </w:r>
      <w:r>
        <w:instrText xml:space="preserve"> GOTOBUTTON ZEqnNum963902  \* MERGEFORMAT </w:instrText>
      </w:r>
      <w:fldSimple w:instr=" REF ZEqnNum963902 \! \* MERGEFORMAT ">
        <w:r>
          <w:rPr>
            <w:szCs w:val="28"/>
          </w:rPr>
          <w:instrText>(23)</w:instrText>
        </w:r>
      </w:fldSimple>
      <w:r>
        <w:fldChar w:fldCharType="end"/>
      </w:r>
      <w:r>
        <w:t xml:space="preserve"> по всем </w:t>
      </w:r>
      <w:r>
        <w:rPr>
          <w:i/>
          <w:lang w:val="en-US"/>
        </w:rPr>
        <w:t>B</w:t>
      </w:r>
      <w:r>
        <w:t xml:space="preserve"> дает разложение приближенного решения </w:t>
      </w:r>
      <w:r>
        <w:rPr>
          <w:position w:val="-6"/>
        </w:rPr>
        <w:object w:dxaOrig="240" w:dyaOrig="279">
          <v:shape id="_x0000_i1338" type="#_x0000_t75" style="width:12pt;height:14.25pt" o:ole="">
            <v:imagedata r:id="rId561" o:title=""/>
          </v:shape>
          <o:OLEObject Type="Embed" ProgID="Equation.DSMT4" ShapeID="_x0000_i1338" DrawAspect="Content" ObjectID="_1473956259" r:id="rId562"/>
        </w:object>
      </w:r>
      <w:r>
        <w:t xml:space="preserve"> в области </w:t>
      </w:r>
      <w:r>
        <w:rPr>
          <w:lang w:val="el-GR"/>
        </w:rPr>
        <w:t>Λ</w:t>
      </w:r>
      <w:r>
        <w:t xml:space="preserve"> (где символ </w:t>
      </w:r>
      <w:r>
        <w:rPr>
          <w:i/>
          <w:lang w:val="en-US"/>
        </w:rPr>
        <w:t>B</w:t>
      </w:r>
      <w:r>
        <w:rPr>
          <w:i/>
        </w:rPr>
        <w:t xml:space="preserve"> </w:t>
      </w:r>
      <w:r>
        <w:t xml:space="preserve">заменен на </w:t>
      </w:r>
      <w:r>
        <w:rPr>
          <w:i/>
          <w:lang w:val="en-US"/>
        </w:rPr>
        <w:t>q</w:t>
      </w:r>
      <w:r>
        <w:t>):</w:t>
      </w:r>
    </w:p>
    <w:p w:rsidR="00C83458" w:rsidRDefault="001B61B5">
      <w:pPr>
        <w:pStyle w:val="MTDisplayEquation"/>
        <w:ind w:firstLine="0"/>
      </w:pPr>
      <w:r>
        <w:rPr>
          <w:lang w:val="ru-RU"/>
        </w:rPr>
        <w:t xml:space="preserve">      </w:t>
      </w:r>
      <w:r>
        <w:rPr>
          <w:position w:val="-158"/>
        </w:rPr>
        <w:object w:dxaOrig="8300" w:dyaOrig="3300">
          <v:shape id="_x0000_i1339" type="#_x0000_t75" style="width:414.75pt;height:165pt" o:ole="">
            <v:imagedata r:id="rId563" o:title=""/>
          </v:shape>
          <o:OLEObject Type="Embed" ProgID="Equation.DSMT4" ShapeID="_x0000_i1339" DrawAspect="Content" ObjectID="_1473956260" r:id="rId564"/>
        </w:object>
      </w:r>
      <w:r>
        <w:rPr>
          <w:lang w:val="ru-RU"/>
        </w:rPr>
        <w:t xml:space="preserve">    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MACROBUTTON MTPlaceRef \* MERGEFORMAT 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\h \* MERGEFORMAT </w:instrText>
      </w:r>
      <w:r>
        <w:rPr>
          <w:sz w:val="28"/>
          <w:szCs w:val="28"/>
        </w:rPr>
        <w:fldChar w:fldCharType="end"/>
      </w:r>
      <w:bookmarkStart w:id="38" w:name="ZEqnNum594911"/>
      <w:r>
        <w:rPr>
          <w:sz w:val="28"/>
          <w:szCs w:val="28"/>
        </w:rPr>
        <w:instrText>(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\c \* Arabic \* MERGEFORMAT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instrText>25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instrText>)</w:instrText>
      </w:r>
      <w:bookmarkEnd w:id="38"/>
      <w:r>
        <w:rPr>
          <w:sz w:val="28"/>
          <w:szCs w:val="28"/>
        </w:rPr>
        <w:fldChar w:fldCharType="end"/>
      </w:r>
    </w:p>
    <w:p w:rsidR="00C83458" w:rsidRDefault="001B61B5">
      <w:pPr>
        <w:pStyle w:val="af3"/>
        <w:ind w:firstLine="0"/>
      </w:pPr>
      <w:r>
        <w:t xml:space="preserve">с коэффициентами </w:t>
      </w:r>
      <w:r>
        <w:fldChar w:fldCharType="begin"/>
      </w:r>
      <w:r>
        <w:instrText xml:space="preserve"> GOTOBUTTON ZEqnNum543266  \* MERGEFORMAT </w:instrText>
      </w:r>
      <w:fldSimple w:instr=" REF ZEqnNum543266 \! \* MERGEFORMAT ">
        <w:r>
          <w:instrText>(24)</w:instrText>
        </w:r>
      </w:fldSimple>
      <w:r>
        <w:fldChar w:fldCharType="end"/>
      </w:r>
      <w:r>
        <w:t xml:space="preserve">, </w:t>
      </w:r>
      <w:r>
        <w:rPr>
          <w:position w:val="-12"/>
        </w:rPr>
        <w:object w:dxaOrig="900" w:dyaOrig="420">
          <v:shape id="_x0000_i1340" type="#_x0000_t75" style="width:45pt;height:21pt" o:ole="">
            <v:imagedata r:id="rId565" o:title=""/>
          </v:shape>
          <o:OLEObject Type="Embed" ProgID="Equation.DSMT4" ShapeID="_x0000_i1340" DrawAspect="Content" ObjectID="_1473956261" r:id="rId566"/>
        </w:object>
      </w:r>
      <w:r>
        <w:t xml:space="preserve">, </w:t>
      </w:r>
      <w:r>
        <w:rPr>
          <w:position w:val="-12"/>
        </w:rPr>
        <w:object w:dxaOrig="700" w:dyaOrig="380">
          <v:shape id="_x0000_i1341" type="#_x0000_t75" style="width:35.25pt;height:18.75pt" o:ole="">
            <v:imagedata r:id="rId567" o:title=""/>
          </v:shape>
          <o:OLEObject Type="Embed" ProgID="Equation.DSMT4" ShapeID="_x0000_i1341" DrawAspect="Content" ObjectID="_1473956262" r:id="rId568"/>
        </w:object>
      </w:r>
      <w:r>
        <w:t xml:space="preserve">. Выпишем слагаемое при </w:t>
      </w:r>
      <w:r>
        <w:rPr>
          <w:position w:val="-12"/>
        </w:rPr>
        <w:object w:dxaOrig="620" w:dyaOrig="360">
          <v:shape id="_x0000_i1342" type="#_x0000_t75" style="width:30.75pt;height:18pt" o:ole="">
            <v:imagedata r:id="rId569" o:title=""/>
          </v:shape>
          <o:OLEObject Type="Embed" ProgID="Equation.DSMT4" ShapeID="_x0000_i1342" DrawAspect="Content" ObjectID="_1473956263" r:id="rId570"/>
        </w:object>
      </w:r>
      <w:r>
        <w:t>:</w:t>
      </w:r>
    </w:p>
    <w:p w:rsidR="00C83458" w:rsidRDefault="001B61B5">
      <w:pPr>
        <w:pStyle w:val="MTDisplayEquation"/>
        <w:ind w:firstLine="720"/>
        <w:rPr>
          <w:sz w:val="28"/>
          <w:szCs w:val="28"/>
          <w:lang w:val="ru-RU"/>
        </w:rPr>
      </w:pPr>
      <w:r>
        <w:rPr>
          <w:position w:val="-18"/>
          <w:sz w:val="28"/>
          <w:szCs w:val="28"/>
          <w:lang w:val="en-US"/>
        </w:rPr>
        <w:object w:dxaOrig="3660" w:dyaOrig="499">
          <v:shape id="_x0000_i1343" type="#_x0000_t75" style="width:183pt;height:24.75pt" o:ole="">
            <v:imagedata r:id="rId571" o:title=""/>
          </v:shape>
          <o:OLEObject Type="Embed" ProgID="Equation.DSMT4" ShapeID="_x0000_i1343" DrawAspect="Content" ObjectID="_1473956264" r:id="rId572"/>
        </w:objec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MACROBUTTON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MTPlaceRef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SEQ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MTEqn</w:instrText>
      </w:r>
      <w:r>
        <w:rPr>
          <w:sz w:val="28"/>
          <w:szCs w:val="28"/>
          <w:lang w:val="ru-RU"/>
        </w:rPr>
        <w:instrText xml:space="preserve"> \</w:instrText>
      </w:r>
      <w:r>
        <w:rPr>
          <w:sz w:val="28"/>
          <w:szCs w:val="28"/>
          <w:lang w:val="en-US"/>
        </w:rPr>
        <w:instrText>h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  <w:lang w:val="ru-RU"/>
        </w:rPr>
        <w:instrText>(</w:instrText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SEQ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MTEqn</w:instrText>
      </w:r>
      <w:r>
        <w:rPr>
          <w:sz w:val="28"/>
          <w:szCs w:val="28"/>
          <w:lang w:val="ru-RU"/>
        </w:rPr>
        <w:instrText xml:space="preserve"> \</w:instrText>
      </w:r>
      <w:r>
        <w:rPr>
          <w:sz w:val="28"/>
          <w:szCs w:val="28"/>
          <w:lang w:val="en-US"/>
        </w:rPr>
        <w:instrText>c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Arabic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fldChar w:fldCharType="separate"/>
      </w:r>
      <w:r>
        <w:rPr>
          <w:noProof/>
          <w:sz w:val="28"/>
          <w:szCs w:val="28"/>
          <w:lang w:val="ru-RU"/>
        </w:rPr>
        <w:instrText>26</w:instrTex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  <w:lang w:val="ru-RU"/>
        </w:rPr>
        <w:instrText>)</w:instrText>
      </w:r>
      <w:r>
        <w:rPr>
          <w:sz w:val="28"/>
          <w:szCs w:val="28"/>
          <w:lang w:val="en-US"/>
        </w:rPr>
        <w:fldChar w:fldCharType="end"/>
      </w:r>
    </w:p>
    <w:p w:rsidR="00C83458" w:rsidRDefault="001B61B5">
      <w:pPr>
        <w:pStyle w:val="af3"/>
        <w:ind w:firstLine="0"/>
      </w:pPr>
      <w:r>
        <w:t xml:space="preserve">в обоих случаях принадлежности </w:t>
      </w:r>
      <w:r>
        <w:rPr>
          <w:position w:val="-6"/>
        </w:rPr>
        <w:object w:dxaOrig="600" w:dyaOrig="300">
          <v:shape id="_x0000_i1344" type="#_x0000_t75" style="width:30pt;height:15pt" o:ole="">
            <v:imagedata r:id="rId573" o:title=""/>
          </v:shape>
          <o:OLEObject Type="Embed" ProgID="Equation.DSMT4" ShapeID="_x0000_i1344" DrawAspect="Content" ObjectID="_1473956265" r:id="rId574"/>
        </w:object>
      </w:r>
      <w:r>
        <w:t>. #</w:t>
      </w:r>
    </w:p>
    <w:p w:rsidR="00C83458" w:rsidRDefault="001B61B5">
      <w:pPr>
        <w:ind w:firstLine="720"/>
        <w:rPr>
          <w:rStyle w:val="af7"/>
        </w:rPr>
      </w:pPr>
      <w:r>
        <w:rPr>
          <w:rStyle w:val="af7"/>
          <w:rFonts w:ascii="Arial" w:hAnsi="Arial"/>
          <w:b/>
          <w:bCs/>
        </w:rPr>
        <w:t xml:space="preserve">Замечание. </w:t>
      </w:r>
      <w:r>
        <w:rPr>
          <w:rStyle w:val="af7"/>
          <w:bCs/>
        </w:rPr>
        <w:t xml:space="preserve">Из проведенного </w:t>
      </w:r>
      <w:r>
        <w:rPr>
          <w:rStyle w:val="af7"/>
        </w:rPr>
        <w:t xml:space="preserve">рассмотрения следует также: </w:t>
      </w:r>
      <w:r>
        <w:rPr>
          <w:rStyle w:val="af7"/>
        </w:rPr>
        <w:object w:dxaOrig="2020" w:dyaOrig="420">
          <v:shape id="_x0000_i1345" type="#_x0000_t75" style="width:101.25pt;height:21pt" o:ole="">
            <v:imagedata r:id="rId575" o:title=""/>
          </v:shape>
          <o:OLEObject Type="Embed" ProgID="Equation.DSMT4" ShapeID="_x0000_i1345" DrawAspect="Content" ObjectID="_1473956266" r:id="rId576"/>
        </w:object>
      </w:r>
      <w:r>
        <w:rPr>
          <w:rStyle w:val="af7"/>
        </w:rPr>
        <w:t xml:space="preserve">, </w:t>
      </w:r>
      <w:r>
        <w:rPr>
          <w:rStyle w:val="af7"/>
        </w:rPr>
        <w:object w:dxaOrig="1579" w:dyaOrig="400">
          <v:shape id="_x0000_i1346" type="#_x0000_t75" style="width:78.75pt;height:20.25pt" o:ole="">
            <v:imagedata r:id="rId577" o:title=""/>
          </v:shape>
          <o:OLEObject Type="Embed" ProgID="Equation.DSMT4" ShapeID="_x0000_i1346" DrawAspect="Content" ObjectID="_1473956267" r:id="rId578"/>
        </w:object>
      </w:r>
      <w:r>
        <w:rPr>
          <w:rStyle w:val="af7"/>
        </w:rPr>
        <w:t xml:space="preserve"> при </w:t>
      </w:r>
      <w:r>
        <w:rPr>
          <w:rStyle w:val="af7"/>
        </w:rPr>
        <w:object w:dxaOrig="2220" w:dyaOrig="380">
          <v:shape id="_x0000_i1347" type="#_x0000_t75" style="width:111pt;height:18.75pt" o:ole="">
            <v:imagedata r:id="rId579" o:title=""/>
          </v:shape>
          <o:OLEObject Type="Embed" ProgID="Equation.DSMT4" ShapeID="_x0000_i1347" DrawAspect="Content" ObjectID="_1473956268" r:id="rId580"/>
        </w:object>
      </w:r>
      <w:r>
        <w:rPr>
          <w:rStyle w:val="af7"/>
        </w:rPr>
        <w:t xml:space="preserve">, </w:t>
      </w:r>
      <w:r>
        <w:rPr>
          <w:rStyle w:val="af7"/>
        </w:rPr>
        <w:object w:dxaOrig="920" w:dyaOrig="279">
          <v:shape id="_x0000_i1348" type="#_x0000_t75" style="width:45.75pt;height:14.25pt" o:ole="">
            <v:imagedata r:id="rId581" o:title=""/>
          </v:shape>
          <o:OLEObject Type="Embed" ProgID="Equation.DSMT4" ShapeID="_x0000_i1348" DrawAspect="Content" ObjectID="_1473956269" r:id="rId582"/>
        </w:object>
      </w:r>
      <w:r>
        <w:rPr>
          <w:rStyle w:val="af7"/>
        </w:rPr>
        <w:t xml:space="preserve">; в противном случае решение </w:t>
      </w:r>
      <w:r>
        <w:rPr>
          <w:rStyle w:val="af7"/>
        </w:rPr>
        <w:object w:dxaOrig="660" w:dyaOrig="420">
          <v:shape id="_x0000_i1349" type="#_x0000_t75" style="width:33pt;height:21pt" o:ole="">
            <v:imagedata r:id="rId583" o:title=""/>
          </v:shape>
          <o:OLEObject Type="Embed" ProgID="Equation.DSMT4" ShapeID="_x0000_i1349" DrawAspect="Content" ObjectID="_1473956270" r:id="rId584"/>
        </w:object>
      </w:r>
      <w:r>
        <w:rPr>
          <w:rStyle w:val="af7"/>
        </w:rPr>
        <w:t xml:space="preserve"> и </w:t>
      </w:r>
      <w:r>
        <w:rPr>
          <w:rStyle w:val="af7"/>
        </w:rPr>
        <w:object w:dxaOrig="220" w:dyaOrig="260">
          <v:shape id="_x0000_i1350" type="#_x0000_t75" style="width:11.25pt;height:12.75pt" o:ole="">
            <v:imagedata r:id="rId585" o:title=""/>
          </v:shape>
          <o:OLEObject Type="Embed" ProgID="Equation.DSMT4" ShapeID="_x0000_i1350" DrawAspect="Content" ObjectID="_1473956271" r:id="rId586"/>
        </w:object>
      </w:r>
      <w:r>
        <w:rPr>
          <w:rStyle w:val="af7"/>
        </w:rPr>
        <w:t xml:space="preserve"> ограничено.</w:t>
      </w:r>
    </w:p>
    <w:p w:rsidR="00C83458" w:rsidRDefault="001B61B5">
      <w:pPr>
        <w:ind w:firstLine="720"/>
      </w:pPr>
      <w:r>
        <w:rPr>
          <w:rStyle w:val="af7"/>
          <w:rFonts w:ascii="Arial" w:hAnsi="Arial"/>
          <w:b/>
          <w:bCs/>
        </w:rPr>
        <w:t>Пример.</w:t>
      </w:r>
      <w:r>
        <w:t xml:space="preserve"> Для угла квадратного СЭ значение </w:t>
      </w:r>
      <w:r>
        <w:rPr>
          <w:position w:val="-6"/>
        </w:rPr>
        <w:object w:dxaOrig="999" w:dyaOrig="300">
          <v:shape id="_x0000_i1351" type="#_x0000_t75" style="width:50.25pt;height:15pt" o:ole="">
            <v:imagedata r:id="rId587" o:title=""/>
          </v:shape>
          <o:OLEObject Type="Embed" ProgID="Equation.DSMT4" ShapeID="_x0000_i1351" DrawAspect="Content" ObjectID="_1473956272" r:id="rId588"/>
        </w:object>
      </w:r>
      <w:r>
        <w:t xml:space="preserve">. Приближенное решение МКСЭ </w:t>
      </w:r>
      <w:r>
        <w:rPr>
          <w:position w:val="-6"/>
        </w:rPr>
        <w:object w:dxaOrig="240" w:dyaOrig="279">
          <v:shape id="_x0000_i1352" type="#_x0000_t75" style="width:12pt;height:14.25pt" o:ole="">
            <v:imagedata r:id="rId589" o:title=""/>
          </v:shape>
          <o:OLEObject Type="Embed" ProgID="Equation.DSMT4" ShapeID="_x0000_i1352" DrawAspect="Content" ObjectID="_1473956273" r:id="rId590"/>
        </w:object>
      </w:r>
      <w:r>
        <w:t>, а также его интерполянт в некоторой окрестности углов СЭ представимы в виде следующей конечной суммы:</w:t>
      </w:r>
    </w:p>
    <w:p w:rsidR="00C83458" w:rsidRDefault="001B61B5">
      <w:pPr>
        <w:ind w:firstLine="720"/>
      </w:pPr>
      <w:r>
        <w:t>при линейной интерполяции граничного решения</w:t>
      </w:r>
    </w:p>
    <w:p w:rsidR="00C83458" w:rsidRDefault="001B61B5">
      <w:pPr>
        <w:ind w:firstLine="720"/>
      </w:pPr>
      <w:r>
        <w:rPr>
          <w:position w:val="-14"/>
        </w:rPr>
        <w:object w:dxaOrig="2560" w:dyaOrig="400">
          <v:shape id="_x0000_i1353" type="#_x0000_t75" style="width:128.25pt;height:20.25pt" o:ole="">
            <v:imagedata r:id="rId591" o:title=""/>
          </v:shape>
          <o:OLEObject Type="Embed" ProgID="Equation.DSMT4" ShapeID="_x0000_i1353" DrawAspect="Content" ObjectID="_1473956274" r:id="rId592"/>
        </w:object>
      </w:r>
      <w:r>
        <w:t>;</w:t>
      </w:r>
    </w:p>
    <w:p w:rsidR="00C83458" w:rsidRDefault="001B61B5">
      <w:pPr>
        <w:ind w:firstLine="720"/>
      </w:pPr>
      <w:r>
        <w:t>при любой полиномиальной интерполяции порядка выше единицы:</w:t>
      </w:r>
    </w:p>
    <w:p w:rsidR="00C83458" w:rsidRDefault="001B61B5">
      <w:pPr>
        <w:ind w:firstLine="720"/>
      </w:pPr>
      <w:r>
        <w:rPr>
          <w:position w:val="-52"/>
        </w:rPr>
        <w:object w:dxaOrig="7600" w:dyaOrig="980">
          <v:shape id="_x0000_i1354" type="#_x0000_t75" style="width:380.25pt;height:48.75pt" o:ole="">
            <v:imagedata r:id="rId593" o:title=""/>
          </v:shape>
          <o:OLEObject Type="Embed" ProgID="Equation.DSMT4" ShapeID="_x0000_i1354" DrawAspect="Content" ObjectID="_1473956275" r:id="rId594"/>
        </w:object>
      </w:r>
      <w:r>
        <w:t>. #</w:t>
      </w:r>
    </w:p>
    <w:p w:rsidR="00C83458" w:rsidRDefault="001B61B5">
      <w:pPr>
        <w:ind w:firstLine="720"/>
      </w:pPr>
      <w:r>
        <w:t xml:space="preserve">Выражение </w:t>
      </w:r>
      <w:r>
        <w:fldChar w:fldCharType="begin"/>
      </w:r>
      <w:r>
        <w:instrText xml:space="preserve"> GOTOBUTTON ZEqnNum594911  \* MERGEFORMAT </w:instrText>
      </w:r>
      <w:fldSimple w:instr=" REF ZEqnNum594911 \! \* MERGEFORMAT ">
        <w:r>
          <w:rPr>
            <w:szCs w:val="28"/>
          </w:rPr>
          <w:instrText>(25)</w:instrText>
        </w:r>
      </w:fldSimple>
      <w:r>
        <w:fldChar w:fldCharType="end"/>
      </w:r>
      <w:r>
        <w:t xml:space="preserve"> определяет гладкость интерполянта приближенного решения </w:t>
      </w:r>
      <w:r>
        <w:rPr>
          <w:position w:val="-12"/>
        </w:rPr>
        <w:object w:dxaOrig="760" w:dyaOrig="420">
          <v:shape id="_x0000_i1355" type="#_x0000_t75" style="width:38.25pt;height:21pt" o:ole="">
            <v:imagedata r:id="rId595" o:title=""/>
          </v:shape>
          <o:OLEObject Type="Embed" ProgID="Equation.DSMT4" ShapeID="_x0000_i1355" DrawAspect="Content" ObjectID="_1473956276" r:id="rId596"/>
        </w:object>
      </w:r>
      <w:r>
        <w:t xml:space="preserve"> МКСЭ в соболевских пространствах. Если </w:t>
      </w:r>
      <w:r>
        <w:rPr>
          <w:position w:val="-14"/>
        </w:rPr>
        <w:object w:dxaOrig="2439" w:dyaOrig="420">
          <v:shape id="_x0000_i1356" type="#_x0000_t75" style="width:122.25pt;height:21pt" o:ole="">
            <v:imagedata r:id="rId597" o:title=""/>
          </v:shape>
          <o:OLEObject Type="Embed" ProgID="Equation.DSMT4" ShapeID="_x0000_i1356" DrawAspect="Content" ObjectID="_1473956277" r:id="rId598"/>
        </w:object>
      </w:r>
      <w:r>
        <w:t xml:space="preserve"> и </w:t>
      </w:r>
      <w:r>
        <w:rPr>
          <w:position w:val="-6"/>
        </w:rPr>
        <w:object w:dxaOrig="999" w:dyaOrig="300">
          <v:shape id="_x0000_i1357" type="#_x0000_t75" style="width:50.25pt;height:15pt" o:ole="">
            <v:imagedata r:id="rId599" o:title=""/>
          </v:shape>
          <o:OLEObject Type="Embed" ProgID="Equation.DSMT4" ShapeID="_x0000_i1357" DrawAspect="Content" ObjectID="_1473956278" r:id="rId600"/>
        </w:object>
      </w:r>
      <w:r>
        <w:t xml:space="preserve">, то </w:t>
      </w:r>
      <w:r>
        <w:rPr>
          <w:position w:val="-12"/>
        </w:rPr>
        <w:object w:dxaOrig="760" w:dyaOrig="420">
          <v:shape id="_x0000_i1358" type="#_x0000_t75" style="width:38.25pt;height:21pt" o:ole="">
            <v:imagedata r:id="rId601" o:title=""/>
          </v:shape>
          <o:OLEObject Type="Embed" ProgID="Equation.DSMT4" ShapeID="_x0000_i1358" DrawAspect="Content" ObjectID="_1473956279" r:id="rId602"/>
        </w:object>
      </w:r>
      <w:r>
        <w:t xml:space="preserve"> нерегулярна по отношению к граничному условию так, что </w:t>
      </w:r>
      <w:r>
        <w:rPr>
          <w:position w:val="-12"/>
        </w:rPr>
        <w:object w:dxaOrig="2140" w:dyaOrig="420">
          <v:shape id="_x0000_i1359" type="#_x0000_t75" style="width:107.25pt;height:21pt" o:ole="">
            <v:imagedata r:id="rId603" o:title=""/>
          </v:shape>
          <o:OLEObject Type="Embed" ProgID="Equation.DSMT4" ShapeID="_x0000_i1359" DrawAspect="Content" ObjectID="_1473956280" r:id="rId604"/>
        </w:object>
      </w:r>
      <w:r>
        <w:t xml:space="preserve"> для произвольных </w:t>
      </w:r>
      <w:r>
        <w:rPr>
          <w:position w:val="-16"/>
        </w:rPr>
        <w:object w:dxaOrig="300" w:dyaOrig="420">
          <v:shape id="_x0000_i1360" type="#_x0000_t75" style="width:15pt;height:21pt" o:ole="">
            <v:imagedata r:id="rId605" o:title=""/>
          </v:shape>
          <o:OLEObject Type="Embed" ProgID="Equation.DSMT4" ShapeID="_x0000_i1360" DrawAspect="Content" ObjectID="_1473956281" r:id="rId606"/>
        </w:object>
      </w:r>
      <w:r>
        <w:t xml:space="preserve">, </w:t>
      </w:r>
      <w:r>
        <w:rPr>
          <w:position w:val="-16"/>
        </w:rPr>
        <w:object w:dxaOrig="279" w:dyaOrig="460">
          <v:shape id="_x0000_i1361" type="#_x0000_t75" style="width:14.25pt;height:23.25pt" o:ole="">
            <v:imagedata r:id="rId607" o:title=""/>
          </v:shape>
          <o:OLEObject Type="Embed" ProgID="Equation.DSMT4" ShapeID="_x0000_i1361" DrawAspect="Content" ObjectID="_1473956282" r:id="rId608"/>
        </w:object>
      </w:r>
      <w:r>
        <w:t xml:space="preserve">, </w:t>
      </w:r>
      <w:r>
        <w:rPr>
          <w:position w:val="-16"/>
        </w:rPr>
        <w:object w:dxaOrig="279" w:dyaOrig="420">
          <v:shape id="_x0000_i1362" type="#_x0000_t75" style="width:14.25pt;height:21pt" o:ole="">
            <v:imagedata r:id="rId609" o:title=""/>
          </v:shape>
          <o:OLEObject Type="Embed" ProgID="Equation.DSMT4" ShapeID="_x0000_i1362" DrawAspect="Content" ObjectID="_1473956283" r:id="rId610"/>
        </w:object>
      </w:r>
      <w:r>
        <w:t xml:space="preserve">. В противном случае решение в угле </w:t>
      </w:r>
      <w:r>
        <w:rPr>
          <w:lang w:val="el-GR"/>
        </w:rPr>
        <w:t>Λ</w:t>
      </w:r>
      <w:r>
        <w:t xml:space="preserve"> обладает бесконечной гладкостью, поэтому приближенное решение в СЭ </w:t>
      </w:r>
      <w:r>
        <w:rPr>
          <w:position w:val="-12"/>
        </w:rPr>
        <w:object w:dxaOrig="380" w:dyaOrig="380">
          <v:shape id="_x0000_i1363" type="#_x0000_t75" style="width:18.75pt;height:18.75pt" o:ole="">
            <v:imagedata r:id="rId611" o:title=""/>
          </v:shape>
          <o:OLEObject Type="Embed" ProgID="Equation.DSMT4" ShapeID="_x0000_i1363" DrawAspect="Content" ObjectID="_1473956284" r:id="rId612"/>
        </w:object>
      </w:r>
      <w:r>
        <w:t xml:space="preserve"> имеет максимальную гладкость по отношению к граничному условию на </w:t>
      </w:r>
      <w:r>
        <w:rPr>
          <w:position w:val="-12"/>
        </w:rPr>
        <w:object w:dxaOrig="320" w:dyaOrig="380">
          <v:shape id="_x0000_i1364" type="#_x0000_t75" style="width:15.75pt;height:18.75pt" o:ole="">
            <v:imagedata r:id="rId44" o:title=""/>
          </v:shape>
          <o:OLEObject Type="Embed" ProgID="Equation.DSMT4" ShapeID="_x0000_i1364" DrawAspect="Content" ObjectID="_1473956285" r:id="rId613"/>
        </w:object>
      </w:r>
      <w:r>
        <w:t xml:space="preserve">. То же относится к приближенному решению </w:t>
      </w:r>
      <w:r>
        <w:rPr>
          <w:position w:val="-6"/>
        </w:rPr>
        <w:object w:dxaOrig="240" w:dyaOrig="279">
          <v:shape id="_x0000_i1365" type="#_x0000_t75" style="width:12pt;height:14.25pt" o:ole="">
            <v:imagedata r:id="rId176" o:title=""/>
          </v:shape>
          <o:OLEObject Type="Embed" ProgID="Equation.DSMT4" ShapeID="_x0000_i1365" DrawAspect="Content" ObjectID="_1473956286" r:id="rId614"/>
        </w:object>
      </w:r>
      <w:r>
        <w:t xml:space="preserve"> МКСЭ.</w:t>
      </w:r>
    </w:p>
    <w:p w:rsidR="00C83458" w:rsidRDefault="001B61B5">
      <w:pPr>
        <w:ind w:firstLine="720"/>
      </w:pPr>
      <w:r>
        <w:t xml:space="preserve">Рассмотрим пространство </w:t>
      </w:r>
      <w:r>
        <w:rPr>
          <w:position w:val="-12"/>
        </w:rPr>
        <w:object w:dxaOrig="820" w:dyaOrig="420">
          <v:shape id="_x0000_i1366" type="#_x0000_t75" style="width:41.25pt;height:21pt" o:ole="">
            <v:imagedata r:id="rId615" o:title=""/>
          </v:shape>
          <o:OLEObject Type="Embed" ProgID="Equation.DSMT4" ShapeID="_x0000_i1366" DrawAspect="Content" ObjectID="_1473956287" r:id="rId616"/>
        </w:object>
      </w:r>
      <w:r>
        <w:t xml:space="preserve">. Согласно </w:t>
      </w:r>
      <w:r>
        <w:fldChar w:fldCharType="begin"/>
      </w:r>
      <w:r>
        <w:instrText xml:space="preserve"> GOTOBUTTON ZEqnNum889117  \* MERGEFORMAT </w:instrText>
      </w:r>
      <w:fldSimple w:instr=" REF ZEqnNum889117 \! \* MERGEFORMAT ">
        <w:r>
          <w:instrText>(14)</w:instrText>
        </w:r>
      </w:fldSimple>
      <w:r>
        <w:fldChar w:fldCharType="end"/>
      </w:r>
      <w:r>
        <w:t xml:space="preserve"> в его определение включено условие </w:t>
      </w:r>
      <w:r>
        <w:fldChar w:fldCharType="begin"/>
      </w:r>
      <w:r>
        <w:instrText xml:space="preserve"> GOTOBUTTON ZEqnNum576263  \* MERGEFORMAT </w:instrText>
      </w:r>
      <w:fldSimple w:instr=" REF ZEqnNum576263 \! \* MERGEFORMAT ">
        <w:r>
          <w:instrText>(12)</w:instrText>
        </w:r>
      </w:fldSimple>
      <w:r>
        <w:fldChar w:fldCharType="end"/>
      </w:r>
      <w:r>
        <w:t xml:space="preserve">. Мы вводим ещё одно важное предположение о совместности следов в узлах </w:t>
      </w:r>
      <w:r>
        <w:rPr>
          <w:position w:val="-12"/>
        </w:rPr>
        <w:object w:dxaOrig="260" w:dyaOrig="380">
          <v:shape id="_x0000_i1367" type="#_x0000_t75" style="width:12.75pt;height:18.75pt" o:ole="">
            <v:imagedata r:id="rId617" o:title=""/>
          </v:shape>
          <o:OLEObject Type="Embed" ProgID="Equation.DSMT4" ShapeID="_x0000_i1367" DrawAspect="Content" ObjectID="_1473956288" r:id="rId618"/>
        </w:object>
      </w:r>
      <w:r>
        <w:t xml:space="preserve"> СЭ, а именно: </w:t>
      </w:r>
      <w:r>
        <w:rPr>
          <w:position w:val="-12"/>
          <w:lang w:val="en-US"/>
        </w:rPr>
        <w:object w:dxaOrig="1420" w:dyaOrig="420">
          <v:shape id="_x0000_i1368" type="#_x0000_t75" style="width:71.25pt;height:21pt" o:ole="">
            <v:imagedata r:id="rId619" o:title=""/>
          </v:shape>
          <o:OLEObject Type="Embed" ProgID="Equation.DSMT4" ShapeID="_x0000_i1368" DrawAspect="Content" ObjectID="_1473956289" r:id="rId620"/>
        </w:object>
      </w:r>
      <w:r>
        <w:t xml:space="preserve"> считаем выполненным условие</w:t>
      </w:r>
    </w:p>
    <w:p w:rsidR="00C83458" w:rsidRDefault="001B61B5">
      <w:pPr>
        <w:ind w:firstLine="720"/>
      </w:pPr>
      <w:r>
        <w:rPr>
          <w:position w:val="-22"/>
          <w:szCs w:val="28"/>
          <w:lang w:val="en-US"/>
        </w:rPr>
        <w:object w:dxaOrig="3080" w:dyaOrig="580">
          <v:shape id="_x0000_i1369" type="#_x0000_t75" style="width:153.75pt;height:29.25pt" o:ole="">
            <v:imagedata r:id="rId621" o:title=""/>
          </v:shape>
          <o:OLEObject Type="Embed" ProgID="Equation.DSMT4" ShapeID="_x0000_i1369" DrawAspect="Content" ObjectID="_1473956290" r:id="rId622"/>
        </w:object>
      </w:r>
      <w:r>
        <w:rPr>
          <w:szCs w:val="28"/>
        </w:rPr>
        <w:t xml:space="preserve"> </w:t>
      </w:r>
      <w:r>
        <w:rPr>
          <w:position w:val="-12"/>
          <w:szCs w:val="28"/>
        </w:rPr>
        <w:object w:dxaOrig="440" w:dyaOrig="380">
          <v:shape id="_x0000_i1370" type="#_x0000_t75" style="width:21.75pt;height:18.75pt" o:ole="">
            <v:imagedata r:id="rId623" o:title=""/>
          </v:shape>
          <o:OLEObject Type="Embed" ProgID="Equation.DSMT4" ShapeID="_x0000_i1370" DrawAspect="Content" ObjectID="_1473956291" r:id="rId624"/>
        </w:object>
      </w:r>
      <w:r>
        <w:rPr>
          <w:szCs w:val="28"/>
        </w:rPr>
        <w:t>.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fldChar w:fldCharType="begin"/>
      </w:r>
      <w:r>
        <w:rPr>
          <w:szCs w:val="28"/>
        </w:rPr>
        <w:instrText xml:space="preserve"> MACROBUTTON MTPlaceRef \* MERGEFORMAT </w:instrText>
      </w:r>
      <w:r>
        <w:rPr>
          <w:szCs w:val="28"/>
        </w:rPr>
        <w:fldChar w:fldCharType="begin"/>
      </w:r>
      <w:r>
        <w:rPr>
          <w:szCs w:val="28"/>
        </w:rPr>
        <w:instrText xml:space="preserve"> SEQ MTEqn \h \* MERGEFORMAT </w:instrText>
      </w:r>
      <w:r>
        <w:rPr>
          <w:szCs w:val="28"/>
        </w:rPr>
        <w:fldChar w:fldCharType="end"/>
      </w:r>
      <w:bookmarkStart w:id="39" w:name="ZEqnNum368488"/>
      <w:r>
        <w:rPr>
          <w:szCs w:val="28"/>
        </w:rPr>
        <w:instrText>(</w:instrText>
      </w:r>
      <w:r>
        <w:rPr>
          <w:szCs w:val="28"/>
        </w:rPr>
        <w:fldChar w:fldCharType="begin"/>
      </w:r>
      <w:r>
        <w:rPr>
          <w:szCs w:val="28"/>
        </w:rPr>
        <w:instrText xml:space="preserve"> SEQ MTEqn \c \* Arabic \* MERGEFORMAT </w:instrText>
      </w:r>
      <w:r>
        <w:rPr>
          <w:szCs w:val="28"/>
        </w:rPr>
        <w:fldChar w:fldCharType="separate"/>
      </w:r>
      <w:r>
        <w:rPr>
          <w:noProof/>
          <w:szCs w:val="28"/>
        </w:rPr>
        <w:instrText>27</w:instrText>
      </w:r>
      <w:r>
        <w:rPr>
          <w:szCs w:val="28"/>
        </w:rPr>
        <w:fldChar w:fldCharType="end"/>
      </w:r>
      <w:r>
        <w:rPr>
          <w:szCs w:val="28"/>
        </w:rPr>
        <w:instrText>)</w:instrText>
      </w:r>
      <w:bookmarkEnd w:id="39"/>
      <w:r>
        <w:rPr>
          <w:szCs w:val="28"/>
        </w:rPr>
        <w:fldChar w:fldCharType="end"/>
      </w:r>
    </w:p>
    <w:p w:rsidR="00C83458" w:rsidRDefault="001B61B5">
      <w:pPr>
        <w:ind w:firstLine="720"/>
      </w:pPr>
      <w:r>
        <w:t xml:space="preserve">Считаем также, что все углы СЭ направлены во внешность их области: </w:t>
      </w:r>
      <w:r>
        <w:rPr>
          <w:position w:val="-6"/>
        </w:rPr>
        <w:object w:dxaOrig="1120" w:dyaOrig="300">
          <v:shape id="_x0000_i1371" type="#_x0000_t75" style="width:56.25pt;height:15pt" o:ole="">
            <v:imagedata r:id="rId625" o:title=""/>
          </v:shape>
          <o:OLEObject Type="Embed" ProgID="Equation.DSMT4" ShapeID="_x0000_i1371" DrawAspect="Content" ObjectID="_1473956292" r:id="rId626"/>
        </w:object>
      </w:r>
      <w:r>
        <w:t xml:space="preserve">. </w:t>
      </w:r>
      <w:r>
        <w:rPr>
          <w:i/>
        </w:rPr>
        <w:t xml:space="preserve">Пространство </w:t>
      </w:r>
      <w:r>
        <w:rPr>
          <w:i/>
          <w:position w:val="-12"/>
        </w:rPr>
        <w:object w:dxaOrig="820" w:dyaOrig="420">
          <v:shape id="_x0000_i1372" type="#_x0000_t75" style="width:41.25pt;height:21pt" o:ole="">
            <v:imagedata r:id="rId627" o:title=""/>
          </v:shape>
          <o:OLEObject Type="Embed" ProgID="Equation.DSMT4" ShapeID="_x0000_i1372" DrawAspect="Content" ObjectID="_1473956293" r:id="rId628"/>
        </w:object>
      </w:r>
      <w:r>
        <w:rPr>
          <w:i/>
        </w:rPr>
        <w:t xml:space="preserve">, дополненное условием совместности следов </w:t>
      </w:r>
      <w:r>
        <w:rPr>
          <w:i/>
        </w:rPr>
        <w:fldChar w:fldCharType="begin"/>
      </w:r>
      <w:r>
        <w:rPr>
          <w:i/>
        </w:rPr>
        <w:instrText xml:space="preserve"> GOTOBUTTON ZEqnNum368488  \* MERGEFORMAT </w:instrText>
      </w:r>
      <w:r>
        <w:rPr>
          <w:i/>
        </w:rPr>
        <w:fldChar w:fldCharType="begin"/>
      </w:r>
      <w:r>
        <w:rPr>
          <w:i/>
        </w:rPr>
        <w:instrText xml:space="preserve"> REF ZEqnNum368488 \! \* MERGEFORMAT </w:instrText>
      </w:r>
      <w:r>
        <w:rPr>
          <w:i/>
        </w:rPr>
        <w:fldChar w:fldCharType="separate"/>
      </w:r>
      <w:r>
        <w:rPr>
          <w:szCs w:val="28"/>
        </w:rPr>
        <w:instrText>(27)</w:instrText>
      </w:r>
      <w:r>
        <w:rPr>
          <w:i/>
        </w:rPr>
        <w:fldChar w:fldCharType="end"/>
      </w:r>
      <w:r>
        <w:rPr>
          <w:i/>
        </w:rPr>
        <w:fldChar w:fldCharType="end"/>
      </w:r>
      <w:r>
        <w:t xml:space="preserve">, </w:t>
      </w:r>
      <w:r>
        <w:rPr>
          <w:i/>
        </w:rPr>
        <w:t xml:space="preserve">и условием </w:t>
      </w:r>
      <w:r>
        <w:rPr>
          <w:position w:val="-6"/>
        </w:rPr>
        <w:object w:dxaOrig="1120" w:dyaOrig="300">
          <v:shape id="_x0000_i1373" type="#_x0000_t75" style="width:56.25pt;height:15pt" o:ole="">
            <v:imagedata r:id="rId625" o:title=""/>
          </v:shape>
          <o:OLEObject Type="Embed" ProgID="Equation.DSMT4" ShapeID="_x0000_i1373" DrawAspect="Content" ObjectID="_1473956294" r:id="rId629"/>
        </w:object>
      </w:r>
      <w:r>
        <w:rPr>
          <w:i/>
        </w:rPr>
        <w:t xml:space="preserve"> на раствор углов</w:t>
      </w:r>
      <w:r>
        <w:t xml:space="preserve">, обозначим </w:t>
      </w:r>
      <w:r>
        <w:rPr>
          <w:position w:val="-12"/>
        </w:rPr>
        <w:object w:dxaOrig="820" w:dyaOrig="420">
          <v:shape id="_x0000_i1374" type="#_x0000_t75" style="width:41.25pt;height:21pt" o:ole="">
            <v:imagedata r:id="rId630" o:title=""/>
          </v:shape>
          <o:OLEObject Type="Embed" ProgID="Equation.DSMT4" ShapeID="_x0000_i1374" DrawAspect="Content" ObjectID="_1473956295" r:id="rId631"/>
        </w:object>
      </w:r>
      <w:r>
        <w:t>.</w:t>
      </w:r>
    </w:p>
    <w:p w:rsidR="00C83458" w:rsidRDefault="001B61B5">
      <w:pPr>
        <w:pStyle w:val="MAIN"/>
        <w:spacing w:line="360" w:lineRule="auto"/>
        <w:ind w:firstLine="720"/>
      </w:pPr>
      <w:r>
        <w:t xml:space="preserve">. Приближенное решение МКСЭ из пространства </w:t>
      </w:r>
      <w:r>
        <w:rPr>
          <w:position w:val="-12"/>
        </w:rPr>
        <w:object w:dxaOrig="1240" w:dyaOrig="420">
          <v:shape id="_x0000_i1375" type="#_x0000_t75" style="width:62.25pt;height:21pt" o:ole="">
            <v:imagedata r:id="rId632" o:title=""/>
          </v:shape>
          <o:OLEObject Type="Embed" ProgID="Equation.DSMT4" ShapeID="_x0000_i1375" DrawAspect="Content" ObjectID="_1473956296" r:id="rId633"/>
        </w:object>
      </w:r>
      <w:r>
        <w:t xml:space="preserve"> принадлежит соболевскому пространству </w:t>
      </w:r>
      <w:r>
        <w:rPr>
          <w:position w:val="-12"/>
        </w:rPr>
        <w:object w:dxaOrig="1400" w:dyaOrig="420">
          <v:shape id="_x0000_i1376" type="#_x0000_t75" style="width:69.75pt;height:21pt" o:ole="">
            <v:imagedata r:id="rId634" o:title=""/>
          </v:shape>
          <o:OLEObject Type="Embed" ProgID="Equation.DSMT4" ShapeID="_x0000_i1376" DrawAspect="Content" ObjectID="_1473956297" r:id="rId635"/>
        </w:object>
      </w:r>
      <w:r>
        <w:t xml:space="preserve"> в пределах каждого СЭ </w:t>
      </w:r>
      <w:r>
        <w:rPr>
          <w:position w:val="-12"/>
        </w:rPr>
        <w:object w:dxaOrig="380" w:dyaOrig="380">
          <v:shape id="_x0000_i1377" type="#_x0000_t75" style="width:18.75pt;height:18.75pt" o:ole="">
            <v:imagedata r:id="rId636" o:title=""/>
          </v:shape>
          <o:OLEObject Type="Embed" ProgID="Equation.DSMT4" ShapeID="_x0000_i1377" DrawAspect="Content" ObjectID="_1473956298" r:id="rId637"/>
        </w:object>
      </w:r>
      <w:r>
        <w:t xml:space="preserve">. То же верно для интерполянта </w:t>
      </w:r>
      <w:r>
        <w:rPr>
          <w:position w:val="-12"/>
        </w:rPr>
        <w:object w:dxaOrig="760" w:dyaOrig="420">
          <v:shape id="_x0000_i1378" type="#_x0000_t75" style="width:38.25pt;height:21pt" o:ole="">
            <v:imagedata r:id="rId638" o:title=""/>
          </v:shape>
          <o:OLEObject Type="Embed" ProgID="Equation.DSMT4" ShapeID="_x0000_i1378" DrawAspect="Content" ObjectID="_1473956299" r:id="rId639"/>
        </w:object>
      </w:r>
      <w:r>
        <w:t>.</w:t>
      </w:r>
    </w:p>
    <w:p w:rsidR="00C83458" w:rsidRDefault="001B61B5">
      <w:pPr>
        <w:ind w:firstLine="720"/>
      </w:pPr>
      <w:r>
        <w:rPr>
          <w:i/>
        </w:rPr>
        <w:t>Доказательство</w:t>
      </w:r>
      <w:r>
        <w:t xml:space="preserve">. Предыдущие выкладки показывают, что </w:t>
      </w:r>
      <w:r>
        <w:rPr>
          <w:position w:val="-12"/>
        </w:rPr>
        <w:object w:dxaOrig="1400" w:dyaOrig="420">
          <v:shape id="_x0000_i1379" type="#_x0000_t75" style="width:69.75pt;height:21pt" o:ole="">
            <v:imagedata r:id="rId634" o:title=""/>
          </v:shape>
          <o:OLEObject Type="Embed" ProgID="Equation.DSMT4" ShapeID="_x0000_i1379" DrawAspect="Content" ObjectID="_1473956300" r:id="rId640"/>
        </w:object>
      </w:r>
      <w:r>
        <w:t xml:space="preserve"> в области СЭ </w:t>
      </w:r>
      <w:r>
        <w:rPr>
          <w:position w:val="-12"/>
        </w:rPr>
        <w:object w:dxaOrig="380" w:dyaOrig="380">
          <v:shape id="_x0000_i1380" type="#_x0000_t75" style="width:18.75pt;height:18.75pt" o:ole="">
            <v:imagedata r:id="rId641" o:title=""/>
          </v:shape>
          <o:OLEObject Type="Embed" ProgID="Equation.DSMT4" ShapeID="_x0000_i1380" DrawAspect="Content" ObjectID="_1473956301" r:id="rId642"/>
        </w:object>
      </w:r>
      <w:r>
        <w:t xml:space="preserve">, если </w:t>
      </w:r>
      <w:r>
        <w:rPr>
          <w:position w:val="-12"/>
        </w:rPr>
        <w:object w:dxaOrig="1359" w:dyaOrig="420">
          <v:shape id="_x0000_i1381" type="#_x0000_t75" style="width:68.25pt;height:21pt" o:ole="">
            <v:imagedata r:id="rId643" o:title=""/>
          </v:shape>
          <o:OLEObject Type="Embed" ProgID="Equation.DSMT4" ShapeID="_x0000_i1381" DrawAspect="Content" ObjectID="_1473956302" r:id="rId644"/>
        </w:object>
      </w:r>
      <w:r>
        <w:t xml:space="preserve">. Нерегулярный случай </w:t>
      </w:r>
      <w:r>
        <w:rPr>
          <w:position w:val="-12"/>
        </w:rPr>
        <w:object w:dxaOrig="1780" w:dyaOrig="420">
          <v:shape id="_x0000_i1382" type="#_x0000_t75" style="width:89.25pt;height:21pt" o:ole="">
            <v:imagedata r:id="rId645" o:title=""/>
          </v:shape>
          <o:OLEObject Type="Embed" ProgID="Equation.DSMT4" ShapeID="_x0000_i1382" DrawAspect="Content" ObjectID="_1473956303" r:id="rId646"/>
        </w:object>
      </w:r>
      <w:r>
        <w:t xml:space="preserve"> при минимальном значении </w:t>
      </w:r>
      <w:r>
        <w:rPr>
          <w:position w:val="-6"/>
        </w:rPr>
        <w:object w:dxaOrig="600" w:dyaOrig="300">
          <v:shape id="_x0000_i1383" type="#_x0000_t75" style="width:30pt;height:15pt" o:ole="">
            <v:imagedata r:id="rId647" o:title=""/>
          </v:shape>
          <o:OLEObject Type="Embed" ProgID="Equation.DSMT4" ShapeID="_x0000_i1383" DrawAspect="Content" ObjectID="_1473956304" r:id="rId648"/>
        </w:object>
      </w:r>
      <w:r>
        <w:t xml:space="preserve"> из множества </w:t>
      </w:r>
      <w:r>
        <w:rPr>
          <w:position w:val="-14"/>
        </w:rPr>
        <w:object w:dxaOrig="1620" w:dyaOrig="420">
          <v:shape id="_x0000_i1384" type="#_x0000_t75" style="width:81pt;height:21pt" o:ole="">
            <v:imagedata r:id="rId649" o:title=""/>
          </v:shape>
          <o:OLEObject Type="Embed" ProgID="Equation.DSMT4" ShapeID="_x0000_i1384" DrawAspect="Content" ObjectID="_1473956305" r:id="rId650"/>
        </w:object>
      </w:r>
      <w:r>
        <w:t xml:space="preserve"> дает </w:t>
      </w:r>
      <w:r>
        <w:rPr>
          <w:position w:val="-12"/>
        </w:rPr>
        <w:object w:dxaOrig="1560" w:dyaOrig="420">
          <v:shape id="_x0000_i1385" type="#_x0000_t75" style="width:78pt;height:21pt" o:ole="">
            <v:imagedata r:id="rId651" o:title=""/>
          </v:shape>
          <o:OLEObject Type="Embed" ProgID="Equation.DSMT4" ShapeID="_x0000_i1385" DrawAspect="Content" ObjectID="_1473956306" r:id="rId652"/>
        </w:object>
      </w:r>
      <w:r>
        <w:t xml:space="preserve">. Значит, выполнено </w:t>
      </w:r>
      <w:r>
        <w:rPr>
          <w:position w:val="-12"/>
        </w:rPr>
        <w:object w:dxaOrig="1280" w:dyaOrig="420">
          <v:shape id="_x0000_i1386" type="#_x0000_t75" style="width:63.75pt;height:21pt" o:ole="">
            <v:imagedata r:id="rId653" o:title=""/>
          </v:shape>
          <o:OLEObject Type="Embed" ProgID="Equation.DSMT4" ShapeID="_x0000_i1386" DrawAspect="Content" ObjectID="_1473956307" r:id="rId654"/>
        </w:object>
      </w:r>
      <w:r>
        <w:t xml:space="preserve">. Аналогично для </w:t>
      </w:r>
      <w:r>
        <w:rPr>
          <w:position w:val="-12"/>
        </w:rPr>
        <w:object w:dxaOrig="760" w:dyaOrig="420">
          <v:shape id="_x0000_i1387" type="#_x0000_t75" style="width:38.25pt;height:21pt" o:ole="">
            <v:imagedata r:id="rId638" o:title=""/>
          </v:shape>
          <o:OLEObject Type="Embed" ProgID="Equation.DSMT4" ShapeID="_x0000_i1387" DrawAspect="Content" ObjectID="_1473956308" r:id="rId655"/>
        </w:object>
      </w:r>
      <w:r>
        <w:t>. Заметим, что для дальнейших выкладок это не принципиально, но упрощает некоторые записи. #</w:t>
      </w:r>
    </w:p>
    <w:p w:rsidR="00C83458" w:rsidRDefault="001B61B5">
      <w:pPr>
        <w:pStyle w:val="21212"/>
        <w:numPr>
          <w:ilvl w:val="0"/>
          <w:numId w:val="0"/>
        </w:numPr>
        <w:spacing w:before="0" w:after="0" w:line="360" w:lineRule="auto"/>
        <w:outlineLvl w:val="9"/>
      </w:pPr>
      <w:bookmarkStart w:id="40" w:name="_Toc163025644"/>
      <w:bookmarkStart w:id="41" w:name="_Toc166332455"/>
      <w:bookmarkStart w:id="42" w:name="_Toc170230275"/>
      <w:r>
        <w:t xml:space="preserve">3.2. Асимптотическое разложение функции класса </w:t>
      </w:r>
      <w:r>
        <w:rPr>
          <w:rFonts w:ascii="Euclid Fraktur" w:hAnsi="Euclid Fraktur"/>
          <w:sz w:val="36"/>
          <w:szCs w:val="36"/>
        </w:rPr>
        <w:t>H</w:t>
      </w:r>
      <w:r>
        <w:rPr>
          <w:i/>
          <w:vertAlign w:val="superscript"/>
          <w:lang w:val="en-US"/>
        </w:rPr>
        <w:t>R</w:t>
      </w:r>
      <w:r>
        <w:t>(</w:t>
      </w:r>
      <w:r>
        <w:rPr>
          <w:lang w:val="el-GR"/>
        </w:rPr>
        <w:t>Λ</w:t>
      </w:r>
      <w:r>
        <w:t>)</w:t>
      </w:r>
      <w:bookmarkEnd w:id="40"/>
      <w:bookmarkEnd w:id="41"/>
      <w:bookmarkEnd w:id="42"/>
    </w:p>
    <w:p w:rsidR="00C83458" w:rsidRDefault="001B61B5">
      <w:pPr>
        <w:ind w:firstLine="720"/>
      </w:pPr>
      <w:r>
        <w:t xml:space="preserve">Приведем некоторые известные сведения об асимптотическом разложении некоторой функции в многоугольном СЭ. Совместно с пунктом </w:t>
      </w:r>
      <w:r>
        <w:fldChar w:fldCharType="begin"/>
      </w:r>
      <w:r>
        <w:instrText xml:space="preserve"> REF _Ref161297286 \r \h </w:instrText>
      </w:r>
      <w:r>
        <w:fldChar w:fldCharType="separate"/>
      </w:r>
      <w:r>
        <w:t>0</w:t>
      </w:r>
      <w:r>
        <w:fldChar w:fldCharType="end"/>
      </w:r>
      <w:r>
        <w:t xml:space="preserve"> эта информация может быть употреблена для получения ряда оценок. Кроме того, она дает представление и о других возможных вариантах задания граничных базисных функций, не указанных ранее и характеризуемых любой гладкостью по шкале Соболева. Как мы уже отмечали, показатель гладкости такой функции в СЭ всегда ограничен сверху. Это связано с гладкостью </w:t>
      </w:r>
      <w:r>
        <w:rPr>
          <w:position w:val="-6"/>
        </w:rPr>
        <w:object w:dxaOrig="360" w:dyaOrig="360">
          <v:shape id="_x0000_i1388" type="#_x0000_t75" style="width:18pt;height:18pt" o:ole="">
            <v:imagedata r:id="rId182" o:title=""/>
          </v:shape>
          <o:OLEObject Type="Embed" ProgID="Equation.DSMT4" ShapeID="_x0000_i1388" DrawAspect="Content" ObjectID="_1473956309" r:id="rId656"/>
        </w:object>
      </w:r>
      <w:r>
        <w:t xml:space="preserve"> его границы. Получим асимптотическое разложение в окрестностях угловых точек.</w:t>
      </w:r>
    </w:p>
    <w:p w:rsidR="00C83458" w:rsidRDefault="001B61B5">
      <w:pPr>
        <w:ind w:firstLine="720"/>
      </w:pPr>
      <w:r>
        <w:t xml:space="preserve">Произвольное решение уравнения Лапласа с граничными данными </w:t>
      </w:r>
      <w:r>
        <w:rPr>
          <w:position w:val="-12"/>
        </w:rPr>
        <w:object w:dxaOrig="460" w:dyaOrig="420">
          <v:shape id="_x0000_i1389" type="#_x0000_t75" style="width:23.25pt;height:21pt" o:ole="">
            <v:imagedata r:id="rId657" o:title=""/>
          </v:shape>
          <o:OLEObject Type="Embed" ProgID="Equation.DSMT4" ShapeID="_x0000_i1389" DrawAspect="Content" ObjectID="_1473956310" r:id="rId658"/>
        </w:object>
      </w:r>
      <w:r>
        <w:t xml:space="preserve"> в угле </w:t>
      </w:r>
      <w:r>
        <w:rPr>
          <w:lang w:val="el-GR"/>
        </w:rPr>
        <w:t>Λ</w:t>
      </w:r>
      <w:r>
        <w:t xml:space="preserve"> СЭ </w:t>
      </w:r>
      <w:r>
        <w:rPr>
          <w:position w:val="-12"/>
        </w:rPr>
        <w:object w:dxaOrig="380" w:dyaOrig="380">
          <v:shape id="_x0000_i1390" type="#_x0000_t75" style="width:18.75pt;height:18.75pt" o:ole="">
            <v:imagedata r:id="rId659" o:title=""/>
          </v:shape>
          <o:OLEObject Type="Embed" ProgID="Equation.DSMT4" ShapeID="_x0000_i1390" DrawAspect="Content" ObjectID="_1473956311" r:id="rId660"/>
        </w:object>
      </w:r>
      <w:r>
        <w:t xml:space="preserve"> (в некоторой окрестности угловой точки </w:t>
      </w:r>
      <w:r>
        <w:rPr>
          <w:i/>
          <w:lang w:val="en-US"/>
        </w:rPr>
        <w:t>P</w:t>
      </w:r>
      <w:r>
        <w:t xml:space="preserve">) разложимо в сумму гладкой и сингулярной частей </w:t>
      </w:r>
      <w:r>
        <w:rPr>
          <w:rStyle w:val="MTDisplayEquation0"/>
          <w:bCs/>
          <w:color w:val="663300"/>
        </w:rPr>
        <w:t>[</w:t>
      </w:r>
      <w:r>
        <w:rPr>
          <w:rStyle w:val="MTDisplayEquation0"/>
          <w:bCs/>
          <w:color w:val="663300"/>
          <w:lang w:val="ru-RU"/>
        </w:rPr>
        <w:t>24</w:t>
      </w:r>
      <w:r>
        <w:rPr>
          <w:rStyle w:val="MTDisplayEquation0"/>
          <w:bCs/>
          <w:color w:val="663300"/>
        </w:rPr>
        <w:t xml:space="preserve">; </w:t>
      </w:r>
      <w:r>
        <w:rPr>
          <w:rStyle w:val="MTDisplayEquation0"/>
          <w:bCs/>
          <w:color w:val="663300"/>
          <w:lang w:val="ru-RU"/>
        </w:rPr>
        <w:t>25</w:t>
      </w:r>
      <w:r>
        <w:rPr>
          <w:rStyle w:val="MTDisplayEquation0"/>
          <w:bCs/>
          <w:color w:val="663300"/>
        </w:rPr>
        <w:t xml:space="preserve">; </w:t>
      </w:r>
      <w:r>
        <w:rPr>
          <w:rStyle w:val="MTDisplayEquation0"/>
          <w:bCs/>
          <w:color w:val="663300"/>
          <w:lang w:val="ru-RU"/>
        </w:rPr>
        <w:t>35</w:t>
      </w:r>
      <w:r>
        <w:rPr>
          <w:rStyle w:val="MTDisplayEquation0"/>
          <w:bCs/>
          <w:color w:val="663300"/>
        </w:rPr>
        <w:t>]</w:t>
      </w:r>
      <w:r>
        <w:t>:</w:t>
      </w:r>
    </w:p>
    <w:p w:rsidR="00C83458" w:rsidRDefault="001B61B5">
      <w:pPr>
        <w:ind w:firstLine="720"/>
      </w:pPr>
      <w:r>
        <w:rPr>
          <w:position w:val="-16"/>
        </w:rPr>
        <w:object w:dxaOrig="2620" w:dyaOrig="420">
          <v:shape id="_x0000_i1391" type="#_x0000_t75" style="width:131.25pt;height:21pt" o:ole="">
            <v:imagedata r:id="rId661" o:title=""/>
          </v:shape>
          <o:OLEObject Type="Embed" ProgID="Equation.DSMT4" ShapeID="_x0000_i1391" DrawAspect="Content" ObjectID="_1473956312" r:id="rId662"/>
        </w:object>
      </w:r>
      <w:r>
        <w:t xml:space="preserve">, </w:t>
      </w:r>
      <w:r>
        <w:rPr>
          <w:position w:val="-6"/>
        </w:rPr>
        <w:object w:dxaOrig="680" w:dyaOrig="300">
          <v:shape id="_x0000_i1392" type="#_x0000_t75" style="width:33.75pt;height:15pt" o:ole="">
            <v:imagedata r:id="rId663" o:title=""/>
          </v:shape>
          <o:OLEObject Type="Embed" ProgID="Equation.DSMT4" ShapeID="_x0000_i1392" DrawAspect="Content" ObjectID="_1473956313" r:id="rId664"/>
        </w:object>
      </w:r>
      <w:r>
        <w:t xml:space="preserve">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43" w:name="ZEqnNum180512"/>
      <w:r>
        <w:instrText>(</w:instrText>
      </w:r>
      <w:fldSimple w:instr=" SEQ MTEqn \c \* Arabic \* MERGEFORMAT ">
        <w:r>
          <w:rPr>
            <w:noProof/>
          </w:rPr>
          <w:instrText>28</w:instrText>
        </w:r>
      </w:fldSimple>
      <w:r>
        <w:instrText>)</w:instrText>
      </w:r>
      <w:bookmarkEnd w:id="43"/>
      <w:r>
        <w:fldChar w:fldCharType="end"/>
      </w:r>
    </w:p>
    <w:p w:rsidR="00C83458" w:rsidRDefault="001B61B5">
      <w:pPr>
        <w:ind w:firstLine="720"/>
      </w:pPr>
      <w:r>
        <w:rPr>
          <w:position w:val="-36"/>
        </w:rPr>
        <w:object w:dxaOrig="3019" w:dyaOrig="820">
          <v:shape id="_x0000_i1393" type="#_x0000_t75" style="width:150.75pt;height:41.25pt" o:ole="">
            <v:imagedata r:id="rId665" o:title=""/>
          </v:shape>
          <o:OLEObject Type="Embed" ProgID="Equation.DSMT4" ShapeID="_x0000_i1393" DrawAspect="Content" ObjectID="_1473956314" r:id="rId666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44" w:name="ZEqnNum140216"/>
      <w:r>
        <w:instrText>(</w:instrText>
      </w:r>
      <w:fldSimple w:instr=" SEQ MTEqn \c \* Arabic \* MERGEFORMAT ">
        <w:r>
          <w:rPr>
            <w:noProof/>
          </w:rPr>
          <w:instrText>29</w:instrText>
        </w:r>
      </w:fldSimple>
      <w:r>
        <w:instrText>)</w:instrText>
      </w:r>
      <w:bookmarkEnd w:id="44"/>
      <w:r>
        <w:fldChar w:fldCharType="end"/>
      </w:r>
    </w:p>
    <w:p w:rsidR="00C83458" w:rsidRDefault="001B61B5">
      <w:pPr>
        <w:pStyle w:val="af3"/>
        <w:ind w:firstLine="0"/>
      </w:pPr>
      <w:r>
        <w:t xml:space="preserve">где </w:t>
      </w:r>
      <w:r>
        <w:rPr>
          <w:position w:val="-16"/>
        </w:rPr>
        <w:object w:dxaOrig="440" w:dyaOrig="420">
          <v:shape id="_x0000_i1394" type="#_x0000_t75" style="width:21.75pt;height:21pt" o:ole="">
            <v:imagedata r:id="rId667" o:title=""/>
          </v:shape>
          <o:OLEObject Type="Embed" ProgID="Equation.DSMT4" ShapeID="_x0000_i1394" DrawAspect="Content" ObjectID="_1473956315" r:id="rId668"/>
        </w:object>
      </w:r>
      <w:r>
        <w:t xml:space="preserve"> обладает максимальной гладкостью, порожденной гладкостью функции </w:t>
      </w:r>
      <w:r>
        <w:rPr>
          <w:position w:val="-12"/>
        </w:rPr>
        <w:object w:dxaOrig="460" w:dyaOrig="420">
          <v:shape id="_x0000_i1395" type="#_x0000_t75" style="width:23.25pt;height:21pt" o:ole="">
            <v:imagedata r:id="rId669" o:title=""/>
          </v:shape>
          <o:OLEObject Type="Embed" ProgID="Equation.DSMT4" ShapeID="_x0000_i1395" DrawAspect="Content" ObjectID="_1473956316" r:id="rId670"/>
        </w:object>
      </w:r>
      <w:r>
        <w:t xml:space="preserve"> граничного условия, а наличие </w:t>
      </w:r>
      <w:r>
        <w:rPr>
          <w:position w:val="-16"/>
        </w:rPr>
        <w:object w:dxaOrig="859" w:dyaOrig="420">
          <v:shape id="_x0000_i1396" type="#_x0000_t75" style="width:42.75pt;height:21pt" o:ole="">
            <v:imagedata r:id="rId671" o:title=""/>
          </v:shape>
          <o:OLEObject Type="Embed" ProgID="Equation.DSMT4" ShapeID="_x0000_i1396" DrawAspect="Content" ObjectID="_1473956317" r:id="rId672"/>
        </w:object>
      </w:r>
      <w:r>
        <w:t xml:space="preserve"> обусловлено видом области </w:t>
      </w:r>
      <w:r>
        <w:rPr>
          <w:lang w:val="el-GR"/>
        </w:rPr>
        <w:t>Λ</w:t>
      </w:r>
      <w:r>
        <w:t xml:space="preserve">. Здесь </w:t>
      </w:r>
      <w:r>
        <w:rPr>
          <w:position w:val="-6"/>
        </w:rPr>
        <w:object w:dxaOrig="520" w:dyaOrig="300">
          <v:shape id="_x0000_i1397" type="#_x0000_t75" style="width:26.25pt;height:15pt" o:ole="">
            <v:imagedata r:id="rId673" o:title=""/>
          </v:shape>
          <o:OLEObject Type="Embed" ProgID="Equation.DSMT4" ShapeID="_x0000_i1397" DrawAspect="Content" ObjectID="_1473956318" r:id="rId674"/>
        </w:object>
      </w:r>
      <w:r>
        <w:t xml:space="preserve"> – локальная система координат в угле </w:t>
      </w:r>
      <w:r>
        <w:rPr>
          <w:lang w:val="el-GR"/>
        </w:rPr>
        <w:t>Λ</w:t>
      </w:r>
      <w:r>
        <w:t xml:space="preserve">; набор параметров </w:t>
      </w:r>
      <w:r>
        <w:rPr>
          <w:i/>
          <w:lang w:val="el-GR"/>
        </w:rPr>
        <w:t>λ</w:t>
      </w:r>
      <w:r>
        <w:t xml:space="preserve"> определен некоторыми характеристическими числами, связанными с уравнением, и может быть дополнен конечным числом положительных действительных параметров </w:t>
      </w:r>
      <w:r>
        <w:rPr>
          <w:position w:val="-6"/>
        </w:rPr>
        <w:object w:dxaOrig="700" w:dyaOrig="300">
          <v:shape id="_x0000_i1398" type="#_x0000_t75" style="width:35.25pt;height:15pt" o:ole="">
            <v:imagedata r:id="rId675" o:title=""/>
          </v:shape>
          <o:OLEObject Type="Embed" ProgID="Equation.DSMT4" ShapeID="_x0000_i1398" DrawAspect="Content" ObjectID="_1473956319" r:id="rId676"/>
        </w:object>
      </w:r>
      <w:r>
        <w:t xml:space="preserve">, </w:t>
      </w:r>
      <w:r>
        <w:rPr>
          <w:position w:val="-6"/>
        </w:rPr>
        <w:object w:dxaOrig="660" w:dyaOrig="300">
          <v:shape id="_x0000_i1399" type="#_x0000_t75" style="width:33pt;height:15pt" o:ole="">
            <v:imagedata r:id="rId677" o:title=""/>
          </v:shape>
          <o:OLEObject Type="Embed" ProgID="Equation.DSMT4" ShapeID="_x0000_i1399" DrawAspect="Content" ObjectID="_1473956320" r:id="rId678"/>
        </w:object>
      </w:r>
      <w:r>
        <w:t xml:space="preserve">; причем и в том, и в другом случае диапазон </w:t>
      </w:r>
      <w:r>
        <w:rPr>
          <w:i/>
          <w:lang w:val="el-GR"/>
        </w:rPr>
        <w:t>λ</w:t>
      </w:r>
      <w:r>
        <w:t xml:space="preserve"> ограничен сверху гладкостью граничных данных; </w:t>
      </w:r>
      <w:r>
        <w:rPr>
          <w:i/>
          <w:lang w:val="en-US"/>
        </w:rPr>
        <w:t>Q</w:t>
      </w:r>
      <w:r>
        <w:t xml:space="preserve"> – конечное число; </w:t>
      </w:r>
      <w:r>
        <w:rPr>
          <w:position w:val="-16"/>
        </w:rPr>
        <w:object w:dxaOrig="279" w:dyaOrig="420">
          <v:shape id="_x0000_i1400" type="#_x0000_t75" style="width:14.25pt;height:21pt" o:ole="">
            <v:imagedata r:id="rId679" o:title=""/>
          </v:shape>
          <o:OLEObject Type="Embed" ProgID="Equation.DSMT4" ShapeID="_x0000_i1400" DrawAspect="Content" ObjectID="_1473956321" r:id="rId680"/>
        </w:object>
      </w:r>
      <w:r>
        <w:t xml:space="preserve"> – константы. Рассматриваемое нами эллиптическое уравнение </w:t>
      </w:r>
      <w:r>
        <w:fldChar w:fldCharType="begin"/>
      </w:r>
      <w:r>
        <w:instrText xml:space="preserve"> GOTOBUTTON ZEqnNum886178  \* MERGEFORMAT </w:instrText>
      </w:r>
      <w:fldSimple w:instr=" REF ZEqnNum886178 \! \* MERGEFORMAT ">
        <w:r>
          <w:instrText>(1)</w:instrText>
        </w:r>
      </w:fldSimple>
      <w:r>
        <w:fldChar w:fldCharType="end"/>
      </w:r>
      <w:r>
        <w:t xml:space="preserve"> не содержит членов порядка меньше максимального. Кроме того, границы </w:t>
      </w:r>
      <w:r>
        <w:rPr>
          <w:position w:val="-12"/>
        </w:rPr>
        <w:object w:dxaOrig="320" w:dyaOrig="380">
          <v:shape id="_x0000_i1401" type="#_x0000_t75" style="width:15.75pt;height:18.75pt" o:ole="">
            <v:imagedata r:id="rId195" o:title=""/>
          </v:shape>
          <o:OLEObject Type="Embed" ProgID="Equation.DSMT4" ShapeID="_x0000_i1401" DrawAspect="Content" ObjectID="_1473956322" r:id="rId681"/>
        </w:object>
      </w:r>
      <w:r>
        <w:t xml:space="preserve"> СЭ в некоторой окрестности каждого из углов </w:t>
      </w:r>
      <w:r>
        <w:rPr>
          <w:lang w:val="el-GR"/>
        </w:rPr>
        <w:t>Λ</w:t>
      </w:r>
      <w:r>
        <w:t xml:space="preserve"> считаем прямыми линиями.</w:t>
      </w:r>
    </w:p>
    <w:p w:rsidR="00C83458" w:rsidRDefault="001B61B5">
      <w:pPr>
        <w:ind w:firstLine="720"/>
      </w:pPr>
      <w:r>
        <w:t>Классическим способом определения регулярности решения линейного эллиптического уравнения с постоянными коэффициентами является метод В.А. Кондратьева</w:t>
      </w:r>
      <w:r>
        <w:rPr>
          <w:rStyle w:val="af6"/>
        </w:rPr>
        <w:footnoteReference w:customMarkFollows="1" w:id="3"/>
        <w:t>(*)</w:t>
      </w:r>
      <w:r>
        <w:t xml:space="preserve">, использующий преобразование Меллина </w:t>
      </w:r>
      <w:r>
        <w:rPr>
          <w:color w:val="663300"/>
        </w:rPr>
        <w:t xml:space="preserve">[21] </w:t>
      </w:r>
      <w:r>
        <w:t xml:space="preserve">исходного уравнения в угле </w:t>
      </w:r>
      <w:r>
        <w:rPr>
          <w:lang w:val="el-GR"/>
        </w:rPr>
        <w:t>Λ</w:t>
      </w:r>
      <w:r>
        <w:t xml:space="preserve"> в задачу на отрезке </w:t>
      </w:r>
      <w:r>
        <w:rPr>
          <w:position w:val="-18"/>
          <w:lang w:val="en-US"/>
        </w:rPr>
        <w:object w:dxaOrig="2880" w:dyaOrig="499">
          <v:shape id="_x0000_i1402" type="#_x0000_t75" style="width:2in;height:24.75pt" o:ole="">
            <v:imagedata r:id="rId682" o:title=""/>
          </v:shape>
          <o:OLEObject Type="Embed" ProgID="Equation.DSMT4" ShapeID="_x0000_i1402" DrawAspect="Content" ObjectID="_1473956323" r:id="rId683"/>
        </w:object>
      </w:r>
      <w:r>
        <w:t xml:space="preserve">, </w:t>
      </w:r>
      <w:r>
        <w:rPr>
          <w:position w:val="-10"/>
        </w:rPr>
        <w:object w:dxaOrig="1219" w:dyaOrig="400">
          <v:shape id="_x0000_i1403" type="#_x0000_t75" style="width:60.75pt;height:20.25pt" o:ole="">
            <v:imagedata r:id="rId684" o:title=""/>
          </v:shape>
          <o:OLEObject Type="Embed" ProgID="Equation.DSMT4" ShapeID="_x0000_i1403" DrawAspect="Content" ObjectID="_1473956324" r:id="rId685"/>
        </w:object>
      </w:r>
      <w:r>
        <w:t xml:space="preserve">, </w:t>
      </w:r>
      <w:r>
        <w:rPr>
          <w:position w:val="-6"/>
        </w:rPr>
        <w:object w:dxaOrig="220" w:dyaOrig="320">
          <v:shape id="_x0000_i1404" type="#_x0000_t75" style="width:11.25pt;height:15.75pt" o:ole="">
            <v:imagedata r:id="rId686" o:title=""/>
          </v:shape>
          <o:OLEObject Type="Embed" ProgID="Equation.DSMT4" ShapeID="_x0000_i1404" DrawAspect="Content" ObjectID="_1473956325" r:id="rId687"/>
        </w:object>
      </w:r>
      <w:r>
        <w:t xml:space="preserve"> – изображение. Выписанное уравнение на собственные значения </w:t>
      </w:r>
      <w:r>
        <w:rPr>
          <w:position w:val="-6"/>
        </w:rPr>
        <w:object w:dxaOrig="240" w:dyaOrig="300">
          <v:shape id="_x0000_i1405" type="#_x0000_t75" style="width:12pt;height:15pt" o:ole="">
            <v:imagedata r:id="rId688" o:title=""/>
          </v:shape>
          <o:OLEObject Type="Embed" ProgID="Equation.DSMT4" ShapeID="_x0000_i1405" DrawAspect="Content" ObjectID="_1473956326" r:id="rId689"/>
        </w:object>
      </w:r>
      <w:r>
        <w:t xml:space="preserve"> можно получить и определенной заменой переменных, преобразовывающей задачу в угле в задачу на некоторой простой области, например, полосе </w:t>
      </w:r>
      <w:r>
        <w:rPr>
          <w:color w:val="663300"/>
        </w:rPr>
        <w:t>[17]</w:t>
      </w:r>
      <w:r>
        <w:t xml:space="preserve">, полупространстве </w:t>
      </w:r>
      <w:r>
        <w:rPr>
          <w:color w:val="663300"/>
        </w:rPr>
        <w:t>[33]</w:t>
      </w:r>
      <w:r>
        <w:t xml:space="preserve"> в случае уравнения Лапласа. Несложно определить его решение как решение задачи Штурма-Лиувилля. Оно имеет вид: </w:t>
      </w:r>
      <w:r>
        <w:rPr>
          <w:position w:val="-12"/>
        </w:rPr>
        <w:object w:dxaOrig="2659" w:dyaOrig="380">
          <v:shape id="_x0000_i1406" type="#_x0000_t75" style="width:132.75pt;height:18.75pt" o:ole="">
            <v:imagedata r:id="rId690" o:title=""/>
          </v:shape>
          <o:OLEObject Type="Embed" ProgID="Equation.DSMT4" ShapeID="_x0000_i1406" DrawAspect="Content" ObjectID="_1473956327" r:id="rId691"/>
        </w:object>
      </w:r>
      <w:r>
        <w:t xml:space="preserve">, </w:t>
      </w:r>
      <w:r>
        <w:rPr>
          <w:position w:val="-6"/>
        </w:rPr>
        <w:object w:dxaOrig="1180" w:dyaOrig="300">
          <v:shape id="_x0000_i1407" type="#_x0000_t75" style="width:59.25pt;height:15pt" o:ole="">
            <v:imagedata r:id="rId692" o:title=""/>
          </v:shape>
          <o:OLEObject Type="Embed" ProgID="Equation.DSMT4" ShapeID="_x0000_i1407" DrawAspect="Content" ObjectID="_1473956328" r:id="rId693"/>
        </w:object>
      </w:r>
      <w:r>
        <w:t xml:space="preserve">, </w:t>
      </w:r>
      <w:r>
        <w:rPr>
          <w:position w:val="-6"/>
        </w:rPr>
        <w:object w:dxaOrig="680" w:dyaOrig="300">
          <v:shape id="_x0000_i1408" type="#_x0000_t75" style="width:33.75pt;height:15pt" o:ole="">
            <v:imagedata r:id="rId694" o:title=""/>
          </v:shape>
          <o:OLEObject Type="Embed" ProgID="Equation.DSMT4" ShapeID="_x0000_i1408" DrawAspect="Content" ObjectID="_1473956329" r:id="rId695"/>
        </w:object>
      </w:r>
      <w:r>
        <w:t xml:space="preserve">. Обратное преобразование Меллина даст разложение решения: </w:t>
      </w:r>
      <w:r>
        <w:rPr>
          <w:position w:val="-32"/>
        </w:rPr>
        <w:object w:dxaOrig="2180" w:dyaOrig="620">
          <v:shape id="_x0000_i1409" type="#_x0000_t75" style="width:108.75pt;height:30.75pt" o:ole="">
            <v:imagedata r:id="rId696" o:title=""/>
          </v:shape>
          <o:OLEObject Type="Embed" ProgID="Equation.DSMT4" ShapeID="_x0000_i1409" DrawAspect="Content" ObjectID="_1473956330" r:id="rId697"/>
        </w:object>
      </w:r>
      <w:r>
        <w:t xml:space="preserve">, где </w:t>
      </w:r>
      <w:r>
        <w:rPr>
          <w:position w:val="-6"/>
        </w:rPr>
        <w:object w:dxaOrig="1180" w:dyaOrig="300">
          <v:shape id="_x0000_i1410" type="#_x0000_t75" style="width:59.25pt;height:15pt" o:ole="">
            <v:imagedata r:id="rId698" o:title=""/>
          </v:shape>
          <o:OLEObject Type="Embed" ProgID="Equation.DSMT4" ShapeID="_x0000_i1410" DrawAspect="Content" ObjectID="_1473956331" r:id="rId699"/>
        </w:object>
      </w:r>
      <w:r>
        <w:t xml:space="preserve"> принадлежит конечному промежутку, </w:t>
      </w:r>
      <w:r>
        <w:rPr>
          <w:position w:val="-10"/>
          <w:lang w:val="en-US"/>
        </w:rPr>
        <w:object w:dxaOrig="1080" w:dyaOrig="340">
          <v:shape id="_x0000_i1411" type="#_x0000_t75" style="width:54pt;height:17.25pt" o:ole="">
            <v:imagedata r:id="rId700" o:title=""/>
          </v:shape>
          <o:OLEObject Type="Embed" ProgID="Equation.DSMT4" ShapeID="_x0000_i1411" DrawAspect="Content" ObjectID="_1473956332" r:id="rId701"/>
        </w:object>
      </w:r>
      <w:r>
        <w:t xml:space="preserve"> </w:t>
      </w:r>
    </w:p>
    <w:p w:rsidR="00C83458" w:rsidRDefault="001B61B5">
      <w:pPr>
        <w:widowControl w:val="0"/>
        <w:ind w:firstLine="720"/>
      </w:pPr>
      <w:r>
        <w:t xml:space="preserve">В случае уравнения Лапласа коэффициенты </w:t>
      </w:r>
      <w:r>
        <w:rPr>
          <w:i/>
          <w:lang w:val="el-GR"/>
        </w:rPr>
        <w:t>λ</w:t>
      </w:r>
      <w:r>
        <w:rPr>
          <w:i/>
        </w:rPr>
        <w:t xml:space="preserve"> </w:t>
      </w:r>
      <w:r>
        <w:t xml:space="preserve">разложения </w:t>
      </w:r>
      <w:r>
        <w:fldChar w:fldCharType="begin"/>
      </w:r>
      <w:r>
        <w:instrText xml:space="preserve"> GOTOBUTTON ZEqnNum140216  \* MERGEFORMAT </w:instrText>
      </w:r>
      <w:fldSimple w:instr=" REF ZEqnNum140216 \! \* MERGEFORMAT ">
        <w:r>
          <w:instrText>(29)</w:instrText>
        </w:r>
      </w:fldSimple>
      <w:r>
        <w:fldChar w:fldCharType="end"/>
      </w:r>
      <w:r>
        <w:t xml:space="preserve"> включают в себя конечный ряд из полученных характеристических чисел </w:t>
      </w:r>
      <w:r>
        <w:rPr>
          <w:position w:val="-6"/>
        </w:rPr>
        <w:object w:dxaOrig="1180" w:dyaOrig="300">
          <v:shape id="_x0000_i1412" type="#_x0000_t75" style="width:59.25pt;height:15pt" o:ole="">
            <v:imagedata r:id="rId698" o:title=""/>
          </v:shape>
          <o:OLEObject Type="Embed" ProgID="Equation.DSMT4" ShapeID="_x0000_i1412" DrawAspect="Content" ObjectID="_1473956333" r:id="rId702"/>
        </w:object>
      </w:r>
      <w:r>
        <w:t xml:space="preserve"> для </w:t>
      </w:r>
      <w:r>
        <w:rPr>
          <w:position w:val="-10"/>
          <w:lang w:val="en-US"/>
        </w:rPr>
        <w:object w:dxaOrig="1080" w:dyaOrig="340">
          <v:shape id="_x0000_i1413" type="#_x0000_t75" style="width:54pt;height:17.25pt" o:ole="">
            <v:imagedata r:id="rId700" o:title=""/>
          </v:shape>
          <o:OLEObject Type="Embed" ProgID="Equation.DSMT4" ShapeID="_x0000_i1413" DrawAspect="Content" ObjectID="_1473956334" r:id="rId703"/>
        </w:object>
      </w:r>
      <w:r>
        <w:t xml:space="preserve"> </w:t>
      </w:r>
      <w:r>
        <w:rPr>
          <w:color w:val="663300"/>
        </w:rPr>
        <w:t>[25; 32].</w:t>
      </w:r>
    </w:p>
    <w:p w:rsidR="00C83458" w:rsidRDefault="001B61B5">
      <w:pPr>
        <w:ind w:firstLine="720"/>
      </w:pPr>
      <w:r>
        <w:t xml:space="preserve">Наличие неоднородных граничных условий на </w:t>
      </w:r>
      <w:r>
        <w:rPr>
          <w:position w:val="-6"/>
        </w:rPr>
        <w:object w:dxaOrig="400" w:dyaOrig="300">
          <v:shape id="_x0000_i1414" type="#_x0000_t75" style="width:20.25pt;height:15pt" o:ole="">
            <v:imagedata r:id="rId704" o:title=""/>
          </v:shape>
          <o:OLEObject Type="Embed" ProgID="Equation.DSMT4" ShapeID="_x0000_i1414" DrawAspect="Content" ObjectID="_1473956335" r:id="rId705"/>
        </w:object>
      </w:r>
      <w:r>
        <w:t xml:space="preserve"> приводит к возникновению дополнительных слагаемых в таком разложении, гладкость которых измеряется в пространствах Соболева с весом </w:t>
      </w:r>
      <w:r>
        <w:rPr>
          <w:position w:val="-4"/>
        </w:rPr>
        <w:object w:dxaOrig="320" w:dyaOrig="340">
          <v:shape id="_x0000_i1415" type="#_x0000_t75" style="width:15.75pt;height:17.25pt" o:ole="">
            <v:imagedata r:id="rId706" o:title=""/>
          </v:shape>
          <o:OLEObject Type="Embed" ProgID="Equation.DSMT4" ShapeID="_x0000_i1415" DrawAspect="Content" ObjectID="_1473956336" r:id="rId707"/>
        </w:object>
      </w:r>
      <w:r>
        <w:t xml:space="preserve"> </w:t>
      </w:r>
      <w:r>
        <w:rPr>
          <w:color w:val="663300"/>
        </w:rPr>
        <w:t>[35]</w:t>
      </w:r>
      <w:r>
        <w:t xml:space="preserve">. Для определения их полной асимптотики и регулярности в рамках шкалы “обыкновенных” пространств Соболева требуется дополнительное исследование. Например, полиномиальная правая часть в угле раствора </w:t>
      </w:r>
      <w:r>
        <w:rPr>
          <w:position w:val="-6"/>
        </w:rPr>
        <w:object w:dxaOrig="999" w:dyaOrig="300">
          <v:shape id="_x0000_i1416" type="#_x0000_t75" style="width:50.25pt;height:15pt" o:ole="">
            <v:imagedata r:id="rId708" o:title=""/>
          </v:shape>
          <o:OLEObject Type="Embed" ProgID="Equation.DSMT4" ShapeID="_x0000_i1416" DrawAspect="Content" ObjectID="_1473956337" r:id="rId709"/>
        </w:object>
      </w:r>
      <w:r>
        <w:t xml:space="preserve"> (см. пункт </w:t>
      </w:r>
      <w:r>
        <w:fldChar w:fldCharType="begin"/>
      </w:r>
      <w:r>
        <w:instrText xml:space="preserve"> REF _Ref161297286 \r \h </w:instrText>
      </w:r>
      <w:r>
        <w:fldChar w:fldCharType="separate"/>
      </w:r>
      <w:r>
        <w:t>0</w:t>
      </w:r>
      <w:r>
        <w:fldChar w:fldCharType="end"/>
      </w:r>
      <w:r>
        <w:t xml:space="preserve">) приводит к разложению с порядком </w:t>
      </w:r>
      <w:r>
        <w:rPr>
          <w:position w:val="-12"/>
        </w:rPr>
        <w:object w:dxaOrig="1120" w:dyaOrig="420">
          <v:shape id="_x0000_i1417" type="#_x0000_t75" style="width:56.25pt;height:21pt" o:ole="">
            <v:imagedata r:id="rId710" o:title=""/>
          </v:shape>
          <o:OLEObject Type="Embed" ProgID="Equation.DSMT4" ShapeID="_x0000_i1417" DrawAspect="Content" ObjectID="_1473956338" r:id="rId711"/>
        </w:object>
      </w:r>
      <w:r>
        <w:t xml:space="preserve">. Величина </w:t>
      </w:r>
      <w:r>
        <w:rPr>
          <w:position w:val="-12"/>
        </w:rPr>
        <w:object w:dxaOrig="1760" w:dyaOrig="420">
          <v:shape id="_x0000_i1418" type="#_x0000_t75" style="width:87.75pt;height:21pt" o:ole="">
            <v:imagedata r:id="rId712" o:title=""/>
          </v:shape>
          <o:OLEObject Type="Embed" ProgID="Equation.DSMT4" ShapeID="_x0000_i1418" DrawAspect="Content" ObjectID="_1473956339" r:id="rId713"/>
        </w:object>
      </w:r>
      <w:r>
        <w:t xml:space="preserve"> регулярна при рассмотрении пространства с показателем гладкости </w:t>
      </w:r>
      <w:r>
        <w:rPr>
          <w:position w:val="-4"/>
        </w:rPr>
        <w:object w:dxaOrig="760" w:dyaOrig="279">
          <v:shape id="_x0000_i1419" type="#_x0000_t75" style="width:38.25pt;height:14.25pt" o:ole="">
            <v:imagedata r:id="rId714" o:title=""/>
          </v:shape>
          <o:OLEObject Type="Embed" ProgID="Equation.DSMT4" ShapeID="_x0000_i1419" DrawAspect="Content" ObjectID="_1473956340" r:id="rId715"/>
        </w:object>
      </w:r>
      <w:r>
        <w:t xml:space="preserve">, она регулярна также и для некоторых пространств Соболева с весом. При работе в шкале соболевских пространств </w:t>
      </w:r>
      <w:r>
        <w:rPr>
          <w:position w:val="-12"/>
        </w:rPr>
        <w:object w:dxaOrig="940" w:dyaOrig="420">
          <v:shape id="_x0000_i1420" type="#_x0000_t75" style="width:47.25pt;height:21pt" o:ole="">
            <v:imagedata r:id="rId716" o:title=""/>
          </v:shape>
          <o:OLEObject Type="Embed" ProgID="Equation.DSMT4" ShapeID="_x0000_i1420" DrawAspect="Content" ObjectID="_1473956341" r:id="rId717"/>
        </w:object>
      </w:r>
      <w:r>
        <w:t xml:space="preserve">, </w:t>
      </w:r>
      <w:r>
        <w:rPr>
          <w:position w:val="-4"/>
        </w:rPr>
        <w:object w:dxaOrig="760" w:dyaOrig="279">
          <v:shape id="_x0000_i1421" type="#_x0000_t75" style="width:38.25pt;height:14.25pt" o:ole="">
            <v:imagedata r:id="rId718" o:title=""/>
          </v:shape>
          <o:OLEObject Type="Embed" ProgID="Equation.DSMT4" ShapeID="_x0000_i1421" DrawAspect="Content" ObjectID="_1473956342" r:id="rId719"/>
        </w:object>
      </w:r>
      <w:r>
        <w:t xml:space="preserve">, её уже необходимо учитывать как нерегулярную часть. Отметим, что шкала весовых пространств “с однородной нормой”, возникающих при использовании метода Кондратьева, не имеет пересечений со шкалой пространств Соболева </w:t>
      </w:r>
      <w:r>
        <w:rPr>
          <w:position w:val="-12"/>
        </w:rPr>
        <w:object w:dxaOrig="940" w:dyaOrig="420">
          <v:shape id="_x0000_i1422" type="#_x0000_t75" style="width:47.25pt;height:21pt" o:ole="">
            <v:imagedata r:id="rId716" o:title=""/>
          </v:shape>
          <o:OLEObject Type="Embed" ProgID="Equation.DSMT4" ShapeID="_x0000_i1422" DrawAspect="Content" ObjectID="_1473956343" r:id="rId720"/>
        </w:object>
      </w:r>
      <w:r>
        <w:t xml:space="preserve"> </w:t>
      </w:r>
      <w:r>
        <w:rPr>
          <w:color w:val="663300"/>
        </w:rPr>
        <w:t>[32]</w:t>
      </w:r>
      <w:r>
        <w:t>. Мы ее не используем.</w:t>
      </w:r>
    </w:p>
    <w:p w:rsidR="00C83458" w:rsidRDefault="001B61B5">
      <w:pPr>
        <w:ind w:firstLine="720"/>
      </w:pPr>
      <w:r>
        <w:t xml:space="preserve">Нас интересует множество функций, удовлетворяющих уравнению Лапласа в областях </w:t>
      </w:r>
      <w:r>
        <w:rPr>
          <w:position w:val="-12"/>
        </w:rPr>
        <w:object w:dxaOrig="380" w:dyaOrig="380">
          <v:shape id="_x0000_i1423" type="#_x0000_t75" style="width:18.75pt;height:18.75pt" o:ole="">
            <v:imagedata r:id="rId721" o:title=""/>
          </v:shape>
          <o:OLEObject Type="Embed" ProgID="Equation.DSMT4" ShapeID="_x0000_i1423" DrawAspect="Content" ObjectID="_1473956344" r:id="rId722"/>
        </w:object>
      </w:r>
      <w:r>
        <w:t xml:space="preserve">, условиям </w:t>
      </w:r>
      <w:r>
        <w:fldChar w:fldCharType="begin"/>
      </w:r>
      <w:r>
        <w:instrText xml:space="preserve"> GOTOBUTTON ZEqnNum576263  \* MERGEFORMAT </w:instrText>
      </w:r>
      <w:fldSimple w:instr=" REF ZEqnNum576263 \! \* MERGEFORMAT ">
        <w:r>
          <w:instrText>(12)</w:instrText>
        </w:r>
      </w:fldSimple>
      <w:r>
        <w:fldChar w:fldCharType="end"/>
      </w:r>
      <w:r>
        <w:t xml:space="preserve"> и </w:t>
      </w:r>
      <w:r>
        <w:rPr>
          <w:i/>
        </w:rPr>
        <w:fldChar w:fldCharType="begin"/>
      </w:r>
      <w:r>
        <w:rPr>
          <w:i/>
        </w:rPr>
        <w:instrText xml:space="preserve"> GOTOBUTTON ZEqnNum368488  \* MERGEFORMAT </w:instrText>
      </w:r>
      <w:r>
        <w:rPr>
          <w:i/>
        </w:rPr>
        <w:fldChar w:fldCharType="begin"/>
      </w:r>
      <w:r>
        <w:rPr>
          <w:i/>
        </w:rPr>
        <w:instrText xml:space="preserve"> REF ZEqnNum368488 \! \* MERGEFORMAT </w:instrText>
      </w:r>
      <w:r>
        <w:rPr>
          <w:i/>
        </w:rPr>
        <w:fldChar w:fldCharType="separate"/>
      </w:r>
      <w:r>
        <w:rPr>
          <w:szCs w:val="28"/>
        </w:rPr>
        <w:instrText>(27)</w:instrText>
      </w:r>
      <w:r>
        <w:rPr>
          <w:i/>
        </w:rPr>
        <w:fldChar w:fldCharType="end"/>
      </w:r>
      <w:r>
        <w:rPr>
          <w:i/>
        </w:rPr>
        <w:fldChar w:fldCharType="end"/>
      </w:r>
      <w:r>
        <w:t xml:space="preserve"> со следами класса </w:t>
      </w:r>
      <w:r>
        <w:rPr>
          <w:position w:val="-12"/>
        </w:rPr>
        <w:object w:dxaOrig="1160" w:dyaOrig="420">
          <v:shape id="_x0000_i1424" type="#_x0000_t75" style="width:57.75pt;height:21pt" o:ole="">
            <v:imagedata r:id="rId723" o:title=""/>
          </v:shape>
          <o:OLEObject Type="Embed" ProgID="Equation.DSMT4" ShapeID="_x0000_i1424" DrawAspect="Content" ObjectID="_1473956345" r:id="rId724"/>
        </w:object>
      </w:r>
      <w:r>
        <w:t xml:space="preserve">, </w:t>
      </w:r>
      <w:r>
        <w:rPr>
          <w:position w:val="-4"/>
        </w:rPr>
        <w:object w:dxaOrig="620" w:dyaOrig="279">
          <v:shape id="_x0000_i1425" type="#_x0000_t75" style="width:30.75pt;height:14.25pt" o:ole="">
            <v:imagedata r:id="rId725" o:title=""/>
          </v:shape>
          <o:OLEObject Type="Embed" ProgID="Equation.DSMT4" ShapeID="_x0000_i1425" DrawAspect="Content" ObjectID="_1473956346" r:id="rId726"/>
        </w:object>
      </w:r>
      <w:r>
        <w:t xml:space="preserve">. Ранее оно было обозначено через </w:t>
      </w:r>
      <w:r>
        <w:rPr>
          <w:position w:val="-12"/>
        </w:rPr>
        <w:object w:dxaOrig="820" w:dyaOrig="420">
          <v:shape id="_x0000_i1426" type="#_x0000_t75" style="width:41.25pt;height:21pt" o:ole="">
            <v:imagedata r:id="rId630" o:title=""/>
          </v:shape>
          <o:OLEObject Type="Embed" ProgID="Equation.DSMT4" ShapeID="_x0000_i1426" DrawAspect="Content" ObjectID="_1473956347" r:id="rId727"/>
        </w:object>
      </w:r>
      <w:r>
        <w:t xml:space="preserve">. Вообще говоря, пространство </w:t>
      </w:r>
      <w:r>
        <w:rPr>
          <w:position w:val="-12"/>
        </w:rPr>
        <w:object w:dxaOrig="800" w:dyaOrig="420">
          <v:shape id="_x0000_i1427" type="#_x0000_t75" style="width:39.75pt;height:21pt" o:ole="">
            <v:imagedata r:id="rId728" o:title=""/>
          </v:shape>
          <o:OLEObject Type="Embed" ProgID="Equation.DSMT4" ShapeID="_x0000_i1427" DrawAspect="Content" ObjectID="_1473956348" r:id="rId729"/>
        </w:object>
      </w:r>
      <w:r>
        <w:t xml:space="preserve"> в угле </w:t>
      </w:r>
      <w:r>
        <w:rPr>
          <w:lang w:val="el-GR"/>
        </w:rPr>
        <w:t>Λ</w:t>
      </w:r>
      <w:r>
        <w:t xml:space="preserve"> содержит в себе набор весовых пространств “с неоднородной нормой” </w:t>
      </w:r>
      <w:r>
        <w:rPr>
          <w:position w:val="-16"/>
        </w:rPr>
        <w:object w:dxaOrig="940" w:dyaOrig="460">
          <v:shape id="_x0000_i1428" type="#_x0000_t75" style="width:47.25pt;height:23.25pt" o:ole="">
            <v:imagedata r:id="rId730" o:title=""/>
          </v:shape>
          <o:OLEObject Type="Embed" ProgID="Equation.DSMT4" ShapeID="_x0000_i1428" DrawAspect="Content" ObjectID="_1473956349" r:id="rId731"/>
        </w:object>
      </w:r>
      <w:r>
        <w:t xml:space="preserve">, см. </w:t>
      </w:r>
      <w:r>
        <w:rPr>
          <w:color w:val="663300"/>
        </w:rPr>
        <w:t>[32]</w:t>
      </w:r>
      <w:r>
        <w:t xml:space="preserve">, характеризующийся индексами </w:t>
      </w:r>
      <w:r>
        <w:rPr>
          <w:position w:val="-10"/>
        </w:rPr>
        <w:object w:dxaOrig="260" w:dyaOrig="340">
          <v:shape id="_x0000_i1429" type="#_x0000_t75" style="width:12.75pt;height:17.25pt" o:ole="">
            <v:imagedata r:id="rId732" o:title=""/>
          </v:shape>
          <o:OLEObject Type="Embed" ProgID="Equation.DSMT4" ShapeID="_x0000_i1429" DrawAspect="Content" ObjectID="_1473956350" r:id="rId733"/>
        </w:object>
      </w:r>
      <w:r>
        <w:t xml:space="preserve">, </w:t>
      </w:r>
      <w:r>
        <w:rPr>
          <w:position w:val="-6"/>
        </w:rPr>
        <w:object w:dxaOrig="160" w:dyaOrig="300">
          <v:shape id="_x0000_i1430" type="#_x0000_t75" style="width:8.25pt;height:15pt" o:ole="">
            <v:imagedata r:id="rId734" o:title=""/>
          </v:shape>
          <o:OLEObject Type="Embed" ProgID="Equation.DSMT4" ShapeID="_x0000_i1430" DrawAspect="Content" ObjectID="_1473956351" r:id="rId735"/>
        </w:object>
      </w:r>
      <w:r>
        <w:rPr>
          <w:position w:val="-4"/>
        </w:rPr>
        <w:object w:dxaOrig="460" w:dyaOrig="279">
          <v:shape id="_x0000_i1431" type="#_x0000_t75" style="width:23.25pt;height:14.25pt" o:ole="">
            <v:imagedata r:id="rId736" o:title=""/>
          </v:shape>
          <o:OLEObject Type="Embed" ProgID="Equation.DSMT4" ShapeID="_x0000_i1431" DrawAspect="Content" ObjectID="_1473956352" r:id="rId737"/>
        </w:object>
      </w:r>
      <w:r>
        <w:t xml:space="preserve"> определенного диапазона. Уточнение асимптотики выражения </w:t>
      </w:r>
      <w:r>
        <w:fldChar w:fldCharType="begin"/>
      </w:r>
      <w:r>
        <w:instrText xml:space="preserve"> GOTOBUTTON ZEqnNum180512  \* MERGEFORMAT </w:instrText>
      </w:r>
      <w:fldSimple w:instr=" REF ZEqnNum180512 \! \* MERGEFORMAT ">
        <w:r>
          <w:instrText>(28)</w:instrText>
        </w:r>
      </w:fldSimple>
      <w:r>
        <w:fldChar w:fldCharType="end"/>
      </w:r>
      <w:r>
        <w:t xml:space="preserve"> – </w:t>
      </w:r>
      <w:r>
        <w:fldChar w:fldCharType="begin"/>
      </w:r>
      <w:r>
        <w:instrText xml:space="preserve"> GOTOBUTTON ZEqnNum140216  \* MERGEFORMAT </w:instrText>
      </w:r>
      <w:fldSimple w:instr=" REF ZEqnNum140216 \! \* MERGEFORMAT ">
        <w:r>
          <w:instrText>(29)</w:instrText>
        </w:r>
      </w:fldSimple>
      <w:r>
        <w:fldChar w:fldCharType="end"/>
      </w:r>
      <w:r>
        <w:t xml:space="preserve"> со следами из </w:t>
      </w:r>
      <w:r>
        <w:rPr>
          <w:position w:val="-12"/>
        </w:rPr>
        <w:object w:dxaOrig="2060" w:dyaOrig="420">
          <v:shape id="_x0000_i1432" type="#_x0000_t75" style="width:102.75pt;height:21pt" o:ole="">
            <v:imagedata r:id="rId738" o:title=""/>
          </v:shape>
          <o:OLEObject Type="Embed" ProgID="Equation.DSMT4" ShapeID="_x0000_i1432" DrawAspect="Content" ObjectID="_1473956353" r:id="rId739"/>
        </w:object>
      </w:r>
      <w:r>
        <w:t xml:space="preserve">, </w:t>
      </w:r>
      <w:r>
        <w:rPr>
          <w:position w:val="-4"/>
        </w:rPr>
        <w:object w:dxaOrig="620" w:dyaOrig="279">
          <v:shape id="_x0000_i1433" type="#_x0000_t75" style="width:30.75pt;height:14.25pt" o:ole="">
            <v:imagedata r:id="rId740" o:title=""/>
          </v:shape>
          <o:OLEObject Type="Embed" ProgID="Equation.DSMT4" ShapeID="_x0000_i1433" DrawAspect="Content" ObjectID="_1473956354" r:id="rId741"/>
        </w:object>
      </w:r>
      <w:r>
        <w:t xml:space="preserve">, может быть выписано согласно </w:t>
      </w:r>
      <w:r>
        <w:rPr>
          <w:color w:val="663300"/>
        </w:rPr>
        <w:t xml:space="preserve">[32, </w:t>
      </w:r>
      <w:r>
        <w:rPr>
          <w:color w:val="663300"/>
          <w:lang w:val="en-US"/>
        </w:rPr>
        <w:t>p</w:t>
      </w:r>
      <w:r>
        <w:rPr>
          <w:color w:val="663300"/>
        </w:rPr>
        <w:t>.</w:t>
      </w:r>
      <w:r>
        <w:rPr>
          <w:color w:val="663300"/>
          <w:lang w:val="en-US"/>
        </w:rPr>
        <w:t>p</w:t>
      </w:r>
      <w:r>
        <w:rPr>
          <w:color w:val="663300"/>
        </w:rPr>
        <w:t>. 284, 300]</w:t>
      </w:r>
      <w:r>
        <w:t xml:space="preserve">. А именно, в угле </w:t>
      </w:r>
      <w:r>
        <w:rPr>
          <w:lang w:val="el-GR"/>
        </w:rPr>
        <w:t>Λ</w:t>
      </w:r>
      <w:r>
        <w:t xml:space="preserve"> справедливо представление:</w:t>
      </w:r>
    </w:p>
    <w:p w:rsidR="00C83458" w:rsidRDefault="001B61B5">
      <w:pPr>
        <w:ind w:firstLine="720"/>
      </w:pPr>
      <w:r>
        <w:rPr>
          <w:position w:val="-38"/>
          <w:lang w:val="en-US"/>
        </w:rPr>
        <w:object w:dxaOrig="7640" w:dyaOrig="840">
          <v:shape id="_x0000_i1434" type="#_x0000_t75" style="width:381.75pt;height:42pt" o:ole="">
            <v:imagedata r:id="rId742" o:title=""/>
          </v:shape>
          <o:OLEObject Type="Embed" ProgID="Equation.DSMT4" ShapeID="_x0000_i1434" DrawAspect="Content" ObjectID="_1473956355" r:id="rId743"/>
        </w:object>
      </w:r>
    </w:p>
    <w:p w:rsidR="00C83458" w:rsidRDefault="001B61B5">
      <w:pPr>
        <w:pStyle w:val="MTDisplayEquation"/>
        <w:ind w:left="720" w:firstLine="0"/>
      </w:pPr>
      <w:r>
        <w:rPr>
          <w:lang w:val="ru-RU"/>
        </w:rPr>
        <w:t xml:space="preserve">         </w:t>
      </w:r>
      <w:r>
        <w:rPr>
          <w:position w:val="-16"/>
        </w:rPr>
        <w:object w:dxaOrig="3860" w:dyaOrig="460">
          <v:shape id="_x0000_i1435" type="#_x0000_t75" style="width:192.75pt;height:23.25pt" o:ole="">
            <v:imagedata r:id="rId744" o:title=""/>
          </v:shape>
          <o:OLEObject Type="Embed" ProgID="Equation.DSMT4" ShapeID="_x0000_i1435" DrawAspect="Content" ObjectID="_1473956356" r:id="rId745"/>
        </w:object>
      </w:r>
      <w:r>
        <w:rPr>
          <w:sz w:val="28"/>
          <w:szCs w:val="28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MACROBUTTON MTPlaceRef \* MERGEFORMAT 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\h \* MERGEFORMAT </w:instrText>
      </w:r>
      <w:r>
        <w:rPr>
          <w:sz w:val="28"/>
          <w:szCs w:val="28"/>
        </w:rPr>
        <w:fldChar w:fldCharType="end"/>
      </w:r>
      <w:bookmarkStart w:id="45" w:name="ZEqnNum876647"/>
      <w:r>
        <w:rPr>
          <w:sz w:val="28"/>
          <w:szCs w:val="28"/>
        </w:rPr>
        <w:instrText>(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\c \* Arabic \* MERGEFORMAT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instrText>30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instrText>)</w:instrText>
      </w:r>
      <w:bookmarkEnd w:id="45"/>
      <w:r>
        <w:rPr>
          <w:sz w:val="28"/>
          <w:szCs w:val="28"/>
        </w:rPr>
        <w:fldChar w:fldCharType="end"/>
      </w:r>
    </w:p>
    <w:p w:rsidR="00C83458" w:rsidRDefault="001B61B5">
      <w:pPr>
        <w:ind w:firstLine="0"/>
      </w:pPr>
      <w:r>
        <w:t xml:space="preserve">где </w:t>
      </w:r>
      <w:r>
        <w:rPr>
          <w:position w:val="-6"/>
        </w:rPr>
        <w:object w:dxaOrig="680" w:dyaOrig="300">
          <v:shape id="_x0000_i1436" type="#_x0000_t75" style="width:33.75pt;height:15pt" o:ole="">
            <v:imagedata r:id="rId746" o:title=""/>
          </v:shape>
          <o:OLEObject Type="Embed" ProgID="Equation.DSMT4" ShapeID="_x0000_i1436" DrawAspect="Content" ObjectID="_1473956357" r:id="rId747"/>
        </w:object>
      </w:r>
      <w:r>
        <w:t xml:space="preserve">, </w:t>
      </w:r>
      <w:r>
        <w:rPr>
          <w:position w:val="-10"/>
          <w:lang w:val="en-US"/>
        </w:rPr>
        <w:object w:dxaOrig="2060" w:dyaOrig="340">
          <v:shape id="_x0000_i1437" type="#_x0000_t75" style="width:102.75pt;height:17.25pt" o:ole="">
            <v:imagedata r:id="rId748" o:title=""/>
          </v:shape>
          <o:OLEObject Type="Embed" ProgID="Equation.DSMT4" ShapeID="_x0000_i1437" DrawAspect="Content" ObjectID="_1473956358" r:id="rId749"/>
        </w:object>
      </w:r>
      <w:r>
        <w:t xml:space="preserve">; </w:t>
      </w:r>
      <w:r>
        <w:rPr>
          <w:position w:val="-10"/>
          <w:lang w:val="en-US"/>
        </w:rPr>
        <w:object w:dxaOrig="1900" w:dyaOrig="340">
          <v:shape id="_x0000_i1438" type="#_x0000_t75" style="width:95.25pt;height:17.25pt" o:ole="">
            <v:imagedata r:id="rId750" o:title=""/>
          </v:shape>
          <o:OLEObject Type="Embed" ProgID="Equation.DSMT4" ShapeID="_x0000_i1438" DrawAspect="Content" ObjectID="_1473956359" r:id="rId751"/>
        </w:object>
      </w:r>
      <w:r>
        <w:t xml:space="preserve">; </w:t>
      </w:r>
      <w:r>
        <w:rPr>
          <w:position w:val="-10"/>
          <w:lang w:val="en-US"/>
        </w:rPr>
        <w:object w:dxaOrig="1080" w:dyaOrig="340">
          <v:shape id="_x0000_i1439" type="#_x0000_t75" style="width:54pt;height:17.25pt" o:ole="">
            <v:imagedata r:id="rId752" o:title=""/>
          </v:shape>
          <o:OLEObject Type="Embed" ProgID="Equation.DSMT4" ShapeID="_x0000_i1439" DrawAspect="Content" ObjectID="_1473956360" r:id="rId753"/>
        </w:object>
      </w:r>
      <w:r>
        <w:t xml:space="preserve">; </w:t>
      </w:r>
      <w:r>
        <w:rPr>
          <w:position w:val="-10"/>
          <w:lang w:val="en-US"/>
        </w:rPr>
        <w:object w:dxaOrig="1400" w:dyaOrig="340">
          <v:shape id="_x0000_i1440" type="#_x0000_t75" style="width:69.75pt;height:17.25pt" o:ole="">
            <v:imagedata r:id="rId754" o:title=""/>
          </v:shape>
          <o:OLEObject Type="Embed" ProgID="Equation.DSMT4" ShapeID="_x0000_i1440" DrawAspect="Content" ObjectID="_1473956361" r:id="rId755"/>
        </w:object>
      </w:r>
      <w:r>
        <w:t xml:space="preserve"> для некоторого </w:t>
      </w:r>
      <w:r>
        <w:rPr>
          <w:position w:val="-6"/>
        </w:rPr>
        <w:object w:dxaOrig="639" w:dyaOrig="300">
          <v:shape id="_x0000_i1441" type="#_x0000_t75" style="width:32.25pt;height:15pt" o:ole="">
            <v:imagedata r:id="rId756" o:title=""/>
          </v:shape>
          <o:OLEObject Type="Embed" ProgID="Equation.DSMT4" ShapeID="_x0000_i1441" DrawAspect="Content" ObjectID="_1473956362" r:id="rId757"/>
        </w:object>
      </w:r>
      <w:r>
        <w:t xml:space="preserve">. Слагаемое </w:t>
      </w:r>
      <w:r>
        <w:rPr>
          <w:position w:val="-12"/>
        </w:rPr>
        <w:object w:dxaOrig="1040" w:dyaOrig="380">
          <v:shape id="_x0000_i1442" type="#_x0000_t75" style="width:51.75pt;height:18.75pt" o:ole="">
            <v:imagedata r:id="rId758" o:title=""/>
          </v:shape>
          <o:OLEObject Type="Embed" ProgID="Equation.DSMT4" ShapeID="_x0000_i1442" DrawAspect="Content" ObjectID="_1473956363" r:id="rId759"/>
        </w:object>
      </w:r>
      <w:r>
        <w:t xml:space="preserve"> является полиномом от функции </w:t>
      </w:r>
      <w:r>
        <w:rPr>
          <w:i/>
          <w:lang w:val="en-US"/>
        </w:rPr>
        <w:t>u</w:t>
      </w:r>
      <w:r>
        <w:t xml:space="preserve"> порядка не выше </w:t>
      </w:r>
      <w:r>
        <w:rPr>
          <w:position w:val="-6"/>
        </w:rPr>
        <w:object w:dxaOrig="980" w:dyaOrig="300">
          <v:shape id="_x0000_i1443" type="#_x0000_t75" style="width:48.75pt;height:15pt" o:ole="">
            <v:imagedata r:id="rId760" o:title=""/>
          </v:shape>
          <o:OLEObject Type="Embed" ProgID="Equation.DSMT4" ShapeID="_x0000_i1443" DrawAspect="Content" ObjectID="_1473956364" r:id="rId761"/>
        </w:object>
      </w:r>
      <w:r>
        <w:t xml:space="preserve">. Функции </w:t>
      </w:r>
      <w:r>
        <w:rPr>
          <w:position w:val="-12"/>
        </w:rPr>
        <w:object w:dxaOrig="1420" w:dyaOrig="420">
          <v:shape id="_x0000_i1444" type="#_x0000_t75" style="width:71.25pt;height:21pt" o:ole="">
            <v:imagedata r:id="rId762" o:title=""/>
          </v:shape>
          <o:OLEObject Type="Embed" ProgID="Equation.DSMT4" ShapeID="_x0000_i1444" DrawAspect="Content" ObjectID="_1473956365" r:id="rId763"/>
        </w:object>
      </w:r>
      <w:r>
        <w:t xml:space="preserve">, </w:t>
      </w:r>
      <w:r>
        <w:rPr>
          <w:position w:val="-12"/>
        </w:rPr>
        <w:object w:dxaOrig="1440" w:dyaOrig="420">
          <v:shape id="_x0000_i1445" type="#_x0000_t75" style="width:1in;height:21pt" o:ole="">
            <v:imagedata r:id="rId764" o:title=""/>
          </v:shape>
          <o:OLEObject Type="Embed" ProgID="Equation.DSMT4" ShapeID="_x0000_i1445" DrawAspect="Content" ObjectID="_1473956366" r:id="rId765"/>
        </w:object>
      </w:r>
      <w:r>
        <w:t xml:space="preserve">, </w:t>
      </w:r>
      <w:r>
        <w:rPr>
          <w:position w:val="-12"/>
        </w:rPr>
        <w:object w:dxaOrig="1219" w:dyaOrig="360">
          <v:shape id="_x0000_i1446" type="#_x0000_t75" style="width:60.75pt;height:18pt" o:ole="">
            <v:imagedata r:id="rId766" o:title=""/>
          </v:shape>
          <o:OLEObject Type="Embed" ProgID="Equation.DSMT4" ShapeID="_x0000_i1446" DrawAspect="Content" ObjectID="_1473956367" r:id="rId767"/>
        </w:object>
      </w:r>
      <w:r>
        <w:t xml:space="preserve"> – полиномы от переменной </w:t>
      </w:r>
      <w:r>
        <w:rPr>
          <w:position w:val="-12"/>
        </w:rPr>
        <w:object w:dxaOrig="580" w:dyaOrig="360">
          <v:shape id="_x0000_i1447" type="#_x0000_t75" style="width:29.25pt;height:18pt" o:ole="">
            <v:imagedata r:id="rId768" o:title=""/>
          </v:shape>
          <o:OLEObject Type="Embed" ProgID="Equation.DSMT4" ShapeID="_x0000_i1447" DrawAspect="Content" ObjectID="_1473956368" r:id="rId769"/>
        </w:object>
      </w:r>
      <w:r>
        <w:t xml:space="preserve"> с коэффициентами (зависящими от </w:t>
      </w:r>
      <w:r>
        <w:rPr>
          <w:position w:val="-6"/>
        </w:rPr>
        <w:object w:dxaOrig="220" w:dyaOrig="300">
          <v:shape id="_x0000_i1448" type="#_x0000_t75" style="width:11.25pt;height:15pt" o:ole="">
            <v:imagedata r:id="rId770" o:title=""/>
          </v:shape>
          <o:OLEObject Type="Embed" ProgID="Equation.DSMT4" ShapeID="_x0000_i1448" DrawAspect="Content" ObjectID="_1473956369" r:id="rId771"/>
        </w:object>
      </w:r>
      <w:r>
        <w:t xml:space="preserve">) класса </w:t>
      </w:r>
      <w:r>
        <w:rPr>
          <w:position w:val="-12"/>
        </w:rPr>
        <w:object w:dxaOrig="820" w:dyaOrig="420">
          <v:shape id="_x0000_i1449" type="#_x0000_t75" style="width:41.25pt;height:21pt" o:ole="">
            <v:imagedata r:id="rId772" o:title=""/>
          </v:shape>
          <o:OLEObject Type="Embed" ProgID="Equation.DSMT4" ShapeID="_x0000_i1449" DrawAspect="Content" ObjectID="_1473956370" r:id="rId773"/>
        </w:object>
      </w:r>
      <w:r>
        <w:t xml:space="preserve">. Функция </w:t>
      </w:r>
      <w:r>
        <w:rPr>
          <w:position w:val="-16"/>
        </w:rPr>
        <w:object w:dxaOrig="2079" w:dyaOrig="460">
          <v:shape id="_x0000_i1450" type="#_x0000_t75" style="width:104.25pt;height:23.25pt" o:ole="">
            <v:imagedata r:id="rId774" o:title=""/>
          </v:shape>
          <o:OLEObject Type="Embed" ProgID="Equation.DSMT4" ShapeID="_x0000_i1450" DrawAspect="Content" ObjectID="_1473956371" r:id="rId775"/>
        </w:object>
      </w:r>
      <w:r>
        <w:t xml:space="preserve"> обладает максимальной гладкостью по отношению к заданному граничному условию </w:t>
      </w:r>
      <w:r>
        <w:rPr>
          <w:position w:val="-12"/>
        </w:rPr>
        <w:object w:dxaOrig="2439" w:dyaOrig="420">
          <v:shape id="_x0000_i1451" type="#_x0000_t75" style="width:122.25pt;height:21pt" o:ole="">
            <v:imagedata r:id="rId776" o:title=""/>
          </v:shape>
          <o:OLEObject Type="Embed" ProgID="Equation.DSMT4" ShapeID="_x0000_i1451" DrawAspect="Content" ObjectID="_1473956372" r:id="rId777"/>
        </w:object>
      </w:r>
      <w:r>
        <w:t xml:space="preserve">. Функция </w:t>
      </w:r>
      <w:r>
        <w:rPr>
          <w:position w:val="-12"/>
        </w:rPr>
        <w:object w:dxaOrig="920" w:dyaOrig="360">
          <v:shape id="_x0000_i1452" type="#_x0000_t75" style="width:45.75pt;height:18pt" o:ole="">
            <v:imagedata r:id="rId778" o:title=""/>
          </v:shape>
          <o:OLEObject Type="Embed" ProgID="Equation.DSMT4" ShapeID="_x0000_i1452" DrawAspect="Content" ObjectID="_1473956373" r:id="rId779"/>
        </w:object>
      </w:r>
      <w:r>
        <w:t xml:space="preserve"> действует в пространство </w:t>
      </w:r>
      <w:r>
        <w:rPr>
          <w:position w:val="-14"/>
        </w:rPr>
        <w:object w:dxaOrig="1260" w:dyaOrig="440">
          <v:shape id="_x0000_i1453" type="#_x0000_t75" style="width:63pt;height:21.75pt" o:ole="">
            <v:imagedata r:id="rId780" o:title=""/>
          </v:shape>
          <o:OLEObject Type="Embed" ProgID="Equation.DSMT4" ShapeID="_x0000_i1453" DrawAspect="Content" ObjectID="_1473956374" r:id="rId781"/>
        </w:object>
      </w:r>
      <w:r>
        <w:t xml:space="preserve"> </w:t>
      </w:r>
      <w:r>
        <w:rPr>
          <w:position w:val="-6"/>
        </w:rPr>
        <w:object w:dxaOrig="800" w:dyaOrig="300">
          <v:shape id="_x0000_i1454" type="#_x0000_t75" style="width:39.75pt;height:15pt" o:ole="">
            <v:imagedata r:id="rId782" o:title=""/>
          </v:shape>
          <o:OLEObject Type="Embed" ProgID="Equation.DSMT4" ShapeID="_x0000_i1454" DrawAspect="Content" ObjectID="_1473956375" r:id="rId783"/>
        </w:object>
      </w:r>
      <w:r>
        <w:t xml:space="preserve">, </w:t>
      </w:r>
      <w:r>
        <w:rPr>
          <w:position w:val="-6"/>
        </w:rPr>
        <w:object w:dxaOrig="520" w:dyaOrig="300">
          <v:shape id="_x0000_i1455" type="#_x0000_t75" style="width:26.25pt;height:15pt" o:ole="">
            <v:imagedata r:id="rId784" o:title=""/>
          </v:shape>
          <o:OLEObject Type="Embed" ProgID="Equation.DSMT4" ShapeID="_x0000_i1455" DrawAspect="Content" ObjectID="_1473956376" r:id="rId785"/>
        </w:object>
      </w:r>
      <w:r>
        <w:t xml:space="preserve">. Из общих теорем вложения для данных весовых пространств (напр., </w:t>
      </w:r>
      <w:r>
        <w:rPr>
          <w:color w:val="663300"/>
        </w:rPr>
        <w:t>[26]</w:t>
      </w:r>
      <w:r>
        <w:t xml:space="preserve">) следует, что </w:t>
      </w:r>
      <w:r>
        <w:rPr>
          <w:position w:val="-14"/>
        </w:rPr>
        <w:object w:dxaOrig="3600" w:dyaOrig="440">
          <v:shape id="_x0000_i1456" type="#_x0000_t75" style="width:180pt;height:21.75pt" o:ole="">
            <v:imagedata r:id="rId786" o:title=""/>
          </v:shape>
          <o:OLEObject Type="Embed" ProgID="Equation.DSMT4" ShapeID="_x0000_i1456" DrawAspect="Content" ObjectID="_1473956377" r:id="rId787"/>
        </w:object>
      </w:r>
      <w:r>
        <w:t xml:space="preserve"> для </w:t>
      </w:r>
      <w:r>
        <w:rPr>
          <w:position w:val="-6"/>
        </w:rPr>
        <w:object w:dxaOrig="1340" w:dyaOrig="300">
          <v:shape id="_x0000_i1457" type="#_x0000_t75" style="width:66.75pt;height:15pt" o:ole="">
            <v:imagedata r:id="rId788" o:title=""/>
          </v:shape>
          <o:OLEObject Type="Embed" ProgID="Equation.DSMT4" ShapeID="_x0000_i1457" DrawAspect="Content" ObjectID="_1473956378" r:id="rId789"/>
        </w:object>
      </w:r>
      <w:r>
        <w:t xml:space="preserve">. При этом для функции </w:t>
      </w:r>
      <w:r>
        <w:rPr>
          <w:i/>
          <w:lang w:val="en-US"/>
        </w:rPr>
        <w:t>u</w:t>
      </w:r>
      <w:r>
        <w:rPr>
          <w:i/>
        </w:rPr>
        <w:t xml:space="preserve"> </w:t>
      </w:r>
      <w:r>
        <w:t xml:space="preserve">при </w:t>
      </w:r>
      <w:r>
        <w:rPr>
          <w:position w:val="-10"/>
        </w:rPr>
        <w:object w:dxaOrig="680" w:dyaOrig="340">
          <v:shape id="_x0000_i1458" type="#_x0000_t75" style="width:33.75pt;height:17.25pt" o:ole="">
            <v:imagedata r:id="rId790" o:title=""/>
          </v:shape>
          <o:OLEObject Type="Embed" ProgID="Equation.DSMT4" ShapeID="_x0000_i1458" DrawAspect="Content" ObjectID="_1473956379" r:id="rId791"/>
        </w:object>
      </w:r>
      <w:r>
        <w:t xml:space="preserve"> справедливо условие </w:t>
      </w:r>
      <w:r>
        <w:rPr>
          <w:position w:val="-16"/>
        </w:rPr>
        <w:object w:dxaOrig="3500" w:dyaOrig="460">
          <v:shape id="_x0000_i1459" type="#_x0000_t75" style="width:174.75pt;height:23.25pt" o:ole="">
            <v:imagedata r:id="rId792" o:title=""/>
          </v:shape>
          <o:OLEObject Type="Embed" ProgID="Equation.DSMT4" ShapeID="_x0000_i1459" DrawAspect="Content" ObjectID="_1473956380" r:id="rId793"/>
        </w:object>
      </w:r>
      <w:r>
        <w:t>.</w:t>
      </w:r>
    </w:p>
    <w:p w:rsidR="00C83458" w:rsidRDefault="001B61B5">
      <w:pPr>
        <w:ind w:firstLine="720"/>
      </w:pPr>
      <w:r>
        <w:t xml:space="preserve">Такое разложение достаточно громоздко, но содержит все необходимые нам факты, связанные с асимптотикой </w:t>
      </w:r>
      <w:r>
        <w:rPr>
          <w:position w:val="-12"/>
        </w:rPr>
        <w:object w:dxaOrig="1219" w:dyaOrig="420">
          <v:shape id="_x0000_i1460" type="#_x0000_t75" style="width:60.75pt;height:21pt" o:ole="">
            <v:imagedata r:id="rId794" o:title=""/>
          </v:shape>
          <o:OLEObject Type="Embed" ProgID="Equation.DSMT4" ShapeID="_x0000_i1460" DrawAspect="Content" ObjectID="_1473956381" r:id="rId795"/>
        </w:object>
      </w:r>
      <w:r>
        <w:t xml:space="preserve"> в угле СЭ. Подчеркнем, что вид разложения </w:t>
      </w:r>
      <w:r>
        <w:fldChar w:fldCharType="begin"/>
      </w:r>
      <w:r>
        <w:instrText xml:space="preserve"> GOTOBUTTON ZEqnNum876647  \* MERGEFORMAT </w:instrText>
      </w:r>
      <w:fldSimple w:instr=" REF ZEqnNum876647 \! \* MERGEFORMAT ">
        <w:r>
          <w:rPr>
            <w:szCs w:val="28"/>
          </w:rPr>
          <w:instrText>(30)</w:instrText>
        </w:r>
      </w:fldSimple>
      <w:r>
        <w:fldChar w:fldCharType="end"/>
      </w:r>
      <w:r>
        <w:t xml:space="preserve"> является общим, его коэффициенты могут зависеть от раствора угла </w:t>
      </w:r>
      <w:r>
        <w:rPr>
          <w:color w:val="663300"/>
        </w:rPr>
        <w:t>[33]</w:t>
      </w:r>
      <w:r>
        <w:t xml:space="preserve">, величины </w:t>
      </w:r>
      <w:r>
        <w:rPr>
          <w:i/>
          <w:lang w:val="en-US"/>
        </w:rPr>
        <w:t>R</w:t>
      </w:r>
      <w:r>
        <w:t xml:space="preserve">, граничных условий </w:t>
      </w:r>
      <w:r>
        <w:rPr>
          <w:color w:val="663300"/>
        </w:rPr>
        <w:t>[37]</w:t>
      </w:r>
      <w:r>
        <w:t xml:space="preserve"> и т.п.</w:t>
      </w:r>
    </w:p>
    <w:p w:rsidR="00C83458" w:rsidRDefault="001B61B5">
      <w:pPr>
        <w:ind w:firstLine="720"/>
      </w:pPr>
      <w:r>
        <w:t xml:space="preserve">Заметим, что для </w:t>
      </w:r>
      <w:r>
        <w:rPr>
          <w:position w:val="-6"/>
        </w:rPr>
        <w:object w:dxaOrig="660" w:dyaOrig="300">
          <v:shape id="_x0000_i1461" type="#_x0000_t75" style="width:33pt;height:15pt" o:ole="">
            <v:imagedata r:id="rId796" o:title=""/>
          </v:shape>
          <o:OLEObject Type="Embed" ProgID="Equation.DSMT4" ShapeID="_x0000_i1461" DrawAspect="Content" ObjectID="_1473956382" r:id="rId797"/>
        </w:object>
      </w:r>
      <w:r>
        <w:t xml:space="preserve">, асимптотика содержит слагаемое </w:t>
      </w:r>
      <w:r>
        <w:rPr>
          <w:position w:val="-12"/>
        </w:rPr>
        <w:object w:dxaOrig="2900" w:dyaOrig="420">
          <v:shape id="_x0000_i1462" type="#_x0000_t75" style="width:144.75pt;height:21pt" o:ole="">
            <v:imagedata r:id="rId798" o:title=""/>
          </v:shape>
          <o:OLEObject Type="Embed" ProgID="Equation.DSMT4" ShapeID="_x0000_i1462" DrawAspect="Content" ObjectID="_1473956383" r:id="rId799"/>
        </w:object>
      </w:r>
      <w:r>
        <w:t xml:space="preserve">, его гладкость не выше </w:t>
      </w:r>
      <w:r>
        <w:rPr>
          <w:position w:val="-12"/>
        </w:rPr>
        <w:object w:dxaOrig="1200" w:dyaOrig="420">
          <v:shape id="_x0000_i1463" type="#_x0000_t75" style="width:60pt;height:21pt" o:ole="">
            <v:imagedata r:id="rId800" o:title=""/>
          </v:shape>
          <o:OLEObject Type="Embed" ProgID="Equation.DSMT4" ShapeID="_x0000_i1463" DrawAspect="Content" ObjectID="_1473956384" r:id="rId801"/>
        </w:object>
      </w:r>
      <w:r>
        <w:t xml:space="preserve">. Для </w:t>
      </w:r>
      <w:r>
        <w:rPr>
          <w:position w:val="-6"/>
        </w:rPr>
        <w:object w:dxaOrig="660" w:dyaOrig="300">
          <v:shape id="_x0000_i1464" type="#_x0000_t75" style="width:33pt;height:15pt" o:ole="">
            <v:imagedata r:id="rId802" o:title=""/>
          </v:shape>
          <o:OLEObject Type="Embed" ProgID="Equation.DSMT4" ShapeID="_x0000_i1464" DrawAspect="Content" ObjectID="_1473956385" r:id="rId803"/>
        </w:object>
      </w:r>
      <w:r>
        <w:t xml:space="preserve"> в общем случае для решения справедливо соотношение </w:t>
      </w:r>
      <w:r>
        <w:rPr>
          <w:position w:val="-12"/>
        </w:rPr>
        <w:object w:dxaOrig="1900" w:dyaOrig="420">
          <v:shape id="_x0000_i1465" type="#_x0000_t75" style="width:95.25pt;height:21pt" o:ole="">
            <v:imagedata r:id="rId804" o:title=""/>
          </v:shape>
          <o:OLEObject Type="Embed" ProgID="Equation.DSMT4" ShapeID="_x0000_i1465" DrawAspect="Content" ObjectID="_1473956386" r:id="rId805"/>
        </w:object>
      </w:r>
      <w:r>
        <w:t xml:space="preserve">. При этом </w:t>
      </w:r>
      <w:r>
        <w:rPr>
          <w:position w:val="-12"/>
        </w:rPr>
        <w:object w:dxaOrig="1579" w:dyaOrig="420">
          <v:shape id="_x0000_i1466" type="#_x0000_t75" style="width:78.75pt;height:21pt" o:ole="">
            <v:imagedata r:id="rId806" o:title=""/>
          </v:shape>
          <o:OLEObject Type="Embed" ProgID="Equation.DSMT4" ShapeID="_x0000_i1466" DrawAspect="Content" ObjectID="_1473956387" r:id="rId807"/>
        </w:object>
      </w:r>
      <w:r>
        <w:t xml:space="preserve">, где </w:t>
      </w:r>
      <w:r>
        <w:rPr>
          <w:position w:val="-10"/>
        </w:rPr>
        <w:object w:dxaOrig="279" w:dyaOrig="340">
          <v:shape id="_x0000_i1467" type="#_x0000_t75" style="width:14.25pt;height:17.25pt" o:ole="">
            <v:imagedata r:id="rId808" o:title=""/>
          </v:shape>
          <o:OLEObject Type="Embed" ProgID="Equation.DSMT4" ShapeID="_x0000_i1467" DrawAspect="Content" ObjectID="_1473956388" r:id="rId809"/>
        </w:object>
      </w:r>
      <w:r>
        <w:t xml:space="preserve"> – обозначение целой части числа. Если </w:t>
      </w:r>
      <w:r>
        <w:rPr>
          <w:position w:val="-4"/>
        </w:rPr>
        <w:object w:dxaOrig="680" w:dyaOrig="279">
          <v:shape id="_x0000_i1468" type="#_x0000_t75" style="width:33.75pt;height:14.25pt" o:ole="">
            <v:imagedata r:id="rId810" o:title=""/>
          </v:shape>
          <o:OLEObject Type="Embed" ProgID="Equation.DSMT4" ShapeID="_x0000_i1468" DrawAspect="Content" ObjectID="_1473956389" r:id="rId811"/>
        </w:object>
      </w:r>
      <w:r>
        <w:t xml:space="preserve">, то первая сумма содержит слагаемые только в случае угла </w:t>
      </w:r>
      <w:r>
        <w:rPr>
          <w:position w:val="-6"/>
        </w:rPr>
        <w:object w:dxaOrig="720" w:dyaOrig="240">
          <v:shape id="_x0000_i1469" type="#_x0000_t75" style="width:36pt;height:12pt" o:ole="">
            <v:imagedata r:id="rId812" o:title=""/>
          </v:shape>
          <o:OLEObject Type="Embed" ProgID="Equation.DSMT4" ShapeID="_x0000_i1469" DrawAspect="Content" ObjectID="_1473956390" r:id="rId813"/>
        </w:object>
      </w:r>
      <w:r>
        <w:t>.</w:t>
      </w:r>
    </w:p>
    <w:p w:rsidR="00C83458" w:rsidRDefault="001B61B5">
      <w:pPr>
        <w:ind w:firstLine="720"/>
      </w:pPr>
      <w:r>
        <w:t xml:space="preserve">Отсюда для пространства </w:t>
      </w:r>
      <w:r>
        <w:rPr>
          <w:position w:val="-12"/>
        </w:rPr>
        <w:object w:dxaOrig="820" w:dyaOrig="420">
          <v:shape id="_x0000_i1470" type="#_x0000_t75" style="width:41.25pt;height:21pt" o:ole="">
            <v:imagedata r:id="rId814" o:title=""/>
          </v:shape>
          <o:OLEObject Type="Embed" ProgID="Equation.DSMT4" ShapeID="_x0000_i1470" DrawAspect="Content" ObjectID="_1473956391" r:id="rId815"/>
        </w:object>
      </w:r>
      <w:r>
        <w:t xml:space="preserve"> следует вложение</w:t>
      </w:r>
    </w:p>
    <w:p w:rsidR="00C83458" w:rsidRDefault="001B61B5">
      <w:pPr>
        <w:ind w:firstLine="720"/>
      </w:pPr>
      <w:r>
        <w:rPr>
          <w:position w:val="-12"/>
        </w:rPr>
        <w:object w:dxaOrig="2220" w:dyaOrig="420">
          <v:shape id="_x0000_i1471" type="#_x0000_t75" style="width:111pt;height:21pt" o:ole="">
            <v:imagedata r:id="rId816" o:title=""/>
          </v:shape>
          <o:OLEObject Type="Embed" ProgID="Equation.DSMT4" ShapeID="_x0000_i1471" DrawAspect="Content" ObjectID="_1473956392" r:id="rId817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fldSimple w:instr=" SEQ MTEqn \c \* Arabic \* MERGEFORMAT ">
        <w:r>
          <w:rPr>
            <w:noProof/>
          </w:rPr>
          <w:instrText>31</w:instrText>
        </w:r>
      </w:fldSimple>
      <w:r>
        <w:instrText>)</w:instrText>
      </w:r>
      <w:r>
        <w:fldChar w:fldCharType="end"/>
      </w:r>
    </w:p>
    <w:p w:rsidR="00C83458" w:rsidRDefault="001B61B5">
      <w:pPr>
        <w:ind w:firstLine="0"/>
      </w:pPr>
      <w:r>
        <w:t>Напомним, что из общего определения выполнено вложение вида</w:t>
      </w:r>
    </w:p>
    <w:p w:rsidR="00C83458" w:rsidRDefault="001B61B5">
      <w:pPr>
        <w:ind w:firstLine="720"/>
      </w:pPr>
      <w:r>
        <w:rPr>
          <w:position w:val="-12"/>
        </w:rPr>
        <w:object w:dxaOrig="1939" w:dyaOrig="420">
          <v:shape id="_x0000_i1472" type="#_x0000_t75" style="width:96.75pt;height:21pt" o:ole="">
            <v:imagedata r:id="rId818" o:title=""/>
          </v:shape>
          <o:OLEObject Type="Embed" ProgID="Equation.DSMT4" ShapeID="_x0000_i1472" DrawAspect="Content" ObjectID="_1473956393" r:id="rId819"/>
        </w:object>
      </w:r>
      <w:r>
        <w:t xml:space="preserve">, </w:t>
      </w:r>
      <w:r>
        <w:rPr>
          <w:position w:val="-4"/>
        </w:rPr>
        <w:object w:dxaOrig="620" w:dyaOrig="279">
          <v:shape id="_x0000_i1473" type="#_x0000_t75" style="width:30.75pt;height:14.25pt" o:ole="">
            <v:imagedata r:id="rId820" o:title=""/>
          </v:shape>
          <o:OLEObject Type="Embed" ProgID="Equation.DSMT4" ShapeID="_x0000_i1473" DrawAspect="Content" ObjectID="_1473956394" r:id="rId821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46" w:name="ZEqnNum278249"/>
      <w:r>
        <w:instrText>(</w:instrText>
      </w:r>
      <w:fldSimple w:instr=" SEQ MTEqn \c \* Arabic \* MERGEFORMAT ">
        <w:r>
          <w:rPr>
            <w:noProof/>
          </w:rPr>
          <w:instrText>32</w:instrText>
        </w:r>
      </w:fldSimple>
      <w:r>
        <w:instrText>)</w:instrText>
      </w:r>
      <w:bookmarkEnd w:id="46"/>
      <w:r>
        <w:fldChar w:fldCharType="end"/>
      </w:r>
    </w:p>
    <w:p w:rsidR="00C83458" w:rsidRDefault="001B61B5">
      <w:pPr>
        <w:ind w:firstLine="720"/>
      </w:pPr>
      <w:r>
        <w:t xml:space="preserve">Отметим, что достаточно хорошо известны результаты и оценки, связанные с сильным решением задачи Дирихле </w:t>
      </w:r>
      <w:r>
        <w:rPr>
          <w:position w:val="-12"/>
        </w:rPr>
        <w:object w:dxaOrig="1260" w:dyaOrig="420">
          <v:shape id="_x0000_i1474" type="#_x0000_t75" style="width:63pt;height:21pt" o:ole="">
            <v:imagedata r:id="rId822" o:title=""/>
          </v:shape>
          <o:OLEObject Type="Embed" ProgID="Equation.DSMT4" ShapeID="_x0000_i1474" DrawAspect="Content" ObjectID="_1473956395" r:id="rId823"/>
        </w:object>
      </w:r>
      <w:r>
        <w:t xml:space="preserve"> в многоугольной области </w:t>
      </w:r>
      <w:r>
        <w:rPr>
          <w:position w:val="-12"/>
        </w:rPr>
        <w:object w:dxaOrig="380" w:dyaOrig="380">
          <v:shape id="_x0000_i1475" type="#_x0000_t75" style="width:18.75pt;height:18.75pt" o:ole="">
            <v:imagedata r:id="rId824" o:title=""/>
          </v:shape>
          <o:OLEObject Type="Embed" ProgID="Equation.DSMT4" ShapeID="_x0000_i1475" DrawAspect="Content" ObjectID="_1473956396" r:id="rId825"/>
        </w:object>
      </w:r>
      <w:r>
        <w:t xml:space="preserve"> (см. </w:t>
      </w:r>
      <w:r>
        <w:rPr>
          <w:color w:val="663300"/>
        </w:rPr>
        <w:t>[22; 23])</w:t>
      </w:r>
      <w:r>
        <w:t xml:space="preserve">. При этом достаточно легко заметить, что все соотношения в данных работах полностью согласуются с выписанным разложением </w:t>
      </w:r>
      <w:r>
        <w:fldChar w:fldCharType="begin"/>
      </w:r>
      <w:r>
        <w:instrText xml:space="preserve"> GOTOBUTTON ZEqnNum876647  \* MERGEFORMAT </w:instrText>
      </w:r>
      <w:fldSimple w:instr=" REF ZEqnNum876647 \! \* MERGEFORMAT ">
        <w:r>
          <w:rPr>
            <w:szCs w:val="28"/>
          </w:rPr>
          <w:instrText>(30)</w:instrText>
        </w:r>
      </w:fldSimple>
      <w:r>
        <w:fldChar w:fldCharType="end"/>
      </w:r>
      <w:r>
        <w:t xml:space="preserve">. Мы не используем данные результаты, поскольку нас интересует весь диапазон возможной гладкости. Используем асимптотику </w:t>
      </w:r>
      <w:r>
        <w:fldChar w:fldCharType="begin"/>
      </w:r>
      <w:r>
        <w:instrText xml:space="preserve"> GOTOBUTTON ZEqnNum876647  \* MERGEFORMAT </w:instrText>
      </w:r>
      <w:fldSimple w:instr=" REF ZEqnNum876647 \! \* MERGEFORMAT ">
        <w:r>
          <w:rPr>
            <w:szCs w:val="28"/>
          </w:rPr>
          <w:instrText>(30)</w:instrText>
        </w:r>
      </w:fldSimple>
      <w:r>
        <w:fldChar w:fldCharType="end"/>
      </w:r>
      <w:r>
        <w:t xml:space="preserve"> либо её более общий вид </w:t>
      </w:r>
      <w:r>
        <w:fldChar w:fldCharType="begin"/>
      </w:r>
      <w:r>
        <w:instrText xml:space="preserve"> GOTOBUTTON ZEqnNum140216  \* MERGEFORMAT </w:instrText>
      </w:r>
      <w:fldSimple w:instr=" REF ZEqnNum140216 \! \* MERGEFORMAT ">
        <w:r>
          <w:instrText>(29)</w:instrText>
        </w:r>
      </w:fldSimple>
      <w:r>
        <w:fldChar w:fldCharType="end"/>
      </w:r>
      <w:r>
        <w:t xml:space="preserve">. Последующие рассуждения относятся к уточнению таких оценок, что не представляется возможным, оставаясь лишь в рамках шкалы </w:t>
      </w:r>
      <w:r>
        <w:rPr>
          <w:position w:val="-12"/>
        </w:rPr>
        <w:object w:dxaOrig="880" w:dyaOrig="420">
          <v:shape id="_x0000_i1476" type="#_x0000_t75" style="width:44.25pt;height:21pt" o:ole="">
            <v:imagedata r:id="rId826" o:title=""/>
          </v:shape>
          <o:OLEObject Type="Embed" ProgID="Equation.DSMT4" ShapeID="_x0000_i1476" DrawAspect="Content" ObjectID="_1473956397" r:id="rId827"/>
        </w:object>
      </w:r>
      <w:r>
        <w:t>.</w:t>
      </w:r>
    </w:p>
    <w:p w:rsidR="00C83458" w:rsidRDefault="001B61B5">
      <w:pPr>
        <w:ind w:firstLine="720"/>
      </w:pPr>
      <w:r>
        <w:t xml:space="preserve">Введем ещё одно определение. </w:t>
      </w:r>
      <w:r>
        <w:rPr>
          <w:i/>
        </w:rPr>
        <w:t xml:space="preserve">Оператор следа </w:t>
      </w:r>
      <w:r>
        <w:rPr>
          <w:i/>
          <w:lang w:val="en-US"/>
        </w:rPr>
        <w:t>m</w:t>
      </w:r>
      <w:r>
        <w:rPr>
          <w:i/>
        </w:rPr>
        <w:t>-го порядка</w:t>
      </w:r>
      <w:r>
        <w:t xml:space="preserve"> </w:t>
      </w:r>
      <w:r>
        <w:rPr>
          <w:position w:val="-10"/>
        </w:rPr>
        <w:object w:dxaOrig="360" w:dyaOrig="400">
          <v:shape id="_x0000_i1477" type="#_x0000_t75" style="width:18pt;height:20.25pt" o:ole="">
            <v:imagedata r:id="rId828" o:title=""/>
          </v:shape>
          <o:OLEObject Type="Embed" ProgID="Equation.DSMT4" ShapeID="_x0000_i1477" DrawAspect="Content" ObjectID="_1473956398" r:id="rId829"/>
        </w:object>
      </w:r>
      <w:r>
        <w:t xml:space="preserve"> в пространстве </w:t>
      </w:r>
      <w:r>
        <w:rPr>
          <w:position w:val="-12"/>
        </w:rPr>
        <w:object w:dxaOrig="960" w:dyaOrig="420">
          <v:shape id="_x0000_i1478" type="#_x0000_t75" style="width:48pt;height:21pt" o:ole="">
            <v:imagedata r:id="rId226" o:title=""/>
          </v:shape>
          <o:OLEObject Type="Embed" ProgID="Equation.DSMT4" ShapeID="_x0000_i1478" DrawAspect="Content" ObjectID="_1473956399" r:id="rId830"/>
        </w:object>
      </w:r>
      <w:r>
        <w:t xml:space="preserve"> задан соотношением</w:t>
      </w:r>
    </w:p>
    <w:p w:rsidR="00C83458" w:rsidRDefault="001B61B5">
      <w:pPr>
        <w:ind w:firstLine="720"/>
      </w:pPr>
      <w:r>
        <w:rPr>
          <w:position w:val="-44"/>
          <w:lang w:val="el-GR"/>
        </w:rPr>
        <w:object w:dxaOrig="2700" w:dyaOrig="1020">
          <v:shape id="_x0000_i1479" type="#_x0000_t75" style="width:135pt;height:51pt" o:ole="">
            <v:imagedata r:id="rId831" o:title=""/>
          </v:shape>
          <o:OLEObject Type="Embed" ProgID="Equation.DSMT4" ShapeID="_x0000_i1479" DrawAspect="Content" ObjectID="_1473956400" r:id="rId832"/>
        </w:object>
      </w:r>
      <w:r>
        <w:t xml:space="preserve">, </w:t>
      </w:r>
      <w:r>
        <w:rPr>
          <w:position w:val="-12"/>
        </w:rPr>
        <w:object w:dxaOrig="720" w:dyaOrig="380">
          <v:shape id="_x0000_i1480" type="#_x0000_t75" style="width:36pt;height:18.75pt" o:ole="">
            <v:imagedata r:id="rId230" o:title=""/>
          </v:shape>
          <o:OLEObject Type="Embed" ProgID="Equation.DSMT4" ShapeID="_x0000_i1480" DrawAspect="Content" ObjectID="_1473956401" r:id="rId833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47" w:name="ZEqnNum273810"/>
      <w:r>
        <w:instrText>(</w:instrText>
      </w:r>
      <w:fldSimple w:instr=" SEQ MTEqn \c \* Arabic \* MERGEFORMAT ">
        <w:r>
          <w:rPr>
            <w:noProof/>
          </w:rPr>
          <w:instrText>33</w:instrText>
        </w:r>
      </w:fldSimple>
      <w:r>
        <w:instrText>)</w:instrText>
      </w:r>
      <w:bookmarkEnd w:id="47"/>
      <w:r>
        <w:fldChar w:fldCharType="end"/>
      </w:r>
    </w:p>
    <w:p w:rsidR="00C83458" w:rsidRDefault="001B61B5">
      <w:pPr>
        <w:ind w:firstLine="0"/>
      </w:pPr>
      <w:r>
        <w:t xml:space="preserve">где </w:t>
      </w:r>
      <w:r>
        <w:rPr>
          <w:i/>
          <w:lang w:val="en-US"/>
        </w:rPr>
        <w:t>n</w:t>
      </w:r>
      <w:r>
        <w:t xml:space="preserve"> – внешняя единичная нормаль к границе </w:t>
      </w:r>
      <w:r>
        <w:rPr>
          <w:position w:val="-12"/>
        </w:rPr>
        <w:object w:dxaOrig="320" w:dyaOrig="380">
          <v:shape id="_x0000_i1481" type="#_x0000_t75" style="width:15.75pt;height:18.75pt" o:ole="">
            <v:imagedata r:id="rId180" o:title=""/>
          </v:shape>
          <o:OLEObject Type="Embed" ProgID="Equation.DSMT4" ShapeID="_x0000_i1481" DrawAspect="Content" ObjectID="_1473956402" r:id="rId834"/>
        </w:object>
      </w:r>
      <w:r>
        <w:t xml:space="preserve">, </w:t>
      </w:r>
      <w:r>
        <w:rPr>
          <w:position w:val="-6"/>
        </w:rPr>
        <w:object w:dxaOrig="720" w:dyaOrig="300">
          <v:shape id="_x0000_i1482" type="#_x0000_t75" style="width:36pt;height:15pt" o:ole="">
            <v:imagedata r:id="rId835" o:title=""/>
          </v:shape>
          <o:OLEObject Type="Embed" ProgID="Equation.DSMT4" ShapeID="_x0000_i1482" DrawAspect="Content" ObjectID="_1473956403" r:id="rId836"/>
        </w:object>
      </w:r>
      <w:r>
        <w:t xml:space="preserve">. Оператор </w:t>
      </w:r>
      <w:r>
        <w:rPr>
          <w:position w:val="-10"/>
        </w:rPr>
        <w:object w:dxaOrig="360" w:dyaOrig="400">
          <v:shape id="_x0000_i1483" type="#_x0000_t75" style="width:18pt;height:20.25pt" o:ole="">
            <v:imagedata r:id="rId837" o:title=""/>
          </v:shape>
          <o:OLEObject Type="Embed" ProgID="Equation.DSMT4" ShapeID="_x0000_i1483" DrawAspect="Content" ObjectID="_1473956404" r:id="rId838"/>
        </w:object>
      </w:r>
      <w:r>
        <w:t xml:space="preserve"> действует из </w:t>
      </w:r>
      <w:r>
        <w:rPr>
          <w:position w:val="-12"/>
        </w:rPr>
        <w:object w:dxaOrig="999" w:dyaOrig="420">
          <v:shape id="_x0000_i1484" type="#_x0000_t75" style="width:50.25pt;height:21pt" o:ole="">
            <v:imagedata r:id="rId839" o:title=""/>
          </v:shape>
          <o:OLEObject Type="Embed" ProgID="Equation.DSMT4" ShapeID="_x0000_i1484" DrawAspect="Content" ObjectID="_1473956405" r:id="rId840"/>
        </w:object>
      </w:r>
      <w:r>
        <w:t xml:space="preserve"> в </w:t>
      </w:r>
      <w:r>
        <w:rPr>
          <w:position w:val="-12"/>
        </w:rPr>
        <w:object w:dxaOrig="1480" w:dyaOrig="420">
          <v:shape id="_x0000_i1485" type="#_x0000_t75" style="width:74.25pt;height:21pt" o:ole="">
            <v:imagedata r:id="rId841" o:title=""/>
          </v:shape>
          <o:OLEObject Type="Embed" ProgID="Equation.DSMT4" ShapeID="_x0000_i1485" DrawAspect="Content" ObjectID="_1473956406" r:id="rId842"/>
        </w:object>
      </w:r>
      <w:r>
        <w:t xml:space="preserve"> для </w:t>
      </w:r>
      <w:r>
        <w:rPr>
          <w:position w:val="-6"/>
        </w:rPr>
        <w:object w:dxaOrig="1080" w:dyaOrig="300">
          <v:shape id="_x0000_i1486" type="#_x0000_t75" style="width:54pt;height:15pt" o:ole="">
            <v:imagedata r:id="rId843" o:title=""/>
          </v:shape>
          <o:OLEObject Type="Embed" ProgID="Equation.DSMT4" ShapeID="_x0000_i1486" DrawAspect="Content" ObjectID="_1473956407" r:id="rId844"/>
        </w:object>
      </w:r>
      <w:r>
        <w:t xml:space="preserve">, и допускает “обычное” расширение в слабом смысле, например, </w:t>
      </w:r>
      <w:r>
        <w:rPr>
          <w:position w:val="-10"/>
        </w:rPr>
        <w:object w:dxaOrig="279" w:dyaOrig="400">
          <v:shape id="_x0000_i1487" type="#_x0000_t75" style="width:14.25pt;height:20.25pt" o:ole="">
            <v:imagedata r:id="rId845" o:title=""/>
          </v:shape>
          <o:OLEObject Type="Embed" ProgID="Equation.DSMT4" ShapeID="_x0000_i1487" DrawAspect="Content" ObjectID="_1473956408" r:id="rId846"/>
        </w:object>
      </w:r>
      <w:r>
        <w:t xml:space="preserve">: </w:t>
      </w:r>
      <w:r>
        <w:rPr>
          <w:position w:val="-12"/>
        </w:rPr>
        <w:object w:dxaOrig="2520" w:dyaOrig="420">
          <v:shape id="_x0000_i1488" type="#_x0000_t75" style="width:126pt;height:21pt" o:ole="">
            <v:imagedata r:id="rId847" o:title=""/>
          </v:shape>
          <o:OLEObject Type="Embed" ProgID="Equation.DSMT4" ShapeID="_x0000_i1488" DrawAspect="Content" ObjectID="_1473956409" r:id="rId848"/>
        </w:object>
      </w:r>
      <w:r>
        <w:t xml:space="preserve"> для </w:t>
      </w:r>
      <w:r>
        <w:rPr>
          <w:position w:val="-6"/>
        </w:rPr>
        <w:object w:dxaOrig="639" w:dyaOrig="300">
          <v:shape id="_x0000_i1489" type="#_x0000_t75" style="width:32.25pt;height:15pt" o:ole="">
            <v:imagedata r:id="rId849" o:title=""/>
          </v:shape>
          <o:OLEObject Type="Embed" ProgID="Equation.DSMT4" ShapeID="_x0000_i1489" DrawAspect="Content" ObjectID="_1473956410" r:id="rId850"/>
        </w:object>
      </w:r>
      <w:r>
        <w:t>.</w:t>
      </w:r>
    </w:p>
    <w:p w:rsidR="00C83458" w:rsidRDefault="00C83458">
      <w:pPr>
        <w:spacing w:line="240" w:lineRule="auto"/>
        <w:ind w:firstLine="720"/>
        <w:rPr>
          <w:sz w:val="16"/>
          <w:szCs w:val="16"/>
        </w:rPr>
      </w:pPr>
    </w:p>
    <w:p w:rsidR="00C83458" w:rsidRDefault="001B61B5">
      <w:pPr>
        <w:pStyle w:val="1"/>
        <w:numPr>
          <w:ilvl w:val="0"/>
          <w:numId w:val="0"/>
        </w:numPr>
      </w:pPr>
      <w:bookmarkStart w:id="48" w:name="_Ref169351852"/>
      <w:bookmarkStart w:id="49" w:name="_Toc170230277"/>
      <w:bookmarkStart w:id="50" w:name="_Toc202357227"/>
      <w:r>
        <w:t xml:space="preserve">4. Оценки решения по шкале </w:t>
      </w:r>
      <w:r>
        <w:rPr>
          <w:i/>
          <w:lang w:val="en-US"/>
        </w:rPr>
        <w:t>H</w:t>
      </w:r>
      <w:r>
        <w:rPr>
          <w:vertAlign w:val="superscript"/>
          <w:lang w:val="en-US"/>
        </w:rPr>
        <w:t>M</w:t>
      </w:r>
      <w:r>
        <w:t>(</w:t>
      </w:r>
      <w:r>
        <w:rPr>
          <w:lang w:val="el-GR"/>
        </w:rPr>
        <w:t>Ω</w:t>
      </w:r>
      <w:r>
        <w:t>)</w:t>
      </w:r>
      <w:bookmarkEnd w:id="48"/>
      <w:bookmarkEnd w:id="49"/>
      <w:bookmarkEnd w:id="50"/>
    </w:p>
    <w:p w:rsidR="00C83458" w:rsidRDefault="001B61B5">
      <w:pPr>
        <w:ind w:firstLine="720"/>
      </w:pPr>
      <w:r>
        <w:t xml:space="preserve">Пусть задача </w:t>
      </w:r>
      <w:r>
        <w:fldChar w:fldCharType="begin"/>
      </w:r>
      <w:r>
        <w:instrText xml:space="preserve"> GOTOBUTTON ZEqnNum886178  \* MERGEFORMAT </w:instrText>
      </w:r>
      <w:fldSimple w:instr=" REF ZEqnNum886178 \! \* MERGEFORMAT ">
        <w:r>
          <w:instrText>(1)</w:instrText>
        </w:r>
      </w:fldSimple>
      <w:r>
        <w:fldChar w:fldCharType="end"/>
      </w:r>
      <w:r>
        <w:t xml:space="preserve"> – </w:t>
      </w:r>
      <w:r>
        <w:fldChar w:fldCharType="begin"/>
      </w:r>
      <w:r>
        <w:instrText xml:space="preserve"> GOTOBUTTON ZEqnNum554552  \* MERGEFORMAT </w:instrText>
      </w:r>
      <w:fldSimple w:instr=" REF ZEqnNum554552 \! \* MERGEFORMAT ">
        <w:r>
          <w:instrText>(2)</w:instrText>
        </w:r>
      </w:fldSimple>
      <w:r>
        <w:fldChar w:fldCharType="end"/>
      </w:r>
      <w:r>
        <w:t xml:space="preserve"> обладает гладким решением </w:t>
      </w:r>
      <w:r>
        <w:rPr>
          <w:position w:val="-12"/>
        </w:rPr>
        <w:object w:dxaOrig="1280" w:dyaOrig="420">
          <v:shape id="_x0000_i1490" type="#_x0000_t75" style="width:63.75pt;height:21pt" o:ole="">
            <v:imagedata r:id="rId851" o:title=""/>
          </v:shape>
          <o:OLEObject Type="Embed" ProgID="Equation.DSMT4" ShapeID="_x0000_i1490" DrawAspect="Content" ObjectID="_1473956411" r:id="rId852"/>
        </w:object>
      </w:r>
      <w:r>
        <w:t xml:space="preserve">, </w:t>
      </w:r>
      <w:r>
        <w:rPr>
          <w:position w:val="-4"/>
        </w:rPr>
        <w:object w:dxaOrig="620" w:dyaOrig="279">
          <v:shape id="_x0000_i1491" type="#_x0000_t75" style="width:30.75pt;height:14.25pt" o:ole="">
            <v:imagedata r:id="rId853" o:title=""/>
          </v:shape>
          <o:OLEObject Type="Embed" ProgID="Equation.DSMT4" ShapeID="_x0000_i1491" DrawAspect="Content" ObjectID="_1473956412" r:id="rId854"/>
        </w:object>
      </w:r>
      <w:r>
        <w:t xml:space="preserve">. Рассмотрим вопрос об аппроксимации первых производных </w:t>
      </w:r>
      <w:r>
        <w:rPr>
          <w:position w:val="-12"/>
        </w:rPr>
        <w:object w:dxaOrig="1640" w:dyaOrig="420">
          <v:shape id="_x0000_i1492" type="#_x0000_t75" style="width:81.75pt;height:21pt" o:ole="">
            <v:imagedata r:id="rId855" o:title=""/>
          </v:shape>
          <o:OLEObject Type="Embed" ProgID="Equation.DSMT4" ShapeID="_x0000_i1492" DrawAspect="Content" ObjectID="_1473956413" r:id="rId856"/>
        </w:object>
      </w:r>
      <w:r>
        <w:t xml:space="preserve">, как и ранее, в норме пространства </w:t>
      </w:r>
      <w:r>
        <w:rPr>
          <w:position w:val="-12"/>
        </w:rPr>
        <w:object w:dxaOrig="820" w:dyaOrig="420">
          <v:shape id="_x0000_i1493" type="#_x0000_t75" style="width:41.25pt;height:21pt" o:ole="">
            <v:imagedata r:id="rId857" o:title=""/>
          </v:shape>
          <o:OLEObject Type="Embed" ProgID="Equation.DSMT4" ShapeID="_x0000_i1493" DrawAspect="Content" ObjectID="_1473956414" r:id="rId858"/>
        </w:object>
      </w:r>
      <w:r>
        <w:t>. Из того факта, что</w:t>
      </w:r>
    </w:p>
    <w:p w:rsidR="00C83458" w:rsidRDefault="001B61B5">
      <w:pPr>
        <w:ind w:firstLine="720"/>
      </w:pPr>
      <w:r>
        <w:rPr>
          <w:position w:val="-20"/>
          <w:lang w:val="en-US"/>
        </w:rPr>
        <w:object w:dxaOrig="2160" w:dyaOrig="480">
          <v:shape id="_x0000_i1494" type="#_x0000_t75" style="width:108pt;height:24pt" o:ole="">
            <v:imagedata r:id="rId859" o:title=""/>
          </v:shape>
          <o:OLEObject Type="Embed" ProgID="Equation.DSMT4" ShapeID="_x0000_i1494" DrawAspect="Content" ObjectID="_1473956415" r:id="rId860"/>
        </w:object>
      </w:r>
      <w:r>
        <w:t>,</w:t>
      </w:r>
    </w:p>
    <w:p w:rsidR="00C83458" w:rsidRDefault="001B61B5">
      <w:pPr>
        <w:ind w:firstLine="0"/>
      </w:pPr>
      <w:r>
        <w:t xml:space="preserve">следует, что нам нужны оценки погрешностей решения </w:t>
      </w:r>
      <w:r>
        <w:rPr>
          <w:i/>
          <w:lang w:val="en-US"/>
        </w:rPr>
        <w:t>u</w:t>
      </w:r>
      <w:r>
        <w:rPr>
          <w:i/>
        </w:rPr>
        <w:t xml:space="preserve"> </w:t>
      </w:r>
      <w:r>
        <w:t xml:space="preserve">в норме пространства </w:t>
      </w:r>
      <w:r>
        <w:rPr>
          <w:position w:val="-12"/>
        </w:rPr>
        <w:object w:dxaOrig="840" w:dyaOrig="420">
          <v:shape id="_x0000_i1495" type="#_x0000_t75" style="width:42pt;height:21pt" o:ole="">
            <v:imagedata r:id="rId861" o:title=""/>
          </v:shape>
          <o:OLEObject Type="Embed" ProgID="Equation.DSMT4" ShapeID="_x0000_i1495" DrawAspect="Content" ObjectID="_1473956416" r:id="rId862"/>
        </w:object>
      </w:r>
      <w:r>
        <w:t xml:space="preserve">. Обобщая на произвольный порядок производных </w:t>
      </w:r>
      <w:r>
        <w:rPr>
          <w:position w:val="-12"/>
        </w:rPr>
        <w:object w:dxaOrig="900" w:dyaOrig="360">
          <v:shape id="_x0000_i1496" type="#_x0000_t75" style="width:45pt;height:18pt" o:ole="">
            <v:imagedata r:id="rId863" o:title=""/>
          </v:shape>
          <o:OLEObject Type="Embed" ProgID="Equation.DSMT4" ShapeID="_x0000_i1496" DrawAspect="Content" ObjectID="_1473956417" r:id="rId864"/>
        </w:object>
      </w:r>
      <w:r>
        <w:t xml:space="preserve">, </w:t>
      </w:r>
      <w:r>
        <w:rPr>
          <w:position w:val="-4"/>
        </w:rPr>
        <w:object w:dxaOrig="1160" w:dyaOrig="279">
          <v:shape id="_x0000_i1497" type="#_x0000_t75" style="width:57.75pt;height:14.25pt" o:ole="">
            <v:imagedata r:id="rId865" o:title=""/>
          </v:shape>
          <o:OLEObject Type="Embed" ProgID="Equation.DSMT4" ShapeID="_x0000_i1497" DrawAspect="Content" ObjectID="_1473956418" r:id="rId866"/>
        </w:object>
      </w:r>
      <w:r>
        <w:t xml:space="preserve">, </w:t>
      </w:r>
      <w:r>
        <w:rPr>
          <w:position w:val="-4"/>
        </w:rPr>
        <w:object w:dxaOrig="800" w:dyaOrig="279">
          <v:shape id="_x0000_i1498" type="#_x0000_t75" style="width:39.75pt;height:14.25pt" o:ole="">
            <v:imagedata r:id="rId867" o:title=""/>
          </v:shape>
          <o:OLEObject Type="Embed" ProgID="Equation.DSMT4" ShapeID="_x0000_i1498" DrawAspect="Content" ObjectID="_1473956419" r:id="rId868"/>
        </w:object>
      </w:r>
      <w:r>
        <w:t xml:space="preserve">, можно исследовать поведение погрешностей решения </w:t>
      </w:r>
      <w:r>
        <w:rPr>
          <w:i/>
          <w:lang w:val="en-US"/>
        </w:rPr>
        <w:t>u</w:t>
      </w:r>
      <w:r>
        <w:rPr>
          <w:i/>
        </w:rPr>
        <w:t xml:space="preserve"> </w:t>
      </w:r>
      <w:r>
        <w:t xml:space="preserve">в нормах пространств </w:t>
      </w:r>
      <w:r>
        <w:rPr>
          <w:position w:val="-12"/>
        </w:rPr>
        <w:object w:dxaOrig="940" w:dyaOrig="420">
          <v:shape id="_x0000_i1499" type="#_x0000_t75" style="width:47.25pt;height:21pt" o:ole="">
            <v:imagedata r:id="rId869" o:title=""/>
          </v:shape>
          <o:OLEObject Type="Embed" ProgID="Equation.DSMT4" ShapeID="_x0000_i1499" DrawAspect="Content" ObjectID="_1473956420" r:id="rId870"/>
        </w:object>
      </w:r>
      <w:r>
        <w:t xml:space="preserve"> и, следовательно, определяя свойства МКСЭ о приближении производных порядка </w:t>
      </w:r>
      <w:r>
        <w:rPr>
          <w:position w:val="-12"/>
        </w:rPr>
        <w:object w:dxaOrig="900" w:dyaOrig="360">
          <v:shape id="_x0000_i1500" type="#_x0000_t75" style="width:45pt;height:18pt" o:ole="">
            <v:imagedata r:id="rId863" o:title=""/>
          </v:shape>
          <o:OLEObject Type="Embed" ProgID="Equation.DSMT4" ShapeID="_x0000_i1500" DrawAspect="Content" ObjectID="_1473956421" r:id="rId871"/>
        </w:object>
      </w:r>
      <w:r>
        <w:t xml:space="preserve"> в норме пространства Соболева </w:t>
      </w:r>
      <w:r>
        <w:rPr>
          <w:position w:val="-12"/>
        </w:rPr>
        <w:object w:dxaOrig="820" w:dyaOrig="420">
          <v:shape id="_x0000_i1501" type="#_x0000_t75" style="width:41.25pt;height:21pt" o:ole="">
            <v:imagedata r:id="rId872" o:title=""/>
          </v:shape>
          <o:OLEObject Type="Embed" ProgID="Equation.DSMT4" ShapeID="_x0000_i1501" DrawAspect="Content" ObjectID="_1473956422" r:id="rId873"/>
        </w:object>
      </w:r>
      <w:r>
        <w:t>.</w:t>
      </w:r>
    </w:p>
    <w:p w:rsidR="00C83458" w:rsidRDefault="001B61B5">
      <w:pPr>
        <w:ind w:firstLine="720"/>
      </w:pPr>
      <w:r>
        <w:t xml:space="preserve">Рассмотрим пример </w:t>
      </w:r>
      <w:r>
        <w:rPr>
          <w:i/>
          <w:lang w:val="en-US"/>
        </w:rPr>
        <w:t>M</w:t>
      </w:r>
      <w:r>
        <w:rPr>
          <w:i/>
        </w:rPr>
        <w:t xml:space="preserve"> </w:t>
      </w:r>
      <w:r>
        <w:t>= 2. Из гармоничности градиентов искомого и приближенного решений имеем</w:t>
      </w:r>
    </w:p>
    <w:p w:rsidR="00C83458" w:rsidRDefault="001B61B5">
      <w:pPr>
        <w:ind w:firstLine="720"/>
      </w:pPr>
      <w:r>
        <w:rPr>
          <w:position w:val="-32"/>
        </w:rPr>
        <w:object w:dxaOrig="4360" w:dyaOrig="639">
          <v:shape id="_x0000_i1502" type="#_x0000_t75" style="width:218.25pt;height:32.25pt" o:ole="">
            <v:imagedata r:id="rId874" o:title=""/>
          </v:shape>
          <o:OLEObject Type="Embed" ProgID="Equation.DSMT4" ShapeID="_x0000_i1502" DrawAspect="Content" ObjectID="_1473956423" r:id="rId875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51" w:name="ZEqnNum563674"/>
      <w:r>
        <w:instrText>(</w:instrText>
      </w:r>
      <w:fldSimple w:instr=" SEQ MTEqn \c \* Arabic \* MERGEFORMAT ">
        <w:r>
          <w:rPr>
            <w:noProof/>
          </w:rPr>
          <w:instrText>34</w:instrText>
        </w:r>
      </w:fldSimple>
      <w:r>
        <w:instrText>)</w:instrText>
      </w:r>
      <w:bookmarkEnd w:id="51"/>
      <w:r>
        <w:fldChar w:fldCharType="end"/>
      </w:r>
    </w:p>
    <w:p w:rsidR="00C83458" w:rsidRDefault="001B61B5">
      <w:pPr>
        <w:ind w:firstLine="0"/>
      </w:pPr>
      <w:r>
        <w:t xml:space="preserve">где, вообще говоря, </w:t>
      </w:r>
      <w:r>
        <w:rPr>
          <w:position w:val="-12"/>
        </w:rPr>
        <w:object w:dxaOrig="1980" w:dyaOrig="420">
          <v:shape id="_x0000_i1503" type="#_x0000_t75" style="width:99pt;height:21pt" o:ole="">
            <v:imagedata r:id="rId876" o:title=""/>
          </v:shape>
          <o:OLEObject Type="Embed" ProgID="Equation.DSMT4" ShapeID="_x0000_i1503" DrawAspect="Content" ObjectID="_1473956424" r:id="rId877"/>
        </w:object>
      </w:r>
      <w:r>
        <w:t xml:space="preserve">, так как условие совместности для градиентов не выполнено. Пункт </w:t>
      </w:r>
      <w:r>
        <w:fldChar w:fldCharType="begin"/>
      </w:r>
      <w:r>
        <w:instrText xml:space="preserve"> REF _Ref161297286 \r \h </w:instrText>
      </w:r>
      <w:r>
        <w:fldChar w:fldCharType="separate"/>
      </w:r>
      <w:r>
        <w:t>0</w:t>
      </w:r>
      <w:r>
        <w:fldChar w:fldCharType="end"/>
      </w:r>
      <w:r>
        <w:t xml:space="preserve"> показывает, что </w:t>
      </w:r>
      <w:r>
        <w:rPr>
          <w:position w:val="-12"/>
        </w:rPr>
        <w:object w:dxaOrig="1400" w:dyaOrig="420">
          <v:shape id="_x0000_i1504" type="#_x0000_t75" style="width:69.75pt;height:21pt" o:ole="">
            <v:imagedata r:id="rId634" o:title=""/>
          </v:shape>
          <o:OLEObject Type="Embed" ProgID="Equation.DSMT4" ShapeID="_x0000_i1504" DrawAspect="Content" ObjectID="_1473956425" r:id="rId878"/>
        </w:object>
      </w:r>
      <w:r>
        <w:t xml:space="preserve"> в области СЭ </w:t>
      </w:r>
      <w:r>
        <w:rPr>
          <w:position w:val="-12"/>
        </w:rPr>
        <w:object w:dxaOrig="380" w:dyaOrig="380">
          <v:shape id="_x0000_i1505" type="#_x0000_t75" style="width:18.75pt;height:18.75pt" o:ole="">
            <v:imagedata r:id="rId641" o:title=""/>
          </v:shape>
          <o:OLEObject Type="Embed" ProgID="Equation.DSMT4" ShapeID="_x0000_i1505" DrawAspect="Content" ObjectID="_1473956426" r:id="rId879"/>
        </w:object>
      </w:r>
      <w:r>
        <w:t xml:space="preserve">, если </w:t>
      </w:r>
      <w:r>
        <w:rPr>
          <w:position w:val="-12"/>
        </w:rPr>
        <w:object w:dxaOrig="1359" w:dyaOrig="420">
          <v:shape id="_x0000_i1506" type="#_x0000_t75" style="width:68.25pt;height:21pt" o:ole="">
            <v:imagedata r:id="rId643" o:title=""/>
          </v:shape>
          <o:OLEObject Type="Embed" ProgID="Equation.DSMT4" ShapeID="_x0000_i1506" DrawAspect="Content" ObjectID="_1473956427" r:id="rId880"/>
        </w:object>
      </w:r>
      <w:r>
        <w:t xml:space="preserve">, поэтому запись ошибки решения в норме </w:t>
      </w:r>
      <w:r>
        <w:rPr>
          <w:position w:val="-12"/>
        </w:rPr>
        <w:object w:dxaOrig="840" w:dyaOrig="420">
          <v:shape id="_x0000_i1507" type="#_x0000_t75" style="width:42pt;height:21pt" o:ole="">
            <v:imagedata r:id="rId881" o:title=""/>
          </v:shape>
          <o:OLEObject Type="Embed" ProgID="Equation.DSMT4" ShapeID="_x0000_i1507" DrawAspect="Content" ObjectID="_1473956428" r:id="rId882"/>
        </w:object>
      </w:r>
      <w:r>
        <w:t xml:space="preserve"> корректна.</w:t>
      </w:r>
    </w:p>
    <w:p w:rsidR="00C83458" w:rsidRDefault="001B61B5">
      <w:pPr>
        <w:ind w:firstLine="720"/>
      </w:pPr>
      <w:r>
        <w:t>Запишем с использованием стандартных преобразований:</w:t>
      </w:r>
    </w:p>
    <w:p w:rsidR="00C83458" w:rsidRDefault="001B61B5">
      <w:pPr>
        <w:tabs>
          <w:tab w:val="num" w:pos="0"/>
        </w:tabs>
        <w:ind w:firstLine="0"/>
      </w:pPr>
      <w:r>
        <w:t xml:space="preserve">       </w:t>
      </w:r>
      <w:r>
        <w:rPr>
          <w:position w:val="-32"/>
          <w:lang w:val="en-US"/>
        </w:rPr>
        <w:object w:dxaOrig="8320" w:dyaOrig="780">
          <v:shape id="_x0000_i1508" type="#_x0000_t75" style="width:416.25pt;height:39pt" o:ole="">
            <v:imagedata r:id="rId883" o:title=""/>
          </v:shape>
          <o:OLEObject Type="Embed" ProgID="Equation.DSMT4" ShapeID="_x0000_i1508" DrawAspect="Content" ObjectID="_1473956429" r:id="rId884"/>
        </w:object>
      </w:r>
      <w:r>
        <w:t xml:space="preserve">,   </w:t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bookmarkStart w:id="52" w:name="ZEqnNum461468"/>
      <w:r>
        <w:instrText>(</w:instrText>
      </w:r>
      <w:fldSimple w:instr=" SEQ MTEqn \c \* Arabic \* MERGEFORMAT ">
        <w:r>
          <w:rPr>
            <w:noProof/>
          </w:rPr>
          <w:instrText>35</w:instrText>
        </w:r>
      </w:fldSimple>
      <w:r>
        <w:instrText>)</w:instrText>
      </w:r>
      <w:bookmarkEnd w:id="52"/>
      <w:r>
        <w:fldChar w:fldCharType="end"/>
      </w:r>
    </w:p>
    <w:p w:rsidR="00C83458" w:rsidRDefault="001B61B5">
      <w:pPr>
        <w:ind w:firstLine="0"/>
      </w:pPr>
      <w:r>
        <w:t xml:space="preserve">где </w:t>
      </w:r>
      <w:r>
        <w:rPr>
          <w:position w:val="-12"/>
          <w:lang w:val="en-US"/>
        </w:rPr>
        <w:object w:dxaOrig="720" w:dyaOrig="380">
          <v:shape id="_x0000_i1509" type="#_x0000_t75" style="width:36pt;height:18.75pt" o:ole="">
            <v:imagedata r:id="rId885" o:title=""/>
          </v:shape>
          <o:OLEObject Type="Embed" ProgID="Equation.DSMT4" ShapeID="_x0000_i1509" DrawAspect="Content" ObjectID="_1473956430" r:id="rId886"/>
        </w:object>
      </w:r>
      <w:r>
        <w:t xml:space="preserve"> – производная по направлению касательного вектора </w:t>
      </w:r>
      <w:r>
        <w:rPr>
          <w:position w:val="-12"/>
        </w:rPr>
        <w:object w:dxaOrig="240" w:dyaOrig="380">
          <v:shape id="_x0000_i1510" type="#_x0000_t75" style="width:12pt;height:18.75pt" o:ole="">
            <v:imagedata r:id="rId887" o:title=""/>
          </v:shape>
          <o:OLEObject Type="Embed" ProgID="Equation.DSMT4" ShapeID="_x0000_i1510" DrawAspect="Content" ObjectID="_1473956431" r:id="rId888"/>
        </w:object>
      </w:r>
      <w:r>
        <w:t xml:space="preserve"> на отрезке </w:t>
      </w:r>
      <w:r>
        <w:rPr>
          <w:position w:val="-12"/>
        </w:rPr>
        <w:object w:dxaOrig="320" w:dyaOrig="380">
          <v:shape id="_x0000_i1511" type="#_x0000_t75" style="width:15.75pt;height:18.75pt" o:ole="">
            <v:imagedata r:id="rId889" o:title=""/>
          </v:shape>
          <o:OLEObject Type="Embed" ProgID="Equation.DSMT4" ShapeID="_x0000_i1511" DrawAspect="Content" ObjectID="_1473956432" r:id="rId890"/>
        </w:object>
      </w:r>
      <w:r>
        <w:t xml:space="preserve">; </w:t>
      </w:r>
      <w:r>
        <w:rPr>
          <w:position w:val="-12"/>
        </w:rPr>
        <w:object w:dxaOrig="279" w:dyaOrig="420">
          <v:shape id="_x0000_i1512" type="#_x0000_t75" style="width:14.25pt;height:21pt" o:ole="">
            <v:imagedata r:id="rId891" o:title=""/>
          </v:shape>
          <o:OLEObject Type="Embed" ProgID="Equation.DSMT4" ShapeID="_x0000_i1512" DrawAspect="Content" ObjectID="_1473956433" r:id="rId892"/>
        </w:object>
      </w:r>
      <w:r>
        <w:t xml:space="preserve"> – след первого порядка </w:t>
      </w:r>
      <w:r>
        <w:rPr>
          <w:position w:val="-16"/>
        </w:rPr>
        <w:object w:dxaOrig="400" w:dyaOrig="460">
          <v:shape id="_x0000_i1513" type="#_x0000_t75" style="width:20.25pt;height:23.25pt" o:ole="">
            <v:imagedata r:id="rId893" o:title=""/>
          </v:shape>
          <o:OLEObject Type="Embed" ProgID="Equation.DSMT4" ShapeID="_x0000_i1513" DrawAspect="Content" ObjectID="_1473956434" r:id="rId894"/>
        </w:object>
      </w:r>
      <w:r>
        <w:t xml:space="preserve"> на </w:t>
      </w:r>
      <w:r>
        <w:rPr>
          <w:position w:val="-12"/>
        </w:rPr>
        <w:object w:dxaOrig="320" w:dyaOrig="380">
          <v:shape id="_x0000_i1514" type="#_x0000_t75" style="width:15.75pt;height:18.75pt" o:ole="">
            <v:imagedata r:id="rId889" o:title=""/>
          </v:shape>
          <o:OLEObject Type="Embed" ProgID="Equation.DSMT4" ShapeID="_x0000_i1514" DrawAspect="Content" ObjectID="_1473956435" r:id="rId895"/>
        </w:object>
      </w:r>
      <w:r>
        <w:t xml:space="preserve">, см. </w:t>
      </w:r>
      <w:r>
        <w:fldChar w:fldCharType="begin"/>
      </w:r>
      <w:r>
        <w:instrText xml:space="preserve"> GOTOBUTTON ZEqnNum273810  \* MERGEFORMAT </w:instrText>
      </w:r>
      <w:fldSimple w:instr=" REF ZEqnNum273810 \! \* MERGEFORMAT ">
        <w:r>
          <w:instrText>(33)</w:instrText>
        </w:r>
      </w:fldSimple>
      <w:r>
        <w:fldChar w:fldCharType="end"/>
      </w:r>
      <w:r>
        <w:t>.</w:t>
      </w:r>
    </w:p>
    <w:p w:rsidR="00C83458" w:rsidRDefault="001B61B5">
      <w:pPr>
        <w:ind w:firstLine="720"/>
      </w:pPr>
      <w:r>
        <w:t xml:space="preserve">Если бы выражение для ошибки </w:t>
      </w:r>
      <w:r>
        <w:rPr>
          <w:position w:val="-12"/>
        </w:rPr>
        <w:object w:dxaOrig="1280" w:dyaOrig="420">
          <v:shape id="_x0000_i1515" type="#_x0000_t75" style="width:63.75pt;height:21pt" o:ole="">
            <v:imagedata r:id="rId896" o:title=""/>
          </v:shape>
          <o:OLEObject Type="Embed" ProgID="Equation.DSMT4" ShapeID="_x0000_i1515" DrawAspect="Content" ObjectID="_1473956436" r:id="rId897"/>
        </w:object>
      </w:r>
      <w:r>
        <w:t xml:space="preserve"> допускало принадлежность классу </w:t>
      </w:r>
      <w:r>
        <w:rPr>
          <w:position w:val="-12"/>
        </w:rPr>
        <w:object w:dxaOrig="760" w:dyaOrig="420">
          <v:shape id="_x0000_i1516" type="#_x0000_t75" style="width:38.25pt;height:21pt" o:ole="">
            <v:imagedata r:id="rId898" o:title=""/>
          </v:shape>
          <o:OLEObject Type="Embed" ProgID="Equation.DSMT4" ShapeID="_x0000_i1516" DrawAspect="Content" ObjectID="_1473956437" r:id="rId899"/>
        </w:object>
      </w:r>
      <w:r>
        <w:t xml:space="preserve">, </w:t>
      </w:r>
      <w:r>
        <w:rPr>
          <w:position w:val="-6"/>
        </w:rPr>
        <w:object w:dxaOrig="1300" w:dyaOrig="300">
          <v:shape id="_x0000_i1517" type="#_x0000_t75" style="width:65.25pt;height:15pt" o:ole="">
            <v:imagedata r:id="rId900" o:title=""/>
          </v:shape>
          <o:OLEObject Type="Embed" ProgID="Equation.DSMT4" ShapeID="_x0000_i1517" DrawAspect="Content" ObjectID="_1473956438" r:id="rId901"/>
        </w:object>
      </w:r>
      <w:r>
        <w:t xml:space="preserve">, </w:t>
      </w:r>
      <w:r>
        <w:rPr>
          <w:position w:val="-6"/>
        </w:rPr>
        <w:object w:dxaOrig="859" w:dyaOrig="300">
          <v:shape id="_x0000_i1518" type="#_x0000_t75" style="width:42.75pt;height:15pt" o:ole="">
            <v:imagedata r:id="rId902" o:title=""/>
          </v:shape>
          <o:OLEObject Type="Embed" ProgID="Equation.DSMT4" ShapeID="_x0000_i1518" DrawAspect="Content" ObjectID="_1473956439" r:id="rId903"/>
        </w:object>
      </w:r>
      <w:r>
        <w:t xml:space="preserve">, на отдельном отрезке </w:t>
      </w:r>
      <w:r>
        <w:rPr>
          <w:position w:val="-12"/>
        </w:rPr>
        <w:object w:dxaOrig="320" w:dyaOrig="380">
          <v:shape id="_x0000_i1519" type="#_x0000_t75" style="width:15.75pt;height:18.75pt" o:ole="">
            <v:imagedata r:id="rId889" o:title=""/>
          </v:shape>
          <o:OLEObject Type="Embed" ProgID="Equation.DSMT4" ShapeID="_x0000_i1519" DrawAspect="Content" ObjectID="_1473956440" r:id="rId904"/>
        </w:object>
      </w:r>
      <w:r>
        <w:t xml:space="preserve">, то стала бы возможной запись неравенства </w:t>
      </w:r>
      <w:r>
        <w:rPr>
          <w:position w:val="-24"/>
        </w:rPr>
        <w:object w:dxaOrig="4260" w:dyaOrig="620">
          <v:shape id="_x0000_i1520" type="#_x0000_t75" style="width:213pt;height:30.75pt" o:ole="">
            <v:imagedata r:id="rId905" o:title=""/>
          </v:shape>
          <o:OLEObject Type="Embed" ProgID="Equation.DSMT4" ShapeID="_x0000_i1520" DrawAspect="Content" ObjectID="_1473956441" r:id="rId906"/>
        </w:object>
      </w:r>
      <w:r>
        <w:t xml:space="preserve"> как следствие непрерывного вложения соответствующих пространств. Тогда слагаемые под знаком нормы в правой части выражения </w:t>
      </w:r>
      <w:r>
        <w:fldChar w:fldCharType="begin"/>
      </w:r>
      <w:r>
        <w:instrText xml:space="preserve"> GOTOBUTTON ZEqnNum461468  \* MERGEFORMAT </w:instrText>
      </w:r>
      <w:fldSimple w:instr=" REF ZEqnNum461468 \! \* MERGEFORMAT ">
        <w:r>
          <w:instrText>(35)</w:instrText>
        </w:r>
      </w:fldSimple>
      <w:r>
        <w:fldChar w:fldCharType="end"/>
      </w:r>
      <w:r>
        <w:t xml:space="preserve"> оценивались бы согласно “стандартным” выкладкам </w:t>
      </w:r>
      <w:r>
        <w:rPr>
          <w:color w:val="663300"/>
        </w:rPr>
        <w:t>[10–12]</w:t>
      </w:r>
      <w:r>
        <w:t>. Заметим, что здесь нас интересуют не только априорные оценки погрешностей производных, но и сама сходимость производных приближенного решения МКСЭ к точному решению.</w:t>
      </w:r>
    </w:p>
    <w:p w:rsidR="00C83458" w:rsidRDefault="001B61B5">
      <w:pPr>
        <w:ind w:firstLine="720"/>
      </w:pPr>
      <w:r>
        <w:t xml:space="preserve">Ясно, что </w:t>
      </w:r>
      <w:r>
        <w:rPr>
          <w:position w:val="-12"/>
        </w:rPr>
        <w:object w:dxaOrig="1900" w:dyaOrig="420">
          <v:shape id="_x0000_i1521" type="#_x0000_t75" style="width:95.25pt;height:21pt" o:ole="">
            <v:imagedata r:id="rId907" o:title=""/>
          </v:shape>
          <o:OLEObject Type="Embed" ProgID="Equation.DSMT4" ShapeID="_x0000_i1521" DrawAspect="Content" ObjectID="_1473956442" r:id="rId908"/>
        </w:object>
      </w:r>
      <w:r>
        <w:t xml:space="preserve">. Для следа первого порядка (нормальной производной) приближенного решения </w:t>
      </w:r>
      <w:r>
        <w:rPr>
          <w:position w:val="-12"/>
        </w:rPr>
        <w:object w:dxaOrig="460" w:dyaOrig="420">
          <v:shape id="_x0000_i1522" type="#_x0000_t75" style="width:23.25pt;height:21pt" o:ole="">
            <v:imagedata r:id="rId909" o:title=""/>
          </v:shape>
          <o:OLEObject Type="Embed" ProgID="Equation.DSMT4" ShapeID="_x0000_i1522" DrawAspect="Content" ObjectID="_1473956443" r:id="rId910"/>
        </w:object>
      </w:r>
      <w:r>
        <w:t xml:space="preserve"> на отрезке </w:t>
      </w:r>
      <w:r>
        <w:rPr>
          <w:position w:val="-12"/>
        </w:rPr>
        <w:object w:dxaOrig="320" w:dyaOrig="380">
          <v:shape id="_x0000_i1523" type="#_x0000_t75" style="width:15.75pt;height:18.75pt" o:ole="">
            <v:imagedata r:id="rId889" o:title=""/>
          </v:shape>
          <o:OLEObject Type="Embed" ProgID="Equation.DSMT4" ShapeID="_x0000_i1523" DrawAspect="Content" ObjectID="_1473956444" r:id="rId911"/>
        </w:object>
      </w:r>
      <w:r>
        <w:t xml:space="preserve"> нет точного аналитического выражения, оно известно лишь для следа </w:t>
      </w:r>
      <w:r>
        <w:rPr>
          <w:position w:val="-10"/>
        </w:rPr>
        <w:object w:dxaOrig="480" w:dyaOrig="400">
          <v:shape id="_x0000_i1524" type="#_x0000_t75" style="width:24pt;height:20.25pt" o:ole="">
            <v:imagedata r:id="rId912" o:title=""/>
          </v:shape>
          <o:OLEObject Type="Embed" ProgID="Equation.DSMT4" ShapeID="_x0000_i1524" DrawAspect="Content" ObjectID="_1473956445" r:id="rId913"/>
        </w:object>
      </w:r>
      <w:r>
        <w:t xml:space="preserve">. Можно определить регулярность </w:t>
      </w:r>
      <w:r>
        <w:rPr>
          <w:position w:val="-12"/>
        </w:rPr>
        <w:object w:dxaOrig="460" w:dyaOrig="420">
          <v:shape id="_x0000_i1525" type="#_x0000_t75" style="width:23.25pt;height:21pt" o:ole="">
            <v:imagedata r:id="rId909" o:title=""/>
          </v:shape>
          <o:OLEObject Type="Embed" ProgID="Equation.DSMT4" ShapeID="_x0000_i1525" DrawAspect="Content" ObjectID="_1473956446" r:id="rId914"/>
        </w:object>
      </w:r>
      <w:r>
        <w:t xml:space="preserve"> лишь в окрестности узлов </w:t>
      </w:r>
      <w:r>
        <w:rPr>
          <w:position w:val="-12"/>
        </w:rPr>
        <w:object w:dxaOrig="260" w:dyaOrig="380">
          <v:shape id="_x0000_i1526" type="#_x0000_t75" style="width:12.75pt;height:18.75pt" o:ole="">
            <v:imagedata r:id="rId915" o:title=""/>
          </v:shape>
          <o:OLEObject Type="Embed" ProgID="Equation.DSMT4" ShapeID="_x0000_i1526" DrawAspect="Content" ObjectID="_1473956447" r:id="rId916"/>
        </w:object>
      </w:r>
      <w:r>
        <w:t xml:space="preserve">, благодаря пункту </w:t>
      </w:r>
      <w:r>
        <w:fldChar w:fldCharType="begin"/>
      </w:r>
      <w:r>
        <w:instrText xml:space="preserve"> REF _Ref161297286 \r \h </w:instrText>
      </w:r>
      <w:r>
        <w:fldChar w:fldCharType="separate"/>
      </w:r>
      <w:r>
        <w:t>0</w:t>
      </w:r>
      <w:r>
        <w:fldChar w:fldCharType="end"/>
      </w:r>
      <w:r>
        <w:t>.</w:t>
      </w:r>
    </w:p>
    <w:p w:rsidR="00C83458" w:rsidRDefault="001B61B5">
      <w:pPr>
        <w:ind w:firstLine="720"/>
      </w:pPr>
      <w:r>
        <w:t xml:space="preserve">Рассмотрим далее угол </w:t>
      </w:r>
      <w:r>
        <w:rPr>
          <w:lang w:val="el-GR"/>
        </w:rPr>
        <w:t>Λ</w:t>
      </w:r>
      <w:r>
        <w:t xml:space="preserve">, поэтому через </w:t>
      </w:r>
      <w:r>
        <w:rPr>
          <w:position w:val="-4"/>
        </w:rPr>
        <w:object w:dxaOrig="200" w:dyaOrig="279">
          <v:shape id="_x0000_i1527" type="#_x0000_t75" style="width:9.75pt;height:14.25pt" o:ole="">
            <v:imagedata r:id="rId917" o:title=""/>
          </v:shape>
          <o:OLEObject Type="Embed" ProgID="Equation.DSMT4" ShapeID="_x0000_i1527" DrawAspect="Content" ObjectID="_1473956448" r:id="rId918"/>
        </w:object>
      </w:r>
      <w:r>
        <w:t xml:space="preserve"> будем обозначать произвольную его сторону </w:t>
      </w:r>
      <w:r>
        <w:rPr>
          <w:position w:val="-12"/>
        </w:rPr>
        <w:object w:dxaOrig="460" w:dyaOrig="380">
          <v:shape id="_x0000_i1528" type="#_x0000_t75" style="width:23.25pt;height:18.75pt" o:ole="">
            <v:imagedata r:id="rId919" o:title=""/>
          </v:shape>
          <o:OLEObject Type="Embed" ProgID="Equation.DSMT4" ShapeID="_x0000_i1528" DrawAspect="Content" ObjectID="_1473956449" r:id="rId920"/>
        </w:object>
      </w:r>
      <w:r>
        <w:t xml:space="preserve">; как и ранее, </w:t>
      </w:r>
      <w:r>
        <w:rPr>
          <w:i/>
          <w:lang w:val="en-US"/>
        </w:rPr>
        <w:t>P</w:t>
      </w:r>
      <w:r>
        <w:rPr>
          <w:i/>
        </w:rPr>
        <w:t xml:space="preserve"> </w:t>
      </w:r>
      <w:r>
        <w:t xml:space="preserve">– вершина угла </w:t>
      </w:r>
      <w:r>
        <w:rPr>
          <w:lang w:val="el-GR"/>
        </w:rPr>
        <w:t>Λ</w:t>
      </w:r>
      <w:r>
        <w:t>.</w:t>
      </w:r>
    </w:p>
    <w:p w:rsidR="00C83458" w:rsidRDefault="001B61B5">
      <w:pPr>
        <w:ind w:firstLine="720"/>
      </w:pPr>
      <w:r>
        <w:t xml:space="preserve">Несложно показать, что на границе угла </w:t>
      </w:r>
      <w:r>
        <w:rPr>
          <w:position w:val="-6"/>
        </w:rPr>
        <w:object w:dxaOrig="400" w:dyaOrig="300">
          <v:shape id="_x0000_i1529" type="#_x0000_t75" style="width:20.25pt;height:15pt" o:ole="">
            <v:imagedata r:id="rId921" o:title=""/>
          </v:shape>
          <o:OLEObject Type="Embed" ProgID="Equation.DSMT4" ShapeID="_x0000_i1529" DrawAspect="Content" ObjectID="_1473956450" r:id="rId922"/>
        </w:object>
      </w:r>
      <w:r>
        <w:t xml:space="preserve"> справедливо равенство:</w:t>
      </w:r>
    </w:p>
    <w:p w:rsidR="00C83458" w:rsidRDefault="001B61B5">
      <w:pPr>
        <w:ind w:firstLine="720"/>
      </w:pPr>
      <w:r>
        <w:rPr>
          <w:position w:val="-34"/>
        </w:rPr>
        <w:object w:dxaOrig="1540" w:dyaOrig="800">
          <v:shape id="_x0000_i1530" type="#_x0000_t75" style="width:77.25pt;height:39.75pt" o:ole="">
            <v:imagedata r:id="rId923" o:title=""/>
          </v:shape>
          <o:OLEObject Type="Embed" ProgID="Equation.DSMT4" ShapeID="_x0000_i1530" DrawAspect="Content" ObjectID="_1473956451" r:id="rId924"/>
        </w:object>
      </w:r>
      <w:r>
        <w:t>.</w:t>
      </w:r>
    </w:p>
    <w:p w:rsidR="00C83458" w:rsidRDefault="001B61B5">
      <w:pPr>
        <w:ind w:firstLine="720"/>
      </w:pPr>
      <w:r>
        <w:t xml:space="preserve">Тогда из разложения </w:t>
      </w:r>
      <w:r>
        <w:fldChar w:fldCharType="begin"/>
      </w:r>
      <w:r>
        <w:instrText xml:space="preserve"> GOTOBUTTON ZEqnNum594911  \* MERGEFORMAT </w:instrText>
      </w:r>
      <w:fldSimple w:instr=" REF ZEqnNum594911 \! \* MERGEFORMAT ">
        <w:r>
          <w:rPr>
            <w:szCs w:val="28"/>
          </w:rPr>
          <w:instrText>(25)</w:instrText>
        </w:r>
      </w:fldSimple>
      <w:r>
        <w:fldChar w:fldCharType="end"/>
      </w:r>
      <w:r>
        <w:t xml:space="preserve"> для интересующего диапазона </w:t>
      </w:r>
      <w:r>
        <w:rPr>
          <w:position w:val="-4"/>
        </w:rPr>
        <w:object w:dxaOrig="680" w:dyaOrig="279">
          <v:shape id="_x0000_i1531" type="#_x0000_t75" style="width:33.75pt;height:14.25pt" o:ole="">
            <v:imagedata r:id="rId925" o:title=""/>
          </v:shape>
          <o:OLEObject Type="Embed" ProgID="Equation.DSMT4" ShapeID="_x0000_i1531" DrawAspect="Content" ObjectID="_1473956452" r:id="rId926"/>
        </w:object>
      </w:r>
      <w:r>
        <w:t xml:space="preserve"> получим следующий результат:</w:t>
      </w:r>
    </w:p>
    <w:p w:rsidR="00C83458" w:rsidRDefault="001B61B5">
      <w:pPr>
        <w:ind w:firstLine="0"/>
      </w:pPr>
      <w:r>
        <w:t xml:space="preserve">       </w:t>
      </w:r>
      <w:r>
        <w:rPr>
          <w:position w:val="-36"/>
        </w:rPr>
        <w:object w:dxaOrig="9040" w:dyaOrig="820">
          <v:shape id="_x0000_i1532" type="#_x0000_t75" style="width:452.25pt;height:41.25pt" o:ole="">
            <v:imagedata r:id="rId927" o:title=""/>
          </v:shape>
          <o:OLEObject Type="Embed" ProgID="Equation.DSMT4" ShapeID="_x0000_i1532" DrawAspect="Content" ObjectID="_1473956453" r:id="rId928"/>
        </w:object>
      </w:r>
      <w:r>
        <w:t>;</w:t>
      </w:r>
    </w:p>
    <w:p w:rsidR="00C83458" w:rsidRDefault="001B61B5">
      <w:pPr>
        <w:ind w:firstLine="0"/>
      </w:pPr>
      <w:r>
        <w:t xml:space="preserve"> </w:t>
      </w:r>
      <w:r>
        <w:rPr>
          <w:position w:val="-52"/>
          <w:lang w:val="en-US"/>
        </w:rPr>
        <w:object w:dxaOrig="9540" w:dyaOrig="980">
          <v:shape id="_x0000_i1533" type="#_x0000_t75" style="width:477pt;height:48.75pt" o:ole="">
            <v:imagedata r:id="rId929" o:title=""/>
          </v:shape>
          <o:OLEObject Type="Embed" ProgID="Equation.DSMT4" ShapeID="_x0000_i1533" DrawAspect="Content" ObjectID="_1473956454" r:id="rId930"/>
        </w:object>
      </w:r>
    </w:p>
    <w:p w:rsidR="00C83458" w:rsidRDefault="001B61B5">
      <w:pPr>
        <w:ind w:firstLine="0"/>
      </w:pPr>
      <w:r>
        <w:rPr>
          <w:position w:val="-52"/>
          <w:lang w:val="en-US"/>
        </w:rPr>
        <w:object w:dxaOrig="9920" w:dyaOrig="980">
          <v:shape id="_x0000_i1534" type="#_x0000_t75" style="width:495.75pt;height:48.75pt" o:ole="">
            <v:imagedata r:id="rId931" o:title=""/>
          </v:shape>
          <o:OLEObject Type="Embed" ProgID="Equation.DSMT4" ShapeID="_x0000_i1534" DrawAspect="Content" ObjectID="_1473956455" r:id="rId932"/>
        </w:object>
      </w:r>
      <w:r>
        <w:t xml:space="preserve">Отметим, что первым слагаемым, характерным для каждого из разложений и имеющим минимальный показатель </w:t>
      </w:r>
      <w:r>
        <w:rPr>
          <w:position w:val="-4"/>
        </w:rPr>
        <w:object w:dxaOrig="200" w:dyaOrig="220">
          <v:shape id="_x0000_i1535" type="#_x0000_t75" style="width:9.75pt;height:11.25pt" o:ole="">
            <v:imagedata r:id="rId933" o:title=""/>
          </v:shape>
          <o:OLEObject Type="Embed" ProgID="Equation.DSMT4" ShapeID="_x0000_i1535" DrawAspect="Content" ObjectID="_1473956456" r:id="rId934"/>
        </w:object>
      </w:r>
      <w:r>
        <w:t xml:space="preserve"> (либо </w:t>
      </w:r>
      <w:r>
        <w:rPr>
          <w:position w:val="-4"/>
        </w:rPr>
        <w:object w:dxaOrig="440" w:dyaOrig="279">
          <v:shape id="_x0000_i1536" type="#_x0000_t75" style="width:21.75pt;height:14.25pt" o:ole="">
            <v:imagedata r:id="rId935" o:title=""/>
          </v:shape>
          <o:OLEObject Type="Embed" ProgID="Equation.DSMT4" ShapeID="_x0000_i1536" DrawAspect="Content" ObjectID="_1473956457" r:id="rId936"/>
        </w:object>
      </w:r>
      <w:r>
        <w:t xml:space="preserve">) является величина </w:t>
      </w:r>
      <w:r>
        <w:rPr>
          <w:position w:val="-18"/>
          <w:lang w:val="en-US"/>
        </w:rPr>
        <w:object w:dxaOrig="6180" w:dyaOrig="499">
          <v:shape id="_x0000_i1537" type="#_x0000_t75" style="width:309pt;height:24.75pt" o:ole="">
            <v:imagedata r:id="rId937" o:title=""/>
          </v:shape>
          <o:OLEObject Type="Embed" ProgID="Equation.DSMT4" ShapeID="_x0000_i1537" DrawAspect="Content" ObjectID="_1473956458" r:id="rId938"/>
        </w:object>
      </w:r>
      <w:r>
        <w:t xml:space="preserve"> при </w:t>
      </w:r>
      <w:r>
        <w:rPr>
          <w:position w:val="-12"/>
        </w:rPr>
        <w:object w:dxaOrig="580" w:dyaOrig="360">
          <v:shape id="_x0000_i1538" type="#_x0000_t75" style="width:29.25pt;height:18pt" o:ole="">
            <v:imagedata r:id="rId939" o:title=""/>
          </v:shape>
          <o:OLEObject Type="Embed" ProgID="Equation.DSMT4" ShapeID="_x0000_i1538" DrawAspect="Content" ObjectID="_1473956459" r:id="rId940"/>
        </w:object>
      </w:r>
      <w:r>
        <w:t xml:space="preserve">, зависящая от переменной </w:t>
      </w:r>
      <w:r>
        <w:rPr>
          <w:position w:val="-6"/>
        </w:rPr>
        <w:object w:dxaOrig="220" w:dyaOrig="300">
          <v:shape id="_x0000_i1539" type="#_x0000_t75" style="width:11.25pt;height:15pt" o:ole="">
            <v:imagedata r:id="rId941" o:title=""/>
          </v:shape>
          <o:OLEObject Type="Embed" ProgID="Equation.DSMT4" ShapeID="_x0000_i1539" DrawAspect="Content" ObjectID="_1473956460" r:id="rId942"/>
        </w:object>
      </w:r>
      <w:r>
        <w:t xml:space="preserve">. Здесь также </w:t>
      </w:r>
      <w:r>
        <w:rPr>
          <w:position w:val="-12"/>
        </w:rPr>
        <w:object w:dxaOrig="1100" w:dyaOrig="360">
          <v:shape id="_x0000_i1540" type="#_x0000_t75" style="width:54.75pt;height:18pt" o:ole="">
            <v:imagedata r:id="rId943" o:title=""/>
          </v:shape>
          <o:OLEObject Type="Embed" ProgID="Equation.DSMT4" ShapeID="_x0000_i1540" DrawAspect="Content" ObjectID="_1473956461" r:id="rId944"/>
        </w:object>
      </w:r>
      <w:r>
        <w:t xml:space="preserve">, поскольку </w:t>
      </w:r>
      <w:r>
        <w:rPr>
          <w:position w:val="-6"/>
          <w:lang w:val="en-US"/>
        </w:rPr>
        <w:object w:dxaOrig="1120" w:dyaOrig="300">
          <v:shape id="_x0000_i1541" type="#_x0000_t75" style="width:56.25pt;height:15pt" o:ole="">
            <v:imagedata r:id="rId945" o:title=""/>
          </v:shape>
          <o:OLEObject Type="Embed" ProgID="Equation.DSMT4" ShapeID="_x0000_i1541" DrawAspect="Content" ObjectID="_1473956462" r:id="rId946"/>
        </w:object>
      </w:r>
      <w:r>
        <w:t>.</w:t>
      </w:r>
    </w:p>
    <w:p w:rsidR="00C83458" w:rsidRDefault="001B61B5">
      <w:pPr>
        <w:ind w:firstLine="720"/>
      </w:pPr>
      <w:r>
        <w:t xml:space="preserve">Перепишем полученные выражения, подставляя </w:t>
      </w:r>
      <w:r>
        <w:rPr>
          <w:position w:val="-12"/>
        </w:rPr>
        <w:object w:dxaOrig="1120" w:dyaOrig="360">
          <v:shape id="_x0000_i1542" type="#_x0000_t75" style="width:56.25pt;height:18pt" o:ole="">
            <v:imagedata r:id="rId947" o:title=""/>
          </v:shape>
          <o:OLEObject Type="Embed" ProgID="Equation.DSMT4" ShapeID="_x0000_i1542" DrawAspect="Content" ObjectID="_1473956463" r:id="rId948"/>
        </w:object>
      </w:r>
      <w:r>
        <w:t xml:space="preserve"> во вторую сумму</w:t>
      </w:r>
      <w:r>
        <w:rPr>
          <w:rStyle w:val="af6"/>
        </w:rPr>
        <w:footnoteReference w:customMarkFollows="1" w:id="4"/>
        <w:t>(*)</w:t>
      </w:r>
      <w:r>
        <w:t>:</w:t>
      </w:r>
    </w:p>
    <w:p w:rsidR="00C83458" w:rsidRDefault="001B61B5">
      <w:pPr>
        <w:ind w:firstLine="0"/>
      </w:pPr>
      <w:r>
        <w:rPr>
          <w:position w:val="-158"/>
          <w:szCs w:val="28"/>
        </w:rPr>
        <w:object w:dxaOrig="9800" w:dyaOrig="3300">
          <v:shape id="_x0000_i1543" type="#_x0000_t75" style="width:480pt;height:161.25pt" o:ole="">
            <v:imagedata r:id="rId949" o:title=""/>
          </v:shape>
          <o:OLEObject Type="Embed" ProgID="Equation.DSMT4" ShapeID="_x0000_i1543" DrawAspect="Content" ObjectID="_1473956464" r:id="rId950"/>
        </w:object>
      </w:r>
      <w:r>
        <w:t xml:space="preserve">Отсюда ясно, что в окрестности вершины </w:t>
      </w:r>
      <w:r>
        <w:rPr>
          <w:i/>
          <w:lang w:val="en-US"/>
        </w:rPr>
        <w:t>P</w:t>
      </w:r>
      <w:r>
        <w:rPr>
          <w:i/>
        </w:rPr>
        <w:t xml:space="preserve"> </w:t>
      </w:r>
      <w:r>
        <w:t xml:space="preserve">произвольного угла СЭ </w:t>
      </w:r>
      <w:r>
        <w:rPr>
          <w:lang w:val="el-GR"/>
        </w:rPr>
        <w:t>Λ</w:t>
      </w:r>
      <w:r>
        <w:t xml:space="preserve"> раствора </w:t>
      </w:r>
      <w:r>
        <w:rPr>
          <w:i/>
          <w:lang w:val="el-GR"/>
        </w:rPr>
        <w:t>α</w:t>
      </w:r>
      <w:r>
        <w:t xml:space="preserve"> справедливы соотношения: </w:t>
      </w:r>
      <w:r>
        <w:rPr>
          <w:position w:val="-16"/>
        </w:rPr>
        <w:object w:dxaOrig="2760" w:dyaOrig="460">
          <v:shape id="_x0000_i1544" type="#_x0000_t75" style="width:138pt;height:23.25pt" o:ole="">
            <v:imagedata r:id="rId951" o:title=""/>
          </v:shape>
          <o:OLEObject Type="Embed" ProgID="Equation.DSMT4" ShapeID="_x0000_i1544" DrawAspect="Content" ObjectID="_1473956465" r:id="rId952"/>
        </w:object>
      </w:r>
      <w:r>
        <w:t xml:space="preserve"> и </w:t>
      </w:r>
      <w:r>
        <w:rPr>
          <w:position w:val="-16"/>
        </w:rPr>
        <w:object w:dxaOrig="2400" w:dyaOrig="460">
          <v:shape id="_x0000_i1545" type="#_x0000_t75" style="width:120pt;height:23.25pt" o:ole="">
            <v:imagedata r:id="rId953" o:title=""/>
          </v:shape>
          <o:OLEObject Type="Embed" ProgID="Equation.DSMT4" ShapeID="_x0000_i1545" DrawAspect="Content" ObjectID="_1473956466" r:id="rId954"/>
        </w:object>
      </w:r>
      <w:r>
        <w:t xml:space="preserve"> для </w:t>
      </w:r>
      <w:r>
        <w:rPr>
          <w:position w:val="-14"/>
        </w:rPr>
        <w:object w:dxaOrig="2439" w:dyaOrig="420">
          <v:shape id="_x0000_i1546" type="#_x0000_t75" style="width:122.25pt;height:21pt" o:ole="">
            <v:imagedata r:id="rId955" o:title=""/>
          </v:shape>
          <o:OLEObject Type="Embed" ProgID="Equation.DSMT4" ShapeID="_x0000_i1546" DrawAspect="Content" ObjectID="_1473956467" r:id="rId956"/>
        </w:object>
      </w:r>
      <w:r>
        <w:t xml:space="preserve"> или производная </w:t>
      </w:r>
      <w:r>
        <w:rPr>
          <w:position w:val="-16"/>
        </w:rPr>
        <w:object w:dxaOrig="940" w:dyaOrig="440">
          <v:shape id="_x0000_i1547" type="#_x0000_t75" style="width:47.25pt;height:21.75pt" o:ole="">
            <v:imagedata r:id="rId957" o:title=""/>
          </v:shape>
          <o:OLEObject Type="Embed" ProgID="Equation.DSMT4" ShapeID="_x0000_i1547" DrawAspect="Content" ObjectID="_1473956468" r:id="rId958"/>
        </w:object>
      </w:r>
      <w:r>
        <w:t xml:space="preserve"> регулярна, если </w:t>
      </w:r>
      <w:r>
        <w:rPr>
          <w:position w:val="-14"/>
        </w:rPr>
        <w:object w:dxaOrig="2439" w:dyaOrig="420">
          <v:shape id="_x0000_i1548" type="#_x0000_t75" style="width:122.25pt;height:21pt" o:ole="">
            <v:imagedata r:id="rId959" o:title=""/>
          </v:shape>
          <o:OLEObject Type="Embed" ProgID="Equation.DSMT4" ShapeID="_x0000_i1548" DrawAspect="Content" ObjectID="_1473956469" r:id="rId960"/>
        </w:object>
      </w:r>
      <w:r>
        <w:t>.</w:t>
      </w:r>
    </w:p>
    <w:p w:rsidR="00C83458" w:rsidRDefault="001B61B5">
      <w:pPr>
        <w:ind w:firstLine="720"/>
      </w:pPr>
      <w:r>
        <w:t xml:space="preserve">Более того, свойства гладкости </w:t>
      </w:r>
      <w:r>
        <w:rPr>
          <w:position w:val="-16"/>
        </w:rPr>
        <w:object w:dxaOrig="1600" w:dyaOrig="460">
          <v:shape id="_x0000_i1549" type="#_x0000_t75" style="width:80.25pt;height:23.25pt" o:ole="">
            <v:imagedata r:id="rId961" o:title=""/>
          </v:shape>
          <o:OLEObject Type="Embed" ProgID="Equation.DSMT4" ShapeID="_x0000_i1549" DrawAspect="Content" ObjectID="_1473956470" r:id="rId962"/>
        </w:object>
      </w:r>
      <w:r>
        <w:t xml:space="preserve"> можно определить, воспользовавшись следующими результатами.</w:t>
      </w:r>
    </w:p>
    <w:p w:rsidR="00C83458" w:rsidRDefault="001B61B5">
      <w:pPr>
        <w:pStyle w:val="af9"/>
        <w:numPr>
          <w:ilvl w:val="0"/>
          <w:numId w:val="2"/>
        </w:numPr>
        <w:spacing w:line="360" w:lineRule="auto"/>
        <w:ind w:firstLine="720"/>
        <w:rPr>
          <w:bCs w:val="0"/>
          <w:iCs/>
        </w:rPr>
      </w:pPr>
      <w:bookmarkStart w:id="53" w:name="_Ref153372701"/>
      <w:r>
        <w:rPr>
          <w:bCs w:val="0"/>
          <w:i w:val="0"/>
          <w:iCs/>
          <w:color w:val="663300"/>
        </w:rPr>
        <w:t>[26].</w:t>
      </w:r>
      <w:r>
        <w:rPr>
          <w:bCs w:val="0"/>
          <w:iCs/>
        </w:rPr>
        <w:t xml:space="preserve"> Элемент </w:t>
      </w:r>
      <w:r>
        <w:rPr>
          <w:bCs w:val="0"/>
          <w:iCs/>
          <w:position w:val="-18"/>
        </w:rPr>
        <w:object w:dxaOrig="3720" w:dyaOrig="499">
          <v:shape id="_x0000_i1550" type="#_x0000_t75" style="width:186pt;height:24.75pt" o:ole="">
            <v:imagedata r:id="rId963" o:title=""/>
          </v:shape>
          <o:OLEObject Type="Embed" ProgID="Equation.DSMT4" ShapeID="_x0000_i1550" DrawAspect="Content" ObjectID="_1473956471" r:id="rId964"/>
        </w:object>
      </w:r>
      <w:r>
        <w:rPr>
          <w:bCs w:val="0"/>
          <w:iCs/>
        </w:rPr>
        <w:t xml:space="preserve"> из пространства </w:t>
      </w:r>
      <w:r>
        <w:rPr>
          <w:bCs w:val="0"/>
          <w:iCs/>
          <w:position w:val="-12"/>
          <w:lang w:val="en-US"/>
        </w:rPr>
        <w:object w:dxaOrig="2480" w:dyaOrig="420">
          <v:shape id="_x0000_i1551" type="#_x0000_t75" style="width:123.75pt;height:21pt" o:ole="">
            <v:imagedata r:id="rId965" o:title=""/>
          </v:shape>
          <o:OLEObject Type="Embed" ProgID="Equation.DSMT4" ShapeID="_x0000_i1551" DrawAspect="Content" ObjectID="_1473956472" r:id="rId966"/>
        </w:object>
      </w:r>
      <w:r>
        <w:rPr>
          <w:bCs w:val="0"/>
          <w:iCs/>
        </w:rPr>
        <w:t xml:space="preserve"> является образом некоторой функции </w:t>
      </w:r>
      <w:r>
        <w:rPr>
          <w:bCs w:val="0"/>
          <w:iCs/>
          <w:position w:val="-12"/>
        </w:rPr>
        <w:object w:dxaOrig="1219" w:dyaOrig="420">
          <v:shape id="_x0000_i1552" type="#_x0000_t75" style="width:60.75pt;height:21pt" o:ole="">
            <v:imagedata r:id="rId967" o:title=""/>
          </v:shape>
          <o:OLEObject Type="Embed" ProgID="Equation.DSMT4" ShapeID="_x0000_i1552" DrawAspect="Content" ObjectID="_1473956473" r:id="rId968"/>
        </w:object>
      </w:r>
      <w:r>
        <w:rPr>
          <w:bCs w:val="0"/>
          <w:iCs/>
        </w:rPr>
        <w:t xml:space="preserve"> в угле </w:t>
      </w:r>
      <w:r>
        <w:rPr>
          <w:bCs w:val="0"/>
          <w:iCs/>
          <w:position w:val="-4"/>
        </w:rPr>
        <w:object w:dxaOrig="279" w:dyaOrig="279">
          <v:shape id="_x0000_i1553" type="#_x0000_t75" style="width:14.25pt;height:14.25pt" o:ole="">
            <v:imagedata r:id="rId969" o:title=""/>
          </v:shape>
          <o:OLEObject Type="Embed" ProgID="Equation.DSMT4" ShapeID="_x0000_i1553" DrawAspect="Content" ObjectID="_1473956474" r:id="rId970"/>
        </w:object>
      </w:r>
      <w:r>
        <w:rPr>
          <w:bCs w:val="0"/>
          <w:iCs/>
        </w:rPr>
        <w:t xml:space="preserve"> раствора </w:t>
      </w:r>
      <w:r>
        <w:rPr>
          <w:bCs w:val="0"/>
          <w:iCs/>
          <w:lang w:val="el-GR"/>
        </w:rPr>
        <w:t>α</w:t>
      </w:r>
      <w:r>
        <w:rPr>
          <w:bCs w:val="0"/>
          <w:iCs/>
        </w:rPr>
        <w:t xml:space="preserve"> с вершиной </w:t>
      </w:r>
      <w:r>
        <w:rPr>
          <w:bCs w:val="0"/>
          <w:iCs/>
          <w:lang w:val="en-US"/>
        </w:rPr>
        <w:t>P</w:t>
      </w:r>
      <w:r>
        <w:rPr>
          <w:bCs w:val="0"/>
          <w:iCs/>
        </w:rPr>
        <w:t xml:space="preserve"> в результате действия согласно </w:t>
      </w:r>
      <w:r>
        <w:rPr>
          <w:bCs w:val="0"/>
          <w:i w:val="0"/>
          <w:iCs/>
        </w:rPr>
        <w:fldChar w:fldCharType="begin"/>
      </w:r>
      <w:r>
        <w:rPr>
          <w:bCs w:val="0"/>
          <w:i w:val="0"/>
          <w:iCs/>
        </w:rPr>
        <w:instrText xml:space="preserve"> GOTOBUTTON ZEqnNum273810  \* MERGEFORMAT </w:instrText>
      </w:r>
      <w:r>
        <w:rPr>
          <w:bCs w:val="0"/>
          <w:i w:val="0"/>
          <w:iCs/>
        </w:rPr>
        <w:fldChar w:fldCharType="begin"/>
      </w:r>
      <w:r>
        <w:rPr>
          <w:bCs w:val="0"/>
          <w:i w:val="0"/>
          <w:iCs/>
        </w:rPr>
        <w:instrText xml:space="preserve"> REF ZEqnNum273810 \! \* MERGEFORMAT </w:instrText>
      </w:r>
      <w:r>
        <w:rPr>
          <w:bCs w:val="0"/>
          <w:i w:val="0"/>
          <w:iCs/>
        </w:rPr>
        <w:fldChar w:fldCharType="separate"/>
      </w:r>
      <w:r>
        <w:rPr>
          <w:i w:val="0"/>
        </w:rPr>
        <w:instrText>(33)</w:instrText>
      </w:r>
      <w:r>
        <w:rPr>
          <w:bCs w:val="0"/>
          <w:i w:val="0"/>
          <w:iCs/>
        </w:rPr>
        <w:fldChar w:fldCharType="end"/>
      </w:r>
      <w:r>
        <w:rPr>
          <w:bCs w:val="0"/>
          <w:i w:val="0"/>
          <w:iCs/>
        </w:rPr>
        <w:fldChar w:fldCharType="end"/>
      </w:r>
      <w:r>
        <w:rPr>
          <w:bCs w:val="0"/>
          <w:i w:val="0"/>
          <w:iCs/>
        </w:rPr>
        <w:t xml:space="preserve"> </w:t>
      </w:r>
      <w:r>
        <w:rPr>
          <w:bCs w:val="0"/>
          <w:iCs/>
        </w:rPr>
        <w:t xml:space="preserve">оператора </w:t>
      </w:r>
      <w:r>
        <w:rPr>
          <w:bCs w:val="0"/>
          <w:iCs/>
          <w:position w:val="-18"/>
        </w:rPr>
        <w:object w:dxaOrig="900" w:dyaOrig="499">
          <v:shape id="_x0000_i1554" type="#_x0000_t75" style="width:45pt;height:24.75pt" o:ole="">
            <v:imagedata r:id="rId971" o:title=""/>
          </v:shape>
          <o:OLEObject Type="Embed" ProgID="Equation.DSMT4" ShapeID="_x0000_i1554" DrawAspect="Content" ObjectID="_1473956475" r:id="rId972"/>
        </w:object>
      </w:r>
      <w:r>
        <w:rPr>
          <w:bCs w:val="0"/>
          <w:iCs/>
        </w:rPr>
        <w:t>, тогда и только тогда, когда выполнены соо</w:t>
      </w:r>
      <w:bookmarkEnd w:id="53"/>
      <w:r>
        <w:rPr>
          <w:bCs w:val="0"/>
          <w:iCs/>
        </w:rPr>
        <w:t>тношения</w:t>
      </w:r>
    </w:p>
    <w:p w:rsidR="00C83458" w:rsidRDefault="001B61B5">
      <w:pPr>
        <w:pStyle w:val="MTDisplayEquation"/>
        <w:ind w:firstLine="720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1920" w:dyaOrig="420">
          <v:shape id="_x0000_i1555" type="#_x0000_t75" style="width:96pt;height:21pt" o:ole="">
            <v:imagedata r:id="rId973" o:title=""/>
          </v:shape>
          <o:OLEObject Type="Embed" ProgID="Equation.DSMT4" ShapeID="_x0000_i1555" DrawAspect="Content" ObjectID="_1473956476" r:id="rId974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MACROBUTTON MTPlaceRef \* MERGEFORMAT 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\h \* MERGEFORMAT </w:instrText>
      </w:r>
      <w:r>
        <w:rPr>
          <w:sz w:val="28"/>
          <w:szCs w:val="28"/>
        </w:rPr>
        <w:fldChar w:fldCharType="end"/>
      </w:r>
      <w:bookmarkStart w:id="54" w:name="ZEqnNum149339"/>
      <w:r>
        <w:rPr>
          <w:sz w:val="28"/>
          <w:szCs w:val="28"/>
        </w:rPr>
        <w:instrText>(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\c \* Arabic \* MERGEFORMAT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instrText>36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instrText>)</w:instrText>
      </w:r>
      <w:bookmarkEnd w:id="54"/>
      <w:r>
        <w:rPr>
          <w:sz w:val="28"/>
          <w:szCs w:val="28"/>
        </w:rPr>
        <w:fldChar w:fldCharType="end"/>
      </w:r>
    </w:p>
    <w:p w:rsidR="00C83458" w:rsidRDefault="001B61B5">
      <w:pPr>
        <w:pStyle w:val="MTDisplayEquation"/>
        <w:ind w:firstLine="720"/>
        <w:rPr>
          <w:sz w:val="28"/>
          <w:szCs w:val="28"/>
          <w:lang w:val="ru-RU"/>
        </w:rPr>
      </w:pPr>
      <w:r>
        <w:rPr>
          <w:position w:val="-34"/>
          <w:sz w:val="28"/>
          <w:szCs w:val="28"/>
          <w:lang w:val="en-US"/>
        </w:rPr>
        <w:object w:dxaOrig="5260" w:dyaOrig="780">
          <v:shape id="_x0000_i1556" type="#_x0000_t75" style="width:263.25pt;height:39pt" o:ole="">
            <v:imagedata r:id="rId975" o:title=""/>
          </v:shape>
          <o:OLEObject Type="Embed" ProgID="Equation.DSMT4" ShapeID="_x0000_i1556" DrawAspect="Content" ObjectID="_1473956477" r:id="rId976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MACROBUTTON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MTPlaceRef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SEQ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MTEqn</w:instrText>
      </w:r>
      <w:r>
        <w:rPr>
          <w:sz w:val="28"/>
          <w:szCs w:val="28"/>
          <w:lang w:val="ru-RU"/>
        </w:rPr>
        <w:instrText xml:space="preserve"> \</w:instrText>
      </w:r>
      <w:r>
        <w:rPr>
          <w:sz w:val="28"/>
          <w:szCs w:val="28"/>
          <w:lang w:val="en-US"/>
        </w:rPr>
        <w:instrText>h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  <w:lang w:val="ru-RU"/>
        </w:rPr>
        <w:instrText>(</w:instrText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SEQ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MTEqn</w:instrText>
      </w:r>
      <w:r>
        <w:rPr>
          <w:sz w:val="28"/>
          <w:szCs w:val="28"/>
          <w:lang w:val="ru-RU"/>
        </w:rPr>
        <w:instrText xml:space="preserve"> \</w:instrText>
      </w:r>
      <w:r>
        <w:rPr>
          <w:sz w:val="28"/>
          <w:szCs w:val="28"/>
          <w:lang w:val="en-US"/>
        </w:rPr>
        <w:instrText>c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Arabic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fldChar w:fldCharType="separate"/>
      </w:r>
      <w:r>
        <w:rPr>
          <w:noProof/>
          <w:sz w:val="28"/>
          <w:szCs w:val="28"/>
          <w:lang w:val="ru-RU"/>
        </w:rPr>
        <w:instrText>37</w:instrTex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  <w:lang w:val="ru-RU"/>
        </w:rPr>
        <w:instrText>)</w:instrText>
      </w:r>
      <w:r>
        <w:rPr>
          <w:sz w:val="28"/>
          <w:szCs w:val="28"/>
          <w:lang w:val="en-US"/>
        </w:rPr>
        <w:fldChar w:fldCharType="end"/>
      </w:r>
    </w:p>
    <w:p w:rsidR="00C83458" w:rsidRDefault="001B61B5">
      <w:pPr>
        <w:pStyle w:val="MTDisplayEquation"/>
        <w:ind w:firstLine="720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4940" w:dyaOrig="780">
          <v:shape id="_x0000_i1557" type="#_x0000_t75" style="width:246.75pt;height:39pt" o:ole="">
            <v:imagedata r:id="rId977" o:title=""/>
          </v:shape>
          <o:OLEObject Type="Embed" ProgID="Equation.DSMT4" ShapeID="_x0000_i1557" DrawAspect="Content" ObjectID="_1473956478" r:id="rId978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MACROBUTTON MTPlaceRef \* MERGEFORMAT 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\h \* MERGEFORMAT 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instrText>(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\c \* Arabic \* MERGEFORMAT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instrText>38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instrText>)</w:instrText>
      </w:r>
      <w:r>
        <w:rPr>
          <w:sz w:val="28"/>
          <w:szCs w:val="28"/>
        </w:rPr>
        <w:fldChar w:fldCharType="end"/>
      </w:r>
    </w:p>
    <w:p w:rsidR="00C83458" w:rsidRDefault="001B61B5">
      <w:pPr>
        <w:pStyle w:val="MTDisplayEquation"/>
        <w:ind w:firstLine="0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</w:t>
      </w:r>
      <w:r>
        <w:rPr>
          <w:position w:val="-34"/>
          <w:sz w:val="28"/>
          <w:szCs w:val="28"/>
        </w:rPr>
        <w:object w:dxaOrig="8820" w:dyaOrig="820">
          <v:shape id="_x0000_i1558" type="#_x0000_t75" style="width:441pt;height:41.25pt" o:ole="">
            <v:imagedata r:id="rId979" o:title=""/>
          </v:shape>
          <o:OLEObject Type="Embed" ProgID="Equation.DSMT4" ShapeID="_x0000_i1558" DrawAspect="Content" ObjectID="_1473956479" r:id="rId980"/>
        </w:object>
      </w:r>
      <w:r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MACROBUTTON MTPlaceRef \* MERGEFORMAT 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\h \* MERGEFORMAT </w:instrText>
      </w:r>
      <w:r>
        <w:rPr>
          <w:sz w:val="28"/>
          <w:szCs w:val="28"/>
        </w:rPr>
        <w:fldChar w:fldCharType="end"/>
      </w:r>
      <w:bookmarkStart w:id="55" w:name="ZEqnNum325312"/>
      <w:r>
        <w:rPr>
          <w:sz w:val="28"/>
          <w:szCs w:val="28"/>
        </w:rPr>
        <w:instrText>(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\c \* Arabic \* MERGEFORMAT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instrText>39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instrText>)</w:instrText>
      </w:r>
      <w:bookmarkEnd w:id="55"/>
      <w:r>
        <w:rPr>
          <w:sz w:val="28"/>
          <w:szCs w:val="28"/>
        </w:rPr>
        <w:fldChar w:fldCharType="end"/>
      </w:r>
    </w:p>
    <w:p w:rsidR="00C83458" w:rsidRDefault="001B61B5">
      <w:pPr>
        <w:ind w:firstLine="0"/>
        <w:rPr>
          <w:i/>
        </w:rPr>
      </w:pPr>
      <w:r>
        <w:rPr>
          <w:i/>
        </w:rPr>
        <w:t xml:space="preserve">и для </w:t>
      </w:r>
      <w:r>
        <w:rPr>
          <w:i/>
          <w:position w:val="-6"/>
        </w:rPr>
        <w:object w:dxaOrig="960" w:dyaOrig="300">
          <v:shape id="_x0000_i1559" type="#_x0000_t75" style="width:48pt;height:15pt" o:ole="">
            <v:imagedata r:id="rId981" o:title=""/>
          </v:shape>
          <o:OLEObject Type="Embed" ProgID="Equation.DSMT4" ShapeID="_x0000_i1559" DrawAspect="Content" ObjectID="_1473956480" r:id="rId982"/>
        </w:object>
      </w:r>
      <w:r>
        <w:rPr>
          <w:i/>
        </w:rPr>
        <w:t xml:space="preserve">, </w:t>
      </w:r>
      <w:r>
        <w:rPr>
          <w:i/>
          <w:position w:val="-6"/>
          <w:lang w:val="en-US"/>
        </w:rPr>
        <w:object w:dxaOrig="1020" w:dyaOrig="300">
          <v:shape id="_x0000_i1560" type="#_x0000_t75" style="width:51pt;height:15pt" o:ole="">
            <v:imagedata r:id="rId983" o:title=""/>
          </v:shape>
          <o:OLEObject Type="Embed" ProgID="Equation.DSMT4" ShapeID="_x0000_i1560" DrawAspect="Content" ObjectID="_1473956481" r:id="rId984"/>
        </w:object>
      </w:r>
      <w:r>
        <w:t xml:space="preserve">, </w:t>
      </w:r>
      <w:r>
        <w:rPr>
          <w:i/>
        </w:rPr>
        <w:t>выполнено некоторое</w:t>
      </w:r>
      <w:r>
        <w:t xml:space="preserve"> </w:t>
      </w:r>
      <w:r>
        <w:rPr>
          <w:i/>
        </w:rPr>
        <w:t>интегральное</w:t>
      </w:r>
      <w:r>
        <w:t xml:space="preserve"> </w:t>
      </w:r>
      <w:r>
        <w:rPr>
          <w:i/>
        </w:rPr>
        <w:t>условие</w:t>
      </w:r>
      <w:r>
        <w:t xml:space="preserve">, </w:t>
      </w:r>
      <w:r>
        <w:rPr>
          <w:i/>
        </w:rPr>
        <w:t xml:space="preserve">где </w:t>
      </w:r>
      <w:r>
        <w:rPr>
          <w:i/>
          <w:position w:val="-12"/>
        </w:rPr>
        <w:object w:dxaOrig="720" w:dyaOrig="380">
          <v:shape id="_x0000_i1561" type="#_x0000_t75" style="width:36pt;height:18.75pt" o:ole="">
            <v:imagedata r:id="rId985" o:title=""/>
          </v:shape>
          <o:OLEObject Type="Embed" ProgID="Equation.DSMT4" ShapeID="_x0000_i1561" DrawAspect="Content" ObjectID="_1473956482" r:id="rId986"/>
        </w:object>
      </w:r>
      <w:r>
        <w:rPr>
          <w:i/>
        </w:rPr>
        <w:t xml:space="preserve"> – существующие конечные производные по отношению к касательным векторам </w:t>
      </w:r>
      <w:r>
        <w:rPr>
          <w:i/>
          <w:position w:val="-12"/>
        </w:rPr>
        <w:object w:dxaOrig="240" w:dyaOrig="380">
          <v:shape id="_x0000_i1562" type="#_x0000_t75" style="width:12pt;height:18.75pt" o:ole="">
            <v:imagedata r:id="rId987" o:title=""/>
          </v:shape>
          <o:OLEObject Type="Embed" ProgID="Equation.DSMT4" ShapeID="_x0000_i1562" DrawAspect="Content" ObjectID="_1473956483" r:id="rId988"/>
        </w:object>
      </w:r>
      <w:r>
        <w:rPr>
          <w:i/>
        </w:rPr>
        <w:t xml:space="preserve"> для границы </w:t>
      </w:r>
      <w:r>
        <w:rPr>
          <w:i/>
          <w:position w:val="-12"/>
        </w:rPr>
        <w:object w:dxaOrig="340" w:dyaOrig="380">
          <v:shape id="_x0000_i1563" type="#_x0000_t75" style="width:17.25pt;height:18.75pt" o:ole="">
            <v:imagedata r:id="rId989" o:title=""/>
          </v:shape>
          <o:OLEObject Type="Embed" ProgID="Equation.DSMT4" ShapeID="_x0000_i1563" DrawAspect="Content" ObjectID="_1473956484" r:id="rId990"/>
        </w:object>
      </w:r>
      <w:r>
        <w:rPr>
          <w:i/>
        </w:rPr>
        <w:t xml:space="preserve">, </w:t>
      </w:r>
      <w:r>
        <w:rPr>
          <w:i/>
          <w:position w:val="-10"/>
        </w:rPr>
        <w:object w:dxaOrig="740" w:dyaOrig="340">
          <v:shape id="_x0000_i1564" type="#_x0000_t75" style="width:36.75pt;height:17.25pt" o:ole="">
            <v:imagedata r:id="rId991" o:title=""/>
          </v:shape>
          <o:OLEObject Type="Embed" ProgID="Equation.DSMT4" ShapeID="_x0000_i1564" DrawAspect="Content" ObjectID="_1473956485" r:id="rId992"/>
        </w:object>
      </w:r>
      <w:r>
        <w:rPr>
          <w:i/>
        </w:rPr>
        <w:t xml:space="preserve">. </w:t>
      </w:r>
    </w:p>
    <w:p w:rsidR="00C83458" w:rsidRDefault="001B61B5">
      <w:pPr>
        <w:ind w:firstLine="720"/>
        <w:rPr>
          <w:i/>
        </w:rPr>
      </w:pPr>
      <w:r>
        <w:rPr>
          <w:i/>
        </w:rPr>
        <w:t xml:space="preserve">В том случае, когда </w:t>
      </w:r>
      <w:r>
        <w:rPr>
          <w:i/>
          <w:position w:val="-12"/>
        </w:rPr>
        <w:object w:dxaOrig="960" w:dyaOrig="380">
          <v:shape id="_x0000_i1565" type="#_x0000_t75" style="width:48pt;height:18.75pt" o:ole="">
            <v:imagedata r:id="rId993" o:title=""/>
          </v:shape>
          <o:OLEObject Type="Embed" ProgID="Equation.DSMT4" ShapeID="_x0000_i1565" DrawAspect="Content" ObjectID="_1473956486" r:id="rId994"/>
        </w:object>
      </w:r>
      <w:r>
        <w:rPr>
          <w:i/>
        </w:rPr>
        <w:t xml:space="preserve">, условия </w:t>
      </w:r>
      <w:r>
        <w:fldChar w:fldCharType="begin"/>
      </w:r>
      <w:r>
        <w:instrText xml:space="preserve"> GOTOBUTTON ZEqnNum149339  \* MERGEFORMAT </w:instrText>
      </w:r>
      <w:fldSimple w:instr=" REF ZEqnNum149339 \! \* MERGEFORMAT ">
        <w:r>
          <w:instrText>(36)</w:instrText>
        </w:r>
      </w:fldSimple>
      <w:r>
        <w:fldChar w:fldCharType="end"/>
      </w:r>
      <w:r>
        <w:t xml:space="preserve"> – </w:t>
      </w:r>
      <w:r>
        <w:fldChar w:fldCharType="begin"/>
      </w:r>
      <w:r>
        <w:instrText xml:space="preserve"> GOTOBUTTON ZEqnNum325312  \* MERGEFORMAT </w:instrText>
      </w:r>
      <w:fldSimple w:instr=" REF ZEqnNum325312 \! \* MERGEFORMAT ">
        <w:r>
          <w:rPr>
            <w:szCs w:val="28"/>
          </w:rPr>
          <w:instrText>(39)</w:instrText>
        </w:r>
      </w:fldSimple>
      <w:r>
        <w:fldChar w:fldCharType="end"/>
      </w:r>
      <w:r>
        <w:t xml:space="preserve"> </w:t>
      </w:r>
      <w:r>
        <w:rPr>
          <w:i/>
        </w:rPr>
        <w:t>принимают вид:</w:t>
      </w:r>
    </w:p>
    <w:p w:rsidR="00C83458" w:rsidRDefault="001B61B5">
      <w:pPr>
        <w:pStyle w:val="MTDisplayEquation"/>
        <w:ind w:firstLine="720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1920" w:dyaOrig="420">
          <v:shape id="_x0000_i1566" type="#_x0000_t75" style="width:96pt;height:21pt" o:ole="">
            <v:imagedata r:id="rId995" o:title=""/>
          </v:shape>
          <o:OLEObject Type="Embed" ProgID="Equation.DSMT4" ShapeID="_x0000_i1566" DrawAspect="Content" ObjectID="_1473956487" r:id="rId996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MACROBUTTON MTPlaceRef \* MERGEFORMAT 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\h \* MERGEFORMAT </w:instrText>
      </w:r>
      <w:r>
        <w:rPr>
          <w:sz w:val="28"/>
          <w:szCs w:val="28"/>
        </w:rPr>
        <w:fldChar w:fldCharType="end"/>
      </w:r>
      <w:bookmarkStart w:id="56" w:name="ZEqnNum852334"/>
      <w:r>
        <w:rPr>
          <w:sz w:val="28"/>
          <w:szCs w:val="28"/>
        </w:rPr>
        <w:instrText>(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\c \* Arabic \* MERGEFORMAT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instrText>40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instrText>)</w:instrText>
      </w:r>
      <w:bookmarkEnd w:id="56"/>
      <w:r>
        <w:rPr>
          <w:sz w:val="28"/>
          <w:szCs w:val="28"/>
        </w:rPr>
        <w:fldChar w:fldCharType="end"/>
      </w:r>
    </w:p>
    <w:p w:rsidR="00C83458" w:rsidRDefault="001B61B5">
      <w:pPr>
        <w:pStyle w:val="MTDisplayEquation"/>
        <w:ind w:firstLine="720"/>
        <w:rPr>
          <w:sz w:val="28"/>
          <w:szCs w:val="28"/>
          <w:lang w:val="ru-RU"/>
        </w:rPr>
      </w:pPr>
      <w:r>
        <w:rPr>
          <w:position w:val="-34"/>
          <w:sz w:val="28"/>
          <w:szCs w:val="28"/>
          <w:lang w:val="en-US"/>
        </w:rPr>
        <w:object w:dxaOrig="2520" w:dyaOrig="780">
          <v:shape id="_x0000_i1567" type="#_x0000_t75" style="width:126pt;height:39pt" o:ole="">
            <v:imagedata r:id="rId997" o:title=""/>
          </v:shape>
          <o:OLEObject Type="Embed" ProgID="Equation.DSMT4" ShapeID="_x0000_i1567" DrawAspect="Content" ObjectID="_1473956488" r:id="rId998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MACROBUTTON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MTPlaceRef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SEQ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MTEqn</w:instrText>
      </w:r>
      <w:r>
        <w:rPr>
          <w:sz w:val="28"/>
          <w:szCs w:val="28"/>
          <w:lang w:val="ru-RU"/>
        </w:rPr>
        <w:instrText xml:space="preserve"> \</w:instrText>
      </w:r>
      <w:r>
        <w:rPr>
          <w:sz w:val="28"/>
          <w:szCs w:val="28"/>
          <w:lang w:val="en-US"/>
        </w:rPr>
        <w:instrText>h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fldChar w:fldCharType="end"/>
      </w:r>
      <w:bookmarkStart w:id="57" w:name="ZEqnNum387399"/>
      <w:r>
        <w:rPr>
          <w:sz w:val="28"/>
          <w:szCs w:val="28"/>
          <w:lang w:val="ru-RU"/>
        </w:rPr>
        <w:instrText>(</w:instrText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SEQ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MTEqn</w:instrText>
      </w:r>
      <w:r>
        <w:rPr>
          <w:sz w:val="28"/>
          <w:szCs w:val="28"/>
          <w:lang w:val="ru-RU"/>
        </w:rPr>
        <w:instrText xml:space="preserve"> \</w:instrText>
      </w:r>
      <w:r>
        <w:rPr>
          <w:sz w:val="28"/>
          <w:szCs w:val="28"/>
          <w:lang w:val="en-US"/>
        </w:rPr>
        <w:instrText>c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Arabic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fldChar w:fldCharType="separate"/>
      </w:r>
      <w:r>
        <w:rPr>
          <w:noProof/>
          <w:sz w:val="28"/>
          <w:szCs w:val="28"/>
          <w:lang w:val="ru-RU"/>
        </w:rPr>
        <w:instrText>41</w:instrTex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  <w:lang w:val="ru-RU"/>
        </w:rPr>
        <w:instrText>)</w:instrText>
      </w:r>
      <w:bookmarkEnd w:id="57"/>
      <w:r>
        <w:rPr>
          <w:sz w:val="28"/>
          <w:szCs w:val="28"/>
          <w:lang w:val="en-US"/>
        </w:rPr>
        <w:fldChar w:fldCharType="end"/>
      </w:r>
    </w:p>
    <w:p w:rsidR="00C83458" w:rsidRDefault="001B61B5">
      <w:pPr>
        <w:pStyle w:val="MTDisplayEquation"/>
        <w:ind w:firstLine="720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2500" w:dyaOrig="780">
          <v:shape id="_x0000_i1568" type="#_x0000_t75" style="width:125.25pt;height:39pt" o:ole="">
            <v:imagedata r:id="rId999" o:title=""/>
          </v:shape>
          <o:OLEObject Type="Embed" ProgID="Equation.DSMT4" ShapeID="_x0000_i1568" DrawAspect="Content" ObjectID="_1473956489" r:id="rId1000"/>
        </w:object>
      </w:r>
      <w:r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MACROBUTTON MTPlaceRef \* MERGEFORMAT 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\h \* MERGEFORMAT </w:instrText>
      </w:r>
      <w:r>
        <w:rPr>
          <w:sz w:val="28"/>
          <w:szCs w:val="28"/>
        </w:rPr>
        <w:fldChar w:fldCharType="end"/>
      </w:r>
      <w:bookmarkStart w:id="58" w:name="ZEqnNum810615"/>
      <w:r>
        <w:rPr>
          <w:sz w:val="28"/>
          <w:szCs w:val="28"/>
        </w:rPr>
        <w:instrText>(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\c \* Arabic \* MERGEFORMAT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instrText>42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instrText>)</w:instrText>
      </w:r>
      <w:bookmarkEnd w:id="58"/>
      <w:r>
        <w:rPr>
          <w:sz w:val="28"/>
          <w:szCs w:val="28"/>
        </w:rPr>
        <w:fldChar w:fldCharType="end"/>
      </w:r>
    </w:p>
    <w:p w:rsidR="00C83458" w:rsidRDefault="001B61B5">
      <w:pPr>
        <w:pStyle w:val="MTDisplayEquation"/>
        <w:ind w:firstLine="720"/>
        <w:rPr>
          <w:sz w:val="28"/>
          <w:szCs w:val="28"/>
          <w:lang w:val="ru-RU"/>
        </w:rPr>
      </w:pPr>
      <w:r>
        <w:rPr>
          <w:position w:val="-34"/>
          <w:sz w:val="28"/>
          <w:szCs w:val="28"/>
          <w:lang w:val="en-US"/>
        </w:rPr>
        <w:object w:dxaOrig="2780" w:dyaOrig="780">
          <v:shape id="_x0000_i1569" type="#_x0000_t75" style="width:138.75pt;height:39pt" o:ole="">
            <v:imagedata r:id="rId1001" o:title=""/>
          </v:shape>
          <o:OLEObject Type="Embed" ProgID="Equation.DSMT4" ShapeID="_x0000_i1569" DrawAspect="Content" ObjectID="_1473956490" r:id="rId1002"/>
        </w:objec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MACROBUTTON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MTPlaceRef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SEQ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MTEqn</w:instrText>
      </w:r>
      <w:r>
        <w:rPr>
          <w:sz w:val="28"/>
          <w:szCs w:val="28"/>
          <w:lang w:val="ru-RU"/>
        </w:rPr>
        <w:instrText xml:space="preserve"> \</w:instrText>
      </w:r>
      <w:r>
        <w:rPr>
          <w:sz w:val="28"/>
          <w:szCs w:val="28"/>
          <w:lang w:val="en-US"/>
        </w:rPr>
        <w:instrText>h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fldChar w:fldCharType="end"/>
      </w:r>
      <w:bookmarkStart w:id="59" w:name="ZEqnNum682972"/>
      <w:r>
        <w:rPr>
          <w:sz w:val="28"/>
          <w:szCs w:val="28"/>
          <w:lang w:val="ru-RU"/>
        </w:rPr>
        <w:instrText>(</w:instrText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SEQ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instrText>MTEqn</w:instrText>
      </w:r>
      <w:r>
        <w:rPr>
          <w:sz w:val="28"/>
          <w:szCs w:val="28"/>
          <w:lang w:val="ru-RU"/>
        </w:rPr>
        <w:instrText xml:space="preserve"> \</w:instrText>
      </w:r>
      <w:r>
        <w:rPr>
          <w:sz w:val="28"/>
          <w:szCs w:val="28"/>
          <w:lang w:val="en-US"/>
        </w:rPr>
        <w:instrText>c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Arabic</w:instrText>
      </w:r>
      <w:r>
        <w:rPr>
          <w:sz w:val="28"/>
          <w:szCs w:val="28"/>
          <w:lang w:val="ru-RU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  <w:lang w:val="ru-RU"/>
        </w:rPr>
        <w:instrText xml:space="preserve"> </w:instrText>
      </w:r>
      <w:r>
        <w:rPr>
          <w:sz w:val="28"/>
          <w:szCs w:val="28"/>
          <w:lang w:val="en-US"/>
        </w:rPr>
        <w:fldChar w:fldCharType="separate"/>
      </w:r>
      <w:r>
        <w:rPr>
          <w:noProof/>
          <w:sz w:val="28"/>
          <w:szCs w:val="28"/>
          <w:lang w:val="ru-RU"/>
        </w:rPr>
        <w:instrText>43</w:instrTex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  <w:lang w:val="ru-RU"/>
        </w:rPr>
        <w:instrText>)</w:instrText>
      </w:r>
      <w:bookmarkEnd w:id="59"/>
      <w:r>
        <w:rPr>
          <w:sz w:val="28"/>
          <w:szCs w:val="28"/>
          <w:lang w:val="en-US"/>
        </w:rPr>
        <w:fldChar w:fldCharType="end"/>
      </w:r>
    </w:p>
    <w:p w:rsidR="00C83458" w:rsidRDefault="001B61B5">
      <w:pPr>
        <w:ind w:firstLine="0"/>
        <w:rPr>
          <w:i/>
          <w:szCs w:val="28"/>
        </w:rPr>
      </w:pPr>
      <w:r>
        <w:rPr>
          <w:i/>
          <w:szCs w:val="28"/>
        </w:rPr>
        <w:t xml:space="preserve">и для </w:t>
      </w:r>
      <w:r>
        <w:rPr>
          <w:i/>
          <w:position w:val="-6"/>
          <w:szCs w:val="28"/>
        </w:rPr>
        <w:object w:dxaOrig="960" w:dyaOrig="300">
          <v:shape id="_x0000_i1570" type="#_x0000_t75" style="width:48pt;height:15pt" o:ole="">
            <v:imagedata r:id="rId981" o:title=""/>
          </v:shape>
          <o:OLEObject Type="Embed" ProgID="Equation.DSMT4" ShapeID="_x0000_i1570" DrawAspect="Content" ObjectID="_1473956491" r:id="rId1003"/>
        </w:object>
      </w:r>
      <w:r>
        <w:rPr>
          <w:i/>
          <w:szCs w:val="28"/>
        </w:rPr>
        <w:t xml:space="preserve">, </w:t>
      </w:r>
      <w:r>
        <w:rPr>
          <w:i/>
          <w:position w:val="-6"/>
          <w:szCs w:val="28"/>
          <w:lang w:val="en-US"/>
        </w:rPr>
        <w:object w:dxaOrig="1020" w:dyaOrig="300">
          <v:shape id="_x0000_i1571" type="#_x0000_t75" style="width:51pt;height:15pt" o:ole="">
            <v:imagedata r:id="rId983" o:title=""/>
          </v:shape>
          <o:OLEObject Type="Embed" ProgID="Equation.DSMT4" ShapeID="_x0000_i1571" DrawAspect="Content" ObjectID="_1473956492" r:id="rId1004"/>
        </w:object>
      </w:r>
      <w:r>
        <w:rPr>
          <w:i/>
          <w:szCs w:val="28"/>
        </w:rPr>
        <w:t>,</w:t>
      </w:r>
    </w:p>
    <w:p w:rsidR="00C83458" w:rsidRDefault="001B61B5">
      <w:pPr>
        <w:pStyle w:val="MTDisplayEquation"/>
        <w:ind w:firstLine="0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</w:t>
      </w:r>
      <w:r>
        <w:rPr>
          <w:position w:val="-36"/>
          <w:sz w:val="28"/>
          <w:szCs w:val="28"/>
        </w:rPr>
        <w:object w:dxaOrig="6259" w:dyaOrig="920">
          <v:shape id="_x0000_i1572" type="#_x0000_t75" style="width:312.75pt;height:45.75pt" o:ole="">
            <v:imagedata r:id="rId1005" o:title=""/>
          </v:shape>
          <o:OLEObject Type="Embed" ProgID="Equation.DSMT4" ShapeID="_x0000_i1572" DrawAspect="Content" ObjectID="_1473956493" r:id="rId1006"/>
        </w:object>
      </w:r>
      <w:r>
        <w:rPr>
          <w:sz w:val="28"/>
          <w:szCs w:val="28"/>
        </w:rPr>
        <w:t xml:space="preserve">, при </w:t>
      </w:r>
      <w:r>
        <w:rPr>
          <w:position w:val="-10"/>
          <w:sz w:val="28"/>
          <w:szCs w:val="28"/>
          <w:lang w:val="en-US"/>
        </w:rPr>
        <w:object w:dxaOrig="1740" w:dyaOrig="340">
          <v:shape id="_x0000_i1573" type="#_x0000_t75" style="width:87pt;height:17.25pt" o:ole="">
            <v:imagedata r:id="rId1007" o:title=""/>
          </v:shape>
          <o:OLEObject Type="Embed" ProgID="Equation.DSMT4" ShapeID="_x0000_i1573" DrawAspect="Content" ObjectID="_1473956494" r:id="rId1008"/>
        </w:object>
      </w:r>
      <w:r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MACROBUTTON MTPlaceRef \* MERGEFORMAT 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\h \* MERGEFORMAT </w:instrText>
      </w:r>
      <w:r>
        <w:rPr>
          <w:sz w:val="28"/>
          <w:szCs w:val="28"/>
        </w:rPr>
        <w:fldChar w:fldCharType="end"/>
      </w:r>
      <w:bookmarkStart w:id="60" w:name="ZEqnNum179002"/>
      <w:r>
        <w:rPr>
          <w:sz w:val="28"/>
          <w:szCs w:val="28"/>
        </w:rPr>
        <w:instrText>(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\c \* Arabic \* MERGEFORMAT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instrText>44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instrText>)</w:instrText>
      </w:r>
      <w:bookmarkEnd w:id="60"/>
      <w:r>
        <w:rPr>
          <w:sz w:val="28"/>
          <w:szCs w:val="28"/>
        </w:rPr>
        <w:fldChar w:fldCharType="end"/>
      </w:r>
    </w:p>
    <w:p w:rsidR="00C83458" w:rsidRDefault="001B61B5">
      <w:pPr>
        <w:ind w:firstLine="720"/>
      </w:pPr>
      <w:r>
        <w:t xml:space="preserve">Отметим, что число условий совместности ограничено, несмотря на увеличение показателя </w:t>
      </w:r>
      <w:r>
        <w:rPr>
          <w:i/>
          <w:lang w:val="en-US"/>
        </w:rPr>
        <w:t>s</w:t>
      </w:r>
      <w:r>
        <w:t xml:space="preserve">. Это связано с тем, что мы исследуем лишь величины </w:t>
      </w:r>
      <w:r>
        <w:rPr>
          <w:position w:val="-10"/>
        </w:rPr>
        <w:object w:dxaOrig="460" w:dyaOrig="400">
          <v:shape id="_x0000_i1574" type="#_x0000_t75" style="width:23.25pt;height:20.25pt" o:ole="">
            <v:imagedata r:id="rId1009" o:title=""/>
          </v:shape>
          <o:OLEObject Type="Embed" ProgID="Equation.DSMT4" ShapeID="_x0000_i1574" DrawAspect="Content" ObjectID="_1473956495" r:id="rId1010"/>
        </w:object>
      </w:r>
      <w:r>
        <w:t xml:space="preserve"> и </w:t>
      </w:r>
      <w:r>
        <w:rPr>
          <w:position w:val="-10"/>
        </w:rPr>
        <w:object w:dxaOrig="440" w:dyaOrig="400">
          <v:shape id="_x0000_i1575" type="#_x0000_t75" style="width:21.75pt;height:20.25pt" o:ole="">
            <v:imagedata r:id="rId1011" o:title=""/>
          </v:shape>
          <o:OLEObject Type="Embed" ProgID="Equation.DSMT4" ShapeID="_x0000_i1575" DrawAspect="Content" ObjectID="_1473956496" r:id="rId1012"/>
        </w:object>
      </w:r>
      <w:r>
        <w:t xml:space="preserve">; это число таким образом связано непосредственно с порядком рассматриваемой нормы </w:t>
      </w:r>
      <w:r>
        <w:rPr>
          <w:i/>
          <w:lang w:val="en-US"/>
        </w:rPr>
        <w:t>M</w:t>
      </w:r>
      <w:r>
        <w:t>.</w:t>
      </w:r>
    </w:p>
    <w:p w:rsidR="00C83458" w:rsidRDefault="001B61B5">
      <w:pPr>
        <w:ind w:firstLine="720"/>
      </w:pPr>
      <w:r>
        <w:t xml:space="preserve">Вариант </w:t>
      </w:r>
      <w:r>
        <w:rPr>
          <w:position w:val="-12"/>
        </w:rPr>
        <w:object w:dxaOrig="960" w:dyaOrig="380">
          <v:shape id="_x0000_i1576" type="#_x0000_t75" style="width:48pt;height:18.75pt" o:ole="">
            <v:imagedata r:id="rId993" o:title=""/>
          </v:shape>
          <o:OLEObject Type="Embed" ProgID="Equation.DSMT4" ShapeID="_x0000_i1576" DrawAspect="Content" ObjectID="_1473956497" r:id="rId1013"/>
        </w:object>
      </w:r>
      <w:r>
        <w:t xml:space="preserve"> выписан для примера вследствие простоты записи. Не составляет труда перенести результаты на общий случай. Для квадратного СЭ </w:t>
      </w:r>
      <w:r>
        <w:rPr>
          <w:position w:val="-12"/>
        </w:rPr>
        <w:object w:dxaOrig="380" w:dyaOrig="380">
          <v:shape id="_x0000_i1577" type="#_x0000_t75" style="width:18.75pt;height:18.75pt" o:ole="">
            <v:imagedata r:id="rId1014" o:title=""/>
          </v:shape>
          <o:OLEObject Type="Embed" ProgID="Equation.DSMT4" ShapeID="_x0000_i1577" DrawAspect="Content" ObjectID="_1473956498" r:id="rId1015"/>
        </w:object>
      </w:r>
      <w:r>
        <w:t xml:space="preserve"> с узлами </w:t>
      </w:r>
      <w:r>
        <w:rPr>
          <w:position w:val="-12"/>
        </w:rPr>
        <w:object w:dxaOrig="260" w:dyaOrig="380">
          <v:shape id="_x0000_i1578" type="#_x0000_t75" style="width:12.75pt;height:18.75pt" o:ole="">
            <v:imagedata r:id="rId1016" o:title=""/>
          </v:shape>
          <o:OLEObject Type="Embed" ProgID="Equation.DSMT4" ShapeID="_x0000_i1578" DrawAspect="Content" ObjectID="_1473956499" r:id="rId1017"/>
        </w:object>
      </w:r>
      <w:r>
        <w:t xml:space="preserve"> и сторонами </w:t>
      </w:r>
      <w:r>
        <w:rPr>
          <w:i/>
          <w:position w:val="-12"/>
        </w:rPr>
        <w:object w:dxaOrig="320" w:dyaOrig="380">
          <v:shape id="_x0000_i1579" type="#_x0000_t75" style="width:15.75pt;height:18.75pt" o:ole="">
            <v:imagedata r:id="rId889" o:title=""/>
          </v:shape>
          <o:OLEObject Type="Embed" ProgID="Equation.DSMT4" ShapeID="_x0000_i1579" DrawAspect="Content" ObjectID="_1473956500" r:id="rId1018"/>
        </w:object>
      </w:r>
      <w:r>
        <w:t xml:space="preserve">, </w:t>
      </w:r>
      <w:r>
        <w:rPr>
          <w:position w:val="-10"/>
        </w:rPr>
        <w:object w:dxaOrig="1040" w:dyaOrig="340">
          <v:shape id="_x0000_i1580" type="#_x0000_t75" style="width:51.75pt;height:17.25pt" o:ole="">
            <v:imagedata r:id="rId1019" o:title=""/>
          </v:shape>
          <o:OLEObject Type="Embed" ProgID="Equation.DSMT4" ShapeID="_x0000_i1580" DrawAspect="Content" ObjectID="_1473956501" r:id="rId1020"/>
        </w:object>
      </w:r>
      <w:r>
        <w:t xml:space="preserve">, </w:t>
      </w:r>
      <w:r>
        <w:rPr>
          <w:position w:val="-4"/>
        </w:rPr>
        <w:object w:dxaOrig="660" w:dyaOrig="279">
          <v:shape id="_x0000_i1581" type="#_x0000_t75" style="width:33pt;height:14.25pt" o:ole="">
            <v:imagedata r:id="rId1021" o:title=""/>
          </v:shape>
          <o:OLEObject Type="Embed" ProgID="Equation.DSMT4" ShapeID="_x0000_i1581" DrawAspect="Content" ObjectID="_1473956502" r:id="rId1022"/>
        </w:object>
      </w:r>
      <w:r>
        <w:t>, справедливо утверждение.</w:t>
      </w:r>
    </w:p>
    <w:p w:rsidR="00C83458" w:rsidRDefault="001B61B5">
      <w:pPr>
        <w:pStyle w:val="af9"/>
        <w:numPr>
          <w:ilvl w:val="0"/>
          <w:numId w:val="2"/>
        </w:numPr>
        <w:spacing w:line="360" w:lineRule="auto"/>
        <w:ind w:firstLine="720"/>
        <w:rPr>
          <w:bCs w:val="0"/>
          <w:iCs/>
        </w:rPr>
      </w:pPr>
      <w:bookmarkStart w:id="61" w:name="_Ref154139346"/>
      <w:r>
        <w:rPr>
          <w:bCs w:val="0"/>
          <w:i w:val="0"/>
          <w:iCs/>
          <w:color w:val="663300"/>
        </w:rPr>
        <w:t xml:space="preserve">[26]. </w:t>
      </w:r>
      <w:r>
        <w:rPr>
          <w:bCs w:val="0"/>
          <w:iCs/>
        </w:rPr>
        <w:t xml:space="preserve">Пусть </w:t>
      </w:r>
      <w:r>
        <w:rPr>
          <w:bCs w:val="0"/>
          <w:iCs/>
          <w:position w:val="-6"/>
          <w:lang w:val="en-US"/>
        </w:rPr>
        <w:object w:dxaOrig="639" w:dyaOrig="300">
          <v:shape id="_x0000_i1582" type="#_x0000_t75" style="width:32.25pt;height:15pt" o:ole="">
            <v:imagedata r:id="rId1023" o:title=""/>
          </v:shape>
          <o:OLEObject Type="Embed" ProgID="Equation.DSMT4" ShapeID="_x0000_i1582" DrawAspect="Content" ObjectID="_1473956503" r:id="rId1024"/>
        </w:object>
      </w:r>
      <w:r>
        <w:rPr>
          <w:bCs w:val="0"/>
          <w:iCs/>
        </w:rPr>
        <w:t xml:space="preserve"> и </w:t>
      </w:r>
      <w:r>
        <w:rPr>
          <w:bCs w:val="0"/>
          <w:iCs/>
          <w:position w:val="-6"/>
          <w:lang w:val="en-US"/>
        </w:rPr>
        <w:object w:dxaOrig="560" w:dyaOrig="300">
          <v:shape id="_x0000_i1583" type="#_x0000_t75" style="width:27.75pt;height:15pt" o:ole="">
            <v:imagedata r:id="rId1025" o:title=""/>
          </v:shape>
          <o:OLEObject Type="Embed" ProgID="Equation.DSMT4" ShapeID="_x0000_i1583" DrawAspect="Content" ObjectID="_1473956504" r:id="rId1026"/>
        </w:object>
      </w:r>
      <w:r>
        <w:rPr>
          <w:bCs w:val="0"/>
          <w:iCs/>
        </w:rPr>
        <w:t xml:space="preserve">. Элемент </w:t>
      </w:r>
      <w:r>
        <w:rPr>
          <w:bCs w:val="0"/>
          <w:iCs/>
          <w:position w:val="-12"/>
        </w:rPr>
        <w:object w:dxaOrig="1700" w:dyaOrig="380">
          <v:shape id="_x0000_i1584" type="#_x0000_t75" style="width:84.75pt;height:18.75pt" o:ole="">
            <v:imagedata r:id="rId1027" o:title=""/>
          </v:shape>
          <o:OLEObject Type="Embed" ProgID="Equation.DSMT4" ShapeID="_x0000_i1584" DrawAspect="Content" ObjectID="_1473956505" r:id="rId1028"/>
        </w:object>
      </w:r>
      <w:r>
        <w:rPr>
          <w:bCs w:val="0"/>
          <w:iCs/>
        </w:rPr>
        <w:t xml:space="preserve">, </w:t>
      </w:r>
      <w:r>
        <w:rPr>
          <w:bCs w:val="0"/>
          <w:iCs/>
          <w:position w:val="-12"/>
        </w:rPr>
        <w:object w:dxaOrig="1640" w:dyaOrig="420">
          <v:shape id="_x0000_i1585" type="#_x0000_t75" style="width:81.75pt;height:21pt" o:ole="">
            <v:imagedata r:id="rId1029" o:title=""/>
          </v:shape>
          <o:OLEObject Type="Embed" ProgID="Equation.DSMT4" ShapeID="_x0000_i1585" DrawAspect="Content" ObjectID="_1473956506" r:id="rId1030"/>
        </w:object>
      </w:r>
      <w:r>
        <w:rPr>
          <w:bCs w:val="0"/>
          <w:iCs/>
        </w:rPr>
        <w:t xml:space="preserve">, </w:t>
      </w:r>
      <w:r>
        <w:rPr>
          <w:bCs w:val="0"/>
          <w:iCs/>
          <w:position w:val="-10"/>
        </w:rPr>
        <w:object w:dxaOrig="1040" w:dyaOrig="340">
          <v:shape id="_x0000_i1586" type="#_x0000_t75" style="width:51.75pt;height:17.25pt" o:ole="">
            <v:imagedata r:id="rId1031" o:title=""/>
          </v:shape>
          <o:OLEObject Type="Embed" ProgID="Equation.DSMT4" ShapeID="_x0000_i1586" DrawAspect="Content" ObjectID="_1473956507" r:id="rId1032"/>
        </w:object>
      </w:r>
      <w:r>
        <w:rPr>
          <w:bCs w:val="0"/>
          <w:iCs/>
        </w:rPr>
        <w:t xml:space="preserve">, из пространства </w:t>
      </w:r>
      <w:r>
        <w:rPr>
          <w:bCs w:val="0"/>
          <w:iCs/>
          <w:position w:val="-12"/>
          <w:lang w:val="en-US"/>
        </w:rPr>
        <w:object w:dxaOrig="2620" w:dyaOrig="420">
          <v:shape id="_x0000_i1587" type="#_x0000_t75" style="width:131.25pt;height:21pt" o:ole="">
            <v:imagedata r:id="rId1033" o:title=""/>
          </v:shape>
          <o:OLEObject Type="Embed" ProgID="Equation.DSMT4" ShapeID="_x0000_i1587" DrawAspect="Content" ObjectID="_1473956508" r:id="rId1034"/>
        </w:object>
      </w:r>
      <w:r>
        <w:rPr>
          <w:bCs w:val="0"/>
          <w:iCs/>
        </w:rPr>
        <w:t xml:space="preserve"> есть образ при отображении </w:t>
      </w:r>
      <w:r>
        <w:rPr>
          <w:bCs w:val="0"/>
          <w:iCs/>
          <w:position w:val="-18"/>
        </w:rPr>
        <w:object w:dxaOrig="900" w:dyaOrig="499">
          <v:shape id="_x0000_i1588" type="#_x0000_t75" style="width:45pt;height:24.75pt" o:ole="">
            <v:imagedata r:id="rId971" o:title=""/>
          </v:shape>
          <o:OLEObject Type="Embed" ProgID="Equation.DSMT4" ShapeID="_x0000_i1588" DrawAspect="Content" ObjectID="_1473956509" r:id="rId1035"/>
        </w:object>
      </w:r>
      <w:r>
        <w:rPr>
          <w:bCs w:val="0"/>
          <w:iCs/>
        </w:rPr>
        <w:t xml:space="preserve"> некоторой функции из пространства Соболева </w:t>
      </w:r>
      <w:r>
        <w:rPr>
          <w:bCs w:val="0"/>
          <w:iCs/>
          <w:position w:val="-12"/>
        </w:rPr>
        <w:object w:dxaOrig="960" w:dyaOrig="420">
          <v:shape id="_x0000_i1589" type="#_x0000_t75" style="width:48pt;height:21pt" o:ole="">
            <v:imagedata r:id="rId1036" o:title=""/>
          </v:shape>
          <o:OLEObject Type="Embed" ProgID="Equation.DSMT4" ShapeID="_x0000_i1589" DrawAspect="Content" ObjectID="_1473956510" r:id="rId1037"/>
        </w:object>
      </w:r>
      <w:r>
        <w:rPr>
          <w:bCs w:val="0"/>
          <w:iCs/>
        </w:rPr>
        <w:t xml:space="preserve"> тогда и только тогда, когда для всех </w:t>
      </w:r>
      <w:r>
        <w:rPr>
          <w:bCs w:val="0"/>
          <w:iCs/>
          <w:position w:val="-10"/>
        </w:rPr>
        <w:object w:dxaOrig="1040" w:dyaOrig="340">
          <v:shape id="_x0000_i1590" type="#_x0000_t75" style="width:51.75pt;height:17.25pt" o:ole="">
            <v:imagedata r:id="rId1038" o:title=""/>
          </v:shape>
          <o:OLEObject Type="Embed" ProgID="Equation.DSMT4" ShapeID="_x0000_i1590" DrawAspect="Content" ObjectID="_1473956511" r:id="rId1039"/>
        </w:object>
      </w:r>
      <w:r>
        <w:rPr>
          <w:bCs w:val="0"/>
          <w:iCs/>
        </w:rPr>
        <w:t xml:space="preserve"> и для всех </w:t>
      </w:r>
      <w:r>
        <w:rPr>
          <w:bCs w:val="0"/>
          <w:iCs/>
          <w:position w:val="-6"/>
        </w:rPr>
        <w:object w:dxaOrig="660" w:dyaOrig="300">
          <v:shape id="_x0000_i1591" type="#_x0000_t75" style="width:33pt;height:15pt" o:ole="">
            <v:imagedata r:id="rId1040" o:title=""/>
          </v:shape>
          <o:OLEObject Type="Embed" ProgID="Equation.DSMT4" ShapeID="_x0000_i1591" DrawAspect="Content" ObjectID="_1473956512" r:id="rId1041"/>
        </w:object>
      </w:r>
      <w:r>
        <w:rPr>
          <w:bCs w:val="0"/>
          <w:iCs/>
        </w:rPr>
        <w:t xml:space="preserve">, </w:t>
      </w:r>
      <w:r>
        <w:rPr>
          <w:bCs w:val="0"/>
          <w:iCs/>
          <w:position w:val="-6"/>
          <w:lang w:val="en-US"/>
        </w:rPr>
        <w:object w:dxaOrig="1020" w:dyaOrig="300">
          <v:shape id="_x0000_i1592" type="#_x0000_t75" style="width:51pt;height:15pt" o:ole="">
            <v:imagedata r:id="rId983" o:title=""/>
          </v:shape>
          <o:OLEObject Type="Embed" ProgID="Equation.DSMT4" ShapeID="_x0000_i1592" DrawAspect="Content" ObjectID="_1473956513" r:id="rId1042"/>
        </w:object>
      </w:r>
      <w:r>
        <w:rPr>
          <w:bCs w:val="0"/>
          <w:iCs/>
        </w:rPr>
        <w:t xml:space="preserve">, </w:t>
      </w:r>
      <w:r>
        <w:rPr>
          <w:bCs w:val="0"/>
          <w:iCs/>
          <w:position w:val="-6"/>
        </w:rPr>
        <w:object w:dxaOrig="960" w:dyaOrig="300">
          <v:shape id="_x0000_i1593" type="#_x0000_t75" style="width:48pt;height:15pt" o:ole="">
            <v:imagedata r:id="rId1043" o:title=""/>
          </v:shape>
          <o:OLEObject Type="Embed" ProgID="Equation.DSMT4" ShapeID="_x0000_i1593" DrawAspect="Content" ObjectID="_1473956514" r:id="rId1044"/>
        </w:object>
      </w:r>
      <w:r>
        <w:rPr>
          <w:bCs w:val="0"/>
          <w:iCs/>
        </w:rPr>
        <w:t>, выполнено</w:t>
      </w:r>
      <w:bookmarkEnd w:id="61"/>
      <w:r>
        <w:rPr>
          <w:bCs w:val="0"/>
          <w:iCs/>
        </w:rPr>
        <w:t xml:space="preserve">   </w:t>
      </w:r>
    </w:p>
    <w:p w:rsidR="00C83458" w:rsidRDefault="001B61B5">
      <w:pPr>
        <w:pStyle w:val="MTDisplayEquation"/>
        <w:ind w:firstLine="720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4180" w:dyaOrig="820">
          <v:shape id="_x0000_i1594" type="#_x0000_t75" style="width:209.25pt;height:41.25pt" o:ole="">
            <v:imagedata r:id="rId1045" o:title=""/>
          </v:shape>
          <o:OLEObject Type="Embed" ProgID="Equation.DSMT4" ShapeID="_x0000_i1594" DrawAspect="Content" ObjectID="_1473956515" r:id="rId1046"/>
        </w:object>
      </w:r>
      <w:r>
        <w:rPr>
          <w:sz w:val="28"/>
          <w:szCs w:val="28"/>
        </w:rPr>
        <w:t xml:space="preserve">,  </w:t>
      </w:r>
      <w:r>
        <w:rPr>
          <w:i/>
          <w:sz w:val="28"/>
          <w:szCs w:val="28"/>
        </w:rPr>
        <w:t xml:space="preserve">где </w:t>
      </w:r>
      <w:r>
        <w:rPr>
          <w:position w:val="-10"/>
          <w:sz w:val="28"/>
          <w:szCs w:val="28"/>
          <w:lang w:val="en-US"/>
        </w:rPr>
        <w:object w:dxaOrig="1740" w:dyaOrig="340">
          <v:shape id="_x0000_i1595" type="#_x0000_t75" style="width:87pt;height:17.25pt" o:ole="">
            <v:imagedata r:id="rId1007" o:title=""/>
          </v:shape>
          <o:OLEObject Type="Embed" ProgID="Equation.DSMT4" ShapeID="_x0000_i1595" DrawAspect="Content" ObjectID="_1473956516" r:id="rId1047"/>
        </w:object>
      </w:r>
      <w:r>
        <w:rPr>
          <w:sz w:val="28"/>
          <w:szCs w:val="28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MACROBUTTON MTPlaceRef \* MERGEFORMAT 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\h \* MERGEFORMAT </w:instrText>
      </w:r>
      <w:r>
        <w:rPr>
          <w:sz w:val="28"/>
          <w:szCs w:val="28"/>
        </w:rPr>
        <w:fldChar w:fldCharType="end"/>
      </w:r>
      <w:bookmarkStart w:id="62" w:name="ZEqnNum303545"/>
      <w:r>
        <w:rPr>
          <w:sz w:val="28"/>
          <w:szCs w:val="28"/>
        </w:rPr>
        <w:instrText>(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\c \* Arabic \* MERGEFORMAT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instrText>45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instrText>)</w:instrText>
      </w:r>
      <w:bookmarkEnd w:id="62"/>
      <w:r>
        <w:rPr>
          <w:sz w:val="28"/>
          <w:szCs w:val="28"/>
        </w:rPr>
        <w:fldChar w:fldCharType="end"/>
      </w:r>
    </w:p>
    <w:p w:rsidR="00C83458" w:rsidRDefault="001B61B5">
      <w:pPr>
        <w:pStyle w:val="af9"/>
        <w:spacing w:line="360" w:lineRule="auto"/>
        <w:ind w:firstLine="0"/>
      </w:pPr>
      <w:r>
        <w:t xml:space="preserve">для </w:t>
      </w:r>
      <w:r>
        <w:rPr>
          <w:position w:val="-6"/>
        </w:rPr>
        <w:object w:dxaOrig="960" w:dyaOrig="300">
          <v:shape id="_x0000_i1596" type="#_x0000_t75" style="width:48pt;height:15pt" o:ole="">
            <v:imagedata r:id="rId1048" o:title=""/>
          </v:shape>
          <o:OLEObject Type="Embed" ProgID="Equation.DSMT4" ShapeID="_x0000_i1596" DrawAspect="Content" ObjectID="_1473956517" r:id="rId1049"/>
        </w:object>
      </w:r>
      <w:r>
        <w:t xml:space="preserve">, </w:t>
      </w:r>
      <w:r>
        <w:rPr>
          <w:position w:val="-6"/>
          <w:lang w:val="en-US"/>
        </w:rPr>
        <w:object w:dxaOrig="1020" w:dyaOrig="300">
          <v:shape id="_x0000_i1597" type="#_x0000_t75" style="width:51pt;height:15pt" o:ole="">
            <v:imagedata r:id="rId983" o:title=""/>
          </v:shape>
          <o:OLEObject Type="Embed" ProgID="Equation.DSMT4" ShapeID="_x0000_i1597" DrawAspect="Content" ObjectID="_1473956518" r:id="rId1050"/>
        </w:object>
      </w:r>
      <w:r>
        <w:t>, выполнено</w:t>
      </w:r>
    </w:p>
    <w:p w:rsidR="00C83458" w:rsidRDefault="001B61B5">
      <w:pPr>
        <w:pStyle w:val="MTDisplayEquation"/>
        <w:ind w:firstLine="720"/>
        <w:rPr>
          <w:sz w:val="28"/>
          <w:szCs w:val="28"/>
        </w:rPr>
      </w:pPr>
      <w:r>
        <w:rPr>
          <w:position w:val="-36"/>
          <w:sz w:val="28"/>
          <w:szCs w:val="28"/>
        </w:rPr>
        <w:object w:dxaOrig="6680" w:dyaOrig="920">
          <v:shape id="_x0000_i1598" type="#_x0000_t75" style="width:333.75pt;height:45.75pt" o:ole="">
            <v:imagedata r:id="rId1051" o:title=""/>
          </v:shape>
          <o:OLEObject Type="Embed" ProgID="Equation.DSMT4" ShapeID="_x0000_i1598" DrawAspect="Content" ObjectID="_1473956519" r:id="rId1052"/>
        </w:object>
      </w:r>
      <w:r>
        <w:rPr>
          <w:sz w:val="28"/>
          <w:szCs w:val="28"/>
        </w:rPr>
        <w:t>,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MACROBUTTON MTPlaceRef \* MERGEFORMAT 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\h \* MERGEFORMAT </w:instrText>
      </w:r>
      <w:r>
        <w:rPr>
          <w:sz w:val="28"/>
          <w:szCs w:val="28"/>
        </w:rPr>
        <w:fldChar w:fldCharType="end"/>
      </w:r>
      <w:bookmarkStart w:id="63" w:name="ZEqnNum700687"/>
      <w:r>
        <w:rPr>
          <w:sz w:val="28"/>
          <w:szCs w:val="28"/>
        </w:rPr>
        <w:instrText>(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\c \* Arabic \* MERGEFORMAT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instrText>46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instrText>)</w:instrText>
      </w:r>
      <w:bookmarkEnd w:id="63"/>
      <w:r>
        <w:rPr>
          <w:sz w:val="28"/>
          <w:szCs w:val="28"/>
        </w:rPr>
        <w:fldChar w:fldCharType="end"/>
      </w:r>
    </w:p>
    <w:p w:rsidR="00C83458" w:rsidRDefault="001B61B5">
      <w:pPr>
        <w:ind w:firstLine="0"/>
        <w:rPr>
          <w:i/>
        </w:rPr>
      </w:pPr>
      <w:r>
        <w:rPr>
          <w:i/>
        </w:rPr>
        <w:t xml:space="preserve">и принято обозначение </w:t>
      </w:r>
      <w:r>
        <w:rPr>
          <w:i/>
          <w:position w:val="-12"/>
        </w:rPr>
        <w:object w:dxaOrig="940" w:dyaOrig="420">
          <v:shape id="_x0000_i1599" type="#_x0000_t75" style="width:47.25pt;height:21pt" o:ole="">
            <v:imagedata r:id="rId1053" o:title=""/>
          </v:shape>
          <o:OLEObject Type="Embed" ProgID="Equation.DSMT4" ShapeID="_x0000_i1599" DrawAspect="Content" ObjectID="_1473956520" r:id="rId1054"/>
        </w:object>
      </w:r>
      <w:r>
        <w:rPr>
          <w:i/>
        </w:rPr>
        <w:t xml:space="preserve">, </w:t>
      </w:r>
      <w:r>
        <w:rPr>
          <w:i/>
          <w:position w:val="-12"/>
        </w:rPr>
        <w:object w:dxaOrig="240" w:dyaOrig="380">
          <v:shape id="_x0000_i1600" type="#_x0000_t75" style="width:12pt;height:18.75pt" o:ole="">
            <v:imagedata r:id="rId1055" o:title=""/>
          </v:shape>
          <o:OLEObject Type="Embed" ProgID="Equation.DSMT4" ShapeID="_x0000_i1600" DrawAspect="Content" ObjectID="_1473956521" r:id="rId1056"/>
        </w:object>
      </w:r>
      <w:r>
        <w:rPr>
          <w:i/>
        </w:rPr>
        <w:t xml:space="preserve"> – касательные вектора для границы </w:t>
      </w:r>
      <w:r>
        <w:rPr>
          <w:i/>
          <w:position w:val="-12"/>
        </w:rPr>
        <w:object w:dxaOrig="320" w:dyaOrig="380">
          <v:shape id="_x0000_i1601" type="#_x0000_t75" style="width:15.75pt;height:18.75pt" o:ole="">
            <v:imagedata r:id="rId889" o:title=""/>
          </v:shape>
          <o:OLEObject Type="Embed" ProgID="Equation.DSMT4" ShapeID="_x0000_i1601" DrawAspect="Content" ObjectID="_1473956522" r:id="rId1057"/>
        </w:object>
      </w:r>
      <w:r>
        <w:rPr>
          <w:i/>
        </w:rPr>
        <w:t xml:space="preserve">. </w:t>
      </w:r>
    </w:p>
    <w:p w:rsidR="00C83458" w:rsidRDefault="001B61B5">
      <w:pPr>
        <w:ind w:firstLine="720"/>
      </w:pPr>
      <w:r>
        <w:rPr>
          <w:rStyle w:val="af7"/>
          <w:rFonts w:ascii="Arial" w:hAnsi="Arial"/>
          <w:b/>
          <w:bCs/>
        </w:rPr>
        <w:t>Замечание</w:t>
      </w:r>
      <w:r>
        <w:rPr>
          <w:b/>
        </w:rPr>
        <w:t xml:space="preserve"> </w:t>
      </w:r>
      <w:r>
        <w:rPr>
          <w:rStyle w:val="af7"/>
        </w:rPr>
        <w:t xml:space="preserve">Пространство </w:t>
      </w:r>
      <w:r>
        <w:rPr>
          <w:rStyle w:val="af7"/>
        </w:rPr>
        <w:object w:dxaOrig="2260" w:dyaOrig="420">
          <v:shape id="_x0000_i1602" type="#_x0000_t75" style="width:113.25pt;height:21pt" o:ole="">
            <v:imagedata r:id="rId1058" o:title=""/>
          </v:shape>
          <o:OLEObject Type="Embed" ProgID="Equation.DSMT4" ShapeID="_x0000_i1602" DrawAspect="Content" ObjectID="_1473956523" r:id="rId1059"/>
        </w:object>
      </w:r>
      <w:r>
        <w:rPr>
          <w:rStyle w:val="af7"/>
        </w:rPr>
        <w:t xml:space="preserve">, дополненное набором таких условий, не является замкнутым в </w:t>
      </w:r>
      <w:r>
        <w:rPr>
          <w:rStyle w:val="af7"/>
        </w:rPr>
        <w:object w:dxaOrig="2260" w:dyaOrig="420">
          <v:shape id="_x0000_i1603" type="#_x0000_t75" style="width:113.25pt;height:21pt" o:ole="">
            <v:imagedata r:id="rId1058" o:title=""/>
          </v:shape>
          <o:OLEObject Type="Embed" ProgID="Equation.DSMT4" ShapeID="_x0000_i1603" DrawAspect="Content" ObjectID="_1473956524" r:id="rId1060"/>
        </w:object>
      </w:r>
      <w:r>
        <w:rPr>
          <w:rStyle w:val="af7"/>
        </w:rPr>
        <w:t xml:space="preserve"> в стандартной норме. Оператор </w:t>
      </w:r>
      <w:r>
        <w:rPr>
          <w:rStyle w:val="af7"/>
        </w:rPr>
        <w:object w:dxaOrig="820" w:dyaOrig="460">
          <v:shape id="_x0000_i1604" type="#_x0000_t75" style="width:41.25pt;height:23.25pt" o:ole="">
            <v:imagedata r:id="rId1061" o:title=""/>
          </v:shape>
          <o:OLEObject Type="Embed" ProgID="Equation.DSMT4" ShapeID="_x0000_i1604" DrawAspect="Content" ObjectID="_1473956525" r:id="rId1062"/>
        </w:object>
      </w:r>
      <w:r>
        <w:rPr>
          <w:rStyle w:val="af7"/>
        </w:rPr>
        <w:t xml:space="preserve"> непрерывно действует из </w:t>
      </w:r>
      <w:r>
        <w:rPr>
          <w:rStyle w:val="af7"/>
        </w:rPr>
        <w:object w:dxaOrig="840" w:dyaOrig="420">
          <v:shape id="_x0000_i1605" type="#_x0000_t75" style="width:42pt;height:21pt" o:ole="">
            <v:imagedata r:id="rId1063" o:title=""/>
          </v:shape>
          <o:OLEObject Type="Embed" ProgID="Equation.DSMT4" ShapeID="_x0000_i1605" DrawAspect="Content" ObjectID="_1473956526" r:id="rId1064"/>
        </w:object>
      </w:r>
      <w:r>
        <w:rPr>
          <w:rStyle w:val="af7"/>
        </w:rPr>
        <w:t xml:space="preserve"> в такое модифицированное пространство и допускает непрерывный обратный при s &gt; 2 в том случае, когда оно снабжено нормой с добавлением слагаемого, совпадающего с левой частью </w:t>
      </w:r>
      <w:r>
        <w:rPr>
          <w:rStyle w:val="af7"/>
        </w:rPr>
        <w:fldChar w:fldCharType="begin"/>
      </w:r>
      <w:r>
        <w:rPr>
          <w:rStyle w:val="af7"/>
        </w:rPr>
        <w:instrText xml:space="preserve"> GOTOBUTTON ZEqnNum179002  \* MERGEFORMAT </w:instrText>
      </w:r>
      <w:r>
        <w:rPr>
          <w:rStyle w:val="af7"/>
        </w:rPr>
        <w:fldChar w:fldCharType="begin"/>
      </w:r>
      <w:r>
        <w:rPr>
          <w:rStyle w:val="af7"/>
        </w:rPr>
        <w:instrText xml:space="preserve"> REF ZEqnNum179002 \! \* MERGEFORMAT </w:instrText>
      </w:r>
      <w:r>
        <w:rPr>
          <w:rStyle w:val="af7"/>
        </w:rPr>
        <w:fldChar w:fldCharType="separate"/>
      </w:r>
      <w:r>
        <w:rPr>
          <w:rStyle w:val="af7"/>
        </w:rPr>
        <w:instrText>(44)</w:instrText>
      </w:r>
      <w:r>
        <w:rPr>
          <w:rStyle w:val="af7"/>
        </w:rPr>
        <w:fldChar w:fldCharType="end"/>
      </w:r>
      <w:r>
        <w:rPr>
          <w:rStyle w:val="af7"/>
        </w:rPr>
        <w:fldChar w:fldCharType="end"/>
      </w:r>
      <w:r>
        <w:rPr>
          <w:rStyle w:val="af7"/>
        </w:rPr>
        <w:t xml:space="preserve"> или </w:t>
      </w:r>
      <w:r>
        <w:rPr>
          <w:rStyle w:val="af7"/>
        </w:rPr>
        <w:fldChar w:fldCharType="begin"/>
      </w:r>
      <w:r>
        <w:rPr>
          <w:rStyle w:val="af7"/>
        </w:rPr>
        <w:instrText xml:space="preserve"> GOTOBUTTON ZEqnNum700687  \* MERGEFORMAT </w:instrText>
      </w:r>
      <w:r>
        <w:rPr>
          <w:rStyle w:val="af7"/>
        </w:rPr>
        <w:fldChar w:fldCharType="begin"/>
      </w:r>
      <w:r>
        <w:rPr>
          <w:rStyle w:val="af7"/>
        </w:rPr>
        <w:instrText xml:space="preserve"> REF ZEqnNum700687 \! \* MERGEFORMAT </w:instrText>
      </w:r>
      <w:r>
        <w:rPr>
          <w:rStyle w:val="af7"/>
        </w:rPr>
        <w:fldChar w:fldCharType="separate"/>
      </w:r>
      <w:r>
        <w:rPr>
          <w:rStyle w:val="af7"/>
        </w:rPr>
        <w:instrText>(46)</w:instrText>
      </w:r>
      <w:r>
        <w:rPr>
          <w:rStyle w:val="af7"/>
        </w:rPr>
        <w:fldChar w:fldCharType="end"/>
      </w:r>
      <w:r>
        <w:rPr>
          <w:rStyle w:val="af7"/>
        </w:rPr>
        <w:fldChar w:fldCharType="end"/>
      </w:r>
      <w:r>
        <w:rPr>
          <w:rStyle w:val="af7"/>
        </w:rPr>
        <w:t xml:space="preserve">, см. также </w:t>
      </w:r>
      <w:r>
        <w:rPr>
          <w:rStyle w:val="af7"/>
          <w:color w:val="663300"/>
        </w:rPr>
        <w:t>[26]</w:t>
      </w:r>
      <w:r>
        <w:rPr>
          <w:rStyle w:val="af7"/>
        </w:rPr>
        <w:t>.</w:t>
      </w:r>
      <w:r>
        <w:t>#</w:t>
      </w:r>
    </w:p>
    <w:p w:rsidR="00C83458" w:rsidRDefault="001B61B5">
      <w:pPr>
        <w:ind w:firstLine="720"/>
      </w:pPr>
      <w:r>
        <w:t xml:space="preserve">Таким образом, для исследования свойств нормальной производной </w:t>
      </w:r>
      <w:r>
        <w:rPr>
          <w:position w:val="-12"/>
        </w:rPr>
        <w:object w:dxaOrig="460" w:dyaOrig="420">
          <v:shape id="_x0000_i1606" type="#_x0000_t75" style="width:23.25pt;height:21pt" o:ole="">
            <v:imagedata r:id="rId1065" o:title=""/>
          </v:shape>
          <o:OLEObject Type="Embed" ProgID="Equation.DSMT4" ShapeID="_x0000_i1606" DrawAspect="Content" ObjectID="_1473956527" r:id="rId1066"/>
        </w:object>
      </w:r>
      <w:r>
        <w:t xml:space="preserve"> в соответствии с приведенными утверждениями нам нужны только значения </w:t>
      </w:r>
      <w:r>
        <w:rPr>
          <w:position w:val="-12"/>
        </w:rPr>
        <w:object w:dxaOrig="859" w:dyaOrig="420">
          <v:shape id="_x0000_i1607" type="#_x0000_t75" style="width:42.75pt;height:21pt" o:ole="">
            <v:imagedata r:id="rId1067" o:title=""/>
          </v:shape>
          <o:OLEObject Type="Embed" ProgID="Equation.DSMT4" ShapeID="_x0000_i1607" DrawAspect="Content" ObjectID="_1473956528" r:id="rId1068"/>
        </w:object>
      </w:r>
      <w:r>
        <w:t xml:space="preserve"> в вершинах </w:t>
      </w:r>
      <w:r>
        <w:rPr>
          <w:position w:val="-12"/>
        </w:rPr>
        <w:object w:dxaOrig="260" w:dyaOrig="380">
          <v:shape id="_x0000_i1608" type="#_x0000_t75" style="width:12.75pt;height:18.75pt" o:ole="">
            <v:imagedata r:id="rId617" o:title=""/>
          </v:shape>
          <o:OLEObject Type="Embed" ProgID="Equation.DSMT4" ShapeID="_x0000_i1608" DrawAspect="Content" ObjectID="_1473956529" r:id="rId1069"/>
        </w:object>
      </w:r>
      <w:r>
        <w:t xml:space="preserve"> углов СЭ.</w:t>
      </w:r>
    </w:p>
    <w:p w:rsidR="00C83458" w:rsidRDefault="001B61B5">
      <w:pPr>
        <w:ind w:firstLine="720"/>
      </w:pPr>
      <w:r>
        <w:t xml:space="preserve">Из условий </w:t>
      </w:r>
      <w:r>
        <w:fldChar w:fldCharType="begin"/>
      </w:r>
      <w:r>
        <w:instrText xml:space="preserve"> GOTOBUTTON ZEqnNum852334  \* MERGEFORMAT </w:instrText>
      </w:r>
      <w:fldSimple w:instr=" REF ZEqnNum852334 \! \* MERGEFORMAT ">
        <w:r>
          <w:rPr>
            <w:szCs w:val="28"/>
          </w:rPr>
          <w:instrText>(40)</w:instrText>
        </w:r>
      </w:fldSimple>
      <w:r>
        <w:fldChar w:fldCharType="end"/>
      </w:r>
      <w:r>
        <w:t xml:space="preserve"> – </w:t>
      </w:r>
      <w:r>
        <w:fldChar w:fldCharType="begin"/>
      </w:r>
      <w:r>
        <w:instrText xml:space="preserve"> GOTOBUTTON ZEqnNum682972  \* MERGEFORMAT </w:instrText>
      </w:r>
      <w:fldSimple w:instr=" REF ZEqnNum682972 \! \* MERGEFORMAT ">
        <w:r>
          <w:rPr>
            <w:szCs w:val="28"/>
          </w:rPr>
          <w:instrText>(43)</w:instrText>
        </w:r>
      </w:fldSimple>
      <w:r>
        <w:fldChar w:fldCharType="end"/>
      </w:r>
      <w:r>
        <w:t xml:space="preserve"> утверждения </w:t>
      </w:r>
      <w:r>
        <w:fldChar w:fldCharType="begin"/>
      </w:r>
      <w:r>
        <w:instrText xml:space="preserve"> REF  _Ref153372701 \h \r \t  \* MERGEFORMAT </w:instrText>
      </w:r>
      <w:r>
        <w:fldChar w:fldCharType="separate"/>
      </w:r>
      <w:r>
        <w:t>3</w:t>
      </w:r>
      <w:r>
        <w:fldChar w:fldCharType="end"/>
      </w:r>
      <w:r>
        <w:t xml:space="preserve"> в некоторой окрестности угла </w:t>
      </w:r>
      <w:r>
        <w:rPr>
          <w:lang w:val="el-GR"/>
        </w:rPr>
        <w:t>Λ</w:t>
      </w:r>
      <w:r>
        <w:t xml:space="preserve"> СЭ раствора </w:t>
      </w:r>
      <w:r>
        <w:rPr>
          <w:position w:val="-6"/>
        </w:rPr>
        <w:object w:dxaOrig="1000" w:dyaOrig="300">
          <v:shape id="_x0000_i1609" type="#_x0000_t75" style="width:50.25pt;height:15pt" o:ole="">
            <v:imagedata r:id="rId1070" o:title=""/>
          </v:shape>
          <o:OLEObject Type="Embed" ProgID="Equation.DSMT4" ShapeID="_x0000_i1609" DrawAspect="Content" ObjectID="_1473956530" r:id="rId1071"/>
        </w:object>
      </w:r>
      <w:r>
        <w:t xml:space="preserve"> при </w:t>
      </w:r>
      <w:r>
        <w:rPr>
          <w:bCs/>
          <w:iCs/>
          <w:position w:val="-16"/>
        </w:rPr>
        <w:object w:dxaOrig="2020" w:dyaOrig="460">
          <v:shape id="_x0000_i1610" type="#_x0000_t75" style="width:101.25pt;height:23.25pt" o:ole="">
            <v:imagedata r:id="rId1072" o:title=""/>
          </v:shape>
          <o:OLEObject Type="Embed" ProgID="Equation.DSMT4" ShapeID="_x0000_i1610" DrawAspect="Content" ObjectID="_1473956531" r:id="rId1073"/>
        </w:object>
      </w:r>
      <w:r>
        <w:rPr>
          <w:bCs/>
          <w:iCs/>
        </w:rPr>
        <w:t xml:space="preserve">, </w:t>
      </w:r>
      <w:r>
        <w:rPr>
          <w:bCs/>
          <w:iCs/>
          <w:position w:val="-10"/>
        </w:rPr>
        <w:object w:dxaOrig="759" w:dyaOrig="340">
          <v:shape id="_x0000_i1611" type="#_x0000_t75" style="width:38.25pt;height:17.25pt" o:ole="">
            <v:imagedata r:id="rId1074" o:title=""/>
          </v:shape>
          <o:OLEObject Type="Embed" ProgID="Equation.DSMT4" ShapeID="_x0000_i1611" DrawAspect="Content" ObjectID="_1473956532" r:id="rId1075"/>
        </w:object>
      </w:r>
      <w:r>
        <w:rPr>
          <w:bCs/>
          <w:iCs/>
        </w:rPr>
        <w:t xml:space="preserve">, не выполнены условия </w:t>
      </w:r>
      <w:r>
        <w:rPr>
          <w:bCs/>
          <w:iCs/>
        </w:rPr>
        <w:fldChar w:fldCharType="begin"/>
      </w:r>
      <w:r>
        <w:rPr>
          <w:bCs/>
          <w:iCs/>
        </w:rPr>
        <w:instrText xml:space="preserve"> GOTOBUTTON ZEqnNum387399  \* MERGEFORMAT </w:instrText>
      </w:r>
      <w:r>
        <w:rPr>
          <w:bCs/>
          <w:iCs/>
        </w:rPr>
        <w:fldChar w:fldCharType="begin"/>
      </w:r>
      <w:r>
        <w:rPr>
          <w:bCs/>
          <w:iCs/>
        </w:rPr>
        <w:instrText xml:space="preserve"> REF ZEqnNum387399 \! \* MERGEFORMAT </w:instrText>
      </w:r>
      <w:r>
        <w:rPr>
          <w:bCs/>
          <w:iCs/>
        </w:rPr>
        <w:fldChar w:fldCharType="separate"/>
      </w:r>
      <w:r>
        <w:rPr>
          <w:szCs w:val="28"/>
        </w:rPr>
        <w:instrText>(41)</w:instrText>
      </w:r>
      <w:r>
        <w:rPr>
          <w:bCs/>
          <w:iCs/>
        </w:rPr>
        <w:fldChar w:fldCharType="end"/>
      </w:r>
      <w:r>
        <w:rPr>
          <w:bCs/>
          <w:iCs/>
        </w:rPr>
        <w:fldChar w:fldCharType="end"/>
      </w:r>
      <w:r>
        <w:rPr>
          <w:bCs/>
          <w:iCs/>
        </w:rPr>
        <w:t xml:space="preserve"> и </w:t>
      </w:r>
      <w:r>
        <w:rPr>
          <w:bCs/>
          <w:iCs/>
        </w:rPr>
        <w:fldChar w:fldCharType="begin"/>
      </w:r>
      <w:r>
        <w:rPr>
          <w:bCs/>
          <w:iCs/>
        </w:rPr>
        <w:instrText xml:space="preserve"> GOTOBUTTON ZEqnNum810615  \* MERGEFORMAT </w:instrText>
      </w:r>
      <w:r>
        <w:rPr>
          <w:bCs/>
          <w:iCs/>
        </w:rPr>
        <w:fldChar w:fldCharType="begin"/>
      </w:r>
      <w:r>
        <w:rPr>
          <w:bCs/>
          <w:iCs/>
        </w:rPr>
        <w:instrText xml:space="preserve"> REF ZEqnNum810615 \! \* MERGEFORMAT </w:instrText>
      </w:r>
      <w:r>
        <w:rPr>
          <w:bCs/>
          <w:iCs/>
        </w:rPr>
        <w:fldChar w:fldCharType="separate"/>
      </w:r>
      <w:r>
        <w:rPr>
          <w:szCs w:val="28"/>
        </w:rPr>
        <w:instrText>(42)</w:instrText>
      </w:r>
      <w:r>
        <w:rPr>
          <w:bCs/>
          <w:iCs/>
        </w:rPr>
        <w:fldChar w:fldCharType="end"/>
      </w:r>
      <w:r>
        <w:rPr>
          <w:bCs/>
          <w:iCs/>
        </w:rPr>
        <w:fldChar w:fldCharType="end"/>
      </w:r>
      <w:r>
        <w:rPr>
          <w:bCs/>
          <w:iCs/>
        </w:rPr>
        <w:t xml:space="preserve"> для </w:t>
      </w:r>
      <w:r>
        <w:rPr>
          <w:position w:val="-14"/>
        </w:rPr>
        <w:object w:dxaOrig="2439" w:dyaOrig="420">
          <v:shape id="_x0000_i1612" type="#_x0000_t75" style="width:122.25pt;height:21pt" o:ole="">
            <v:imagedata r:id="rId1076" o:title=""/>
          </v:shape>
          <o:OLEObject Type="Embed" ProgID="Equation.DSMT4" ShapeID="_x0000_i1612" DrawAspect="Content" ObjectID="_1473956533" r:id="rId1077"/>
        </w:object>
      </w:r>
      <w:r>
        <w:t xml:space="preserve">, то есть </w:t>
      </w:r>
      <w:r>
        <w:rPr>
          <w:position w:val="-6"/>
        </w:rPr>
        <w:object w:dxaOrig="620" w:dyaOrig="300">
          <v:shape id="_x0000_i1613" type="#_x0000_t75" style="width:30.75pt;height:15pt" o:ole="">
            <v:imagedata r:id="rId1078" o:title=""/>
          </v:shape>
          <o:OLEObject Type="Embed" ProgID="Equation.DSMT4" ShapeID="_x0000_i1613" DrawAspect="Content" ObjectID="_1473956534" r:id="rId1079"/>
        </w:object>
      </w:r>
      <w:r>
        <w:t xml:space="preserve">. Действительно, согласно разложению </w:t>
      </w:r>
      <w:r>
        <w:fldChar w:fldCharType="begin"/>
      </w:r>
      <w:r>
        <w:instrText xml:space="preserve"> GOTOBUTTON ZEqnNum594911  \* MERGEFORMAT </w:instrText>
      </w:r>
      <w:fldSimple w:instr=" REF ZEqnNum594911 \! \* MERGEFORMAT ">
        <w:r>
          <w:rPr>
            <w:szCs w:val="28"/>
          </w:rPr>
          <w:instrText>(25)</w:instrText>
        </w:r>
      </w:fldSimple>
      <w:r>
        <w:fldChar w:fldCharType="end"/>
      </w:r>
      <w:r>
        <w:t xml:space="preserve"> для </w:t>
      </w:r>
      <w:r>
        <w:rPr>
          <w:position w:val="-6"/>
        </w:rPr>
        <w:object w:dxaOrig="240" w:dyaOrig="280">
          <v:shape id="_x0000_i1614" type="#_x0000_t75" style="width:12pt;height:14.25pt" o:ole="">
            <v:imagedata r:id="rId176" o:title=""/>
          </v:shape>
          <o:OLEObject Type="Embed" ProgID="Equation.DSMT4" ShapeID="_x0000_i1614" DrawAspect="Content" ObjectID="_1473956535" r:id="rId1080"/>
        </w:object>
      </w:r>
      <w:r>
        <w:t xml:space="preserve"> и разложению </w:t>
      </w:r>
      <w:r>
        <w:rPr>
          <w:position w:val="-16"/>
        </w:rPr>
        <w:object w:dxaOrig="980" w:dyaOrig="440">
          <v:shape id="_x0000_i1615" type="#_x0000_t75" style="width:48.75pt;height:21.75pt" o:ole="">
            <v:imagedata r:id="rId1081" o:title=""/>
          </v:shape>
          <o:OLEObject Type="Embed" ProgID="Equation.DSMT4" ShapeID="_x0000_i1615" DrawAspect="Content" ObjectID="_1473956536" r:id="rId1082"/>
        </w:object>
      </w:r>
      <w:r>
        <w:t xml:space="preserve"> для данного случая несложно проверить, что в вершине угла </w:t>
      </w:r>
      <w:r>
        <w:rPr>
          <w:i/>
          <w:lang w:val="en-US"/>
        </w:rPr>
        <w:t>P</w:t>
      </w:r>
      <w:r>
        <w:t>:</w:t>
      </w:r>
    </w:p>
    <w:p w:rsidR="00C83458" w:rsidRDefault="001B61B5">
      <w:pPr>
        <w:pStyle w:val="MTDisplayEquation"/>
        <w:ind w:firstLine="720"/>
        <w:rPr>
          <w:sz w:val="28"/>
          <w:szCs w:val="28"/>
        </w:rPr>
      </w:pPr>
      <w:r>
        <w:rPr>
          <w:position w:val="-34"/>
          <w:sz w:val="28"/>
          <w:szCs w:val="28"/>
          <w:lang w:val="en-US"/>
        </w:rPr>
        <w:object w:dxaOrig="2900" w:dyaOrig="780">
          <v:shape id="_x0000_i1616" type="#_x0000_t75" style="width:144.75pt;height:39pt" o:ole="">
            <v:imagedata r:id="rId1083" o:title=""/>
          </v:shape>
          <o:OLEObject Type="Embed" ProgID="Equation.DSMT4" ShapeID="_x0000_i1616" DrawAspect="Content" ObjectID="_1473956537" r:id="rId1084"/>
        </w:objec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MACROBUTTON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MTPlaceRef</w:instrText>
      </w:r>
      <w:r>
        <w:rPr>
          <w:sz w:val="28"/>
          <w:szCs w:val="28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SEQ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MTEqn</w:instrText>
      </w:r>
      <w:r>
        <w:rPr>
          <w:sz w:val="28"/>
          <w:szCs w:val="28"/>
        </w:rPr>
        <w:instrText xml:space="preserve"> \</w:instrText>
      </w:r>
      <w:r>
        <w:rPr>
          <w:sz w:val="28"/>
          <w:szCs w:val="28"/>
          <w:lang w:val="en-US"/>
        </w:rPr>
        <w:instrText>h</w:instrText>
      </w:r>
      <w:r>
        <w:rPr>
          <w:sz w:val="28"/>
          <w:szCs w:val="28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  <w:instrText>(</w:instrText>
      </w:r>
      <w:r>
        <w:rPr>
          <w:sz w:val="28"/>
          <w:szCs w:val="28"/>
          <w:lang w:val="en-US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SEQ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MTEqn</w:instrText>
      </w:r>
      <w:r>
        <w:rPr>
          <w:sz w:val="28"/>
          <w:szCs w:val="28"/>
        </w:rPr>
        <w:instrText xml:space="preserve"> \</w:instrText>
      </w:r>
      <w:r>
        <w:rPr>
          <w:sz w:val="28"/>
          <w:szCs w:val="28"/>
          <w:lang w:val="en-US"/>
        </w:rPr>
        <w:instrText>c</w:instrText>
      </w:r>
      <w:r>
        <w:rPr>
          <w:sz w:val="28"/>
          <w:szCs w:val="28"/>
        </w:rPr>
        <w:instrText xml:space="preserve"> \* </w:instrText>
      </w:r>
      <w:r>
        <w:rPr>
          <w:sz w:val="28"/>
          <w:szCs w:val="28"/>
          <w:lang w:val="en-US"/>
        </w:rPr>
        <w:instrText>Arabic</w:instrText>
      </w:r>
      <w:r>
        <w:rPr>
          <w:sz w:val="28"/>
          <w:szCs w:val="28"/>
        </w:rPr>
        <w:instrText xml:space="preserve"> \* </w:instrText>
      </w:r>
      <w:r>
        <w:rPr>
          <w:sz w:val="28"/>
          <w:szCs w:val="28"/>
          <w:lang w:val="en-US"/>
        </w:rPr>
        <w:instrText>MERGEFORMAT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fldChar w:fldCharType="separate"/>
      </w:r>
      <w:r>
        <w:rPr>
          <w:noProof/>
          <w:sz w:val="28"/>
          <w:szCs w:val="28"/>
        </w:rPr>
        <w:instrText>47</w:instrText>
      </w:r>
      <w:r>
        <w:rPr>
          <w:sz w:val="28"/>
          <w:szCs w:val="28"/>
          <w:lang w:val="en-US"/>
        </w:rPr>
        <w:fldChar w:fldCharType="end"/>
      </w:r>
      <w:r>
        <w:rPr>
          <w:sz w:val="28"/>
          <w:szCs w:val="28"/>
        </w:rPr>
        <w:instrText>)</w:instrText>
      </w:r>
      <w:r>
        <w:rPr>
          <w:sz w:val="28"/>
          <w:szCs w:val="28"/>
          <w:lang w:val="en-US"/>
        </w:rPr>
        <w:fldChar w:fldCharType="end"/>
      </w:r>
    </w:p>
    <w:p w:rsidR="00C83458" w:rsidRDefault="001B61B5">
      <w:pPr>
        <w:pStyle w:val="MTDisplayEquation"/>
        <w:ind w:firstLine="720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2859" w:dyaOrig="780">
          <v:shape id="_x0000_i1617" type="#_x0000_t75" style="width:143.25pt;height:39pt" o:ole="">
            <v:imagedata r:id="rId1085" o:title=""/>
          </v:shape>
          <o:OLEObject Type="Embed" ProgID="Equation.DSMT4" ShapeID="_x0000_i1617" DrawAspect="Content" ObjectID="_1473956538" r:id="rId1086"/>
        </w:object>
      </w:r>
      <w:r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MACROBUTTON MTPlaceRef \* MERGEFORMAT 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\h \* MERGEFORMAT 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instrText>(</w:instrTex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MTEqn \c \* Arabic \* MERGEFORMAT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instrText>48</w:instrTex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instrText>)</w:instrText>
      </w:r>
      <w:r>
        <w:rPr>
          <w:sz w:val="28"/>
          <w:szCs w:val="28"/>
        </w:rPr>
        <w:fldChar w:fldCharType="end"/>
      </w:r>
    </w:p>
    <w:p w:rsidR="00C83458" w:rsidRDefault="001B61B5">
      <w:pPr>
        <w:ind w:firstLine="720"/>
      </w:pPr>
      <w:r>
        <w:t xml:space="preserve">Подобный же результат мы получим, исследуя целый СЭ </w:t>
      </w:r>
      <w:r>
        <w:rPr>
          <w:position w:val="-12"/>
          <w:lang w:val="el-GR"/>
        </w:rPr>
        <w:object w:dxaOrig="380" w:dyaOrig="380">
          <v:shape id="_x0000_i1618" type="#_x0000_t75" style="width:18.75pt;height:18.75pt" o:ole="">
            <v:imagedata r:id="rId1087" o:title=""/>
          </v:shape>
          <o:OLEObject Type="Embed" ProgID="Equation.DSMT4" ShapeID="_x0000_i1618" DrawAspect="Content" ObjectID="_1473956539" r:id="rId1088"/>
        </w:object>
      </w:r>
      <w:r>
        <w:t xml:space="preserve"> (см. утверждение </w:t>
      </w:r>
      <w:r>
        <w:fldChar w:fldCharType="begin"/>
      </w:r>
      <w:r>
        <w:instrText xml:space="preserve"> REF  _Ref154139346 \h \r \t  \* MERGEFORMAT </w:instrText>
      </w:r>
      <w:r>
        <w:fldChar w:fldCharType="separate"/>
      </w:r>
      <w:r>
        <w:t>4</w:t>
      </w:r>
      <w:r>
        <w:fldChar w:fldCharType="end"/>
      </w:r>
      <w:r>
        <w:t xml:space="preserve">) для произвольного раствора </w:t>
      </w:r>
      <w:r>
        <w:rPr>
          <w:i/>
          <w:lang w:val="el-GR"/>
        </w:rPr>
        <w:t>α</w:t>
      </w:r>
      <w:r>
        <w:t xml:space="preserve">. Следовательно, нормальная производная </w:t>
      </w:r>
      <w:r>
        <w:rPr>
          <w:position w:val="-16"/>
        </w:rPr>
        <w:object w:dxaOrig="639" w:dyaOrig="460">
          <v:shape id="_x0000_i1619" type="#_x0000_t75" style="width:32.25pt;height:23.25pt" o:ole="">
            <v:imagedata r:id="rId1089" o:title=""/>
          </v:shape>
          <o:OLEObject Type="Embed" ProgID="Equation.DSMT4" ShapeID="_x0000_i1619" DrawAspect="Content" ObjectID="_1473956540" r:id="rId1090"/>
        </w:object>
      </w:r>
      <w:r>
        <w:t xml:space="preserve"> не является образом локального оператора следа </w:t>
      </w:r>
      <w:r>
        <w:rPr>
          <w:position w:val="-16"/>
        </w:rPr>
        <w:object w:dxaOrig="460" w:dyaOrig="460">
          <v:shape id="_x0000_i1620" type="#_x0000_t75" style="width:23.25pt;height:23.25pt" o:ole="">
            <v:imagedata r:id="rId1091" o:title=""/>
          </v:shape>
          <o:OLEObject Type="Embed" ProgID="Equation.DSMT4" ShapeID="_x0000_i1620" DrawAspect="Content" ObjectID="_1473956541" r:id="rId1092"/>
        </w:object>
      </w:r>
      <w:r>
        <w:t xml:space="preserve">, действующего из </w:t>
      </w:r>
      <w:r>
        <w:rPr>
          <w:position w:val="-12"/>
        </w:rPr>
        <w:object w:dxaOrig="999" w:dyaOrig="420">
          <v:shape id="_x0000_i1621" type="#_x0000_t75" style="width:50.25pt;height:21pt" o:ole="">
            <v:imagedata r:id="rId1093" o:title=""/>
          </v:shape>
          <o:OLEObject Type="Embed" ProgID="Equation.DSMT4" ShapeID="_x0000_i1621" DrawAspect="Content" ObjectID="_1473956542" r:id="rId1094"/>
        </w:object>
      </w:r>
      <w:r>
        <w:t xml:space="preserve"> в </w:t>
      </w:r>
      <w:r>
        <w:rPr>
          <w:position w:val="-12"/>
        </w:rPr>
        <w:object w:dxaOrig="2680" w:dyaOrig="420">
          <v:shape id="_x0000_i1622" type="#_x0000_t75" style="width:134.25pt;height:21pt" o:ole="">
            <v:imagedata r:id="rId1095" o:title=""/>
          </v:shape>
          <o:OLEObject Type="Embed" ProgID="Equation.DSMT4" ShapeID="_x0000_i1622" DrawAspect="Content" ObjectID="_1473956543" r:id="rId1096"/>
        </w:object>
      </w:r>
      <w:r>
        <w:t xml:space="preserve">, а элемент </w:t>
      </w:r>
      <w:r>
        <w:rPr>
          <w:position w:val="-12"/>
        </w:rPr>
        <w:object w:dxaOrig="460" w:dyaOrig="420">
          <v:shape id="_x0000_i1623" type="#_x0000_t75" style="width:23.25pt;height:21pt" o:ole="">
            <v:imagedata r:id="rId1097" o:title=""/>
          </v:shape>
          <o:OLEObject Type="Embed" ProgID="Equation.DSMT4" ShapeID="_x0000_i1623" DrawAspect="Content" ObjectID="_1473956544" r:id="rId1098"/>
        </w:object>
      </w:r>
      <w:r>
        <w:t xml:space="preserve"> не обладает гладкостью </w:t>
      </w:r>
      <w:r>
        <w:rPr>
          <w:position w:val="-12"/>
        </w:rPr>
        <w:object w:dxaOrig="1280" w:dyaOrig="420">
          <v:shape id="_x0000_i1624" type="#_x0000_t75" style="width:63.75pt;height:21pt" o:ole="">
            <v:imagedata r:id="rId1099" o:title=""/>
          </v:shape>
          <o:OLEObject Type="Embed" ProgID="Equation.DSMT4" ShapeID="_x0000_i1624" DrawAspect="Content" ObjectID="_1473956545" r:id="rId1100"/>
        </w:object>
      </w:r>
      <w:r>
        <w:t>.</w:t>
      </w:r>
    </w:p>
    <w:p w:rsidR="00C83458" w:rsidRDefault="001B61B5">
      <w:pPr>
        <w:ind w:firstLine="720"/>
      </w:pPr>
      <w:r>
        <w:t xml:space="preserve">В дальнейшем необходимо дополнительное исследование полученных результатов, а “стандартная” схема не применима для получения верных априорных оценок МКСЭ и определения сходимости производных в энергетической норме пространства </w:t>
      </w:r>
      <w:r>
        <w:rPr>
          <w:position w:val="-12"/>
        </w:rPr>
        <w:object w:dxaOrig="820" w:dyaOrig="420">
          <v:shape id="_x0000_i1625" type="#_x0000_t75" style="width:41.25pt;height:21pt" o:ole="">
            <v:imagedata r:id="rId1101" o:title=""/>
          </v:shape>
          <o:OLEObject Type="Embed" ProgID="Equation.DSMT4" ShapeID="_x0000_i1625" DrawAspect="Content" ObjectID="_1473956546" r:id="rId1102"/>
        </w:object>
      </w:r>
      <w:r>
        <w:t xml:space="preserve">. Последующие работы посвящены более точному определению свойств </w:t>
      </w:r>
      <w:r>
        <w:rPr>
          <w:position w:val="-12"/>
        </w:rPr>
        <w:object w:dxaOrig="460" w:dyaOrig="420">
          <v:shape id="_x0000_i1626" type="#_x0000_t75" style="width:23.25pt;height:21pt" o:ole="">
            <v:imagedata r:id="rId1097" o:title=""/>
          </v:shape>
          <o:OLEObject Type="Embed" ProgID="Equation.DSMT4" ShapeID="_x0000_i1626" DrawAspect="Content" ObjectID="_1473956547" r:id="rId1103"/>
        </w:object>
      </w:r>
      <w:r>
        <w:t xml:space="preserve"> и погрешностей производных.</w:t>
      </w:r>
    </w:p>
    <w:p w:rsidR="00C83458" w:rsidRDefault="00C83458">
      <w:pPr>
        <w:pStyle w:val="a2"/>
        <w:spacing w:line="240" w:lineRule="auto"/>
        <w:rPr>
          <w:sz w:val="16"/>
          <w:szCs w:val="16"/>
        </w:rPr>
      </w:pPr>
    </w:p>
    <w:p w:rsidR="00C83458" w:rsidRDefault="001B61B5">
      <w:pPr>
        <w:pStyle w:val="1"/>
        <w:numPr>
          <w:ilvl w:val="0"/>
          <w:numId w:val="0"/>
        </w:numPr>
      </w:pPr>
      <w:bookmarkStart w:id="64" w:name="_Toc202357228"/>
      <w:r>
        <w:t>Заключение</w:t>
      </w:r>
      <w:bookmarkEnd w:id="64"/>
    </w:p>
    <w:p w:rsidR="00C83458" w:rsidRDefault="001B61B5">
      <w:pPr>
        <w:pStyle w:val="a2"/>
        <w:ind w:firstLine="720"/>
        <w:rPr>
          <w:sz w:val="27"/>
          <w:szCs w:val="27"/>
        </w:rPr>
      </w:pPr>
      <w:r>
        <w:rPr>
          <w:sz w:val="27"/>
          <w:szCs w:val="27"/>
        </w:rPr>
        <w:t>В работе представлены результаты теоретических исследований МКСЭ Федоренко. Определены регулярность приближенного решения МКСЭ, его асимптотика в окрестностях угловых точек разбиения области на подобласти - суперэлементы. Исследование проведено на примере задачи Дирихле. Определение гладкости приближенного решения в пределах СЭ и во всей области и его асимптотического поведения в окрестностях “неестественного” разбиения исходной области на многоугольные СЭ представляет большой самостоятельный интерес. Помимо этого выполненная работа служит связующим звеном при переходе к определению теоретических оценок погрешностей производных приближенного решения.</w:t>
      </w:r>
    </w:p>
    <w:p w:rsidR="00C83458" w:rsidRDefault="00C83458">
      <w:pPr>
        <w:pStyle w:val="a2"/>
        <w:spacing w:line="240" w:lineRule="auto"/>
        <w:rPr>
          <w:sz w:val="16"/>
          <w:szCs w:val="16"/>
        </w:rPr>
      </w:pPr>
    </w:p>
    <w:p w:rsidR="00C83458" w:rsidRDefault="001B61B5">
      <w:pPr>
        <w:pStyle w:val="1"/>
        <w:numPr>
          <w:ilvl w:val="0"/>
          <w:numId w:val="0"/>
        </w:numPr>
      </w:pPr>
      <w:bookmarkStart w:id="65" w:name="_Toc202357229"/>
      <w:r>
        <w:t>Список литературы</w:t>
      </w:r>
      <w:bookmarkEnd w:id="65"/>
    </w:p>
    <w:p w:rsidR="00C83458" w:rsidRDefault="001B61B5">
      <w:pPr>
        <w:rPr>
          <w:sz w:val="24"/>
          <w:szCs w:val="24"/>
        </w:rPr>
      </w:pPr>
      <w:r>
        <w:rPr>
          <w:color w:val="663300"/>
          <w:sz w:val="24"/>
          <w:szCs w:val="24"/>
        </w:rPr>
        <w:t>[1]</w:t>
      </w:r>
      <w:r>
        <w:rPr>
          <w:sz w:val="24"/>
          <w:szCs w:val="24"/>
        </w:rPr>
        <w:t xml:space="preserve"> </w:t>
      </w:r>
      <w:r>
        <w:rPr>
          <w:iCs/>
          <w:sz w:val="24"/>
          <w:szCs w:val="24"/>
        </w:rPr>
        <w:t>Федоренко Р.П.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Введение в вычислительную физику</w:t>
      </w:r>
      <w:r>
        <w:rPr>
          <w:sz w:val="24"/>
          <w:szCs w:val="24"/>
        </w:rPr>
        <w:t>. – МФТИ, Москва, 1994. – 528с.</w:t>
      </w:r>
    </w:p>
    <w:p w:rsidR="00C83458" w:rsidRDefault="001B61B5">
      <w:pPr>
        <w:rPr>
          <w:sz w:val="24"/>
          <w:szCs w:val="24"/>
        </w:rPr>
      </w:pPr>
      <w:r>
        <w:rPr>
          <w:color w:val="663300"/>
          <w:sz w:val="24"/>
          <w:szCs w:val="24"/>
        </w:rPr>
        <w:t>[2]</w:t>
      </w:r>
      <w:r>
        <w:rPr>
          <w:sz w:val="24"/>
          <w:szCs w:val="24"/>
        </w:rPr>
        <w:t xml:space="preserve"> </w:t>
      </w:r>
      <w:r>
        <w:rPr>
          <w:iCs/>
          <w:sz w:val="24"/>
          <w:szCs w:val="24"/>
        </w:rPr>
        <w:t>Жуков В.Т, Новикова Н.Д., Страховская Л.Г., Федоренко Р.П., Феодоритова О.Б.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Метод конечных суперэлементов в задачах конвекции-диффузии // </w:t>
      </w:r>
      <w:r>
        <w:rPr>
          <w:sz w:val="24"/>
          <w:szCs w:val="24"/>
        </w:rPr>
        <w:t xml:space="preserve">Препринт ИПМ им. М.В.Келдыша РАН,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>. 8, 2001. – 36 с.</w:t>
      </w:r>
    </w:p>
    <w:p w:rsidR="00C83458" w:rsidRDefault="001B61B5">
      <w:pPr>
        <w:ind w:firstLine="540"/>
        <w:rPr>
          <w:sz w:val="24"/>
          <w:szCs w:val="24"/>
        </w:rPr>
      </w:pPr>
      <w:r>
        <w:rPr>
          <w:color w:val="663300"/>
          <w:sz w:val="24"/>
          <w:szCs w:val="24"/>
        </w:rPr>
        <w:t>[3]</w:t>
      </w:r>
      <w:r>
        <w:rPr>
          <w:sz w:val="24"/>
          <w:szCs w:val="24"/>
        </w:rPr>
        <w:t xml:space="preserve"> </w:t>
      </w:r>
      <w:r>
        <w:rPr>
          <w:iCs/>
          <w:sz w:val="24"/>
          <w:szCs w:val="24"/>
        </w:rPr>
        <w:t>Галанин</w:t>
      </w:r>
      <w:r>
        <w:rPr>
          <w:sz w:val="24"/>
          <w:szCs w:val="24"/>
        </w:rPr>
        <w:t xml:space="preserve"> М.П., Савенков Е.Б. К обоснованию метода конечных суперэлементов // </w:t>
      </w:r>
      <w:r>
        <w:rPr>
          <w:i/>
          <w:sz w:val="24"/>
          <w:szCs w:val="24"/>
        </w:rPr>
        <w:t>Журн. вычисл. мат. и мат. физики</w:t>
      </w:r>
      <w:r>
        <w:rPr>
          <w:sz w:val="24"/>
          <w:szCs w:val="24"/>
        </w:rPr>
        <w:t xml:space="preserve">, т. 43,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. 5, 2003, 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</w:rPr>
        <w:t>. 711 – 727.</w:t>
      </w:r>
    </w:p>
    <w:p w:rsidR="00C83458" w:rsidRDefault="001B61B5">
      <w:pPr>
        <w:rPr>
          <w:sz w:val="24"/>
          <w:szCs w:val="24"/>
        </w:rPr>
      </w:pPr>
      <w:r>
        <w:rPr>
          <w:color w:val="663300"/>
          <w:sz w:val="24"/>
          <w:szCs w:val="24"/>
        </w:rPr>
        <w:t>[4]</w:t>
      </w:r>
      <w:r>
        <w:rPr>
          <w:sz w:val="24"/>
          <w:szCs w:val="24"/>
        </w:rPr>
        <w:t xml:space="preserve"> </w:t>
      </w:r>
      <w:r>
        <w:rPr>
          <w:iCs/>
          <w:sz w:val="24"/>
          <w:szCs w:val="24"/>
        </w:rPr>
        <w:t>Галанин М.П., Савенков Е.Б.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Метод конечных суперэлементов для задачи о скоростном скин-слое</w:t>
      </w:r>
      <w:r>
        <w:rPr>
          <w:sz w:val="24"/>
          <w:szCs w:val="24"/>
        </w:rPr>
        <w:t xml:space="preserve"> // Препринт ИПМ им. М.В. Келдыша РАН,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>. 3, 2004.</w:t>
      </w:r>
    </w:p>
    <w:p w:rsidR="00C83458" w:rsidRDefault="001B61B5">
      <w:pPr>
        <w:ind w:firstLine="540"/>
        <w:rPr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 xml:space="preserve">[5] </w:t>
      </w:r>
      <w:r>
        <w:rPr>
          <w:iCs/>
          <w:sz w:val="24"/>
          <w:szCs w:val="24"/>
          <w:lang w:val="en-US"/>
        </w:rPr>
        <w:t>Galanin M., Savenkov E., Temis J.</w:t>
      </w:r>
      <w:r>
        <w:rPr>
          <w:sz w:val="24"/>
          <w:szCs w:val="24"/>
          <w:lang w:val="en-US"/>
        </w:rPr>
        <w:t xml:space="preserve"> Finite Superelements Method for Elasticity Problems // </w:t>
      </w:r>
      <w:r>
        <w:rPr>
          <w:i/>
          <w:sz w:val="24"/>
          <w:szCs w:val="24"/>
          <w:lang w:val="en-US"/>
        </w:rPr>
        <w:t>Mathematical Modelling and Analysis</w:t>
      </w:r>
      <w:r>
        <w:rPr>
          <w:sz w:val="24"/>
          <w:szCs w:val="24"/>
          <w:lang w:val="en-US"/>
        </w:rPr>
        <w:t>, v. 10, n. 3, 2005, p. 237 – 246.</w:t>
      </w:r>
    </w:p>
    <w:p w:rsidR="00C83458" w:rsidRDefault="001B61B5">
      <w:pPr>
        <w:rPr>
          <w:sz w:val="24"/>
          <w:szCs w:val="24"/>
        </w:rPr>
      </w:pPr>
      <w:r>
        <w:rPr>
          <w:color w:val="663300"/>
          <w:sz w:val="24"/>
          <w:szCs w:val="24"/>
        </w:rPr>
        <w:t>[6]</w:t>
      </w:r>
      <w:r>
        <w:rPr>
          <w:sz w:val="24"/>
          <w:szCs w:val="24"/>
        </w:rPr>
        <w:t xml:space="preserve"> </w:t>
      </w:r>
      <w:r>
        <w:rPr>
          <w:iCs/>
          <w:sz w:val="24"/>
          <w:szCs w:val="24"/>
        </w:rPr>
        <w:t>Галанин М.П., Лазарева С.А., Савенков Е.Б.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Численное исследование метода конечных суперэлементов на примере решения задачи о скважине для уравнения Лапласа</w:t>
      </w:r>
      <w:r>
        <w:rPr>
          <w:sz w:val="24"/>
          <w:szCs w:val="24"/>
        </w:rPr>
        <w:t xml:space="preserve"> // Препринт ИПМ им. М.В. Келдыша РАН,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>. 79, 2005.</w:t>
      </w:r>
    </w:p>
    <w:p w:rsidR="00C83458" w:rsidRDefault="001B61B5">
      <w:pPr>
        <w:ind w:firstLine="540"/>
        <w:rPr>
          <w:sz w:val="24"/>
          <w:szCs w:val="24"/>
        </w:rPr>
      </w:pPr>
      <w:r>
        <w:rPr>
          <w:color w:val="663300"/>
          <w:sz w:val="24"/>
          <w:szCs w:val="24"/>
        </w:rPr>
        <w:t>[7]</w:t>
      </w:r>
      <w:r>
        <w:rPr>
          <w:sz w:val="24"/>
          <w:szCs w:val="24"/>
        </w:rPr>
        <w:t xml:space="preserve"> </w:t>
      </w:r>
      <w:r>
        <w:rPr>
          <w:iCs/>
          <w:sz w:val="24"/>
          <w:szCs w:val="24"/>
        </w:rPr>
        <w:t>Галанин</w:t>
      </w:r>
      <w:r>
        <w:rPr>
          <w:sz w:val="24"/>
          <w:szCs w:val="24"/>
        </w:rPr>
        <w:t xml:space="preserve"> М.П., Савенков Е.Б. Совместное использование метода конечных элементов и метода конечных суперэлементов // </w:t>
      </w:r>
      <w:r>
        <w:rPr>
          <w:i/>
          <w:sz w:val="24"/>
          <w:szCs w:val="24"/>
        </w:rPr>
        <w:t>Журн. вычисл. мат. и мат. физики</w:t>
      </w:r>
      <w:r>
        <w:rPr>
          <w:sz w:val="24"/>
          <w:szCs w:val="24"/>
        </w:rPr>
        <w:t xml:space="preserve">, т. 46,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 xml:space="preserve">. 2, 2006, 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</w:rPr>
        <w:t>. 270 – 283.</w:t>
      </w:r>
    </w:p>
    <w:p w:rsidR="00C83458" w:rsidRDefault="001B61B5">
      <w:pPr>
        <w:ind w:firstLine="540"/>
        <w:rPr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[8]</w:t>
      </w:r>
      <w:r>
        <w:rPr>
          <w:sz w:val="24"/>
          <w:szCs w:val="24"/>
          <w:lang w:val="en-US"/>
        </w:rPr>
        <w:t xml:space="preserve"> </w:t>
      </w:r>
      <w:r>
        <w:rPr>
          <w:iCs/>
          <w:sz w:val="24"/>
          <w:szCs w:val="24"/>
          <w:lang w:val="en-US"/>
        </w:rPr>
        <w:t>Galanin</w:t>
      </w:r>
      <w:r>
        <w:rPr>
          <w:sz w:val="24"/>
          <w:szCs w:val="24"/>
          <w:lang w:val="en-US"/>
        </w:rPr>
        <w:t xml:space="preserve"> M., Lazareva S., Savenkov E. Numerical investigation of the Finite Superelement Method for the 3D elasticity problems // </w:t>
      </w:r>
      <w:r>
        <w:rPr>
          <w:i/>
          <w:sz w:val="24"/>
          <w:szCs w:val="24"/>
          <w:lang w:val="en-US"/>
        </w:rPr>
        <w:t>Mathematical Modelling and Analysis</w:t>
      </w:r>
      <w:r>
        <w:rPr>
          <w:sz w:val="24"/>
          <w:szCs w:val="24"/>
          <w:lang w:val="en-US"/>
        </w:rPr>
        <w:t>, v. 12, n. 1, 2007, p. 39 – 50.</w:t>
      </w:r>
    </w:p>
    <w:p w:rsidR="00C83458" w:rsidRDefault="001B61B5">
      <w:pPr>
        <w:ind w:firstLine="540"/>
        <w:rPr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[9]</w:t>
      </w:r>
      <w:r>
        <w:rPr>
          <w:sz w:val="24"/>
          <w:szCs w:val="24"/>
          <w:lang w:val="en-US"/>
        </w:rPr>
        <w:t xml:space="preserve"> </w:t>
      </w:r>
      <w:r>
        <w:rPr>
          <w:iCs/>
          <w:sz w:val="24"/>
          <w:szCs w:val="24"/>
          <w:lang w:val="en-US"/>
        </w:rPr>
        <w:t>Galanin</w:t>
      </w:r>
      <w:r>
        <w:rPr>
          <w:sz w:val="24"/>
          <w:szCs w:val="24"/>
          <w:lang w:val="en-US"/>
        </w:rPr>
        <w:t xml:space="preserve"> M., Lazareva S., Savenkov E. Fedorenko Finite Superelement Method and its Applications // </w:t>
      </w:r>
      <w:r>
        <w:rPr>
          <w:i/>
          <w:sz w:val="24"/>
          <w:szCs w:val="24"/>
          <w:lang w:val="en-US"/>
        </w:rPr>
        <w:t>Computational Methods in Applied Mathematics</w:t>
      </w:r>
      <w:r>
        <w:rPr>
          <w:sz w:val="24"/>
          <w:szCs w:val="24"/>
          <w:lang w:val="en-US"/>
        </w:rPr>
        <w:t>, v. 7, n. 1, 2007, p. 3 – 24.</w:t>
      </w:r>
    </w:p>
    <w:p w:rsidR="00C83458" w:rsidRDefault="001B61B5">
      <w:pPr>
        <w:rPr>
          <w:color w:val="663300"/>
          <w:sz w:val="24"/>
          <w:szCs w:val="24"/>
        </w:rPr>
      </w:pPr>
      <w:r>
        <w:rPr>
          <w:color w:val="663300"/>
          <w:sz w:val="24"/>
          <w:szCs w:val="24"/>
        </w:rPr>
        <w:t xml:space="preserve">[10] </w:t>
      </w:r>
      <w:r>
        <w:rPr>
          <w:i/>
          <w:iCs/>
          <w:sz w:val="24"/>
          <w:szCs w:val="24"/>
        </w:rPr>
        <w:t>Галанин М.П., Лазарева С.А., Савенков Е.Б.</w:t>
      </w:r>
      <w:r>
        <w:rPr>
          <w:sz w:val="24"/>
          <w:szCs w:val="24"/>
        </w:rPr>
        <w:t xml:space="preserve"> Качественный анализ и численное исследование метода конечных суперэлементов Федоренко // Тезисы всероссийской конференции по вычислительной математике “КВМ – 2007”, 18 – 20 июня, 2007, Академгородок, Новосибирск, Россия, с. 23.</w:t>
      </w:r>
    </w:p>
    <w:p w:rsidR="00C83458" w:rsidRDefault="001B61B5">
      <w:pPr>
        <w:rPr>
          <w:sz w:val="24"/>
          <w:szCs w:val="24"/>
        </w:rPr>
      </w:pPr>
      <w:r>
        <w:rPr>
          <w:color w:val="663300"/>
          <w:sz w:val="24"/>
          <w:szCs w:val="24"/>
        </w:rPr>
        <w:t xml:space="preserve">[11] </w:t>
      </w:r>
      <w:r>
        <w:rPr>
          <w:i/>
          <w:iCs/>
          <w:sz w:val="24"/>
          <w:szCs w:val="24"/>
        </w:rPr>
        <w:t xml:space="preserve">Лазарева С.А. </w:t>
      </w:r>
      <w:r>
        <w:rPr>
          <w:sz w:val="24"/>
          <w:szCs w:val="24"/>
        </w:rPr>
        <w:t>Априорные оценки погрешностей и гладкость приближенного решения МКСЭ Федоренко // Тезисы конференции “Студенческая научная весна – 2007”, МГТУ им. Н.Э. Баумана, Москва, Россия.</w:t>
      </w:r>
    </w:p>
    <w:p w:rsidR="00C83458" w:rsidRDefault="001B61B5">
      <w:pPr>
        <w:rPr>
          <w:i/>
          <w:iCs/>
          <w:sz w:val="24"/>
          <w:szCs w:val="24"/>
        </w:rPr>
      </w:pPr>
      <w:r>
        <w:rPr>
          <w:color w:val="663300"/>
          <w:sz w:val="24"/>
          <w:szCs w:val="24"/>
        </w:rPr>
        <w:t xml:space="preserve">[12] </w:t>
      </w:r>
      <w:r>
        <w:rPr>
          <w:i/>
          <w:iCs/>
          <w:sz w:val="24"/>
          <w:szCs w:val="24"/>
        </w:rPr>
        <w:t xml:space="preserve">Лазарева С.А. </w:t>
      </w:r>
      <w:r>
        <w:rPr>
          <w:iCs/>
          <w:sz w:val="24"/>
          <w:szCs w:val="24"/>
        </w:rPr>
        <w:t xml:space="preserve">Аппроксимационные свойства метода конечных суперэлементов Федоренко // </w:t>
      </w:r>
      <w:r>
        <w:rPr>
          <w:i/>
          <w:iCs/>
          <w:sz w:val="24"/>
          <w:szCs w:val="24"/>
        </w:rPr>
        <w:t>Вычислительные технологии</w:t>
      </w:r>
      <w:r>
        <w:rPr>
          <w:iCs/>
          <w:sz w:val="24"/>
          <w:szCs w:val="24"/>
        </w:rPr>
        <w:t>, 2008, в печати</w:t>
      </w:r>
    </w:p>
    <w:p w:rsidR="00C83458" w:rsidRDefault="001B61B5">
      <w:pPr>
        <w:rPr>
          <w:sz w:val="24"/>
          <w:szCs w:val="24"/>
        </w:rPr>
      </w:pPr>
      <w:r>
        <w:rPr>
          <w:color w:val="663300"/>
          <w:sz w:val="24"/>
          <w:szCs w:val="24"/>
        </w:rPr>
        <w:t>[13]</w:t>
      </w:r>
      <w:r>
        <w:rPr>
          <w:rStyle w:val="af6"/>
          <w:sz w:val="24"/>
          <w:szCs w:val="24"/>
        </w:rPr>
        <w:footnoteReference w:id="5"/>
      </w:r>
      <w:r>
        <w:rPr>
          <w:sz w:val="24"/>
          <w:szCs w:val="24"/>
        </w:rPr>
        <w:t xml:space="preserve"> </w:t>
      </w:r>
      <w:r>
        <w:rPr>
          <w:iCs/>
          <w:sz w:val="24"/>
          <w:szCs w:val="24"/>
        </w:rPr>
        <w:t>Агранович М.С.</w:t>
      </w:r>
      <w:r>
        <w:rPr>
          <w:i/>
          <w:iCs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Обобщенные функции и соболевские пространства </w:t>
      </w:r>
      <w:r>
        <w:rPr>
          <w:sz w:val="24"/>
          <w:szCs w:val="24"/>
        </w:rPr>
        <w:t>// Лекции Независимого московского университета, 2005. – 60 с.</w:t>
      </w:r>
    </w:p>
    <w:p w:rsidR="00C83458" w:rsidRDefault="001B61B5">
      <w:pPr>
        <w:rPr>
          <w:sz w:val="24"/>
          <w:szCs w:val="24"/>
        </w:rPr>
      </w:pPr>
      <w:r>
        <w:rPr>
          <w:color w:val="663300"/>
          <w:sz w:val="24"/>
          <w:szCs w:val="24"/>
        </w:rPr>
        <w:t>[14]</w:t>
      </w:r>
      <w:r>
        <w:rPr>
          <w:rStyle w:val="af6"/>
          <w:sz w:val="24"/>
          <w:szCs w:val="24"/>
        </w:rPr>
        <w:footnoteReference w:id="6"/>
      </w:r>
      <w:r>
        <w:rPr>
          <w:sz w:val="24"/>
          <w:szCs w:val="24"/>
        </w:rPr>
        <w:t xml:space="preserve"> Агранович М.С.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Спектральные задачи для сильно эллиптических систем второго порядка в областях с гладкой и негладкой границей // </w:t>
      </w:r>
      <w:r>
        <w:rPr>
          <w:i/>
          <w:sz w:val="24"/>
          <w:szCs w:val="24"/>
        </w:rPr>
        <w:t>Успехи математических наук</w:t>
      </w:r>
      <w:r>
        <w:rPr>
          <w:sz w:val="24"/>
          <w:szCs w:val="24"/>
        </w:rPr>
        <w:t xml:space="preserve">, т. 57, вып. 5, 2002, с. 3 – 78. </w:t>
      </w:r>
    </w:p>
    <w:p w:rsidR="00C83458" w:rsidRDefault="001B61B5">
      <w:pPr>
        <w:rPr>
          <w:sz w:val="24"/>
          <w:szCs w:val="24"/>
        </w:rPr>
      </w:pPr>
      <w:r>
        <w:rPr>
          <w:color w:val="663300"/>
          <w:sz w:val="24"/>
          <w:szCs w:val="24"/>
        </w:rPr>
        <w:t>[15]</w:t>
      </w:r>
      <w:r>
        <w:rPr>
          <w:rStyle w:val="af6"/>
          <w:sz w:val="24"/>
          <w:szCs w:val="24"/>
        </w:rPr>
        <w:footnoteReference w:id="7"/>
      </w:r>
      <w:r>
        <w:rPr>
          <w:sz w:val="24"/>
          <w:szCs w:val="24"/>
        </w:rPr>
        <w:t xml:space="preserve"> Агранович М.С.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Регулярность вариационных решений линейных граничных задач в липшицевых областях // </w:t>
      </w:r>
      <w:r>
        <w:rPr>
          <w:i/>
          <w:sz w:val="24"/>
          <w:szCs w:val="24"/>
        </w:rPr>
        <w:t>Функциональный анализ и его приложения</w:t>
      </w:r>
      <w:r>
        <w:rPr>
          <w:sz w:val="24"/>
          <w:szCs w:val="24"/>
        </w:rPr>
        <w:t xml:space="preserve">, т. 40, вып. 4, 2006. </w:t>
      </w:r>
    </w:p>
    <w:p w:rsidR="00C83458" w:rsidRDefault="001B61B5">
      <w:pPr>
        <w:rPr>
          <w:sz w:val="24"/>
          <w:szCs w:val="24"/>
        </w:rPr>
      </w:pPr>
      <w:r>
        <w:rPr>
          <w:color w:val="663300"/>
          <w:sz w:val="24"/>
          <w:szCs w:val="24"/>
        </w:rPr>
        <w:t>[16]</w:t>
      </w:r>
      <w:r>
        <w:rPr>
          <w:sz w:val="24"/>
          <w:szCs w:val="24"/>
        </w:rPr>
        <w:t xml:space="preserve"> Лионс Ж.-Л., Мадженес Э.</w:t>
      </w:r>
      <w:r>
        <w:rPr>
          <w:i/>
          <w:sz w:val="24"/>
          <w:szCs w:val="24"/>
        </w:rPr>
        <w:t xml:space="preserve"> Неоднородные граничные задачи и их приложения</w:t>
      </w:r>
      <w:r>
        <w:rPr>
          <w:sz w:val="24"/>
          <w:szCs w:val="24"/>
        </w:rPr>
        <w:t>. Мир, Москва, 1971. – 371 с.</w:t>
      </w:r>
    </w:p>
    <w:p w:rsidR="00C83458" w:rsidRDefault="001B61B5">
      <w:pPr>
        <w:rPr>
          <w:sz w:val="24"/>
          <w:szCs w:val="24"/>
        </w:rPr>
      </w:pPr>
      <w:r>
        <w:rPr>
          <w:color w:val="663300"/>
          <w:sz w:val="24"/>
          <w:szCs w:val="24"/>
        </w:rPr>
        <w:t>[17]</w:t>
      </w:r>
      <w:r>
        <w:rPr>
          <w:sz w:val="24"/>
          <w:szCs w:val="24"/>
        </w:rPr>
        <w:t xml:space="preserve"> Назаров С.А, Пламеневский Б.А.</w:t>
      </w:r>
      <w:r>
        <w:rPr>
          <w:i/>
          <w:sz w:val="24"/>
          <w:szCs w:val="24"/>
        </w:rPr>
        <w:t xml:space="preserve"> Эллиптические задачи в областях с кусочно гладкой границей.</w:t>
      </w:r>
      <w:r>
        <w:rPr>
          <w:sz w:val="24"/>
          <w:szCs w:val="24"/>
        </w:rPr>
        <w:t xml:space="preserve"> – Наука, Москва, 1991. – 336 с.</w:t>
      </w:r>
    </w:p>
    <w:p w:rsidR="00C83458" w:rsidRDefault="001B61B5">
      <w:pPr>
        <w:rPr>
          <w:sz w:val="24"/>
          <w:szCs w:val="24"/>
        </w:rPr>
      </w:pPr>
      <w:r>
        <w:rPr>
          <w:color w:val="663300"/>
          <w:sz w:val="24"/>
          <w:szCs w:val="24"/>
        </w:rPr>
        <w:t>[18]</w:t>
      </w:r>
      <w:r>
        <w:rPr>
          <w:sz w:val="24"/>
          <w:szCs w:val="24"/>
        </w:rPr>
        <w:t xml:space="preserve"> Обэн Ж.-П.</w:t>
      </w:r>
      <w:r>
        <w:rPr>
          <w:i/>
          <w:sz w:val="24"/>
          <w:szCs w:val="24"/>
        </w:rPr>
        <w:t xml:space="preserve"> Приближенное решение эллиптических краевых задач.</w:t>
      </w:r>
      <w:r>
        <w:rPr>
          <w:sz w:val="24"/>
          <w:szCs w:val="24"/>
        </w:rPr>
        <w:t xml:space="preserve"> Мир, Москва, 1977. – 383 с. </w:t>
      </w:r>
    </w:p>
    <w:p w:rsidR="00C83458" w:rsidRDefault="001B61B5">
      <w:pPr>
        <w:rPr>
          <w:sz w:val="24"/>
          <w:szCs w:val="24"/>
        </w:rPr>
      </w:pPr>
      <w:r>
        <w:rPr>
          <w:color w:val="663300"/>
          <w:sz w:val="24"/>
          <w:szCs w:val="24"/>
        </w:rPr>
        <w:t>[19]</w:t>
      </w:r>
      <w:r>
        <w:rPr>
          <w:sz w:val="24"/>
          <w:szCs w:val="24"/>
        </w:rPr>
        <w:t xml:space="preserve"> Рябенький В.С. </w:t>
      </w:r>
      <w:r>
        <w:rPr>
          <w:i/>
          <w:sz w:val="24"/>
          <w:szCs w:val="24"/>
        </w:rPr>
        <w:t>Введение в вычислительную математику.</w:t>
      </w:r>
      <w:r>
        <w:rPr>
          <w:sz w:val="24"/>
          <w:szCs w:val="24"/>
        </w:rPr>
        <w:t xml:space="preserve"> Физматлит, Москва, 1994. – 336 с.</w:t>
      </w:r>
    </w:p>
    <w:p w:rsidR="00C83458" w:rsidRDefault="001B61B5">
      <w:pPr>
        <w:rPr>
          <w:sz w:val="24"/>
          <w:szCs w:val="24"/>
        </w:rPr>
      </w:pPr>
      <w:r>
        <w:rPr>
          <w:color w:val="663300"/>
          <w:sz w:val="24"/>
          <w:szCs w:val="24"/>
        </w:rPr>
        <w:t>[20]</w:t>
      </w:r>
      <w:r>
        <w:rPr>
          <w:sz w:val="24"/>
          <w:szCs w:val="24"/>
        </w:rPr>
        <w:t xml:space="preserve"> Васильчик М.Ю. Граничные свойства функций из пространства Соболева, определенных в плоской области с угловыми точками // </w:t>
      </w:r>
      <w:r>
        <w:rPr>
          <w:i/>
          <w:sz w:val="24"/>
          <w:szCs w:val="24"/>
        </w:rPr>
        <w:t>Сибирский математический журнал</w:t>
      </w:r>
      <w:r>
        <w:rPr>
          <w:sz w:val="24"/>
          <w:szCs w:val="24"/>
        </w:rPr>
        <w:t xml:space="preserve">, т. 36, </w:t>
      </w:r>
      <w:r>
        <w:rPr>
          <w:sz w:val="24"/>
          <w:szCs w:val="24"/>
          <w:lang w:val="en-US"/>
        </w:rPr>
        <w:t>n</w:t>
      </w:r>
      <w:r>
        <w:rPr>
          <w:sz w:val="24"/>
          <w:szCs w:val="24"/>
        </w:rPr>
        <w:t>. 4, 1995, с. 787 – 804.</w:t>
      </w:r>
    </w:p>
    <w:p w:rsidR="00C83458" w:rsidRDefault="001B61B5">
      <w:pPr>
        <w:rPr>
          <w:sz w:val="24"/>
          <w:szCs w:val="24"/>
          <w:lang w:val="en-US"/>
        </w:rPr>
      </w:pPr>
      <w:r>
        <w:rPr>
          <w:color w:val="663300"/>
          <w:sz w:val="24"/>
          <w:szCs w:val="24"/>
        </w:rPr>
        <w:t>[</w:t>
      </w:r>
      <w:r>
        <w:rPr>
          <w:color w:val="663300"/>
          <w:sz w:val="24"/>
          <w:szCs w:val="24"/>
          <w:lang w:val="en-US"/>
        </w:rPr>
        <w:t>21</w:t>
      </w:r>
      <w:r>
        <w:rPr>
          <w:color w:val="663300"/>
          <w:sz w:val="24"/>
          <w:szCs w:val="24"/>
        </w:rPr>
        <w:t>]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Математическая энциклопедия.</w:t>
      </w:r>
      <w:r>
        <w:rPr>
          <w:sz w:val="24"/>
          <w:szCs w:val="24"/>
        </w:rPr>
        <w:t xml:space="preserve"> В 5 т. Т.3: </w:t>
      </w:r>
      <w:r>
        <w:rPr>
          <w:i/>
          <w:sz w:val="24"/>
          <w:szCs w:val="24"/>
        </w:rPr>
        <w:t>Меллина преобразование</w:t>
      </w:r>
      <w:r>
        <w:rPr>
          <w:sz w:val="24"/>
          <w:szCs w:val="24"/>
        </w:rPr>
        <w:t xml:space="preserve"> /  гл. ред. Виноградов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  <w:lang w:val="en-US"/>
        </w:rPr>
        <w:t>.</w:t>
      </w:r>
      <w:r>
        <w:rPr>
          <w:sz w:val="24"/>
          <w:szCs w:val="24"/>
        </w:rPr>
        <w:t>М</w:t>
      </w:r>
      <w:r>
        <w:rPr>
          <w:sz w:val="24"/>
          <w:szCs w:val="24"/>
          <w:lang w:val="en-US"/>
        </w:rPr>
        <w:t xml:space="preserve">. – </w:t>
      </w:r>
      <w:r>
        <w:rPr>
          <w:sz w:val="24"/>
          <w:szCs w:val="24"/>
        </w:rPr>
        <w:t>Советская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Энциклопедия</w:t>
      </w:r>
      <w:r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</w:rPr>
        <w:t>Москва</w:t>
      </w:r>
      <w:r>
        <w:rPr>
          <w:sz w:val="24"/>
          <w:szCs w:val="24"/>
          <w:lang w:val="en-US"/>
        </w:rPr>
        <w:t>, 1977.</w:t>
      </w:r>
    </w:p>
    <w:p w:rsidR="00C83458" w:rsidRDefault="001B61B5">
      <w:pPr>
        <w:rPr>
          <w:i/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[22]</w:t>
      </w:r>
      <w:r>
        <w:rPr>
          <w:rStyle w:val="af6"/>
          <w:sz w:val="24"/>
          <w:szCs w:val="24"/>
          <w:lang w:val="en-US"/>
        </w:rPr>
        <w:footnoteReference w:id="8"/>
      </w:r>
      <w:r>
        <w:rPr>
          <w:color w:val="663300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Bacuta C., Bramble J.H., Xu J. Regularity estimates for elliptic boundary value problems with smooth data on polygonal domains // </w:t>
      </w:r>
      <w:r>
        <w:rPr>
          <w:i/>
          <w:sz w:val="24"/>
          <w:szCs w:val="24"/>
          <w:lang w:val="en-US"/>
        </w:rPr>
        <w:t>Journal of Numerical Mathematics</w:t>
      </w:r>
      <w:r>
        <w:rPr>
          <w:sz w:val="24"/>
          <w:szCs w:val="24"/>
          <w:lang w:val="en-US"/>
        </w:rPr>
        <w:t>, v. 11, n. 2, 2003, p. 75 – 94.</w:t>
      </w:r>
    </w:p>
    <w:p w:rsidR="00C83458" w:rsidRDefault="001B61B5">
      <w:pPr>
        <w:rPr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[23]</w:t>
      </w:r>
      <w:r>
        <w:rPr>
          <w:sz w:val="24"/>
          <w:szCs w:val="24"/>
          <w:lang w:val="en-US"/>
        </w:rPr>
        <w:t xml:space="preserve"> Borsuk M., Kondratiev V.</w:t>
      </w:r>
      <w:r>
        <w:rPr>
          <w:i/>
          <w:sz w:val="24"/>
          <w:szCs w:val="24"/>
          <w:lang w:val="en-US"/>
        </w:rPr>
        <w:t xml:space="preserve"> Elliptic boundary value problems of second order in piecewise smooth domains</w:t>
      </w:r>
      <w:r>
        <w:rPr>
          <w:sz w:val="24"/>
          <w:szCs w:val="24"/>
          <w:lang w:val="en-US"/>
        </w:rPr>
        <w:t>. – Elsevier, North-Holland, 2006. – 538 p.</w:t>
      </w:r>
    </w:p>
    <w:p w:rsidR="00C83458" w:rsidRDefault="001B61B5">
      <w:pPr>
        <w:rPr>
          <w:b/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[24]</w:t>
      </w:r>
      <w:r>
        <w:rPr>
          <w:rStyle w:val="af6"/>
          <w:sz w:val="24"/>
          <w:szCs w:val="24"/>
          <w:lang w:val="fr-FR"/>
        </w:rPr>
        <w:footnoteReference w:id="9"/>
      </w:r>
      <w:r>
        <w:rPr>
          <w:color w:val="663300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Costabel M., Dauge M. </w:t>
      </w:r>
      <w:r>
        <w:rPr>
          <w:bCs/>
          <w:sz w:val="24"/>
          <w:szCs w:val="24"/>
          <w:lang w:val="en-US"/>
        </w:rPr>
        <w:t>Construction</w:t>
      </w:r>
      <w:r>
        <w:rPr>
          <w:rStyle w:val="ac"/>
          <w:color w:val="333333"/>
          <w:sz w:val="24"/>
          <w:szCs w:val="24"/>
          <w:lang w:val="en-US"/>
        </w:rPr>
        <w:t xml:space="preserve"> </w:t>
      </w:r>
      <w:r>
        <w:rPr>
          <w:rStyle w:val="ac"/>
          <w:b w:val="0"/>
          <w:color w:val="333333"/>
          <w:sz w:val="24"/>
          <w:szCs w:val="24"/>
          <w:lang w:val="en-US"/>
        </w:rPr>
        <w:t>of corner singularities for Agmon-Douglis-Nirenberg elliptic systems//</w:t>
      </w:r>
      <w:r>
        <w:rPr>
          <w:i/>
          <w:color w:val="333333"/>
          <w:sz w:val="24"/>
          <w:szCs w:val="24"/>
          <w:lang w:val="en-US"/>
        </w:rPr>
        <w:t xml:space="preserve">Mathematische Nachrichten, </w:t>
      </w:r>
      <w:r>
        <w:rPr>
          <w:color w:val="333333"/>
          <w:sz w:val="24"/>
          <w:szCs w:val="24"/>
          <w:lang w:val="en-US"/>
        </w:rPr>
        <w:t>v.162,n.1,1993,p.209– 237</w:t>
      </w:r>
      <w:r>
        <w:rPr>
          <w:b/>
          <w:sz w:val="24"/>
          <w:szCs w:val="24"/>
          <w:lang w:val="en-US"/>
        </w:rPr>
        <w:t xml:space="preserve"> </w:t>
      </w:r>
    </w:p>
    <w:p w:rsidR="00C83458" w:rsidRDefault="001B61B5">
      <w:pPr>
        <w:rPr>
          <w:b/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[25]</w:t>
      </w:r>
      <w:r>
        <w:rPr>
          <w:rStyle w:val="af6"/>
          <w:sz w:val="24"/>
          <w:szCs w:val="24"/>
          <w:lang w:val="fr-FR"/>
        </w:rPr>
        <w:footnoteReference w:id="10"/>
      </w:r>
      <w:r>
        <w:rPr>
          <w:color w:val="663300"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Costabel M., Dauge M. Stable asymptotics for elliptic systems on plane domains with corners</w:t>
      </w:r>
      <w:r>
        <w:rPr>
          <w:rStyle w:val="ac"/>
          <w:b w:val="0"/>
          <w:color w:val="333333"/>
          <w:sz w:val="24"/>
          <w:szCs w:val="24"/>
          <w:lang w:val="en-US"/>
        </w:rPr>
        <w:t xml:space="preserve"> // </w:t>
      </w:r>
      <w:r>
        <w:rPr>
          <w:rStyle w:val="ac"/>
          <w:b w:val="0"/>
          <w:i/>
          <w:color w:val="333333"/>
          <w:sz w:val="24"/>
          <w:szCs w:val="24"/>
          <w:lang w:val="en-US"/>
        </w:rPr>
        <w:t>Commu</w:t>
      </w:r>
      <w:r>
        <w:rPr>
          <w:i/>
          <w:color w:val="333333"/>
          <w:sz w:val="24"/>
          <w:szCs w:val="24"/>
          <w:lang w:val="en-US"/>
        </w:rPr>
        <w:t xml:space="preserve">nications in Partial Differential Equations, </w:t>
      </w:r>
      <w:r>
        <w:rPr>
          <w:color w:val="333333"/>
          <w:sz w:val="24"/>
          <w:szCs w:val="24"/>
          <w:lang w:val="en-US"/>
        </w:rPr>
        <w:t>v. 19, n. 9–10, 1994, p. 1677 – 1726.</w:t>
      </w:r>
      <w:r>
        <w:rPr>
          <w:b/>
          <w:sz w:val="24"/>
          <w:szCs w:val="24"/>
          <w:lang w:val="en-US"/>
        </w:rPr>
        <w:t xml:space="preserve"> </w:t>
      </w:r>
    </w:p>
    <w:p w:rsidR="00C83458" w:rsidRDefault="001B61B5">
      <w:pPr>
        <w:rPr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[26]</w:t>
      </w:r>
      <w:r>
        <w:rPr>
          <w:rStyle w:val="af6"/>
          <w:sz w:val="24"/>
          <w:szCs w:val="24"/>
          <w:lang w:val="fr-FR"/>
        </w:rPr>
        <w:footnoteReference w:id="11"/>
      </w:r>
      <w:r>
        <w:rPr>
          <w:sz w:val="24"/>
          <w:szCs w:val="24"/>
          <w:lang w:val="en-US"/>
        </w:rPr>
        <w:t xml:space="preserve"> Bernardi Ch., Dauge M., Maday Y.</w:t>
      </w:r>
      <w:r>
        <w:rPr>
          <w:i/>
          <w:sz w:val="24"/>
          <w:szCs w:val="24"/>
          <w:lang w:val="en-US"/>
        </w:rPr>
        <w:t xml:space="preserve"> Polynomials in the Sobolev World</w:t>
      </w:r>
      <w:r>
        <w:rPr>
          <w:sz w:val="24"/>
          <w:szCs w:val="24"/>
          <w:lang w:val="en-US"/>
        </w:rPr>
        <w:t xml:space="preserve"> // Internal Report, Laboratoire Jacques-Louis Lions,Université Pierre et Marie Curie, 2003.–97p. </w:t>
      </w:r>
    </w:p>
    <w:p w:rsidR="00C83458" w:rsidRDefault="001B61B5">
      <w:pPr>
        <w:rPr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[27]</w:t>
      </w:r>
      <w:r>
        <w:rPr>
          <w:rStyle w:val="af6"/>
          <w:sz w:val="24"/>
          <w:szCs w:val="24"/>
          <w:lang w:val="en-US"/>
        </w:rPr>
        <w:footnoteReference w:id="12"/>
      </w:r>
      <w:r>
        <w:rPr>
          <w:sz w:val="24"/>
          <w:szCs w:val="24"/>
          <w:lang w:val="en-US"/>
        </w:rPr>
        <w:t xml:space="preserve"> Dahlke St., DeVore R.A.</w:t>
      </w:r>
      <w:r>
        <w:rPr>
          <w:i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Besov Regularity for Elliptic Boundary Value Problems // </w:t>
      </w:r>
      <w:r>
        <w:rPr>
          <w:i/>
          <w:sz w:val="24"/>
          <w:szCs w:val="24"/>
          <w:lang w:val="en-US"/>
        </w:rPr>
        <w:t>Communications in Partial Differential Equations</w:t>
      </w:r>
      <w:r>
        <w:rPr>
          <w:sz w:val="24"/>
          <w:szCs w:val="24"/>
          <w:lang w:val="en-US"/>
        </w:rPr>
        <w:t>, n. 22, 1997, p. 1 – 16.</w:t>
      </w:r>
    </w:p>
    <w:p w:rsidR="00C83458" w:rsidRDefault="001B61B5">
      <w:pPr>
        <w:rPr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[28]</w:t>
      </w:r>
      <w:r>
        <w:rPr>
          <w:rStyle w:val="af6"/>
          <w:sz w:val="24"/>
          <w:szCs w:val="24"/>
          <w:lang w:val="en-US"/>
        </w:rPr>
        <w:footnoteReference w:id="13"/>
      </w:r>
      <w:r>
        <w:rPr>
          <w:sz w:val="24"/>
          <w:szCs w:val="24"/>
          <w:lang w:val="en-US"/>
        </w:rPr>
        <w:t xml:space="preserve"> Ding Z.</w:t>
      </w:r>
      <w:r>
        <w:rPr>
          <w:i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A proof of the trace theorem of Sobolev spaces on Lipschitz domains // </w:t>
      </w:r>
      <w:r>
        <w:rPr>
          <w:i/>
          <w:sz w:val="24"/>
          <w:szCs w:val="24"/>
          <w:lang w:val="en-US"/>
        </w:rPr>
        <w:t>Proceedings of American Mathematical Society</w:t>
      </w:r>
      <w:r>
        <w:rPr>
          <w:sz w:val="24"/>
          <w:szCs w:val="24"/>
          <w:lang w:val="en-US"/>
        </w:rPr>
        <w:t xml:space="preserve">, v. 124, n. 2, 1996, p. 591 – 600. </w:t>
      </w:r>
    </w:p>
    <w:p w:rsidR="00C83458" w:rsidRDefault="001B61B5">
      <w:pPr>
        <w:rPr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[29]</w:t>
      </w:r>
      <w:r>
        <w:rPr>
          <w:sz w:val="24"/>
          <w:szCs w:val="24"/>
          <w:lang w:val="en-US"/>
        </w:rPr>
        <w:t xml:space="preserve"> </w:t>
      </w:r>
      <w:r>
        <w:rPr>
          <w:iCs/>
          <w:sz w:val="24"/>
          <w:szCs w:val="24"/>
          <w:lang w:val="en-US"/>
        </w:rPr>
        <w:t>DeVore R.A.</w:t>
      </w:r>
      <w:r>
        <w:rPr>
          <w:i/>
          <w:iCs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Nonlinear approximation // </w:t>
      </w:r>
      <w:r>
        <w:rPr>
          <w:i/>
          <w:sz w:val="24"/>
          <w:szCs w:val="24"/>
          <w:lang w:val="en-US"/>
        </w:rPr>
        <w:t>Acta Numerica</w:t>
      </w:r>
      <w:r>
        <w:rPr>
          <w:sz w:val="24"/>
          <w:szCs w:val="24"/>
          <w:lang w:val="en-US"/>
        </w:rPr>
        <w:t>, n. 7, 1998, p.51 – 150.</w:t>
      </w:r>
    </w:p>
    <w:p w:rsidR="00C83458" w:rsidRDefault="001B61B5">
      <w:pPr>
        <w:rPr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[30]</w:t>
      </w:r>
      <w:r>
        <w:rPr>
          <w:sz w:val="24"/>
          <w:szCs w:val="24"/>
          <w:lang w:val="en-US"/>
        </w:rPr>
        <w:t xml:space="preserve"> Fabes E., Mendez O., Mitrea M.</w:t>
      </w:r>
      <w:r>
        <w:rPr>
          <w:i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Boundary Layers on Sobolev-Besov Spaces and Poisson’s Equation for the Laplacian in Lipschitz Domains // </w:t>
      </w:r>
      <w:r>
        <w:rPr>
          <w:i/>
          <w:sz w:val="24"/>
          <w:szCs w:val="24"/>
          <w:lang w:val="en-US"/>
        </w:rPr>
        <w:t>Journal of Functional Analysis</w:t>
      </w:r>
      <w:r>
        <w:rPr>
          <w:sz w:val="24"/>
          <w:szCs w:val="24"/>
          <w:lang w:val="en-US"/>
        </w:rPr>
        <w:t>, n. 159, 1998, p. 323 – 368.</w:t>
      </w:r>
    </w:p>
    <w:p w:rsidR="00C83458" w:rsidRDefault="001B61B5">
      <w:pPr>
        <w:rPr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[31]</w:t>
      </w:r>
      <w:r>
        <w:rPr>
          <w:sz w:val="24"/>
          <w:szCs w:val="24"/>
          <w:lang w:val="en-US"/>
        </w:rPr>
        <w:t xml:space="preserve"> Jerison J., Kenig C.E.</w:t>
      </w:r>
      <w:r>
        <w:rPr>
          <w:i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The inhomogeneous Dirichlet problem in lipschitz domains // </w:t>
      </w:r>
      <w:r>
        <w:rPr>
          <w:i/>
          <w:sz w:val="24"/>
          <w:szCs w:val="24"/>
          <w:lang w:val="en-US"/>
        </w:rPr>
        <w:t>Journal of Functional Analysis</w:t>
      </w:r>
      <w:r>
        <w:rPr>
          <w:sz w:val="24"/>
          <w:szCs w:val="24"/>
          <w:lang w:val="en-US"/>
        </w:rPr>
        <w:t>, n. 130, 1995, p. 161 – 219.</w:t>
      </w:r>
    </w:p>
    <w:p w:rsidR="00C83458" w:rsidRDefault="001B61B5">
      <w:pPr>
        <w:rPr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[32]</w:t>
      </w:r>
      <w:r>
        <w:rPr>
          <w:rStyle w:val="af6"/>
          <w:sz w:val="24"/>
          <w:szCs w:val="24"/>
          <w:lang w:val="en-US"/>
        </w:rPr>
        <w:footnoteReference w:id="14"/>
      </w:r>
      <w:r>
        <w:rPr>
          <w:sz w:val="24"/>
          <w:szCs w:val="24"/>
          <w:lang w:val="en-US"/>
        </w:rPr>
        <w:t xml:space="preserve"> Kozlov V.A., Maz’ya V.G., Rossmann J.</w:t>
      </w:r>
      <w:r>
        <w:rPr>
          <w:i/>
          <w:sz w:val="24"/>
          <w:szCs w:val="24"/>
          <w:lang w:val="en-US"/>
        </w:rPr>
        <w:t xml:space="preserve"> Elliptic boundary value problems in domains with point singularities</w:t>
      </w:r>
      <w:r>
        <w:rPr>
          <w:sz w:val="24"/>
          <w:szCs w:val="24"/>
          <w:lang w:val="en-US"/>
        </w:rPr>
        <w:t xml:space="preserve">. – American Mathematical Society, 1997. – 414 p. </w:t>
      </w:r>
    </w:p>
    <w:p w:rsidR="00C83458" w:rsidRDefault="001B61B5">
      <w:pPr>
        <w:rPr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[33]</w:t>
      </w:r>
      <w:r>
        <w:rPr>
          <w:sz w:val="24"/>
          <w:szCs w:val="24"/>
          <w:lang w:val="en-US"/>
        </w:rPr>
        <w:t xml:space="preserve"> Lehman R.Sh. Developments at an analytic corner of solutions of elliptic partial differential equations // </w:t>
      </w:r>
      <w:r>
        <w:rPr>
          <w:i/>
          <w:sz w:val="24"/>
          <w:szCs w:val="24"/>
          <w:lang w:val="en-US"/>
        </w:rPr>
        <w:t>Journal of Mathematics and Mechanics</w:t>
      </w:r>
      <w:r>
        <w:rPr>
          <w:sz w:val="24"/>
          <w:szCs w:val="24"/>
          <w:lang w:val="en-US"/>
        </w:rPr>
        <w:t>, v. 8, n. 5, 1959, p. 727 – 760.</w:t>
      </w:r>
    </w:p>
    <w:p w:rsidR="00C83458" w:rsidRDefault="001B61B5">
      <w:pPr>
        <w:rPr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[34]</w:t>
      </w:r>
      <w:r>
        <w:rPr>
          <w:sz w:val="24"/>
          <w:szCs w:val="24"/>
          <w:lang w:val="en-US"/>
        </w:rPr>
        <w:t xml:space="preserve"> Mitrea M., Taylor M.</w:t>
      </w:r>
      <w:r>
        <w:rPr>
          <w:i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Potential Theory on Lipschitz Domains in Riemannian Manifolds: Sobolev-Besov Space Results and the Poisson Problem // </w:t>
      </w:r>
      <w:r>
        <w:rPr>
          <w:i/>
          <w:sz w:val="24"/>
          <w:szCs w:val="24"/>
          <w:lang w:val="en-US"/>
        </w:rPr>
        <w:t>Journal of Functional Analysis</w:t>
      </w:r>
      <w:r>
        <w:rPr>
          <w:sz w:val="24"/>
          <w:szCs w:val="24"/>
          <w:lang w:val="en-US"/>
        </w:rPr>
        <w:t>, n. 176, 2000, p. 1 – 79.</w:t>
      </w:r>
    </w:p>
    <w:p w:rsidR="00C83458" w:rsidRDefault="001B61B5">
      <w:pPr>
        <w:rPr>
          <w:i/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[35]</w:t>
      </w:r>
      <w:r>
        <w:rPr>
          <w:rStyle w:val="af6"/>
          <w:sz w:val="24"/>
          <w:szCs w:val="24"/>
          <w:lang w:val="en-US"/>
        </w:rPr>
        <w:footnoteReference w:id="15"/>
      </w:r>
      <w:r>
        <w:rPr>
          <w:sz w:val="24"/>
          <w:szCs w:val="24"/>
          <w:lang w:val="en-US"/>
        </w:rPr>
        <w:t xml:space="preserve"> </w:t>
      </w:r>
      <w:r>
        <w:rPr>
          <w:rStyle w:val="MTDisplayEquation0"/>
          <w:bCs/>
          <w:sz w:val="24"/>
          <w:szCs w:val="24"/>
          <w:lang w:val="en-US"/>
        </w:rPr>
        <w:t xml:space="preserve">Sändig A.-M. </w:t>
      </w:r>
      <w:r>
        <w:rPr>
          <w:rStyle w:val="MTDisplayEquation0"/>
          <w:bCs/>
          <w:i/>
          <w:sz w:val="24"/>
          <w:szCs w:val="24"/>
          <w:lang w:val="en-US"/>
        </w:rPr>
        <w:t xml:space="preserve">Regularity results for linear elliptic boundary value problems in polygons </w:t>
      </w:r>
      <w:r>
        <w:rPr>
          <w:rStyle w:val="MTDisplayEquation0"/>
          <w:bCs/>
          <w:sz w:val="24"/>
          <w:szCs w:val="24"/>
          <w:lang w:val="en-US"/>
        </w:rPr>
        <w:t>// Lectures at the Charles university Prague, 2005. – 38 p.</w:t>
      </w:r>
    </w:p>
    <w:p w:rsidR="00C83458" w:rsidRDefault="001B61B5">
      <w:pPr>
        <w:rPr>
          <w:sz w:val="24"/>
          <w:szCs w:val="24"/>
          <w:lang w:val="en-US"/>
        </w:rPr>
      </w:pPr>
      <w:r>
        <w:rPr>
          <w:color w:val="663300"/>
          <w:sz w:val="24"/>
          <w:szCs w:val="24"/>
          <w:lang w:val="en-US"/>
        </w:rPr>
        <w:t>[36]</w:t>
      </w:r>
      <w:r>
        <w:rPr>
          <w:rStyle w:val="af6"/>
          <w:sz w:val="24"/>
          <w:szCs w:val="24"/>
          <w:lang w:val="en-US"/>
        </w:rPr>
        <w:footnoteReference w:id="16"/>
      </w:r>
      <w:r>
        <w:rPr>
          <w:sz w:val="24"/>
          <w:szCs w:val="24"/>
          <w:lang w:val="en-US"/>
        </w:rPr>
        <w:t xml:space="preserve"> Showalter R.E.</w:t>
      </w:r>
      <w:r>
        <w:rPr>
          <w:i/>
          <w:sz w:val="24"/>
          <w:szCs w:val="24"/>
          <w:lang w:val="en-US"/>
        </w:rPr>
        <w:t xml:space="preserve"> Hilbert space methods for partial differential equations</w:t>
      </w:r>
      <w:r>
        <w:rPr>
          <w:sz w:val="24"/>
          <w:szCs w:val="24"/>
          <w:lang w:val="en-US"/>
        </w:rPr>
        <w:t xml:space="preserve">. – Electronic Journal of Differential Equations: Monographs, n. 01, 1994 (Originally of 1977). – 214 p. </w:t>
      </w:r>
    </w:p>
    <w:p w:rsidR="00C83458" w:rsidRDefault="001B61B5">
      <w:pPr>
        <w:rPr>
          <w:lang w:val="en-US"/>
        </w:rPr>
      </w:pPr>
      <w:r>
        <w:rPr>
          <w:color w:val="663300"/>
          <w:sz w:val="24"/>
          <w:szCs w:val="24"/>
          <w:lang w:val="en-US"/>
        </w:rPr>
        <w:t>[37]</w:t>
      </w:r>
      <w:r>
        <w:rPr>
          <w:rStyle w:val="af6"/>
          <w:sz w:val="24"/>
          <w:szCs w:val="24"/>
          <w:lang w:val="en-US"/>
        </w:rPr>
        <w:footnoteReference w:id="17"/>
      </w:r>
      <w:r>
        <w:rPr>
          <w:sz w:val="24"/>
          <w:szCs w:val="24"/>
          <w:lang w:val="en-US"/>
        </w:rPr>
        <w:t xml:space="preserve"> Sweers G. Hopf’s lemma and two dimensional domains with corners // </w:t>
      </w:r>
      <w:r>
        <w:rPr>
          <w:i/>
          <w:sz w:val="24"/>
          <w:szCs w:val="24"/>
          <w:lang w:val="en-US"/>
        </w:rPr>
        <w:t>Rendiconti dell'Istituto di Matematica dell'Università di Trieste</w:t>
      </w:r>
      <w:r>
        <w:rPr>
          <w:sz w:val="24"/>
          <w:szCs w:val="24"/>
          <w:lang w:val="en-US"/>
        </w:rPr>
        <w:t>, vol. 28, 1997, p. 383 – 419.</w:t>
      </w:r>
      <w:bookmarkStart w:id="66" w:name="_GoBack"/>
      <w:bookmarkEnd w:id="66"/>
    </w:p>
    <w:sectPr w:rsidR="00C83458">
      <w:footerReference w:type="default" r:id="rId1104"/>
      <w:pgSz w:w="11906" w:h="16838" w:code="9"/>
      <w:pgMar w:top="851" w:right="1134" w:bottom="244" w:left="1134" w:header="0" w:footer="964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458" w:rsidRDefault="001B61B5">
      <w:r>
        <w:separator/>
      </w:r>
    </w:p>
  </w:endnote>
  <w:endnote w:type="continuationSeparator" w:id="0">
    <w:p w:rsidR="00C83458" w:rsidRDefault="001B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lid Fraktur">
    <w:altName w:val="Times New Roman"/>
    <w:charset w:val="00"/>
    <w:family w:val="script"/>
    <w:pitch w:val="variable"/>
    <w:sig w:usb0="00000001" w:usb1="10000008" w:usb2="00000000" w:usb3="00000000" w:csb0="8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3458" w:rsidRDefault="001B61B5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458" w:rsidRDefault="001B61B5">
      <w:r>
        <w:separator/>
      </w:r>
    </w:p>
  </w:footnote>
  <w:footnote w:type="continuationSeparator" w:id="0">
    <w:p w:rsidR="00C83458" w:rsidRDefault="001B61B5">
      <w:r>
        <w:continuationSeparator/>
      </w:r>
    </w:p>
  </w:footnote>
  <w:footnote w:id="1">
    <w:p w:rsidR="00C83458" w:rsidRDefault="001B61B5">
      <w:pPr>
        <w:pStyle w:val="a2"/>
        <w:rPr>
          <w:rFonts w:eastAsia="MS Mincho"/>
        </w:rPr>
      </w:pPr>
      <w:r>
        <w:rPr>
          <w:rStyle w:val="af6"/>
        </w:rPr>
        <w:t>(*)</w:t>
      </w:r>
      <w:r>
        <w:t xml:space="preserve">  </w:t>
      </w:r>
      <w:r>
        <w:rPr>
          <w:rFonts w:eastAsia="MS Mincho"/>
        </w:rPr>
        <w:t>Работа выполнена при частичной финансовой поддержке Российского фонда фундаментальных исследований (проект РФФИ № 06 - 01 - 00421).</w:t>
      </w:r>
    </w:p>
    <w:p w:rsidR="00C83458" w:rsidRDefault="00C83458">
      <w:pPr>
        <w:pStyle w:val="af5"/>
      </w:pPr>
    </w:p>
  </w:footnote>
  <w:footnote w:id="2">
    <w:p w:rsidR="00C83458" w:rsidRDefault="001B61B5">
      <w:pPr>
        <w:pStyle w:val="af5"/>
      </w:pPr>
      <w:r>
        <w:rPr>
          <w:rStyle w:val="af6"/>
        </w:rPr>
        <w:t>(*)</w:t>
      </w:r>
      <w:r>
        <w:t xml:space="preserve"> Коэффициенты разложений имеют вид </w:t>
      </w:r>
      <w:r>
        <w:rPr>
          <w:position w:val="-10"/>
        </w:rPr>
        <w:object w:dxaOrig="1440" w:dyaOrig="400">
          <v:shape id="_x0000_i1628" type="#_x0000_t75" style="width:1in;height:20.25pt" o:ole="">
            <v:imagedata r:id="rId1" o:title=""/>
          </v:shape>
          <o:OLEObject Type="Embed" ProgID="Equation.DSMT4" ShapeID="_x0000_i1628" DrawAspect="Content" ObjectID="_1473956548" r:id="rId2"/>
        </w:object>
      </w:r>
      <w:r>
        <w:t xml:space="preserve">, </w:t>
      </w:r>
      <w:r>
        <w:rPr>
          <w:position w:val="-10"/>
        </w:rPr>
        <w:object w:dxaOrig="1400" w:dyaOrig="400">
          <v:shape id="_x0000_i1630" type="#_x0000_t75" style="width:69.75pt;height:20.25pt" o:ole="">
            <v:imagedata r:id="rId3" o:title=""/>
          </v:shape>
          <o:OLEObject Type="Embed" ProgID="Equation.DSMT4" ShapeID="_x0000_i1630" DrawAspect="Content" ObjectID="_1473956549" r:id="rId4"/>
        </w:object>
      </w:r>
      <w:r>
        <w:t xml:space="preserve"> для любого линейного эллиптического уравнения </w:t>
      </w:r>
      <w:r>
        <w:rPr>
          <w:color w:val="663300"/>
        </w:rPr>
        <w:t>[25]</w:t>
      </w:r>
      <w:r>
        <w:t>.</w:t>
      </w:r>
    </w:p>
  </w:footnote>
  <w:footnote w:id="3">
    <w:p w:rsidR="00C83458" w:rsidRDefault="001B61B5">
      <w:pPr>
        <w:pStyle w:val="af5"/>
      </w:pPr>
      <w:r>
        <w:rPr>
          <w:rStyle w:val="af6"/>
        </w:rPr>
        <w:t>(*)</w:t>
      </w:r>
      <w:r>
        <w:t xml:space="preserve"> Кондратьев В.А. </w:t>
      </w:r>
      <w:r>
        <w:rPr>
          <w:i/>
        </w:rPr>
        <w:t>Краевые задачи для эллиптических уравнений в областях с коническими или угловыми точками</w:t>
      </w:r>
      <w:r>
        <w:t xml:space="preserve"> // Труды московского математического общества, т. 16, 1967, с. 209 – 292.</w:t>
      </w:r>
    </w:p>
  </w:footnote>
  <w:footnote w:id="4">
    <w:p w:rsidR="00C83458" w:rsidRDefault="001B61B5">
      <w:pPr>
        <w:pStyle w:val="af5"/>
      </w:pPr>
      <w:r>
        <w:rPr>
          <w:rStyle w:val="af6"/>
        </w:rPr>
        <w:t>(*)</w:t>
      </w:r>
      <w:r>
        <w:t xml:space="preserve"> В случае </w:t>
      </w:r>
      <w:r>
        <w:rPr>
          <w:position w:val="-14"/>
        </w:rPr>
        <w:object w:dxaOrig="340" w:dyaOrig="400">
          <v:shape id="_x0000_i1632" type="#_x0000_t75" style="width:17.25pt;height:20.25pt" o:ole="">
            <v:imagedata r:id="rId5" o:title=""/>
          </v:shape>
          <o:OLEObject Type="Embed" ProgID="Equation.DSMT4" ShapeID="_x0000_i1632" DrawAspect="Content" ObjectID="_1473956550" r:id="rId6"/>
        </w:object>
      </w:r>
      <w:r>
        <w:t xml:space="preserve"> и разложения </w:t>
      </w:r>
      <w:r>
        <w:rPr>
          <w:szCs w:val="24"/>
        </w:rPr>
        <w:fldChar w:fldCharType="begin"/>
      </w:r>
      <w:r>
        <w:rPr>
          <w:szCs w:val="24"/>
        </w:rPr>
        <w:instrText xml:space="preserve"> GOTOBUTTON ZEqnNum594911  \* MERGEFORMAT </w:instrText>
      </w:r>
      <w:r>
        <w:rPr>
          <w:szCs w:val="24"/>
        </w:rPr>
        <w:fldChar w:fldCharType="begin"/>
      </w:r>
      <w:r>
        <w:rPr>
          <w:szCs w:val="24"/>
        </w:rPr>
        <w:instrText xml:space="preserve"> REF ZEqnNum594911 \! \* MERGEFORMAT </w:instrText>
      </w:r>
      <w:r>
        <w:rPr>
          <w:szCs w:val="24"/>
        </w:rPr>
        <w:fldChar w:fldCharType="separate"/>
      </w:r>
      <w:r>
        <w:rPr>
          <w:szCs w:val="24"/>
        </w:rPr>
        <w:instrText>(25)</w:instrText>
      </w:r>
      <w:r>
        <w:rPr>
          <w:szCs w:val="24"/>
        </w:rPr>
        <w:fldChar w:fldCharType="end"/>
      </w:r>
      <w:r>
        <w:rPr>
          <w:szCs w:val="24"/>
        </w:rPr>
        <w:fldChar w:fldCharType="end"/>
      </w:r>
      <w:r>
        <w:t xml:space="preserve"> перед логарифмом стоит </w:t>
      </w:r>
      <w:r>
        <w:rPr>
          <w:position w:val="-10"/>
        </w:rPr>
        <w:object w:dxaOrig="1219" w:dyaOrig="320">
          <v:shape id="_x0000_i1634" type="#_x0000_t75" style="width:60.75pt;height:15.75pt" o:ole="">
            <v:imagedata r:id="rId7" o:title=""/>
          </v:shape>
          <o:OLEObject Type="Embed" ProgID="Equation.DSMT4" ShapeID="_x0000_i1634" DrawAspect="Content" ObjectID="_1473956551" r:id="rId8"/>
        </w:object>
      </w:r>
      <w:r>
        <w:t xml:space="preserve"> вместо </w:t>
      </w:r>
      <w:r>
        <w:rPr>
          <w:position w:val="-10"/>
        </w:rPr>
        <w:object w:dxaOrig="1260" w:dyaOrig="320">
          <v:shape id="_x0000_i1636" type="#_x0000_t75" style="width:63pt;height:15.75pt" o:ole="">
            <v:imagedata r:id="rId9" o:title=""/>
          </v:shape>
          <o:OLEObject Type="Embed" ProgID="Equation.DSMT4" ShapeID="_x0000_i1636" DrawAspect="Content" ObjectID="_1473956552" r:id="rId10"/>
        </w:object>
      </w:r>
      <w:r>
        <w:t xml:space="preserve"> для </w:t>
      </w:r>
      <w:r>
        <w:rPr>
          <w:position w:val="-10"/>
        </w:rPr>
        <w:object w:dxaOrig="1020" w:dyaOrig="320">
          <v:shape id="_x0000_i1638" type="#_x0000_t75" style="width:51pt;height:15.75pt" o:ole="">
            <v:imagedata r:id="rId11" o:title=""/>
          </v:shape>
          <o:OLEObject Type="Embed" ProgID="Equation.DSMT4" ShapeID="_x0000_i1638" DrawAspect="Content" ObjectID="_1473956553" r:id="rId12"/>
        </w:object>
      </w:r>
      <w:r>
        <w:t xml:space="preserve">, и </w:t>
      </w:r>
      <w:r>
        <w:rPr>
          <w:position w:val="-12"/>
        </w:rPr>
        <w:object w:dxaOrig="1300" w:dyaOrig="420">
          <v:shape id="_x0000_i1640" type="#_x0000_t75" style="width:65.25pt;height:21pt" o:ole="">
            <v:imagedata r:id="rId13" o:title=""/>
          </v:shape>
          <o:OLEObject Type="Embed" ProgID="Equation.DSMT4" ShapeID="_x0000_i1640" DrawAspect="Content" ObjectID="_1473956554" r:id="rId14"/>
        </w:object>
      </w:r>
      <w:r>
        <w:t>, как это и предполагалось граничным условием. Здесь ситуация обратная.</w:t>
      </w:r>
    </w:p>
  </w:footnote>
  <w:footnote w:id="5">
    <w:p w:rsidR="00C83458" w:rsidRDefault="001B61B5">
      <w:pPr>
        <w:pStyle w:val="af5"/>
      </w:pPr>
      <w:r>
        <w:rPr>
          <w:rStyle w:val="af6"/>
        </w:rPr>
        <w:footnoteRef/>
      </w:r>
      <w:r>
        <w:t xml:space="preserve"> </w:t>
      </w:r>
      <w:r>
        <w:rPr>
          <w:lang w:val="en-US"/>
        </w:rPr>
        <w:t>Web</w:t>
      </w:r>
      <w:r>
        <w:t xml:space="preserve"> </w:t>
      </w:r>
      <w:r>
        <w:rPr>
          <w:lang w:val="en-US"/>
        </w:rPr>
        <w:t>access</w:t>
      </w:r>
      <w:r>
        <w:t xml:space="preserve">: </w:t>
      </w:r>
      <w:r>
        <w:rPr>
          <w:lang w:val="en-US"/>
        </w:rPr>
        <w:t>http</w:t>
      </w:r>
      <w:r>
        <w:t>://</w:t>
      </w:r>
      <w:r>
        <w:rPr>
          <w:lang w:val="en-US"/>
        </w:rPr>
        <w:t>www</w:t>
      </w:r>
      <w:r>
        <w:t>.</w:t>
      </w:r>
      <w:r>
        <w:rPr>
          <w:lang w:val="en-US"/>
        </w:rPr>
        <w:t>agranovich</w:t>
      </w:r>
      <w:r>
        <w:t>.</w:t>
      </w:r>
      <w:r>
        <w:rPr>
          <w:lang w:val="en-US"/>
        </w:rPr>
        <w:t>nm</w:t>
      </w:r>
      <w:r>
        <w:t>.</w:t>
      </w:r>
      <w:r>
        <w:rPr>
          <w:lang w:val="en-US"/>
        </w:rPr>
        <w:t>ru</w:t>
      </w:r>
      <w:r>
        <w:t>/</w:t>
      </w:r>
    </w:p>
  </w:footnote>
  <w:footnote w:id="6">
    <w:p w:rsidR="00C83458" w:rsidRDefault="001B61B5">
      <w:pPr>
        <w:pStyle w:val="af5"/>
        <w:rPr>
          <w:lang w:val="en-US"/>
        </w:rPr>
      </w:pPr>
      <w:r>
        <w:rPr>
          <w:rStyle w:val="af6"/>
        </w:rPr>
        <w:footnoteRef/>
      </w:r>
      <w:r>
        <w:rPr>
          <w:lang w:val="en-US"/>
        </w:rPr>
        <w:t xml:space="preserve"> Web access: http://www.agranovich.nm.ru/</w:t>
      </w:r>
    </w:p>
  </w:footnote>
  <w:footnote w:id="7">
    <w:p w:rsidR="00C83458" w:rsidRDefault="001B61B5">
      <w:pPr>
        <w:pStyle w:val="af5"/>
        <w:rPr>
          <w:lang w:val="en-US"/>
        </w:rPr>
      </w:pPr>
      <w:r>
        <w:rPr>
          <w:rStyle w:val="af6"/>
        </w:rPr>
        <w:footnoteRef/>
      </w:r>
      <w:r>
        <w:rPr>
          <w:lang w:val="en-US"/>
        </w:rPr>
        <w:t xml:space="preserve"> Web access: http://www.agranovich.nm.ru/</w:t>
      </w:r>
    </w:p>
  </w:footnote>
  <w:footnote w:id="8">
    <w:p w:rsidR="00C83458" w:rsidRDefault="001B61B5">
      <w:pPr>
        <w:pStyle w:val="af5"/>
        <w:rPr>
          <w:lang w:val="en-US"/>
        </w:rPr>
      </w:pPr>
      <w:r>
        <w:rPr>
          <w:rStyle w:val="af6"/>
        </w:rPr>
        <w:footnoteRef/>
      </w:r>
      <w:r>
        <w:rPr>
          <w:lang w:val="en-US"/>
        </w:rPr>
        <w:t xml:space="preserve"> Web access: http://www.math.psu.edu/ccma/reports.html</w:t>
      </w:r>
    </w:p>
  </w:footnote>
  <w:footnote w:id="9">
    <w:p w:rsidR="00C83458" w:rsidRDefault="001B61B5">
      <w:pPr>
        <w:pStyle w:val="af5"/>
        <w:rPr>
          <w:lang w:val="en-US"/>
        </w:rPr>
      </w:pPr>
      <w:r>
        <w:rPr>
          <w:rStyle w:val="af6"/>
        </w:rPr>
        <w:footnoteRef/>
      </w:r>
      <w:r>
        <w:rPr>
          <w:lang w:val="en-US"/>
        </w:rPr>
        <w:t xml:space="preserve"> Web access: http://perso.univ-rennes1.fr/monique.dauge/core/</w:t>
      </w:r>
    </w:p>
  </w:footnote>
  <w:footnote w:id="10">
    <w:p w:rsidR="00C83458" w:rsidRDefault="001B61B5">
      <w:pPr>
        <w:pStyle w:val="af5"/>
        <w:rPr>
          <w:lang w:val="en-US"/>
        </w:rPr>
      </w:pPr>
      <w:r>
        <w:rPr>
          <w:rStyle w:val="af6"/>
        </w:rPr>
        <w:footnoteRef/>
      </w:r>
      <w:r>
        <w:rPr>
          <w:lang w:val="en-US"/>
        </w:rPr>
        <w:t xml:space="preserve"> Web access: http://perso.univ-rennes1.fr/monique.dauge/core/</w:t>
      </w:r>
    </w:p>
  </w:footnote>
  <w:footnote w:id="11">
    <w:p w:rsidR="00C83458" w:rsidRDefault="001B61B5">
      <w:pPr>
        <w:pStyle w:val="af5"/>
        <w:rPr>
          <w:lang w:val="en-US"/>
        </w:rPr>
      </w:pPr>
      <w:r>
        <w:rPr>
          <w:rStyle w:val="af6"/>
        </w:rPr>
        <w:footnoteRef/>
      </w:r>
      <w:r>
        <w:rPr>
          <w:lang w:val="en-US"/>
        </w:rPr>
        <w:t xml:space="preserve"> Web access: http://perso.univ-rennes1.fr/monique.dauge/core/</w:t>
      </w:r>
    </w:p>
  </w:footnote>
  <w:footnote w:id="12">
    <w:p w:rsidR="00C83458" w:rsidRDefault="001B61B5">
      <w:pPr>
        <w:pStyle w:val="af5"/>
        <w:rPr>
          <w:lang w:val="en-US"/>
        </w:rPr>
      </w:pPr>
      <w:r>
        <w:rPr>
          <w:rStyle w:val="af6"/>
        </w:rPr>
        <w:footnoteRef/>
      </w:r>
      <w:r>
        <w:rPr>
          <w:lang w:val="en-US"/>
        </w:rPr>
        <w:t xml:space="preserve"> Web access: http://citeseer.ist.psu.edu/dahlke95besov.html</w:t>
      </w:r>
    </w:p>
  </w:footnote>
  <w:footnote w:id="13">
    <w:p w:rsidR="00C83458" w:rsidRDefault="001B61B5">
      <w:pPr>
        <w:pStyle w:val="af5"/>
        <w:rPr>
          <w:lang w:val="en-US"/>
        </w:rPr>
      </w:pPr>
      <w:r>
        <w:rPr>
          <w:rStyle w:val="af6"/>
        </w:rPr>
        <w:footnoteRef/>
      </w:r>
      <w:r>
        <w:rPr>
          <w:lang w:val="en-US"/>
        </w:rPr>
        <w:t xml:space="preserve"> Web access: http:// www.ams.org/proc/1996-124-02/</w:t>
      </w:r>
    </w:p>
  </w:footnote>
  <w:footnote w:id="14">
    <w:p w:rsidR="00C83458" w:rsidRDefault="001B61B5">
      <w:pPr>
        <w:pStyle w:val="af5"/>
        <w:rPr>
          <w:lang w:val="en-US"/>
        </w:rPr>
      </w:pPr>
      <w:r>
        <w:rPr>
          <w:rStyle w:val="af6"/>
        </w:rPr>
        <w:footnoteRef/>
      </w:r>
      <w:r>
        <w:rPr>
          <w:lang w:val="en-US"/>
        </w:rPr>
        <w:t xml:space="preserve"> Web access: http://www.ams.org/online_bks/surv52/</w:t>
      </w:r>
    </w:p>
  </w:footnote>
  <w:footnote w:id="15">
    <w:p w:rsidR="00C83458" w:rsidRDefault="001B61B5">
      <w:pPr>
        <w:pStyle w:val="af5"/>
        <w:rPr>
          <w:lang w:val="en-US"/>
        </w:rPr>
      </w:pPr>
      <w:r>
        <w:rPr>
          <w:rStyle w:val="af6"/>
        </w:rPr>
        <w:footnoteRef/>
      </w:r>
      <w:r>
        <w:rPr>
          <w:lang w:val="en-US"/>
        </w:rPr>
        <w:t xml:space="preserve"> Web access: http://preprints.ians.uni-stuttgart.de</w:t>
      </w:r>
    </w:p>
  </w:footnote>
  <w:footnote w:id="16">
    <w:p w:rsidR="00C83458" w:rsidRDefault="001B61B5">
      <w:pPr>
        <w:pStyle w:val="af5"/>
        <w:rPr>
          <w:lang w:val="en-US"/>
        </w:rPr>
      </w:pPr>
      <w:r>
        <w:rPr>
          <w:rStyle w:val="af6"/>
        </w:rPr>
        <w:footnoteRef/>
      </w:r>
      <w:r>
        <w:rPr>
          <w:lang w:val="en-US"/>
        </w:rPr>
        <w:t xml:space="preserve"> Web access: http://www.emis.ams.org/journals/EJDE/</w:t>
      </w:r>
    </w:p>
  </w:footnote>
  <w:footnote w:id="17">
    <w:p w:rsidR="00C83458" w:rsidRDefault="001B61B5">
      <w:pPr>
        <w:pStyle w:val="af5"/>
        <w:rPr>
          <w:lang w:val="en-US"/>
        </w:rPr>
      </w:pPr>
      <w:r>
        <w:rPr>
          <w:rStyle w:val="af6"/>
        </w:rPr>
        <w:footnoteRef/>
      </w:r>
      <w:r>
        <w:rPr>
          <w:lang w:val="en-US"/>
        </w:rPr>
        <w:t xml:space="preserve"> Web access: http://aw.twi.tudelft.nl/~sweers/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B98CB1B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B20CC5"/>
    <w:multiLevelType w:val="hybridMultilevel"/>
    <w:tmpl w:val="4A84171C"/>
    <w:lvl w:ilvl="0" w:tplc="5D9E0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2E0B24"/>
    <w:multiLevelType w:val="hybridMultilevel"/>
    <w:tmpl w:val="06BEE27C"/>
    <w:lvl w:ilvl="0" w:tplc="5D9E0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5A697E"/>
    <w:multiLevelType w:val="hybridMultilevel"/>
    <w:tmpl w:val="8DBE5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01572E"/>
    <w:multiLevelType w:val="hybridMultilevel"/>
    <w:tmpl w:val="9A6497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130248"/>
    <w:multiLevelType w:val="hybridMultilevel"/>
    <w:tmpl w:val="320206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557A7C"/>
    <w:multiLevelType w:val="multilevel"/>
    <w:tmpl w:val="5A28153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167F2A25"/>
    <w:multiLevelType w:val="hybridMultilevel"/>
    <w:tmpl w:val="0F021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DC5492"/>
    <w:multiLevelType w:val="hybridMultilevel"/>
    <w:tmpl w:val="12A8FA1C"/>
    <w:lvl w:ilvl="0" w:tplc="9C86588C">
      <w:start w:val="1"/>
      <w:numFmt w:val="decimal"/>
      <w:lvlText w:val="%1."/>
      <w:lvlJc w:val="left"/>
      <w:pPr>
        <w:tabs>
          <w:tab w:val="num" w:pos="793"/>
        </w:tabs>
        <w:ind w:left="793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3"/>
        </w:tabs>
        <w:ind w:left="151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3"/>
        </w:tabs>
        <w:ind w:left="223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3"/>
        </w:tabs>
        <w:ind w:left="295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3"/>
        </w:tabs>
        <w:ind w:left="367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3"/>
        </w:tabs>
        <w:ind w:left="439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3"/>
        </w:tabs>
        <w:ind w:left="511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3"/>
        </w:tabs>
        <w:ind w:left="583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3"/>
        </w:tabs>
        <w:ind w:left="6553" w:hanging="180"/>
      </w:pPr>
    </w:lvl>
  </w:abstractNum>
  <w:abstractNum w:abstractNumId="9">
    <w:nsid w:val="1DBF56DE"/>
    <w:multiLevelType w:val="hybridMultilevel"/>
    <w:tmpl w:val="9D400AF8"/>
    <w:lvl w:ilvl="0" w:tplc="EB6051A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ED4B55"/>
    <w:multiLevelType w:val="hybridMultilevel"/>
    <w:tmpl w:val="A5460776"/>
    <w:lvl w:ilvl="0" w:tplc="86E8E2D2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3054B"/>
    <w:multiLevelType w:val="hybridMultilevel"/>
    <w:tmpl w:val="9EE89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99766D"/>
    <w:multiLevelType w:val="hybridMultilevel"/>
    <w:tmpl w:val="F37095B0"/>
    <w:lvl w:ilvl="0" w:tplc="7C1A762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F35F5"/>
    <w:multiLevelType w:val="hybridMultilevel"/>
    <w:tmpl w:val="32A0B5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15260F"/>
    <w:multiLevelType w:val="hybridMultilevel"/>
    <w:tmpl w:val="320206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2A944C1"/>
    <w:multiLevelType w:val="hybridMultilevel"/>
    <w:tmpl w:val="E028F5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E717C5"/>
    <w:multiLevelType w:val="multilevel"/>
    <w:tmpl w:val="D974DB7E"/>
    <w:lvl w:ilvl="0">
      <w:start w:val="1"/>
      <w:numFmt w:val="decimal"/>
      <w:pStyle w:val="a0"/>
      <w:suff w:val="space"/>
      <w:lvlText w:val="Лемма %1"/>
      <w:lvlJc w:val="left"/>
      <w:pPr>
        <w:ind w:left="1440" w:firstLine="0"/>
      </w:pPr>
      <w:rPr>
        <w:rFonts w:hint="default"/>
        <w:b/>
        <w:i w:val="0"/>
        <w:sz w:val="28"/>
        <w:effect w:val="none"/>
      </w:rPr>
    </w:lvl>
    <w:lvl w:ilvl="1">
      <w:start w:val="1"/>
      <w:numFmt w:val="none"/>
      <w:suff w:val="nothing"/>
      <w:lvlText w:val=""/>
      <w:lvlJc w:val="left"/>
      <w:pPr>
        <w:ind w:left="144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144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144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44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44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44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44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440" w:firstLine="0"/>
      </w:pPr>
      <w:rPr>
        <w:rFonts w:hint="default"/>
      </w:rPr>
    </w:lvl>
  </w:abstractNum>
  <w:abstractNum w:abstractNumId="17">
    <w:nsid w:val="342D66FB"/>
    <w:multiLevelType w:val="hybridMultilevel"/>
    <w:tmpl w:val="20663874"/>
    <w:lvl w:ilvl="0" w:tplc="32C8A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4D6315A"/>
    <w:multiLevelType w:val="hybridMultilevel"/>
    <w:tmpl w:val="3678F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352177"/>
    <w:multiLevelType w:val="hybridMultilevel"/>
    <w:tmpl w:val="320206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EED5226"/>
    <w:multiLevelType w:val="hybridMultilevel"/>
    <w:tmpl w:val="8B8AD9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FC19AA"/>
    <w:multiLevelType w:val="hybridMultilevel"/>
    <w:tmpl w:val="320206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F793D83"/>
    <w:multiLevelType w:val="multilevel"/>
    <w:tmpl w:val="6E66A7F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>
    <w:nsid w:val="444D7A10"/>
    <w:multiLevelType w:val="hybridMultilevel"/>
    <w:tmpl w:val="F7F8A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8A040E"/>
    <w:multiLevelType w:val="hybridMultilevel"/>
    <w:tmpl w:val="32020646"/>
    <w:lvl w:ilvl="0" w:tplc="113446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EEF5C96"/>
    <w:multiLevelType w:val="hybridMultilevel"/>
    <w:tmpl w:val="425AECBE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nsid w:val="57187A70"/>
    <w:multiLevelType w:val="hybridMultilevel"/>
    <w:tmpl w:val="BE4620FE"/>
    <w:lvl w:ilvl="0" w:tplc="9796D6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5E7D89"/>
    <w:multiLevelType w:val="hybridMultilevel"/>
    <w:tmpl w:val="8488E8E6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)"/>
      <w:lvlJc w:val="left"/>
      <w:pPr>
        <w:tabs>
          <w:tab w:val="num" w:pos="1440"/>
        </w:tabs>
        <w:ind w:left="720" w:firstLine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AC56EE5"/>
    <w:multiLevelType w:val="hybridMultilevel"/>
    <w:tmpl w:val="4E96255C"/>
    <w:lvl w:ilvl="0" w:tplc="8EA82C4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782C52"/>
    <w:multiLevelType w:val="hybridMultilevel"/>
    <w:tmpl w:val="9670E180"/>
    <w:lvl w:ilvl="0" w:tplc="7DB2973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3E4C7514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>
    <w:nsid w:val="5EB04410"/>
    <w:multiLevelType w:val="hybridMultilevel"/>
    <w:tmpl w:val="B9CE8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6A1431"/>
    <w:multiLevelType w:val="hybridMultilevel"/>
    <w:tmpl w:val="87926FA8"/>
    <w:lvl w:ilvl="0" w:tplc="71D8E7E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10778A"/>
    <w:multiLevelType w:val="multilevel"/>
    <w:tmpl w:val="43628774"/>
    <w:lvl w:ilvl="0">
      <w:start w:val="3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61F12AB1"/>
    <w:multiLevelType w:val="hybridMultilevel"/>
    <w:tmpl w:val="89A27A8A"/>
    <w:lvl w:ilvl="0" w:tplc="0419001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A5B6ABA"/>
    <w:multiLevelType w:val="hybridMultilevel"/>
    <w:tmpl w:val="6AE40540"/>
    <w:lvl w:ilvl="0" w:tplc="A838D65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AF6C56"/>
    <w:multiLevelType w:val="multilevel"/>
    <w:tmpl w:val="D0804BBE"/>
    <w:lvl w:ilvl="0">
      <w:start w:val="1"/>
      <w:numFmt w:val="decimal"/>
      <w:pStyle w:val="MAIN"/>
      <w:suff w:val="space"/>
      <w:lvlText w:val="Утверждение %1"/>
      <w:lvlJc w:val="left"/>
      <w:pPr>
        <w:ind w:left="0" w:firstLine="0"/>
      </w:pPr>
      <w:rPr>
        <w:rFonts w:ascii="Arial" w:hAnsi="Arial" w:cs="Arial" w:hint="default"/>
        <w:b/>
        <w:i w:val="0"/>
        <w:sz w:val="26"/>
        <w:szCs w:val="26"/>
        <w:effect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6">
    <w:nsid w:val="73DE4CAB"/>
    <w:multiLevelType w:val="hybridMultilevel"/>
    <w:tmpl w:val="1C625572"/>
    <w:lvl w:ilvl="0" w:tplc="D4B8145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96438C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5EF4211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C3E7FF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CCFEC05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FCE947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ED847F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5F6FBF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EF76322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7B06113"/>
    <w:multiLevelType w:val="hybridMultilevel"/>
    <w:tmpl w:val="BBE4D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C306C3"/>
    <w:multiLevelType w:val="hybridMultilevel"/>
    <w:tmpl w:val="47A29844"/>
    <w:lvl w:ilvl="0" w:tplc="FFFFFFFF">
      <w:start w:val="1"/>
      <w:numFmt w:val="decimal"/>
      <w:lvlText w:val="%1."/>
      <w:lvlJc w:val="left"/>
      <w:pPr>
        <w:tabs>
          <w:tab w:val="num" w:pos="1145"/>
        </w:tabs>
        <w:ind w:left="1145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39">
    <w:nsid w:val="7AB5413D"/>
    <w:multiLevelType w:val="hybridMultilevel"/>
    <w:tmpl w:val="39F83112"/>
    <w:lvl w:ilvl="0" w:tplc="376EDC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63A205E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3522DC6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D0818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BA05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5E32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22A45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D834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37E93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004E08"/>
    <w:multiLevelType w:val="hybridMultilevel"/>
    <w:tmpl w:val="C256E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B167B8"/>
    <w:multiLevelType w:val="multilevel"/>
    <w:tmpl w:val="4B3CA62A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22"/>
  </w:num>
  <w:num w:numId="2">
    <w:abstractNumId w:val="35"/>
  </w:num>
  <w:num w:numId="3">
    <w:abstractNumId w:val="16"/>
  </w:num>
  <w:num w:numId="4">
    <w:abstractNumId w:val="0"/>
  </w:num>
  <w:num w:numId="5">
    <w:abstractNumId w:val="27"/>
  </w:num>
  <w:num w:numId="6">
    <w:abstractNumId w:val="39"/>
  </w:num>
  <w:num w:numId="7">
    <w:abstractNumId w:val="29"/>
  </w:num>
  <w:num w:numId="8">
    <w:abstractNumId w:val="25"/>
  </w:num>
  <w:num w:numId="9">
    <w:abstractNumId w:val="20"/>
  </w:num>
  <w:num w:numId="10">
    <w:abstractNumId w:val="13"/>
  </w:num>
  <w:num w:numId="11">
    <w:abstractNumId w:val="8"/>
  </w:num>
  <w:num w:numId="12">
    <w:abstractNumId w:val="6"/>
  </w:num>
  <w:num w:numId="13">
    <w:abstractNumId w:val="41"/>
  </w:num>
  <w:num w:numId="14">
    <w:abstractNumId w:val="2"/>
  </w:num>
  <w:num w:numId="15">
    <w:abstractNumId w:val="1"/>
  </w:num>
  <w:num w:numId="16">
    <w:abstractNumId w:val="4"/>
  </w:num>
  <w:num w:numId="17">
    <w:abstractNumId w:val="19"/>
  </w:num>
  <w:num w:numId="18">
    <w:abstractNumId w:val="5"/>
  </w:num>
  <w:num w:numId="19">
    <w:abstractNumId w:val="14"/>
  </w:num>
  <w:num w:numId="20">
    <w:abstractNumId w:val="24"/>
  </w:num>
  <w:num w:numId="21">
    <w:abstractNumId w:val="21"/>
  </w:num>
  <w:num w:numId="22">
    <w:abstractNumId w:val="36"/>
  </w:num>
  <w:num w:numId="23">
    <w:abstractNumId w:val="33"/>
  </w:num>
  <w:num w:numId="24">
    <w:abstractNumId w:val="38"/>
  </w:num>
  <w:num w:numId="25">
    <w:abstractNumId w:val="11"/>
  </w:num>
  <w:num w:numId="26">
    <w:abstractNumId w:val="15"/>
  </w:num>
  <w:num w:numId="27">
    <w:abstractNumId w:val="22"/>
  </w:num>
  <w:num w:numId="28">
    <w:abstractNumId w:val="22"/>
  </w:num>
  <w:num w:numId="29">
    <w:abstractNumId w:val="22"/>
  </w:num>
  <w:num w:numId="30">
    <w:abstractNumId w:val="22"/>
  </w:num>
  <w:num w:numId="31">
    <w:abstractNumId w:val="22"/>
  </w:num>
  <w:num w:numId="32">
    <w:abstractNumId w:val="22"/>
  </w:num>
  <w:num w:numId="33">
    <w:abstractNumId w:val="23"/>
  </w:num>
  <w:num w:numId="34">
    <w:abstractNumId w:val="37"/>
  </w:num>
  <w:num w:numId="35">
    <w:abstractNumId w:val="17"/>
  </w:num>
  <w:num w:numId="36">
    <w:abstractNumId w:val="7"/>
  </w:num>
  <w:num w:numId="37">
    <w:abstractNumId w:val="18"/>
  </w:num>
  <w:num w:numId="38">
    <w:abstractNumId w:val="32"/>
  </w:num>
  <w:num w:numId="39">
    <w:abstractNumId w:val="12"/>
  </w:num>
  <w:num w:numId="40">
    <w:abstractNumId w:val="3"/>
  </w:num>
  <w:num w:numId="41">
    <w:abstractNumId w:val="9"/>
  </w:num>
  <w:num w:numId="42">
    <w:abstractNumId w:val="28"/>
  </w:num>
  <w:num w:numId="43">
    <w:abstractNumId w:val="30"/>
  </w:num>
  <w:num w:numId="44">
    <w:abstractNumId w:val="31"/>
  </w:num>
  <w:num w:numId="45">
    <w:abstractNumId w:val="26"/>
  </w:num>
  <w:num w:numId="46">
    <w:abstractNumId w:val="40"/>
  </w:num>
  <w:num w:numId="47">
    <w:abstractNumId w:val="34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activeWritingStyle w:appName="MSWord" w:lang="ru-RU" w:vendorID="1" w:dllVersion="512" w:checkStyle="1"/>
  <w:activeWritingStyle w:appName="MSWord" w:lang="en-US" w:vendorID="8" w:dllVersion="513" w:checkStyle="1"/>
  <w:revisionView w:markup="0"/>
  <w:doNotTrackMoves/>
  <w:doNotTrackFormatting/>
  <w:defaultTabStop w:val="720"/>
  <w:autoHyphenation/>
  <w:hyphenationZone w:val="357"/>
  <w:doNotHyphenateCaps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61B5"/>
    <w:rsid w:val="001B61B5"/>
    <w:rsid w:val="00815649"/>
    <w:rsid w:val="00C8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FA7D4E7B-AD48-423A-83EE-30226BE4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next w:val="a2"/>
    <w:qFormat/>
    <w:pPr>
      <w:spacing w:line="360" w:lineRule="auto"/>
      <w:ind w:firstLine="567"/>
      <w:jc w:val="both"/>
    </w:pPr>
    <w:rPr>
      <w:sz w:val="28"/>
    </w:rPr>
  </w:style>
  <w:style w:type="paragraph" w:styleId="1">
    <w:name w:val="heading 1"/>
    <w:basedOn w:val="a1"/>
    <w:next w:val="a1"/>
    <w:qFormat/>
    <w:pPr>
      <w:keepNext/>
      <w:numPr>
        <w:numId w:val="1"/>
      </w:numPr>
      <w:tabs>
        <w:tab w:val="left" w:pos="567"/>
      </w:tabs>
      <w:outlineLvl w:val="0"/>
    </w:pPr>
    <w:rPr>
      <w:rFonts w:ascii="Arial" w:hAnsi="Arial"/>
      <w:b/>
      <w:sz w:val="32"/>
    </w:rPr>
  </w:style>
  <w:style w:type="paragraph" w:styleId="2">
    <w:name w:val="heading 2"/>
    <w:basedOn w:val="a1"/>
    <w:next w:val="a1"/>
    <w:qFormat/>
    <w:pPr>
      <w:keepNext/>
      <w:numPr>
        <w:ilvl w:val="1"/>
        <w:numId w:val="1"/>
      </w:numPr>
      <w:outlineLvl w:val="1"/>
    </w:pPr>
    <w:rPr>
      <w:rFonts w:ascii="Arial" w:hAnsi="Arial"/>
      <w:i/>
    </w:rPr>
  </w:style>
  <w:style w:type="paragraph" w:styleId="3">
    <w:name w:val="heading 3"/>
    <w:basedOn w:val="a1"/>
    <w:next w:val="a1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</w:rPr>
  </w:style>
  <w:style w:type="paragraph" w:styleId="4">
    <w:name w:val="heading 4"/>
    <w:basedOn w:val="a1"/>
    <w:next w:val="a1"/>
    <w:qFormat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</w:rPr>
  </w:style>
  <w:style w:type="paragraph" w:styleId="5">
    <w:name w:val="heading 5"/>
    <w:basedOn w:val="a1"/>
    <w:next w:val="a1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1"/>
    <w:next w:val="a1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1"/>
    <w:next w:val="a1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1"/>
    <w:next w:val="a1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1"/>
    <w:next w:val="a1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2">
    <w:name w:val="ОСНОВНОЙ"/>
    <w:basedOn w:val="a1"/>
    <w:pPr>
      <w:shd w:val="clear" w:color="auto" w:fill="FFFFFF"/>
    </w:pPr>
  </w:style>
  <w:style w:type="paragraph" w:styleId="a6">
    <w:name w:val="Plain Text"/>
    <w:basedOn w:val="a1"/>
    <w:semiHidden/>
    <w:rPr>
      <w:rFonts w:ascii="Courier New" w:hAnsi="Courier New"/>
      <w:sz w:val="20"/>
    </w:rPr>
  </w:style>
  <w:style w:type="paragraph" w:styleId="a7">
    <w:name w:val="footer"/>
    <w:basedOn w:val="a1"/>
    <w:semiHidden/>
    <w:pPr>
      <w:tabs>
        <w:tab w:val="center" w:pos="4153"/>
        <w:tab w:val="right" w:pos="8306"/>
      </w:tabs>
    </w:pPr>
  </w:style>
  <w:style w:type="character" w:styleId="a8">
    <w:name w:val="page number"/>
    <w:basedOn w:val="a3"/>
    <w:semiHidden/>
  </w:style>
  <w:style w:type="paragraph" w:styleId="a9">
    <w:name w:val="Body Text Indent"/>
    <w:basedOn w:val="a1"/>
    <w:semiHidden/>
    <w:pPr>
      <w:widowControl w:val="0"/>
      <w:tabs>
        <w:tab w:val="left" w:pos="720"/>
        <w:tab w:val="left" w:pos="864"/>
        <w:tab w:val="left" w:pos="3744"/>
      </w:tabs>
      <w:ind w:firstLine="720"/>
    </w:pPr>
  </w:style>
  <w:style w:type="character" w:customStyle="1" w:styleId="aa">
    <w:name w:val="Основной текст с отступом Знак"/>
    <w:basedOn w:val="a3"/>
    <w:rPr>
      <w:sz w:val="28"/>
      <w:lang w:val="ru-RU" w:eastAsia="ru-RU" w:bidi="ar-SA"/>
    </w:rPr>
  </w:style>
  <w:style w:type="paragraph" w:styleId="30">
    <w:name w:val="Body Text 3"/>
    <w:basedOn w:val="a1"/>
    <w:semiHidden/>
    <w:pPr>
      <w:widowControl w:val="0"/>
    </w:pPr>
    <w:rPr>
      <w:b/>
      <w:sz w:val="20"/>
    </w:rPr>
  </w:style>
  <w:style w:type="paragraph" w:styleId="ab">
    <w:name w:val="Body Text"/>
    <w:basedOn w:val="a1"/>
    <w:semiHidden/>
    <w:rPr>
      <w:i/>
      <w:sz w:val="20"/>
      <w:lang w:val="en-US"/>
    </w:rPr>
  </w:style>
  <w:style w:type="character" w:styleId="ac">
    <w:name w:val="Strong"/>
    <w:basedOn w:val="a3"/>
    <w:qFormat/>
    <w:rPr>
      <w:b/>
      <w:bCs/>
    </w:rPr>
  </w:style>
  <w:style w:type="paragraph" w:styleId="20">
    <w:name w:val="Body Text 2"/>
    <w:basedOn w:val="a1"/>
    <w:semiHidden/>
  </w:style>
  <w:style w:type="paragraph" w:styleId="21">
    <w:name w:val="Body Text Indent 2"/>
    <w:basedOn w:val="a1"/>
    <w:semiHidden/>
    <w:pPr>
      <w:ind w:firstLine="720"/>
    </w:pPr>
  </w:style>
  <w:style w:type="paragraph" w:styleId="31">
    <w:name w:val="Body Text Indent 3"/>
    <w:basedOn w:val="a1"/>
    <w:semiHidden/>
    <w:pPr>
      <w:ind w:left="1440"/>
      <w:jc w:val="center"/>
    </w:pPr>
  </w:style>
  <w:style w:type="paragraph" w:styleId="22">
    <w:name w:val="List 2"/>
    <w:basedOn w:val="a1"/>
    <w:semiHidden/>
    <w:pPr>
      <w:ind w:left="566" w:hanging="283"/>
    </w:pPr>
  </w:style>
  <w:style w:type="paragraph" w:styleId="ad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character" w:customStyle="1" w:styleId="MTEquationSection">
    <w:name w:val="MTEquationSection"/>
    <w:basedOn w:val="a3"/>
    <w:rPr>
      <w:vanish/>
      <w:color w:val="FF0000"/>
      <w:sz w:val="28"/>
      <w:szCs w:val="28"/>
    </w:rPr>
  </w:style>
  <w:style w:type="paragraph" w:customStyle="1" w:styleId="MTDisplayEquation">
    <w:name w:val="MTDisplayEquation"/>
    <w:basedOn w:val="a1"/>
    <w:next w:val="a1"/>
    <w:pPr>
      <w:widowControl w:val="0"/>
      <w:autoSpaceDE w:val="0"/>
      <w:autoSpaceDN w:val="0"/>
      <w:adjustRightInd w:val="0"/>
    </w:pPr>
    <w:rPr>
      <w:sz w:val="20"/>
      <w:lang w:val="x-none"/>
    </w:rPr>
  </w:style>
  <w:style w:type="character" w:customStyle="1" w:styleId="MTDisplayEquation0">
    <w:name w:val="MTDisplayEquation Знак"/>
    <w:basedOn w:val="a3"/>
    <w:rPr>
      <w:lang w:val="x-none" w:eastAsia="ru-RU" w:bidi="ar-SA"/>
    </w:rPr>
  </w:style>
  <w:style w:type="paragraph" w:styleId="ae">
    <w:name w:val="caption"/>
    <w:basedOn w:val="a1"/>
    <w:next w:val="a1"/>
    <w:qFormat/>
    <w:pPr>
      <w:widowControl w:val="0"/>
      <w:tabs>
        <w:tab w:val="num" w:pos="0"/>
        <w:tab w:val="num" w:pos="180"/>
      </w:tabs>
      <w:autoSpaceDE w:val="0"/>
      <w:autoSpaceDN w:val="0"/>
      <w:adjustRightInd w:val="0"/>
      <w:ind w:firstLine="284"/>
    </w:pPr>
    <w:rPr>
      <w:szCs w:val="24"/>
      <w:lang w:val="x-none"/>
    </w:rPr>
  </w:style>
  <w:style w:type="paragraph" w:styleId="af">
    <w:name w:val="header"/>
    <w:basedOn w:val="a1"/>
    <w:semiHidden/>
    <w:pPr>
      <w:tabs>
        <w:tab w:val="center" w:pos="4677"/>
        <w:tab w:val="right" w:pos="9355"/>
      </w:tabs>
    </w:pPr>
  </w:style>
  <w:style w:type="character" w:styleId="af0">
    <w:name w:val="Hyperlink"/>
    <w:basedOn w:val="a3"/>
    <w:semiHidden/>
    <w:rPr>
      <w:color w:val="0000FF"/>
      <w:u w:val="single"/>
    </w:rPr>
  </w:style>
  <w:style w:type="character" w:styleId="af1">
    <w:name w:val="FollowedHyperlink"/>
    <w:basedOn w:val="a3"/>
    <w:semiHidden/>
    <w:rPr>
      <w:color w:val="800080"/>
      <w:u w:val="single"/>
    </w:rPr>
  </w:style>
  <w:style w:type="paragraph" w:styleId="af2">
    <w:name w:val="Block Text"/>
    <w:basedOn w:val="a1"/>
    <w:semiHidden/>
    <w:pPr>
      <w:ind w:left="1620" w:right="366"/>
    </w:pPr>
    <w:rPr>
      <w:rFonts w:ascii="Arial" w:hAnsi="Arial" w:cs="Arial"/>
    </w:rPr>
  </w:style>
  <w:style w:type="paragraph" w:customStyle="1" w:styleId="af3">
    <w:name w:val="Обычный БЕЗ КРАСНОЙ СТРОКИ"/>
    <w:basedOn w:val="a1"/>
  </w:style>
  <w:style w:type="character" w:customStyle="1" w:styleId="af4">
    <w:name w:val="Обычный БЕЗ КРАСНОЙ СТРОКИ Знак"/>
    <w:basedOn w:val="a3"/>
    <w:rPr>
      <w:sz w:val="28"/>
      <w:lang w:val="ru-RU" w:eastAsia="ru-RU" w:bidi="ar-SA"/>
    </w:rPr>
  </w:style>
  <w:style w:type="paragraph" w:customStyle="1" w:styleId="MAIN">
    <w:name w:val="MAIN Утверждение"/>
    <w:basedOn w:val="a1"/>
    <w:autoRedefine/>
    <w:pPr>
      <w:numPr>
        <w:numId w:val="2"/>
      </w:numPr>
      <w:spacing w:line="240" w:lineRule="auto"/>
      <w:ind w:firstLine="425"/>
    </w:pPr>
    <w:rPr>
      <w:bCs/>
      <w:i/>
      <w:szCs w:val="24"/>
    </w:rPr>
  </w:style>
  <w:style w:type="paragraph" w:styleId="af5">
    <w:name w:val="footnote text"/>
    <w:basedOn w:val="a1"/>
    <w:autoRedefine/>
    <w:semiHidden/>
    <w:pPr>
      <w:spacing w:line="240" w:lineRule="auto"/>
      <w:ind w:firstLine="425"/>
    </w:pPr>
    <w:rPr>
      <w:sz w:val="24"/>
    </w:rPr>
  </w:style>
  <w:style w:type="paragraph" w:customStyle="1" w:styleId="10">
    <w:name w:val="Стиль1"/>
    <w:basedOn w:val="a1"/>
    <w:autoRedefine/>
    <w:pPr>
      <w:spacing w:line="240" w:lineRule="auto"/>
      <w:ind w:firstLine="425"/>
    </w:pPr>
    <w:rPr>
      <w:bCs/>
      <w:i/>
      <w:szCs w:val="24"/>
    </w:rPr>
  </w:style>
  <w:style w:type="paragraph" w:customStyle="1" w:styleId="a0">
    <w:name w:val="Лемма"/>
    <w:basedOn w:val="a1"/>
    <w:autoRedefine/>
    <w:pPr>
      <w:numPr>
        <w:numId w:val="3"/>
      </w:numPr>
      <w:spacing w:line="240" w:lineRule="auto"/>
    </w:pPr>
    <w:rPr>
      <w:bCs/>
      <w:i/>
      <w:szCs w:val="24"/>
    </w:rPr>
  </w:style>
  <w:style w:type="paragraph" w:styleId="23">
    <w:name w:val="toc 2"/>
    <w:basedOn w:val="a1"/>
    <w:next w:val="a1"/>
    <w:autoRedefine/>
    <w:semiHidden/>
    <w:pPr>
      <w:tabs>
        <w:tab w:val="left" w:pos="709"/>
        <w:tab w:val="right" w:leader="dot" w:pos="9628"/>
      </w:tabs>
      <w:spacing w:line="240" w:lineRule="auto"/>
      <w:ind w:left="280" w:firstLine="4"/>
      <w:jc w:val="left"/>
    </w:pPr>
    <w:rPr>
      <w:smallCaps/>
      <w:sz w:val="20"/>
    </w:rPr>
  </w:style>
  <w:style w:type="paragraph" w:styleId="32">
    <w:name w:val="toc 3"/>
    <w:basedOn w:val="a1"/>
    <w:next w:val="a1"/>
    <w:autoRedefine/>
    <w:semiHidden/>
    <w:pPr>
      <w:spacing w:line="240" w:lineRule="auto"/>
      <w:ind w:left="560" w:firstLine="425"/>
      <w:jc w:val="left"/>
    </w:pPr>
    <w:rPr>
      <w:i/>
      <w:iCs/>
      <w:sz w:val="20"/>
    </w:rPr>
  </w:style>
  <w:style w:type="character" w:styleId="af6">
    <w:name w:val="footnote reference"/>
    <w:basedOn w:val="a3"/>
    <w:semiHidden/>
    <w:rPr>
      <w:vertAlign w:val="superscript"/>
    </w:rPr>
  </w:style>
  <w:style w:type="paragraph" w:styleId="a">
    <w:name w:val="List Bullet"/>
    <w:basedOn w:val="a1"/>
    <w:semiHidden/>
    <w:pPr>
      <w:numPr>
        <w:numId w:val="4"/>
      </w:numPr>
      <w:spacing w:line="240" w:lineRule="auto"/>
    </w:pPr>
    <w:rPr>
      <w:szCs w:val="24"/>
    </w:rPr>
  </w:style>
  <w:style w:type="character" w:customStyle="1" w:styleId="af7">
    <w:name w:val="Замечание осн."/>
    <w:basedOn w:val="a3"/>
    <w:rPr>
      <w:sz w:val="24"/>
    </w:rPr>
  </w:style>
  <w:style w:type="character" w:customStyle="1" w:styleId="af8">
    <w:name w:val="Пример"/>
    <w:basedOn w:val="a3"/>
    <w:rPr>
      <w:rFonts w:ascii="Arial" w:hAnsi="Arial"/>
      <w:b/>
      <w:bCs/>
      <w:sz w:val="26"/>
    </w:rPr>
  </w:style>
  <w:style w:type="paragraph" w:customStyle="1" w:styleId="af9">
    <w:name w:val="Утверждение"/>
    <w:basedOn w:val="a1"/>
    <w:autoRedefine/>
    <w:pPr>
      <w:spacing w:line="240" w:lineRule="auto"/>
      <w:ind w:firstLine="425"/>
    </w:pPr>
    <w:rPr>
      <w:bCs/>
      <w:i/>
      <w:szCs w:val="24"/>
    </w:rPr>
  </w:style>
  <w:style w:type="paragraph" w:customStyle="1" w:styleId="afa">
    <w:name w:val="Подрисуночная хрень"/>
    <w:basedOn w:val="afb"/>
    <w:pPr>
      <w:ind w:firstLine="0"/>
    </w:pPr>
  </w:style>
  <w:style w:type="paragraph" w:customStyle="1" w:styleId="afb">
    <w:name w:val="подрис"/>
    <w:basedOn w:val="afc"/>
    <w:pPr>
      <w:jc w:val="center"/>
    </w:pPr>
    <w:rPr>
      <w:szCs w:val="20"/>
    </w:rPr>
  </w:style>
  <w:style w:type="paragraph" w:customStyle="1" w:styleId="afc">
    <w:name w:val="Стиль рисрисрис +"/>
    <w:basedOn w:val="a1"/>
    <w:pPr>
      <w:tabs>
        <w:tab w:val="center" w:pos="5100"/>
        <w:tab w:val="right" w:pos="10200"/>
      </w:tabs>
      <w:spacing w:line="240" w:lineRule="auto"/>
      <w:ind w:firstLine="540"/>
      <w:jc w:val="left"/>
    </w:pPr>
    <w:rPr>
      <w:b/>
      <w:bCs/>
      <w:sz w:val="20"/>
      <w:szCs w:val="24"/>
    </w:rPr>
  </w:style>
  <w:style w:type="character" w:customStyle="1" w:styleId="afd">
    <w:name w:val="Стиль рисрисрис + Знак"/>
    <w:basedOn w:val="a3"/>
    <w:rPr>
      <w:b/>
      <w:bCs/>
      <w:szCs w:val="24"/>
      <w:lang w:val="ru-RU" w:eastAsia="ru-RU" w:bidi="ar-SA"/>
    </w:rPr>
  </w:style>
  <w:style w:type="character" w:customStyle="1" w:styleId="afe">
    <w:name w:val="подрис Знак"/>
    <w:basedOn w:val="afd"/>
    <w:rPr>
      <w:b/>
      <w:bCs/>
      <w:szCs w:val="24"/>
      <w:lang w:val="ru-RU" w:eastAsia="ru-RU" w:bidi="ar-SA"/>
    </w:rPr>
  </w:style>
  <w:style w:type="paragraph" w:customStyle="1" w:styleId="21212">
    <w:name w:val="Стиль Заголовок 2 + Перед:  12 пт После:  12 пт Междустр.интервал..."/>
    <w:basedOn w:val="2"/>
    <w:pPr>
      <w:spacing w:before="240" w:after="240" w:line="240" w:lineRule="auto"/>
    </w:pPr>
    <w:rPr>
      <w:i w:val="0"/>
      <w:iCs/>
      <w:sz w:val="32"/>
    </w:rPr>
  </w:style>
  <w:style w:type="paragraph" w:styleId="aff">
    <w:name w:val="Document Map"/>
    <w:basedOn w:val="a1"/>
    <w:semiHidden/>
    <w:pPr>
      <w:shd w:val="clear" w:color="auto" w:fill="000080"/>
    </w:pPr>
    <w:rPr>
      <w:rFonts w:ascii="Tahoma" w:hAnsi="Tahoma" w:cs="Tahoma"/>
      <w:sz w:val="20"/>
    </w:rPr>
  </w:style>
  <w:style w:type="paragraph" w:styleId="60">
    <w:name w:val="toc 6"/>
    <w:basedOn w:val="a1"/>
    <w:next w:val="a1"/>
    <w:autoRedefine/>
    <w:semiHidden/>
    <w:pPr>
      <w:spacing w:line="240" w:lineRule="auto"/>
      <w:ind w:left="1400" w:firstLine="425"/>
      <w:jc w:val="left"/>
    </w:pPr>
    <w:rPr>
      <w:sz w:val="18"/>
      <w:szCs w:val="18"/>
    </w:rPr>
  </w:style>
  <w:style w:type="paragraph" w:customStyle="1" w:styleId="366">
    <w:name w:val="Стиль Заголовок 3 + По левому краю Перед:  6 пт После:  6 пт Меж..."/>
    <w:basedOn w:val="3"/>
    <w:pPr>
      <w:spacing w:before="120" w:after="120" w:line="240" w:lineRule="auto"/>
      <w:jc w:val="left"/>
    </w:pPr>
    <w:rPr>
      <w:sz w:val="26"/>
    </w:rPr>
  </w:style>
  <w:style w:type="paragraph" w:customStyle="1" w:styleId="aff0">
    <w:name w:val="Определение"/>
    <w:basedOn w:val="ab"/>
    <w:next w:val="ab"/>
    <w:pPr>
      <w:spacing w:before="120" w:after="120" w:line="240" w:lineRule="auto"/>
      <w:ind w:firstLine="397"/>
    </w:pPr>
    <w:rPr>
      <w:i w:val="0"/>
      <w:sz w:val="22"/>
      <w:szCs w:val="22"/>
      <w:lang w:val="ru-RU"/>
    </w:rPr>
  </w:style>
  <w:style w:type="paragraph" w:customStyle="1" w:styleId="11">
    <w:name w:val="Лит1"/>
    <w:basedOn w:val="a1"/>
    <w:pPr>
      <w:widowControl w:val="0"/>
      <w:tabs>
        <w:tab w:val="num" w:pos="400"/>
      </w:tabs>
      <w:autoSpaceDE w:val="0"/>
      <w:autoSpaceDN w:val="0"/>
      <w:adjustRightInd w:val="0"/>
      <w:spacing w:line="240" w:lineRule="auto"/>
      <w:ind w:left="400" w:hanging="400"/>
    </w:pPr>
    <w:rPr>
      <w:sz w:val="20"/>
      <w:szCs w:val="24"/>
    </w:rPr>
  </w:style>
  <w:style w:type="character" w:customStyle="1" w:styleId="aff1">
    <w:name w:val="Нижний колонтитул Знак"/>
    <w:basedOn w:val="a3"/>
    <w:rPr>
      <w:sz w:val="28"/>
    </w:rPr>
  </w:style>
  <w:style w:type="character" w:styleId="aff2">
    <w:name w:val="Emphasis"/>
    <w:basedOn w:val="a3"/>
    <w:qFormat/>
    <w:rPr>
      <w:i/>
      <w:iCs/>
    </w:rPr>
  </w:style>
  <w:style w:type="paragraph" w:styleId="12">
    <w:name w:val="toc 1"/>
    <w:basedOn w:val="a1"/>
    <w:next w:val="a1"/>
    <w:autoRedefine/>
    <w:semiHidden/>
    <w:pPr>
      <w:tabs>
        <w:tab w:val="left" w:pos="567"/>
        <w:tab w:val="right" w:leader="dot" w:pos="9628"/>
      </w:tabs>
    </w:pPr>
  </w:style>
  <w:style w:type="paragraph" w:customStyle="1" w:styleId="aff3">
    <w:name w:val="Текст выноски"/>
    <w:basedOn w:val="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oleObject" Target="embeddings/oleObject87.bin"/><Relationship Id="rId268" Type="http://schemas.openxmlformats.org/officeDocument/2006/relationships/oleObject" Target="embeddings/oleObject145.bin"/><Relationship Id="rId475" Type="http://schemas.openxmlformats.org/officeDocument/2006/relationships/image" Target="media/image207.wmf"/><Relationship Id="rId682" Type="http://schemas.openxmlformats.org/officeDocument/2006/relationships/image" Target="media/image307.wmf"/><Relationship Id="rId128" Type="http://schemas.openxmlformats.org/officeDocument/2006/relationships/image" Target="media/image55.wmf"/><Relationship Id="rId335" Type="http://schemas.openxmlformats.org/officeDocument/2006/relationships/oleObject" Target="embeddings/oleObject184.bin"/><Relationship Id="rId542" Type="http://schemas.openxmlformats.org/officeDocument/2006/relationships/oleObject" Target="embeddings/oleObject299.bin"/><Relationship Id="rId987" Type="http://schemas.openxmlformats.org/officeDocument/2006/relationships/image" Target="media/image457.wmf"/><Relationship Id="rId402" Type="http://schemas.openxmlformats.org/officeDocument/2006/relationships/oleObject" Target="embeddings/oleObject220.bin"/><Relationship Id="rId847" Type="http://schemas.openxmlformats.org/officeDocument/2006/relationships/image" Target="media/image386.wmf"/><Relationship Id="rId1032" Type="http://schemas.openxmlformats.org/officeDocument/2006/relationships/oleObject" Target="embeddings/oleObject563.bin"/><Relationship Id="rId707" Type="http://schemas.openxmlformats.org/officeDocument/2006/relationships/oleObject" Target="embeddings/oleObject387.bin"/><Relationship Id="rId914" Type="http://schemas.openxmlformats.org/officeDocument/2006/relationships/oleObject" Target="embeddings/oleObject497.bin"/><Relationship Id="rId43" Type="http://schemas.openxmlformats.org/officeDocument/2006/relationships/oleObject" Target="embeddings/oleObject19.bin"/><Relationship Id="rId192" Type="http://schemas.openxmlformats.org/officeDocument/2006/relationships/oleObject" Target="embeddings/oleObject100.bin"/><Relationship Id="rId497" Type="http://schemas.openxmlformats.org/officeDocument/2006/relationships/oleObject" Target="embeddings/oleObject274.bin"/><Relationship Id="rId357" Type="http://schemas.openxmlformats.org/officeDocument/2006/relationships/image" Target="media/image155.wmf"/><Relationship Id="rId217" Type="http://schemas.openxmlformats.org/officeDocument/2006/relationships/image" Target="media/image97.wmf"/><Relationship Id="rId564" Type="http://schemas.openxmlformats.org/officeDocument/2006/relationships/oleObject" Target="embeddings/oleObject311.bin"/><Relationship Id="rId771" Type="http://schemas.openxmlformats.org/officeDocument/2006/relationships/oleObject" Target="embeddings/oleObject420.bin"/><Relationship Id="rId869" Type="http://schemas.openxmlformats.org/officeDocument/2006/relationships/image" Target="media/image397.wmf"/><Relationship Id="rId424" Type="http://schemas.openxmlformats.org/officeDocument/2006/relationships/oleObject" Target="embeddings/oleObject232.bin"/><Relationship Id="rId631" Type="http://schemas.openxmlformats.org/officeDocument/2006/relationships/oleObject" Target="embeddings/oleObject346.bin"/><Relationship Id="rId729" Type="http://schemas.openxmlformats.org/officeDocument/2006/relationships/oleObject" Target="embeddings/oleObject399.bin"/><Relationship Id="rId1054" Type="http://schemas.openxmlformats.org/officeDocument/2006/relationships/oleObject" Target="embeddings/oleObject576.bin"/><Relationship Id="rId936" Type="http://schemas.openxmlformats.org/officeDocument/2006/relationships/oleObject" Target="embeddings/oleObject508.bin"/><Relationship Id="rId65" Type="http://schemas.openxmlformats.org/officeDocument/2006/relationships/image" Target="media/image28.wmf"/><Relationship Id="rId281" Type="http://schemas.openxmlformats.org/officeDocument/2006/relationships/oleObject" Target="embeddings/oleObject152.bin"/><Relationship Id="rId141" Type="http://schemas.openxmlformats.org/officeDocument/2006/relationships/image" Target="media/image64.wmf"/><Relationship Id="rId379" Type="http://schemas.openxmlformats.org/officeDocument/2006/relationships/oleObject" Target="embeddings/oleObject208.bin"/><Relationship Id="rId586" Type="http://schemas.openxmlformats.org/officeDocument/2006/relationships/oleObject" Target="embeddings/oleObject322.bin"/><Relationship Id="rId793" Type="http://schemas.openxmlformats.org/officeDocument/2006/relationships/oleObject" Target="embeddings/oleObject431.bin"/><Relationship Id="rId7" Type="http://schemas.openxmlformats.org/officeDocument/2006/relationships/image" Target="media/image1.wmf"/><Relationship Id="rId239" Type="http://schemas.openxmlformats.org/officeDocument/2006/relationships/oleObject" Target="embeddings/oleObject126.bin"/><Relationship Id="rId446" Type="http://schemas.openxmlformats.org/officeDocument/2006/relationships/image" Target="media/image194.wmf"/><Relationship Id="rId653" Type="http://schemas.openxmlformats.org/officeDocument/2006/relationships/image" Target="media/image294.wmf"/><Relationship Id="rId1076" Type="http://schemas.openxmlformats.org/officeDocument/2006/relationships/image" Target="media/image496.wmf"/><Relationship Id="rId306" Type="http://schemas.openxmlformats.org/officeDocument/2006/relationships/oleObject" Target="embeddings/oleObject168.bin"/><Relationship Id="rId860" Type="http://schemas.openxmlformats.org/officeDocument/2006/relationships/oleObject" Target="embeddings/oleObject466.bin"/><Relationship Id="rId958" Type="http://schemas.openxmlformats.org/officeDocument/2006/relationships/oleObject" Target="embeddings/oleObject524.bin"/><Relationship Id="rId87" Type="http://schemas.openxmlformats.org/officeDocument/2006/relationships/image" Target="media/image38.wmf"/><Relationship Id="rId513" Type="http://schemas.openxmlformats.org/officeDocument/2006/relationships/oleObject" Target="embeddings/oleObject282.bin"/><Relationship Id="rId720" Type="http://schemas.openxmlformats.org/officeDocument/2006/relationships/oleObject" Target="embeddings/oleObject394.bin"/><Relationship Id="rId818" Type="http://schemas.openxmlformats.org/officeDocument/2006/relationships/image" Target="media/image373.wmf"/><Relationship Id="rId152" Type="http://schemas.openxmlformats.org/officeDocument/2006/relationships/oleObject" Target="embeddings/oleObject77.bin"/><Relationship Id="rId457" Type="http://schemas.openxmlformats.org/officeDocument/2006/relationships/image" Target="media/image198.wmf"/><Relationship Id="rId1003" Type="http://schemas.openxmlformats.org/officeDocument/2006/relationships/oleObject" Target="embeddings/oleObject547.bin"/><Relationship Id="rId1087" Type="http://schemas.openxmlformats.org/officeDocument/2006/relationships/image" Target="media/image501.wmf"/><Relationship Id="rId664" Type="http://schemas.openxmlformats.org/officeDocument/2006/relationships/oleObject" Target="embeddings/oleObject364.bin"/><Relationship Id="rId871" Type="http://schemas.openxmlformats.org/officeDocument/2006/relationships/oleObject" Target="embeddings/oleObject472.bin"/><Relationship Id="rId969" Type="http://schemas.openxmlformats.org/officeDocument/2006/relationships/image" Target="media/image448.wmf"/><Relationship Id="rId14" Type="http://schemas.openxmlformats.org/officeDocument/2006/relationships/oleObject" Target="embeddings/oleObject4.bin"/><Relationship Id="rId317" Type="http://schemas.openxmlformats.org/officeDocument/2006/relationships/image" Target="media/image137.wmf"/><Relationship Id="rId524" Type="http://schemas.openxmlformats.org/officeDocument/2006/relationships/oleObject" Target="embeddings/oleObject290.bin"/><Relationship Id="rId731" Type="http://schemas.openxmlformats.org/officeDocument/2006/relationships/oleObject" Target="embeddings/oleObject400.bin"/><Relationship Id="rId98" Type="http://schemas.openxmlformats.org/officeDocument/2006/relationships/oleObject" Target="embeddings/oleObject49.bin"/><Relationship Id="rId163" Type="http://schemas.openxmlformats.org/officeDocument/2006/relationships/image" Target="media/image74.wmf"/><Relationship Id="rId370" Type="http://schemas.openxmlformats.org/officeDocument/2006/relationships/image" Target="media/image161.wmf"/><Relationship Id="rId829" Type="http://schemas.openxmlformats.org/officeDocument/2006/relationships/oleObject" Target="embeddings/oleObject449.bin"/><Relationship Id="rId1014" Type="http://schemas.openxmlformats.org/officeDocument/2006/relationships/image" Target="media/image469.wmf"/><Relationship Id="rId230" Type="http://schemas.openxmlformats.org/officeDocument/2006/relationships/image" Target="media/image103.wmf"/><Relationship Id="rId468" Type="http://schemas.openxmlformats.org/officeDocument/2006/relationships/oleObject" Target="embeddings/oleObject259.bin"/><Relationship Id="rId675" Type="http://schemas.openxmlformats.org/officeDocument/2006/relationships/image" Target="media/image304.wmf"/><Relationship Id="rId882" Type="http://schemas.openxmlformats.org/officeDocument/2006/relationships/oleObject" Target="embeddings/oleObject479.bin"/><Relationship Id="rId1098" Type="http://schemas.openxmlformats.org/officeDocument/2006/relationships/oleObject" Target="embeddings/oleObject600.bin"/><Relationship Id="rId25" Type="http://schemas.openxmlformats.org/officeDocument/2006/relationships/image" Target="media/image10.wmf"/><Relationship Id="rId328" Type="http://schemas.openxmlformats.org/officeDocument/2006/relationships/oleObject" Target="embeddings/oleObject180.bin"/><Relationship Id="rId535" Type="http://schemas.openxmlformats.org/officeDocument/2006/relationships/image" Target="media/image238.wmf"/><Relationship Id="rId742" Type="http://schemas.openxmlformats.org/officeDocument/2006/relationships/image" Target="media/image335.wmf"/><Relationship Id="rId174" Type="http://schemas.openxmlformats.org/officeDocument/2006/relationships/image" Target="media/image79.wmf"/><Relationship Id="rId381" Type="http://schemas.openxmlformats.org/officeDocument/2006/relationships/oleObject" Target="embeddings/oleObject209.bin"/><Relationship Id="rId602" Type="http://schemas.openxmlformats.org/officeDocument/2006/relationships/oleObject" Target="embeddings/oleObject330.bin"/><Relationship Id="rId1025" Type="http://schemas.openxmlformats.org/officeDocument/2006/relationships/image" Target="media/image474.wmf"/><Relationship Id="rId241" Type="http://schemas.openxmlformats.org/officeDocument/2006/relationships/oleObject" Target="embeddings/oleObject128.bin"/><Relationship Id="rId479" Type="http://schemas.openxmlformats.org/officeDocument/2006/relationships/image" Target="media/image209.wmf"/><Relationship Id="rId686" Type="http://schemas.openxmlformats.org/officeDocument/2006/relationships/image" Target="media/image309.wmf"/><Relationship Id="rId893" Type="http://schemas.openxmlformats.org/officeDocument/2006/relationships/image" Target="media/image407.wmf"/><Relationship Id="rId907" Type="http://schemas.openxmlformats.org/officeDocument/2006/relationships/image" Target="media/image413.wmf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87.bin"/><Relationship Id="rId546" Type="http://schemas.openxmlformats.org/officeDocument/2006/relationships/oleObject" Target="embeddings/oleObject301.bin"/><Relationship Id="rId753" Type="http://schemas.openxmlformats.org/officeDocument/2006/relationships/oleObject" Target="embeddings/oleObject411.bin"/><Relationship Id="rId101" Type="http://schemas.openxmlformats.org/officeDocument/2006/relationships/oleObject" Target="embeddings/oleObject51.bin"/><Relationship Id="rId185" Type="http://schemas.openxmlformats.org/officeDocument/2006/relationships/image" Target="media/image84.wmf"/><Relationship Id="rId406" Type="http://schemas.openxmlformats.org/officeDocument/2006/relationships/image" Target="media/image178.wmf"/><Relationship Id="rId960" Type="http://schemas.openxmlformats.org/officeDocument/2006/relationships/oleObject" Target="embeddings/oleObject525.bin"/><Relationship Id="rId1036" Type="http://schemas.openxmlformats.org/officeDocument/2006/relationships/image" Target="media/image479.wmf"/><Relationship Id="rId392" Type="http://schemas.openxmlformats.org/officeDocument/2006/relationships/image" Target="media/image172.wmf"/><Relationship Id="rId613" Type="http://schemas.openxmlformats.org/officeDocument/2006/relationships/oleObject" Target="embeddings/oleObject336.bin"/><Relationship Id="rId697" Type="http://schemas.openxmlformats.org/officeDocument/2006/relationships/oleObject" Target="embeddings/oleObject381.bin"/><Relationship Id="rId820" Type="http://schemas.openxmlformats.org/officeDocument/2006/relationships/image" Target="media/image374.wmf"/><Relationship Id="rId918" Type="http://schemas.openxmlformats.org/officeDocument/2006/relationships/oleObject" Target="embeddings/oleObject499.bin"/><Relationship Id="rId252" Type="http://schemas.openxmlformats.org/officeDocument/2006/relationships/oleObject" Target="embeddings/oleObject136.bin"/><Relationship Id="rId1103" Type="http://schemas.openxmlformats.org/officeDocument/2006/relationships/oleObject" Target="embeddings/oleObject603.bin"/><Relationship Id="rId47" Type="http://schemas.openxmlformats.org/officeDocument/2006/relationships/oleObject" Target="embeddings/oleObject21.bin"/><Relationship Id="rId112" Type="http://schemas.openxmlformats.org/officeDocument/2006/relationships/oleObject" Target="embeddings/oleObject57.bin"/><Relationship Id="rId557" Type="http://schemas.openxmlformats.org/officeDocument/2006/relationships/image" Target="media/image248.wmf"/><Relationship Id="rId764" Type="http://schemas.openxmlformats.org/officeDocument/2006/relationships/image" Target="media/image346.wmf"/><Relationship Id="rId971" Type="http://schemas.openxmlformats.org/officeDocument/2006/relationships/image" Target="media/image449.wmf"/><Relationship Id="rId196" Type="http://schemas.openxmlformats.org/officeDocument/2006/relationships/oleObject" Target="embeddings/oleObject102.bin"/><Relationship Id="rId417" Type="http://schemas.openxmlformats.org/officeDocument/2006/relationships/image" Target="media/image183.wmf"/><Relationship Id="rId624" Type="http://schemas.openxmlformats.org/officeDocument/2006/relationships/oleObject" Target="embeddings/oleObject342.bin"/><Relationship Id="rId831" Type="http://schemas.openxmlformats.org/officeDocument/2006/relationships/image" Target="media/image379.wmf"/><Relationship Id="rId1047" Type="http://schemas.openxmlformats.org/officeDocument/2006/relationships/oleObject" Target="embeddings/oleObject572.bin"/><Relationship Id="rId263" Type="http://schemas.openxmlformats.org/officeDocument/2006/relationships/image" Target="media/image115.wmf"/><Relationship Id="rId470" Type="http://schemas.openxmlformats.org/officeDocument/2006/relationships/oleObject" Target="embeddings/oleObject260.bin"/><Relationship Id="rId929" Type="http://schemas.openxmlformats.org/officeDocument/2006/relationships/image" Target="media/image423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65.bin"/><Relationship Id="rId330" Type="http://schemas.openxmlformats.org/officeDocument/2006/relationships/oleObject" Target="embeddings/oleObject181.bin"/><Relationship Id="rId568" Type="http://schemas.openxmlformats.org/officeDocument/2006/relationships/oleObject" Target="embeddings/oleObject313.bin"/><Relationship Id="rId775" Type="http://schemas.openxmlformats.org/officeDocument/2006/relationships/oleObject" Target="embeddings/oleObject422.bin"/><Relationship Id="rId982" Type="http://schemas.openxmlformats.org/officeDocument/2006/relationships/oleObject" Target="embeddings/oleObject536.bin"/><Relationship Id="rId428" Type="http://schemas.openxmlformats.org/officeDocument/2006/relationships/oleObject" Target="embeddings/oleObject234.bin"/><Relationship Id="rId635" Type="http://schemas.openxmlformats.org/officeDocument/2006/relationships/oleObject" Target="embeddings/oleObject348.bin"/><Relationship Id="rId842" Type="http://schemas.openxmlformats.org/officeDocument/2006/relationships/oleObject" Target="embeddings/oleObject457.bin"/><Relationship Id="rId1058" Type="http://schemas.openxmlformats.org/officeDocument/2006/relationships/image" Target="media/image488.wmf"/><Relationship Id="rId274" Type="http://schemas.openxmlformats.org/officeDocument/2006/relationships/oleObject" Target="embeddings/oleObject148.bin"/><Relationship Id="rId481" Type="http://schemas.openxmlformats.org/officeDocument/2006/relationships/image" Target="media/image210.wmf"/><Relationship Id="rId702" Type="http://schemas.openxmlformats.org/officeDocument/2006/relationships/oleObject" Target="embeddings/oleObject384.bin"/><Relationship Id="rId69" Type="http://schemas.openxmlformats.org/officeDocument/2006/relationships/image" Target="media/image29.wmf"/><Relationship Id="rId134" Type="http://schemas.openxmlformats.org/officeDocument/2006/relationships/image" Target="media/image58.png"/><Relationship Id="rId579" Type="http://schemas.openxmlformats.org/officeDocument/2006/relationships/image" Target="media/image259.wmf"/><Relationship Id="rId786" Type="http://schemas.openxmlformats.org/officeDocument/2006/relationships/image" Target="media/image357.wmf"/><Relationship Id="rId993" Type="http://schemas.openxmlformats.org/officeDocument/2006/relationships/image" Target="media/image460.wmf"/><Relationship Id="rId341" Type="http://schemas.openxmlformats.org/officeDocument/2006/relationships/oleObject" Target="embeddings/oleObject188.bin"/><Relationship Id="rId439" Type="http://schemas.openxmlformats.org/officeDocument/2006/relationships/oleObject" Target="embeddings/oleObject241.bin"/><Relationship Id="rId646" Type="http://schemas.openxmlformats.org/officeDocument/2006/relationships/oleObject" Target="embeddings/oleObject354.bin"/><Relationship Id="rId1069" Type="http://schemas.openxmlformats.org/officeDocument/2006/relationships/oleObject" Target="embeddings/oleObject585.bin"/><Relationship Id="rId201" Type="http://schemas.openxmlformats.org/officeDocument/2006/relationships/oleObject" Target="embeddings/oleObject105.bin"/><Relationship Id="rId285" Type="http://schemas.openxmlformats.org/officeDocument/2006/relationships/oleObject" Target="embeddings/oleObject154.bin"/><Relationship Id="rId506" Type="http://schemas.openxmlformats.org/officeDocument/2006/relationships/image" Target="media/image222.wmf"/><Relationship Id="rId853" Type="http://schemas.openxmlformats.org/officeDocument/2006/relationships/image" Target="media/image389.wmf"/><Relationship Id="rId492" Type="http://schemas.openxmlformats.org/officeDocument/2006/relationships/image" Target="media/image215.wmf"/><Relationship Id="rId713" Type="http://schemas.openxmlformats.org/officeDocument/2006/relationships/oleObject" Target="embeddings/oleObject390.bin"/><Relationship Id="rId797" Type="http://schemas.openxmlformats.org/officeDocument/2006/relationships/oleObject" Target="embeddings/oleObject433.bin"/><Relationship Id="rId920" Type="http://schemas.openxmlformats.org/officeDocument/2006/relationships/oleObject" Target="embeddings/oleObject500.bin"/><Relationship Id="rId145" Type="http://schemas.openxmlformats.org/officeDocument/2006/relationships/image" Target="media/image66.wmf"/><Relationship Id="rId352" Type="http://schemas.openxmlformats.org/officeDocument/2006/relationships/oleObject" Target="embeddings/oleObject194.bin"/><Relationship Id="rId212" Type="http://schemas.openxmlformats.org/officeDocument/2006/relationships/image" Target="media/image95.wmf"/><Relationship Id="rId657" Type="http://schemas.openxmlformats.org/officeDocument/2006/relationships/image" Target="media/image295.wmf"/><Relationship Id="rId864" Type="http://schemas.openxmlformats.org/officeDocument/2006/relationships/oleObject" Target="embeddings/oleObject468.bin"/><Relationship Id="rId296" Type="http://schemas.openxmlformats.org/officeDocument/2006/relationships/oleObject" Target="embeddings/oleObject160.bin"/><Relationship Id="rId517" Type="http://schemas.openxmlformats.org/officeDocument/2006/relationships/image" Target="media/image227.wmf"/><Relationship Id="rId724" Type="http://schemas.openxmlformats.org/officeDocument/2006/relationships/oleObject" Target="embeddings/oleObject396.bin"/><Relationship Id="rId931" Type="http://schemas.openxmlformats.org/officeDocument/2006/relationships/image" Target="media/image424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79.bin"/><Relationship Id="rId363" Type="http://schemas.openxmlformats.org/officeDocument/2006/relationships/image" Target="media/image158.wmf"/><Relationship Id="rId570" Type="http://schemas.openxmlformats.org/officeDocument/2006/relationships/oleObject" Target="embeddings/oleObject314.bin"/><Relationship Id="rId1007" Type="http://schemas.openxmlformats.org/officeDocument/2006/relationships/image" Target="media/image466.wmf"/><Relationship Id="rId223" Type="http://schemas.openxmlformats.org/officeDocument/2006/relationships/oleObject" Target="embeddings/oleObject118.bin"/><Relationship Id="rId430" Type="http://schemas.openxmlformats.org/officeDocument/2006/relationships/image" Target="media/image189.wmf"/><Relationship Id="rId668" Type="http://schemas.openxmlformats.org/officeDocument/2006/relationships/oleObject" Target="embeddings/oleObject366.bin"/><Relationship Id="rId875" Type="http://schemas.openxmlformats.org/officeDocument/2006/relationships/oleObject" Target="embeddings/oleObject474.bin"/><Relationship Id="rId1060" Type="http://schemas.openxmlformats.org/officeDocument/2006/relationships/oleObject" Target="embeddings/oleObject580.bin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92.bin"/><Relationship Id="rId735" Type="http://schemas.openxmlformats.org/officeDocument/2006/relationships/oleObject" Target="embeddings/oleObject402.bin"/><Relationship Id="rId942" Type="http://schemas.openxmlformats.org/officeDocument/2006/relationships/oleObject" Target="embeddings/oleObject511.bin"/><Relationship Id="rId167" Type="http://schemas.openxmlformats.org/officeDocument/2006/relationships/image" Target="media/image76.wmf"/><Relationship Id="rId374" Type="http://schemas.openxmlformats.org/officeDocument/2006/relationships/image" Target="media/image163.wmf"/><Relationship Id="rId581" Type="http://schemas.openxmlformats.org/officeDocument/2006/relationships/image" Target="media/image260.wmf"/><Relationship Id="rId1018" Type="http://schemas.openxmlformats.org/officeDocument/2006/relationships/oleObject" Target="embeddings/oleObject556.bin"/><Relationship Id="rId71" Type="http://schemas.openxmlformats.org/officeDocument/2006/relationships/image" Target="media/image30.wmf"/><Relationship Id="rId234" Type="http://schemas.openxmlformats.org/officeDocument/2006/relationships/image" Target="media/image105.wmf"/><Relationship Id="rId679" Type="http://schemas.openxmlformats.org/officeDocument/2006/relationships/image" Target="media/image306.wmf"/><Relationship Id="rId802" Type="http://schemas.openxmlformats.org/officeDocument/2006/relationships/image" Target="media/image365.wmf"/><Relationship Id="rId886" Type="http://schemas.openxmlformats.org/officeDocument/2006/relationships/oleObject" Target="embeddings/oleObject481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43.bin"/><Relationship Id="rId539" Type="http://schemas.openxmlformats.org/officeDocument/2006/relationships/image" Target="media/image240.wmf"/><Relationship Id="rId746" Type="http://schemas.openxmlformats.org/officeDocument/2006/relationships/image" Target="media/image337.wmf"/><Relationship Id="rId1071" Type="http://schemas.openxmlformats.org/officeDocument/2006/relationships/oleObject" Target="embeddings/oleObject586.bin"/><Relationship Id="rId178" Type="http://schemas.openxmlformats.org/officeDocument/2006/relationships/image" Target="media/image81.wmf"/><Relationship Id="rId301" Type="http://schemas.openxmlformats.org/officeDocument/2006/relationships/oleObject" Target="embeddings/oleObject163.bin"/><Relationship Id="rId953" Type="http://schemas.openxmlformats.org/officeDocument/2006/relationships/image" Target="media/image440.wmf"/><Relationship Id="rId1029" Type="http://schemas.openxmlformats.org/officeDocument/2006/relationships/image" Target="media/image476.wmf"/><Relationship Id="rId82" Type="http://schemas.openxmlformats.org/officeDocument/2006/relationships/oleObject" Target="embeddings/oleObject41.bin"/><Relationship Id="rId385" Type="http://schemas.openxmlformats.org/officeDocument/2006/relationships/oleObject" Target="embeddings/oleObject211.bin"/><Relationship Id="rId592" Type="http://schemas.openxmlformats.org/officeDocument/2006/relationships/oleObject" Target="embeddings/oleObject325.bin"/><Relationship Id="rId606" Type="http://schemas.openxmlformats.org/officeDocument/2006/relationships/oleObject" Target="embeddings/oleObject332.bin"/><Relationship Id="rId813" Type="http://schemas.openxmlformats.org/officeDocument/2006/relationships/oleObject" Target="embeddings/oleObject441.bin"/><Relationship Id="rId245" Type="http://schemas.openxmlformats.org/officeDocument/2006/relationships/oleObject" Target="embeddings/oleObject131.bin"/><Relationship Id="rId452" Type="http://schemas.openxmlformats.org/officeDocument/2006/relationships/image" Target="media/image196.wmf"/><Relationship Id="rId897" Type="http://schemas.openxmlformats.org/officeDocument/2006/relationships/oleObject" Target="embeddings/oleObject487.bin"/><Relationship Id="rId1082" Type="http://schemas.openxmlformats.org/officeDocument/2006/relationships/oleObject" Target="embeddings/oleObject592.bin"/><Relationship Id="rId105" Type="http://schemas.openxmlformats.org/officeDocument/2006/relationships/oleObject" Target="embeddings/oleObject53.bin"/><Relationship Id="rId312" Type="http://schemas.openxmlformats.org/officeDocument/2006/relationships/image" Target="media/image135.wmf"/><Relationship Id="rId757" Type="http://schemas.openxmlformats.org/officeDocument/2006/relationships/oleObject" Target="embeddings/oleObject413.bin"/><Relationship Id="rId964" Type="http://schemas.openxmlformats.org/officeDocument/2006/relationships/oleObject" Target="embeddings/oleObject527.bin"/><Relationship Id="rId93" Type="http://schemas.openxmlformats.org/officeDocument/2006/relationships/image" Target="media/image41.wmf"/><Relationship Id="rId189" Type="http://schemas.openxmlformats.org/officeDocument/2006/relationships/image" Target="media/image86.wmf"/><Relationship Id="rId396" Type="http://schemas.openxmlformats.org/officeDocument/2006/relationships/image" Target="media/image174.wmf"/><Relationship Id="rId617" Type="http://schemas.openxmlformats.org/officeDocument/2006/relationships/image" Target="media/image277.wmf"/><Relationship Id="rId824" Type="http://schemas.openxmlformats.org/officeDocument/2006/relationships/image" Target="media/image376.wmf"/><Relationship Id="rId256" Type="http://schemas.openxmlformats.org/officeDocument/2006/relationships/image" Target="media/image112.wmf"/><Relationship Id="rId463" Type="http://schemas.openxmlformats.org/officeDocument/2006/relationships/image" Target="media/image201.wmf"/><Relationship Id="rId670" Type="http://schemas.openxmlformats.org/officeDocument/2006/relationships/oleObject" Target="embeddings/oleObject367.bin"/><Relationship Id="rId1093" Type="http://schemas.openxmlformats.org/officeDocument/2006/relationships/image" Target="media/image504.wmf"/><Relationship Id="rId116" Type="http://schemas.openxmlformats.org/officeDocument/2006/relationships/oleObject" Target="embeddings/oleObject60.bin"/><Relationship Id="rId323" Type="http://schemas.openxmlformats.org/officeDocument/2006/relationships/image" Target="media/image140.wmf"/><Relationship Id="rId530" Type="http://schemas.openxmlformats.org/officeDocument/2006/relationships/oleObject" Target="embeddings/oleObject293.bin"/><Relationship Id="rId768" Type="http://schemas.openxmlformats.org/officeDocument/2006/relationships/image" Target="media/image348.wmf"/><Relationship Id="rId975" Type="http://schemas.openxmlformats.org/officeDocument/2006/relationships/image" Target="media/image451.wmf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44.bin"/><Relationship Id="rId835" Type="http://schemas.openxmlformats.org/officeDocument/2006/relationships/image" Target="media/image380.wmf"/><Relationship Id="rId267" Type="http://schemas.openxmlformats.org/officeDocument/2006/relationships/image" Target="media/image117.wmf"/><Relationship Id="rId474" Type="http://schemas.openxmlformats.org/officeDocument/2006/relationships/oleObject" Target="embeddings/oleObject262.bin"/><Relationship Id="rId1020" Type="http://schemas.openxmlformats.org/officeDocument/2006/relationships/oleObject" Target="embeddings/oleObject557.bin"/><Relationship Id="rId127" Type="http://schemas.openxmlformats.org/officeDocument/2006/relationships/oleObject" Target="embeddings/oleObject67.bin"/><Relationship Id="rId681" Type="http://schemas.openxmlformats.org/officeDocument/2006/relationships/oleObject" Target="embeddings/oleObject373.bin"/><Relationship Id="rId779" Type="http://schemas.openxmlformats.org/officeDocument/2006/relationships/oleObject" Target="embeddings/oleObject424.bin"/><Relationship Id="rId902" Type="http://schemas.openxmlformats.org/officeDocument/2006/relationships/image" Target="media/image411.wmf"/><Relationship Id="rId986" Type="http://schemas.openxmlformats.org/officeDocument/2006/relationships/oleObject" Target="embeddings/oleObject538.bin"/><Relationship Id="rId31" Type="http://schemas.openxmlformats.org/officeDocument/2006/relationships/image" Target="media/image13.wmf"/><Relationship Id="rId334" Type="http://schemas.openxmlformats.org/officeDocument/2006/relationships/image" Target="media/image145.wmf"/><Relationship Id="rId541" Type="http://schemas.openxmlformats.org/officeDocument/2006/relationships/image" Target="media/image241.wmf"/><Relationship Id="rId639" Type="http://schemas.openxmlformats.org/officeDocument/2006/relationships/oleObject" Target="embeddings/oleObject350.bin"/><Relationship Id="rId180" Type="http://schemas.openxmlformats.org/officeDocument/2006/relationships/image" Target="media/image82.wmf"/><Relationship Id="rId278" Type="http://schemas.openxmlformats.org/officeDocument/2006/relationships/image" Target="media/image122.wmf"/><Relationship Id="rId401" Type="http://schemas.openxmlformats.org/officeDocument/2006/relationships/image" Target="media/image176.wmf"/><Relationship Id="rId846" Type="http://schemas.openxmlformats.org/officeDocument/2006/relationships/oleObject" Target="embeddings/oleObject459.bin"/><Relationship Id="rId1031" Type="http://schemas.openxmlformats.org/officeDocument/2006/relationships/image" Target="media/image477.wmf"/><Relationship Id="rId485" Type="http://schemas.openxmlformats.org/officeDocument/2006/relationships/image" Target="media/image212.wmf"/><Relationship Id="rId692" Type="http://schemas.openxmlformats.org/officeDocument/2006/relationships/image" Target="media/image312.wmf"/><Relationship Id="rId706" Type="http://schemas.openxmlformats.org/officeDocument/2006/relationships/image" Target="media/image318.wmf"/><Relationship Id="rId913" Type="http://schemas.openxmlformats.org/officeDocument/2006/relationships/oleObject" Target="embeddings/oleObject496.bin"/><Relationship Id="rId42" Type="http://schemas.openxmlformats.org/officeDocument/2006/relationships/image" Target="media/image18.wmf"/><Relationship Id="rId138" Type="http://schemas.openxmlformats.org/officeDocument/2006/relationships/image" Target="media/image62.jpeg"/><Relationship Id="rId345" Type="http://schemas.openxmlformats.org/officeDocument/2006/relationships/oleObject" Target="embeddings/oleObject190.bin"/><Relationship Id="rId552" Type="http://schemas.openxmlformats.org/officeDocument/2006/relationships/oleObject" Target="embeddings/oleObject305.bin"/><Relationship Id="rId997" Type="http://schemas.openxmlformats.org/officeDocument/2006/relationships/image" Target="media/image462.wmf"/><Relationship Id="rId191" Type="http://schemas.openxmlformats.org/officeDocument/2006/relationships/oleObject" Target="embeddings/oleObject99.bin"/><Relationship Id="rId205" Type="http://schemas.openxmlformats.org/officeDocument/2006/relationships/oleObject" Target="embeddings/oleObject108.bin"/><Relationship Id="rId412" Type="http://schemas.openxmlformats.org/officeDocument/2006/relationships/oleObject" Target="embeddings/oleObject226.bin"/><Relationship Id="rId857" Type="http://schemas.openxmlformats.org/officeDocument/2006/relationships/image" Target="media/image391.wmf"/><Relationship Id="rId1042" Type="http://schemas.openxmlformats.org/officeDocument/2006/relationships/oleObject" Target="embeddings/oleObject569.bin"/><Relationship Id="rId289" Type="http://schemas.openxmlformats.org/officeDocument/2006/relationships/oleObject" Target="embeddings/oleObject156.bin"/><Relationship Id="rId496" Type="http://schemas.openxmlformats.org/officeDocument/2006/relationships/image" Target="media/image217.wmf"/><Relationship Id="rId717" Type="http://schemas.openxmlformats.org/officeDocument/2006/relationships/oleObject" Target="embeddings/oleObject392.bin"/><Relationship Id="rId924" Type="http://schemas.openxmlformats.org/officeDocument/2006/relationships/oleObject" Target="embeddings/oleObject502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68.wmf"/><Relationship Id="rId356" Type="http://schemas.openxmlformats.org/officeDocument/2006/relationships/oleObject" Target="embeddings/oleObject196.bin"/><Relationship Id="rId563" Type="http://schemas.openxmlformats.org/officeDocument/2006/relationships/image" Target="media/image251.wmf"/><Relationship Id="rId770" Type="http://schemas.openxmlformats.org/officeDocument/2006/relationships/image" Target="media/image349.wmf"/><Relationship Id="rId216" Type="http://schemas.openxmlformats.org/officeDocument/2006/relationships/oleObject" Target="embeddings/oleObject114.bin"/><Relationship Id="rId423" Type="http://schemas.openxmlformats.org/officeDocument/2006/relationships/image" Target="media/image186.wmf"/><Relationship Id="rId868" Type="http://schemas.openxmlformats.org/officeDocument/2006/relationships/oleObject" Target="embeddings/oleObject470.bin"/><Relationship Id="rId1053" Type="http://schemas.openxmlformats.org/officeDocument/2006/relationships/image" Target="media/image486.wmf"/><Relationship Id="rId630" Type="http://schemas.openxmlformats.org/officeDocument/2006/relationships/image" Target="media/image283.wmf"/><Relationship Id="rId728" Type="http://schemas.openxmlformats.org/officeDocument/2006/relationships/image" Target="media/image328.wmf"/><Relationship Id="rId935" Type="http://schemas.openxmlformats.org/officeDocument/2006/relationships/image" Target="media/image426.wmf"/><Relationship Id="rId64" Type="http://schemas.openxmlformats.org/officeDocument/2006/relationships/oleObject" Target="embeddings/oleObject31.bin"/><Relationship Id="rId367" Type="http://schemas.openxmlformats.org/officeDocument/2006/relationships/oleObject" Target="embeddings/oleObject202.bin"/><Relationship Id="rId574" Type="http://schemas.openxmlformats.org/officeDocument/2006/relationships/oleObject" Target="embeddings/oleObject316.bin"/><Relationship Id="rId227" Type="http://schemas.openxmlformats.org/officeDocument/2006/relationships/oleObject" Target="embeddings/oleObject120.bin"/><Relationship Id="rId781" Type="http://schemas.openxmlformats.org/officeDocument/2006/relationships/oleObject" Target="embeddings/oleObject425.bin"/><Relationship Id="rId879" Type="http://schemas.openxmlformats.org/officeDocument/2006/relationships/oleObject" Target="embeddings/oleObject477.bin"/><Relationship Id="rId434" Type="http://schemas.openxmlformats.org/officeDocument/2006/relationships/image" Target="media/image191.wmf"/><Relationship Id="rId641" Type="http://schemas.openxmlformats.org/officeDocument/2006/relationships/image" Target="media/image288.wmf"/><Relationship Id="rId739" Type="http://schemas.openxmlformats.org/officeDocument/2006/relationships/oleObject" Target="embeddings/oleObject404.bin"/><Relationship Id="rId1064" Type="http://schemas.openxmlformats.org/officeDocument/2006/relationships/oleObject" Target="embeddings/oleObject582.bin"/><Relationship Id="rId280" Type="http://schemas.openxmlformats.org/officeDocument/2006/relationships/image" Target="media/image123.wmf"/><Relationship Id="rId501" Type="http://schemas.openxmlformats.org/officeDocument/2006/relationships/oleObject" Target="embeddings/oleObject276.bin"/><Relationship Id="rId946" Type="http://schemas.openxmlformats.org/officeDocument/2006/relationships/oleObject" Target="embeddings/oleObject513.bin"/><Relationship Id="rId75" Type="http://schemas.openxmlformats.org/officeDocument/2006/relationships/image" Target="media/image32.wmf"/><Relationship Id="rId140" Type="http://schemas.openxmlformats.org/officeDocument/2006/relationships/oleObject" Target="embeddings/oleObject71.bin"/><Relationship Id="rId378" Type="http://schemas.openxmlformats.org/officeDocument/2006/relationships/image" Target="media/image165.wmf"/><Relationship Id="rId585" Type="http://schemas.openxmlformats.org/officeDocument/2006/relationships/image" Target="media/image262.wmf"/><Relationship Id="rId792" Type="http://schemas.openxmlformats.org/officeDocument/2006/relationships/image" Target="media/image360.wmf"/><Relationship Id="rId806" Type="http://schemas.openxmlformats.org/officeDocument/2006/relationships/image" Target="media/image367.wmf"/><Relationship Id="rId6" Type="http://schemas.openxmlformats.org/officeDocument/2006/relationships/endnotes" Target="endnotes.xml"/><Relationship Id="rId238" Type="http://schemas.openxmlformats.org/officeDocument/2006/relationships/image" Target="media/image107.wmf"/><Relationship Id="rId445" Type="http://schemas.openxmlformats.org/officeDocument/2006/relationships/oleObject" Target="embeddings/oleObject246.bin"/><Relationship Id="rId652" Type="http://schemas.openxmlformats.org/officeDocument/2006/relationships/oleObject" Target="embeddings/oleObject357.bin"/><Relationship Id="rId1075" Type="http://schemas.openxmlformats.org/officeDocument/2006/relationships/oleObject" Target="embeddings/oleObject588.bin"/><Relationship Id="rId291" Type="http://schemas.openxmlformats.org/officeDocument/2006/relationships/oleObject" Target="embeddings/oleObject157.bin"/><Relationship Id="rId305" Type="http://schemas.openxmlformats.org/officeDocument/2006/relationships/oleObject" Target="embeddings/oleObject167.bin"/><Relationship Id="rId512" Type="http://schemas.openxmlformats.org/officeDocument/2006/relationships/image" Target="media/image225.wmf"/><Relationship Id="rId957" Type="http://schemas.openxmlformats.org/officeDocument/2006/relationships/image" Target="media/image442.wmf"/><Relationship Id="rId86" Type="http://schemas.openxmlformats.org/officeDocument/2006/relationships/oleObject" Target="embeddings/oleObject43.bin"/><Relationship Id="rId151" Type="http://schemas.openxmlformats.org/officeDocument/2006/relationships/image" Target="media/image69.wmf"/><Relationship Id="rId389" Type="http://schemas.openxmlformats.org/officeDocument/2006/relationships/oleObject" Target="embeddings/oleObject213.bin"/><Relationship Id="rId596" Type="http://schemas.openxmlformats.org/officeDocument/2006/relationships/oleObject" Target="embeddings/oleObject327.bin"/><Relationship Id="rId817" Type="http://schemas.openxmlformats.org/officeDocument/2006/relationships/oleObject" Target="embeddings/oleObject443.bin"/><Relationship Id="rId1002" Type="http://schemas.openxmlformats.org/officeDocument/2006/relationships/oleObject" Target="embeddings/oleObject546.bin"/><Relationship Id="rId249" Type="http://schemas.openxmlformats.org/officeDocument/2006/relationships/oleObject" Target="embeddings/oleObject133.bin"/><Relationship Id="rId456" Type="http://schemas.openxmlformats.org/officeDocument/2006/relationships/oleObject" Target="embeddings/oleObject253.bin"/><Relationship Id="rId663" Type="http://schemas.openxmlformats.org/officeDocument/2006/relationships/image" Target="media/image298.wmf"/><Relationship Id="rId870" Type="http://schemas.openxmlformats.org/officeDocument/2006/relationships/oleObject" Target="embeddings/oleObject471.bin"/><Relationship Id="rId1086" Type="http://schemas.openxmlformats.org/officeDocument/2006/relationships/oleObject" Target="embeddings/oleObject594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5.bin"/><Relationship Id="rId316" Type="http://schemas.openxmlformats.org/officeDocument/2006/relationships/oleObject" Target="embeddings/oleObject174.bin"/><Relationship Id="rId523" Type="http://schemas.openxmlformats.org/officeDocument/2006/relationships/image" Target="media/image232.wmf"/><Relationship Id="rId968" Type="http://schemas.openxmlformats.org/officeDocument/2006/relationships/oleObject" Target="embeddings/oleObject529.bin"/><Relationship Id="rId97" Type="http://schemas.openxmlformats.org/officeDocument/2006/relationships/image" Target="media/image43.wmf"/><Relationship Id="rId730" Type="http://schemas.openxmlformats.org/officeDocument/2006/relationships/image" Target="media/image329.wmf"/><Relationship Id="rId828" Type="http://schemas.openxmlformats.org/officeDocument/2006/relationships/image" Target="media/image378.wmf"/><Relationship Id="rId1013" Type="http://schemas.openxmlformats.org/officeDocument/2006/relationships/oleObject" Target="embeddings/oleObject553.bin"/><Relationship Id="rId162" Type="http://schemas.openxmlformats.org/officeDocument/2006/relationships/oleObject" Target="embeddings/oleObject83.bin"/><Relationship Id="rId467" Type="http://schemas.openxmlformats.org/officeDocument/2006/relationships/image" Target="media/image203.wmf"/><Relationship Id="rId1097" Type="http://schemas.openxmlformats.org/officeDocument/2006/relationships/image" Target="media/image506.wmf"/><Relationship Id="rId674" Type="http://schemas.openxmlformats.org/officeDocument/2006/relationships/oleObject" Target="embeddings/oleObject369.bin"/><Relationship Id="rId881" Type="http://schemas.openxmlformats.org/officeDocument/2006/relationships/image" Target="media/image401.wmf"/><Relationship Id="rId979" Type="http://schemas.openxmlformats.org/officeDocument/2006/relationships/image" Target="media/image453.wmf"/><Relationship Id="rId24" Type="http://schemas.openxmlformats.org/officeDocument/2006/relationships/oleObject" Target="embeddings/oleObject9.bin"/><Relationship Id="rId327" Type="http://schemas.openxmlformats.org/officeDocument/2006/relationships/image" Target="media/image142.wmf"/><Relationship Id="rId534" Type="http://schemas.openxmlformats.org/officeDocument/2006/relationships/oleObject" Target="embeddings/oleObject295.bin"/><Relationship Id="rId741" Type="http://schemas.openxmlformats.org/officeDocument/2006/relationships/oleObject" Target="embeddings/oleObject405.bin"/><Relationship Id="rId839" Type="http://schemas.openxmlformats.org/officeDocument/2006/relationships/image" Target="media/image382.wmf"/><Relationship Id="rId173" Type="http://schemas.openxmlformats.org/officeDocument/2006/relationships/oleObject" Target="embeddings/oleObject89.bin"/><Relationship Id="rId380" Type="http://schemas.openxmlformats.org/officeDocument/2006/relationships/image" Target="media/image166.wmf"/><Relationship Id="rId601" Type="http://schemas.openxmlformats.org/officeDocument/2006/relationships/image" Target="media/image270.wmf"/><Relationship Id="rId1024" Type="http://schemas.openxmlformats.org/officeDocument/2006/relationships/oleObject" Target="embeddings/oleObject559.bin"/><Relationship Id="rId240" Type="http://schemas.openxmlformats.org/officeDocument/2006/relationships/oleObject" Target="embeddings/oleObject127.bin"/><Relationship Id="rId478" Type="http://schemas.openxmlformats.org/officeDocument/2006/relationships/oleObject" Target="embeddings/oleObject264.bin"/><Relationship Id="rId685" Type="http://schemas.openxmlformats.org/officeDocument/2006/relationships/oleObject" Target="embeddings/oleObject375.bin"/><Relationship Id="rId892" Type="http://schemas.openxmlformats.org/officeDocument/2006/relationships/oleObject" Target="embeddings/oleObject484.bin"/><Relationship Id="rId906" Type="http://schemas.openxmlformats.org/officeDocument/2006/relationships/oleObject" Target="embeddings/oleObject492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50.bin"/><Relationship Id="rId338" Type="http://schemas.openxmlformats.org/officeDocument/2006/relationships/oleObject" Target="embeddings/oleObject186.bin"/><Relationship Id="rId545" Type="http://schemas.openxmlformats.org/officeDocument/2006/relationships/image" Target="media/image243.wmf"/><Relationship Id="rId752" Type="http://schemas.openxmlformats.org/officeDocument/2006/relationships/image" Target="media/image340.wmf"/><Relationship Id="rId184" Type="http://schemas.openxmlformats.org/officeDocument/2006/relationships/oleObject" Target="embeddings/oleObject95.bin"/><Relationship Id="rId391" Type="http://schemas.openxmlformats.org/officeDocument/2006/relationships/oleObject" Target="embeddings/oleObject214.bin"/><Relationship Id="rId405" Type="http://schemas.openxmlformats.org/officeDocument/2006/relationships/oleObject" Target="embeddings/oleObject222.bin"/><Relationship Id="rId612" Type="http://schemas.openxmlformats.org/officeDocument/2006/relationships/oleObject" Target="embeddings/oleObject335.bin"/><Relationship Id="rId1035" Type="http://schemas.openxmlformats.org/officeDocument/2006/relationships/oleObject" Target="embeddings/oleObject565.bin"/><Relationship Id="rId251" Type="http://schemas.openxmlformats.org/officeDocument/2006/relationships/oleObject" Target="embeddings/oleObject135.bin"/><Relationship Id="rId489" Type="http://schemas.openxmlformats.org/officeDocument/2006/relationships/oleObject" Target="embeddings/oleObject270.bin"/><Relationship Id="rId696" Type="http://schemas.openxmlformats.org/officeDocument/2006/relationships/image" Target="media/image314.wmf"/><Relationship Id="rId917" Type="http://schemas.openxmlformats.org/officeDocument/2006/relationships/image" Target="media/image417.wmf"/><Relationship Id="rId1102" Type="http://schemas.openxmlformats.org/officeDocument/2006/relationships/oleObject" Target="embeddings/oleObject602.bin"/><Relationship Id="rId46" Type="http://schemas.openxmlformats.org/officeDocument/2006/relationships/image" Target="media/image20.wmf"/><Relationship Id="rId349" Type="http://schemas.openxmlformats.org/officeDocument/2006/relationships/image" Target="media/image151.wmf"/><Relationship Id="rId556" Type="http://schemas.openxmlformats.org/officeDocument/2006/relationships/oleObject" Target="embeddings/oleObject307.bin"/><Relationship Id="rId763" Type="http://schemas.openxmlformats.org/officeDocument/2006/relationships/oleObject" Target="embeddings/oleObject416.bin"/><Relationship Id="rId111" Type="http://schemas.openxmlformats.org/officeDocument/2006/relationships/oleObject" Target="embeddings/oleObject56.bin"/><Relationship Id="rId195" Type="http://schemas.openxmlformats.org/officeDocument/2006/relationships/image" Target="media/image88.wmf"/><Relationship Id="rId209" Type="http://schemas.openxmlformats.org/officeDocument/2006/relationships/oleObject" Target="embeddings/oleObject110.bin"/><Relationship Id="rId416" Type="http://schemas.openxmlformats.org/officeDocument/2006/relationships/oleObject" Target="embeddings/oleObject228.bin"/><Relationship Id="rId970" Type="http://schemas.openxmlformats.org/officeDocument/2006/relationships/oleObject" Target="embeddings/oleObject530.bin"/><Relationship Id="rId1046" Type="http://schemas.openxmlformats.org/officeDocument/2006/relationships/oleObject" Target="embeddings/oleObject571.bin"/><Relationship Id="rId623" Type="http://schemas.openxmlformats.org/officeDocument/2006/relationships/image" Target="media/image280.wmf"/><Relationship Id="rId830" Type="http://schemas.openxmlformats.org/officeDocument/2006/relationships/oleObject" Target="embeddings/oleObject450.bin"/><Relationship Id="rId928" Type="http://schemas.openxmlformats.org/officeDocument/2006/relationships/oleObject" Target="embeddings/oleObject504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42.bin"/><Relationship Id="rId567" Type="http://schemas.openxmlformats.org/officeDocument/2006/relationships/image" Target="media/image253.wmf"/><Relationship Id="rId122" Type="http://schemas.openxmlformats.org/officeDocument/2006/relationships/image" Target="media/image52.wmf"/><Relationship Id="rId774" Type="http://schemas.openxmlformats.org/officeDocument/2006/relationships/image" Target="media/image351.wmf"/><Relationship Id="rId981" Type="http://schemas.openxmlformats.org/officeDocument/2006/relationships/image" Target="media/image454.wmf"/><Relationship Id="rId1057" Type="http://schemas.openxmlformats.org/officeDocument/2006/relationships/oleObject" Target="embeddings/oleObject578.bin"/><Relationship Id="rId427" Type="http://schemas.openxmlformats.org/officeDocument/2006/relationships/image" Target="media/image188.wmf"/><Relationship Id="rId634" Type="http://schemas.openxmlformats.org/officeDocument/2006/relationships/image" Target="media/image285.wmf"/><Relationship Id="rId841" Type="http://schemas.openxmlformats.org/officeDocument/2006/relationships/image" Target="media/image383.wmf"/><Relationship Id="rId273" Type="http://schemas.openxmlformats.org/officeDocument/2006/relationships/image" Target="media/image120.wmf"/><Relationship Id="rId480" Type="http://schemas.openxmlformats.org/officeDocument/2006/relationships/oleObject" Target="embeddings/oleObject265.bin"/><Relationship Id="rId701" Type="http://schemas.openxmlformats.org/officeDocument/2006/relationships/oleObject" Target="embeddings/oleObject383.bin"/><Relationship Id="rId939" Type="http://schemas.openxmlformats.org/officeDocument/2006/relationships/image" Target="media/image428.wmf"/><Relationship Id="rId68" Type="http://schemas.openxmlformats.org/officeDocument/2006/relationships/oleObject" Target="embeddings/oleObject34.bin"/><Relationship Id="rId133" Type="http://schemas.openxmlformats.org/officeDocument/2006/relationships/image" Target="media/image57.png"/><Relationship Id="rId340" Type="http://schemas.openxmlformats.org/officeDocument/2006/relationships/image" Target="media/image147.wmf"/><Relationship Id="rId578" Type="http://schemas.openxmlformats.org/officeDocument/2006/relationships/oleObject" Target="embeddings/oleObject318.bin"/><Relationship Id="rId785" Type="http://schemas.openxmlformats.org/officeDocument/2006/relationships/oleObject" Target="embeddings/oleObject427.bin"/><Relationship Id="rId992" Type="http://schemas.openxmlformats.org/officeDocument/2006/relationships/oleObject" Target="embeddings/oleObject541.bin"/><Relationship Id="rId200" Type="http://schemas.openxmlformats.org/officeDocument/2006/relationships/oleObject" Target="embeddings/oleObject104.bin"/><Relationship Id="rId438" Type="http://schemas.openxmlformats.org/officeDocument/2006/relationships/oleObject" Target="embeddings/oleObject240.bin"/><Relationship Id="rId645" Type="http://schemas.openxmlformats.org/officeDocument/2006/relationships/image" Target="media/image290.wmf"/><Relationship Id="rId852" Type="http://schemas.openxmlformats.org/officeDocument/2006/relationships/oleObject" Target="embeddings/oleObject462.bin"/><Relationship Id="rId1068" Type="http://schemas.openxmlformats.org/officeDocument/2006/relationships/oleObject" Target="embeddings/oleObject584.bin"/><Relationship Id="rId284" Type="http://schemas.openxmlformats.org/officeDocument/2006/relationships/image" Target="media/image125.wmf"/><Relationship Id="rId491" Type="http://schemas.openxmlformats.org/officeDocument/2006/relationships/oleObject" Target="embeddings/oleObject271.bin"/><Relationship Id="rId505" Type="http://schemas.openxmlformats.org/officeDocument/2006/relationships/oleObject" Target="embeddings/oleObject278.bin"/><Relationship Id="rId712" Type="http://schemas.openxmlformats.org/officeDocument/2006/relationships/image" Target="media/image321.wmf"/><Relationship Id="rId79" Type="http://schemas.openxmlformats.org/officeDocument/2006/relationships/image" Target="media/image34.wmf"/><Relationship Id="rId144" Type="http://schemas.openxmlformats.org/officeDocument/2006/relationships/oleObject" Target="embeddings/oleObject73.bin"/><Relationship Id="rId589" Type="http://schemas.openxmlformats.org/officeDocument/2006/relationships/image" Target="media/image264.wmf"/><Relationship Id="rId796" Type="http://schemas.openxmlformats.org/officeDocument/2006/relationships/image" Target="media/image362.wmf"/><Relationship Id="rId351" Type="http://schemas.openxmlformats.org/officeDocument/2006/relationships/image" Target="media/image152.wmf"/><Relationship Id="rId449" Type="http://schemas.openxmlformats.org/officeDocument/2006/relationships/image" Target="media/image195.wmf"/><Relationship Id="rId656" Type="http://schemas.openxmlformats.org/officeDocument/2006/relationships/oleObject" Target="embeddings/oleObject360.bin"/><Relationship Id="rId863" Type="http://schemas.openxmlformats.org/officeDocument/2006/relationships/image" Target="media/image394.wmf"/><Relationship Id="rId1079" Type="http://schemas.openxmlformats.org/officeDocument/2006/relationships/oleObject" Target="embeddings/oleObject590.bin"/><Relationship Id="rId211" Type="http://schemas.openxmlformats.org/officeDocument/2006/relationships/oleObject" Target="embeddings/oleObject111.bin"/><Relationship Id="rId295" Type="http://schemas.openxmlformats.org/officeDocument/2006/relationships/image" Target="media/image130.wmf"/><Relationship Id="rId309" Type="http://schemas.openxmlformats.org/officeDocument/2006/relationships/image" Target="media/image134.wmf"/><Relationship Id="rId516" Type="http://schemas.openxmlformats.org/officeDocument/2006/relationships/oleObject" Target="embeddings/oleObject284.bin"/><Relationship Id="rId723" Type="http://schemas.openxmlformats.org/officeDocument/2006/relationships/image" Target="media/image326.wmf"/><Relationship Id="rId930" Type="http://schemas.openxmlformats.org/officeDocument/2006/relationships/oleObject" Target="embeddings/oleObject505.bin"/><Relationship Id="rId1006" Type="http://schemas.openxmlformats.org/officeDocument/2006/relationships/oleObject" Target="embeddings/oleObject549.bin"/><Relationship Id="rId155" Type="http://schemas.openxmlformats.org/officeDocument/2006/relationships/image" Target="media/image71.wmf"/><Relationship Id="rId362" Type="http://schemas.openxmlformats.org/officeDocument/2006/relationships/oleObject" Target="embeddings/oleObject199.bin"/><Relationship Id="rId222" Type="http://schemas.openxmlformats.org/officeDocument/2006/relationships/image" Target="media/image99.wmf"/><Relationship Id="rId667" Type="http://schemas.openxmlformats.org/officeDocument/2006/relationships/image" Target="media/image300.wmf"/><Relationship Id="rId874" Type="http://schemas.openxmlformats.org/officeDocument/2006/relationships/image" Target="media/image399.wmf"/><Relationship Id="rId17" Type="http://schemas.openxmlformats.org/officeDocument/2006/relationships/image" Target="media/image6.wmf"/><Relationship Id="rId527" Type="http://schemas.openxmlformats.org/officeDocument/2006/relationships/image" Target="media/image234.wmf"/><Relationship Id="rId734" Type="http://schemas.openxmlformats.org/officeDocument/2006/relationships/image" Target="media/image331.wmf"/><Relationship Id="rId941" Type="http://schemas.openxmlformats.org/officeDocument/2006/relationships/image" Target="media/image429.wmf"/><Relationship Id="rId70" Type="http://schemas.openxmlformats.org/officeDocument/2006/relationships/oleObject" Target="embeddings/oleObject35.bin"/><Relationship Id="rId166" Type="http://schemas.openxmlformats.org/officeDocument/2006/relationships/oleObject" Target="embeddings/oleObject85.bin"/><Relationship Id="rId373" Type="http://schemas.openxmlformats.org/officeDocument/2006/relationships/oleObject" Target="embeddings/oleObject205.bin"/><Relationship Id="rId580" Type="http://schemas.openxmlformats.org/officeDocument/2006/relationships/oleObject" Target="embeddings/oleObject319.bin"/><Relationship Id="rId801" Type="http://schemas.openxmlformats.org/officeDocument/2006/relationships/oleObject" Target="embeddings/oleObject435.bin"/><Relationship Id="rId1017" Type="http://schemas.openxmlformats.org/officeDocument/2006/relationships/oleObject" Target="embeddings/oleObject55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23.bin"/><Relationship Id="rId440" Type="http://schemas.openxmlformats.org/officeDocument/2006/relationships/oleObject" Target="embeddings/oleObject242.bin"/><Relationship Id="rId678" Type="http://schemas.openxmlformats.org/officeDocument/2006/relationships/oleObject" Target="embeddings/oleObject371.bin"/><Relationship Id="rId885" Type="http://schemas.openxmlformats.org/officeDocument/2006/relationships/image" Target="media/image403.wmf"/><Relationship Id="rId1070" Type="http://schemas.openxmlformats.org/officeDocument/2006/relationships/image" Target="media/image493.wmf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62.bin"/><Relationship Id="rId538" Type="http://schemas.openxmlformats.org/officeDocument/2006/relationships/oleObject" Target="embeddings/oleObject297.bin"/><Relationship Id="rId745" Type="http://schemas.openxmlformats.org/officeDocument/2006/relationships/oleObject" Target="embeddings/oleObject407.bin"/><Relationship Id="rId952" Type="http://schemas.openxmlformats.org/officeDocument/2006/relationships/oleObject" Target="embeddings/oleObject521.bin"/><Relationship Id="rId81" Type="http://schemas.openxmlformats.org/officeDocument/2006/relationships/image" Target="media/image35.wmf"/><Relationship Id="rId177" Type="http://schemas.openxmlformats.org/officeDocument/2006/relationships/oleObject" Target="embeddings/oleObject91.bin"/><Relationship Id="rId384" Type="http://schemas.openxmlformats.org/officeDocument/2006/relationships/image" Target="media/image168.wmf"/><Relationship Id="rId591" Type="http://schemas.openxmlformats.org/officeDocument/2006/relationships/image" Target="media/image265.wmf"/><Relationship Id="rId605" Type="http://schemas.openxmlformats.org/officeDocument/2006/relationships/image" Target="media/image272.wmf"/><Relationship Id="rId812" Type="http://schemas.openxmlformats.org/officeDocument/2006/relationships/image" Target="media/image370.wmf"/><Relationship Id="rId1028" Type="http://schemas.openxmlformats.org/officeDocument/2006/relationships/oleObject" Target="embeddings/oleObject561.bin"/><Relationship Id="rId244" Type="http://schemas.openxmlformats.org/officeDocument/2006/relationships/oleObject" Target="embeddings/oleObject130.bin"/><Relationship Id="rId689" Type="http://schemas.openxmlformats.org/officeDocument/2006/relationships/oleObject" Target="embeddings/oleObject377.bin"/><Relationship Id="rId896" Type="http://schemas.openxmlformats.org/officeDocument/2006/relationships/image" Target="media/image408.wmf"/><Relationship Id="rId1081" Type="http://schemas.openxmlformats.org/officeDocument/2006/relationships/image" Target="media/image498.wmf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50.bin"/><Relationship Id="rId549" Type="http://schemas.openxmlformats.org/officeDocument/2006/relationships/oleObject" Target="embeddings/oleObject303.bin"/><Relationship Id="rId756" Type="http://schemas.openxmlformats.org/officeDocument/2006/relationships/image" Target="media/image342.wmf"/><Relationship Id="rId104" Type="http://schemas.openxmlformats.org/officeDocument/2006/relationships/image" Target="media/image46.wmf"/><Relationship Id="rId188" Type="http://schemas.openxmlformats.org/officeDocument/2006/relationships/oleObject" Target="embeddings/oleObject97.bin"/><Relationship Id="rId311" Type="http://schemas.openxmlformats.org/officeDocument/2006/relationships/oleObject" Target="embeddings/oleObject171.bin"/><Relationship Id="rId395" Type="http://schemas.openxmlformats.org/officeDocument/2006/relationships/oleObject" Target="embeddings/oleObject216.bin"/><Relationship Id="rId409" Type="http://schemas.openxmlformats.org/officeDocument/2006/relationships/oleObject" Target="embeddings/oleObject224.bin"/><Relationship Id="rId963" Type="http://schemas.openxmlformats.org/officeDocument/2006/relationships/image" Target="media/image445.wmf"/><Relationship Id="rId1039" Type="http://schemas.openxmlformats.org/officeDocument/2006/relationships/oleObject" Target="embeddings/oleObject567.bin"/><Relationship Id="rId92" Type="http://schemas.openxmlformats.org/officeDocument/2006/relationships/oleObject" Target="embeddings/oleObject46.bin"/><Relationship Id="rId616" Type="http://schemas.openxmlformats.org/officeDocument/2006/relationships/oleObject" Target="embeddings/oleObject338.bin"/><Relationship Id="rId823" Type="http://schemas.openxmlformats.org/officeDocument/2006/relationships/oleObject" Target="embeddings/oleObject446.bin"/><Relationship Id="rId255" Type="http://schemas.openxmlformats.org/officeDocument/2006/relationships/oleObject" Target="embeddings/oleObject138.bin"/><Relationship Id="rId462" Type="http://schemas.openxmlformats.org/officeDocument/2006/relationships/oleObject" Target="embeddings/oleObject256.bin"/><Relationship Id="rId1092" Type="http://schemas.openxmlformats.org/officeDocument/2006/relationships/oleObject" Target="embeddings/oleObject597.bin"/><Relationship Id="rId1106" Type="http://schemas.openxmlformats.org/officeDocument/2006/relationships/theme" Target="theme/theme1.xml"/><Relationship Id="rId115" Type="http://schemas.openxmlformats.org/officeDocument/2006/relationships/oleObject" Target="embeddings/oleObject59.bin"/><Relationship Id="rId322" Type="http://schemas.openxmlformats.org/officeDocument/2006/relationships/oleObject" Target="embeddings/oleObject177.bin"/><Relationship Id="rId767" Type="http://schemas.openxmlformats.org/officeDocument/2006/relationships/oleObject" Target="embeddings/oleObject418.bin"/><Relationship Id="rId974" Type="http://schemas.openxmlformats.org/officeDocument/2006/relationships/oleObject" Target="embeddings/oleObject532.bin"/><Relationship Id="rId199" Type="http://schemas.openxmlformats.org/officeDocument/2006/relationships/image" Target="media/image90.wmf"/><Relationship Id="rId627" Type="http://schemas.openxmlformats.org/officeDocument/2006/relationships/image" Target="media/image282.wmf"/><Relationship Id="rId834" Type="http://schemas.openxmlformats.org/officeDocument/2006/relationships/oleObject" Target="embeddings/oleObject453.bin"/><Relationship Id="rId266" Type="http://schemas.openxmlformats.org/officeDocument/2006/relationships/oleObject" Target="embeddings/oleObject144.bin"/><Relationship Id="rId473" Type="http://schemas.openxmlformats.org/officeDocument/2006/relationships/image" Target="media/image206.wmf"/><Relationship Id="rId680" Type="http://schemas.openxmlformats.org/officeDocument/2006/relationships/oleObject" Target="embeddings/oleObject372.bin"/><Relationship Id="rId901" Type="http://schemas.openxmlformats.org/officeDocument/2006/relationships/oleObject" Target="embeddings/oleObject489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54.wmf"/><Relationship Id="rId333" Type="http://schemas.openxmlformats.org/officeDocument/2006/relationships/oleObject" Target="embeddings/oleObject183.bin"/><Relationship Id="rId540" Type="http://schemas.openxmlformats.org/officeDocument/2006/relationships/oleObject" Target="embeddings/oleObject298.bin"/><Relationship Id="rId778" Type="http://schemas.openxmlformats.org/officeDocument/2006/relationships/image" Target="media/image353.wmf"/><Relationship Id="rId985" Type="http://schemas.openxmlformats.org/officeDocument/2006/relationships/image" Target="media/image456.wmf"/><Relationship Id="rId638" Type="http://schemas.openxmlformats.org/officeDocument/2006/relationships/image" Target="media/image287.wmf"/><Relationship Id="rId845" Type="http://schemas.openxmlformats.org/officeDocument/2006/relationships/image" Target="media/image385.wmf"/><Relationship Id="rId1030" Type="http://schemas.openxmlformats.org/officeDocument/2006/relationships/oleObject" Target="embeddings/oleObject562.bin"/><Relationship Id="rId277" Type="http://schemas.openxmlformats.org/officeDocument/2006/relationships/oleObject" Target="embeddings/oleObject150.bin"/><Relationship Id="rId400" Type="http://schemas.openxmlformats.org/officeDocument/2006/relationships/oleObject" Target="embeddings/oleObject219.bin"/><Relationship Id="rId484" Type="http://schemas.openxmlformats.org/officeDocument/2006/relationships/oleObject" Target="embeddings/oleObject267.bin"/><Relationship Id="rId705" Type="http://schemas.openxmlformats.org/officeDocument/2006/relationships/oleObject" Target="embeddings/oleObject386.bin"/><Relationship Id="rId137" Type="http://schemas.openxmlformats.org/officeDocument/2006/relationships/image" Target="media/image61.jpeg"/><Relationship Id="rId344" Type="http://schemas.openxmlformats.org/officeDocument/2006/relationships/image" Target="media/image149.wmf"/><Relationship Id="rId691" Type="http://schemas.openxmlformats.org/officeDocument/2006/relationships/oleObject" Target="embeddings/oleObject378.bin"/><Relationship Id="rId789" Type="http://schemas.openxmlformats.org/officeDocument/2006/relationships/oleObject" Target="embeddings/oleObject429.bin"/><Relationship Id="rId912" Type="http://schemas.openxmlformats.org/officeDocument/2006/relationships/image" Target="media/image415.wmf"/><Relationship Id="rId996" Type="http://schemas.openxmlformats.org/officeDocument/2006/relationships/oleObject" Target="embeddings/oleObject543.bin"/><Relationship Id="rId41" Type="http://schemas.openxmlformats.org/officeDocument/2006/relationships/oleObject" Target="embeddings/oleObject18.bin"/><Relationship Id="rId551" Type="http://schemas.openxmlformats.org/officeDocument/2006/relationships/oleObject" Target="embeddings/oleObject304.bin"/><Relationship Id="rId649" Type="http://schemas.openxmlformats.org/officeDocument/2006/relationships/image" Target="media/image292.wmf"/><Relationship Id="rId856" Type="http://schemas.openxmlformats.org/officeDocument/2006/relationships/oleObject" Target="embeddings/oleObject464.bin"/><Relationship Id="rId190" Type="http://schemas.openxmlformats.org/officeDocument/2006/relationships/oleObject" Target="embeddings/oleObject98.bin"/><Relationship Id="rId204" Type="http://schemas.openxmlformats.org/officeDocument/2006/relationships/oleObject" Target="embeddings/oleObject107.bin"/><Relationship Id="rId288" Type="http://schemas.openxmlformats.org/officeDocument/2006/relationships/image" Target="media/image127.wmf"/><Relationship Id="rId411" Type="http://schemas.openxmlformats.org/officeDocument/2006/relationships/oleObject" Target="embeddings/oleObject225.bin"/><Relationship Id="rId509" Type="http://schemas.openxmlformats.org/officeDocument/2006/relationships/oleObject" Target="embeddings/oleObject280.bin"/><Relationship Id="rId1041" Type="http://schemas.openxmlformats.org/officeDocument/2006/relationships/oleObject" Target="embeddings/oleObject568.bin"/><Relationship Id="rId495" Type="http://schemas.openxmlformats.org/officeDocument/2006/relationships/oleObject" Target="embeddings/oleObject273.bin"/><Relationship Id="rId716" Type="http://schemas.openxmlformats.org/officeDocument/2006/relationships/image" Target="media/image323.wmf"/><Relationship Id="rId923" Type="http://schemas.openxmlformats.org/officeDocument/2006/relationships/image" Target="media/image420.wmf"/><Relationship Id="rId52" Type="http://schemas.openxmlformats.org/officeDocument/2006/relationships/image" Target="media/image23.wmf"/><Relationship Id="rId148" Type="http://schemas.openxmlformats.org/officeDocument/2006/relationships/oleObject" Target="embeddings/oleObject75.bin"/><Relationship Id="rId355" Type="http://schemas.openxmlformats.org/officeDocument/2006/relationships/image" Target="media/image154.wmf"/><Relationship Id="rId562" Type="http://schemas.openxmlformats.org/officeDocument/2006/relationships/oleObject" Target="embeddings/oleObject310.bin"/><Relationship Id="rId215" Type="http://schemas.openxmlformats.org/officeDocument/2006/relationships/oleObject" Target="embeddings/oleObject113.bin"/><Relationship Id="rId422" Type="http://schemas.openxmlformats.org/officeDocument/2006/relationships/oleObject" Target="embeddings/oleObject231.bin"/><Relationship Id="rId867" Type="http://schemas.openxmlformats.org/officeDocument/2006/relationships/image" Target="media/image396.wmf"/><Relationship Id="rId1052" Type="http://schemas.openxmlformats.org/officeDocument/2006/relationships/oleObject" Target="embeddings/oleObject575.bin"/><Relationship Id="rId299" Type="http://schemas.openxmlformats.org/officeDocument/2006/relationships/image" Target="media/image132.wmf"/><Relationship Id="rId727" Type="http://schemas.openxmlformats.org/officeDocument/2006/relationships/oleObject" Target="embeddings/oleObject398.bin"/><Relationship Id="rId934" Type="http://schemas.openxmlformats.org/officeDocument/2006/relationships/oleObject" Target="embeddings/oleObject507.bin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81.bin"/><Relationship Id="rId366" Type="http://schemas.openxmlformats.org/officeDocument/2006/relationships/oleObject" Target="embeddings/oleObject201.bin"/><Relationship Id="rId573" Type="http://schemas.openxmlformats.org/officeDocument/2006/relationships/image" Target="media/image256.wmf"/><Relationship Id="rId780" Type="http://schemas.openxmlformats.org/officeDocument/2006/relationships/image" Target="media/image354.wmf"/><Relationship Id="rId226" Type="http://schemas.openxmlformats.org/officeDocument/2006/relationships/image" Target="media/image101.wmf"/><Relationship Id="rId433" Type="http://schemas.openxmlformats.org/officeDocument/2006/relationships/oleObject" Target="embeddings/oleObject237.bin"/><Relationship Id="rId878" Type="http://schemas.openxmlformats.org/officeDocument/2006/relationships/oleObject" Target="embeddings/oleObject476.bin"/><Relationship Id="rId1063" Type="http://schemas.openxmlformats.org/officeDocument/2006/relationships/image" Target="media/image490.wmf"/><Relationship Id="rId640" Type="http://schemas.openxmlformats.org/officeDocument/2006/relationships/oleObject" Target="embeddings/oleObject351.bin"/><Relationship Id="rId738" Type="http://schemas.openxmlformats.org/officeDocument/2006/relationships/image" Target="media/image333.wmf"/><Relationship Id="rId945" Type="http://schemas.openxmlformats.org/officeDocument/2006/relationships/image" Target="media/image431.wmf"/><Relationship Id="rId74" Type="http://schemas.openxmlformats.org/officeDocument/2006/relationships/oleObject" Target="embeddings/oleObject37.bin"/><Relationship Id="rId377" Type="http://schemas.openxmlformats.org/officeDocument/2006/relationships/oleObject" Target="embeddings/oleObject207.bin"/><Relationship Id="rId500" Type="http://schemas.openxmlformats.org/officeDocument/2006/relationships/image" Target="media/image219.wmf"/><Relationship Id="rId584" Type="http://schemas.openxmlformats.org/officeDocument/2006/relationships/oleObject" Target="embeddings/oleObject321.bin"/><Relationship Id="rId805" Type="http://schemas.openxmlformats.org/officeDocument/2006/relationships/oleObject" Target="embeddings/oleObject437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25.bin"/><Relationship Id="rId791" Type="http://schemas.openxmlformats.org/officeDocument/2006/relationships/oleObject" Target="embeddings/oleObject430.bin"/><Relationship Id="rId889" Type="http://schemas.openxmlformats.org/officeDocument/2006/relationships/image" Target="media/image405.wmf"/><Relationship Id="rId1074" Type="http://schemas.openxmlformats.org/officeDocument/2006/relationships/image" Target="media/image495.wmf"/><Relationship Id="rId444" Type="http://schemas.openxmlformats.org/officeDocument/2006/relationships/image" Target="media/image193.wmf"/><Relationship Id="rId651" Type="http://schemas.openxmlformats.org/officeDocument/2006/relationships/image" Target="media/image293.wmf"/><Relationship Id="rId749" Type="http://schemas.openxmlformats.org/officeDocument/2006/relationships/oleObject" Target="embeddings/oleObject409.bin"/><Relationship Id="rId290" Type="http://schemas.openxmlformats.org/officeDocument/2006/relationships/image" Target="media/image128.wmf"/><Relationship Id="rId304" Type="http://schemas.openxmlformats.org/officeDocument/2006/relationships/oleObject" Target="embeddings/oleObject166.bin"/><Relationship Id="rId388" Type="http://schemas.openxmlformats.org/officeDocument/2006/relationships/image" Target="media/image170.wmf"/><Relationship Id="rId511" Type="http://schemas.openxmlformats.org/officeDocument/2006/relationships/oleObject" Target="embeddings/oleObject281.bin"/><Relationship Id="rId609" Type="http://schemas.openxmlformats.org/officeDocument/2006/relationships/image" Target="media/image274.wmf"/><Relationship Id="rId956" Type="http://schemas.openxmlformats.org/officeDocument/2006/relationships/oleObject" Target="embeddings/oleObject523.bin"/><Relationship Id="rId85" Type="http://schemas.openxmlformats.org/officeDocument/2006/relationships/image" Target="media/image37.wmf"/><Relationship Id="rId150" Type="http://schemas.openxmlformats.org/officeDocument/2006/relationships/oleObject" Target="embeddings/oleObject76.bin"/><Relationship Id="rId595" Type="http://schemas.openxmlformats.org/officeDocument/2006/relationships/image" Target="media/image267.wmf"/><Relationship Id="rId816" Type="http://schemas.openxmlformats.org/officeDocument/2006/relationships/image" Target="media/image372.wmf"/><Relationship Id="rId1001" Type="http://schemas.openxmlformats.org/officeDocument/2006/relationships/image" Target="media/image464.wmf"/><Relationship Id="rId248" Type="http://schemas.openxmlformats.org/officeDocument/2006/relationships/image" Target="media/image110.wmf"/><Relationship Id="rId455" Type="http://schemas.openxmlformats.org/officeDocument/2006/relationships/oleObject" Target="embeddings/oleObject252.bin"/><Relationship Id="rId662" Type="http://schemas.openxmlformats.org/officeDocument/2006/relationships/oleObject" Target="embeddings/oleObject363.bin"/><Relationship Id="rId1085" Type="http://schemas.openxmlformats.org/officeDocument/2006/relationships/image" Target="media/image500.wmf"/><Relationship Id="rId12" Type="http://schemas.openxmlformats.org/officeDocument/2006/relationships/oleObject" Target="embeddings/oleObject3.bin"/><Relationship Id="rId108" Type="http://schemas.openxmlformats.org/officeDocument/2006/relationships/image" Target="media/image48.wmf"/><Relationship Id="rId315" Type="http://schemas.openxmlformats.org/officeDocument/2006/relationships/oleObject" Target="embeddings/oleObject173.bin"/><Relationship Id="rId522" Type="http://schemas.openxmlformats.org/officeDocument/2006/relationships/oleObject" Target="embeddings/oleObject287.bin"/><Relationship Id="rId967" Type="http://schemas.openxmlformats.org/officeDocument/2006/relationships/image" Target="media/image447.wmf"/><Relationship Id="rId96" Type="http://schemas.openxmlformats.org/officeDocument/2006/relationships/oleObject" Target="embeddings/oleObject48.bin"/><Relationship Id="rId161" Type="http://schemas.openxmlformats.org/officeDocument/2006/relationships/image" Target="media/image73.wmf"/><Relationship Id="rId399" Type="http://schemas.openxmlformats.org/officeDocument/2006/relationships/oleObject" Target="embeddings/oleObject218.bin"/><Relationship Id="rId827" Type="http://schemas.openxmlformats.org/officeDocument/2006/relationships/oleObject" Target="embeddings/oleObject448.bin"/><Relationship Id="rId1012" Type="http://schemas.openxmlformats.org/officeDocument/2006/relationships/oleObject" Target="embeddings/oleObject552.bin"/><Relationship Id="rId259" Type="http://schemas.openxmlformats.org/officeDocument/2006/relationships/oleObject" Target="embeddings/oleObject140.bin"/><Relationship Id="rId466" Type="http://schemas.openxmlformats.org/officeDocument/2006/relationships/oleObject" Target="embeddings/oleObject258.bin"/><Relationship Id="rId673" Type="http://schemas.openxmlformats.org/officeDocument/2006/relationships/image" Target="media/image303.wmf"/><Relationship Id="rId880" Type="http://schemas.openxmlformats.org/officeDocument/2006/relationships/oleObject" Target="embeddings/oleObject478.bin"/><Relationship Id="rId1096" Type="http://schemas.openxmlformats.org/officeDocument/2006/relationships/oleObject" Target="embeddings/oleObject599.bin"/><Relationship Id="rId23" Type="http://schemas.openxmlformats.org/officeDocument/2006/relationships/image" Target="media/image9.wmf"/><Relationship Id="rId119" Type="http://schemas.openxmlformats.org/officeDocument/2006/relationships/image" Target="media/image51.wmf"/><Relationship Id="rId326" Type="http://schemas.openxmlformats.org/officeDocument/2006/relationships/oleObject" Target="embeddings/oleObject179.bin"/><Relationship Id="rId533" Type="http://schemas.openxmlformats.org/officeDocument/2006/relationships/image" Target="media/image237.wmf"/><Relationship Id="rId978" Type="http://schemas.openxmlformats.org/officeDocument/2006/relationships/oleObject" Target="embeddings/oleObject534.bin"/><Relationship Id="rId740" Type="http://schemas.openxmlformats.org/officeDocument/2006/relationships/image" Target="media/image334.wmf"/><Relationship Id="rId838" Type="http://schemas.openxmlformats.org/officeDocument/2006/relationships/oleObject" Target="embeddings/oleObject455.bin"/><Relationship Id="rId1023" Type="http://schemas.openxmlformats.org/officeDocument/2006/relationships/image" Target="media/image473.wmf"/><Relationship Id="rId172" Type="http://schemas.openxmlformats.org/officeDocument/2006/relationships/oleObject" Target="embeddings/oleObject88.bin"/><Relationship Id="rId477" Type="http://schemas.openxmlformats.org/officeDocument/2006/relationships/image" Target="media/image208.wmf"/><Relationship Id="rId600" Type="http://schemas.openxmlformats.org/officeDocument/2006/relationships/oleObject" Target="embeddings/oleObject329.bin"/><Relationship Id="rId684" Type="http://schemas.openxmlformats.org/officeDocument/2006/relationships/image" Target="media/image308.wmf"/><Relationship Id="rId337" Type="http://schemas.openxmlformats.org/officeDocument/2006/relationships/oleObject" Target="embeddings/oleObject185.bin"/><Relationship Id="rId891" Type="http://schemas.openxmlformats.org/officeDocument/2006/relationships/image" Target="media/image406.wmf"/><Relationship Id="rId905" Type="http://schemas.openxmlformats.org/officeDocument/2006/relationships/image" Target="media/image412.wmf"/><Relationship Id="rId989" Type="http://schemas.openxmlformats.org/officeDocument/2006/relationships/image" Target="media/image458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300.bin"/><Relationship Id="rId751" Type="http://schemas.openxmlformats.org/officeDocument/2006/relationships/oleObject" Target="embeddings/oleObject410.bin"/><Relationship Id="rId849" Type="http://schemas.openxmlformats.org/officeDocument/2006/relationships/image" Target="media/image387.wmf"/><Relationship Id="rId183" Type="http://schemas.openxmlformats.org/officeDocument/2006/relationships/oleObject" Target="embeddings/oleObject94.bin"/><Relationship Id="rId390" Type="http://schemas.openxmlformats.org/officeDocument/2006/relationships/image" Target="media/image171.wmf"/><Relationship Id="rId404" Type="http://schemas.openxmlformats.org/officeDocument/2006/relationships/image" Target="media/image177.wmf"/><Relationship Id="rId611" Type="http://schemas.openxmlformats.org/officeDocument/2006/relationships/image" Target="media/image275.wmf"/><Relationship Id="rId1034" Type="http://schemas.openxmlformats.org/officeDocument/2006/relationships/oleObject" Target="embeddings/oleObject564.bin"/><Relationship Id="rId250" Type="http://schemas.openxmlformats.org/officeDocument/2006/relationships/oleObject" Target="embeddings/oleObject134.bin"/><Relationship Id="rId488" Type="http://schemas.openxmlformats.org/officeDocument/2006/relationships/oleObject" Target="embeddings/oleObject269.bin"/><Relationship Id="rId695" Type="http://schemas.openxmlformats.org/officeDocument/2006/relationships/oleObject" Target="embeddings/oleObject380.bin"/><Relationship Id="rId709" Type="http://schemas.openxmlformats.org/officeDocument/2006/relationships/oleObject" Target="embeddings/oleObject388.bin"/><Relationship Id="rId916" Type="http://schemas.openxmlformats.org/officeDocument/2006/relationships/oleObject" Target="embeddings/oleObject498.bin"/><Relationship Id="rId1101" Type="http://schemas.openxmlformats.org/officeDocument/2006/relationships/image" Target="media/image508.wmf"/><Relationship Id="rId45" Type="http://schemas.openxmlformats.org/officeDocument/2006/relationships/oleObject" Target="embeddings/oleObject20.bin"/><Relationship Id="rId110" Type="http://schemas.openxmlformats.org/officeDocument/2006/relationships/image" Target="media/image49.wmf"/><Relationship Id="rId348" Type="http://schemas.openxmlformats.org/officeDocument/2006/relationships/oleObject" Target="embeddings/oleObject192.bin"/><Relationship Id="rId555" Type="http://schemas.openxmlformats.org/officeDocument/2006/relationships/image" Target="media/image247.wmf"/><Relationship Id="rId762" Type="http://schemas.openxmlformats.org/officeDocument/2006/relationships/image" Target="media/image345.wmf"/><Relationship Id="rId194" Type="http://schemas.openxmlformats.org/officeDocument/2006/relationships/oleObject" Target="embeddings/oleObject101.bin"/><Relationship Id="rId208" Type="http://schemas.openxmlformats.org/officeDocument/2006/relationships/image" Target="media/image93.wmf"/><Relationship Id="rId415" Type="http://schemas.openxmlformats.org/officeDocument/2006/relationships/image" Target="media/image182.wmf"/><Relationship Id="rId622" Type="http://schemas.openxmlformats.org/officeDocument/2006/relationships/oleObject" Target="embeddings/oleObject341.bin"/><Relationship Id="rId1045" Type="http://schemas.openxmlformats.org/officeDocument/2006/relationships/image" Target="media/image483.wmf"/><Relationship Id="rId261" Type="http://schemas.openxmlformats.org/officeDocument/2006/relationships/oleObject" Target="embeddings/oleObject141.bin"/><Relationship Id="rId499" Type="http://schemas.openxmlformats.org/officeDocument/2006/relationships/oleObject" Target="embeddings/oleObject275.bin"/><Relationship Id="rId927" Type="http://schemas.openxmlformats.org/officeDocument/2006/relationships/image" Target="media/image422.wmf"/><Relationship Id="rId56" Type="http://schemas.openxmlformats.org/officeDocument/2006/relationships/image" Target="media/image25.wmf"/><Relationship Id="rId359" Type="http://schemas.openxmlformats.org/officeDocument/2006/relationships/image" Target="media/image156.wmf"/><Relationship Id="rId566" Type="http://schemas.openxmlformats.org/officeDocument/2006/relationships/oleObject" Target="embeddings/oleObject312.bin"/><Relationship Id="rId773" Type="http://schemas.openxmlformats.org/officeDocument/2006/relationships/oleObject" Target="embeddings/oleObject421.bin"/><Relationship Id="rId121" Type="http://schemas.openxmlformats.org/officeDocument/2006/relationships/oleObject" Target="embeddings/oleObject64.bin"/><Relationship Id="rId219" Type="http://schemas.openxmlformats.org/officeDocument/2006/relationships/oleObject" Target="embeddings/oleObject116.bin"/><Relationship Id="rId426" Type="http://schemas.openxmlformats.org/officeDocument/2006/relationships/oleObject" Target="embeddings/oleObject233.bin"/><Relationship Id="rId633" Type="http://schemas.openxmlformats.org/officeDocument/2006/relationships/oleObject" Target="embeddings/oleObject347.bin"/><Relationship Id="rId980" Type="http://schemas.openxmlformats.org/officeDocument/2006/relationships/oleObject" Target="embeddings/oleObject535.bin"/><Relationship Id="rId1056" Type="http://schemas.openxmlformats.org/officeDocument/2006/relationships/oleObject" Target="embeddings/oleObject577.bin"/><Relationship Id="rId840" Type="http://schemas.openxmlformats.org/officeDocument/2006/relationships/oleObject" Target="embeddings/oleObject456.bin"/><Relationship Id="rId938" Type="http://schemas.openxmlformats.org/officeDocument/2006/relationships/oleObject" Target="embeddings/oleObject509.bin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47.bin"/><Relationship Id="rId577" Type="http://schemas.openxmlformats.org/officeDocument/2006/relationships/image" Target="media/image258.wmf"/><Relationship Id="rId700" Type="http://schemas.openxmlformats.org/officeDocument/2006/relationships/image" Target="media/image316.wmf"/><Relationship Id="rId132" Type="http://schemas.openxmlformats.org/officeDocument/2006/relationships/oleObject" Target="embeddings/oleObject70.bin"/><Relationship Id="rId784" Type="http://schemas.openxmlformats.org/officeDocument/2006/relationships/image" Target="media/image356.wmf"/><Relationship Id="rId991" Type="http://schemas.openxmlformats.org/officeDocument/2006/relationships/image" Target="media/image459.wmf"/><Relationship Id="rId1067" Type="http://schemas.openxmlformats.org/officeDocument/2006/relationships/image" Target="media/image492.wmf"/><Relationship Id="rId437" Type="http://schemas.openxmlformats.org/officeDocument/2006/relationships/image" Target="media/image192.wmf"/><Relationship Id="rId644" Type="http://schemas.openxmlformats.org/officeDocument/2006/relationships/oleObject" Target="embeddings/oleObject353.bin"/><Relationship Id="rId851" Type="http://schemas.openxmlformats.org/officeDocument/2006/relationships/image" Target="media/image388.wmf"/><Relationship Id="rId283" Type="http://schemas.openxmlformats.org/officeDocument/2006/relationships/oleObject" Target="embeddings/oleObject153.bin"/><Relationship Id="rId490" Type="http://schemas.openxmlformats.org/officeDocument/2006/relationships/image" Target="media/image214.wmf"/><Relationship Id="rId504" Type="http://schemas.openxmlformats.org/officeDocument/2006/relationships/image" Target="media/image221.wmf"/><Relationship Id="rId711" Type="http://schemas.openxmlformats.org/officeDocument/2006/relationships/oleObject" Target="embeddings/oleObject389.bin"/><Relationship Id="rId949" Type="http://schemas.openxmlformats.org/officeDocument/2006/relationships/image" Target="media/image438.wmf"/><Relationship Id="rId78" Type="http://schemas.openxmlformats.org/officeDocument/2006/relationships/oleObject" Target="embeddings/oleObject39.bin"/><Relationship Id="rId143" Type="http://schemas.openxmlformats.org/officeDocument/2006/relationships/image" Target="media/image65.wmf"/><Relationship Id="rId350" Type="http://schemas.openxmlformats.org/officeDocument/2006/relationships/oleObject" Target="embeddings/oleObject193.bin"/><Relationship Id="rId588" Type="http://schemas.openxmlformats.org/officeDocument/2006/relationships/oleObject" Target="embeddings/oleObject323.bin"/><Relationship Id="rId795" Type="http://schemas.openxmlformats.org/officeDocument/2006/relationships/oleObject" Target="embeddings/oleObject432.bin"/><Relationship Id="rId809" Type="http://schemas.openxmlformats.org/officeDocument/2006/relationships/oleObject" Target="embeddings/oleObject439.bin"/><Relationship Id="rId9" Type="http://schemas.openxmlformats.org/officeDocument/2006/relationships/image" Target="media/image2.wmf"/><Relationship Id="rId210" Type="http://schemas.openxmlformats.org/officeDocument/2006/relationships/image" Target="media/image94.wmf"/><Relationship Id="rId448" Type="http://schemas.openxmlformats.org/officeDocument/2006/relationships/oleObject" Target="embeddings/oleObject248.bin"/><Relationship Id="rId655" Type="http://schemas.openxmlformats.org/officeDocument/2006/relationships/oleObject" Target="embeddings/oleObject359.bin"/><Relationship Id="rId862" Type="http://schemas.openxmlformats.org/officeDocument/2006/relationships/oleObject" Target="embeddings/oleObject467.bin"/><Relationship Id="rId1078" Type="http://schemas.openxmlformats.org/officeDocument/2006/relationships/image" Target="media/image497.wmf"/><Relationship Id="rId294" Type="http://schemas.openxmlformats.org/officeDocument/2006/relationships/oleObject" Target="embeddings/oleObject159.bin"/><Relationship Id="rId308" Type="http://schemas.openxmlformats.org/officeDocument/2006/relationships/oleObject" Target="embeddings/oleObject169.bin"/><Relationship Id="rId515" Type="http://schemas.openxmlformats.org/officeDocument/2006/relationships/image" Target="media/image226.wmf"/><Relationship Id="rId722" Type="http://schemas.openxmlformats.org/officeDocument/2006/relationships/oleObject" Target="embeddings/oleObject395.bin"/><Relationship Id="rId89" Type="http://schemas.openxmlformats.org/officeDocument/2006/relationships/image" Target="media/image39.wmf"/><Relationship Id="rId154" Type="http://schemas.openxmlformats.org/officeDocument/2006/relationships/oleObject" Target="embeddings/oleObject78.bin"/><Relationship Id="rId361" Type="http://schemas.openxmlformats.org/officeDocument/2006/relationships/image" Target="media/image157.wmf"/><Relationship Id="rId599" Type="http://schemas.openxmlformats.org/officeDocument/2006/relationships/image" Target="media/image269.wmf"/><Relationship Id="rId1005" Type="http://schemas.openxmlformats.org/officeDocument/2006/relationships/image" Target="media/image465.wmf"/><Relationship Id="rId459" Type="http://schemas.openxmlformats.org/officeDocument/2006/relationships/image" Target="media/image199.wmf"/><Relationship Id="rId666" Type="http://schemas.openxmlformats.org/officeDocument/2006/relationships/oleObject" Target="embeddings/oleObject365.bin"/><Relationship Id="rId873" Type="http://schemas.openxmlformats.org/officeDocument/2006/relationships/oleObject" Target="embeddings/oleObject473.bin"/><Relationship Id="rId1089" Type="http://schemas.openxmlformats.org/officeDocument/2006/relationships/image" Target="media/image502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7.bin"/><Relationship Id="rId319" Type="http://schemas.openxmlformats.org/officeDocument/2006/relationships/image" Target="media/image138.wmf"/><Relationship Id="rId526" Type="http://schemas.openxmlformats.org/officeDocument/2006/relationships/oleObject" Target="embeddings/oleObject291.bin"/><Relationship Id="rId733" Type="http://schemas.openxmlformats.org/officeDocument/2006/relationships/oleObject" Target="embeddings/oleObject401.bin"/><Relationship Id="rId940" Type="http://schemas.openxmlformats.org/officeDocument/2006/relationships/oleObject" Target="embeddings/oleObject510.bin"/><Relationship Id="rId1016" Type="http://schemas.openxmlformats.org/officeDocument/2006/relationships/image" Target="media/image470.wmf"/><Relationship Id="rId165" Type="http://schemas.openxmlformats.org/officeDocument/2006/relationships/image" Target="media/image75.wmf"/><Relationship Id="rId372" Type="http://schemas.openxmlformats.org/officeDocument/2006/relationships/image" Target="media/image162.wmf"/><Relationship Id="rId677" Type="http://schemas.openxmlformats.org/officeDocument/2006/relationships/image" Target="media/image305.wmf"/><Relationship Id="rId800" Type="http://schemas.openxmlformats.org/officeDocument/2006/relationships/image" Target="media/image364.wmf"/><Relationship Id="rId232" Type="http://schemas.openxmlformats.org/officeDocument/2006/relationships/image" Target="media/image104.wmf"/><Relationship Id="rId884" Type="http://schemas.openxmlformats.org/officeDocument/2006/relationships/oleObject" Target="embeddings/oleObject480.bin"/><Relationship Id="rId27" Type="http://schemas.openxmlformats.org/officeDocument/2006/relationships/image" Target="media/image11.wmf"/><Relationship Id="rId537" Type="http://schemas.openxmlformats.org/officeDocument/2006/relationships/image" Target="media/image239.wmf"/><Relationship Id="rId744" Type="http://schemas.openxmlformats.org/officeDocument/2006/relationships/image" Target="media/image336.wmf"/><Relationship Id="rId951" Type="http://schemas.openxmlformats.org/officeDocument/2006/relationships/image" Target="media/image439.wmf"/><Relationship Id="rId80" Type="http://schemas.openxmlformats.org/officeDocument/2006/relationships/oleObject" Target="embeddings/oleObject40.bin"/><Relationship Id="rId176" Type="http://schemas.openxmlformats.org/officeDocument/2006/relationships/image" Target="media/image80.wmf"/><Relationship Id="rId383" Type="http://schemas.openxmlformats.org/officeDocument/2006/relationships/oleObject" Target="embeddings/oleObject210.bin"/><Relationship Id="rId590" Type="http://schemas.openxmlformats.org/officeDocument/2006/relationships/oleObject" Target="embeddings/oleObject324.bin"/><Relationship Id="rId604" Type="http://schemas.openxmlformats.org/officeDocument/2006/relationships/oleObject" Target="embeddings/oleObject331.bin"/><Relationship Id="rId811" Type="http://schemas.openxmlformats.org/officeDocument/2006/relationships/oleObject" Target="embeddings/oleObject440.bin"/><Relationship Id="rId1027" Type="http://schemas.openxmlformats.org/officeDocument/2006/relationships/image" Target="media/image475.wmf"/><Relationship Id="rId243" Type="http://schemas.openxmlformats.org/officeDocument/2006/relationships/oleObject" Target="embeddings/oleObject129.bin"/><Relationship Id="rId450" Type="http://schemas.openxmlformats.org/officeDocument/2006/relationships/oleObject" Target="embeddings/oleObject249.bin"/><Relationship Id="rId688" Type="http://schemas.openxmlformats.org/officeDocument/2006/relationships/image" Target="media/image310.wmf"/><Relationship Id="rId895" Type="http://schemas.openxmlformats.org/officeDocument/2006/relationships/oleObject" Target="embeddings/oleObject486.bin"/><Relationship Id="rId909" Type="http://schemas.openxmlformats.org/officeDocument/2006/relationships/image" Target="media/image414.wmf"/><Relationship Id="rId1080" Type="http://schemas.openxmlformats.org/officeDocument/2006/relationships/oleObject" Target="embeddings/oleObject591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70.bin"/><Relationship Id="rId548" Type="http://schemas.openxmlformats.org/officeDocument/2006/relationships/image" Target="media/image244.wmf"/><Relationship Id="rId755" Type="http://schemas.openxmlformats.org/officeDocument/2006/relationships/oleObject" Target="embeddings/oleObject412.bin"/><Relationship Id="rId962" Type="http://schemas.openxmlformats.org/officeDocument/2006/relationships/oleObject" Target="embeddings/oleObject526.bin"/><Relationship Id="rId91" Type="http://schemas.openxmlformats.org/officeDocument/2006/relationships/image" Target="media/image40.wmf"/><Relationship Id="rId187" Type="http://schemas.openxmlformats.org/officeDocument/2006/relationships/image" Target="media/image85.wmf"/><Relationship Id="rId394" Type="http://schemas.openxmlformats.org/officeDocument/2006/relationships/image" Target="media/image173.wmf"/><Relationship Id="rId408" Type="http://schemas.openxmlformats.org/officeDocument/2006/relationships/image" Target="media/image179.wmf"/><Relationship Id="rId615" Type="http://schemas.openxmlformats.org/officeDocument/2006/relationships/image" Target="media/image276.wmf"/><Relationship Id="rId822" Type="http://schemas.openxmlformats.org/officeDocument/2006/relationships/image" Target="media/image375.wmf"/><Relationship Id="rId1038" Type="http://schemas.openxmlformats.org/officeDocument/2006/relationships/image" Target="media/image480.wmf"/><Relationship Id="rId254" Type="http://schemas.openxmlformats.org/officeDocument/2006/relationships/image" Target="media/image111.wmf"/><Relationship Id="rId699" Type="http://schemas.openxmlformats.org/officeDocument/2006/relationships/oleObject" Target="embeddings/oleObject382.bin"/><Relationship Id="rId1091" Type="http://schemas.openxmlformats.org/officeDocument/2006/relationships/image" Target="media/image503.wmf"/><Relationship Id="rId1105" Type="http://schemas.openxmlformats.org/officeDocument/2006/relationships/fontTable" Target="fontTable.xml"/><Relationship Id="rId49" Type="http://schemas.openxmlformats.org/officeDocument/2006/relationships/oleObject" Target="embeddings/oleObject22.bin"/><Relationship Id="rId114" Type="http://schemas.openxmlformats.org/officeDocument/2006/relationships/image" Target="media/image50.wmf"/><Relationship Id="rId461" Type="http://schemas.openxmlformats.org/officeDocument/2006/relationships/image" Target="media/image200.wmf"/><Relationship Id="rId559" Type="http://schemas.openxmlformats.org/officeDocument/2006/relationships/image" Target="media/image249.wmf"/><Relationship Id="rId766" Type="http://schemas.openxmlformats.org/officeDocument/2006/relationships/image" Target="media/image347.wmf"/><Relationship Id="rId198" Type="http://schemas.openxmlformats.org/officeDocument/2006/relationships/oleObject" Target="embeddings/oleObject103.bin"/><Relationship Id="rId321" Type="http://schemas.openxmlformats.org/officeDocument/2006/relationships/image" Target="media/image139.wmf"/><Relationship Id="rId419" Type="http://schemas.openxmlformats.org/officeDocument/2006/relationships/image" Target="media/image184.wmf"/><Relationship Id="rId626" Type="http://schemas.openxmlformats.org/officeDocument/2006/relationships/oleObject" Target="embeddings/oleObject343.bin"/><Relationship Id="rId973" Type="http://schemas.openxmlformats.org/officeDocument/2006/relationships/image" Target="media/image450.wmf"/><Relationship Id="rId1049" Type="http://schemas.openxmlformats.org/officeDocument/2006/relationships/oleObject" Target="embeddings/oleObject573.bin"/><Relationship Id="rId833" Type="http://schemas.openxmlformats.org/officeDocument/2006/relationships/oleObject" Target="embeddings/oleObject452.bin"/><Relationship Id="rId265" Type="http://schemas.openxmlformats.org/officeDocument/2006/relationships/image" Target="media/image116.wmf"/><Relationship Id="rId472" Type="http://schemas.openxmlformats.org/officeDocument/2006/relationships/oleObject" Target="embeddings/oleObject261.bin"/><Relationship Id="rId900" Type="http://schemas.openxmlformats.org/officeDocument/2006/relationships/image" Target="media/image410.wmf"/><Relationship Id="rId125" Type="http://schemas.openxmlformats.org/officeDocument/2006/relationships/oleObject" Target="embeddings/oleObject66.bin"/><Relationship Id="rId332" Type="http://schemas.openxmlformats.org/officeDocument/2006/relationships/oleObject" Target="embeddings/oleObject182.bin"/><Relationship Id="rId777" Type="http://schemas.openxmlformats.org/officeDocument/2006/relationships/oleObject" Target="embeddings/oleObject423.bin"/><Relationship Id="rId984" Type="http://schemas.openxmlformats.org/officeDocument/2006/relationships/oleObject" Target="embeddings/oleObject537.bin"/><Relationship Id="rId637" Type="http://schemas.openxmlformats.org/officeDocument/2006/relationships/oleObject" Target="embeddings/oleObject349.bin"/><Relationship Id="rId844" Type="http://schemas.openxmlformats.org/officeDocument/2006/relationships/oleObject" Target="embeddings/oleObject458.bin"/><Relationship Id="rId276" Type="http://schemas.openxmlformats.org/officeDocument/2006/relationships/image" Target="media/image121.wmf"/><Relationship Id="rId483" Type="http://schemas.openxmlformats.org/officeDocument/2006/relationships/image" Target="media/image211.wmf"/><Relationship Id="rId690" Type="http://schemas.openxmlformats.org/officeDocument/2006/relationships/image" Target="media/image311.wmf"/><Relationship Id="rId704" Type="http://schemas.openxmlformats.org/officeDocument/2006/relationships/image" Target="media/image317.wmf"/><Relationship Id="rId911" Type="http://schemas.openxmlformats.org/officeDocument/2006/relationships/oleObject" Target="embeddings/oleObject495.bin"/><Relationship Id="rId40" Type="http://schemas.openxmlformats.org/officeDocument/2006/relationships/image" Target="media/image17.wmf"/><Relationship Id="rId136" Type="http://schemas.openxmlformats.org/officeDocument/2006/relationships/image" Target="media/image60.jpeg"/><Relationship Id="rId343" Type="http://schemas.openxmlformats.org/officeDocument/2006/relationships/oleObject" Target="embeddings/oleObject189.bin"/><Relationship Id="rId550" Type="http://schemas.openxmlformats.org/officeDocument/2006/relationships/image" Target="media/image245.wmf"/><Relationship Id="rId788" Type="http://schemas.openxmlformats.org/officeDocument/2006/relationships/image" Target="media/image358.wmf"/><Relationship Id="rId995" Type="http://schemas.openxmlformats.org/officeDocument/2006/relationships/image" Target="media/image461.wmf"/><Relationship Id="rId203" Type="http://schemas.openxmlformats.org/officeDocument/2006/relationships/image" Target="media/image91.wmf"/><Relationship Id="rId648" Type="http://schemas.openxmlformats.org/officeDocument/2006/relationships/oleObject" Target="embeddings/oleObject355.bin"/><Relationship Id="rId855" Type="http://schemas.openxmlformats.org/officeDocument/2006/relationships/image" Target="media/image390.wmf"/><Relationship Id="rId1040" Type="http://schemas.openxmlformats.org/officeDocument/2006/relationships/image" Target="media/image481.wmf"/><Relationship Id="rId287" Type="http://schemas.openxmlformats.org/officeDocument/2006/relationships/oleObject" Target="embeddings/oleObject155.bin"/><Relationship Id="rId410" Type="http://schemas.openxmlformats.org/officeDocument/2006/relationships/image" Target="media/image180.wmf"/><Relationship Id="rId494" Type="http://schemas.openxmlformats.org/officeDocument/2006/relationships/image" Target="media/image216.wmf"/><Relationship Id="rId508" Type="http://schemas.openxmlformats.org/officeDocument/2006/relationships/image" Target="media/image223.wmf"/><Relationship Id="rId715" Type="http://schemas.openxmlformats.org/officeDocument/2006/relationships/oleObject" Target="embeddings/oleObject391.bin"/><Relationship Id="rId922" Type="http://schemas.openxmlformats.org/officeDocument/2006/relationships/oleObject" Target="embeddings/oleObject501.bin"/><Relationship Id="rId147" Type="http://schemas.openxmlformats.org/officeDocument/2006/relationships/image" Target="media/image67.wmf"/><Relationship Id="rId354" Type="http://schemas.openxmlformats.org/officeDocument/2006/relationships/oleObject" Target="embeddings/oleObject195.bin"/><Relationship Id="rId799" Type="http://schemas.openxmlformats.org/officeDocument/2006/relationships/oleObject" Target="embeddings/oleObject434.bin"/><Relationship Id="rId51" Type="http://schemas.openxmlformats.org/officeDocument/2006/relationships/oleObject" Target="embeddings/oleObject23.bin"/><Relationship Id="rId561" Type="http://schemas.openxmlformats.org/officeDocument/2006/relationships/image" Target="media/image250.wmf"/><Relationship Id="rId659" Type="http://schemas.openxmlformats.org/officeDocument/2006/relationships/image" Target="media/image296.wmf"/><Relationship Id="rId866" Type="http://schemas.openxmlformats.org/officeDocument/2006/relationships/oleObject" Target="embeddings/oleObject469.bin"/><Relationship Id="rId214" Type="http://schemas.openxmlformats.org/officeDocument/2006/relationships/image" Target="media/image96.wmf"/><Relationship Id="rId298" Type="http://schemas.openxmlformats.org/officeDocument/2006/relationships/oleObject" Target="embeddings/oleObject161.bin"/><Relationship Id="rId421" Type="http://schemas.openxmlformats.org/officeDocument/2006/relationships/image" Target="media/image185.wmf"/><Relationship Id="rId519" Type="http://schemas.openxmlformats.org/officeDocument/2006/relationships/image" Target="media/image228.wmf"/><Relationship Id="rId1051" Type="http://schemas.openxmlformats.org/officeDocument/2006/relationships/image" Target="media/image485.wmf"/><Relationship Id="rId158" Type="http://schemas.openxmlformats.org/officeDocument/2006/relationships/image" Target="media/image72.wmf"/><Relationship Id="rId726" Type="http://schemas.openxmlformats.org/officeDocument/2006/relationships/oleObject" Target="embeddings/oleObject397.bin"/><Relationship Id="rId933" Type="http://schemas.openxmlformats.org/officeDocument/2006/relationships/image" Target="media/image425.wmf"/><Relationship Id="rId1009" Type="http://schemas.openxmlformats.org/officeDocument/2006/relationships/image" Target="media/image467.wmf"/><Relationship Id="rId62" Type="http://schemas.openxmlformats.org/officeDocument/2006/relationships/oleObject" Target="embeddings/oleObject29.bin"/><Relationship Id="rId365" Type="http://schemas.openxmlformats.org/officeDocument/2006/relationships/image" Target="media/image159.wmf"/><Relationship Id="rId572" Type="http://schemas.openxmlformats.org/officeDocument/2006/relationships/oleObject" Target="embeddings/oleObject315.bin"/><Relationship Id="rId225" Type="http://schemas.openxmlformats.org/officeDocument/2006/relationships/oleObject" Target="embeddings/oleObject119.bin"/><Relationship Id="rId432" Type="http://schemas.openxmlformats.org/officeDocument/2006/relationships/image" Target="media/image190.wmf"/><Relationship Id="rId877" Type="http://schemas.openxmlformats.org/officeDocument/2006/relationships/oleObject" Target="embeddings/oleObject475.bin"/><Relationship Id="rId1062" Type="http://schemas.openxmlformats.org/officeDocument/2006/relationships/oleObject" Target="embeddings/oleObject581.bin"/><Relationship Id="rId737" Type="http://schemas.openxmlformats.org/officeDocument/2006/relationships/oleObject" Target="embeddings/oleObject403.bin"/><Relationship Id="rId944" Type="http://schemas.openxmlformats.org/officeDocument/2006/relationships/oleObject" Target="embeddings/oleObject512.bin"/><Relationship Id="rId73" Type="http://schemas.openxmlformats.org/officeDocument/2006/relationships/image" Target="media/image31.wmf"/><Relationship Id="rId169" Type="http://schemas.openxmlformats.org/officeDocument/2006/relationships/image" Target="media/image77.wmf"/><Relationship Id="rId376" Type="http://schemas.openxmlformats.org/officeDocument/2006/relationships/image" Target="media/image164.wmf"/><Relationship Id="rId583" Type="http://schemas.openxmlformats.org/officeDocument/2006/relationships/image" Target="media/image261.wmf"/><Relationship Id="rId790" Type="http://schemas.openxmlformats.org/officeDocument/2006/relationships/image" Target="media/image359.wmf"/><Relationship Id="rId804" Type="http://schemas.openxmlformats.org/officeDocument/2006/relationships/image" Target="media/image366.wmf"/><Relationship Id="rId4" Type="http://schemas.openxmlformats.org/officeDocument/2006/relationships/webSettings" Target="webSettings.xml"/><Relationship Id="rId236" Type="http://schemas.openxmlformats.org/officeDocument/2006/relationships/image" Target="media/image106.wmf"/><Relationship Id="rId443" Type="http://schemas.openxmlformats.org/officeDocument/2006/relationships/oleObject" Target="embeddings/oleObject245.bin"/><Relationship Id="rId650" Type="http://schemas.openxmlformats.org/officeDocument/2006/relationships/oleObject" Target="embeddings/oleObject356.bin"/><Relationship Id="rId888" Type="http://schemas.openxmlformats.org/officeDocument/2006/relationships/oleObject" Target="embeddings/oleObject482.bin"/><Relationship Id="rId1073" Type="http://schemas.openxmlformats.org/officeDocument/2006/relationships/oleObject" Target="embeddings/oleObject587.bin"/><Relationship Id="rId303" Type="http://schemas.openxmlformats.org/officeDocument/2006/relationships/oleObject" Target="embeddings/oleObject165.bin"/><Relationship Id="rId748" Type="http://schemas.openxmlformats.org/officeDocument/2006/relationships/image" Target="media/image338.wmf"/><Relationship Id="rId955" Type="http://schemas.openxmlformats.org/officeDocument/2006/relationships/image" Target="media/image441.wmf"/><Relationship Id="rId84" Type="http://schemas.openxmlformats.org/officeDocument/2006/relationships/oleObject" Target="embeddings/oleObject42.bin"/><Relationship Id="rId387" Type="http://schemas.openxmlformats.org/officeDocument/2006/relationships/oleObject" Target="embeddings/oleObject212.bin"/><Relationship Id="rId510" Type="http://schemas.openxmlformats.org/officeDocument/2006/relationships/image" Target="media/image224.wmf"/><Relationship Id="rId594" Type="http://schemas.openxmlformats.org/officeDocument/2006/relationships/oleObject" Target="embeddings/oleObject326.bin"/><Relationship Id="rId608" Type="http://schemas.openxmlformats.org/officeDocument/2006/relationships/oleObject" Target="embeddings/oleObject333.bin"/><Relationship Id="rId815" Type="http://schemas.openxmlformats.org/officeDocument/2006/relationships/oleObject" Target="embeddings/oleObject442.bin"/><Relationship Id="rId247" Type="http://schemas.openxmlformats.org/officeDocument/2006/relationships/oleObject" Target="embeddings/oleObject132.bin"/><Relationship Id="rId899" Type="http://schemas.openxmlformats.org/officeDocument/2006/relationships/oleObject" Target="embeddings/oleObject488.bin"/><Relationship Id="rId1000" Type="http://schemas.openxmlformats.org/officeDocument/2006/relationships/oleObject" Target="embeddings/oleObject545.bin"/><Relationship Id="rId1084" Type="http://schemas.openxmlformats.org/officeDocument/2006/relationships/oleObject" Target="embeddings/oleObject593.bin"/><Relationship Id="rId107" Type="http://schemas.openxmlformats.org/officeDocument/2006/relationships/oleObject" Target="embeddings/oleObject54.bin"/><Relationship Id="rId454" Type="http://schemas.openxmlformats.org/officeDocument/2006/relationships/image" Target="media/image197.wmf"/><Relationship Id="rId661" Type="http://schemas.openxmlformats.org/officeDocument/2006/relationships/image" Target="media/image297.wmf"/><Relationship Id="rId759" Type="http://schemas.openxmlformats.org/officeDocument/2006/relationships/oleObject" Target="embeddings/oleObject414.bin"/><Relationship Id="rId966" Type="http://schemas.openxmlformats.org/officeDocument/2006/relationships/oleObject" Target="embeddings/oleObject528.bin"/><Relationship Id="rId11" Type="http://schemas.openxmlformats.org/officeDocument/2006/relationships/image" Target="media/image3.wmf"/><Relationship Id="rId314" Type="http://schemas.openxmlformats.org/officeDocument/2006/relationships/image" Target="media/image136.wmf"/><Relationship Id="rId398" Type="http://schemas.openxmlformats.org/officeDocument/2006/relationships/image" Target="media/image175.wmf"/><Relationship Id="rId521" Type="http://schemas.openxmlformats.org/officeDocument/2006/relationships/image" Target="media/image229.wmf"/><Relationship Id="rId619" Type="http://schemas.openxmlformats.org/officeDocument/2006/relationships/image" Target="media/image278.wmf"/><Relationship Id="rId95" Type="http://schemas.openxmlformats.org/officeDocument/2006/relationships/image" Target="media/image42.wmf"/><Relationship Id="rId160" Type="http://schemas.openxmlformats.org/officeDocument/2006/relationships/oleObject" Target="embeddings/oleObject82.bin"/><Relationship Id="rId826" Type="http://schemas.openxmlformats.org/officeDocument/2006/relationships/image" Target="media/image377.wmf"/><Relationship Id="rId1011" Type="http://schemas.openxmlformats.org/officeDocument/2006/relationships/image" Target="media/image468.wmf"/><Relationship Id="rId258" Type="http://schemas.openxmlformats.org/officeDocument/2006/relationships/image" Target="media/image113.wmf"/><Relationship Id="rId465" Type="http://schemas.openxmlformats.org/officeDocument/2006/relationships/image" Target="media/image202.wmf"/><Relationship Id="rId672" Type="http://schemas.openxmlformats.org/officeDocument/2006/relationships/oleObject" Target="embeddings/oleObject368.bin"/><Relationship Id="rId1095" Type="http://schemas.openxmlformats.org/officeDocument/2006/relationships/image" Target="media/image505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62.bin"/><Relationship Id="rId325" Type="http://schemas.openxmlformats.org/officeDocument/2006/relationships/image" Target="media/image141.wmf"/><Relationship Id="rId532" Type="http://schemas.openxmlformats.org/officeDocument/2006/relationships/oleObject" Target="embeddings/oleObject294.bin"/><Relationship Id="rId977" Type="http://schemas.openxmlformats.org/officeDocument/2006/relationships/image" Target="media/image452.wmf"/><Relationship Id="rId171" Type="http://schemas.openxmlformats.org/officeDocument/2006/relationships/image" Target="media/image78.wmf"/><Relationship Id="rId837" Type="http://schemas.openxmlformats.org/officeDocument/2006/relationships/image" Target="media/image381.wmf"/><Relationship Id="rId1022" Type="http://schemas.openxmlformats.org/officeDocument/2006/relationships/oleObject" Target="embeddings/oleObject558.bin"/><Relationship Id="rId269" Type="http://schemas.openxmlformats.org/officeDocument/2006/relationships/image" Target="media/image118.wmf"/><Relationship Id="rId476" Type="http://schemas.openxmlformats.org/officeDocument/2006/relationships/oleObject" Target="embeddings/oleObject263.bin"/><Relationship Id="rId683" Type="http://schemas.openxmlformats.org/officeDocument/2006/relationships/oleObject" Target="embeddings/oleObject374.bin"/><Relationship Id="rId890" Type="http://schemas.openxmlformats.org/officeDocument/2006/relationships/oleObject" Target="embeddings/oleObject483.bin"/><Relationship Id="rId904" Type="http://schemas.openxmlformats.org/officeDocument/2006/relationships/oleObject" Target="embeddings/oleObject491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8.bin"/><Relationship Id="rId336" Type="http://schemas.openxmlformats.org/officeDocument/2006/relationships/image" Target="media/image146.wmf"/><Relationship Id="rId543" Type="http://schemas.openxmlformats.org/officeDocument/2006/relationships/image" Target="media/image242.wmf"/><Relationship Id="rId988" Type="http://schemas.openxmlformats.org/officeDocument/2006/relationships/oleObject" Target="embeddings/oleObject539.bin"/><Relationship Id="rId182" Type="http://schemas.openxmlformats.org/officeDocument/2006/relationships/image" Target="media/image83.wmf"/><Relationship Id="rId403" Type="http://schemas.openxmlformats.org/officeDocument/2006/relationships/oleObject" Target="embeddings/oleObject221.bin"/><Relationship Id="rId750" Type="http://schemas.openxmlformats.org/officeDocument/2006/relationships/image" Target="media/image339.wmf"/><Relationship Id="rId848" Type="http://schemas.openxmlformats.org/officeDocument/2006/relationships/oleObject" Target="embeddings/oleObject460.bin"/><Relationship Id="rId1033" Type="http://schemas.openxmlformats.org/officeDocument/2006/relationships/image" Target="media/image478.wmf"/><Relationship Id="rId487" Type="http://schemas.openxmlformats.org/officeDocument/2006/relationships/image" Target="media/image213.wmf"/><Relationship Id="rId610" Type="http://schemas.openxmlformats.org/officeDocument/2006/relationships/oleObject" Target="embeddings/oleObject334.bin"/><Relationship Id="rId694" Type="http://schemas.openxmlformats.org/officeDocument/2006/relationships/image" Target="media/image313.wmf"/><Relationship Id="rId708" Type="http://schemas.openxmlformats.org/officeDocument/2006/relationships/image" Target="media/image319.wmf"/><Relationship Id="rId915" Type="http://schemas.openxmlformats.org/officeDocument/2006/relationships/image" Target="media/image416.wmf"/><Relationship Id="rId347" Type="http://schemas.openxmlformats.org/officeDocument/2006/relationships/oleObject" Target="embeddings/oleObject191.bin"/><Relationship Id="rId999" Type="http://schemas.openxmlformats.org/officeDocument/2006/relationships/image" Target="media/image463.wmf"/><Relationship Id="rId1100" Type="http://schemas.openxmlformats.org/officeDocument/2006/relationships/oleObject" Target="embeddings/oleObject601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306.bin"/><Relationship Id="rId761" Type="http://schemas.openxmlformats.org/officeDocument/2006/relationships/oleObject" Target="embeddings/oleObject415.bin"/><Relationship Id="rId859" Type="http://schemas.openxmlformats.org/officeDocument/2006/relationships/image" Target="media/image392.wmf"/><Relationship Id="rId193" Type="http://schemas.openxmlformats.org/officeDocument/2006/relationships/image" Target="media/image87.wmf"/><Relationship Id="rId207" Type="http://schemas.openxmlformats.org/officeDocument/2006/relationships/oleObject" Target="embeddings/oleObject109.bin"/><Relationship Id="rId414" Type="http://schemas.openxmlformats.org/officeDocument/2006/relationships/oleObject" Target="embeddings/oleObject227.bin"/><Relationship Id="rId498" Type="http://schemas.openxmlformats.org/officeDocument/2006/relationships/image" Target="media/image218.wmf"/><Relationship Id="rId621" Type="http://schemas.openxmlformats.org/officeDocument/2006/relationships/image" Target="media/image279.wmf"/><Relationship Id="rId1044" Type="http://schemas.openxmlformats.org/officeDocument/2006/relationships/oleObject" Target="embeddings/oleObject570.bin"/><Relationship Id="rId260" Type="http://schemas.openxmlformats.org/officeDocument/2006/relationships/image" Target="media/image114.wmf"/><Relationship Id="rId719" Type="http://schemas.openxmlformats.org/officeDocument/2006/relationships/oleObject" Target="embeddings/oleObject393.bin"/><Relationship Id="rId926" Type="http://schemas.openxmlformats.org/officeDocument/2006/relationships/oleObject" Target="embeddings/oleObject503.bin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63.bin"/><Relationship Id="rId358" Type="http://schemas.openxmlformats.org/officeDocument/2006/relationships/oleObject" Target="embeddings/oleObject197.bin"/><Relationship Id="rId565" Type="http://schemas.openxmlformats.org/officeDocument/2006/relationships/image" Target="media/image252.wmf"/><Relationship Id="rId772" Type="http://schemas.openxmlformats.org/officeDocument/2006/relationships/image" Target="media/image350.wmf"/><Relationship Id="rId218" Type="http://schemas.openxmlformats.org/officeDocument/2006/relationships/oleObject" Target="embeddings/oleObject115.bin"/><Relationship Id="rId425" Type="http://schemas.openxmlformats.org/officeDocument/2006/relationships/image" Target="media/image187.wmf"/><Relationship Id="rId632" Type="http://schemas.openxmlformats.org/officeDocument/2006/relationships/image" Target="media/image284.wmf"/><Relationship Id="rId1055" Type="http://schemas.openxmlformats.org/officeDocument/2006/relationships/image" Target="media/image487.wmf"/><Relationship Id="rId271" Type="http://schemas.openxmlformats.org/officeDocument/2006/relationships/image" Target="media/image119.wmf"/><Relationship Id="rId937" Type="http://schemas.openxmlformats.org/officeDocument/2006/relationships/image" Target="media/image427.wmf"/><Relationship Id="rId66" Type="http://schemas.openxmlformats.org/officeDocument/2006/relationships/oleObject" Target="embeddings/oleObject32.bin"/><Relationship Id="rId131" Type="http://schemas.openxmlformats.org/officeDocument/2006/relationships/image" Target="media/image56.wmf"/><Relationship Id="rId369" Type="http://schemas.openxmlformats.org/officeDocument/2006/relationships/oleObject" Target="embeddings/oleObject203.bin"/><Relationship Id="rId576" Type="http://schemas.openxmlformats.org/officeDocument/2006/relationships/oleObject" Target="embeddings/oleObject317.bin"/><Relationship Id="rId783" Type="http://schemas.openxmlformats.org/officeDocument/2006/relationships/oleObject" Target="embeddings/oleObject426.bin"/><Relationship Id="rId990" Type="http://schemas.openxmlformats.org/officeDocument/2006/relationships/oleObject" Target="embeddings/oleObject540.bin"/><Relationship Id="rId229" Type="http://schemas.openxmlformats.org/officeDocument/2006/relationships/oleObject" Target="embeddings/oleObject121.bin"/><Relationship Id="rId436" Type="http://schemas.openxmlformats.org/officeDocument/2006/relationships/oleObject" Target="embeddings/oleObject239.bin"/><Relationship Id="rId643" Type="http://schemas.openxmlformats.org/officeDocument/2006/relationships/image" Target="media/image289.wmf"/><Relationship Id="rId1066" Type="http://schemas.openxmlformats.org/officeDocument/2006/relationships/oleObject" Target="embeddings/oleObject583.bin"/><Relationship Id="rId850" Type="http://schemas.openxmlformats.org/officeDocument/2006/relationships/oleObject" Target="embeddings/oleObject461.bin"/><Relationship Id="rId948" Type="http://schemas.openxmlformats.org/officeDocument/2006/relationships/oleObject" Target="embeddings/oleObject514.bin"/><Relationship Id="rId77" Type="http://schemas.openxmlformats.org/officeDocument/2006/relationships/image" Target="media/image33.wmf"/><Relationship Id="rId282" Type="http://schemas.openxmlformats.org/officeDocument/2006/relationships/image" Target="media/image124.wmf"/><Relationship Id="rId503" Type="http://schemas.openxmlformats.org/officeDocument/2006/relationships/oleObject" Target="embeddings/oleObject277.bin"/><Relationship Id="rId587" Type="http://schemas.openxmlformats.org/officeDocument/2006/relationships/image" Target="media/image263.wmf"/><Relationship Id="rId710" Type="http://schemas.openxmlformats.org/officeDocument/2006/relationships/image" Target="media/image320.wmf"/><Relationship Id="rId808" Type="http://schemas.openxmlformats.org/officeDocument/2006/relationships/image" Target="media/image368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2.bin"/><Relationship Id="rId447" Type="http://schemas.openxmlformats.org/officeDocument/2006/relationships/oleObject" Target="embeddings/oleObject247.bin"/><Relationship Id="rId794" Type="http://schemas.openxmlformats.org/officeDocument/2006/relationships/image" Target="media/image361.wmf"/><Relationship Id="rId1077" Type="http://schemas.openxmlformats.org/officeDocument/2006/relationships/oleObject" Target="embeddings/oleObject589.bin"/><Relationship Id="rId654" Type="http://schemas.openxmlformats.org/officeDocument/2006/relationships/oleObject" Target="embeddings/oleObject358.bin"/><Relationship Id="rId861" Type="http://schemas.openxmlformats.org/officeDocument/2006/relationships/image" Target="media/image393.wmf"/><Relationship Id="rId959" Type="http://schemas.openxmlformats.org/officeDocument/2006/relationships/image" Target="media/image443.wmf"/><Relationship Id="rId293" Type="http://schemas.openxmlformats.org/officeDocument/2006/relationships/oleObject" Target="embeddings/oleObject158.bin"/><Relationship Id="rId307" Type="http://schemas.openxmlformats.org/officeDocument/2006/relationships/image" Target="media/image133.wmf"/><Relationship Id="rId514" Type="http://schemas.openxmlformats.org/officeDocument/2006/relationships/oleObject" Target="embeddings/oleObject283.bin"/><Relationship Id="rId721" Type="http://schemas.openxmlformats.org/officeDocument/2006/relationships/image" Target="media/image325.wmf"/><Relationship Id="rId88" Type="http://schemas.openxmlformats.org/officeDocument/2006/relationships/oleObject" Target="embeddings/oleObject44.bin"/><Relationship Id="rId153" Type="http://schemas.openxmlformats.org/officeDocument/2006/relationships/image" Target="media/image70.wmf"/><Relationship Id="rId360" Type="http://schemas.openxmlformats.org/officeDocument/2006/relationships/oleObject" Target="embeddings/oleObject198.bin"/><Relationship Id="rId598" Type="http://schemas.openxmlformats.org/officeDocument/2006/relationships/oleObject" Target="embeddings/oleObject328.bin"/><Relationship Id="rId819" Type="http://schemas.openxmlformats.org/officeDocument/2006/relationships/oleObject" Target="embeddings/oleObject444.bin"/><Relationship Id="rId1004" Type="http://schemas.openxmlformats.org/officeDocument/2006/relationships/oleObject" Target="embeddings/oleObject548.bin"/><Relationship Id="rId220" Type="http://schemas.openxmlformats.org/officeDocument/2006/relationships/image" Target="media/image98.wmf"/><Relationship Id="rId458" Type="http://schemas.openxmlformats.org/officeDocument/2006/relationships/oleObject" Target="embeddings/oleObject254.bin"/><Relationship Id="rId665" Type="http://schemas.openxmlformats.org/officeDocument/2006/relationships/image" Target="media/image299.wmf"/><Relationship Id="rId872" Type="http://schemas.openxmlformats.org/officeDocument/2006/relationships/image" Target="media/image398.wmf"/><Relationship Id="rId1088" Type="http://schemas.openxmlformats.org/officeDocument/2006/relationships/oleObject" Target="embeddings/oleObject595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75.bin"/><Relationship Id="rId525" Type="http://schemas.openxmlformats.org/officeDocument/2006/relationships/image" Target="media/image233.wmf"/><Relationship Id="rId732" Type="http://schemas.openxmlformats.org/officeDocument/2006/relationships/image" Target="media/image330.wmf"/><Relationship Id="rId99" Type="http://schemas.openxmlformats.org/officeDocument/2006/relationships/image" Target="media/image44.wmf"/><Relationship Id="rId164" Type="http://schemas.openxmlformats.org/officeDocument/2006/relationships/oleObject" Target="embeddings/oleObject84.bin"/><Relationship Id="rId371" Type="http://schemas.openxmlformats.org/officeDocument/2006/relationships/oleObject" Target="embeddings/oleObject204.bin"/><Relationship Id="rId1015" Type="http://schemas.openxmlformats.org/officeDocument/2006/relationships/oleObject" Target="embeddings/oleObject554.bin"/><Relationship Id="rId469" Type="http://schemas.openxmlformats.org/officeDocument/2006/relationships/image" Target="media/image204.wmf"/><Relationship Id="rId676" Type="http://schemas.openxmlformats.org/officeDocument/2006/relationships/oleObject" Target="embeddings/oleObject370.bin"/><Relationship Id="rId883" Type="http://schemas.openxmlformats.org/officeDocument/2006/relationships/image" Target="media/image402.wmf"/><Relationship Id="rId1099" Type="http://schemas.openxmlformats.org/officeDocument/2006/relationships/image" Target="media/image507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22.bin"/><Relationship Id="rId329" Type="http://schemas.openxmlformats.org/officeDocument/2006/relationships/image" Target="media/image143.wmf"/><Relationship Id="rId536" Type="http://schemas.openxmlformats.org/officeDocument/2006/relationships/oleObject" Target="embeddings/oleObject296.bin"/><Relationship Id="rId175" Type="http://schemas.openxmlformats.org/officeDocument/2006/relationships/oleObject" Target="embeddings/oleObject90.bin"/><Relationship Id="rId743" Type="http://schemas.openxmlformats.org/officeDocument/2006/relationships/oleObject" Target="embeddings/oleObject406.bin"/><Relationship Id="rId950" Type="http://schemas.openxmlformats.org/officeDocument/2006/relationships/oleObject" Target="embeddings/oleObject520.bin"/><Relationship Id="rId1026" Type="http://schemas.openxmlformats.org/officeDocument/2006/relationships/oleObject" Target="embeddings/oleObject560.bin"/><Relationship Id="rId382" Type="http://schemas.openxmlformats.org/officeDocument/2006/relationships/image" Target="media/image167.wmf"/><Relationship Id="rId603" Type="http://schemas.openxmlformats.org/officeDocument/2006/relationships/image" Target="media/image271.wmf"/><Relationship Id="rId687" Type="http://schemas.openxmlformats.org/officeDocument/2006/relationships/oleObject" Target="embeddings/oleObject376.bin"/><Relationship Id="rId810" Type="http://schemas.openxmlformats.org/officeDocument/2006/relationships/image" Target="media/image369.wmf"/><Relationship Id="rId908" Type="http://schemas.openxmlformats.org/officeDocument/2006/relationships/oleObject" Target="embeddings/oleObject493.bin"/><Relationship Id="rId242" Type="http://schemas.openxmlformats.org/officeDocument/2006/relationships/image" Target="media/image108.wmf"/><Relationship Id="rId894" Type="http://schemas.openxmlformats.org/officeDocument/2006/relationships/oleObject" Target="embeddings/oleObject485.bin"/><Relationship Id="rId37" Type="http://schemas.openxmlformats.org/officeDocument/2006/relationships/image" Target="media/image16.wmf"/><Relationship Id="rId102" Type="http://schemas.openxmlformats.org/officeDocument/2006/relationships/image" Target="media/image45.wmf"/><Relationship Id="rId547" Type="http://schemas.openxmlformats.org/officeDocument/2006/relationships/oleObject" Target="embeddings/oleObject302.bin"/><Relationship Id="rId754" Type="http://schemas.openxmlformats.org/officeDocument/2006/relationships/image" Target="media/image341.wmf"/><Relationship Id="rId961" Type="http://schemas.openxmlformats.org/officeDocument/2006/relationships/image" Target="media/image444.wmf"/><Relationship Id="rId90" Type="http://schemas.openxmlformats.org/officeDocument/2006/relationships/oleObject" Target="embeddings/oleObject45.bin"/><Relationship Id="rId186" Type="http://schemas.openxmlformats.org/officeDocument/2006/relationships/oleObject" Target="embeddings/oleObject96.bin"/><Relationship Id="rId393" Type="http://schemas.openxmlformats.org/officeDocument/2006/relationships/oleObject" Target="embeddings/oleObject215.bin"/><Relationship Id="rId407" Type="http://schemas.openxmlformats.org/officeDocument/2006/relationships/oleObject" Target="embeddings/oleObject223.bin"/><Relationship Id="rId614" Type="http://schemas.openxmlformats.org/officeDocument/2006/relationships/oleObject" Target="embeddings/oleObject337.bin"/><Relationship Id="rId821" Type="http://schemas.openxmlformats.org/officeDocument/2006/relationships/oleObject" Target="embeddings/oleObject445.bin"/><Relationship Id="rId1037" Type="http://schemas.openxmlformats.org/officeDocument/2006/relationships/oleObject" Target="embeddings/oleObject566.bin"/><Relationship Id="rId253" Type="http://schemas.openxmlformats.org/officeDocument/2006/relationships/oleObject" Target="embeddings/oleObject137.bin"/><Relationship Id="rId460" Type="http://schemas.openxmlformats.org/officeDocument/2006/relationships/oleObject" Target="embeddings/oleObject255.bin"/><Relationship Id="rId698" Type="http://schemas.openxmlformats.org/officeDocument/2006/relationships/image" Target="media/image315.wmf"/><Relationship Id="rId919" Type="http://schemas.openxmlformats.org/officeDocument/2006/relationships/image" Target="media/image418.wmf"/><Relationship Id="rId1090" Type="http://schemas.openxmlformats.org/officeDocument/2006/relationships/oleObject" Target="embeddings/oleObject596.bin"/><Relationship Id="rId1104" Type="http://schemas.openxmlformats.org/officeDocument/2006/relationships/footer" Target="footer1.xml"/><Relationship Id="rId48" Type="http://schemas.openxmlformats.org/officeDocument/2006/relationships/image" Target="media/image21.wmf"/><Relationship Id="rId113" Type="http://schemas.openxmlformats.org/officeDocument/2006/relationships/oleObject" Target="embeddings/oleObject58.bin"/><Relationship Id="rId320" Type="http://schemas.openxmlformats.org/officeDocument/2006/relationships/oleObject" Target="embeddings/oleObject176.bin"/><Relationship Id="rId558" Type="http://schemas.openxmlformats.org/officeDocument/2006/relationships/oleObject" Target="embeddings/oleObject308.bin"/><Relationship Id="rId765" Type="http://schemas.openxmlformats.org/officeDocument/2006/relationships/oleObject" Target="embeddings/oleObject417.bin"/><Relationship Id="rId972" Type="http://schemas.openxmlformats.org/officeDocument/2006/relationships/oleObject" Target="embeddings/oleObject531.bin"/><Relationship Id="rId197" Type="http://schemas.openxmlformats.org/officeDocument/2006/relationships/image" Target="media/image89.wmf"/><Relationship Id="rId418" Type="http://schemas.openxmlformats.org/officeDocument/2006/relationships/oleObject" Target="embeddings/oleObject229.bin"/><Relationship Id="rId625" Type="http://schemas.openxmlformats.org/officeDocument/2006/relationships/image" Target="media/image281.wmf"/><Relationship Id="rId832" Type="http://schemas.openxmlformats.org/officeDocument/2006/relationships/oleObject" Target="embeddings/oleObject451.bin"/><Relationship Id="rId1048" Type="http://schemas.openxmlformats.org/officeDocument/2006/relationships/image" Target="media/image484.wmf"/><Relationship Id="rId264" Type="http://schemas.openxmlformats.org/officeDocument/2006/relationships/oleObject" Target="embeddings/oleObject143.bin"/><Relationship Id="rId471" Type="http://schemas.openxmlformats.org/officeDocument/2006/relationships/image" Target="media/image205.wmf"/><Relationship Id="rId59" Type="http://schemas.openxmlformats.org/officeDocument/2006/relationships/oleObject" Target="embeddings/oleObject27.bin"/><Relationship Id="rId124" Type="http://schemas.openxmlformats.org/officeDocument/2006/relationships/image" Target="media/image53.wmf"/><Relationship Id="rId569" Type="http://schemas.openxmlformats.org/officeDocument/2006/relationships/image" Target="media/image254.wmf"/><Relationship Id="rId776" Type="http://schemas.openxmlformats.org/officeDocument/2006/relationships/image" Target="media/image352.wmf"/><Relationship Id="rId983" Type="http://schemas.openxmlformats.org/officeDocument/2006/relationships/image" Target="media/image455.wmf"/><Relationship Id="rId331" Type="http://schemas.openxmlformats.org/officeDocument/2006/relationships/image" Target="media/image144.wmf"/><Relationship Id="rId429" Type="http://schemas.openxmlformats.org/officeDocument/2006/relationships/oleObject" Target="embeddings/oleObject235.bin"/><Relationship Id="rId636" Type="http://schemas.openxmlformats.org/officeDocument/2006/relationships/image" Target="media/image286.wmf"/><Relationship Id="rId1059" Type="http://schemas.openxmlformats.org/officeDocument/2006/relationships/oleObject" Target="embeddings/oleObject579.bin"/><Relationship Id="rId843" Type="http://schemas.openxmlformats.org/officeDocument/2006/relationships/image" Target="media/image384.wmf"/><Relationship Id="rId275" Type="http://schemas.openxmlformats.org/officeDocument/2006/relationships/oleObject" Target="embeddings/oleObject149.bin"/><Relationship Id="rId482" Type="http://schemas.openxmlformats.org/officeDocument/2006/relationships/oleObject" Target="embeddings/oleObject266.bin"/><Relationship Id="rId703" Type="http://schemas.openxmlformats.org/officeDocument/2006/relationships/oleObject" Target="embeddings/oleObject385.bin"/><Relationship Id="rId910" Type="http://schemas.openxmlformats.org/officeDocument/2006/relationships/oleObject" Target="embeddings/oleObject494.bin"/><Relationship Id="rId135" Type="http://schemas.openxmlformats.org/officeDocument/2006/relationships/image" Target="media/image59.jpeg"/><Relationship Id="rId342" Type="http://schemas.openxmlformats.org/officeDocument/2006/relationships/image" Target="media/image148.wmf"/><Relationship Id="rId787" Type="http://schemas.openxmlformats.org/officeDocument/2006/relationships/oleObject" Target="embeddings/oleObject428.bin"/><Relationship Id="rId994" Type="http://schemas.openxmlformats.org/officeDocument/2006/relationships/oleObject" Target="embeddings/oleObject542.bin"/><Relationship Id="rId202" Type="http://schemas.openxmlformats.org/officeDocument/2006/relationships/oleObject" Target="embeddings/oleObject106.bin"/><Relationship Id="rId647" Type="http://schemas.openxmlformats.org/officeDocument/2006/relationships/image" Target="media/image291.wmf"/><Relationship Id="rId854" Type="http://schemas.openxmlformats.org/officeDocument/2006/relationships/oleObject" Target="embeddings/oleObject463.bin"/><Relationship Id="rId286" Type="http://schemas.openxmlformats.org/officeDocument/2006/relationships/image" Target="media/image126.wmf"/><Relationship Id="rId493" Type="http://schemas.openxmlformats.org/officeDocument/2006/relationships/oleObject" Target="embeddings/oleObject272.bin"/><Relationship Id="rId507" Type="http://schemas.openxmlformats.org/officeDocument/2006/relationships/oleObject" Target="embeddings/oleObject279.bin"/><Relationship Id="rId714" Type="http://schemas.openxmlformats.org/officeDocument/2006/relationships/image" Target="media/image322.wmf"/><Relationship Id="rId921" Type="http://schemas.openxmlformats.org/officeDocument/2006/relationships/image" Target="media/image419.wmf"/><Relationship Id="rId50" Type="http://schemas.openxmlformats.org/officeDocument/2006/relationships/image" Target="media/image22.wmf"/><Relationship Id="rId146" Type="http://schemas.openxmlformats.org/officeDocument/2006/relationships/oleObject" Target="embeddings/oleObject74.bin"/><Relationship Id="rId353" Type="http://schemas.openxmlformats.org/officeDocument/2006/relationships/image" Target="media/image153.wmf"/><Relationship Id="rId560" Type="http://schemas.openxmlformats.org/officeDocument/2006/relationships/oleObject" Target="embeddings/oleObject309.bin"/><Relationship Id="rId798" Type="http://schemas.openxmlformats.org/officeDocument/2006/relationships/image" Target="media/image363.wmf"/><Relationship Id="rId213" Type="http://schemas.openxmlformats.org/officeDocument/2006/relationships/oleObject" Target="embeddings/oleObject112.bin"/><Relationship Id="rId420" Type="http://schemas.openxmlformats.org/officeDocument/2006/relationships/oleObject" Target="embeddings/oleObject230.bin"/><Relationship Id="rId658" Type="http://schemas.openxmlformats.org/officeDocument/2006/relationships/oleObject" Target="embeddings/oleObject361.bin"/><Relationship Id="rId865" Type="http://schemas.openxmlformats.org/officeDocument/2006/relationships/image" Target="media/image395.wmf"/><Relationship Id="rId1050" Type="http://schemas.openxmlformats.org/officeDocument/2006/relationships/oleObject" Target="embeddings/oleObject574.bin"/><Relationship Id="rId297" Type="http://schemas.openxmlformats.org/officeDocument/2006/relationships/image" Target="media/image131.wmf"/><Relationship Id="rId518" Type="http://schemas.openxmlformats.org/officeDocument/2006/relationships/oleObject" Target="embeddings/oleObject285.bin"/><Relationship Id="rId725" Type="http://schemas.openxmlformats.org/officeDocument/2006/relationships/image" Target="media/image327.wmf"/><Relationship Id="rId932" Type="http://schemas.openxmlformats.org/officeDocument/2006/relationships/oleObject" Target="embeddings/oleObject506.bin"/><Relationship Id="rId157" Type="http://schemas.openxmlformats.org/officeDocument/2006/relationships/oleObject" Target="embeddings/oleObject80.bin"/><Relationship Id="rId364" Type="http://schemas.openxmlformats.org/officeDocument/2006/relationships/oleObject" Target="embeddings/oleObject200.bin"/><Relationship Id="rId1008" Type="http://schemas.openxmlformats.org/officeDocument/2006/relationships/oleObject" Target="embeddings/oleObject550.bin"/><Relationship Id="rId61" Type="http://schemas.openxmlformats.org/officeDocument/2006/relationships/oleObject" Target="embeddings/oleObject28.bin"/><Relationship Id="rId571" Type="http://schemas.openxmlformats.org/officeDocument/2006/relationships/image" Target="media/image255.wmf"/><Relationship Id="rId669" Type="http://schemas.openxmlformats.org/officeDocument/2006/relationships/image" Target="media/image301.wmf"/><Relationship Id="rId876" Type="http://schemas.openxmlformats.org/officeDocument/2006/relationships/image" Target="media/image400.wmf"/><Relationship Id="rId19" Type="http://schemas.openxmlformats.org/officeDocument/2006/relationships/image" Target="media/image7.wmf"/><Relationship Id="rId224" Type="http://schemas.openxmlformats.org/officeDocument/2006/relationships/image" Target="media/image100.wmf"/><Relationship Id="rId431" Type="http://schemas.openxmlformats.org/officeDocument/2006/relationships/oleObject" Target="embeddings/oleObject236.bin"/><Relationship Id="rId529" Type="http://schemas.openxmlformats.org/officeDocument/2006/relationships/image" Target="media/image235.wmf"/><Relationship Id="rId736" Type="http://schemas.openxmlformats.org/officeDocument/2006/relationships/image" Target="media/image332.wmf"/><Relationship Id="rId1061" Type="http://schemas.openxmlformats.org/officeDocument/2006/relationships/image" Target="media/image489.wmf"/><Relationship Id="rId168" Type="http://schemas.openxmlformats.org/officeDocument/2006/relationships/oleObject" Target="embeddings/oleObject86.bin"/><Relationship Id="rId943" Type="http://schemas.openxmlformats.org/officeDocument/2006/relationships/image" Target="media/image430.wmf"/><Relationship Id="rId1019" Type="http://schemas.openxmlformats.org/officeDocument/2006/relationships/image" Target="media/image471.wmf"/><Relationship Id="rId72" Type="http://schemas.openxmlformats.org/officeDocument/2006/relationships/oleObject" Target="embeddings/oleObject36.bin"/><Relationship Id="rId375" Type="http://schemas.openxmlformats.org/officeDocument/2006/relationships/oleObject" Target="embeddings/oleObject206.bin"/><Relationship Id="rId582" Type="http://schemas.openxmlformats.org/officeDocument/2006/relationships/oleObject" Target="embeddings/oleObject320.bin"/><Relationship Id="rId803" Type="http://schemas.openxmlformats.org/officeDocument/2006/relationships/oleObject" Target="embeddings/oleObject436.bin"/><Relationship Id="rId3" Type="http://schemas.openxmlformats.org/officeDocument/2006/relationships/settings" Target="settings.xml"/><Relationship Id="rId235" Type="http://schemas.openxmlformats.org/officeDocument/2006/relationships/oleObject" Target="embeddings/oleObject124.bin"/><Relationship Id="rId442" Type="http://schemas.openxmlformats.org/officeDocument/2006/relationships/oleObject" Target="embeddings/oleObject244.bin"/><Relationship Id="rId887" Type="http://schemas.openxmlformats.org/officeDocument/2006/relationships/image" Target="media/image404.wmf"/><Relationship Id="rId1072" Type="http://schemas.openxmlformats.org/officeDocument/2006/relationships/image" Target="media/image494.wmf"/><Relationship Id="rId302" Type="http://schemas.openxmlformats.org/officeDocument/2006/relationships/oleObject" Target="embeddings/oleObject164.bin"/><Relationship Id="rId747" Type="http://schemas.openxmlformats.org/officeDocument/2006/relationships/oleObject" Target="embeddings/oleObject408.bin"/><Relationship Id="rId954" Type="http://schemas.openxmlformats.org/officeDocument/2006/relationships/oleObject" Target="embeddings/oleObject522.bin"/><Relationship Id="rId83" Type="http://schemas.openxmlformats.org/officeDocument/2006/relationships/image" Target="media/image36.wmf"/><Relationship Id="rId179" Type="http://schemas.openxmlformats.org/officeDocument/2006/relationships/oleObject" Target="embeddings/oleObject92.bin"/><Relationship Id="rId386" Type="http://schemas.openxmlformats.org/officeDocument/2006/relationships/image" Target="media/image169.wmf"/><Relationship Id="rId593" Type="http://schemas.openxmlformats.org/officeDocument/2006/relationships/image" Target="media/image266.wmf"/><Relationship Id="rId607" Type="http://schemas.openxmlformats.org/officeDocument/2006/relationships/image" Target="media/image273.wmf"/><Relationship Id="rId814" Type="http://schemas.openxmlformats.org/officeDocument/2006/relationships/image" Target="media/image371.wmf"/><Relationship Id="rId246" Type="http://schemas.openxmlformats.org/officeDocument/2006/relationships/image" Target="media/image109.wmf"/><Relationship Id="rId453" Type="http://schemas.openxmlformats.org/officeDocument/2006/relationships/oleObject" Target="embeddings/oleObject251.bin"/><Relationship Id="rId660" Type="http://schemas.openxmlformats.org/officeDocument/2006/relationships/oleObject" Target="embeddings/oleObject362.bin"/><Relationship Id="rId898" Type="http://schemas.openxmlformats.org/officeDocument/2006/relationships/image" Target="media/image409.wmf"/><Relationship Id="rId1083" Type="http://schemas.openxmlformats.org/officeDocument/2006/relationships/image" Target="media/image499.wmf"/><Relationship Id="rId106" Type="http://schemas.openxmlformats.org/officeDocument/2006/relationships/image" Target="media/image47.wmf"/><Relationship Id="rId313" Type="http://schemas.openxmlformats.org/officeDocument/2006/relationships/oleObject" Target="embeddings/oleObject172.bin"/><Relationship Id="rId758" Type="http://schemas.openxmlformats.org/officeDocument/2006/relationships/image" Target="media/image343.wmf"/><Relationship Id="rId965" Type="http://schemas.openxmlformats.org/officeDocument/2006/relationships/image" Target="media/image446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7.bin"/><Relationship Id="rId397" Type="http://schemas.openxmlformats.org/officeDocument/2006/relationships/oleObject" Target="embeddings/oleObject217.bin"/><Relationship Id="rId520" Type="http://schemas.openxmlformats.org/officeDocument/2006/relationships/oleObject" Target="embeddings/oleObject286.bin"/><Relationship Id="rId618" Type="http://schemas.openxmlformats.org/officeDocument/2006/relationships/oleObject" Target="embeddings/oleObject339.bin"/><Relationship Id="rId825" Type="http://schemas.openxmlformats.org/officeDocument/2006/relationships/oleObject" Target="embeddings/oleObject447.bin"/><Relationship Id="rId257" Type="http://schemas.openxmlformats.org/officeDocument/2006/relationships/oleObject" Target="embeddings/oleObject139.bin"/><Relationship Id="rId464" Type="http://schemas.openxmlformats.org/officeDocument/2006/relationships/oleObject" Target="embeddings/oleObject257.bin"/><Relationship Id="rId1010" Type="http://schemas.openxmlformats.org/officeDocument/2006/relationships/oleObject" Target="embeddings/oleObject551.bin"/><Relationship Id="rId1094" Type="http://schemas.openxmlformats.org/officeDocument/2006/relationships/oleObject" Target="embeddings/oleObject598.bin"/><Relationship Id="rId117" Type="http://schemas.openxmlformats.org/officeDocument/2006/relationships/oleObject" Target="embeddings/oleObject61.bin"/><Relationship Id="rId671" Type="http://schemas.openxmlformats.org/officeDocument/2006/relationships/image" Target="media/image302.wmf"/><Relationship Id="rId769" Type="http://schemas.openxmlformats.org/officeDocument/2006/relationships/oleObject" Target="embeddings/oleObject419.bin"/><Relationship Id="rId976" Type="http://schemas.openxmlformats.org/officeDocument/2006/relationships/oleObject" Target="embeddings/oleObject533.bin"/><Relationship Id="rId324" Type="http://schemas.openxmlformats.org/officeDocument/2006/relationships/oleObject" Target="embeddings/oleObject178.bin"/><Relationship Id="rId531" Type="http://schemas.openxmlformats.org/officeDocument/2006/relationships/image" Target="media/image236.wmf"/><Relationship Id="rId629" Type="http://schemas.openxmlformats.org/officeDocument/2006/relationships/oleObject" Target="embeddings/oleObject345.bin"/><Relationship Id="rId836" Type="http://schemas.openxmlformats.org/officeDocument/2006/relationships/oleObject" Target="embeddings/oleObject454.bin"/><Relationship Id="rId1021" Type="http://schemas.openxmlformats.org/officeDocument/2006/relationships/image" Target="media/image472.wmf"/><Relationship Id="rId903" Type="http://schemas.openxmlformats.org/officeDocument/2006/relationships/oleObject" Target="embeddings/oleObject490.bin"/><Relationship Id="rId32" Type="http://schemas.openxmlformats.org/officeDocument/2006/relationships/oleObject" Target="embeddings/oleObject13.bin"/><Relationship Id="rId181" Type="http://schemas.openxmlformats.org/officeDocument/2006/relationships/oleObject" Target="embeddings/oleObject93.bin"/><Relationship Id="rId279" Type="http://schemas.openxmlformats.org/officeDocument/2006/relationships/oleObject" Target="embeddings/oleObject151.bin"/><Relationship Id="rId486" Type="http://schemas.openxmlformats.org/officeDocument/2006/relationships/oleObject" Target="embeddings/oleObject268.bin"/><Relationship Id="rId693" Type="http://schemas.openxmlformats.org/officeDocument/2006/relationships/oleObject" Target="embeddings/oleObject379.bin"/><Relationship Id="rId139" Type="http://schemas.openxmlformats.org/officeDocument/2006/relationships/image" Target="media/image63.wmf"/><Relationship Id="rId346" Type="http://schemas.openxmlformats.org/officeDocument/2006/relationships/image" Target="media/image150.wmf"/><Relationship Id="rId553" Type="http://schemas.openxmlformats.org/officeDocument/2006/relationships/image" Target="media/image246.wmf"/><Relationship Id="rId760" Type="http://schemas.openxmlformats.org/officeDocument/2006/relationships/image" Target="media/image344.wmf"/><Relationship Id="rId998" Type="http://schemas.openxmlformats.org/officeDocument/2006/relationships/oleObject" Target="embeddings/oleObject544.bin"/><Relationship Id="rId206" Type="http://schemas.openxmlformats.org/officeDocument/2006/relationships/image" Target="media/image92.wmf"/><Relationship Id="rId413" Type="http://schemas.openxmlformats.org/officeDocument/2006/relationships/image" Target="media/image181.wmf"/><Relationship Id="rId858" Type="http://schemas.openxmlformats.org/officeDocument/2006/relationships/oleObject" Target="embeddings/oleObject465.bin"/><Relationship Id="rId1043" Type="http://schemas.openxmlformats.org/officeDocument/2006/relationships/image" Target="media/image482.wmf"/><Relationship Id="rId620" Type="http://schemas.openxmlformats.org/officeDocument/2006/relationships/oleObject" Target="embeddings/oleObject340.bin"/><Relationship Id="rId718" Type="http://schemas.openxmlformats.org/officeDocument/2006/relationships/image" Target="media/image324.wmf"/><Relationship Id="rId925" Type="http://schemas.openxmlformats.org/officeDocument/2006/relationships/image" Target="media/image421.wmf"/><Relationship Id="rId54" Type="http://schemas.openxmlformats.org/officeDocument/2006/relationships/image" Target="media/image24.wmf"/><Relationship Id="rId270" Type="http://schemas.openxmlformats.org/officeDocument/2006/relationships/oleObject" Target="embeddings/oleObject146.bin"/><Relationship Id="rId130" Type="http://schemas.openxmlformats.org/officeDocument/2006/relationships/oleObject" Target="embeddings/oleObject69.bin"/><Relationship Id="rId368" Type="http://schemas.openxmlformats.org/officeDocument/2006/relationships/image" Target="media/image160.wmf"/><Relationship Id="rId575" Type="http://schemas.openxmlformats.org/officeDocument/2006/relationships/image" Target="media/image257.wmf"/><Relationship Id="rId782" Type="http://schemas.openxmlformats.org/officeDocument/2006/relationships/image" Target="media/image355.wmf"/><Relationship Id="rId228" Type="http://schemas.openxmlformats.org/officeDocument/2006/relationships/image" Target="media/image102.wmf"/><Relationship Id="rId435" Type="http://schemas.openxmlformats.org/officeDocument/2006/relationships/oleObject" Target="embeddings/oleObject238.bin"/><Relationship Id="rId642" Type="http://schemas.openxmlformats.org/officeDocument/2006/relationships/oleObject" Target="embeddings/oleObject352.bin"/><Relationship Id="rId1065" Type="http://schemas.openxmlformats.org/officeDocument/2006/relationships/image" Target="media/image491.wmf"/><Relationship Id="rId502" Type="http://schemas.openxmlformats.org/officeDocument/2006/relationships/image" Target="media/image220.wmf"/><Relationship Id="rId947" Type="http://schemas.openxmlformats.org/officeDocument/2006/relationships/image" Target="media/image432.wmf"/><Relationship Id="rId76" Type="http://schemas.openxmlformats.org/officeDocument/2006/relationships/oleObject" Target="embeddings/oleObject38.bin"/><Relationship Id="rId807" Type="http://schemas.openxmlformats.org/officeDocument/2006/relationships/oleObject" Target="embeddings/oleObject438.bin"/><Relationship Id="rId292" Type="http://schemas.openxmlformats.org/officeDocument/2006/relationships/image" Target="media/image129.wmf"/><Relationship Id="rId597" Type="http://schemas.openxmlformats.org/officeDocument/2006/relationships/image" Target="media/image268.wm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516.bin"/><Relationship Id="rId13" Type="http://schemas.openxmlformats.org/officeDocument/2006/relationships/image" Target="media/image437.wmf"/><Relationship Id="rId3" Type="http://schemas.openxmlformats.org/officeDocument/2006/relationships/image" Target="media/image231.wmf"/><Relationship Id="rId7" Type="http://schemas.openxmlformats.org/officeDocument/2006/relationships/image" Target="media/image434.wmf"/><Relationship Id="rId12" Type="http://schemas.openxmlformats.org/officeDocument/2006/relationships/oleObject" Target="embeddings/oleObject518.bin"/><Relationship Id="rId2" Type="http://schemas.openxmlformats.org/officeDocument/2006/relationships/oleObject" Target="embeddings/oleObject288.bin"/><Relationship Id="rId1" Type="http://schemas.openxmlformats.org/officeDocument/2006/relationships/image" Target="media/image230.wmf"/><Relationship Id="rId6" Type="http://schemas.openxmlformats.org/officeDocument/2006/relationships/oleObject" Target="embeddings/oleObject515.bin"/><Relationship Id="rId11" Type="http://schemas.openxmlformats.org/officeDocument/2006/relationships/image" Target="media/image436.wmf"/><Relationship Id="rId5" Type="http://schemas.openxmlformats.org/officeDocument/2006/relationships/image" Target="media/image433.wmf"/><Relationship Id="rId10" Type="http://schemas.openxmlformats.org/officeDocument/2006/relationships/oleObject" Target="embeddings/oleObject517.bin"/><Relationship Id="rId4" Type="http://schemas.openxmlformats.org/officeDocument/2006/relationships/oleObject" Target="embeddings/oleObject289.bin"/><Relationship Id="rId9" Type="http://schemas.openxmlformats.org/officeDocument/2006/relationships/image" Target="media/image435.wmf"/><Relationship Id="rId14" Type="http://schemas.openxmlformats.org/officeDocument/2006/relationships/oleObject" Target="embeddings/oleObject519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9909</Words>
  <Characters>56485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АКАДЕМИЯ НАУК</vt:lpstr>
    </vt:vector>
  </TitlesOfParts>
  <Company>ciam</Company>
  <LinksUpToDate>false</LinksUpToDate>
  <CharactersWithSpaces>66262</CharactersWithSpaces>
  <SharedDoc>false</SharedDoc>
  <HLinks>
    <vt:vector size="72" baseType="variant"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_Toc202357229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_Toc202357228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_Toc202357227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_Toc202357226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_Toc202357225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_Toc202357224</vt:lpwstr>
      </vt:variant>
      <vt:variant>
        <vt:i4>6422654</vt:i4>
      </vt:variant>
      <vt:variant>
        <vt:i4>24116</vt:i4>
      </vt:variant>
      <vt:variant>
        <vt:i4>1025</vt:i4>
      </vt:variant>
      <vt:variant>
        <vt:i4>1</vt:i4>
      </vt:variant>
      <vt:variant>
        <vt:lpwstr>_MyDrawing_composed</vt:lpwstr>
      </vt:variant>
      <vt:variant>
        <vt:lpwstr/>
      </vt:variant>
      <vt:variant>
        <vt:i4>6684749</vt:i4>
      </vt:variant>
      <vt:variant>
        <vt:i4>24180</vt:i4>
      </vt:variant>
      <vt:variant>
        <vt:i4>1026</vt:i4>
      </vt:variant>
      <vt:variant>
        <vt:i4>1</vt:i4>
      </vt:variant>
      <vt:variant>
        <vt:lpwstr>_MyDrawing</vt:lpwstr>
      </vt:variant>
      <vt:variant>
        <vt:lpwstr/>
      </vt:variant>
      <vt:variant>
        <vt:i4>1179732</vt:i4>
      </vt:variant>
      <vt:variant>
        <vt:i4>24244</vt:i4>
      </vt:variant>
      <vt:variant>
        <vt:i4>1027</vt:i4>
      </vt:variant>
      <vt:variant>
        <vt:i4>1</vt:i4>
      </vt:variant>
      <vt:variant>
        <vt:lpwstr>2_MyDrawing_b</vt:lpwstr>
      </vt:variant>
      <vt:variant>
        <vt:lpwstr/>
      </vt:variant>
      <vt:variant>
        <vt:i4>3342385</vt:i4>
      </vt:variant>
      <vt:variant>
        <vt:i4>24310</vt:i4>
      </vt:variant>
      <vt:variant>
        <vt:i4>1028</vt:i4>
      </vt:variant>
      <vt:variant>
        <vt:i4>1</vt:i4>
      </vt:variant>
      <vt:variant>
        <vt:lpwstr>13</vt:lpwstr>
      </vt:variant>
      <vt:variant>
        <vt:lpwstr/>
      </vt:variant>
      <vt:variant>
        <vt:i4>3211313</vt:i4>
      </vt:variant>
      <vt:variant>
        <vt:i4>24374</vt:i4>
      </vt:variant>
      <vt:variant>
        <vt:i4>1029</vt:i4>
      </vt:variant>
      <vt:variant>
        <vt:i4>1</vt:i4>
      </vt:variant>
      <vt:variant>
        <vt:lpwstr>11</vt:lpwstr>
      </vt:variant>
      <vt:variant>
        <vt:lpwstr/>
      </vt:variant>
      <vt:variant>
        <vt:i4>6684770</vt:i4>
      </vt:variant>
      <vt:variant>
        <vt:i4>24438</vt:i4>
      </vt:variant>
      <vt:variant>
        <vt:i4>1030</vt:i4>
      </vt:variant>
      <vt:variant>
        <vt:i4>1</vt:i4>
      </vt:variant>
      <vt:variant>
        <vt:lpwstr>bf4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АКАДЕМИЯ НАУК</dc:title>
  <dc:subject/>
  <dc:creator>dep11</dc:creator>
  <cp:keywords/>
  <dc:description/>
  <cp:lastModifiedBy>Irina</cp:lastModifiedBy>
  <cp:revision>2</cp:revision>
  <cp:lastPrinted>2008-06-30T15:48:00Z</cp:lastPrinted>
  <dcterms:created xsi:type="dcterms:W3CDTF">2014-10-04T16:06:00Z</dcterms:created>
  <dcterms:modified xsi:type="dcterms:W3CDTF">2014-10-04T16:06:00Z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  <property fmtid="{D5CDD505-2E9C-101B-9397-08002B2CF9AE}" pid="4" name="MTEquationSection">
    <vt:lpwstr>1</vt:lpwstr>
  </property>
</Properties>
</file>