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FE7" w:rsidRDefault="001919E4">
      <w:pPr>
        <w:pStyle w:val="Style2"/>
        <w:spacing w:before="139" w:line="200" w:lineRule="atLeast"/>
        <w:jc w:val="center"/>
        <w:rPr>
          <w:rStyle w:val="FontStyle16"/>
          <w:rFonts w:ascii="Liberation Serif" w:hAnsi="Liberation Serif"/>
          <w:b/>
          <w:bCs/>
          <w:sz w:val="24"/>
          <w:szCs w:val="24"/>
        </w:rPr>
      </w:pPr>
      <w:r>
        <w:rPr>
          <w:rStyle w:val="FontStyle16"/>
          <w:rFonts w:ascii="Liberation Serif" w:hAnsi="Liberation Serif"/>
          <w:b/>
          <w:bCs/>
          <w:sz w:val="24"/>
          <w:szCs w:val="24"/>
        </w:rPr>
        <w:t>Методические рекомендации по подготовке обучающихся  к государственной итоговой аттестации по математике в 9 классе</w:t>
      </w:r>
    </w:p>
    <w:p w:rsidR="00382FE7" w:rsidRDefault="001919E4">
      <w:pPr>
        <w:pStyle w:val="Style2"/>
        <w:spacing w:before="139" w:line="200" w:lineRule="atLeast"/>
        <w:jc w:val="right"/>
        <w:rPr>
          <w:rStyle w:val="FontStyle16"/>
          <w:rFonts w:ascii="Liberation Serif" w:hAnsi="Liberation Serif"/>
          <w:sz w:val="24"/>
          <w:szCs w:val="24"/>
        </w:rPr>
      </w:pPr>
      <w:r>
        <w:rPr>
          <w:rStyle w:val="FontStyle16"/>
          <w:rFonts w:ascii="Liberation Serif" w:hAnsi="Liberation Serif"/>
          <w:b/>
          <w:bCs/>
          <w:sz w:val="24"/>
          <w:szCs w:val="24"/>
        </w:rPr>
        <w:t xml:space="preserve">                                          Составитель Тулинова Н.Г.</w:t>
      </w:r>
      <w:r>
        <w:rPr>
          <w:rStyle w:val="FontStyle16"/>
          <w:rFonts w:ascii="Liberation Serif" w:hAnsi="Liberation Serif"/>
          <w:sz w:val="24"/>
          <w:szCs w:val="24"/>
        </w:rPr>
        <w:t xml:space="preserve">., </w:t>
      </w:r>
    </w:p>
    <w:p w:rsidR="00382FE7" w:rsidRDefault="001919E4">
      <w:pPr>
        <w:pStyle w:val="Style2"/>
        <w:spacing w:before="139" w:line="200" w:lineRule="atLeast"/>
        <w:jc w:val="right"/>
        <w:rPr>
          <w:rStyle w:val="FontStyle16"/>
          <w:rFonts w:ascii="Liberation Serif" w:hAnsi="Liberation Serif"/>
          <w:sz w:val="24"/>
          <w:szCs w:val="24"/>
        </w:rPr>
      </w:pPr>
      <w:r>
        <w:rPr>
          <w:rStyle w:val="FontStyle16"/>
          <w:rFonts w:ascii="Liberation Serif" w:hAnsi="Liberation Serif"/>
          <w:sz w:val="24"/>
          <w:szCs w:val="24"/>
        </w:rPr>
        <w:t xml:space="preserve">                                                      методист МОУ ДПО (ПК) СОГИУУ</w:t>
      </w:r>
    </w:p>
    <w:p w:rsidR="00382FE7" w:rsidRDefault="001919E4">
      <w:pPr>
        <w:pStyle w:val="Style2"/>
        <w:spacing w:before="139" w:line="200" w:lineRule="atLeast"/>
        <w:rPr>
          <w:rStyle w:val="FontStyle16"/>
          <w:rFonts w:ascii="Liberation Serif" w:hAnsi="Liberation Serif"/>
          <w:sz w:val="24"/>
          <w:szCs w:val="24"/>
        </w:rPr>
      </w:pPr>
      <w:r>
        <w:rPr>
          <w:rStyle w:val="FontStyle16"/>
          <w:rFonts w:ascii="Liberation Serif" w:hAnsi="Liberation Serif"/>
          <w:sz w:val="24"/>
          <w:szCs w:val="24"/>
        </w:rPr>
        <w:t>Методические рекомендации составлены для учителей математики в целях совершенствования процесса преподавания математики, качественной подготовки выпускников 9-х классов к итоговой аттестации.</w:t>
      </w:r>
    </w:p>
    <w:p w:rsidR="00382FE7" w:rsidRDefault="001919E4">
      <w:pPr>
        <w:pStyle w:val="Style2"/>
        <w:spacing w:before="139" w:line="200" w:lineRule="atLeast"/>
        <w:rPr>
          <w:rStyle w:val="FontStyle16"/>
          <w:rFonts w:ascii="Liberation Serif" w:hAnsi="Liberation Serif"/>
          <w:sz w:val="24"/>
          <w:szCs w:val="24"/>
        </w:rPr>
      </w:pPr>
      <w:r>
        <w:rPr>
          <w:rStyle w:val="FontStyle16"/>
          <w:rFonts w:ascii="Liberation Serif" w:hAnsi="Liberation Serif"/>
          <w:sz w:val="24"/>
          <w:szCs w:val="24"/>
        </w:rPr>
        <w:t xml:space="preserve">Анализ результатов экзаменационной работы по математике, выявленные недостатки в подготовке учащихся по предмету позволяют говорить не только о некотором повышении качества знаний по математике (на основании сравнительных результатов ГИА за последние годы), но и о необходимости более последовательно вести подготовку учащихся  к итоговой аттестации в форме ГИА. Перед педагогами стоит задача реализации сознательно-коммуникативного принципа обучения в курсе математике, предполагающего опору на  знания и умения, полученные в предыдущие годы обучения. </w:t>
      </w:r>
    </w:p>
    <w:p w:rsidR="00382FE7" w:rsidRDefault="001919E4">
      <w:pPr>
        <w:pStyle w:val="Style2"/>
        <w:spacing w:before="139" w:line="200" w:lineRule="atLeast"/>
        <w:rPr>
          <w:rStyle w:val="FontStyle16"/>
          <w:rFonts w:ascii="Liberation Serif" w:hAnsi="Liberation Serif"/>
          <w:b/>
          <w:bCs/>
          <w:sz w:val="24"/>
          <w:szCs w:val="24"/>
        </w:rPr>
      </w:pPr>
      <w:r>
        <w:rPr>
          <w:rStyle w:val="FontStyle16"/>
          <w:rFonts w:ascii="Liberation Serif" w:hAnsi="Liberation Serif"/>
          <w:b/>
          <w:bCs/>
          <w:sz w:val="24"/>
          <w:szCs w:val="24"/>
        </w:rPr>
        <w:t xml:space="preserve">Как строить систему подготовки? </w:t>
      </w:r>
    </w:p>
    <w:p w:rsidR="00382FE7" w:rsidRDefault="001919E4">
      <w:pPr>
        <w:autoSpaceDE/>
        <w:jc w:val="both"/>
        <w:rPr>
          <w:rFonts w:ascii="Liberation Serif" w:eastAsia="Times New Roman" w:hAnsi="Liberation Serif" w:cs="Times New Roman"/>
        </w:rPr>
      </w:pPr>
      <w:r>
        <w:rPr>
          <w:rStyle w:val="FontStyle16"/>
          <w:rFonts w:ascii="Liberation Serif" w:hAnsi="Liberation Serif"/>
          <w:sz w:val="24"/>
          <w:szCs w:val="24"/>
        </w:rPr>
        <w:t xml:space="preserve">- </w:t>
      </w:r>
      <w:r>
        <w:rPr>
          <w:rFonts w:ascii="Liberation Serif" w:eastAsia="Times New Roman" w:hAnsi="Liberation Serif" w:cs="Times New Roman"/>
        </w:rPr>
        <w:t xml:space="preserve">Наиболее эффективно  выстраивать подготовку по тематическому принципу. Не следует стараться решить как можно больше вариантов заданий предыдущих лет. Такой путь,  как правило,  неперспективен. Во-первых, варианты не повторяются. Во-вторых,  в этом случае у школьника не формируется устойчивый общий способ деятельности с заданиями соответствующих  видов,  т.е. через несколько недель он не может вспомнить, как  он решал это задание, причём он пытается именно вспомнить решение, а не применить общий подход к заданиям такого типа. Запомнить все решения всех заданий невозможно, поэтому разумнее учить школьников общим универсальным приёмам и подходам к решению задач соответствующих типов.  Если учитель планирует провести проверочное диагностическое  тестирование по какой-то определённой теме (а это разумно),  то должен соблюдаться следующий принцип: правильно решенное предыдущее задание  готовит понимание смысла следующего. </w:t>
      </w:r>
    </w:p>
    <w:p w:rsidR="00382FE7" w:rsidRDefault="001919E4">
      <w:pPr>
        <w:autoSpaceDE/>
        <w:jc w:val="both"/>
        <w:rPr>
          <w:rFonts w:ascii="Liberation Serif" w:eastAsia="Times New Roman" w:hAnsi="Liberation Serif" w:cs="Times New Roman"/>
        </w:rPr>
      </w:pPr>
      <w:r>
        <w:rPr>
          <w:rFonts w:ascii="Liberation Serif" w:eastAsia="Times New Roman" w:hAnsi="Liberation Serif" w:cs="Times New Roman"/>
        </w:rPr>
        <w:t xml:space="preserve">- Переход  к комплексному тестированию разумен только в конце года (апрель-май), когда все темы изучены  и у учеников  накоплен запас общих подходов к основным типам заданий. </w:t>
      </w:r>
    </w:p>
    <w:p w:rsidR="00382FE7" w:rsidRDefault="001919E4">
      <w:pPr>
        <w:autoSpaceDE/>
        <w:jc w:val="both"/>
        <w:rPr>
          <w:rFonts w:ascii="Liberation Serif" w:eastAsia="Times New Roman" w:hAnsi="Liberation Serif" w:cs="Times New Roman"/>
        </w:rPr>
      </w:pPr>
      <w:r>
        <w:rPr>
          <w:rFonts w:ascii="Liberation Serif" w:eastAsia="Times New Roman" w:hAnsi="Liberation Serif" w:cs="Times New Roman"/>
        </w:rPr>
        <w:t xml:space="preserve">- Все тренировочные тесты следует проводить в режиме «теста скорости»,  т.е. с жестким ограничением времени. Можно всё время  громко  фиксировать время,  чтобы ученик понял,  что  он успевает или не успевает выполнять за данный промежуток времени. </w:t>
      </w:r>
    </w:p>
    <w:p w:rsidR="00382FE7" w:rsidRDefault="001919E4">
      <w:pPr>
        <w:autoSpaceDE/>
        <w:ind w:left="900"/>
        <w:jc w:val="both"/>
        <w:rPr>
          <w:rFonts w:ascii="Liberation Serif" w:eastAsia="Times New Roman" w:hAnsi="Liberation Serif" w:cs="Times New Roman"/>
        </w:rPr>
      </w:pPr>
      <w:r>
        <w:rPr>
          <w:rFonts w:ascii="Liberation Serif" w:eastAsia="Times New Roman" w:hAnsi="Liberation Serif" w:cs="Times New Roman"/>
          <w:b/>
          <w:bCs/>
        </w:rPr>
        <w:t xml:space="preserve">        Удачные методические приёмы</w:t>
      </w:r>
      <w:r>
        <w:rPr>
          <w:rFonts w:ascii="Liberation Serif" w:eastAsia="Times New Roman" w:hAnsi="Liberation Serif" w:cs="Times New Roman"/>
        </w:rPr>
        <w:t xml:space="preserve">. </w:t>
      </w:r>
    </w:p>
    <w:p w:rsidR="00382FE7" w:rsidRDefault="001919E4">
      <w:pPr>
        <w:autoSpaceDE/>
        <w:jc w:val="both"/>
        <w:rPr>
          <w:rFonts w:ascii="Liberation Serif" w:eastAsia="Times New Roman" w:hAnsi="Liberation Serif" w:cs="Times New Roman"/>
        </w:rPr>
      </w:pPr>
      <w:r>
        <w:rPr>
          <w:rFonts w:ascii="Liberation Serif" w:eastAsia="Times New Roman" w:hAnsi="Liberation Serif" w:cs="Times New Roman"/>
        </w:rPr>
        <w:t xml:space="preserve">- Очень эффективен приём показа  учителем мысленного поиска способа решения задачи. Учитель должен быть готов раскрыть перед учащимися ход своих мыслей,  которые у него возникали, когда он готовился к уроку,  даже если эти мысли были неверными. Целесообразно развернуть перед учениками всю картину поиска решения, вплоть до  показа своих черновых записей.   </w:t>
      </w:r>
    </w:p>
    <w:p w:rsidR="00382FE7" w:rsidRDefault="001919E4">
      <w:pPr>
        <w:autoSpaceDE/>
        <w:jc w:val="both"/>
        <w:rPr>
          <w:rFonts w:ascii="Liberation Serif" w:eastAsia="Times New Roman" w:hAnsi="Liberation Serif" w:cs="Times New Roman"/>
        </w:rPr>
      </w:pPr>
      <w:r>
        <w:rPr>
          <w:rFonts w:ascii="Liberation Serif" w:eastAsia="Times New Roman" w:hAnsi="Liberation Serif" w:cs="Times New Roman"/>
        </w:rPr>
        <w:t>- Хороший результат  получается, когда  учитель инсценирует  «тупик»  в процессе решения задачи,  в этом случае дети должны уметь найти место, с которого пошёл «тупиковый» вариант, чтобы, вернувшись к нему, найти другой вариант решения.</w:t>
      </w:r>
    </w:p>
    <w:p w:rsidR="00382FE7" w:rsidRDefault="001919E4">
      <w:pPr>
        <w:jc w:val="both"/>
        <w:rPr>
          <w:rFonts w:ascii="Liberation Serif" w:eastAsia="Times New Roman" w:hAnsi="Liberation Serif" w:cs="Times New Roman"/>
        </w:rPr>
      </w:pPr>
      <w:r>
        <w:rPr>
          <w:rFonts w:ascii="Liberation Serif" w:eastAsia="Times New Roman" w:hAnsi="Liberation Serif" w:cs="Times New Roman"/>
        </w:rPr>
        <w:t xml:space="preserve">     </w:t>
      </w:r>
      <w:r>
        <w:rPr>
          <w:rFonts w:ascii="Liberation Serif" w:eastAsia="Times New Roman" w:hAnsi="Liberation Serif" w:cs="Times New Roman"/>
          <w:b/>
          <w:bCs/>
        </w:rPr>
        <w:t xml:space="preserve">                 Принцип дифференциации</w:t>
      </w:r>
      <w:r>
        <w:rPr>
          <w:rFonts w:ascii="Liberation Serif" w:eastAsia="Times New Roman" w:hAnsi="Liberation Serif" w:cs="Times New Roman"/>
        </w:rPr>
        <w:t xml:space="preserve">.  </w:t>
      </w:r>
    </w:p>
    <w:p w:rsidR="00382FE7" w:rsidRDefault="001919E4">
      <w:pPr>
        <w:jc w:val="both"/>
        <w:rPr>
          <w:rFonts w:ascii="Liberation Serif" w:eastAsia="Times New Roman" w:hAnsi="Liberation Serif" w:cs="Times New Roman"/>
        </w:rPr>
      </w:pPr>
      <w:r>
        <w:rPr>
          <w:rFonts w:ascii="Liberation Serif" w:eastAsia="Times New Roman" w:hAnsi="Liberation Serif" w:cs="Times New Roman"/>
        </w:rPr>
        <w:t xml:space="preserve">            Необходимо осуществлять одинаковую нагрузку как по содержанию, так и по времени,  для всех школьников  (сильных и слабых)   в равной мере. Содержание КИМов  ставит всех учеников в равные условия и предполагает объективный контроль результатов,  т.е.  слабый ученик не получит скидку на то, что он слабый. Дифференциация на  ГИА предполагается  только  при выставлении количества баллов за правильно выполненное задание,  а это количество,  как известно, зависит от уровня трудности. Поэтому при подготовке к ГИА следует осуществлять дифференциацию  таким же образом.</w:t>
      </w:r>
    </w:p>
    <w:p w:rsidR="00382FE7" w:rsidRDefault="001919E4">
      <w:pPr>
        <w:jc w:val="both"/>
        <w:rPr>
          <w:rFonts w:ascii="Liberation Serif" w:eastAsia="Times New Roman" w:hAnsi="Liberation Serif" w:cs="Times New Roman"/>
          <w:b/>
          <w:bCs/>
        </w:rPr>
      </w:pPr>
      <w:r>
        <w:rPr>
          <w:rFonts w:ascii="Liberation Serif" w:eastAsia="Times New Roman" w:hAnsi="Liberation Serif" w:cs="Times New Roman"/>
          <w:b/>
          <w:bCs/>
        </w:rPr>
        <w:t xml:space="preserve">                    Особенности работы с заданиями первой части</w:t>
      </w:r>
    </w:p>
    <w:p w:rsidR="00382FE7" w:rsidRDefault="001919E4">
      <w:pPr>
        <w:autoSpaceDE/>
        <w:jc w:val="both"/>
        <w:rPr>
          <w:rFonts w:ascii="Liberation Serif" w:eastAsia="Times New Roman" w:hAnsi="Liberation Serif" w:cs="Times New Roman"/>
        </w:rPr>
      </w:pPr>
      <w:r>
        <w:rPr>
          <w:rFonts w:ascii="Liberation Serif" w:eastAsia="Times New Roman" w:hAnsi="Liberation Serif" w:cs="Times New Roman"/>
        </w:rPr>
        <w:t>-Первая часть направлена на проверку овладения содержанием курса на уровне базовой подготовки, она обеспечивает получение тройки.</w:t>
      </w:r>
    </w:p>
    <w:p w:rsidR="00382FE7" w:rsidRDefault="001919E4">
      <w:pPr>
        <w:autoSpaceDE/>
        <w:jc w:val="both"/>
        <w:rPr>
          <w:rFonts w:ascii="Liberation Serif" w:eastAsia="Times New Roman" w:hAnsi="Liberation Serif" w:cs="Times New Roman"/>
        </w:rPr>
      </w:pPr>
      <w:r>
        <w:rPr>
          <w:rFonts w:ascii="Liberation Serif" w:eastAsia="Times New Roman" w:hAnsi="Liberation Serif" w:cs="Times New Roman"/>
        </w:rPr>
        <w:t xml:space="preserve">-Задания даны в тестовой форме (8 заданий на выбор из четырех предложенных вариантов,  1 задание на установление соответствия,  7 заданий на  краткий ответ). </w:t>
      </w:r>
    </w:p>
    <w:p w:rsidR="00382FE7" w:rsidRDefault="001919E4">
      <w:pPr>
        <w:autoSpaceDE/>
        <w:jc w:val="both"/>
        <w:rPr>
          <w:rFonts w:ascii="Liberation Serif" w:eastAsia="Times New Roman" w:hAnsi="Liberation Serif" w:cs="Times New Roman"/>
        </w:rPr>
      </w:pPr>
      <w:r>
        <w:rPr>
          <w:rFonts w:ascii="Liberation Serif" w:eastAsia="Times New Roman" w:hAnsi="Liberation Serif" w:cs="Times New Roman"/>
        </w:rPr>
        <w:t xml:space="preserve">- Ограниченное время и много задач: 60 минут и 16 задач. </w:t>
      </w:r>
    </w:p>
    <w:p w:rsidR="00382FE7" w:rsidRDefault="001919E4">
      <w:pPr>
        <w:autoSpaceDE/>
        <w:jc w:val="both"/>
        <w:rPr>
          <w:rFonts w:ascii="Liberation Serif" w:eastAsia="Times New Roman" w:hAnsi="Liberation Serif" w:cs="Times New Roman"/>
        </w:rPr>
      </w:pPr>
      <w:r>
        <w:rPr>
          <w:rFonts w:ascii="Liberation Serif" w:eastAsia="Times New Roman" w:hAnsi="Liberation Serif" w:cs="Times New Roman"/>
        </w:rPr>
        <w:t xml:space="preserve">- Непривычные формулировки ряда задач (с дополнительным логическим вопросом или непривычно сложные формулировки). </w:t>
      </w:r>
    </w:p>
    <w:p w:rsidR="00382FE7" w:rsidRDefault="001919E4">
      <w:pPr>
        <w:autoSpaceDE/>
        <w:jc w:val="both"/>
        <w:rPr>
          <w:rFonts w:ascii="Liberation Serif" w:eastAsia="Times New Roman" w:hAnsi="Liberation Serif" w:cs="Times New Roman"/>
        </w:rPr>
      </w:pPr>
      <w:r>
        <w:rPr>
          <w:rFonts w:ascii="Liberation Serif" w:eastAsia="Times New Roman" w:hAnsi="Liberation Serif" w:cs="Times New Roman"/>
        </w:rPr>
        <w:t xml:space="preserve"> - Решений задач первой части предъявлять не нужно, поэтому не надо оформлять решение подробно, как учили раньше (нет времени, места, да и оценивается только ответ), но на черновике лучше писать все промежуточные выкладки, чтобы исключить ошибки. </w:t>
      </w:r>
    </w:p>
    <w:p w:rsidR="00382FE7" w:rsidRDefault="001919E4">
      <w:pPr>
        <w:jc w:val="center"/>
        <w:rPr>
          <w:rFonts w:ascii="Liberation Serif" w:eastAsia="Times New Roman" w:hAnsi="Liberation Serif" w:cs="Times New Roman"/>
          <w:b/>
          <w:bCs/>
        </w:rPr>
      </w:pPr>
      <w:r>
        <w:rPr>
          <w:rFonts w:ascii="Liberation Serif" w:eastAsia="Times New Roman" w:hAnsi="Liberation Serif" w:cs="Times New Roman"/>
          <w:b/>
          <w:bCs/>
        </w:rPr>
        <w:t>Типичные ошибки при выполнении  заданий первой части</w:t>
      </w:r>
    </w:p>
    <w:p w:rsidR="00382FE7" w:rsidRDefault="001919E4">
      <w:pPr>
        <w:autoSpaceDE/>
        <w:jc w:val="both"/>
        <w:rPr>
          <w:rFonts w:ascii="Liberation Serif" w:eastAsia="Times New Roman" w:hAnsi="Liberation Serif" w:cs="Times New Roman"/>
        </w:rPr>
      </w:pPr>
      <w:r>
        <w:rPr>
          <w:rFonts w:ascii="Liberation Serif" w:eastAsia="Times New Roman" w:hAnsi="Liberation Serif" w:cs="Times New Roman"/>
        </w:rPr>
        <w:t xml:space="preserve">- Невнимательное чтение условия (путают выбор правильного ответа при решении неравенств методом интервалов или квадратичных неравенств,  часто не знают,  что вынести в ответ и т. п.). </w:t>
      </w:r>
    </w:p>
    <w:p w:rsidR="00382FE7" w:rsidRDefault="001919E4">
      <w:pPr>
        <w:autoSpaceDE/>
        <w:jc w:val="both"/>
        <w:rPr>
          <w:rFonts w:ascii="Liberation Serif" w:eastAsia="Times New Roman" w:hAnsi="Liberation Serif" w:cs="Times New Roman"/>
        </w:rPr>
      </w:pPr>
      <w:r>
        <w:rPr>
          <w:rFonts w:ascii="Liberation Serif" w:eastAsia="Times New Roman" w:hAnsi="Liberation Serif" w:cs="Times New Roman"/>
        </w:rPr>
        <w:t xml:space="preserve">- Арифметические ошибки (в первую очередь работа с отрицательными числами и дробями). </w:t>
      </w:r>
    </w:p>
    <w:p w:rsidR="00382FE7" w:rsidRDefault="001919E4">
      <w:pPr>
        <w:autoSpaceDE/>
        <w:jc w:val="both"/>
        <w:rPr>
          <w:rFonts w:ascii="Liberation Serif" w:eastAsia="Times New Roman" w:hAnsi="Liberation Serif" w:cs="Times New Roman"/>
        </w:rPr>
      </w:pPr>
      <w:r>
        <w:rPr>
          <w:rFonts w:ascii="Liberation Serif" w:eastAsia="Times New Roman" w:hAnsi="Liberation Serif" w:cs="Times New Roman"/>
        </w:rPr>
        <w:t xml:space="preserve">- Элементарная невнимательность при переносе ответа в бланк. </w:t>
      </w:r>
    </w:p>
    <w:p w:rsidR="00382FE7" w:rsidRDefault="001919E4">
      <w:pPr>
        <w:jc w:val="center"/>
        <w:rPr>
          <w:rFonts w:ascii="Liberation Serif" w:eastAsia="Times New Roman" w:hAnsi="Liberation Serif" w:cs="Times New Roman"/>
          <w:b/>
          <w:bCs/>
        </w:rPr>
      </w:pPr>
      <w:r>
        <w:rPr>
          <w:rFonts w:ascii="Liberation Serif" w:eastAsia="Times New Roman" w:hAnsi="Liberation Serif" w:cs="Times New Roman"/>
          <w:b/>
          <w:bCs/>
        </w:rPr>
        <w:t>Особенности выполнения заданий 2 части</w:t>
      </w:r>
    </w:p>
    <w:p w:rsidR="00382FE7" w:rsidRDefault="001919E4">
      <w:pPr>
        <w:ind w:firstLine="709"/>
        <w:jc w:val="both"/>
        <w:rPr>
          <w:rFonts w:ascii="Liberation Serif" w:eastAsia="Times New Roman" w:hAnsi="Liberation Serif" w:cs="Times New Roman"/>
        </w:rPr>
      </w:pPr>
      <w:r>
        <w:rPr>
          <w:rFonts w:ascii="Liberation Serif" w:eastAsia="Times New Roman" w:hAnsi="Liberation Serif" w:cs="Times New Roman"/>
        </w:rPr>
        <w:t xml:space="preserve">2 часть работы  направлена на проверку овладения материалом на повышенных уровнях, основное её назначение – дифференцировать хорошо успевающих учеников по уровню подготовки.   Требования к выполнению заданий с развернутым ответом заключаются в следующем: решение должно быть математически грамотным и полным, из него должен быть понятен ход рассуждений учащегося. Оформление решения должно обеспечивать выполнение указанных выше требований, а в остальном может быть произвольным. </w:t>
      </w:r>
    </w:p>
    <w:p w:rsidR="00382FE7" w:rsidRDefault="001919E4">
      <w:pPr>
        <w:jc w:val="center"/>
        <w:rPr>
          <w:rFonts w:ascii="Liberation Serif" w:eastAsia="Times New Roman" w:hAnsi="Liberation Serif" w:cs="Times New Roman"/>
          <w:b/>
          <w:bCs/>
        </w:rPr>
      </w:pPr>
      <w:r>
        <w:rPr>
          <w:rFonts w:ascii="Liberation Serif" w:eastAsia="Times New Roman" w:hAnsi="Liberation Serif" w:cs="Times New Roman"/>
          <w:b/>
          <w:bCs/>
        </w:rPr>
        <w:t>Памятка  для учителя  по подготовке учащихся к ГИА</w:t>
      </w:r>
    </w:p>
    <w:p w:rsidR="00382FE7" w:rsidRDefault="001919E4">
      <w:pPr>
        <w:jc w:val="both"/>
        <w:rPr>
          <w:rFonts w:ascii="Liberation Serif" w:eastAsia="Times New Roman" w:hAnsi="Liberation Serif" w:cs="Times New Roman"/>
        </w:rPr>
      </w:pPr>
      <w:r>
        <w:rPr>
          <w:rFonts w:ascii="Liberation Serif" w:eastAsia="Times New Roman" w:hAnsi="Liberation Serif" w:cs="Times New Roman"/>
        </w:rPr>
        <w:t>1. Внимательно изучите следующие документы:</w:t>
      </w:r>
    </w:p>
    <w:p w:rsidR="00382FE7" w:rsidRDefault="001919E4">
      <w:pPr>
        <w:autoSpaceDE/>
        <w:ind w:left="720"/>
        <w:jc w:val="both"/>
        <w:rPr>
          <w:rFonts w:ascii="Liberation Serif" w:eastAsia="Times New Roman" w:hAnsi="Liberation Serif" w:cs="Times New Roman"/>
        </w:rPr>
      </w:pPr>
      <w:r>
        <w:rPr>
          <w:rFonts w:ascii="Liberation Serif" w:eastAsia="Times New Roman" w:hAnsi="Liberation Serif" w:cs="Times New Roman"/>
        </w:rPr>
        <w:t xml:space="preserve">- «Кодификаторы элементов содержания и требований к уровню подготовки выпускников </w:t>
      </w:r>
      <w:r>
        <w:rPr>
          <w:rFonts w:ascii="Liberation Serif" w:eastAsia="Times New Roman" w:hAnsi="Liberation Serif" w:cs="Times New Roman"/>
          <w:lang w:val="en-US"/>
        </w:rPr>
        <w:t>IX</w:t>
      </w:r>
      <w:r>
        <w:rPr>
          <w:rFonts w:ascii="Liberation Serif" w:eastAsia="Times New Roman" w:hAnsi="Liberation Serif" w:cs="Times New Roman"/>
        </w:rPr>
        <w:t xml:space="preserve">  классов общеобразовательных учреждений к государственной итоговой аттестации  в 2010 году (в новой форме) по математике»; </w:t>
      </w:r>
    </w:p>
    <w:p w:rsidR="00382FE7" w:rsidRDefault="001919E4">
      <w:pPr>
        <w:autoSpaceDE/>
        <w:ind w:left="720"/>
        <w:jc w:val="both"/>
        <w:rPr>
          <w:rFonts w:ascii="Liberation Serif" w:eastAsia="Times New Roman" w:hAnsi="Liberation Serif" w:cs="Times New Roman"/>
        </w:rPr>
      </w:pPr>
      <w:r>
        <w:rPr>
          <w:rFonts w:ascii="Liberation Serif" w:eastAsia="Times New Roman" w:hAnsi="Liberation Serif" w:cs="Times New Roman"/>
        </w:rPr>
        <w:t xml:space="preserve"> - «Спецификация экзаменационной работы  для проведения к государственной итоговой аттестации  выпускников </w:t>
      </w:r>
      <w:r>
        <w:rPr>
          <w:rFonts w:ascii="Liberation Serif" w:eastAsia="Times New Roman" w:hAnsi="Liberation Serif" w:cs="Times New Roman"/>
          <w:lang w:val="en-US"/>
        </w:rPr>
        <w:t>IX</w:t>
      </w:r>
      <w:r>
        <w:rPr>
          <w:rFonts w:ascii="Liberation Serif" w:eastAsia="Times New Roman" w:hAnsi="Liberation Serif" w:cs="Times New Roman"/>
        </w:rPr>
        <w:t xml:space="preserve"> классов общеобразовательных учреждений в 2010 году (в новой форме) по математике (алгебре)»; </w:t>
      </w:r>
    </w:p>
    <w:p w:rsidR="00382FE7" w:rsidRDefault="001919E4">
      <w:pPr>
        <w:jc w:val="both"/>
        <w:rPr>
          <w:rFonts w:ascii="Liberation Serif" w:eastAsia="Times New Roman" w:hAnsi="Liberation Serif" w:cs="Times New Roman"/>
        </w:rPr>
      </w:pPr>
      <w:r>
        <w:rPr>
          <w:rFonts w:ascii="Liberation Serif" w:eastAsia="Times New Roman" w:hAnsi="Liberation Serif" w:cs="Times New Roman"/>
        </w:rPr>
        <w:t xml:space="preserve">2. Осуществляйте подготовку  по принципу повторения «больших» тем курса  математики 5-9 классов. Целесообразно начать с  повторения  арифметических действий над рациональными числами. </w:t>
      </w:r>
    </w:p>
    <w:p w:rsidR="00382FE7" w:rsidRDefault="001919E4">
      <w:pPr>
        <w:jc w:val="both"/>
        <w:rPr>
          <w:rFonts w:ascii="Liberation Serif" w:eastAsia="Times New Roman" w:hAnsi="Liberation Serif" w:cs="Times New Roman"/>
        </w:rPr>
      </w:pPr>
      <w:r>
        <w:rPr>
          <w:rFonts w:ascii="Liberation Serif" w:eastAsia="Times New Roman" w:hAnsi="Liberation Serif" w:cs="Times New Roman"/>
        </w:rPr>
        <w:t xml:space="preserve">3.  Предложите решить задания вариантов 2009 года и  демонстрационного варианта 2010 года. </w:t>
      </w:r>
    </w:p>
    <w:p w:rsidR="00382FE7" w:rsidRDefault="001919E4">
      <w:pPr>
        <w:jc w:val="both"/>
        <w:rPr>
          <w:rFonts w:ascii="Liberation Serif" w:eastAsia="Times New Roman" w:hAnsi="Liberation Serif" w:cs="Times New Roman"/>
        </w:rPr>
      </w:pPr>
      <w:r>
        <w:rPr>
          <w:rFonts w:ascii="Liberation Serif" w:eastAsia="Times New Roman" w:hAnsi="Liberation Serif" w:cs="Times New Roman"/>
        </w:rPr>
        <w:t>4.  Проверьте ответы и отметьте  задания, в которых получен неверный ответ.</w:t>
      </w:r>
    </w:p>
    <w:p w:rsidR="00382FE7" w:rsidRDefault="001919E4">
      <w:pPr>
        <w:jc w:val="both"/>
        <w:rPr>
          <w:rFonts w:ascii="Liberation Serif" w:eastAsia="Times New Roman" w:hAnsi="Liberation Serif" w:cs="Times New Roman"/>
        </w:rPr>
      </w:pPr>
      <w:r>
        <w:rPr>
          <w:rFonts w:ascii="Liberation Serif" w:eastAsia="Times New Roman" w:hAnsi="Liberation Serif" w:cs="Times New Roman"/>
        </w:rPr>
        <w:t>5. Повторите  с учащимися  темы, вызвавшие затруднения.   Их можно повторить по традиционным учебникам или задачникам (например, по «Сборнику заданий для проведения письменного экзамена по алгебре за курс основной школы. 9 класс» Л. В. Кузнецовой и др.</w:t>
      </w:r>
    </w:p>
    <w:p w:rsidR="00382FE7" w:rsidRDefault="001919E4">
      <w:pPr>
        <w:jc w:val="both"/>
        <w:rPr>
          <w:rFonts w:ascii="Liberation Serif" w:eastAsia="Times New Roman" w:hAnsi="Liberation Serif" w:cs="Times New Roman"/>
        </w:rPr>
      </w:pPr>
      <w:r>
        <w:rPr>
          <w:rFonts w:ascii="Liberation Serif" w:eastAsia="Times New Roman" w:hAnsi="Liberation Serif" w:cs="Times New Roman"/>
        </w:rPr>
        <w:t>6.  Каждому учащемуся  в индивидуальном порядке  предложите решить небольшую тематическую диагностическую работу,  включающую в себя  темы,  в которых  допущены ошибки. При необходимости  предложите такую работу   несколько раз, пока не будет достигнут результат.</w:t>
      </w:r>
    </w:p>
    <w:p w:rsidR="00382FE7" w:rsidRDefault="001919E4">
      <w:pPr>
        <w:jc w:val="both"/>
        <w:rPr>
          <w:rFonts w:ascii="Liberation Serif" w:eastAsia="Times New Roman" w:hAnsi="Liberation Serif" w:cs="Times New Roman"/>
        </w:rPr>
      </w:pPr>
      <w:r>
        <w:rPr>
          <w:rFonts w:ascii="Liberation Serif" w:eastAsia="Times New Roman" w:hAnsi="Liberation Serif" w:cs="Times New Roman"/>
        </w:rPr>
        <w:t>7. При подготовке к экзамену ни в коем случае нельзя ориентироваться только на демонстрационный вариант и ограничиваться решением многочисленных его копий, поскольку реальный экзамен может от него отличаться.</w:t>
      </w:r>
    </w:p>
    <w:p w:rsidR="00382FE7" w:rsidRDefault="001919E4">
      <w:pPr>
        <w:jc w:val="both"/>
        <w:rPr>
          <w:rFonts w:ascii="Liberation Serif" w:eastAsia="Times New Roman" w:hAnsi="Liberation Serif" w:cs="Times New Roman"/>
        </w:rPr>
      </w:pPr>
      <w:r>
        <w:rPr>
          <w:rFonts w:ascii="Liberation Serif" w:eastAsia="Times New Roman" w:hAnsi="Liberation Serif" w:cs="Times New Roman"/>
        </w:rPr>
        <w:t>8. На завершающей стадии подготовки следует:</w:t>
      </w:r>
    </w:p>
    <w:p w:rsidR="00382FE7" w:rsidRDefault="001919E4">
      <w:pPr>
        <w:numPr>
          <w:ilvl w:val="0"/>
          <w:numId w:val="1"/>
        </w:numPr>
        <w:autoSpaceDE/>
        <w:ind w:left="360" w:firstLine="0"/>
        <w:jc w:val="both"/>
        <w:rPr>
          <w:rFonts w:ascii="Liberation Serif" w:eastAsia="Times New Roman" w:hAnsi="Liberation Serif" w:cs="Times New Roman"/>
        </w:rPr>
      </w:pPr>
      <w:r>
        <w:rPr>
          <w:rFonts w:ascii="Liberation Serif" w:eastAsia="Times New Roman" w:hAnsi="Liberation Serif" w:cs="Times New Roman"/>
        </w:rPr>
        <w:t xml:space="preserve">решить  1-2 пробные  работы в формате ГИА- 9,  включающие в себя задания  за весь курс  алгебры  7-9 классов  в обстановке, максимально приближенной к экзаменационной (4 часа на выполнение работы, исключить списывание); </w:t>
      </w:r>
    </w:p>
    <w:p w:rsidR="00382FE7" w:rsidRDefault="001919E4">
      <w:pPr>
        <w:numPr>
          <w:ilvl w:val="0"/>
          <w:numId w:val="1"/>
        </w:numPr>
        <w:autoSpaceDE/>
        <w:ind w:left="360" w:firstLine="0"/>
        <w:jc w:val="both"/>
        <w:rPr>
          <w:rFonts w:ascii="Liberation Serif" w:eastAsia="Times New Roman" w:hAnsi="Liberation Serif" w:cs="Times New Roman"/>
        </w:rPr>
      </w:pPr>
      <w:r>
        <w:rPr>
          <w:rFonts w:ascii="Liberation Serif" w:eastAsia="Times New Roman" w:hAnsi="Liberation Serif" w:cs="Times New Roman"/>
        </w:rPr>
        <w:t xml:space="preserve">проверить работу по критериям, рекомендованным  для проверки; </w:t>
      </w:r>
    </w:p>
    <w:p w:rsidR="00382FE7" w:rsidRDefault="001919E4">
      <w:pPr>
        <w:numPr>
          <w:ilvl w:val="0"/>
          <w:numId w:val="1"/>
        </w:numPr>
        <w:autoSpaceDE/>
        <w:ind w:left="360" w:firstLine="0"/>
        <w:jc w:val="both"/>
        <w:rPr>
          <w:rFonts w:ascii="Liberation Serif" w:eastAsia="Times New Roman" w:hAnsi="Liberation Serif" w:cs="Times New Roman"/>
        </w:rPr>
      </w:pPr>
      <w:r>
        <w:rPr>
          <w:rFonts w:ascii="Liberation Serif" w:eastAsia="Times New Roman" w:hAnsi="Liberation Serif" w:cs="Times New Roman"/>
        </w:rPr>
        <w:t xml:space="preserve">провести индивидуальную работу с учащимися, не набравшим необходимое количество баллов для получения положительной оценки. </w:t>
      </w:r>
    </w:p>
    <w:p w:rsidR="00382FE7" w:rsidRDefault="001919E4">
      <w:pPr>
        <w:jc w:val="both"/>
        <w:rPr>
          <w:rFonts w:ascii="Liberation Serif" w:eastAsia="Times New Roman" w:hAnsi="Liberation Serif" w:cs="Times New Roman"/>
        </w:rPr>
      </w:pPr>
      <w:r>
        <w:rPr>
          <w:rFonts w:ascii="Liberation Serif" w:eastAsia="Times New Roman" w:hAnsi="Liberation Serif" w:cs="Times New Roman"/>
        </w:rPr>
        <w:t>9. Учитывая связь  содержания экзаменационной работы за курс основной школы  и ЕГЭ по математике в 11 классе,   обратите  особое внимание на  выполнение заданий  практического характера (темы «Площади», «Проценты»), имейте в виду, что   в работе имеются алгебраические задания с геометрическим контекстом.</w:t>
      </w:r>
    </w:p>
    <w:p w:rsidR="00382FE7" w:rsidRDefault="001919E4">
      <w:pPr>
        <w:jc w:val="both"/>
        <w:rPr>
          <w:rFonts w:ascii="Liberation Serif" w:eastAsia="Times New Roman" w:hAnsi="Liberation Serif" w:cs="Times New Roman"/>
          <w:b/>
          <w:bCs/>
        </w:rPr>
      </w:pPr>
      <w:r>
        <w:rPr>
          <w:rFonts w:ascii="Liberation Serif" w:eastAsia="Times New Roman" w:hAnsi="Liberation Serif" w:cs="Times New Roman"/>
          <w:b/>
          <w:bCs/>
        </w:rPr>
        <w:t>Особенности  психологической  подготовки</w:t>
      </w:r>
    </w:p>
    <w:p w:rsidR="00382FE7" w:rsidRDefault="001919E4">
      <w:pPr>
        <w:jc w:val="both"/>
        <w:rPr>
          <w:rFonts w:ascii="Liberation Serif" w:eastAsia="Times New Roman" w:hAnsi="Liberation Serif" w:cs="Times New Roman"/>
        </w:rPr>
      </w:pPr>
      <w:r>
        <w:rPr>
          <w:rFonts w:ascii="Liberation Serif" w:eastAsia="Times New Roman" w:hAnsi="Liberation Serif" w:cs="Times New Roman"/>
        </w:rPr>
        <w:t xml:space="preserve">     1.  Важно, чтобы каждый ученик  определил для себя планируемый результат обучения,  на какую оценку он должен сдать экзамен. Это не значит, что «потолок» должен занижаться,  или оставаться неизменным,  но на него нужно ориентироваться  как ученику, так и учителю. Учителю необходимо ставить опережающую цель: дать «на выходе» для ребёнка результат выше, чем планировалось.</w:t>
      </w:r>
    </w:p>
    <w:p w:rsidR="00382FE7" w:rsidRDefault="001919E4">
      <w:pPr>
        <w:jc w:val="both"/>
        <w:rPr>
          <w:rFonts w:ascii="Liberation Serif" w:eastAsia="Times New Roman" w:hAnsi="Liberation Serif" w:cs="Times New Roman"/>
        </w:rPr>
      </w:pPr>
      <w:r>
        <w:rPr>
          <w:rFonts w:ascii="Liberation Serif" w:eastAsia="Times New Roman" w:hAnsi="Liberation Serif" w:cs="Times New Roman"/>
        </w:rPr>
        <w:t xml:space="preserve">    2.  Уровень  сложности заданий в некоторых случаях следует объявлять заранее, а в некоторых – только после его выполнения. Такой подход при спланированном подборе заданий приводит к значительному сдвигу как в самооценке школьника,  в его чувстве уверенности в себе, так и  в его умении  без ошибок  выполнять тест. </w:t>
      </w:r>
    </w:p>
    <w:p w:rsidR="00382FE7" w:rsidRDefault="001919E4">
      <w:pPr>
        <w:jc w:val="both"/>
        <w:rPr>
          <w:rFonts w:ascii="Liberation Serif" w:eastAsia="Times New Roman" w:hAnsi="Liberation Serif" w:cs="Times New Roman"/>
        </w:rPr>
      </w:pPr>
      <w:r>
        <w:rPr>
          <w:rFonts w:ascii="Liberation Serif" w:eastAsia="Times New Roman" w:hAnsi="Liberation Serif" w:cs="Times New Roman"/>
        </w:rPr>
        <w:t xml:space="preserve">   3. Следует учить школьника «технике сдачи теста». Эта техника включает в себя следующие моменты:</w:t>
      </w:r>
    </w:p>
    <w:p w:rsidR="00382FE7" w:rsidRDefault="001919E4">
      <w:pPr>
        <w:autoSpaceDE/>
        <w:jc w:val="center"/>
        <w:rPr>
          <w:rFonts w:ascii="Liberation Serif" w:eastAsia="Times New Roman" w:hAnsi="Liberation Serif" w:cs="Times New Roman"/>
        </w:rPr>
      </w:pPr>
      <w:r>
        <w:rPr>
          <w:rFonts w:ascii="Liberation Serif" w:eastAsia="Times New Roman" w:hAnsi="Liberation Serif" w:cs="Times New Roman"/>
          <w:b/>
          <w:bCs/>
        </w:rPr>
        <w:t>Обучение постоянному жёсткому контролю времени</w:t>
      </w:r>
      <w:r>
        <w:rPr>
          <w:rFonts w:ascii="Liberation Serif" w:eastAsia="Times New Roman" w:hAnsi="Liberation Serif" w:cs="Times New Roman"/>
        </w:rPr>
        <w:t>.</w:t>
      </w:r>
    </w:p>
    <w:p w:rsidR="00382FE7" w:rsidRDefault="001919E4">
      <w:pPr>
        <w:autoSpaceDE/>
        <w:jc w:val="both"/>
        <w:rPr>
          <w:rFonts w:ascii="Liberation Serif" w:eastAsia="Times New Roman" w:hAnsi="Liberation Serif" w:cs="Times New Roman"/>
        </w:rPr>
      </w:pPr>
      <w:r>
        <w:rPr>
          <w:rFonts w:ascii="Liberation Serif" w:eastAsia="Times New Roman" w:hAnsi="Liberation Serif" w:cs="Times New Roman"/>
        </w:rPr>
        <w:t xml:space="preserve">На консультациях,  пробных и репетиционных тестированиях необходимо постоянно обращать внимание учащихся на то, сколько времени необходимо тратить на то или иное задание. Например,  если на выполнение  1 части ( 16 заданий)  рекомендован 1 час, то на выполнение одного задания 1 части необходимо  затратить не более 3- 4 минут. Таким образом, если ученик не укладывается в  этот временной промежуток, то ему  целесообразно перейти к другому заданию, а к этому заданию можно вернуться  после выполнения всей 1 части. Точно также должен действовать ученик, планирующий получить «хорошую» четвёрку или пятёрку, и  со второй частью экзаменационной работы: всю 1 часть «уложить» в 1 час,  а остальные 3 часа посвятить 2 части работы. Выдержать  этот график может только тот, кто приучен 3-4 часа заниматься  математикой с полной отдачей. Отсутствие  привычки «напрягаться» в математике несколько часов подряд – одна из причин низкого качеств выполнения работы. Интеллект, как и мышцы нужно постоянно тренировать- от этого он только сильнее становится. Поэтому нужно постоянно повышать нагрузки и скорость выполнения заданий. </w:t>
      </w:r>
    </w:p>
    <w:p w:rsidR="00382FE7" w:rsidRDefault="001919E4">
      <w:pPr>
        <w:autoSpaceDE/>
        <w:jc w:val="both"/>
        <w:rPr>
          <w:rFonts w:ascii="Liberation Serif" w:eastAsia="Times New Roman" w:hAnsi="Liberation Serif" w:cs="Times New Roman"/>
        </w:rPr>
      </w:pPr>
      <w:r>
        <w:rPr>
          <w:rFonts w:ascii="Liberation Serif" w:eastAsia="Times New Roman" w:hAnsi="Liberation Serif" w:cs="Times New Roman"/>
          <w:b/>
          <w:bCs/>
        </w:rPr>
        <w:t>Обучение оценке объективной и субъективной трудности заданий</w:t>
      </w:r>
      <w:r>
        <w:rPr>
          <w:rFonts w:ascii="Liberation Serif" w:eastAsia="Times New Roman" w:hAnsi="Liberation Serif" w:cs="Times New Roman"/>
        </w:rPr>
        <w:t xml:space="preserve">. Ученики обычно сами знают,  какие  задания для них являются наиболее  сложными. Таких «слабых» мест следует избегать при выполнении теста. Сначала нужно выполнять задания, в которых школьник ориентируется хорошо. Задача учителя  состоит в том, чтобы школьник самостоятельно сумел набрать максимально возможное для него количество баллов,  поэтому изречение «лучше меньше, да лучше» здесь  оказывается  вполне справедливым. </w:t>
      </w:r>
    </w:p>
    <w:p w:rsidR="00382FE7" w:rsidRDefault="001919E4">
      <w:pPr>
        <w:autoSpaceDE/>
        <w:jc w:val="both"/>
        <w:rPr>
          <w:rFonts w:ascii="Liberation Serif" w:eastAsia="Times New Roman" w:hAnsi="Liberation Serif" w:cs="Times New Roman"/>
        </w:rPr>
      </w:pPr>
      <w:r>
        <w:rPr>
          <w:rFonts w:ascii="Liberation Serif" w:eastAsia="Times New Roman" w:hAnsi="Liberation Serif" w:cs="Times New Roman"/>
          <w:b/>
          <w:bCs/>
        </w:rPr>
        <w:t>Обучение прикидке границ результатов, анализу ответа на предмет соответствия  действительности, минимальной подстановке как приёму проверки ответа</w:t>
      </w:r>
      <w:r>
        <w:rPr>
          <w:rFonts w:ascii="Liberation Serif" w:eastAsia="Times New Roman" w:hAnsi="Liberation Serif" w:cs="Times New Roman"/>
        </w:rPr>
        <w:t xml:space="preserve">. Следует учить школьников простым  для проверки результатов сразу,  а не «если останется время». Необходимо  после решения  задания  приучать учеников внимательно перечитывать  условие и вопрос (что нужно было найти?). Поскольку в учебниках дополнительных действий с ответами (например, найти сумму корней, а не сами корни) практически не встречается, многие школьники не обращают на них внимания, записывая при верно решённом задании неправильный ответ.  Необходимо  учить технике выбора ответа  методом «исключения»  явно неверного ответа. Особое внимание следует уделять заданиям, в которых формулировка звучит как «Выберите из данных выражений те, которые можно (или нельзя)   преобразовать к виду…..». Самое главное здесь обратить внимание на ключевые слова   «можно» или «нельзя», иначе ответ может получиться  совершенно противоположным. </w:t>
      </w:r>
    </w:p>
    <w:p w:rsidR="00382FE7" w:rsidRDefault="001919E4">
      <w:pPr>
        <w:autoSpaceDE/>
        <w:jc w:val="both"/>
        <w:rPr>
          <w:rFonts w:ascii="Liberation Serif" w:eastAsia="Times New Roman" w:hAnsi="Liberation Serif" w:cs="Times New Roman"/>
        </w:rPr>
      </w:pPr>
      <w:r>
        <w:rPr>
          <w:rFonts w:ascii="Liberation Serif" w:eastAsia="Times New Roman" w:hAnsi="Liberation Serif" w:cs="Times New Roman"/>
          <w:b/>
          <w:bCs/>
        </w:rPr>
        <w:t xml:space="preserve">Обучение приёму «спирального движения» по тесту. </w:t>
      </w:r>
      <w:r>
        <w:rPr>
          <w:rFonts w:ascii="Liberation Serif" w:eastAsia="Times New Roman" w:hAnsi="Liberation Serif" w:cs="Times New Roman"/>
        </w:rPr>
        <w:t xml:space="preserve">Ученик, просматривая тест от начала до конца,  отмечает для себя задания, которые кажутся ему простыми и понятными и выполняются сходу, без особых раздумий. Именно их школьник выполняет первыми. Затем необходимо «пробежать» глазами 2 часть работы и отметить 1-2 задания, которые поняли сразу, в этой части есть задания (например,  №17), которые  «средний»  ученик решает без особого напряжения.  К ним можно перейти, когда будет в основном  закончена 1 часть работы. Затем можно перейти вновь к 1 части работы и попробовать выполнить задания, которые  не «поддались» сразу. Если ученик не  может  и после этого выполнить какое-то  задание 1 части, то после контроля времени (3-4 минуты),  следует перейти к другому заданию  сначала 1 части, а затем 2 части работы. Так необходимо делать несколько раз «по спирали» и делать то, что «созрело» к данному моменту. </w:t>
      </w:r>
    </w:p>
    <w:p w:rsidR="00382FE7" w:rsidRDefault="001919E4">
      <w:pPr>
        <w:ind w:right="11" w:firstLine="720"/>
        <w:jc w:val="both"/>
        <w:rPr>
          <w:rFonts w:ascii="Liberation Serif" w:hAnsi="Liberation Serif"/>
          <w:b/>
          <w:bCs/>
        </w:rPr>
      </w:pPr>
      <w:r>
        <w:rPr>
          <w:rFonts w:ascii="Liberation Serif" w:hAnsi="Liberation Serif"/>
          <w:b/>
          <w:bCs/>
        </w:rPr>
        <w:t>Литература в помощь учителю:</w:t>
      </w:r>
    </w:p>
    <w:p w:rsidR="00382FE7" w:rsidRDefault="001919E4">
      <w:pPr>
        <w:pStyle w:val="aa"/>
        <w:rPr>
          <w:rFonts w:ascii="Liberation Serif" w:hAnsi="Liberation Serif" w:cs="Times New Roman"/>
        </w:rPr>
      </w:pPr>
      <w:r>
        <w:rPr>
          <w:rFonts w:ascii="Liberation Serif" w:hAnsi="Liberation Serif" w:cs="Times New Roman"/>
        </w:rPr>
        <w:t>1. Обязательный минимум содержания основного общего образования по математике (Приказ МО от 19.05.98 № 1276);</w:t>
      </w:r>
    </w:p>
    <w:p w:rsidR="00382FE7" w:rsidRDefault="001919E4">
      <w:pPr>
        <w:jc w:val="both"/>
        <w:rPr>
          <w:rFonts w:ascii="Liberation Serif" w:hAnsi="Liberation Serif"/>
        </w:rPr>
      </w:pPr>
      <w:r>
        <w:rPr>
          <w:rFonts w:ascii="Liberation Serif" w:hAnsi="Liberation Serif"/>
        </w:rPr>
        <w:t>2. Обязательный минимум содержания среднего (полного) общего образования по математике (Приказ МО от 30.06.99 № 56);</w:t>
      </w:r>
    </w:p>
    <w:p w:rsidR="00382FE7" w:rsidRDefault="001919E4">
      <w:pPr>
        <w:jc w:val="both"/>
        <w:rPr>
          <w:rFonts w:ascii="Liberation Serif" w:hAnsi="Liberation Serif"/>
        </w:rPr>
      </w:pPr>
      <w:r>
        <w:rPr>
          <w:rFonts w:ascii="Liberation Serif" w:hAnsi="Liberation Serif"/>
        </w:rPr>
        <w:t>3. Федеральный компонент государственного стандарта общего образования. Математика. Основное общее образование;</w:t>
      </w:r>
    </w:p>
    <w:p w:rsidR="00382FE7" w:rsidRDefault="001919E4">
      <w:pPr>
        <w:jc w:val="both"/>
        <w:rPr>
          <w:rFonts w:ascii="Liberation Serif" w:hAnsi="Liberation Serif"/>
        </w:rPr>
      </w:pPr>
      <w:r>
        <w:rPr>
          <w:rFonts w:ascii="Liberation Serif" w:hAnsi="Liberation Serif"/>
        </w:rPr>
        <w:t>4. Оценка качества подготовки выпускников основной школы по математике/Г. В. Дорофеев и др. – М.: Дрофа, 2000;</w:t>
      </w:r>
    </w:p>
    <w:p w:rsidR="00382FE7" w:rsidRDefault="001919E4">
      <w:pPr>
        <w:jc w:val="both"/>
        <w:rPr>
          <w:rFonts w:ascii="Liberation Serif" w:hAnsi="Liberation Serif"/>
        </w:rPr>
      </w:pPr>
      <w:r>
        <w:rPr>
          <w:rFonts w:ascii="Liberation Serif" w:hAnsi="Liberation Serif"/>
        </w:rPr>
        <w:t>5. Сборник заданий для проведения письменного экзамена по алгебре за курс основной школы/Л. В. Кузнецова и др. – М.: Дрофа, 2004;</w:t>
      </w:r>
    </w:p>
    <w:p w:rsidR="00382FE7" w:rsidRDefault="001919E4">
      <w:pPr>
        <w:jc w:val="both"/>
        <w:rPr>
          <w:rFonts w:ascii="Liberation Serif" w:hAnsi="Liberation Serif"/>
        </w:rPr>
      </w:pPr>
      <w:r>
        <w:rPr>
          <w:rFonts w:ascii="Liberation Serif" w:hAnsi="Liberation Serif"/>
        </w:rPr>
        <w:t>6. Журнал «Математика в школе» № 1- 2006г.</w:t>
      </w:r>
    </w:p>
    <w:p w:rsidR="00382FE7" w:rsidRDefault="001919E4">
      <w:pPr>
        <w:jc w:val="both"/>
        <w:rPr>
          <w:rFonts w:ascii="Liberation Serif" w:hAnsi="Liberation Serif"/>
          <w:b/>
          <w:bCs/>
        </w:rPr>
      </w:pPr>
      <w:r>
        <w:rPr>
          <w:rFonts w:ascii="Liberation Serif" w:hAnsi="Liberation Serif"/>
          <w:b/>
          <w:bCs/>
        </w:rPr>
        <w:t>7. «Сборник для подготовки к итоговой аттестации по алгебре в 9 классе» авторы: Л.В.Кузнецова и др., изд. Просвещение, 2009г.</w:t>
      </w:r>
    </w:p>
    <w:p w:rsidR="00382FE7" w:rsidRDefault="001919E4">
      <w:pPr>
        <w:jc w:val="both"/>
        <w:rPr>
          <w:rFonts w:ascii="Liberation Serif" w:hAnsi="Liberation Serif"/>
        </w:rPr>
      </w:pPr>
      <w:r>
        <w:rPr>
          <w:rFonts w:ascii="Liberation Serif" w:hAnsi="Liberation Serif"/>
        </w:rPr>
        <w:t>8. Алгебра. 9 класс. Пособие для самостоятельной подготовки к итоговой аттестации 2006. под ред. Ф.Ф.Лысенко, Ростов-на-Дону, изд. «Легион», 2005г.</w:t>
      </w:r>
    </w:p>
    <w:p w:rsidR="00382FE7" w:rsidRDefault="001919E4">
      <w:pPr>
        <w:jc w:val="both"/>
        <w:rPr>
          <w:rFonts w:ascii="Liberation Serif" w:hAnsi="Liberation Serif"/>
        </w:rPr>
      </w:pPr>
      <w:r>
        <w:rPr>
          <w:rFonts w:ascii="Liberation Serif" w:hAnsi="Liberation Serif"/>
        </w:rPr>
        <w:t>9. Учебно-методическая газета «Математика», приложение «1 сентября» № 9-2006г., стр. 7.</w:t>
      </w:r>
    </w:p>
    <w:p w:rsidR="00382FE7" w:rsidRDefault="001919E4">
      <w:pPr>
        <w:jc w:val="both"/>
        <w:rPr>
          <w:rFonts w:ascii="Liberation Serif" w:hAnsi="Liberation Serif"/>
        </w:rPr>
      </w:pPr>
      <w:r>
        <w:rPr>
          <w:rFonts w:ascii="Liberation Serif" w:hAnsi="Liberation Serif"/>
        </w:rPr>
        <w:t xml:space="preserve">10. Карташёва Г.Д. Сборник тестовый заданий для тематического и итогового контроля. Геометрия 9 кл. (к уч. Л.С. Атанасяна и др.) – М.: , изд. Интеллект-Центр, 2007г. </w:t>
      </w:r>
    </w:p>
    <w:p w:rsidR="00382FE7" w:rsidRDefault="001919E4">
      <w:pPr>
        <w:jc w:val="both"/>
        <w:rPr>
          <w:rFonts w:ascii="Liberation Serif" w:hAnsi="Liberation Serif"/>
        </w:rPr>
      </w:pPr>
      <w:r>
        <w:rPr>
          <w:rFonts w:ascii="Liberation Serif" w:hAnsi="Liberation Serif"/>
        </w:rPr>
        <w:t>11.Миндюк М.Б., Миндюк Н.Г. Тематический контроль. Алгебра. 9 кл. – М.: изд. Интеллект-Центр, 2007г</w:t>
      </w:r>
    </w:p>
    <w:p w:rsidR="00382FE7" w:rsidRDefault="001919E4">
      <w:pPr>
        <w:jc w:val="both"/>
        <w:rPr>
          <w:rFonts w:ascii="Liberation Serif" w:hAnsi="Liberation Serif"/>
        </w:rPr>
      </w:pPr>
      <w:r>
        <w:rPr>
          <w:rFonts w:ascii="Liberation Serif" w:hAnsi="Liberation Serif"/>
        </w:rPr>
        <w:t>12.Гусева И.Л., Пушкин С.А., Рыбаков Н.В. и др. Сборники тестовых заданий для тематического и итогового контроля. Геометрия. 9 кл. (к уч. А.В.Погорелова), - М.: изд. Интеллект-Центр, 2007г</w:t>
      </w:r>
    </w:p>
    <w:p w:rsidR="00382FE7" w:rsidRDefault="001919E4">
      <w:pPr>
        <w:jc w:val="both"/>
        <w:rPr>
          <w:rFonts w:ascii="Liberation Serif" w:hAnsi="Liberation Serif"/>
        </w:rPr>
      </w:pPr>
      <w:r>
        <w:rPr>
          <w:rFonts w:ascii="Liberation Serif" w:hAnsi="Liberation Serif"/>
        </w:rPr>
        <w:t>13. Крайнева Л.Б. и др. Сборники тестовых заданий для тематического и обобщающего контроля. Алгебра. 9 кл.- . М.: изд. Интеллект-Центр, 2007г</w:t>
      </w:r>
    </w:p>
    <w:p w:rsidR="00382FE7" w:rsidRDefault="001919E4">
      <w:pPr>
        <w:jc w:val="both"/>
        <w:rPr>
          <w:rFonts w:ascii="Liberation Serif" w:hAnsi="Liberation Serif"/>
        </w:rPr>
      </w:pPr>
      <w:r>
        <w:rPr>
          <w:rFonts w:ascii="Liberation Serif" w:hAnsi="Liberation Serif"/>
        </w:rPr>
        <w:t>14. Беленкова Е.Ю., Лебединцева Е.А. Задания для обучения и развития учащихся. Алгебра. 9 кл. – М.: изд. Интеллект-Центр, 2007г</w:t>
      </w:r>
    </w:p>
    <w:p w:rsidR="00382FE7" w:rsidRDefault="001919E4">
      <w:pPr>
        <w:jc w:val="both"/>
        <w:rPr>
          <w:rFonts w:ascii="Liberation Serif" w:hAnsi="Liberation Serif"/>
        </w:rPr>
      </w:pPr>
      <w:r>
        <w:rPr>
          <w:rFonts w:ascii="Liberation Serif" w:hAnsi="Liberation Serif"/>
        </w:rPr>
        <w:t>15. Задания по математике для подготовки к письменному экзамену по математике в 9 классе / Л.И.Звавич, Д.И. Аверьянов, Б.П.Пигарев, Т.Н. Трушина – 5-е изд. – М.: Просвещение, 2005г. (серия «Итоговая аттестация»)</w:t>
      </w:r>
    </w:p>
    <w:p w:rsidR="00382FE7" w:rsidRDefault="001919E4">
      <w:pPr>
        <w:jc w:val="both"/>
        <w:rPr>
          <w:rFonts w:ascii="Liberation Serif" w:hAnsi="Liberation Serif"/>
        </w:rPr>
      </w:pPr>
      <w:r>
        <w:rPr>
          <w:rFonts w:ascii="Liberation Serif" w:hAnsi="Liberation Serif"/>
        </w:rPr>
        <w:t>16. Государственная итоговая аттестация выпускников 9 классов в новой форме. Алгебра. 2009 / ФИПИ авторы-составители: Е.А. Бунимович, Т.В. Колесникова, Л.В. Кузнецова, Л.О. Рослова, С.Б. Суворова – М.: Интеллект-Центр, 2009,2010</w:t>
      </w:r>
    </w:p>
    <w:p w:rsidR="00382FE7" w:rsidRDefault="001919E4">
      <w:pPr>
        <w:jc w:val="both"/>
        <w:rPr>
          <w:rFonts w:ascii="Liberation Serif" w:hAnsi="Liberation Serif"/>
        </w:rPr>
      </w:pPr>
      <w:r>
        <w:rPr>
          <w:rFonts w:ascii="Liberation Serif" w:hAnsi="Liberation Serif"/>
        </w:rPr>
        <w:t>17. ГИА-2010. Экзамен в новой форме. Алгебра. 9 класс / ФИПИ авторы- составители: Л.В. Кузнецова, С.Б. Суворова, Е.А. Бунимович и др.– М.: Астрель, 2009.</w:t>
      </w:r>
    </w:p>
    <w:p w:rsidR="00382FE7" w:rsidRDefault="001919E4">
      <w:pPr>
        <w:jc w:val="both"/>
        <w:rPr>
          <w:rFonts w:ascii="Liberation Serif" w:hAnsi="Liberation Serif"/>
        </w:rPr>
      </w:pPr>
      <w:r>
        <w:rPr>
          <w:rFonts w:ascii="Liberation Serif" w:hAnsi="Liberation Serif"/>
        </w:rPr>
        <w:t>18. Государственная итоговая аттестация выпускников 9 классов в новой форме. Алгебра. 2010 / ФИПИ авторы - составители: Е.А. Бунимович, Т.В. Колесникова, Л.В. Кузнецова, Л.О. Рослова, С.Б. Суворова – М.: Интеллект-Центр, 2009.</w:t>
      </w:r>
    </w:p>
    <w:p w:rsidR="00382FE7" w:rsidRDefault="001919E4">
      <w:pPr>
        <w:jc w:val="both"/>
      </w:pPr>
      <w:r>
        <w:rPr>
          <w:rFonts w:ascii="Liberation Serif" w:hAnsi="Liberation Serif"/>
        </w:rPr>
        <w:t>19. Геометрия. 9 класс /И.И.Баврин. – М.:Дрофа,2011</w:t>
      </w:r>
      <w:bookmarkStart w:id="0" w:name="_GoBack"/>
      <w:bookmarkEnd w:id="0"/>
    </w:p>
    <w:sectPr w:rsidR="00382FE7">
      <w:footerReference w:type="even" r:id="rId7"/>
      <w:footerReference w:type="default" r:id="rId8"/>
      <w:pgSz w:w="11906" w:h="16838"/>
      <w:pgMar w:top="851" w:right="657" w:bottom="776" w:left="12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FE7" w:rsidRDefault="001919E4">
      <w:r>
        <w:separator/>
      </w:r>
    </w:p>
  </w:endnote>
  <w:endnote w:type="continuationSeparator" w:id="0">
    <w:p w:rsidR="00382FE7" w:rsidRDefault="00191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entury Schoolbook">
    <w:altName w:val="Times New Roman"/>
    <w:charset w:val="CC"/>
    <w:family w:val="roman"/>
    <w:pitch w:val="variable"/>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CC"/>
    <w:family w:val="roman"/>
    <w:pitch w:val="variable"/>
    <w:sig w:usb0="A00002EF" w:usb1="4000204B"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Georgia">
    <w:panose1 w:val="020405020504050203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Liberation Serif">
    <w:altName w:val="MS PMincho"/>
    <w:charset w:val="80"/>
    <w:family w:val="roman"/>
    <w:pitch w:val="variable"/>
  </w:font>
  <w:font w:name="DejaVu Sans">
    <w:charset w:val="80"/>
    <w:family w:val="auto"/>
    <w:pitch w:val="variable"/>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FE7" w:rsidRDefault="00382FE7">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FE7" w:rsidRDefault="001919E4">
    <w:pPr>
      <w:pStyle w:val="Style3"/>
      <w:ind w:right="10"/>
      <w:jc w:val="right"/>
    </w:pPr>
    <w:r>
      <w:rPr>
        <w:rFonts w:eastAsia="Cambria" w:cs="Cambria"/>
        <w:sz w:val="22"/>
        <w:szCs w:val="22"/>
      </w:rPr>
      <w:fldChar w:fldCharType="begin"/>
    </w:r>
    <w:r>
      <w:rPr>
        <w:rFonts w:eastAsia="Cambria" w:cs="Cambria"/>
        <w:sz w:val="22"/>
        <w:szCs w:val="22"/>
      </w:rPr>
      <w:instrText xml:space="preserve"> PAGE \*Arabic </w:instrText>
    </w:r>
    <w:r>
      <w:rPr>
        <w:rFonts w:eastAsia="Cambria" w:cs="Cambria"/>
        <w:sz w:val="22"/>
        <w:szCs w:val="22"/>
      </w:rPr>
      <w:fldChar w:fldCharType="separate"/>
    </w:r>
    <w:r>
      <w:rPr>
        <w:rFonts w:eastAsia="Cambria" w:cs="Cambria"/>
        <w:sz w:val="22"/>
        <w:szCs w:val="22"/>
      </w:rPr>
      <w:t>3</w:t>
    </w:r>
    <w:r>
      <w:rPr>
        <w:rFonts w:eastAsia="Cambria" w:cs="Cambria"/>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FE7" w:rsidRDefault="001919E4">
      <w:r>
        <w:separator/>
      </w:r>
    </w:p>
  </w:footnote>
  <w:footnote w:type="continuationSeparator" w:id="0">
    <w:p w:rsidR="00382FE7" w:rsidRDefault="001919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5"/>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440"/>
        </w:tabs>
        <w:ind w:left="0" w:firstLine="0"/>
      </w:pPr>
      <w:rPr>
        <w:rFonts w:cs="Times New Roman"/>
      </w:rPr>
    </w:lvl>
    <w:lvl w:ilvl="2">
      <w:start w:val="1"/>
      <w:numFmt w:val="decimal"/>
      <w:lvlText w:val="%3."/>
      <w:lvlJc w:val="left"/>
      <w:pPr>
        <w:tabs>
          <w:tab w:val="num" w:pos="2160"/>
        </w:tabs>
        <w:ind w:left="0" w:firstLine="0"/>
      </w:pPr>
      <w:rPr>
        <w:rFonts w:cs="Times New Roman"/>
      </w:rPr>
    </w:lvl>
    <w:lvl w:ilvl="3">
      <w:start w:val="1"/>
      <w:numFmt w:val="decimal"/>
      <w:lvlText w:val="%4."/>
      <w:lvlJc w:val="left"/>
      <w:pPr>
        <w:tabs>
          <w:tab w:val="num" w:pos="2880"/>
        </w:tabs>
        <w:ind w:left="0" w:firstLine="0"/>
      </w:pPr>
      <w:rPr>
        <w:rFonts w:cs="Times New Roman"/>
      </w:rPr>
    </w:lvl>
    <w:lvl w:ilvl="4">
      <w:start w:val="1"/>
      <w:numFmt w:val="decimal"/>
      <w:lvlText w:val="%5."/>
      <w:lvlJc w:val="left"/>
      <w:pPr>
        <w:tabs>
          <w:tab w:val="num" w:pos="3600"/>
        </w:tabs>
        <w:ind w:left="0" w:firstLine="0"/>
      </w:pPr>
      <w:rPr>
        <w:rFonts w:cs="Times New Roman"/>
      </w:rPr>
    </w:lvl>
    <w:lvl w:ilvl="5">
      <w:start w:val="1"/>
      <w:numFmt w:val="decimal"/>
      <w:lvlText w:val="%6."/>
      <w:lvlJc w:val="left"/>
      <w:pPr>
        <w:tabs>
          <w:tab w:val="num" w:pos="4320"/>
        </w:tabs>
        <w:ind w:left="0" w:firstLine="0"/>
      </w:pPr>
      <w:rPr>
        <w:rFonts w:cs="Times New Roman"/>
      </w:rPr>
    </w:lvl>
    <w:lvl w:ilvl="6">
      <w:start w:val="1"/>
      <w:numFmt w:val="decimal"/>
      <w:lvlText w:val="%7."/>
      <w:lvlJc w:val="left"/>
      <w:pPr>
        <w:tabs>
          <w:tab w:val="num" w:pos="5040"/>
        </w:tabs>
        <w:ind w:left="0" w:firstLine="0"/>
      </w:pPr>
      <w:rPr>
        <w:rFonts w:cs="Times New Roman"/>
      </w:rPr>
    </w:lvl>
    <w:lvl w:ilvl="7">
      <w:start w:val="1"/>
      <w:numFmt w:val="decimal"/>
      <w:lvlText w:val="%8."/>
      <w:lvlJc w:val="left"/>
      <w:pPr>
        <w:tabs>
          <w:tab w:val="num" w:pos="5760"/>
        </w:tabs>
        <w:ind w:left="0" w:firstLine="0"/>
      </w:pPr>
      <w:rPr>
        <w:rFonts w:cs="Times New Roman"/>
      </w:rPr>
    </w:lvl>
    <w:lvl w:ilvl="8">
      <w:start w:val="1"/>
      <w:numFmt w:val="decimal"/>
      <w:lvlText w:val="%9."/>
      <w:lvlJc w:val="left"/>
      <w:pPr>
        <w:tabs>
          <w:tab w:val="num" w:pos="6480"/>
        </w:tabs>
        <w:ind w:left="0" w:firstLine="0"/>
      </w:pPr>
      <w:rPr>
        <w:rFonts w:cs="Times New Roman"/>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20"/>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19E4"/>
    <w:rsid w:val="001919E4"/>
    <w:rsid w:val="00382FE7"/>
    <w:rsid w:val="00AE21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44B6E90E-2F2F-401B-970F-8305742DA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pPr>
    <w:rPr>
      <w:rFonts w:ascii="Century Schoolbook" w:eastAsia="Century Schoolbook" w:hAnsi="Century Schoolbook" w:cs="Century Schoolbook"/>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31">
    <w:name w:val="RTF_Num 3 1"/>
    <w:rPr>
      <w:rFonts w:cs="Times New Roman"/>
      <w:b w:val="0"/>
      <w:bCs w:val="0"/>
    </w:rPr>
  </w:style>
  <w:style w:type="character" w:customStyle="1" w:styleId="RTFNum32">
    <w:name w:val="RTF_Num 3 2"/>
    <w:rPr>
      <w:rFonts w:cs="Times New Roman"/>
    </w:rPr>
  </w:style>
  <w:style w:type="character" w:customStyle="1" w:styleId="RTFNum33">
    <w:name w:val="RTF_Num 3 3"/>
    <w:rPr>
      <w:rFonts w:cs="Times New Roman"/>
    </w:rPr>
  </w:style>
  <w:style w:type="character" w:customStyle="1" w:styleId="RTFNum34">
    <w:name w:val="RTF_Num 3 4"/>
    <w:rPr>
      <w:rFonts w:cs="Times New Roman"/>
    </w:rPr>
  </w:style>
  <w:style w:type="character" w:customStyle="1" w:styleId="RTFNum35">
    <w:name w:val="RTF_Num 3 5"/>
    <w:rPr>
      <w:rFonts w:cs="Times New Roman"/>
    </w:rPr>
  </w:style>
  <w:style w:type="character" w:customStyle="1" w:styleId="RTFNum36">
    <w:name w:val="RTF_Num 3 6"/>
    <w:rPr>
      <w:rFonts w:cs="Times New Roman"/>
    </w:rPr>
  </w:style>
  <w:style w:type="character" w:customStyle="1" w:styleId="RTFNum37">
    <w:name w:val="RTF_Num 3 7"/>
    <w:rPr>
      <w:rFonts w:cs="Times New Roman"/>
    </w:rPr>
  </w:style>
  <w:style w:type="character" w:customStyle="1" w:styleId="RTFNum38">
    <w:name w:val="RTF_Num 3 8"/>
    <w:rPr>
      <w:rFonts w:cs="Times New Roman"/>
    </w:rPr>
  </w:style>
  <w:style w:type="character" w:customStyle="1" w:styleId="RTFNum39">
    <w:name w:val="RTF_Num 3 9"/>
    <w:rPr>
      <w:rFonts w:cs="Times New Roman"/>
    </w:rPr>
  </w:style>
  <w:style w:type="character" w:customStyle="1" w:styleId="RTFNum41">
    <w:name w:val="RTF_Num 4 1"/>
    <w:rPr>
      <w:rFonts w:ascii="Symbol" w:eastAsia="Symbol" w:hAnsi="Symbol" w:cs="Symbol"/>
    </w:rPr>
  </w:style>
  <w:style w:type="character" w:customStyle="1" w:styleId="RTFNum42">
    <w:name w:val="RTF_Num 4 2"/>
    <w:rPr>
      <w:rFonts w:cs="Times New Roman"/>
    </w:rPr>
  </w:style>
  <w:style w:type="character" w:customStyle="1" w:styleId="RTFNum43">
    <w:name w:val="RTF_Num 4 3"/>
    <w:rPr>
      <w:rFonts w:cs="Times New Roman"/>
    </w:rPr>
  </w:style>
  <w:style w:type="character" w:customStyle="1" w:styleId="RTFNum44">
    <w:name w:val="RTF_Num 4 4"/>
    <w:rPr>
      <w:rFonts w:cs="Times New Roman"/>
    </w:rPr>
  </w:style>
  <w:style w:type="character" w:customStyle="1" w:styleId="RTFNum45">
    <w:name w:val="RTF_Num 4 5"/>
    <w:rPr>
      <w:rFonts w:cs="Times New Roman"/>
    </w:rPr>
  </w:style>
  <w:style w:type="character" w:customStyle="1" w:styleId="RTFNum46">
    <w:name w:val="RTF_Num 4 6"/>
    <w:rPr>
      <w:rFonts w:cs="Times New Roman"/>
    </w:rPr>
  </w:style>
  <w:style w:type="character" w:customStyle="1" w:styleId="RTFNum47">
    <w:name w:val="RTF_Num 4 7"/>
    <w:rPr>
      <w:rFonts w:cs="Times New Roman"/>
    </w:rPr>
  </w:style>
  <w:style w:type="character" w:customStyle="1" w:styleId="RTFNum48">
    <w:name w:val="RTF_Num 4 8"/>
    <w:rPr>
      <w:rFonts w:cs="Times New Roman"/>
    </w:rPr>
  </w:style>
  <w:style w:type="character" w:customStyle="1" w:styleId="RTFNum49">
    <w:name w:val="RTF_Num 4 9"/>
    <w:rPr>
      <w:rFonts w:cs="Times New Roman"/>
    </w:rPr>
  </w:style>
  <w:style w:type="character" w:customStyle="1" w:styleId="RTFNum51">
    <w:name w:val="RTF_Num 5 1"/>
    <w:rPr>
      <w:rFonts w:ascii="Symbol" w:eastAsia="Symbol" w:hAnsi="Symbol" w:cs="Symbol"/>
    </w:rPr>
  </w:style>
  <w:style w:type="character" w:customStyle="1" w:styleId="RTFNum52">
    <w:name w:val="RTF_Num 5 2"/>
    <w:rPr>
      <w:rFonts w:cs="Times New Roman"/>
    </w:rPr>
  </w:style>
  <w:style w:type="character" w:customStyle="1" w:styleId="RTFNum53">
    <w:name w:val="RTF_Num 5 3"/>
    <w:rPr>
      <w:rFonts w:cs="Times New Roman"/>
    </w:rPr>
  </w:style>
  <w:style w:type="character" w:customStyle="1" w:styleId="RTFNum54">
    <w:name w:val="RTF_Num 5 4"/>
    <w:rPr>
      <w:rFonts w:cs="Times New Roman"/>
    </w:rPr>
  </w:style>
  <w:style w:type="character" w:customStyle="1" w:styleId="RTFNum55">
    <w:name w:val="RTF_Num 5 5"/>
    <w:rPr>
      <w:rFonts w:cs="Times New Roman"/>
    </w:rPr>
  </w:style>
  <w:style w:type="character" w:customStyle="1" w:styleId="RTFNum56">
    <w:name w:val="RTF_Num 5 6"/>
    <w:rPr>
      <w:rFonts w:cs="Times New Roman"/>
    </w:rPr>
  </w:style>
  <w:style w:type="character" w:customStyle="1" w:styleId="RTFNum57">
    <w:name w:val="RTF_Num 5 7"/>
    <w:rPr>
      <w:rFonts w:cs="Times New Roman"/>
    </w:rPr>
  </w:style>
  <w:style w:type="character" w:customStyle="1" w:styleId="RTFNum58">
    <w:name w:val="RTF_Num 5 8"/>
    <w:rPr>
      <w:rFonts w:cs="Times New Roman"/>
    </w:rPr>
  </w:style>
  <w:style w:type="character" w:customStyle="1" w:styleId="RTFNum59">
    <w:name w:val="RTF_Num 5 9"/>
    <w:rPr>
      <w:rFonts w:cs="Times New Roman"/>
    </w:rPr>
  </w:style>
  <w:style w:type="character" w:customStyle="1" w:styleId="RTFNum61">
    <w:name w:val="RTF_Num 6 1"/>
    <w:rPr>
      <w:rFonts w:ascii="Cambria" w:eastAsia="Cambria" w:hAnsi="Cambria" w:cs="Cambria"/>
    </w:rPr>
  </w:style>
  <w:style w:type="character" w:customStyle="1" w:styleId="RTFNum71">
    <w:name w:val="RTF_Num 7 1"/>
    <w:rPr>
      <w:rFonts w:cs="Times New Roman"/>
    </w:rPr>
  </w:style>
  <w:style w:type="character" w:customStyle="1" w:styleId="RTFNum72">
    <w:name w:val="RTF_Num 7 2"/>
    <w:rPr>
      <w:rFonts w:cs="Times New Roman"/>
    </w:rPr>
  </w:style>
  <w:style w:type="character" w:customStyle="1" w:styleId="RTFNum73">
    <w:name w:val="RTF_Num 7 3"/>
    <w:rPr>
      <w:rFonts w:cs="Times New Roman"/>
    </w:rPr>
  </w:style>
  <w:style w:type="character" w:customStyle="1" w:styleId="RTFNum74">
    <w:name w:val="RTF_Num 7 4"/>
    <w:rPr>
      <w:rFonts w:cs="Times New Roman"/>
    </w:rPr>
  </w:style>
  <w:style w:type="character" w:customStyle="1" w:styleId="RTFNum75">
    <w:name w:val="RTF_Num 7 5"/>
    <w:rPr>
      <w:rFonts w:cs="Times New Roman"/>
    </w:rPr>
  </w:style>
  <w:style w:type="character" w:customStyle="1" w:styleId="RTFNum76">
    <w:name w:val="RTF_Num 7 6"/>
    <w:rPr>
      <w:rFonts w:cs="Times New Roman"/>
    </w:rPr>
  </w:style>
  <w:style w:type="character" w:customStyle="1" w:styleId="RTFNum77">
    <w:name w:val="RTF_Num 7 7"/>
    <w:rPr>
      <w:rFonts w:cs="Times New Roman"/>
    </w:rPr>
  </w:style>
  <w:style w:type="character" w:customStyle="1" w:styleId="RTFNum78">
    <w:name w:val="RTF_Num 7 8"/>
    <w:rPr>
      <w:rFonts w:cs="Times New Roman"/>
    </w:rPr>
  </w:style>
  <w:style w:type="character" w:customStyle="1" w:styleId="RTFNum79">
    <w:name w:val="RTF_Num 7 9"/>
    <w:rPr>
      <w:rFonts w:cs="Times New Roman"/>
    </w:rPr>
  </w:style>
  <w:style w:type="character" w:customStyle="1" w:styleId="RTFNum81">
    <w:name w:val="RTF_Num 8 1"/>
    <w:rPr>
      <w:rFonts w:ascii="Symbol" w:eastAsia="Symbol" w:hAnsi="Symbol" w:cs="Symbol"/>
    </w:rPr>
  </w:style>
  <w:style w:type="character" w:customStyle="1" w:styleId="RTFNum82">
    <w:name w:val="RTF_Num 8 2"/>
    <w:rPr>
      <w:rFonts w:cs="Times New Roman"/>
    </w:rPr>
  </w:style>
  <w:style w:type="character" w:customStyle="1" w:styleId="RTFNum83">
    <w:name w:val="RTF_Num 8 3"/>
    <w:rPr>
      <w:rFonts w:cs="Times New Roman"/>
    </w:rPr>
  </w:style>
  <w:style w:type="character" w:customStyle="1" w:styleId="RTFNum84">
    <w:name w:val="RTF_Num 8 4"/>
    <w:rPr>
      <w:rFonts w:cs="Times New Roman"/>
    </w:rPr>
  </w:style>
  <w:style w:type="character" w:customStyle="1" w:styleId="RTFNum85">
    <w:name w:val="RTF_Num 8 5"/>
    <w:rPr>
      <w:rFonts w:cs="Times New Roman"/>
    </w:rPr>
  </w:style>
  <w:style w:type="character" w:customStyle="1" w:styleId="RTFNum86">
    <w:name w:val="RTF_Num 8 6"/>
    <w:rPr>
      <w:rFonts w:cs="Times New Roman"/>
    </w:rPr>
  </w:style>
  <w:style w:type="character" w:customStyle="1" w:styleId="RTFNum87">
    <w:name w:val="RTF_Num 8 7"/>
    <w:rPr>
      <w:rFonts w:cs="Times New Roman"/>
    </w:rPr>
  </w:style>
  <w:style w:type="character" w:customStyle="1" w:styleId="RTFNum88">
    <w:name w:val="RTF_Num 8 8"/>
    <w:rPr>
      <w:rFonts w:cs="Times New Roman"/>
    </w:rPr>
  </w:style>
  <w:style w:type="character" w:customStyle="1" w:styleId="RTFNum89">
    <w:name w:val="RTF_Num 8 9"/>
    <w:rPr>
      <w:rFonts w:cs="Times New Roman"/>
    </w:rPr>
  </w:style>
  <w:style w:type="character" w:customStyle="1" w:styleId="RTFNum91">
    <w:name w:val="RTF_Num 9 1"/>
    <w:rPr>
      <w:rFonts w:ascii="Symbol" w:eastAsia="Symbol" w:hAnsi="Symbol" w:cs="Symbol"/>
    </w:rPr>
  </w:style>
  <w:style w:type="character" w:customStyle="1" w:styleId="RTFNum92">
    <w:name w:val="RTF_Num 9 2"/>
    <w:rPr>
      <w:rFonts w:cs="Times New Roman"/>
    </w:rPr>
  </w:style>
  <w:style w:type="character" w:customStyle="1" w:styleId="RTFNum93">
    <w:name w:val="RTF_Num 9 3"/>
    <w:rPr>
      <w:rFonts w:cs="Times New Roman"/>
    </w:rPr>
  </w:style>
  <w:style w:type="character" w:customStyle="1" w:styleId="RTFNum94">
    <w:name w:val="RTF_Num 9 4"/>
    <w:rPr>
      <w:rFonts w:cs="Times New Roman"/>
    </w:rPr>
  </w:style>
  <w:style w:type="character" w:customStyle="1" w:styleId="RTFNum95">
    <w:name w:val="RTF_Num 9 5"/>
    <w:rPr>
      <w:rFonts w:cs="Times New Roman"/>
    </w:rPr>
  </w:style>
  <w:style w:type="character" w:customStyle="1" w:styleId="RTFNum96">
    <w:name w:val="RTF_Num 9 6"/>
    <w:rPr>
      <w:rFonts w:cs="Times New Roman"/>
    </w:rPr>
  </w:style>
  <w:style w:type="character" w:customStyle="1" w:styleId="RTFNum97">
    <w:name w:val="RTF_Num 9 7"/>
    <w:rPr>
      <w:rFonts w:cs="Times New Roman"/>
    </w:rPr>
  </w:style>
  <w:style w:type="character" w:customStyle="1" w:styleId="RTFNum98">
    <w:name w:val="RTF_Num 9 8"/>
    <w:rPr>
      <w:rFonts w:cs="Times New Roman"/>
    </w:rPr>
  </w:style>
  <w:style w:type="character" w:customStyle="1" w:styleId="RTFNum99">
    <w:name w:val="RTF_Num 9 9"/>
    <w:rPr>
      <w:rFonts w:cs="Times New Roman"/>
    </w:rPr>
  </w:style>
  <w:style w:type="character" w:customStyle="1" w:styleId="RTFNum101">
    <w:name w:val="RTF_Num 10 1"/>
    <w:rPr>
      <w:rFonts w:cs="Times New Roman"/>
    </w:rPr>
  </w:style>
  <w:style w:type="character" w:customStyle="1" w:styleId="RTFNum102">
    <w:name w:val="RTF_Num 10 2"/>
    <w:rPr>
      <w:rFonts w:ascii="Symbol" w:eastAsia="Symbol" w:hAnsi="Symbol" w:cs="Symbol"/>
    </w:rPr>
  </w:style>
  <w:style w:type="character" w:customStyle="1" w:styleId="RTFNum103">
    <w:name w:val="RTF_Num 10 3"/>
    <w:rPr>
      <w:rFonts w:cs="Times New Roman"/>
    </w:rPr>
  </w:style>
  <w:style w:type="character" w:customStyle="1" w:styleId="RTFNum104">
    <w:name w:val="RTF_Num 10 4"/>
    <w:rPr>
      <w:rFonts w:cs="Times New Roman"/>
    </w:rPr>
  </w:style>
  <w:style w:type="character" w:customStyle="1" w:styleId="RTFNum105">
    <w:name w:val="RTF_Num 10 5"/>
    <w:rPr>
      <w:rFonts w:cs="Times New Roman"/>
    </w:rPr>
  </w:style>
  <w:style w:type="character" w:customStyle="1" w:styleId="RTFNum106">
    <w:name w:val="RTF_Num 10 6"/>
    <w:rPr>
      <w:rFonts w:cs="Times New Roman"/>
    </w:rPr>
  </w:style>
  <w:style w:type="character" w:customStyle="1" w:styleId="RTFNum107">
    <w:name w:val="RTF_Num 10 7"/>
    <w:rPr>
      <w:rFonts w:cs="Times New Roman"/>
    </w:rPr>
  </w:style>
  <w:style w:type="character" w:customStyle="1" w:styleId="RTFNum108">
    <w:name w:val="RTF_Num 10 8"/>
    <w:rPr>
      <w:rFonts w:cs="Times New Roman"/>
    </w:rPr>
  </w:style>
  <w:style w:type="character" w:customStyle="1" w:styleId="RTFNum109">
    <w:name w:val="RTF_Num 10 9"/>
    <w:rPr>
      <w:rFonts w:cs="Times New Roman"/>
    </w:rPr>
  </w:style>
  <w:style w:type="character" w:customStyle="1" w:styleId="RTFNum111">
    <w:name w:val="RTF_Num 11 1"/>
    <w:rPr>
      <w:rFonts w:cs="Times New Roman"/>
    </w:rPr>
  </w:style>
  <w:style w:type="character" w:customStyle="1" w:styleId="RTFNum121">
    <w:name w:val="RTF_Num 12 1"/>
    <w:rPr>
      <w:rFonts w:ascii="Symbol" w:eastAsia="Symbol" w:hAnsi="Symbol" w:cs="Symbol"/>
    </w:rPr>
  </w:style>
  <w:style w:type="character" w:customStyle="1" w:styleId="RTFNum122">
    <w:name w:val="RTF_Num 12 2"/>
    <w:rPr>
      <w:rFonts w:cs="Times New Roman"/>
    </w:rPr>
  </w:style>
  <w:style w:type="character" w:customStyle="1" w:styleId="RTFNum123">
    <w:name w:val="RTF_Num 12 3"/>
    <w:rPr>
      <w:rFonts w:cs="Times New Roman"/>
    </w:rPr>
  </w:style>
  <w:style w:type="character" w:customStyle="1" w:styleId="RTFNum124">
    <w:name w:val="RTF_Num 12 4"/>
    <w:rPr>
      <w:rFonts w:cs="Times New Roman"/>
    </w:rPr>
  </w:style>
  <w:style w:type="character" w:customStyle="1" w:styleId="RTFNum125">
    <w:name w:val="RTF_Num 12 5"/>
    <w:rPr>
      <w:rFonts w:cs="Times New Roman"/>
    </w:rPr>
  </w:style>
  <w:style w:type="character" w:customStyle="1" w:styleId="RTFNum126">
    <w:name w:val="RTF_Num 12 6"/>
    <w:rPr>
      <w:rFonts w:cs="Times New Roman"/>
    </w:rPr>
  </w:style>
  <w:style w:type="character" w:customStyle="1" w:styleId="RTFNum127">
    <w:name w:val="RTF_Num 12 7"/>
    <w:rPr>
      <w:rFonts w:cs="Times New Roman"/>
    </w:rPr>
  </w:style>
  <w:style w:type="character" w:customStyle="1" w:styleId="RTFNum128">
    <w:name w:val="RTF_Num 12 8"/>
    <w:rPr>
      <w:rFonts w:cs="Times New Roman"/>
    </w:rPr>
  </w:style>
  <w:style w:type="character" w:customStyle="1" w:styleId="RTFNum129">
    <w:name w:val="RTF_Num 12 9"/>
    <w:rPr>
      <w:rFonts w:cs="Times New Roman"/>
    </w:rPr>
  </w:style>
  <w:style w:type="character" w:customStyle="1" w:styleId="RTFNum131">
    <w:name w:val="RTF_Num 13 1"/>
    <w:rPr>
      <w:rFonts w:ascii="Symbol" w:eastAsia="Symbol" w:hAnsi="Symbol" w:cs="Symbol"/>
    </w:rPr>
  </w:style>
  <w:style w:type="character" w:customStyle="1" w:styleId="RTFNum132">
    <w:name w:val="RTF_Num 13 2"/>
    <w:rPr>
      <w:rFonts w:ascii="Courier New" w:eastAsia="Courier New" w:hAnsi="Courier New" w:cs="Courier New"/>
    </w:rPr>
  </w:style>
  <w:style w:type="character" w:customStyle="1" w:styleId="RTFNum133">
    <w:name w:val="RTF_Num 13 3"/>
    <w:rPr>
      <w:rFonts w:ascii="Wingdings" w:eastAsia="Wingdings" w:hAnsi="Wingdings" w:cs="Wingdings"/>
    </w:rPr>
  </w:style>
  <w:style w:type="character" w:customStyle="1" w:styleId="RTFNum134">
    <w:name w:val="RTF_Num 13 4"/>
    <w:rPr>
      <w:rFonts w:ascii="Symbol" w:eastAsia="Symbol" w:hAnsi="Symbol" w:cs="Symbol"/>
    </w:rPr>
  </w:style>
  <w:style w:type="character" w:customStyle="1" w:styleId="RTFNum135">
    <w:name w:val="RTF_Num 13 5"/>
    <w:rPr>
      <w:rFonts w:ascii="Courier New" w:eastAsia="Courier New" w:hAnsi="Courier New" w:cs="Courier New"/>
    </w:rPr>
  </w:style>
  <w:style w:type="character" w:customStyle="1" w:styleId="RTFNum136">
    <w:name w:val="RTF_Num 13 6"/>
    <w:rPr>
      <w:rFonts w:ascii="Wingdings" w:eastAsia="Wingdings" w:hAnsi="Wingdings" w:cs="Wingdings"/>
    </w:rPr>
  </w:style>
  <w:style w:type="character" w:customStyle="1" w:styleId="RTFNum137">
    <w:name w:val="RTF_Num 13 7"/>
    <w:rPr>
      <w:rFonts w:ascii="Symbol" w:eastAsia="Symbol" w:hAnsi="Symbol" w:cs="Symbol"/>
    </w:rPr>
  </w:style>
  <w:style w:type="character" w:customStyle="1" w:styleId="RTFNum138">
    <w:name w:val="RTF_Num 13 8"/>
    <w:rPr>
      <w:rFonts w:ascii="Courier New" w:eastAsia="Courier New" w:hAnsi="Courier New" w:cs="Courier New"/>
    </w:rPr>
  </w:style>
  <w:style w:type="character" w:customStyle="1" w:styleId="RTFNum139">
    <w:name w:val="RTF_Num 13 9"/>
    <w:rPr>
      <w:rFonts w:ascii="Wingdings" w:eastAsia="Wingdings" w:hAnsi="Wingdings" w:cs="Wingdings"/>
    </w:rPr>
  </w:style>
  <w:style w:type="character" w:customStyle="1" w:styleId="RTFNum141">
    <w:name w:val="RTF_Num 14 1"/>
    <w:rPr>
      <w:rFonts w:cs="Times New Roman"/>
      <w:b w:val="0"/>
      <w:bCs w:val="0"/>
    </w:rPr>
  </w:style>
  <w:style w:type="character" w:customStyle="1" w:styleId="RTFNum142">
    <w:name w:val="RTF_Num 14 2"/>
    <w:rPr>
      <w:rFonts w:cs="Times New Roman"/>
    </w:rPr>
  </w:style>
  <w:style w:type="character" w:customStyle="1" w:styleId="RTFNum143">
    <w:name w:val="RTF_Num 14 3"/>
    <w:rPr>
      <w:rFonts w:cs="Times New Roman"/>
    </w:rPr>
  </w:style>
  <w:style w:type="character" w:customStyle="1" w:styleId="RTFNum144">
    <w:name w:val="RTF_Num 14 4"/>
    <w:rPr>
      <w:rFonts w:cs="Times New Roman"/>
    </w:rPr>
  </w:style>
  <w:style w:type="character" w:customStyle="1" w:styleId="RTFNum145">
    <w:name w:val="RTF_Num 14 5"/>
    <w:rPr>
      <w:rFonts w:cs="Times New Roman"/>
    </w:rPr>
  </w:style>
  <w:style w:type="character" w:customStyle="1" w:styleId="RTFNum146">
    <w:name w:val="RTF_Num 14 6"/>
    <w:rPr>
      <w:rFonts w:cs="Times New Roman"/>
    </w:rPr>
  </w:style>
  <w:style w:type="character" w:customStyle="1" w:styleId="RTFNum147">
    <w:name w:val="RTF_Num 14 7"/>
    <w:rPr>
      <w:rFonts w:cs="Times New Roman"/>
    </w:rPr>
  </w:style>
  <w:style w:type="character" w:customStyle="1" w:styleId="RTFNum148">
    <w:name w:val="RTF_Num 14 8"/>
    <w:rPr>
      <w:rFonts w:cs="Times New Roman"/>
    </w:rPr>
  </w:style>
  <w:style w:type="character" w:customStyle="1" w:styleId="RTFNum149">
    <w:name w:val="RTF_Num 14 9"/>
    <w:rPr>
      <w:rFonts w:cs="Times New Roman"/>
    </w:rPr>
  </w:style>
  <w:style w:type="character" w:customStyle="1" w:styleId="RTFNum151">
    <w:name w:val="RTF_Num 15 1"/>
    <w:rPr>
      <w:rFonts w:ascii="Symbol" w:eastAsia="Symbol" w:hAnsi="Symbol" w:cs="Symbol"/>
    </w:rPr>
  </w:style>
  <w:style w:type="character" w:customStyle="1" w:styleId="RTFNum152">
    <w:name w:val="RTF_Num 15 2"/>
    <w:rPr>
      <w:rFonts w:cs="Times New Roman"/>
    </w:rPr>
  </w:style>
  <w:style w:type="character" w:customStyle="1" w:styleId="RTFNum153">
    <w:name w:val="RTF_Num 15 3"/>
    <w:rPr>
      <w:rFonts w:cs="Times New Roman"/>
    </w:rPr>
  </w:style>
  <w:style w:type="character" w:customStyle="1" w:styleId="RTFNum154">
    <w:name w:val="RTF_Num 15 4"/>
    <w:rPr>
      <w:rFonts w:cs="Times New Roman"/>
    </w:rPr>
  </w:style>
  <w:style w:type="character" w:customStyle="1" w:styleId="RTFNum155">
    <w:name w:val="RTF_Num 15 5"/>
    <w:rPr>
      <w:rFonts w:cs="Times New Roman"/>
    </w:rPr>
  </w:style>
  <w:style w:type="character" w:customStyle="1" w:styleId="RTFNum156">
    <w:name w:val="RTF_Num 15 6"/>
    <w:rPr>
      <w:rFonts w:cs="Times New Roman"/>
    </w:rPr>
  </w:style>
  <w:style w:type="character" w:customStyle="1" w:styleId="RTFNum157">
    <w:name w:val="RTF_Num 15 7"/>
    <w:rPr>
      <w:rFonts w:cs="Times New Roman"/>
    </w:rPr>
  </w:style>
  <w:style w:type="character" w:customStyle="1" w:styleId="RTFNum158">
    <w:name w:val="RTF_Num 15 8"/>
    <w:rPr>
      <w:rFonts w:cs="Times New Roman"/>
    </w:rPr>
  </w:style>
  <w:style w:type="character" w:customStyle="1" w:styleId="RTFNum159">
    <w:name w:val="RTF_Num 15 9"/>
    <w:rPr>
      <w:rFonts w:cs="Times New Roman"/>
    </w:rPr>
  </w:style>
  <w:style w:type="character" w:customStyle="1" w:styleId="RTFNum161">
    <w:name w:val="RTF_Num 16 1"/>
    <w:rPr>
      <w:rFonts w:ascii="Cambria" w:eastAsia="Cambria" w:hAnsi="Cambria" w:cs="Cambria"/>
    </w:rPr>
  </w:style>
  <w:style w:type="character" w:customStyle="1" w:styleId="RTFNum171">
    <w:name w:val="RTF_Num 17 1"/>
    <w:rPr>
      <w:rFonts w:ascii="Cambria" w:eastAsia="Cambria" w:hAnsi="Cambria" w:cs="Cambria"/>
    </w:rPr>
  </w:style>
  <w:style w:type="character" w:customStyle="1" w:styleId="1">
    <w:name w:val="Шрифт абзацу за промовчанням1"/>
  </w:style>
  <w:style w:type="character" w:customStyle="1" w:styleId="FontStyle14">
    <w:name w:val="Font Style14"/>
    <w:basedOn w:val="1"/>
    <w:rPr>
      <w:rFonts w:ascii="Century Schoolbook" w:eastAsia="Century Schoolbook" w:hAnsi="Century Schoolbook" w:cs="Century Schoolbook"/>
      <w:b/>
      <w:bCs/>
      <w:i/>
      <w:iCs/>
      <w:sz w:val="24"/>
      <w:szCs w:val="24"/>
    </w:rPr>
  </w:style>
  <w:style w:type="character" w:customStyle="1" w:styleId="FontStyle15">
    <w:name w:val="Font Style15"/>
    <w:basedOn w:val="1"/>
    <w:rPr>
      <w:rFonts w:ascii="Constantia" w:eastAsia="Constantia" w:hAnsi="Constantia" w:cs="Constantia"/>
      <w:sz w:val="22"/>
      <w:szCs w:val="22"/>
    </w:rPr>
  </w:style>
  <w:style w:type="character" w:customStyle="1" w:styleId="FontStyle16">
    <w:name w:val="Font Style16"/>
    <w:basedOn w:val="1"/>
    <w:rPr>
      <w:rFonts w:ascii="Cambria" w:eastAsia="Cambria" w:hAnsi="Cambria" w:cs="Cambria"/>
      <w:sz w:val="22"/>
      <w:szCs w:val="22"/>
    </w:rPr>
  </w:style>
  <w:style w:type="character" w:customStyle="1" w:styleId="FontStyle17">
    <w:name w:val="Font Style17"/>
    <w:basedOn w:val="1"/>
    <w:rPr>
      <w:rFonts w:ascii="Microsoft Sans Serif" w:eastAsia="Microsoft Sans Serif" w:hAnsi="Microsoft Sans Serif" w:cs="Microsoft Sans Serif"/>
      <w:sz w:val="34"/>
      <w:szCs w:val="34"/>
    </w:rPr>
  </w:style>
  <w:style w:type="character" w:customStyle="1" w:styleId="FontStyle18">
    <w:name w:val="Font Style18"/>
    <w:basedOn w:val="1"/>
    <w:rPr>
      <w:rFonts w:ascii="Georgia" w:eastAsia="Georgia" w:hAnsi="Georgia" w:cs="Georgia"/>
      <w:b/>
      <w:bCs/>
      <w:i/>
      <w:iCs/>
      <w:spacing w:val="10"/>
      <w:sz w:val="20"/>
      <w:szCs w:val="20"/>
    </w:rPr>
  </w:style>
  <w:style w:type="character" w:customStyle="1" w:styleId="FontStyle19">
    <w:name w:val="Font Style19"/>
    <w:basedOn w:val="1"/>
    <w:rPr>
      <w:rFonts w:ascii="Georgia" w:eastAsia="Georgia" w:hAnsi="Georgia" w:cs="Georgia"/>
      <w:b/>
      <w:bCs/>
      <w:i/>
      <w:iCs/>
      <w:spacing w:val="10"/>
      <w:sz w:val="20"/>
      <w:szCs w:val="20"/>
    </w:rPr>
  </w:style>
  <w:style w:type="character" w:customStyle="1" w:styleId="FontStyle20">
    <w:name w:val="Font Style20"/>
    <w:basedOn w:val="1"/>
    <w:rPr>
      <w:rFonts w:ascii="Constantia" w:eastAsia="Constantia" w:hAnsi="Constantia" w:cs="Constantia"/>
      <w:sz w:val="22"/>
      <w:szCs w:val="22"/>
    </w:rPr>
  </w:style>
  <w:style w:type="character" w:customStyle="1" w:styleId="FontStyle21">
    <w:name w:val="Font Style21"/>
    <w:basedOn w:val="1"/>
    <w:rPr>
      <w:rFonts w:ascii="Constantia" w:eastAsia="Constantia" w:hAnsi="Constantia" w:cs="Constantia"/>
      <w:sz w:val="22"/>
      <w:szCs w:val="22"/>
    </w:rPr>
  </w:style>
  <w:style w:type="character" w:customStyle="1" w:styleId="FontStyle22">
    <w:name w:val="Font Style22"/>
    <w:basedOn w:val="1"/>
    <w:rPr>
      <w:rFonts w:ascii="Arial Narrow" w:eastAsia="Arial Narrow" w:hAnsi="Arial Narrow" w:cs="Arial Narrow"/>
      <w:i/>
      <w:iCs/>
      <w:sz w:val="24"/>
      <w:szCs w:val="24"/>
    </w:rPr>
  </w:style>
  <w:style w:type="character" w:customStyle="1" w:styleId="FontStyle23">
    <w:name w:val="Font Style23"/>
    <w:basedOn w:val="1"/>
    <w:rPr>
      <w:rFonts w:ascii="Cambria" w:eastAsia="Cambria" w:hAnsi="Cambria" w:cs="Cambria"/>
      <w:i/>
      <w:iCs/>
      <w:sz w:val="22"/>
      <w:szCs w:val="22"/>
    </w:rPr>
  </w:style>
  <w:style w:type="character" w:customStyle="1" w:styleId="FontStyle24">
    <w:name w:val="Font Style24"/>
    <w:basedOn w:val="1"/>
    <w:rPr>
      <w:rFonts w:ascii="Arial Black" w:eastAsia="Arial Black" w:hAnsi="Arial Black" w:cs="Arial Black"/>
      <w:sz w:val="24"/>
      <w:szCs w:val="24"/>
    </w:rPr>
  </w:style>
  <w:style w:type="character" w:customStyle="1" w:styleId="FontStyle25">
    <w:name w:val="Font Style25"/>
    <w:basedOn w:val="1"/>
    <w:rPr>
      <w:rFonts w:ascii="Cambria" w:eastAsia="Cambria" w:hAnsi="Cambria" w:cs="Cambria"/>
      <w:b/>
      <w:bCs/>
      <w:spacing w:val="20"/>
      <w:sz w:val="20"/>
      <w:szCs w:val="20"/>
    </w:rPr>
  </w:style>
  <w:style w:type="character" w:customStyle="1" w:styleId="FontStyle26">
    <w:name w:val="Font Style26"/>
    <w:basedOn w:val="1"/>
    <w:rPr>
      <w:rFonts w:ascii="Microsoft Sans Serif" w:eastAsia="Microsoft Sans Serif" w:hAnsi="Microsoft Sans Serif" w:cs="Microsoft Sans Serif"/>
      <w:b/>
      <w:bCs/>
      <w:sz w:val="20"/>
      <w:szCs w:val="20"/>
    </w:rPr>
  </w:style>
  <w:style w:type="character" w:styleId="a3">
    <w:name w:val="Hyperlink"/>
    <w:basedOn w:val="1"/>
    <w:rPr>
      <w:rFonts w:cs="Times New Roman"/>
      <w:color w:val="000080"/>
      <w:u w:val="single"/>
    </w:rPr>
  </w:style>
  <w:style w:type="character" w:customStyle="1" w:styleId="a4">
    <w:name w:val="Îñíîâíîé òåêñò ñ îòñòóïîì Çíàê"/>
    <w:basedOn w:val="1"/>
    <w:rPr>
      <w:rFonts w:cs="Century Schoolbook"/>
      <w:sz w:val="24"/>
      <w:szCs w:val="24"/>
    </w:rPr>
  </w:style>
  <w:style w:type="paragraph" w:customStyle="1" w:styleId="a5">
    <w:name w:val="Заголовок"/>
    <w:basedOn w:val="a"/>
    <w:next w:val="a6"/>
    <w:pPr>
      <w:keepNext/>
      <w:spacing w:before="240" w:after="120"/>
    </w:pPr>
    <w:rPr>
      <w:rFonts w:ascii="Liberation Serif" w:eastAsia="DejaVu Sans" w:hAnsi="Liberation Serif" w:cs="DejaVu Sans"/>
      <w:sz w:val="28"/>
      <w:szCs w:val="28"/>
    </w:rPr>
  </w:style>
  <w:style w:type="paragraph" w:styleId="a6">
    <w:name w:val="Body Text"/>
    <w:basedOn w:val="a"/>
    <w:pPr>
      <w:spacing w:after="120"/>
    </w:pPr>
  </w:style>
  <w:style w:type="paragraph" w:styleId="a7">
    <w:name w:val="List"/>
    <w:basedOn w:val="a6"/>
  </w:style>
  <w:style w:type="paragraph" w:customStyle="1" w:styleId="a8">
    <w:name w:val="Название"/>
    <w:basedOn w:val="a"/>
    <w:pPr>
      <w:suppressLineNumbers/>
      <w:spacing w:before="120" w:after="120"/>
    </w:pPr>
    <w:rPr>
      <w:i/>
      <w:iCs/>
    </w:rPr>
  </w:style>
  <w:style w:type="paragraph" w:customStyle="1" w:styleId="a9">
    <w:name w:val="Указатель"/>
    <w:basedOn w:val="a"/>
    <w:pPr>
      <w:suppressLineNumbers/>
    </w:pPr>
  </w:style>
  <w:style w:type="paragraph" w:customStyle="1" w:styleId="Style1">
    <w:name w:val="Style1"/>
    <w:basedOn w:val="a"/>
  </w:style>
  <w:style w:type="paragraph" w:customStyle="1" w:styleId="Style2">
    <w:name w:val="Style2"/>
    <w:basedOn w:val="a"/>
    <w:pPr>
      <w:spacing w:line="240" w:lineRule="exact"/>
      <w:ind w:firstLine="341"/>
      <w:jc w:val="both"/>
    </w:pPr>
  </w:style>
  <w:style w:type="paragraph" w:customStyle="1" w:styleId="Style3">
    <w:name w:val="Style3"/>
    <w:basedOn w:val="a"/>
    <w:pPr>
      <w:jc w:val="both"/>
    </w:pPr>
  </w:style>
  <w:style w:type="paragraph" w:customStyle="1" w:styleId="Style4">
    <w:name w:val="Style4"/>
    <w:basedOn w:val="a"/>
  </w:style>
  <w:style w:type="paragraph" w:customStyle="1" w:styleId="Style5">
    <w:name w:val="Style5"/>
    <w:basedOn w:val="a"/>
  </w:style>
  <w:style w:type="paragraph" w:customStyle="1" w:styleId="Style6">
    <w:name w:val="Style6"/>
    <w:basedOn w:val="a"/>
    <w:pPr>
      <w:spacing w:line="242" w:lineRule="exact"/>
      <w:ind w:firstLine="408"/>
      <w:jc w:val="both"/>
    </w:pPr>
  </w:style>
  <w:style w:type="paragraph" w:customStyle="1" w:styleId="Style7">
    <w:name w:val="Style7"/>
    <w:basedOn w:val="a"/>
    <w:pPr>
      <w:spacing w:line="240" w:lineRule="exact"/>
      <w:ind w:firstLine="408"/>
      <w:jc w:val="both"/>
    </w:pPr>
  </w:style>
  <w:style w:type="paragraph" w:customStyle="1" w:styleId="Style8">
    <w:name w:val="Style8"/>
    <w:basedOn w:val="a"/>
  </w:style>
  <w:style w:type="paragraph" w:customStyle="1" w:styleId="Style9">
    <w:name w:val="Style9"/>
    <w:basedOn w:val="a"/>
  </w:style>
  <w:style w:type="paragraph" w:customStyle="1" w:styleId="Style10">
    <w:name w:val="Style10"/>
    <w:basedOn w:val="a"/>
    <w:pPr>
      <w:spacing w:line="245" w:lineRule="exact"/>
      <w:ind w:firstLine="586"/>
    </w:pPr>
  </w:style>
  <w:style w:type="paragraph" w:customStyle="1" w:styleId="Style11">
    <w:name w:val="Style11"/>
    <w:basedOn w:val="a"/>
    <w:pPr>
      <w:spacing w:line="245" w:lineRule="exact"/>
      <w:ind w:firstLine="398"/>
      <w:jc w:val="both"/>
    </w:pPr>
  </w:style>
  <w:style w:type="paragraph" w:customStyle="1" w:styleId="Style12">
    <w:name w:val="Style12"/>
    <w:basedOn w:val="a"/>
    <w:pPr>
      <w:jc w:val="center"/>
    </w:pPr>
  </w:style>
  <w:style w:type="paragraph" w:styleId="aa">
    <w:name w:val="Body Text Indent"/>
    <w:basedOn w:val="a"/>
    <w:pPr>
      <w:autoSpaceDE/>
      <w:spacing w:after="120"/>
      <w:ind w:left="283"/>
    </w:pPr>
  </w:style>
  <w:style w:type="paragraph" w:customStyle="1" w:styleId="10">
    <w:name w:val="Çíàê Çíàê Çíàê Çíàê Çíàê Çíàê Çíàê Çíàê Çíàê1 Çíàê Çíàê Çíàê Çíàê Çíàê Çíàê Çíàê Çíàê Çíàê Çíàê Çíàê Çíàê Çíàê Çíàê Çíàê Çíàê Çíàê Çíàê Çíàê Çíàê"/>
    <w:basedOn w:val="a"/>
    <w:pPr>
      <w:autoSpaceDE/>
      <w:spacing w:after="160" w:line="240" w:lineRule="exact"/>
    </w:pPr>
    <w:rPr>
      <w:rFonts w:ascii="Times New Roman" w:eastAsia="Times New Roman" w:hAnsi="Times New Roman" w:cs="Verdana"/>
      <w:sz w:val="28"/>
      <w:szCs w:val="28"/>
      <w:lang w:eastAsia="pa-IN" w:bidi="pa-IN"/>
    </w:rPr>
  </w:style>
  <w:style w:type="paragraph" w:styleId="ab">
    <w:name w:val="footer"/>
    <w:basedOn w:val="a"/>
    <w:pPr>
      <w:suppressLineNumbers/>
      <w:tabs>
        <w:tab w:val="center" w:pos="4800"/>
        <w:tab w:val="right" w:pos="960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2194</Words>
  <Characters>12512</Characters>
  <Application>Microsoft Office Word</Application>
  <DocSecurity>0</DocSecurity>
  <Lines>104</Lines>
  <Paragraphs>29</Paragraphs>
  <ScaleCrop>false</ScaleCrop>
  <Company>diakov.net</Company>
  <LinksUpToDate>false</LinksUpToDate>
  <CharactersWithSpaces>14677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ÈÓÓ </dc:creator>
  <cp:keywords/>
  <cp:lastModifiedBy>Irina</cp:lastModifiedBy>
  <cp:revision>2</cp:revision>
  <cp:lastPrinted>2011-03-22T14:23:00Z</cp:lastPrinted>
  <dcterms:created xsi:type="dcterms:W3CDTF">2014-07-19T19:34:00Z</dcterms:created>
  <dcterms:modified xsi:type="dcterms:W3CDTF">2014-07-19T19:34:00Z</dcterms:modified>
</cp:coreProperties>
</file>