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00" w:rsidRDefault="00913E81">
      <w:pPr>
        <w:pStyle w:val="1"/>
        <w:jc w:val="center"/>
      </w:pPr>
      <w:r>
        <w:t>Литературный герой ГЕРМАНН</w:t>
      </w:r>
    </w:p>
    <w:p w:rsidR="005E6F00" w:rsidRPr="00913E81" w:rsidRDefault="00913E81">
      <w:pPr>
        <w:pStyle w:val="a3"/>
      </w:pPr>
      <w:r>
        <w:t xml:space="preserve">ГЕРМАНН - герой повести А.С.Пушкина «Пиковая дама» (1833). Г.- военный инженер, сын обрусевшего немца, не получивший от родителя большого капитала, а потому вынужденный жить на одно жалованье, не позволяя себе ни малейшей прихоти. В душе игрок, он никогда не садится за карточный стол. Однако «сильные страсти и огненное воображение» Г. воспламеняются от рассказа его друга Томского о трех картах, которые позволили когда-то его бабушке, графине Анне Федотовне, погасить большой карточный долг. Дом графини притягивает отныне Г., словно магнит. Он хочет войти в милость графини, стать ее любовником, он готов на все, лишь бы овладеть тайной трех карт, которая принесет ему богатство. «Расчет, умеренность и трудолюбие», на которых он строил свою прежнюю жизнь, теряют для Г. свою былую привлекательность. Встреча с Лизаветой Ивановной - бедной воспитанницей старой графини - решает его участь. Используя любовь девушки как ключ к дому графини, Г. проникает в ее спальню и заклинает старуху «чувствами супруги, любовницы, матери» открыть ему тайну трех карт. Испуганная графиня умирает, так ничего и не сказав. Правда, три дня спустя, в день похорон, призрак графини является Г. во сне и называет карты: тройка, семерка, туз. Отныне три карты полностью занимают воображение Г. Три дня подряд он приходит в дом гусара Чекалинского и ставит по одной карте, как велела графиня. Два первых дня приносят ему выигрыш, на третий день вместо туза на стол ложится пиковая дама, в воображении Г. наделенная роковым сходством с графиней. Проигравшийся Г. сходит с ума и заканчивает свои дни в Обуховской больнице. Таков характер Г.- человека, который, будучи «не в состоянии жертвовать необходимым в надежде приобрести излишнее», поддался разрушительной страсти и в погоне за богатством потерял свой разум. Е.Г.Хайченко Пушкинский Г. послужил прообразом героя оперы П.И.Чайковского «Пиковая дама» (1890); либретто П.И.Чайковского, написанное в 1887-1889 гг. первоначально для композитора Н.С.Кпеновского. Герой оперы зовется Германом - это имя, а не фамилия, как у Пушкина. Либреттист изменил время действия, которое было отнесено к XVIII веку екатерининской эпохи. Его Герман, имевший «сильные страсти и огненное воображение», был награжден даром любви. Интрига вокруг трех карт утратила первостепенную значимость. Трезво-расчетливого честолюбца с профилем Наполеона сменил одинокий и мятущийся герой, обуреваемый стихиями любовной страсти и азартной игры. Герой оперы наделен меланхоличностью и нервным воображением, подвержен экстатическим порывам. Опера сохранила название пушкинской повести. Это объясняется особенностями мировоззрения композитора-фаталиста: тема рока, воплощенная в музыкальном образе Графини, оттеняет идею жизни-игры в руках всесильной судьбы (знаменитая ария «Что наша жизнь? Игра!»). Такой уровень конфликта диктует иную, по сравнению с первоисточником, развязку - гибель Германа. Но тема любви, завершающая оперу, звучит как торжество истинной страсти над ложной. В театральной истории «Пиковой дамы» Чайковского известны примеры «возвращения» к пушкинскому оригиналу. Так, В.Э.Мейерхольд в постановке 1933 г. попытался «пушкинизировать» оперу. С этой целью В. Стенич написал новое либретто, в котором была восстановлена пушкинская фабула. </w:t>
      </w:r>
      <w:bookmarkStart w:id="0" w:name="_GoBack"/>
      <w:bookmarkEnd w:id="0"/>
    </w:p>
    <w:sectPr w:rsidR="005E6F00" w:rsidRPr="00913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E81"/>
    <w:rsid w:val="005E6F00"/>
    <w:rsid w:val="007A7EC4"/>
    <w:rsid w:val="009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BF246-8A94-496D-BEB1-26D0162D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2794</Characters>
  <Application>Microsoft Office Word</Application>
  <DocSecurity>0</DocSecurity>
  <Lines>23</Lines>
  <Paragraphs>6</Paragraphs>
  <ScaleCrop>false</ScaleCrop>
  <Company>diakov.net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ГЕРМАНН</dc:title>
  <dc:subject/>
  <dc:creator>Irina</dc:creator>
  <cp:keywords/>
  <dc:description/>
  <cp:lastModifiedBy>Irina</cp:lastModifiedBy>
  <cp:revision>2</cp:revision>
  <dcterms:created xsi:type="dcterms:W3CDTF">2014-07-18T21:07:00Z</dcterms:created>
  <dcterms:modified xsi:type="dcterms:W3CDTF">2014-07-18T21:07:00Z</dcterms:modified>
</cp:coreProperties>
</file>