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A2" w:rsidRDefault="005052CE">
      <w:pPr>
        <w:pStyle w:val="1"/>
        <w:jc w:val="center"/>
      </w:pPr>
      <w:r>
        <w:t>Тэма Вялiкай Айчынна вайны у сучаснаснай беларускай прозе на прыкладзе двух-трох творау.</w:t>
      </w:r>
    </w:p>
    <w:p w:rsidR="001375A2" w:rsidRPr="005052CE" w:rsidRDefault="005052CE">
      <w:pPr>
        <w:pStyle w:val="a3"/>
      </w:pPr>
      <w:r>
        <w:t>Tэма Вялiкай Айчыйнай вайны, да якой звяртаюцца пiсьменнiкi як старэйшага, так i малодшага пакаленняу, стала вызначальнай для сучаснай беларускай лiтаратуры.</w:t>
      </w:r>
    </w:p>
    <w:p w:rsidR="001375A2" w:rsidRDefault="005052CE">
      <w:pPr>
        <w:pStyle w:val="a3"/>
      </w:pPr>
      <w:r>
        <w:t>Ад iмя пакалення, чые юнацтва прыпала на гады ваенных выпрабаванняу, пiша Аркадзь Марцiновiч. Убачанае i перажытае на вайне паслужыла яму матэрыялам для раманау "Не шукай слядоу сваiх", "Груша на Голым Полi", аповесцi "Няхай iдзе дождж". Храналагiчныя рамкi рамана "Груша на Голым Полi” (1986) невялiкiя – вясна i восень 1942г. Галоуны герой -- беларускi юнак Iгнат Валока. Скончыушы ваеннае вучылiшча ён становiцца камандзiрам роты супрацьтанкавых ружжау. Часць дзе ён пачынае новую службу, рыхтуецца на фронт. А потым -- перадавая, баi, удачы i няудачы, горыч страт, успамiны пра родную вёску i яе людзей. Паступова прыходзiць воiнская сталасць, якая не дазваляе герою рамана думаць толькi пра сябе. Валока клапоцiцца пра сяброу, думае пра свой пачэсны абавязак перад Радзiмай, у iмя вызвалення якой гiне у цяжкiм 1942 годзе. Заключны раздел рамана -- першы пасляваенны год. Наладжваецца мiрнае жыцце ужо без прыгажунi-грушы, якая засохла на голым полi. Iгнатау бацька, у якога загiнулi два сыны i два зяцi, ставiць на папялiшчы новую хату. Жыцце, на думку аутара, нягледзячы на страты i згубы, нельга спынiць, яно прадаужаецца.</w:t>
      </w:r>
    </w:p>
    <w:p w:rsidR="001375A2" w:rsidRDefault="005052CE">
      <w:pPr>
        <w:pStyle w:val="a3"/>
      </w:pPr>
      <w:r>
        <w:t>Тэма Вялiкай Айчыйнай вайны выразна раскрылася у дылогii Алеся Адамовiча "Партызаны” (раманы "Вайна пад стрэхамi” i "Сыны iдуць у бой"). У "Хатынскай аповесцi” (1972) А.Адамовiч расказвае пра пасляваенны час. Едучы у Хатынь героi твора успамiнаюць ваенныя гады, кожны прыгадвае сваю уласную Хатынь. Жудасным расказам пра людзей, якiя ператварылiся у катау, здраднiкау, з'яуляецца аповесць А.Адамовiча "Карнiкi” (1979).</w:t>
      </w:r>
    </w:p>
    <w:p w:rsidR="001375A2" w:rsidRDefault="005052CE">
      <w:pPr>
        <w:pStyle w:val="a3"/>
      </w:pPr>
      <w:r>
        <w:t>Пачатку вайны i перыяду разгортвання партызанскага руху на Беларусi прысвечаны раманы Iвана НавуменкI "Сасна пры дарозе", "Вецер у соснах", "Сорак трэцi". Дзеянне у iх разгортваецца у мястэчку Бацькавiчы i у навакольных вёсках. Аутар паказвае, праз якiя цяжкiя, пакутлiвыя выпрабаваннi прайшлi Сцяпан Птах, Кардаш, Хадоська, Нiчыпар, Гулiк, Вадэйка, якiя становяцца актыунымi барацьбiтамi супраць ворага у партызанскiх атрадах. Нямала радкоу прысвечана маладым падпольшчыкам Мiцю Птаху, Шуру Гаранку, Iвану Лобiку. Пiсьменнiк ускрывае прычыны духоунага падзення, здрады такiх тыпау, як Забела, Дзенiскевiч, Спаткай, Басняк. Завяршаецца трылогiя сiмвалiчнай сцэнай -- Мiця вяртаецца да сасны пры дарозе, якая увасабляе бессмяротнасць жыцця.</w:t>
      </w:r>
      <w:bookmarkStart w:id="0" w:name="_GoBack"/>
      <w:bookmarkEnd w:id="0"/>
    </w:p>
    <w:sectPr w:rsidR="00137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2CE"/>
    <w:rsid w:val="001375A2"/>
    <w:rsid w:val="005052CE"/>
    <w:rsid w:val="0089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7B3A3-CE7B-4916-BDBF-ABE89633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>diakov.net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Тэма Вялiкай Айчынна вайны у сучаснаснай беларускай прозе на прыкладзе двух-трох творау.</dc:title>
  <dc:subject/>
  <dc:creator>Irina</dc:creator>
  <cp:keywords/>
  <dc:description/>
  <cp:lastModifiedBy>Irina</cp:lastModifiedBy>
  <cp:revision>2</cp:revision>
  <dcterms:created xsi:type="dcterms:W3CDTF">2014-08-30T07:10:00Z</dcterms:created>
  <dcterms:modified xsi:type="dcterms:W3CDTF">2014-08-30T07:10:00Z</dcterms:modified>
</cp:coreProperties>
</file>