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5CA" w:rsidRDefault="00FD55CA" w:rsidP="00651D0B">
      <w:pPr>
        <w:jc w:val="center"/>
        <w:rPr>
          <w:sz w:val="30"/>
          <w:szCs w:val="30"/>
        </w:rPr>
      </w:pPr>
    </w:p>
    <w:p w:rsidR="00651D0B" w:rsidRDefault="00A61425" w:rsidP="00651D0B">
      <w:pPr>
        <w:jc w:val="center"/>
      </w:pPr>
      <w:r w:rsidRPr="0080048B">
        <w:rPr>
          <w:sz w:val="30"/>
          <w:szCs w:val="30"/>
        </w:rPr>
        <w:t xml:space="preserve">     </w:t>
      </w:r>
      <w:r w:rsidR="00651D0B">
        <w:t>ФЕДЕРАЛЬНОЕ АГЕНСТВО ПО ОБРАЗОВАНИЮ</w:t>
      </w:r>
    </w:p>
    <w:p w:rsidR="00651D0B" w:rsidRDefault="00651D0B" w:rsidP="00651D0B">
      <w:pPr>
        <w:jc w:val="center"/>
      </w:pPr>
      <w:r>
        <w:t>ГОСУДАРСТВЕННОЕ ОБРАЗОВАТЕЛЬНОЕ УЧРЕЖДЕНИЕ ВЫСШЕГО</w:t>
      </w:r>
    </w:p>
    <w:p w:rsidR="00651D0B" w:rsidRDefault="00651D0B" w:rsidP="00651D0B">
      <w:pPr>
        <w:jc w:val="center"/>
      </w:pPr>
      <w:r>
        <w:t>ПРОФЕССИОНАЛЬНОГО ОБРАЗОВАНИЯ</w:t>
      </w:r>
    </w:p>
    <w:p w:rsidR="00651D0B" w:rsidRDefault="00651D0B" w:rsidP="00651D0B">
      <w:pPr>
        <w:jc w:val="center"/>
      </w:pPr>
      <w:r>
        <w:t>«ХАКАССКИЙ ГОСУДАРСТВЕННЫЙ УНИВЕРСИТЕТ ИМ. Н.Ф. КАТАНОВА»</w:t>
      </w:r>
    </w:p>
    <w:p w:rsidR="00651D0B" w:rsidRDefault="00651D0B" w:rsidP="00651D0B">
      <w:pPr>
        <w:jc w:val="center"/>
      </w:pPr>
      <w:r>
        <w:t>(ХГУ ИМ. Н.Ф. КАТАНОВА)</w:t>
      </w:r>
    </w:p>
    <w:p w:rsidR="00651D0B" w:rsidRDefault="00651D0B" w:rsidP="00651D0B">
      <w:pPr>
        <w:jc w:val="center"/>
      </w:pPr>
    </w:p>
    <w:p w:rsidR="00651D0B" w:rsidRDefault="00651D0B" w:rsidP="00651D0B">
      <w:pPr>
        <w:jc w:val="center"/>
      </w:pPr>
      <w:r>
        <w:t>ИНСТИТУТ ЭКОНОМИКИ И УПРАВЛЕНИЯ</w:t>
      </w:r>
    </w:p>
    <w:p w:rsidR="00651D0B" w:rsidRDefault="00651D0B" w:rsidP="00651D0B">
      <w:pPr>
        <w:jc w:val="center"/>
      </w:pPr>
      <w:r>
        <w:t>КАФЕДРА БУХГАЛТЕРСКОГО УЧЕТА, АНАЛИЗА, АУДИТА И НАЛОГООБЛОЖЕНИЯ.</w:t>
      </w:r>
    </w:p>
    <w:p w:rsidR="00651D0B" w:rsidRDefault="00651D0B" w:rsidP="00651D0B">
      <w:pPr>
        <w:spacing w:line="360" w:lineRule="auto"/>
        <w:ind w:firstLine="709"/>
        <w:jc w:val="both"/>
      </w:pPr>
    </w:p>
    <w:p w:rsidR="00651D0B" w:rsidRDefault="00651D0B" w:rsidP="00651D0B">
      <w:pPr>
        <w:spacing w:line="360" w:lineRule="auto"/>
        <w:ind w:firstLine="709"/>
        <w:jc w:val="both"/>
      </w:pPr>
    </w:p>
    <w:p w:rsidR="00651D0B" w:rsidRDefault="00651D0B" w:rsidP="00651D0B">
      <w:pPr>
        <w:spacing w:line="360" w:lineRule="auto"/>
        <w:ind w:firstLine="709"/>
        <w:jc w:val="both"/>
      </w:pPr>
    </w:p>
    <w:p w:rsidR="00651D0B" w:rsidRDefault="00651D0B" w:rsidP="00651D0B">
      <w:pPr>
        <w:spacing w:line="360" w:lineRule="auto"/>
        <w:ind w:firstLine="709"/>
        <w:jc w:val="both"/>
      </w:pPr>
    </w:p>
    <w:p w:rsidR="00651D0B" w:rsidRDefault="00651D0B" w:rsidP="00651D0B">
      <w:pPr>
        <w:jc w:val="center"/>
        <w:rPr>
          <w:sz w:val="28"/>
          <w:szCs w:val="28"/>
        </w:rPr>
      </w:pPr>
      <w:r>
        <w:rPr>
          <w:sz w:val="28"/>
          <w:szCs w:val="28"/>
        </w:rPr>
        <w:t>КУРСОВАЯ РАБОТА</w:t>
      </w:r>
    </w:p>
    <w:p w:rsidR="00651D0B" w:rsidRDefault="00651D0B" w:rsidP="00651D0B">
      <w:pPr>
        <w:jc w:val="center"/>
        <w:rPr>
          <w:sz w:val="28"/>
          <w:szCs w:val="28"/>
        </w:rPr>
      </w:pPr>
    </w:p>
    <w:p w:rsidR="00651D0B" w:rsidRDefault="00651D0B" w:rsidP="00651D0B">
      <w:pPr>
        <w:jc w:val="center"/>
        <w:rPr>
          <w:sz w:val="28"/>
          <w:szCs w:val="28"/>
        </w:rPr>
      </w:pPr>
      <w:r>
        <w:rPr>
          <w:sz w:val="28"/>
          <w:szCs w:val="28"/>
        </w:rPr>
        <w:t>Дисциплина: Комплексный экономический анализ хозяйственной деятельности.</w:t>
      </w:r>
    </w:p>
    <w:p w:rsidR="00651D0B" w:rsidRDefault="00651D0B" w:rsidP="00651D0B">
      <w:pPr>
        <w:jc w:val="center"/>
        <w:rPr>
          <w:sz w:val="28"/>
          <w:szCs w:val="28"/>
        </w:rPr>
      </w:pPr>
      <w:r>
        <w:rPr>
          <w:sz w:val="28"/>
          <w:szCs w:val="28"/>
        </w:rPr>
        <w:t>Тема: Анализ оптового оборота торгового предприятия.</w:t>
      </w:r>
    </w:p>
    <w:p w:rsidR="00651D0B" w:rsidRDefault="00651D0B" w:rsidP="00651D0B">
      <w:pPr>
        <w:spacing w:line="360" w:lineRule="auto"/>
        <w:ind w:firstLine="709"/>
        <w:jc w:val="both"/>
        <w:rPr>
          <w:sz w:val="28"/>
          <w:szCs w:val="28"/>
        </w:rPr>
      </w:pPr>
    </w:p>
    <w:p w:rsidR="00651D0B" w:rsidRDefault="00651D0B" w:rsidP="00651D0B">
      <w:pPr>
        <w:spacing w:line="360" w:lineRule="auto"/>
        <w:ind w:firstLine="709"/>
        <w:jc w:val="both"/>
        <w:rPr>
          <w:sz w:val="28"/>
          <w:szCs w:val="28"/>
        </w:rPr>
      </w:pPr>
    </w:p>
    <w:p w:rsidR="00651D0B" w:rsidRDefault="00651D0B" w:rsidP="00651D0B">
      <w:pPr>
        <w:jc w:val="center"/>
        <w:rPr>
          <w:sz w:val="24"/>
          <w:szCs w:val="24"/>
        </w:rPr>
      </w:pPr>
      <w:r>
        <w:t xml:space="preserve">                                                                                             Выполнила студент(ка) </w:t>
      </w:r>
    </w:p>
    <w:p w:rsidR="00651D0B" w:rsidRDefault="00651D0B" w:rsidP="00651D0B">
      <w:pPr>
        <w:jc w:val="center"/>
      </w:pPr>
      <w:r>
        <w:t xml:space="preserve">                                                                  Курс: </w:t>
      </w:r>
      <w:r>
        <w:rPr>
          <w:lang w:val="en-US"/>
        </w:rPr>
        <w:t>II</w:t>
      </w:r>
      <w:r>
        <w:t xml:space="preserve">                                                                                                                                                                                                                                                                  </w:t>
      </w:r>
    </w:p>
    <w:p w:rsidR="00651D0B" w:rsidRDefault="00651D0B" w:rsidP="00651D0B">
      <w:pPr>
        <w:jc w:val="center"/>
      </w:pPr>
      <w:r>
        <w:t xml:space="preserve">                                                                                                       Группа: БАА – 09 СП (июнь)</w:t>
      </w:r>
    </w:p>
    <w:p w:rsidR="00651D0B" w:rsidRDefault="00651D0B" w:rsidP="00651D0B">
      <w:pPr>
        <w:jc w:val="center"/>
      </w:pPr>
      <w:r>
        <w:t xml:space="preserve">                                                                                Семыкина О.В.                                                                                                                                                       </w:t>
      </w:r>
    </w:p>
    <w:p w:rsidR="00651D0B" w:rsidRDefault="00651D0B" w:rsidP="00651D0B">
      <w:pPr>
        <w:jc w:val="center"/>
      </w:pPr>
      <w:r>
        <w:t xml:space="preserve">                                                                                               Научный руководитель: </w:t>
      </w:r>
    </w:p>
    <w:p w:rsidR="00651D0B" w:rsidRDefault="00651D0B" w:rsidP="00651D0B">
      <w:pPr>
        <w:jc w:val="center"/>
        <w:rPr>
          <w:sz w:val="28"/>
          <w:szCs w:val="28"/>
        </w:rPr>
      </w:pPr>
      <w:r>
        <w:t xml:space="preserve">                                                                                  </w:t>
      </w:r>
      <w:r w:rsidR="00CB3BCF">
        <w:t>Субракова Л.К</w:t>
      </w:r>
      <w:r>
        <w:t>.</w:t>
      </w:r>
    </w:p>
    <w:p w:rsidR="00651D0B" w:rsidRDefault="00651D0B" w:rsidP="00651D0B">
      <w:pPr>
        <w:spacing w:line="360" w:lineRule="auto"/>
        <w:ind w:firstLine="709"/>
        <w:jc w:val="both"/>
        <w:rPr>
          <w:sz w:val="24"/>
          <w:szCs w:val="24"/>
        </w:rPr>
      </w:pPr>
      <w:r>
        <w:t xml:space="preserve">                                                                                          </w:t>
      </w:r>
    </w:p>
    <w:p w:rsidR="00651D0B" w:rsidRDefault="00651D0B" w:rsidP="00651D0B">
      <w:pPr>
        <w:spacing w:line="360" w:lineRule="auto"/>
        <w:ind w:firstLine="709"/>
        <w:jc w:val="both"/>
      </w:pPr>
    </w:p>
    <w:p w:rsidR="00651D0B" w:rsidRDefault="00651D0B" w:rsidP="00651D0B">
      <w:pPr>
        <w:spacing w:line="360" w:lineRule="auto"/>
        <w:ind w:firstLine="709"/>
        <w:jc w:val="both"/>
      </w:pPr>
    </w:p>
    <w:p w:rsidR="00651D0B" w:rsidRDefault="00651D0B" w:rsidP="00651D0B">
      <w:pPr>
        <w:spacing w:line="360" w:lineRule="auto"/>
        <w:ind w:firstLine="709"/>
        <w:jc w:val="both"/>
      </w:pPr>
    </w:p>
    <w:p w:rsidR="00651D0B" w:rsidRDefault="00651D0B" w:rsidP="00651D0B">
      <w:pPr>
        <w:spacing w:line="360" w:lineRule="auto"/>
        <w:ind w:firstLine="709"/>
        <w:jc w:val="both"/>
      </w:pPr>
    </w:p>
    <w:p w:rsidR="00651D0B" w:rsidRDefault="00651D0B" w:rsidP="00651D0B">
      <w:pPr>
        <w:spacing w:line="360" w:lineRule="auto"/>
        <w:ind w:firstLine="709"/>
        <w:jc w:val="both"/>
      </w:pPr>
    </w:p>
    <w:p w:rsidR="00651D0B" w:rsidRDefault="00651D0B" w:rsidP="00651D0B">
      <w:pPr>
        <w:spacing w:line="360" w:lineRule="auto"/>
        <w:ind w:firstLine="709"/>
        <w:jc w:val="both"/>
      </w:pPr>
    </w:p>
    <w:p w:rsidR="00651D0B" w:rsidRDefault="00651D0B" w:rsidP="00651D0B">
      <w:pPr>
        <w:spacing w:line="360" w:lineRule="auto"/>
        <w:ind w:firstLine="709"/>
        <w:jc w:val="both"/>
      </w:pPr>
    </w:p>
    <w:p w:rsidR="00651D0B" w:rsidRDefault="00651D0B" w:rsidP="00651D0B">
      <w:pPr>
        <w:spacing w:line="360" w:lineRule="auto"/>
        <w:ind w:firstLine="709"/>
        <w:jc w:val="both"/>
      </w:pPr>
    </w:p>
    <w:p w:rsidR="00651D0B" w:rsidRDefault="00651D0B" w:rsidP="00651D0B">
      <w:pPr>
        <w:spacing w:line="360" w:lineRule="auto"/>
        <w:ind w:firstLine="709"/>
        <w:jc w:val="center"/>
      </w:pPr>
    </w:p>
    <w:p w:rsidR="00651D0B" w:rsidRDefault="00651D0B" w:rsidP="00651D0B">
      <w:pPr>
        <w:spacing w:line="360" w:lineRule="auto"/>
        <w:ind w:firstLine="709"/>
        <w:jc w:val="center"/>
      </w:pPr>
    </w:p>
    <w:p w:rsidR="00651D0B" w:rsidRDefault="00651D0B" w:rsidP="00651D0B">
      <w:pPr>
        <w:spacing w:line="360" w:lineRule="auto"/>
        <w:ind w:firstLine="709"/>
        <w:jc w:val="center"/>
      </w:pPr>
    </w:p>
    <w:p w:rsidR="00651D0B" w:rsidRDefault="00651D0B" w:rsidP="00651D0B">
      <w:pPr>
        <w:spacing w:line="360" w:lineRule="auto"/>
        <w:ind w:firstLine="709"/>
        <w:jc w:val="center"/>
      </w:pPr>
    </w:p>
    <w:p w:rsidR="00651D0B" w:rsidRDefault="00651D0B" w:rsidP="00651D0B">
      <w:pPr>
        <w:spacing w:line="360" w:lineRule="auto"/>
        <w:ind w:firstLine="709"/>
        <w:jc w:val="center"/>
      </w:pPr>
    </w:p>
    <w:p w:rsidR="000E19B2" w:rsidRDefault="000E19B2" w:rsidP="00651D0B">
      <w:pPr>
        <w:spacing w:line="360" w:lineRule="auto"/>
        <w:ind w:firstLine="709"/>
        <w:jc w:val="center"/>
        <w:rPr>
          <w:sz w:val="28"/>
          <w:szCs w:val="28"/>
        </w:rPr>
      </w:pPr>
    </w:p>
    <w:p w:rsidR="000E19B2" w:rsidRDefault="000E19B2" w:rsidP="00651D0B">
      <w:pPr>
        <w:spacing w:line="360" w:lineRule="auto"/>
        <w:ind w:firstLine="709"/>
        <w:jc w:val="center"/>
        <w:rPr>
          <w:sz w:val="28"/>
          <w:szCs w:val="28"/>
        </w:rPr>
      </w:pPr>
    </w:p>
    <w:p w:rsidR="000E19B2" w:rsidRDefault="000E19B2" w:rsidP="00651D0B">
      <w:pPr>
        <w:spacing w:line="360" w:lineRule="auto"/>
        <w:ind w:firstLine="709"/>
        <w:jc w:val="center"/>
        <w:rPr>
          <w:sz w:val="28"/>
          <w:szCs w:val="28"/>
        </w:rPr>
      </w:pPr>
    </w:p>
    <w:p w:rsidR="000E19B2" w:rsidRDefault="000E19B2" w:rsidP="00651D0B">
      <w:pPr>
        <w:spacing w:line="360" w:lineRule="auto"/>
        <w:ind w:firstLine="709"/>
        <w:jc w:val="center"/>
        <w:rPr>
          <w:sz w:val="28"/>
          <w:szCs w:val="28"/>
        </w:rPr>
      </w:pPr>
    </w:p>
    <w:p w:rsidR="00651D0B" w:rsidRDefault="00651D0B" w:rsidP="00651D0B">
      <w:pPr>
        <w:spacing w:line="360" w:lineRule="auto"/>
        <w:ind w:firstLine="709"/>
        <w:jc w:val="center"/>
        <w:rPr>
          <w:sz w:val="28"/>
          <w:szCs w:val="28"/>
        </w:rPr>
      </w:pPr>
      <w:r>
        <w:rPr>
          <w:sz w:val="28"/>
          <w:szCs w:val="28"/>
        </w:rPr>
        <w:t>Абакан, 2011</w:t>
      </w:r>
    </w:p>
    <w:p w:rsidR="00651D0B" w:rsidRPr="00126FFB" w:rsidRDefault="00126FFB" w:rsidP="000E19B2">
      <w:pPr>
        <w:jc w:val="center"/>
        <w:rPr>
          <w:sz w:val="28"/>
          <w:szCs w:val="28"/>
        </w:rPr>
      </w:pPr>
      <w:r w:rsidRPr="00126FFB">
        <w:rPr>
          <w:sz w:val="28"/>
          <w:szCs w:val="28"/>
        </w:rPr>
        <w:t>СОДЕРЖАНИЕ</w:t>
      </w:r>
    </w:p>
    <w:p w:rsidR="00651D0B" w:rsidRDefault="00651D0B" w:rsidP="00A61425">
      <w:pPr>
        <w:jc w:val="both"/>
        <w:rPr>
          <w:sz w:val="30"/>
          <w:szCs w:val="30"/>
        </w:rPr>
      </w:pPr>
    </w:p>
    <w:p w:rsidR="00651D0B" w:rsidRDefault="00651D0B" w:rsidP="00A61425">
      <w:pPr>
        <w:jc w:val="both"/>
        <w:rPr>
          <w:sz w:val="30"/>
          <w:szCs w:val="30"/>
        </w:rPr>
      </w:pPr>
    </w:p>
    <w:p w:rsidR="00651D0B" w:rsidRPr="00126FFB" w:rsidRDefault="00126FFB" w:rsidP="000C6E51">
      <w:pPr>
        <w:spacing w:line="360" w:lineRule="auto"/>
        <w:rPr>
          <w:sz w:val="28"/>
          <w:szCs w:val="28"/>
        </w:rPr>
      </w:pPr>
      <w:r w:rsidRPr="00126FFB">
        <w:rPr>
          <w:sz w:val="28"/>
          <w:szCs w:val="28"/>
        </w:rPr>
        <w:t>ВВЕДЕНИЕ</w:t>
      </w:r>
      <w:r w:rsidR="003A79FE">
        <w:rPr>
          <w:sz w:val="28"/>
          <w:szCs w:val="28"/>
        </w:rPr>
        <w:t>………………………………………………</w:t>
      </w:r>
      <w:r w:rsidR="00F67B37">
        <w:rPr>
          <w:sz w:val="28"/>
          <w:szCs w:val="28"/>
        </w:rPr>
        <w:t>….</w:t>
      </w:r>
      <w:r w:rsidR="003A79FE">
        <w:rPr>
          <w:sz w:val="28"/>
          <w:szCs w:val="28"/>
        </w:rPr>
        <w:t>……………………3</w:t>
      </w:r>
    </w:p>
    <w:p w:rsidR="003A79FE" w:rsidRDefault="000740AF" w:rsidP="000C6E51">
      <w:pPr>
        <w:spacing w:line="360" w:lineRule="auto"/>
        <w:rPr>
          <w:sz w:val="28"/>
          <w:szCs w:val="28"/>
        </w:rPr>
      </w:pPr>
      <w:r>
        <w:rPr>
          <w:sz w:val="28"/>
          <w:szCs w:val="28"/>
        </w:rPr>
        <w:t xml:space="preserve">1. </w:t>
      </w:r>
      <w:r w:rsidR="003A79FE">
        <w:rPr>
          <w:sz w:val="28"/>
          <w:szCs w:val="28"/>
        </w:rPr>
        <w:t>СУЩНОСТЬ ТОВАРООБОРОТА……………………………</w:t>
      </w:r>
      <w:r w:rsidR="00F67B37">
        <w:rPr>
          <w:sz w:val="28"/>
          <w:szCs w:val="28"/>
        </w:rPr>
        <w:t>………</w:t>
      </w:r>
      <w:r w:rsidR="003A79FE">
        <w:rPr>
          <w:sz w:val="28"/>
          <w:szCs w:val="28"/>
        </w:rPr>
        <w:t>………5</w:t>
      </w:r>
    </w:p>
    <w:p w:rsidR="003A79FE" w:rsidRDefault="000740AF" w:rsidP="000C6E51">
      <w:pPr>
        <w:spacing w:line="360" w:lineRule="auto"/>
        <w:rPr>
          <w:sz w:val="28"/>
          <w:szCs w:val="28"/>
        </w:rPr>
      </w:pPr>
      <w:r>
        <w:rPr>
          <w:sz w:val="28"/>
          <w:szCs w:val="28"/>
        </w:rPr>
        <w:t xml:space="preserve">1.1 </w:t>
      </w:r>
      <w:r w:rsidR="003A79FE" w:rsidRPr="006B2C99">
        <w:rPr>
          <w:sz w:val="28"/>
          <w:szCs w:val="28"/>
        </w:rPr>
        <w:t>Роль товарооборота и его значение для предприятия</w:t>
      </w:r>
      <w:r w:rsidR="003A79FE">
        <w:rPr>
          <w:sz w:val="28"/>
          <w:szCs w:val="28"/>
        </w:rPr>
        <w:t>…</w:t>
      </w:r>
      <w:r w:rsidR="00F67B37">
        <w:rPr>
          <w:sz w:val="28"/>
          <w:szCs w:val="28"/>
        </w:rPr>
        <w:t>….………</w:t>
      </w:r>
      <w:r w:rsidR="003A79FE">
        <w:rPr>
          <w:sz w:val="28"/>
          <w:szCs w:val="28"/>
        </w:rPr>
        <w:t>………..5</w:t>
      </w:r>
    </w:p>
    <w:p w:rsidR="00C17D71" w:rsidRPr="006B2C99" w:rsidRDefault="00C17D71" w:rsidP="000C6E51">
      <w:pPr>
        <w:spacing w:line="360" w:lineRule="auto"/>
        <w:rPr>
          <w:sz w:val="28"/>
          <w:szCs w:val="28"/>
        </w:rPr>
      </w:pPr>
      <w:r>
        <w:rPr>
          <w:sz w:val="28"/>
          <w:szCs w:val="28"/>
        </w:rPr>
        <w:t>1.2 Этапы проведения экономического анализа товарооборота торгового  предприятия</w:t>
      </w:r>
      <w:r w:rsidR="00354DED">
        <w:rPr>
          <w:sz w:val="28"/>
          <w:szCs w:val="28"/>
        </w:rPr>
        <w:t>…</w:t>
      </w:r>
      <w:r w:rsidR="00F67B37">
        <w:rPr>
          <w:sz w:val="28"/>
          <w:szCs w:val="28"/>
        </w:rPr>
        <w:t>……………………………………………………….</w:t>
      </w:r>
      <w:r w:rsidR="00354DED">
        <w:rPr>
          <w:sz w:val="28"/>
          <w:szCs w:val="28"/>
        </w:rPr>
        <w:t>…</w:t>
      </w:r>
      <w:r w:rsidR="00F67B37">
        <w:rPr>
          <w:sz w:val="28"/>
          <w:szCs w:val="28"/>
        </w:rPr>
        <w:t>..</w:t>
      </w:r>
      <w:r w:rsidR="00354DED">
        <w:rPr>
          <w:sz w:val="28"/>
          <w:szCs w:val="28"/>
        </w:rPr>
        <w:t>………..</w:t>
      </w:r>
      <w:r w:rsidR="00365B49">
        <w:rPr>
          <w:sz w:val="28"/>
          <w:szCs w:val="28"/>
        </w:rPr>
        <w:t>7</w:t>
      </w:r>
    </w:p>
    <w:p w:rsidR="00C17D71" w:rsidRPr="006B2C99" w:rsidRDefault="00C17D71" w:rsidP="000C6E51">
      <w:pPr>
        <w:pStyle w:val="ConsNormal"/>
        <w:tabs>
          <w:tab w:val="left" w:pos="1055"/>
        </w:tabs>
        <w:spacing w:line="360" w:lineRule="auto"/>
        <w:ind w:firstLine="0"/>
        <w:rPr>
          <w:rFonts w:ascii="Times New Roman" w:eastAsia="Times New Roman" w:hAnsi="Times New Roman" w:cs="Times New Roman"/>
          <w:bCs/>
          <w:sz w:val="28"/>
          <w:szCs w:val="28"/>
          <w:lang w:eastAsia="ru-RU"/>
        </w:rPr>
      </w:pPr>
      <w:r w:rsidRPr="006B2C99">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3</w:t>
      </w:r>
      <w:r w:rsidRPr="006B2C99">
        <w:rPr>
          <w:rFonts w:ascii="Times New Roman" w:eastAsia="Times New Roman" w:hAnsi="Times New Roman" w:cs="Times New Roman"/>
          <w:bCs/>
          <w:sz w:val="28"/>
          <w:szCs w:val="28"/>
          <w:lang w:eastAsia="ru-RU"/>
        </w:rPr>
        <w:t xml:space="preserve"> Факторы, влияющие на товарооборот</w:t>
      </w:r>
      <w:r>
        <w:rPr>
          <w:rFonts w:ascii="Times New Roman" w:eastAsia="Times New Roman" w:hAnsi="Times New Roman" w:cs="Times New Roman"/>
          <w:bCs/>
          <w:sz w:val="28"/>
          <w:szCs w:val="28"/>
          <w:lang w:eastAsia="ru-RU"/>
        </w:rPr>
        <w:t>………</w:t>
      </w:r>
      <w:r w:rsidR="00F67B3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00365B49">
        <w:rPr>
          <w:rFonts w:ascii="Times New Roman" w:eastAsia="Times New Roman" w:hAnsi="Times New Roman" w:cs="Times New Roman"/>
          <w:bCs/>
          <w:sz w:val="28"/>
          <w:szCs w:val="28"/>
          <w:lang w:eastAsia="ru-RU"/>
        </w:rPr>
        <w:t>13</w:t>
      </w:r>
    </w:p>
    <w:p w:rsidR="00354DED" w:rsidRPr="007E0AD0" w:rsidRDefault="00354DED" w:rsidP="000C6E51">
      <w:pPr>
        <w:spacing w:line="360" w:lineRule="auto"/>
        <w:rPr>
          <w:rFonts w:ascii="Times New Roman CYR" w:hAnsi="Times New Roman CYR" w:cs="Times New Roman CYR"/>
          <w:caps/>
          <w:sz w:val="28"/>
          <w:szCs w:val="28"/>
        </w:rPr>
      </w:pPr>
      <w:r>
        <w:rPr>
          <w:rFonts w:ascii="Times New Roman CYR" w:hAnsi="Times New Roman CYR" w:cs="Times New Roman CYR"/>
          <w:sz w:val="28"/>
          <w:szCs w:val="28"/>
        </w:rPr>
        <w:t>2</w:t>
      </w:r>
      <w:r w:rsidRPr="007E0AD0">
        <w:rPr>
          <w:rFonts w:ascii="Times New Roman CYR" w:hAnsi="Times New Roman CYR" w:cs="Times New Roman CYR"/>
          <w:sz w:val="28"/>
          <w:szCs w:val="28"/>
        </w:rPr>
        <w:t xml:space="preserve"> </w:t>
      </w:r>
      <w:r w:rsidRPr="007E0AD0">
        <w:rPr>
          <w:caps/>
          <w:sz w:val="28"/>
          <w:szCs w:val="28"/>
        </w:rPr>
        <w:t xml:space="preserve">Анализ оптового оборота </w:t>
      </w:r>
      <w:r>
        <w:rPr>
          <w:caps/>
          <w:sz w:val="28"/>
          <w:szCs w:val="28"/>
        </w:rPr>
        <w:t>ООО «ЕСК-Хакасия»…</w:t>
      </w:r>
      <w:r w:rsidR="00F67B37">
        <w:rPr>
          <w:caps/>
          <w:sz w:val="28"/>
          <w:szCs w:val="28"/>
        </w:rPr>
        <w:t>…….….</w:t>
      </w:r>
      <w:r>
        <w:rPr>
          <w:caps/>
          <w:sz w:val="28"/>
          <w:szCs w:val="28"/>
        </w:rPr>
        <w:t>…..</w:t>
      </w:r>
      <w:r w:rsidR="00365B49">
        <w:rPr>
          <w:caps/>
          <w:sz w:val="28"/>
          <w:szCs w:val="28"/>
        </w:rPr>
        <w:t>22</w:t>
      </w:r>
    </w:p>
    <w:p w:rsidR="00354DED" w:rsidRDefault="00354DED" w:rsidP="000C6E51">
      <w:pPr>
        <w:autoSpaceDE w:val="0"/>
        <w:autoSpaceDN w:val="0"/>
        <w:adjustRightInd w:val="0"/>
        <w:spacing w:line="360" w:lineRule="auto"/>
        <w:outlineLvl w:val="0"/>
        <w:rPr>
          <w:sz w:val="28"/>
          <w:szCs w:val="28"/>
        </w:rPr>
      </w:pPr>
      <w:r w:rsidRPr="007E0AD0">
        <w:rPr>
          <w:rFonts w:ascii="Times New Roman CYR" w:hAnsi="Times New Roman CYR" w:cs="Times New Roman CYR"/>
          <w:sz w:val="28"/>
          <w:szCs w:val="28"/>
        </w:rPr>
        <w:t>2.1</w:t>
      </w:r>
      <w:r w:rsidRPr="006D2315">
        <w:rPr>
          <w:rFonts w:ascii="Times New Roman CYR" w:hAnsi="Times New Roman CYR" w:cs="Times New Roman CYR"/>
          <w:b/>
          <w:sz w:val="28"/>
          <w:szCs w:val="28"/>
        </w:rPr>
        <w:t xml:space="preserve"> </w:t>
      </w:r>
      <w:r w:rsidRPr="007E0AD0">
        <w:rPr>
          <w:sz w:val="28"/>
          <w:szCs w:val="28"/>
        </w:rPr>
        <w:t>Краткая организационно-экономическая характеристика предприятия</w:t>
      </w:r>
      <w:r>
        <w:rPr>
          <w:sz w:val="28"/>
          <w:szCs w:val="28"/>
        </w:rPr>
        <w:t>……</w:t>
      </w:r>
      <w:r w:rsidR="00F67B37">
        <w:rPr>
          <w:sz w:val="28"/>
          <w:szCs w:val="28"/>
        </w:rPr>
        <w:t>………………………………………………………..……...</w:t>
      </w:r>
      <w:r>
        <w:rPr>
          <w:sz w:val="28"/>
          <w:szCs w:val="28"/>
        </w:rPr>
        <w:t>..</w:t>
      </w:r>
      <w:r w:rsidR="00365B49">
        <w:rPr>
          <w:sz w:val="28"/>
          <w:szCs w:val="28"/>
        </w:rPr>
        <w:t>22</w:t>
      </w:r>
    </w:p>
    <w:p w:rsidR="000740AF" w:rsidRPr="001015CF" w:rsidRDefault="000740AF" w:rsidP="000C6E51">
      <w:pPr>
        <w:spacing w:line="360" w:lineRule="auto"/>
        <w:rPr>
          <w:sz w:val="28"/>
          <w:szCs w:val="28"/>
        </w:rPr>
      </w:pPr>
      <w:r>
        <w:rPr>
          <w:sz w:val="28"/>
          <w:szCs w:val="28"/>
        </w:rPr>
        <w:t>2.2</w:t>
      </w:r>
      <w:r w:rsidRPr="001015CF">
        <w:rPr>
          <w:sz w:val="28"/>
          <w:szCs w:val="28"/>
        </w:rPr>
        <w:t xml:space="preserve"> Анализ динамики оптового оборота</w:t>
      </w:r>
      <w:r>
        <w:rPr>
          <w:sz w:val="28"/>
          <w:szCs w:val="28"/>
        </w:rPr>
        <w:t xml:space="preserve"> ООО «ЕСК-</w:t>
      </w:r>
      <w:r w:rsidR="00F67B37">
        <w:rPr>
          <w:sz w:val="28"/>
          <w:szCs w:val="28"/>
        </w:rPr>
        <w:t>Ха</w:t>
      </w:r>
      <w:r>
        <w:rPr>
          <w:sz w:val="28"/>
          <w:szCs w:val="28"/>
        </w:rPr>
        <w:t>касия»……</w:t>
      </w:r>
      <w:r w:rsidR="00F67B37">
        <w:rPr>
          <w:sz w:val="28"/>
          <w:szCs w:val="28"/>
        </w:rPr>
        <w:t>.</w:t>
      </w:r>
      <w:r>
        <w:rPr>
          <w:sz w:val="28"/>
          <w:szCs w:val="28"/>
        </w:rPr>
        <w:t>…</w:t>
      </w:r>
      <w:r w:rsidR="00F67B37">
        <w:rPr>
          <w:sz w:val="28"/>
          <w:szCs w:val="28"/>
        </w:rPr>
        <w:t>..</w:t>
      </w:r>
      <w:r>
        <w:rPr>
          <w:sz w:val="28"/>
          <w:szCs w:val="28"/>
        </w:rPr>
        <w:t>…</w:t>
      </w:r>
      <w:r w:rsidR="00F67B37">
        <w:rPr>
          <w:sz w:val="28"/>
          <w:szCs w:val="28"/>
        </w:rPr>
        <w:t>.</w:t>
      </w:r>
      <w:r>
        <w:rPr>
          <w:sz w:val="28"/>
          <w:szCs w:val="28"/>
        </w:rPr>
        <w:t>…</w:t>
      </w:r>
      <w:r w:rsidR="00C32503">
        <w:rPr>
          <w:sz w:val="28"/>
          <w:szCs w:val="28"/>
        </w:rPr>
        <w:t>26</w:t>
      </w:r>
    </w:p>
    <w:p w:rsidR="000740AF" w:rsidRPr="00BB0BE2" w:rsidRDefault="000740AF" w:rsidP="000C6E51">
      <w:pPr>
        <w:spacing w:line="360" w:lineRule="auto"/>
        <w:rPr>
          <w:caps/>
          <w:sz w:val="28"/>
          <w:szCs w:val="28"/>
        </w:rPr>
      </w:pPr>
      <w:r w:rsidRPr="00BB0BE2">
        <w:rPr>
          <w:caps/>
          <w:sz w:val="28"/>
          <w:szCs w:val="28"/>
        </w:rPr>
        <w:t>3. Резервы повышения эффективности торговой деятельности</w:t>
      </w:r>
      <w:r>
        <w:rPr>
          <w:caps/>
          <w:sz w:val="28"/>
          <w:szCs w:val="28"/>
        </w:rPr>
        <w:t>…………………</w:t>
      </w:r>
      <w:r w:rsidR="00F67B37">
        <w:rPr>
          <w:caps/>
          <w:sz w:val="28"/>
          <w:szCs w:val="28"/>
        </w:rPr>
        <w:t>………………………………………..</w:t>
      </w:r>
      <w:r>
        <w:rPr>
          <w:caps/>
          <w:sz w:val="28"/>
          <w:szCs w:val="28"/>
        </w:rPr>
        <w:t>……</w:t>
      </w:r>
      <w:r w:rsidR="00C32503">
        <w:rPr>
          <w:caps/>
          <w:sz w:val="28"/>
          <w:szCs w:val="28"/>
        </w:rPr>
        <w:t>33</w:t>
      </w:r>
    </w:p>
    <w:p w:rsidR="000740AF" w:rsidRDefault="000740AF" w:rsidP="000C6E51">
      <w:pPr>
        <w:spacing w:line="360" w:lineRule="auto"/>
        <w:rPr>
          <w:sz w:val="28"/>
          <w:szCs w:val="28"/>
        </w:rPr>
      </w:pPr>
      <w:r w:rsidRPr="00BB0BE2">
        <w:rPr>
          <w:sz w:val="28"/>
          <w:szCs w:val="28"/>
        </w:rPr>
        <w:t>3.1. Определение резервов роста оптового оборота ООО «ЕС</w:t>
      </w:r>
      <w:r w:rsidR="00F67B37" w:rsidRPr="00BB0BE2">
        <w:rPr>
          <w:sz w:val="28"/>
          <w:szCs w:val="28"/>
        </w:rPr>
        <w:t>К -</w:t>
      </w:r>
      <w:r w:rsidR="00F67B37">
        <w:rPr>
          <w:sz w:val="28"/>
          <w:szCs w:val="28"/>
        </w:rPr>
        <w:t xml:space="preserve"> Хакасия</w:t>
      </w:r>
      <w:r w:rsidR="00F67B37" w:rsidRPr="00BB0BE2">
        <w:rPr>
          <w:sz w:val="28"/>
          <w:szCs w:val="28"/>
        </w:rPr>
        <w:t>»</w:t>
      </w:r>
      <w:r w:rsidR="00A14524">
        <w:rPr>
          <w:sz w:val="28"/>
          <w:szCs w:val="28"/>
        </w:rPr>
        <w:t>…</w:t>
      </w:r>
      <w:r w:rsidR="00F67B37">
        <w:rPr>
          <w:sz w:val="28"/>
          <w:szCs w:val="28"/>
        </w:rPr>
        <w:t>………………………….………..…………………………….……</w:t>
      </w:r>
      <w:r w:rsidR="00A14524">
        <w:rPr>
          <w:sz w:val="28"/>
          <w:szCs w:val="28"/>
        </w:rPr>
        <w:t>.</w:t>
      </w:r>
      <w:r w:rsidR="00C32503">
        <w:rPr>
          <w:sz w:val="28"/>
          <w:szCs w:val="28"/>
        </w:rPr>
        <w:t>34</w:t>
      </w:r>
    </w:p>
    <w:p w:rsidR="00A14524" w:rsidRDefault="00A14524" w:rsidP="000C6E51">
      <w:pPr>
        <w:spacing w:line="360" w:lineRule="auto"/>
        <w:rPr>
          <w:sz w:val="28"/>
          <w:szCs w:val="28"/>
        </w:rPr>
      </w:pPr>
      <w:r>
        <w:rPr>
          <w:sz w:val="28"/>
          <w:szCs w:val="28"/>
        </w:rPr>
        <w:t>ЗАКЛЮЧЕНИЕ</w:t>
      </w:r>
      <w:r w:rsidR="00F67B37">
        <w:rPr>
          <w:sz w:val="28"/>
          <w:szCs w:val="28"/>
        </w:rPr>
        <w:t>……………………………………………………………...…..</w:t>
      </w:r>
      <w:r w:rsidR="00C32503">
        <w:rPr>
          <w:sz w:val="28"/>
          <w:szCs w:val="28"/>
        </w:rPr>
        <w:t>37</w:t>
      </w:r>
    </w:p>
    <w:p w:rsidR="00A14524" w:rsidRDefault="003608BD" w:rsidP="000C6E51">
      <w:pPr>
        <w:spacing w:line="360" w:lineRule="auto"/>
        <w:rPr>
          <w:sz w:val="28"/>
          <w:szCs w:val="28"/>
        </w:rPr>
      </w:pPr>
      <w:r>
        <w:rPr>
          <w:sz w:val="28"/>
          <w:szCs w:val="28"/>
        </w:rPr>
        <w:t>СПИСОК ИСПОЛЬЗОВАННОЙ ЛИТЕРАТУРЫ</w:t>
      </w:r>
      <w:r w:rsidR="00EC3077">
        <w:rPr>
          <w:sz w:val="28"/>
          <w:szCs w:val="28"/>
        </w:rPr>
        <w:t>………………………</w:t>
      </w:r>
      <w:r w:rsidR="000C6E51">
        <w:rPr>
          <w:sz w:val="28"/>
          <w:szCs w:val="28"/>
        </w:rPr>
        <w:t>……</w:t>
      </w:r>
      <w:r w:rsidR="00F67B37">
        <w:rPr>
          <w:sz w:val="28"/>
          <w:szCs w:val="28"/>
        </w:rPr>
        <w:t>.</w:t>
      </w:r>
      <w:r w:rsidR="00C32503">
        <w:rPr>
          <w:sz w:val="28"/>
          <w:szCs w:val="28"/>
        </w:rPr>
        <w:t>39</w:t>
      </w:r>
    </w:p>
    <w:p w:rsidR="00A14524" w:rsidRPr="00BB0BE2" w:rsidRDefault="00A14524" w:rsidP="000C6E51">
      <w:pPr>
        <w:spacing w:line="360" w:lineRule="auto"/>
        <w:ind w:firstLine="709"/>
        <w:rPr>
          <w:sz w:val="28"/>
          <w:szCs w:val="28"/>
        </w:rPr>
      </w:pPr>
    </w:p>
    <w:p w:rsidR="000740AF" w:rsidRPr="007E0AD0" w:rsidRDefault="000740AF" w:rsidP="00354DED">
      <w:pPr>
        <w:autoSpaceDE w:val="0"/>
        <w:autoSpaceDN w:val="0"/>
        <w:adjustRightInd w:val="0"/>
        <w:spacing w:line="360" w:lineRule="auto"/>
        <w:outlineLvl w:val="0"/>
        <w:rPr>
          <w:rFonts w:ascii="Times New Roman CYR" w:hAnsi="Times New Roman CYR" w:cs="Times New Roman CYR"/>
          <w:sz w:val="28"/>
          <w:szCs w:val="28"/>
        </w:rPr>
      </w:pPr>
    </w:p>
    <w:p w:rsidR="003A79FE" w:rsidRPr="006B2C99" w:rsidRDefault="003A79FE" w:rsidP="003A79FE">
      <w:pPr>
        <w:rPr>
          <w:sz w:val="28"/>
          <w:szCs w:val="28"/>
        </w:rPr>
      </w:pPr>
    </w:p>
    <w:p w:rsidR="00651D0B" w:rsidRDefault="00651D0B" w:rsidP="00A61425">
      <w:pPr>
        <w:jc w:val="both"/>
        <w:rPr>
          <w:sz w:val="30"/>
          <w:szCs w:val="30"/>
        </w:rPr>
      </w:pPr>
    </w:p>
    <w:p w:rsidR="00651D0B" w:rsidRDefault="00651D0B" w:rsidP="00A61425">
      <w:pPr>
        <w:jc w:val="both"/>
        <w:rPr>
          <w:sz w:val="30"/>
          <w:szCs w:val="30"/>
        </w:rPr>
      </w:pPr>
    </w:p>
    <w:p w:rsidR="00126FFB" w:rsidRDefault="00126FFB" w:rsidP="00A61425">
      <w:pPr>
        <w:jc w:val="both"/>
        <w:rPr>
          <w:sz w:val="30"/>
          <w:szCs w:val="30"/>
        </w:rPr>
      </w:pPr>
    </w:p>
    <w:p w:rsidR="00126FFB" w:rsidRDefault="00126FFB" w:rsidP="00A61425">
      <w:pPr>
        <w:jc w:val="both"/>
        <w:rPr>
          <w:sz w:val="30"/>
          <w:szCs w:val="30"/>
        </w:rPr>
      </w:pPr>
    </w:p>
    <w:p w:rsidR="00126FFB" w:rsidRDefault="00126FFB" w:rsidP="00A61425">
      <w:pPr>
        <w:jc w:val="both"/>
        <w:rPr>
          <w:sz w:val="30"/>
          <w:szCs w:val="30"/>
        </w:rPr>
      </w:pPr>
    </w:p>
    <w:p w:rsidR="00126FFB" w:rsidRDefault="00126FFB" w:rsidP="00A61425">
      <w:pPr>
        <w:jc w:val="both"/>
        <w:rPr>
          <w:sz w:val="30"/>
          <w:szCs w:val="30"/>
        </w:rPr>
      </w:pPr>
    </w:p>
    <w:p w:rsidR="00126FFB" w:rsidRDefault="00126FFB" w:rsidP="00A61425">
      <w:pPr>
        <w:jc w:val="both"/>
        <w:rPr>
          <w:sz w:val="30"/>
          <w:szCs w:val="30"/>
        </w:rPr>
      </w:pPr>
    </w:p>
    <w:p w:rsidR="00126FFB" w:rsidRDefault="00126FFB" w:rsidP="00A61425">
      <w:pPr>
        <w:jc w:val="both"/>
        <w:rPr>
          <w:sz w:val="30"/>
          <w:szCs w:val="30"/>
        </w:rPr>
      </w:pPr>
    </w:p>
    <w:p w:rsidR="00126FFB" w:rsidRDefault="00126FFB" w:rsidP="00A61425">
      <w:pPr>
        <w:jc w:val="both"/>
        <w:rPr>
          <w:sz w:val="30"/>
          <w:szCs w:val="30"/>
        </w:rPr>
      </w:pPr>
    </w:p>
    <w:p w:rsidR="00126FFB" w:rsidRDefault="00126FFB" w:rsidP="00A61425">
      <w:pPr>
        <w:jc w:val="both"/>
        <w:rPr>
          <w:sz w:val="30"/>
          <w:szCs w:val="30"/>
        </w:rPr>
      </w:pPr>
    </w:p>
    <w:p w:rsidR="00126FFB" w:rsidRDefault="00126FFB" w:rsidP="00A61425">
      <w:pPr>
        <w:jc w:val="both"/>
        <w:rPr>
          <w:sz w:val="30"/>
          <w:szCs w:val="30"/>
        </w:rPr>
      </w:pPr>
    </w:p>
    <w:p w:rsidR="00126FFB" w:rsidRDefault="00126FFB" w:rsidP="00A61425">
      <w:pPr>
        <w:jc w:val="both"/>
        <w:rPr>
          <w:sz w:val="30"/>
          <w:szCs w:val="30"/>
        </w:rPr>
      </w:pPr>
    </w:p>
    <w:p w:rsidR="00126FFB" w:rsidRDefault="00126FFB" w:rsidP="00A61425">
      <w:pPr>
        <w:jc w:val="both"/>
        <w:rPr>
          <w:sz w:val="30"/>
          <w:szCs w:val="30"/>
        </w:rPr>
      </w:pPr>
    </w:p>
    <w:p w:rsidR="00A61425" w:rsidRPr="0026442A" w:rsidRDefault="00F67B37" w:rsidP="0026442A">
      <w:pPr>
        <w:spacing w:line="360" w:lineRule="auto"/>
        <w:ind w:firstLine="709"/>
        <w:jc w:val="center"/>
        <w:rPr>
          <w:bCs/>
          <w:sz w:val="28"/>
          <w:szCs w:val="28"/>
        </w:rPr>
      </w:pPr>
      <w:r>
        <w:rPr>
          <w:bCs/>
          <w:sz w:val="28"/>
          <w:szCs w:val="28"/>
        </w:rPr>
        <w:t>В</w:t>
      </w:r>
      <w:r w:rsidR="00A61425" w:rsidRPr="0026442A">
        <w:rPr>
          <w:bCs/>
          <w:sz w:val="28"/>
          <w:szCs w:val="28"/>
        </w:rPr>
        <w:t>ВЕДЕНИЕ</w:t>
      </w:r>
    </w:p>
    <w:p w:rsidR="00A61425" w:rsidRPr="006D2315" w:rsidRDefault="00A61425" w:rsidP="00A61425">
      <w:pPr>
        <w:spacing w:line="360" w:lineRule="auto"/>
        <w:ind w:firstLine="709"/>
        <w:jc w:val="both"/>
        <w:rPr>
          <w:b/>
          <w:bCs/>
          <w:sz w:val="28"/>
          <w:szCs w:val="28"/>
        </w:rPr>
      </w:pPr>
    </w:p>
    <w:p w:rsidR="0026442A" w:rsidRPr="0026442A" w:rsidRDefault="0026442A" w:rsidP="00126FFB">
      <w:pPr>
        <w:pStyle w:val="10"/>
        <w:spacing w:after="0" w:line="360" w:lineRule="auto"/>
        <w:ind w:firstLine="709"/>
        <w:jc w:val="both"/>
        <w:rPr>
          <w:color w:val="000000"/>
          <w:sz w:val="28"/>
          <w:szCs w:val="28"/>
        </w:rPr>
      </w:pPr>
      <w:r w:rsidRPr="0026442A">
        <w:rPr>
          <w:color w:val="000000"/>
          <w:sz w:val="28"/>
          <w:szCs w:val="28"/>
        </w:rPr>
        <w:t xml:space="preserve">Переход к рыночной экономике требует от предприятий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преодоления бесхозяйственности, активизации предпринимательства, инициативы и т.д. </w:t>
      </w:r>
    </w:p>
    <w:p w:rsidR="0026442A" w:rsidRPr="0026442A" w:rsidRDefault="0026442A" w:rsidP="00126FFB">
      <w:pPr>
        <w:pStyle w:val="10"/>
        <w:spacing w:after="0" w:line="360" w:lineRule="auto"/>
        <w:ind w:firstLine="709"/>
        <w:jc w:val="both"/>
        <w:rPr>
          <w:color w:val="000000"/>
          <w:sz w:val="28"/>
          <w:szCs w:val="28"/>
        </w:rPr>
      </w:pPr>
      <w:r w:rsidRPr="0026442A">
        <w:rPr>
          <w:color w:val="000000"/>
          <w:sz w:val="28"/>
          <w:szCs w:val="28"/>
        </w:rPr>
        <w:t xml:space="preserve">Важная роль в реализации этой задачи отводится экономическому анализу деятельности субъектов хозяйствования. С его помощью вырабатываются стратегия и тактика развития предприятия, обосновываются планы и управленческие решения, осуществляется контроль за их выполнением, выявляются резервы повышения эффективности функционирования, оцениваются результаты деятельности предприятия, его подразделений и работников. </w:t>
      </w:r>
    </w:p>
    <w:p w:rsidR="0026442A" w:rsidRPr="0026442A" w:rsidRDefault="0026442A" w:rsidP="00126FFB">
      <w:pPr>
        <w:pStyle w:val="10"/>
        <w:spacing w:after="0" w:line="360" w:lineRule="auto"/>
        <w:ind w:firstLine="709"/>
        <w:jc w:val="both"/>
        <w:rPr>
          <w:color w:val="000000"/>
          <w:sz w:val="28"/>
          <w:szCs w:val="28"/>
        </w:rPr>
      </w:pPr>
      <w:r w:rsidRPr="0026442A">
        <w:rPr>
          <w:color w:val="000000"/>
          <w:sz w:val="28"/>
          <w:szCs w:val="28"/>
        </w:rPr>
        <w:t>Оптовая торговля представляет собой одну из отрас</w:t>
      </w:r>
      <w:r w:rsidRPr="0026442A">
        <w:rPr>
          <w:color w:val="000000"/>
          <w:sz w:val="28"/>
          <w:szCs w:val="28"/>
        </w:rPr>
        <w:softHyphen/>
        <w:t>лей народнохозяйственного комплекса. Она является формой товарных связей между производством и роз</w:t>
      </w:r>
      <w:r w:rsidRPr="0026442A">
        <w:rPr>
          <w:color w:val="000000"/>
          <w:sz w:val="28"/>
          <w:szCs w:val="28"/>
        </w:rPr>
        <w:softHyphen/>
        <w:t>ничной торговлей, обеспечивающей рациональную ор</w:t>
      </w:r>
      <w:r w:rsidRPr="0026442A">
        <w:rPr>
          <w:color w:val="000000"/>
          <w:sz w:val="28"/>
          <w:szCs w:val="28"/>
        </w:rPr>
        <w:softHyphen/>
        <w:t>ганизацию товародвижения. В условиях рыночной экономики оптовая торговля должна активно способ</w:t>
      </w:r>
      <w:r w:rsidRPr="0026442A">
        <w:rPr>
          <w:color w:val="000000"/>
          <w:sz w:val="28"/>
          <w:szCs w:val="28"/>
        </w:rPr>
        <w:softHyphen/>
        <w:t>ствовать увеличению объема производства, расшире</w:t>
      </w:r>
      <w:r w:rsidRPr="0026442A">
        <w:rPr>
          <w:color w:val="000000"/>
          <w:sz w:val="28"/>
          <w:szCs w:val="28"/>
        </w:rPr>
        <w:softHyphen/>
        <w:t>нию ассортимента и улучшению качества товаров, ус</w:t>
      </w:r>
      <w:r w:rsidRPr="0026442A">
        <w:rPr>
          <w:color w:val="000000"/>
          <w:sz w:val="28"/>
          <w:szCs w:val="28"/>
        </w:rPr>
        <w:softHyphen/>
        <w:t>пешному развитию розничной торговли, общественно</w:t>
      </w:r>
      <w:r w:rsidRPr="0026442A">
        <w:rPr>
          <w:color w:val="000000"/>
          <w:sz w:val="28"/>
          <w:szCs w:val="28"/>
        </w:rPr>
        <w:softHyphen/>
        <w:t>го питания и в конечном счете более полному удовлет</w:t>
      </w:r>
      <w:r w:rsidRPr="0026442A">
        <w:rPr>
          <w:color w:val="000000"/>
          <w:sz w:val="28"/>
          <w:szCs w:val="28"/>
        </w:rPr>
        <w:softHyphen/>
        <w:t xml:space="preserve">ворению платежеспособного спроса населения в товарах народного потребления и услугах. </w:t>
      </w:r>
    </w:p>
    <w:p w:rsidR="0026442A" w:rsidRDefault="0026442A" w:rsidP="00126FFB">
      <w:pPr>
        <w:pStyle w:val="10"/>
        <w:spacing w:after="0" w:line="360" w:lineRule="auto"/>
        <w:ind w:firstLine="709"/>
        <w:jc w:val="both"/>
        <w:rPr>
          <w:color w:val="000000"/>
          <w:sz w:val="28"/>
          <w:szCs w:val="28"/>
        </w:rPr>
      </w:pPr>
      <w:r w:rsidRPr="0026442A">
        <w:rPr>
          <w:color w:val="000000"/>
          <w:sz w:val="28"/>
          <w:szCs w:val="28"/>
        </w:rPr>
        <w:t>Главным показателем деятельности торговли, как отрасли народного хозяйства, является товарооборот. Его объем определяет все прочие показатели и характеристики деятельности организации, розничный товарооборот является базовой величиной для начисления основных налогов, применяется в качестве главного показателя при анализе финансово-хозяйственной деятельности торгового предприятия.</w:t>
      </w:r>
    </w:p>
    <w:p w:rsidR="001E13BF" w:rsidRPr="0098450A" w:rsidRDefault="001E13BF" w:rsidP="001E13BF">
      <w:pPr>
        <w:shd w:val="clear" w:color="auto" w:fill="FFFFFF"/>
        <w:spacing w:line="360" w:lineRule="auto"/>
        <w:ind w:firstLine="709"/>
        <w:jc w:val="both"/>
        <w:rPr>
          <w:sz w:val="28"/>
          <w:szCs w:val="28"/>
        </w:rPr>
      </w:pPr>
      <w:r w:rsidRPr="0098450A">
        <w:rPr>
          <w:sz w:val="28"/>
          <w:szCs w:val="28"/>
        </w:rPr>
        <w:t>Актуальность данной темы состоит в том,  чтобы на основе научно обоснованного анализа товарооборота предложить пути его увеличения.</w:t>
      </w:r>
    </w:p>
    <w:p w:rsidR="00A61425" w:rsidRPr="006D2315" w:rsidRDefault="00A61425" w:rsidP="00126FFB">
      <w:pPr>
        <w:spacing w:line="360" w:lineRule="auto"/>
        <w:ind w:firstLine="709"/>
        <w:jc w:val="both"/>
        <w:rPr>
          <w:sz w:val="28"/>
          <w:szCs w:val="28"/>
        </w:rPr>
      </w:pPr>
      <w:r w:rsidRPr="006D2315">
        <w:rPr>
          <w:sz w:val="28"/>
          <w:szCs w:val="28"/>
        </w:rPr>
        <w:t>Целью написания курсовой работы</w:t>
      </w:r>
      <w:r>
        <w:rPr>
          <w:sz w:val="28"/>
          <w:szCs w:val="28"/>
        </w:rPr>
        <w:t xml:space="preserve"> </w:t>
      </w:r>
      <w:r w:rsidRPr="006D2315">
        <w:rPr>
          <w:sz w:val="28"/>
          <w:szCs w:val="28"/>
        </w:rPr>
        <w:t xml:space="preserve">является планирование и выявление резервов роста оптового оборота предприятия на основе его экономического анализа. </w:t>
      </w:r>
    </w:p>
    <w:p w:rsidR="001E13BF" w:rsidRPr="0098450A" w:rsidRDefault="001E13BF" w:rsidP="001E13BF">
      <w:pPr>
        <w:shd w:val="clear" w:color="auto" w:fill="FFFFFF"/>
        <w:spacing w:line="360" w:lineRule="auto"/>
        <w:ind w:firstLine="709"/>
        <w:jc w:val="both"/>
        <w:rPr>
          <w:color w:val="000000"/>
          <w:spacing w:val="-1"/>
          <w:sz w:val="28"/>
          <w:szCs w:val="28"/>
        </w:rPr>
      </w:pPr>
      <w:r w:rsidRPr="0098450A">
        <w:rPr>
          <w:sz w:val="28"/>
          <w:szCs w:val="28"/>
        </w:rPr>
        <w:t>Для достижения указанной цели требуется решить следующие задачи:</w:t>
      </w:r>
    </w:p>
    <w:p w:rsidR="001E13BF" w:rsidRPr="0098450A" w:rsidRDefault="001E13BF" w:rsidP="001E13BF">
      <w:pPr>
        <w:spacing w:line="360" w:lineRule="auto"/>
        <w:jc w:val="both"/>
        <w:rPr>
          <w:sz w:val="28"/>
          <w:szCs w:val="28"/>
        </w:rPr>
      </w:pPr>
      <w:r w:rsidRPr="0098450A">
        <w:rPr>
          <w:sz w:val="28"/>
          <w:szCs w:val="28"/>
        </w:rPr>
        <w:t>- рассмотреть теоретические основы анализа товарооборота для оптовой  торговой организации;</w:t>
      </w:r>
    </w:p>
    <w:p w:rsidR="001E13BF" w:rsidRPr="0098450A" w:rsidRDefault="001E13BF" w:rsidP="001E13BF">
      <w:pPr>
        <w:spacing w:line="360" w:lineRule="auto"/>
        <w:jc w:val="both"/>
        <w:rPr>
          <w:sz w:val="28"/>
          <w:szCs w:val="28"/>
        </w:rPr>
      </w:pPr>
      <w:r w:rsidRPr="0098450A">
        <w:rPr>
          <w:sz w:val="28"/>
          <w:szCs w:val="28"/>
        </w:rPr>
        <w:t>- провести анализ товарооборота на примере конкретного торгового предприятия;</w:t>
      </w:r>
    </w:p>
    <w:p w:rsidR="001E13BF" w:rsidRPr="0098450A" w:rsidRDefault="001E13BF" w:rsidP="001E13BF">
      <w:pPr>
        <w:spacing w:line="360" w:lineRule="auto"/>
        <w:jc w:val="both"/>
        <w:rPr>
          <w:sz w:val="28"/>
          <w:szCs w:val="28"/>
        </w:rPr>
      </w:pPr>
      <w:r w:rsidRPr="0098450A">
        <w:rPr>
          <w:sz w:val="28"/>
          <w:szCs w:val="28"/>
        </w:rPr>
        <w:t>- разработать предложения роста товарооборота.</w:t>
      </w:r>
    </w:p>
    <w:p w:rsidR="00A61425" w:rsidRPr="006D2315" w:rsidRDefault="00A61425" w:rsidP="00126FFB">
      <w:pPr>
        <w:spacing w:line="360" w:lineRule="auto"/>
        <w:ind w:firstLine="709"/>
        <w:jc w:val="both"/>
        <w:rPr>
          <w:sz w:val="28"/>
          <w:szCs w:val="28"/>
        </w:rPr>
      </w:pPr>
      <w:r w:rsidRPr="006D2315">
        <w:rPr>
          <w:sz w:val="28"/>
          <w:szCs w:val="28"/>
        </w:rPr>
        <w:t xml:space="preserve">Теоретической основой написания курсовой работы являются работы отечественных и зарубежных экономистов по изучаемой теме, а также законодательство Российской Федерации и его структур, данные Госкомстата Российской Федерации, официальные инструктивно-методологические материалы, публикации в периодической печати, а также материалы </w:t>
      </w:r>
    </w:p>
    <w:p w:rsidR="00A61425" w:rsidRPr="006D2315" w:rsidRDefault="00A61425" w:rsidP="00126FFB">
      <w:pPr>
        <w:spacing w:line="360" w:lineRule="auto"/>
        <w:ind w:firstLine="709"/>
        <w:jc w:val="both"/>
        <w:rPr>
          <w:sz w:val="28"/>
          <w:szCs w:val="28"/>
        </w:rPr>
      </w:pPr>
      <w:r w:rsidRPr="006D2315">
        <w:rPr>
          <w:sz w:val="28"/>
          <w:szCs w:val="28"/>
        </w:rPr>
        <w:t xml:space="preserve">Объектом исследования в курсовой работе является торговое предприятие </w:t>
      </w:r>
      <w:r w:rsidR="00126FFB">
        <w:rPr>
          <w:sz w:val="28"/>
          <w:szCs w:val="28"/>
        </w:rPr>
        <w:t>ООО «ЕСК-Хакасия»</w:t>
      </w:r>
      <w:r w:rsidRPr="006D2315">
        <w:rPr>
          <w:sz w:val="28"/>
          <w:szCs w:val="28"/>
        </w:rPr>
        <w:t>, котор</w:t>
      </w:r>
      <w:r w:rsidR="00126FFB">
        <w:rPr>
          <w:sz w:val="28"/>
          <w:szCs w:val="28"/>
        </w:rPr>
        <w:t>ое</w:t>
      </w:r>
      <w:r w:rsidRPr="006D2315">
        <w:rPr>
          <w:sz w:val="28"/>
          <w:szCs w:val="28"/>
        </w:rPr>
        <w:t xml:space="preserve"> занимается оптовой торговлей </w:t>
      </w:r>
      <w:r w:rsidR="00126FFB">
        <w:rPr>
          <w:sz w:val="28"/>
          <w:szCs w:val="28"/>
        </w:rPr>
        <w:t>солью, мукой, растительным маслом и др</w:t>
      </w:r>
      <w:r w:rsidRPr="006D2315">
        <w:rPr>
          <w:sz w:val="28"/>
          <w:szCs w:val="28"/>
        </w:rPr>
        <w:t xml:space="preserve">. </w:t>
      </w:r>
    </w:p>
    <w:p w:rsidR="00A61425" w:rsidRDefault="00A61425" w:rsidP="00126FFB">
      <w:pPr>
        <w:spacing w:line="360" w:lineRule="auto"/>
        <w:ind w:firstLine="709"/>
        <w:jc w:val="both"/>
        <w:rPr>
          <w:sz w:val="28"/>
          <w:szCs w:val="28"/>
        </w:rPr>
      </w:pPr>
      <w:r w:rsidRPr="006D2315">
        <w:rPr>
          <w:sz w:val="28"/>
          <w:szCs w:val="28"/>
        </w:rPr>
        <w:t xml:space="preserve">Предметом исследования является оптовый оборот исследуемого предприятия. </w:t>
      </w:r>
    </w:p>
    <w:p w:rsidR="00913B06" w:rsidRDefault="00913B06" w:rsidP="00126FFB">
      <w:pPr>
        <w:spacing w:line="360" w:lineRule="auto"/>
        <w:ind w:firstLine="709"/>
        <w:jc w:val="both"/>
        <w:rPr>
          <w:sz w:val="28"/>
          <w:szCs w:val="28"/>
        </w:rPr>
      </w:pPr>
    </w:p>
    <w:p w:rsidR="006B2C99" w:rsidRDefault="006B2C99" w:rsidP="00126FFB">
      <w:pPr>
        <w:spacing w:line="360" w:lineRule="auto"/>
        <w:ind w:firstLine="709"/>
        <w:jc w:val="both"/>
        <w:rPr>
          <w:sz w:val="28"/>
          <w:szCs w:val="28"/>
        </w:rPr>
      </w:pPr>
    </w:p>
    <w:p w:rsidR="006B2C99" w:rsidRDefault="006B2C99" w:rsidP="00126FFB">
      <w:pPr>
        <w:spacing w:line="360" w:lineRule="auto"/>
        <w:ind w:firstLine="709"/>
        <w:jc w:val="both"/>
        <w:rPr>
          <w:sz w:val="28"/>
          <w:szCs w:val="28"/>
        </w:rPr>
      </w:pPr>
    </w:p>
    <w:p w:rsidR="006B2C99" w:rsidRDefault="006B2C99" w:rsidP="00126FFB">
      <w:pPr>
        <w:spacing w:line="360" w:lineRule="auto"/>
        <w:ind w:firstLine="709"/>
        <w:jc w:val="both"/>
        <w:rPr>
          <w:sz w:val="28"/>
          <w:szCs w:val="28"/>
        </w:rPr>
      </w:pPr>
    </w:p>
    <w:p w:rsidR="006B2C99" w:rsidRDefault="006B2C99" w:rsidP="00126FFB">
      <w:pPr>
        <w:spacing w:line="360" w:lineRule="auto"/>
        <w:ind w:firstLine="709"/>
        <w:jc w:val="both"/>
        <w:rPr>
          <w:sz w:val="28"/>
          <w:szCs w:val="28"/>
        </w:rPr>
      </w:pPr>
    </w:p>
    <w:p w:rsidR="006B2C99" w:rsidRDefault="006B2C99" w:rsidP="00126FFB">
      <w:pPr>
        <w:spacing w:line="360" w:lineRule="auto"/>
        <w:ind w:firstLine="709"/>
        <w:jc w:val="both"/>
        <w:rPr>
          <w:sz w:val="28"/>
          <w:szCs w:val="28"/>
        </w:rPr>
      </w:pPr>
    </w:p>
    <w:p w:rsidR="006B2C99" w:rsidRDefault="006B2C99" w:rsidP="00126FFB">
      <w:pPr>
        <w:spacing w:line="360" w:lineRule="auto"/>
        <w:ind w:firstLine="709"/>
        <w:jc w:val="both"/>
        <w:rPr>
          <w:sz w:val="28"/>
          <w:szCs w:val="28"/>
        </w:rPr>
      </w:pPr>
    </w:p>
    <w:p w:rsidR="006B2C99" w:rsidRDefault="006B2C99" w:rsidP="00126FFB">
      <w:pPr>
        <w:spacing w:line="360" w:lineRule="auto"/>
        <w:ind w:firstLine="709"/>
        <w:jc w:val="both"/>
        <w:rPr>
          <w:sz w:val="28"/>
          <w:szCs w:val="28"/>
        </w:rPr>
      </w:pPr>
    </w:p>
    <w:p w:rsidR="006B2C99" w:rsidRDefault="006B2C99" w:rsidP="00126FFB">
      <w:pPr>
        <w:spacing w:line="360" w:lineRule="auto"/>
        <w:ind w:firstLine="709"/>
        <w:jc w:val="both"/>
        <w:rPr>
          <w:sz w:val="28"/>
          <w:szCs w:val="28"/>
        </w:rPr>
      </w:pPr>
    </w:p>
    <w:p w:rsidR="006B2C99" w:rsidRDefault="003A79FE" w:rsidP="00F12ECB">
      <w:pPr>
        <w:jc w:val="center"/>
        <w:rPr>
          <w:sz w:val="28"/>
          <w:szCs w:val="28"/>
        </w:rPr>
      </w:pPr>
      <w:r>
        <w:rPr>
          <w:sz w:val="28"/>
          <w:szCs w:val="28"/>
        </w:rPr>
        <w:t>1.</w:t>
      </w:r>
      <w:r w:rsidR="001015CF">
        <w:rPr>
          <w:sz w:val="28"/>
          <w:szCs w:val="28"/>
        </w:rPr>
        <w:t>СУЩНОСТЬ ТОВАРООБОРОТА</w:t>
      </w:r>
    </w:p>
    <w:p w:rsidR="001015CF" w:rsidRPr="006B2C99" w:rsidRDefault="001015CF" w:rsidP="00F12ECB">
      <w:pPr>
        <w:jc w:val="center"/>
        <w:rPr>
          <w:sz w:val="28"/>
          <w:szCs w:val="28"/>
        </w:rPr>
      </w:pPr>
    </w:p>
    <w:p w:rsidR="00A44C45" w:rsidRPr="006B2C99" w:rsidRDefault="00A44C45" w:rsidP="00F12ECB">
      <w:pPr>
        <w:jc w:val="center"/>
        <w:rPr>
          <w:sz w:val="28"/>
          <w:szCs w:val="28"/>
        </w:rPr>
      </w:pPr>
    </w:p>
    <w:p w:rsidR="00A44C45" w:rsidRPr="00F12ECB" w:rsidRDefault="00F12ECB" w:rsidP="00F12ECB">
      <w:pPr>
        <w:jc w:val="center"/>
        <w:rPr>
          <w:sz w:val="28"/>
          <w:szCs w:val="28"/>
        </w:rPr>
      </w:pPr>
      <w:r w:rsidRPr="00F12ECB">
        <w:rPr>
          <w:sz w:val="28"/>
          <w:szCs w:val="28"/>
        </w:rPr>
        <w:t xml:space="preserve">1.1 </w:t>
      </w:r>
      <w:r w:rsidR="00A44C45" w:rsidRPr="00F12ECB">
        <w:rPr>
          <w:sz w:val="28"/>
          <w:szCs w:val="28"/>
        </w:rPr>
        <w:t>Роль товарооборота и его значение для предприятия</w:t>
      </w:r>
    </w:p>
    <w:p w:rsidR="00A44C45" w:rsidRPr="00F12ECB" w:rsidRDefault="00A44C45" w:rsidP="00F12ECB"/>
    <w:p w:rsidR="00A44C45" w:rsidRPr="0098450A" w:rsidRDefault="00A44C45" w:rsidP="00F67B37">
      <w:pPr>
        <w:spacing w:line="360" w:lineRule="auto"/>
        <w:rPr>
          <w:b/>
          <w:sz w:val="28"/>
          <w:szCs w:val="28"/>
        </w:rPr>
      </w:pPr>
    </w:p>
    <w:p w:rsidR="00A44C45" w:rsidRPr="0098450A" w:rsidRDefault="00A44C45" w:rsidP="00A44C45">
      <w:pPr>
        <w:spacing w:line="360" w:lineRule="auto"/>
        <w:ind w:firstLine="709"/>
        <w:jc w:val="both"/>
        <w:rPr>
          <w:sz w:val="28"/>
          <w:szCs w:val="28"/>
        </w:rPr>
      </w:pPr>
      <w:r w:rsidRPr="0098450A">
        <w:rPr>
          <w:sz w:val="28"/>
          <w:szCs w:val="28"/>
        </w:rPr>
        <w:t xml:space="preserve">Оптовый товарооборот представляет собой реализацию товаров крупными партиями предприятиям розничной торговли для последующей продажи населению, промышленным и другим предприятиям и учреждениям – для производственных целей и внерыночного потребления. Основная цель анализа торговой деятельности оптовых предприятий – выявление, изучение и мобилизация резервов развития товарооборота, улучшения обслуживания покупателей, совершенствования товародвижения. </w:t>
      </w:r>
    </w:p>
    <w:p w:rsidR="00A44C45" w:rsidRPr="0098450A" w:rsidRDefault="00A44C45" w:rsidP="00A44C45">
      <w:pPr>
        <w:spacing w:line="360" w:lineRule="auto"/>
        <w:ind w:firstLine="709"/>
        <w:jc w:val="both"/>
        <w:rPr>
          <w:sz w:val="28"/>
          <w:szCs w:val="28"/>
        </w:rPr>
      </w:pPr>
      <w:r w:rsidRPr="0098450A">
        <w:rPr>
          <w:sz w:val="28"/>
          <w:szCs w:val="28"/>
        </w:rPr>
        <w:t xml:space="preserve">Роль и значение товарооборота как экономического показателя заключаются в следующем: </w:t>
      </w:r>
    </w:p>
    <w:p w:rsidR="00A44C45" w:rsidRPr="0098450A" w:rsidRDefault="00A44C45" w:rsidP="00A44C45">
      <w:pPr>
        <w:tabs>
          <w:tab w:val="num" w:pos="1080"/>
        </w:tabs>
        <w:spacing w:line="360" w:lineRule="auto"/>
        <w:ind w:firstLine="1077"/>
        <w:jc w:val="both"/>
        <w:rPr>
          <w:sz w:val="28"/>
          <w:szCs w:val="28"/>
        </w:rPr>
      </w:pPr>
      <w:r w:rsidRPr="0098450A">
        <w:rPr>
          <w:sz w:val="28"/>
          <w:szCs w:val="28"/>
        </w:rPr>
        <w:t>а) товарооборот является объёмным показателем, характеризующим масштабы деятельности предприятия;</w:t>
      </w:r>
    </w:p>
    <w:p w:rsidR="00A44C45" w:rsidRPr="0098450A" w:rsidRDefault="00A44C45" w:rsidP="00A44C45">
      <w:pPr>
        <w:tabs>
          <w:tab w:val="num" w:pos="1080"/>
        </w:tabs>
        <w:spacing w:line="360" w:lineRule="auto"/>
        <w:ind w:firstLine="1077"/>
        <w:jc w:val="both"/>
        <w:rPr>
          <w:sz w:val="28"/>
          <w:szCs w:val="28"/>
        </w:rPr>
      </w:pPr>
      <w:r w:rsidRPr="0098450A">
        <w:rPr>
          <w:sz w:val="28"/>
          <w:szCs w:val="28"/>
        </w:rPr>
        <w:t>б)  товарооборот в расчёте на душу населения характеризует один из аспектов жизненного уровня населения;</w:t>
      </w:r>
    </w:p>
    <w:p w:rsidR="00A44C45" w:rsidRPr="00E14DA6" w:rsidRDefault="00A44C45" w:rsidP="00A44C45">
      <w:pPr>
        <w:tabs>
          <w:tab w:val="num" w:pos="1080"/>
        </w:tabs>
        <w:spacing w:line="360" w:lineRule="auto"/>
        <w:ind w:firstLine="1077"/>
        <w:jc w:val="both"/>
        <w:rPr>
          <w:sz w:val="28"/>
          <w:szCs w:val="28"/>
        </w:rPr>
      </w:pPr>
      <w:r w:rsidRPr="0098450A">
        <w:rPr>
          <w:sz w:val="28"/>
          <w:szCs w:val="28"/>
        </w:rPr>
        <w:t xml:space="preserve">в) по отношению к товарообороту учитываются, анализируются и планируются показатели, оценивающие эффективность деятельности предприятия </w:t>
      </w:r>
      <w:r w:rsidRPr="006B2C99">
        <w:rPr>
          <w:sz w:val="28"/>
          <w:szCs w:val="28"/>
        </w:rPr>
        <w:t>(</w:t>
      </w:r>
      <w:r w:rsidR="00E14DA6" w:rsidRPr="00E14DA6">
        <w:rPr>
          <w:sz w:val="28"/>
          <w:szCs w:val="28"/>
        </w:rPr>
        <w:t>товарооборачиваемост</w:t>
      </w:r>
      <w:r w:rsidR="00E14DA6">
        <w:rPr>
          <w:sz w:val="28"/>
          <w:szCs w:val="28"/>
        </w:rPr>
        <w:t>ь</w:t>
      </w:r>
      <w:r w:rsidRPr="00E14DA6">
        <w:rPr>
          <w:sz w:val="28"/>
          <w:szCs w:val="28"/>
        </w:rPr>
        <w:t>, рентабельность, уровень издержек и др.).</w:t>
      </w:r>
    </w:p>
    <w:p w:rsidR="00A44C45" w:rsidRPr="0098450A" w:rsidRDefault="00A44C45" w:rsidP="00A44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color w:val="000000"/>
          <w:sz w:val="28"/>
          <w:szCs w:val="28"/>
        </w:rPr>
      </w:pPr>
      <w:r w:rsidRPr="0098450A">
        <w:rPr>
          <w:color w:val="000000"/>
          <w:sz w:val="28"/>
          <w:szCs w:val="28"/>
        </w:rPr>
        <w:t>Анализ объема  и  динамики  оптового  товарооборота  основывается  на данных бухгалтерской, статистической и оперативной отчетности.</w:t>
      </w:r>
    </w:p>
    <w:p w:rsidR="00A44C45" w:rsidRPr="0098450A" w:rsidRDefault="00A44C45" w:rsidP="00A44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color w:val="000000"/>
          <w:sz w:val="28"/>
          <w:szCs w:val="28"/>
        </w:rPr>
      </w:pPr>
      <w:r w:rsidRPr="0098450A">
        <w:rPr>
          <w:color w:val="000000"/>
          <w:sz w:val="28"/>
          <w:szCs w:val="28"/>
        </w:rPr>
        <w:t>Торговая деятельность оптовых предприятий  характеризуется, прежде   всего,   степенью   выполнения   планов   и   динамикой    оптового товарооборота.</w:t>
      </w:r>
    </w:p>
    <w:p w:rsidR="00A44C45" w:rsidRPr="0098450A" w:rsidRDefault="00A44C45" w:rsidP="00A44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color w:val="000000"/>
          <w:sz w:val="28"/>
          <w:szCs w:val="28"/>
        </w:rPr>
      </w:pPr>
      <w:r w:rsidRPr="0098450A">
        <w:rPr>
          <w:color w:val="000000"/>
          <w:sz w:val="28"/>
          <w:szCs w:val="28"/>
        </w:rPr>
        <w:t>Показатели товарооборота имеют высокую степень связи  с другими важнейшими показателями деятельности торгового предприятия. В системе этих связей наибольшую роль играют следующие их формы:</w:t>
      </w:r>
    </w:p>
    <w:p w:rsidR="00A44C45" w:rsidRPr="0098450A" w:rsidRDefault="00A44C45" w:rsidP="00A44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color w:val="000000"/>
          <w:sz w:val="28"/>
          <w:szCs w:val="28"/>
        </w:rPr>
      </w:pPr>
      <w:r w:rsidRPr="0098450A">
        <w:rPr>
          <w:color w:val="000000"/>
          <w:sz w:val="28"/>
          <w:szCs w:val="28"/>
        </w:rPr>
        <w:t>а) внутренняя связь отдельных показателей товарооборота;</w:t>
      </w:r>
    </w:p>
    <w:p w:rsidR="00A44C45" w:rsidRPr="0098450A" w:rsidRDefault="00A44C45" w:rsidP="00A44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color w:val="000000"/>
          <w:sz w:val="28"/>
          <w:szCs w:val="28"/>
        </w:rPr>
      </w:pPr>
      <w:r w:rsidRPr="0098450A">
        <w:rPr>
          <w:color w:val="000000"/>
          <w:sz w:val="28"/>
          <w:szCs w:val="28"/>
        </w:rPr>
        <w:t>б) связь товарооборота с показателями объема ресурсного потенциала и эффективности его использования;</w:t>
      </w:r>
    </w:p>
    <w:p w:rsidR="00A44C45" w:rsidRDefault="00A44C45" w:rsidP="00A44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color w:val="000000"/>
          <w:sz w:val="28"/>
          <w:szCs w:val="28"/>
        </w:rPr>
      </w:pPr>
      <w:r w:rsidRPr="0098450A">
        <w:rPr>
          <w:color w:val="000000"/>
          <w:sz w:val="28"/>
          <w:szCs w:val="28"/>
        </w:rPr>
        <w:t>в) связь товарооборота с суммой и уровнем важнейших финансовых показателей.</w:t>
      </w:r>
    </w:p>
    <w:p w:rsidR="00BF304C" w:rsidRPr="00853994" w:rsidRDefault="00BF304C" w:rsidP="006B2C99">
      <w:pPr>
        <w:pStyle w:val="28"/>
        <w:shd w:val="clear" w:color="auto" w:fill="FFFFFF"/>
        <w:spacing w:before="0" w:line="360" w:lineRule="auto"/>
        <w:ind w:firstLine="709"/>
        <w:jc w:val="both"/>
        <w:textAlignment w:val="top"/>
        <w:rPr>
          <w:sz w:val="28"/>
          <w:szCs w:val="28"/>
        </w:rPr>
      </w:pPr>
      <w:r w:rsidRPr="00853994">
        <w:rPr>
          <w:sz w:val="28"/>
          <w:szCs w:val="28"/>
        </w:rPr>
        <w:t>В зависимости от путей продвижения товаров оптовый товарооборот подразделяется на 2 вида: складской и транзитный.</w:t>
      </w:r>
    </w:p>
    <w:p w:rsidR="00BF304C" w:rsidRPr="00853994" w:rsidRDefault="00BF304C" w:rsidP="006B2C99">
      <w:pPr>
        <w:pStyle w:val="28"/>
        <w:shd w:val="clear" w:color="auto" w:fill="FFFFFF"/>
        <w:spacing w:before="0" w:line="360" w:lineRule="auto"/>
        <w:ind w:firstLine="709"/>
        <w:jc w:val="both"/>
        <w:textAlignment w:val="top"/>
        <w:rPr>
          <w:sz w:val="28"/>
          <w:szCs w:val="28"/>
        </w:rPr>
      </w:pPr>
      <w:r w:rsidRPr="00E14DA6">
        <w:rPr>
          <w:rStyle w:val="af9"/>
          <w:b w:val="0"/>
          <w:sz w:val="28"/>
          <w:szCs w:val="28"/>
        </w:rPr>
        <w:t>Складской</w:t>
      </w:r>
      <w:r w:rsidRPr="00853994">
        <w:rPr>
          <w:sz w:val="28"/>
          <w:szCs w:val="28"/>
        </w:rPr>
        <w:t xml:space="preserve"> предполагает завоз товаров из производственных организаций на базы и склады оптовых организаций для подработки, подсортировки, подбора ассортимента товаров и последующей реализации этих товаров розничным торговым организациям. При </w:t>
      </w:r>
      <w:r w:rsidRPr="00E14DA6">
        <w:rPr>
          <w:rStyle w:val="af9"/>
          <w:b w:val="0"/>
          <w:sz w:val="28"/>
          <w:szCs w:val="28"/>
        </w:rPr>
        <w:t>транзитном</w:t>
      </w:r>
      <w:r w:rsidRPr="00853994">
        <w:rPr>
          <w:sz w:val="28"/>
          <w:szCs w:val="28"/>
        </w:rPr>
        <w:t xml:space="preserve"> же товарообороте товары поступают от производственных организаций непосредственно в розничные торговые организации, минуя промежуточные звенья, т.е. оптовые торговые организации.</w:t>
      </w:r>
    </w:p>
    <w:p w:rsidR="00BF304C" w:rsidRPr="00E14DA6" w:rsidRDefault="00BF304C" w:rsidP="006B2C99">
      <w:pPr>
        <w:pStyle w:val="28"/>
        <w:shd w:val="clear" w:color="auto" w:fill="FFFFFF"/>
        <w:spacing w:before="0" w:line="360" w:lineRule="auto"/>
        <w:ind w:firstLine="709"/>
        <w:jc w:val="both"/>
        <w:textAlignment w:val="top"/>
        <w:rPr>
          <w:sz w:val="28"/>
          <w:szCs w:val="28"/>
        </w:rPr>
      </w:pPr>
      <w:r w:rsidRPr="00E14DA6">
        <w:rPr>
          <w:rStyle w:val="af9"/>
          <w:b w:val="0"/>
          <w:sz w:val="28"/>
          <w:szCs w:val="28"/>
        </w:rPr>
        <w:t>Транзитный оборот</w:t>
      </w:r>
      <w:r w:rsidRPr="00E14DA6">
        <w:rPr>
          <w:sz w:val="28"/>
          <w:szCs w:val="28"/>
        </w:rPr>
        <w:t xml:space="preserve">, в свою очередь, </w:t>
      </w:r>
      <w:r w:rsidRPr="00E14DA6">
        <w:rPr>
          <w:rStyle w:val="af9"/>
          <w:b w:val="0"/>
          <w:sz w:val="28"/>
          <w:szCs w:val="28"/>
        </w:rPr>
        <w:t>делится на два вида</w:t>
      </w:r>
      <w:r w:rsidRPr="00E14DA6">
        <w:rPr>
          <w:sz w:val="28"/>
          <w:szCs w:val="28"/>
        </w:rPr>
        <w:t>: с участием оптовой организации в расчетах; без такого участия.</w:t>
      </w:r>
    </w:p>
    <w:p w:rsidR="00BF304C" w:rsidRPr="00853994" w:rsidRDefault="00BF304C" w:rsidP="006B2C99">
      <w:pPr>
        <w:pStyle w:val="28"/>
        <w:shd w:val="clear" w:color="auto" w:fill="FFFFFF"/>
        <w:spacing w:before="0" w:line="360" w:lineRule="auto"/>
        <w:ind w:firstLine="709"/>
        <w:jc w:val="both"/>
        <w:textAlignment w:val="top"/>
        <w:rPr>
          <w:sz w:val="28"/>
          <w:szCs w:val="28"/>
        </w:rPr>
      </w:pPr>
      <w:r w:rsidRPr="00E14DA6">
        <w:rPr>
          <w:sz w:val="28"/>
          <w:szCs w:val="28"/>
        </w:rPr>
        <w:t xml:space="preserve">При транзитном товарообороте </w:t>
      </w:r>
      <w:r w:rsidRPr="00E14DA6">
        <w:rPr>
          <w:rStyle w:val="af9"/>
          <w:b w:val="0"/>
          <w:sz w:val="28"/>
          <w:szCs w:val="28"/>
        </w:rPr>
        <w:t>с участием оптовой организации</w:t>
      </w:r>
      <w:r w:rsidRPr="00853994">
        <w:rPr>
          <w:sz w:val="28"/>
          <w:szCs w:val="28"/>
        </w:rPr>
        <w:t xml:space="preserve"> оптовые организации осуществляют оплату расчетных документов поставщиков за товары, а также расчеты с покупателями товаров. Преимущество этого вида состоит в том, что он упрощает для поставщика (производственной организации) получение платежей, поскольку поставщик состоит в расчетных взаимоотношениях не с многочисленными розничными торговыми организациями, а с одной оптовой торговой организацией. Здесь все расчеты осуществляются непосредственно между поставщиком (грузоотправителем) и получателем товаров (покупателем). Отгрузка товаров транзитом устраняет излишние товаропроводящие звенья, ускоряет оборачиваемость товаров и снижает издержки обращения. Однако в этих условиях необходимо обеспечить надлежащий контроль за ассортиментом, комплектностью и качеством отгружаемых товаров. Транзитный товарооборот более всего распространен по товарам несложного ассортимента.</w:t>
      </w:r>
    </w:p>
    <w:p w:rsidR="00BF304C" w:rsidRDefault="00BF304C" w:rsidP="006B2C99">
      <w:pPr>
        <w:pStyle w:val="28"/>
        <w:shd w:val="clear" w:color="auto" w:fill="FFFFFF"/>
        <w:spacing w:before="0" w:line="360" w:lineRule="auto"/>
        <w:ind w:firstLine="709"/>
        <w:jc w:val="both"/>
        <w:textAlignment w:val="top"/>
        <w:rPr>
          <w:sz w:val="28"/>
          <w:szCs w:val="28"/>
        </w:rPr>
      </w:pPr>
      <w:r w:rsidRPr="00853994">
        <w:rPr>
          <w:sz w:val="28"/>
          <w:szCs w:val="28"/>
        </w:rPr>
        <w:t>Какова же роль оптовой организации в условиях применения транзитного товарооборота без участия в расчетах? Здесь она выступает в качестве</w:t>
      </w:r>
      <w:r w:rsidR="00E14DA6">
        <w:rPr>
          <w:sz w:val="28"/>
          <w:szCs w:val="28"/>
        </w:rPr>
        <w:t xml:space="preserve"> </w:t>
      </w:r>
      <w:r w:rsidRPr="00853994">
        <w:rPr>
          <w:sz w:val="28"/>
          <w:szCs w:val="28"/>
        </w:rPr>
        <w:t>организатора</w:t>
      </w:r>
      <w:r w:rsidR="00E14DA6">
        <w:rPr>
          <w:sz w:val="28"/>
          <w:szCs w:val="28"/>
        </w:rPr>
        <w:t xml:space="preserve"> </w:t>
      </w:r>
      <w:r w:rsidRPr="00853994">
        <w:rPr>
          <w:sz w:val="28"/>
          <w:szCs w:val="28"/>
        </w:rPr>
        <w:t xml:space="preserve">товарооборота: </w:t>
      </w:r>
      <w:r w:rsidR="00E14DA6">
        <w:rPr>
          <w:sz w:val="28"/>
          <w:szCs w:val="28"/>
        </w:rPr>
        <w:t xml:space="preserve"> </w:t>
      </w:r>
      <w:r w:rsidRPr="00853994">
        <w:rPr>
          <w:sz w:val="28"/>
          <w:szCs w:val="28"/>
        </w:rPr>
        <w:t>заключает договор</w:t>
      </w:r>
      <w:r w:rsidR="00E14DA6">
        <w:rPr>
          <w:sz w:val="28"/>
          <w:szCs w:val="28"/>
        </w:rPr>
        <w:t>а</w:t>
      </w:r>
      <w:r w:rsidRPr="00853994">
        <w:rPr>
          <w:sz w:val="28"/>
          <w:szCs w:val="28"/>
        </w:rPr>
        <w:t xml:space="preserve"> с производственными организациями на оптовую реализацию товаров, а с розничными организациями — на оптовую реализацию товаров. Оптовая организация не принимает участия в расчетах, она только контролирует поставки. Преимущество рассматриваемого вида оборота заключается в том, что возникают предпосылки для сокращения расчетов и работы по оформлению документов.</w:t>
      </w:r>
    </w:p>
    <w:p w:rsidR="00E57D90" w:rsidRPr="0098450A" w:rsidRDefault="00E57D90" w:rsidP="00E57D90">
      <w:pPr>
        <w:spacing w:line="360" w:lineRule="auto"/>
        <w:ind w:firstLine="709"/>
        <w:jc w:val="both"/>
        <w:rPr>
          <w:sz w:val="28"/>
          <w:szCs w:val="28"/>
        </w:rPr>
      </w:pPr>
      <w:r w:rsidRPr="0098450A">
        <w:rPr>
          <w:sz w:val="28"/>
          <w:szCs w:val="28"/>
        </w:rPr>
        <w:t xml:space="preserve">Анализ товарооборота предприятия  позволяет оценить достигнутые результаты, изучить развитие товарооборота, оценить правильность, реалистичность стратегии предприятия в развитии товарооборота, сравнить масштабы деятельности данного предприятия с конкурентами. </w:t>
      </w:r>
    </w:p>
    <w:p w:rsidR="00E57D90" w:rsidRPr="0098450A" w:rsidRDefault="00E57D90" w:rsidP="00E57D90">
      <w:pPr>
        <w:spacing w:line="360" w:lineRule="auto"/>
        <w:ind w:firstLine="709"/>
        <w:jc w:val="both"/>
        <w:rPr>
          <w:sz w:val="28"/>
          <w:szCs w:val="28"/>
        </w:rPr>
      </w:pPr>
      <w:r w:rsidRPr="0098450A">
        <w:rPr>
          <w:sz w:val="28"/>
          <w:szCs w:val="28"/>
        </w:rPr>
        <w:t xml:space="preserve">Методика экономического анализа товарооборота включает в себя: </w:t>
      </w:r>
    </w:p>
    <w:p w:rsidR="00E57D90" w:rsidRPr="0098450A" w:rsidRDefault="00E57D90" w:rsidP="00E57D90">
      <w:pPr>
        <w:spacing w:line="360" w:lineRule="auto"/>
        <w:ind w:firstLine="709"/>
        <w:jc w:val="both"/>
        <w:rPr>
          <w:sz w:val="28"/>
          <w:szCs w:val="28"/>
        </w:rPr>
      </w:pPr>
      <w:r w:rsidRPr="0098450A">
        <w:rPr>
          <w:sz w:val="28"/>
          <w:szCs w:val="28"/>
        </w:rPr>
        <w:t>а) изучение выполнения плана товарооборота;</w:t>
      </w:r>
    </w:p>
    <w:p w:rsidR="00E57D90" w:rsidRPr="0098450A" w:rsidRDefault="00E57D90" w:rsidP="00E57D90">
      <w:pPr>
        <w:spacing w:line="360" w:lineRule="auto"/>
        <w:ind w:firstLine="709"/>
        <w:jc w:val="both"/>
        <w:rPr>
          <w:sz w:val="28"/>
          <w:szCs w:val="28"/>
        </w:rPr>
      </w:pPr>
      <w:r w:rsidRPr="0098450A">
        <w:rPr>
          <w:sz w:val="28"/>
          <w:szCs w:val="28"/>
        </w:rPr>
        <w:t>б) изучение динамики товарооборота;</w:t>
      </w:r>
    </w:p>
    <w:p w:rsidR="00E57D90" w:rsidRPr="0098450A" w:rsidRDefault="00E57D90" w:rsidP="00E57D90">
      <w:pPr>
        <w:spacing w:line="360" w:lineRule="auto"/>
        <w:ind w:firstLine="709"/>
        <w:jc w:val="both"/>
        <w:rPr>
          <w:sz w:val="28"/>
          <w:szCs w:val="28"/>
        </w:rPr>
      </w:pPr>
      <w:r w:rsidRPr="0098450A">
        <w:rPr>
          <w:sz w:val="28"/>
          <w:szCs w:val="28"/>
        </w:rPr>
        <w:t>в) анализ производственной программы предприятия;</w:t>
      </w:r>
    </w:p>
    <w:p w:rsidR="00E57D90" w:rsidRPr="0098450A" w:rsidRDefault="00E57D90" w:rsidP="00E57D90">
      <w:pPr>
        <w:spacing w:line="360" w:lineRule="auto"/>
        <w:ind w:firstLine="709"/>
        <w:jc w:val="both"/>
        <w:rPr>
          <w:sz w:val="28"/>
          <w:szCs w:val="28"/>
        </w:rPr>
      </w:pPr>
      <w:r w:rsidRPr="0098450A">
        <w:rPr>
          <w:sz w:val="28"/>
          <w:szCs w:val="28"/>
        </w:rPr>
        <w:t>г) исследование влияния важнейших факторов на выполнение плана и динамику товарооборота (товарного обеспечения, запасов, товарооборачиваемости, производительности труда и др.);</w:t>
      </w:r>
    </w:p>
    <w:p w:rsidR="00E57D90" w:rsidRDefault="00E57D90" w:rsidP="00E57D90">
      <w:pPr>
        <w:spacing w:line="360" w:lineRule="auto"/>
        <w:ind w:firstLine="709"/>
        <w:jc w:val="both"/>
        <w:rPr>
          <w:sz w:val="28"/>
          <w:szCs w:val="28"/>
        </w:rPr>
      </w:pPr>
      <w:r w:rsidRPr="0098450A">
        <w:rPr>
          <w:sz w:val="28"/>
          <w:szCs w:val="28"/>
        </w:rPr>
        <w:t>д) выявление резервов роста товарооборота и разработка конкретных мероприятий по уве</w:t>
      </w:r>
      <w:r>
        <w:rPr>
          <w:sz w:val="28"/>
          <w:szCs w:val="28"/>
        </w:rPr>
        <w:t>личению товарооборота.</w:t>
      </w:r>
    </w:p>
    <w:p w:rsidR="00C17D71" w:rsidRDefault="00C17D71" w:rsidP="00C17D71">
      <w:pPr>
        <w:spacing w:line="360" w:lineRule="auto"/>
        <w:ind w:firstLine="709"/>
        <w:jc w:val="center"/>
        <w:rPr>
          <w:sz w:val="28"/>
          <w:szCs w:val="28"/>
        </w:rPr>
      </w:pPr>
    </w:p>
    <w:p w:rsidR="00C17D71" w:rsidRPr="009A49A0" w:rsidRDefault="009A49A0" w:rsidP="009A49A0">
      <w:pPr>
        <w:jc w:val="center"/>
        <w:rPr>
          <w:sz w:val="28"/>
          <w:szCs w:val="28"/>
        </w:rPr>
      </w:pPr>
      <w:r>
        <w:rPr>
          <w:sz w:val="28"/>
          <w:szCs w:val="28"/>
        </w:rPr>
        <w:t xml:space="preserve">1.2 </w:t>
      </w:r>
      <w:r w:rsidR="00C17D71" w:rsidRPr="009A49A0">
        <w:rPr>
          <w:sz w:val="28"/>
          <w:szCs w:val="28"/>
        </w:rPr>
        <w:t>Этапы проведения экономического анализа товарооборота торгового  предприятия</w:t>
      </w:r>
    </w:p>
    <w:p w:rsidR="00C17D71" w:rsidRPr="0098450A" w:rsidRDefault="00C17D71" w:rsidP="00E57D90">
      <w:pPr>
        <w:spacing w:line="360" w:lineRule="auto"/>
        <w:ind w:firstLine="709"/>
        <w:jc w:val="both"/>
        <w:rPr>
          <w:sz w:val="28"/>
          <w:szCs w:val="28"/>
        </w:rPr>
      </w:pPr>
    </w:p>
    <w:p w:rsidR="00E57D90" w:rsidRPr="00EA2E6B" w:rsidRDefault="00E57D90" w:rsidP="00E57D90">
      <w:pPr>
        <w:spacing w:line="360" w:lineRule="auto"/>
        <w:ind w:firstLine="709"/>
        <w:jc w:val="both"/>
        <w:rPr>
          <w:sz w:val="28"/>
          <w:szCs w:val="28"/>
        </w:rPr>
      </w:pPr>
      <w:r w:rsidRPr="00EA2E6B">
        <w:rPr>
          <w:sz w:val="28"/>
          <w:szCs w:val="28"/>
        </w:rPr>
        <w:t xml:space="preserve">Изучение существующих тенденций и возможностей предприятия, касающихся реализации товаров, определение факторов, которые позитивно и негативно влияют на объем товарооборота предприятия, достигаются в процессе анализа объема и структуры товарооборота предприятия. </w:t>
      </w:r>
    </w:p>
    <w:p w:rsidR="00E57D90" w:rsidRPr="00EA2E6B" w:rsidRDefault="00E57D90" w:rsidP="00E57D90">
      <w:pPr>
        <w:spacing w:line="360" w:lineRule="auto"/>
        <w:ind w:firstLine="709"/>
        <w:jc w:val="both"/>
        <w:rPr>
          <w:sz w:val="28"/>
          <w:szCs w:val="28"/>
        </w:rPr>
      </w:pPr>
      <w:r w:rsidRPr="00EA2E6B">
        <w:rPr>
          <w:sz w:val="28"/>
          <w:szCs w:val="28"/>
        </w:rPr>
        <w:t>Проведение экономического анализа разрешает:</w:t>
      </w:r>
    </w:p>
    <w:p w:rsidR="00E57D90" w:rsidRPr="00EA2E6B" w:rsidRDefault="00E57D90" w:rsidP="00E57D90">
      <w:pPr>
        <w:numPr>
          <w:ilvl w:val="0"/>
          <w:numId w:val="39"/>
        </w:numPr>
        <w:spacing w:line="360" w:lineRule="auto"/>
        <w:ind w:left="0"/>
        <w:jc w:val="both"/>
        <w:rPr>
          <w:sz w:val="28"/>
          <w:szCs w:val="28"/>
        </w:rPr>
      </w:pPr>
      <w:r w:rsidRPr="00EA2E6B">
        <w:rPr>
          <w:sz w:val="28"/>
          <w:szCs w:val="28"/>
        </w:rPr>
        <w:t>Изучить состояние выполнения планов товарооборота, ритмичность и сезонность реализации товаров в ретроспективному периоде;</w:t>
      </w:r>
    </w:p>
    <w:p w:rsidR="00E57D90" w:rsidRPr="00EA2E6B" w:rsidRDefault="00E57D90" w:rsidP="00E57D90">
      <w:pPr>
        <w:numPr>
          <w:ilvl w:val="0"/>
          <w:numId w:val="39"/>
        </w:numPr>
        <w:spacing w:line="360" w:lineRule="auto"/>
        <w:ind w:left="0"/>
        <w:jc w:val="both"/>
        <w:rPr>
          <w:sz w:val="28"/>
          <w:szCs w:val="28"/>
        </w:rPr>
      </w:pPr>
      <w:r w:rsidRPr="00EA2E6B">
        <w:rPr>
          <w:sz w:val="28"/>
          <w:szCs w:val="28"/>
        </w:rPr>
        <w:t>Изучить состав товарооборота по формам, видам, методам продажи, ассортиментной структуре;</w:t>
      </w:r>
    </w:p>
    <w:p w:rsidR="00E57D90" w:rsidRPr="00EA2E6B" w:rsidRDefault="00E57D90" w:rsidP="00E57D90">
      <w:pPr>
        <w:numPr>
          <w:ilvl w:val="0"/>
          <w:numId w:val="39"/>
        </w:numPr>
        <w:spacing w:line="360" w:lineRule="auto"/>
        <w:ind w:left="0"/>
        <w:jc w:val="both"/>
        <w:rPr>
          <w:sz w:val="28"/>
          <w:szCs w:val="28"/>
        </w:rPr>
      </w:pPr>
      <w:r w:rsidRPr="00EA2E6B">
        <w:rPr>
          <w:sz w:val="28"/>
          <w:szCs w:val="28"/>
        </w:rPr>
        <w:t>Выявить основные тенденции и закономерности в реализации товаров;</w:t>
      </w:r>
    </w:p>
    <w:p w:rsidR="00E57D90" w:rsidRPr="00EA2E6B" w:rsidRDefault="00E57D90" w:rsidP="00E57D90">
      <w:pPr>
        <w:numPr>
          <w:ilvl w:val="0"/>
          <w:numId w:val="39"/>
        </w:numPr>
        <w:spacing w:line="360" w:lineRule="auto"/>
        <w:ind w:left="0"/>
        <w:jc w:val="both"/>
        <w:rPr>
          <w:sz w:val="28"/>
          <w:szCs w:val="28"/>
        </w:rPr>
      </w:pPr>
      <w:r w:rsidRPr="00EA2E6B">
        <w:rPr>
          <w:sz w:val="28"/>
          <w:szCs w:val="28"/>
        </w:rPr>
        <w:t>Проанализировать и количественно оценить влияние отдельных факторов на объем, состав и структуру товарооборота.</w:t>
      </w:r>
    </w:p>
    <w:p w:rsidR="00E57D90" w:rsidRPr="00EA2E6B" w:rsidRDefault="00E57D90" w:rsidP="00E57D90">
      <w:pPr>
        <w:spacing w:line="360" w:lineRule="auto"/>
        <w:ind w:firstLine="709"/>
        <w:jc w:val="both"/>
        <w:rPr>
          <w:sz w:val="28"/>
          <w:szCs w:val="28"/>
        </w:rPr>
      </w:pPr>
      <w:r>
        <w:rPr>
          <w:sz w:val="28"/>
          <w:szCs w:val="28"/>
        </w:rPr>
        <w:t xml:space="preserve"> </w:t>
      </w:r>
      <w:r w:rsidRPr="00EA2E6B">
        <w:rPr>
          <w:sz w:val="28"/>
          <w:szCs w:val="28"/>
        </w:rPr>
        <w:t>Анализ объема и структуры товарооборота предприятия предусматривает проведение следующей аналитической работы</w:t>
      </w:r>
      <w:r>
        <w:rPr>
          <w:sz w:val="28"/>
          <w:szCs w:val="28"/>
        </w:rPr>
        <w:t>:</w:t>
      </w:r>
    </w:p>
    <w:p w:rsidR="00E57D90" w:rsidRPr="00EA2E6B" w:rsidRDefault="00E57D90" w:rsidP="00E57D90">
      <w:pPr>
        <w:spacing w:line="360" w:lineRule="auto"/>
        <w:ind w:firstLine="709"/>
        <w:jc w:val="both"/>
        <w:rPr>
          <w:sz w:val="28"/>
          <w:szCs w:val="28"/>
        </w:rPr>
      </w:pPr>
      <w:r w:rsidRPr="00EA2E6B">
        <w:rPr>
          <w:sz w:val="28"/>
          <w:szCs w:val="28"/>
        </w:rPr>
        <w:t>Последовательность и этапы анализа товарооборота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E57D90" w:rsidRPr="00EA2E6B">
        <w:trPr>
          <w:cantSplit/>
        </w:trPr>
        <w:tc>
          <w:tcPr>
            <w:tcW w:w="9570" w:type="dxa"/>
            <w:gridSpan w:val="2"/>
            <w:tcBorders>
              <w:top w:val="single" w:sz="4" w:space="0" w:color="auto"/>
              <w:left w:val="single" w:sz="4" w:space="0" w:color="auto"/>
              <w:bottom w:val="single" w:sz="4" w:space="0" w:color="auto"/>
              <w:right w:val="single" w:sz="4" w:space="0" w:color="auto"/>
            </w:tcBorders>
          </w:tcPr>
          <w:p w:rsidR="00E57D90" w:rsidRPr="00EA2E6B" w:rsidRDefault="00E57D90" w:rsidP="00A14524">
            <w:pPr>
              <w:spacing w:line="360" w:lineRule="auto"/>
              <w:ind w:firstLine="709"/>
              <w:jc w:val="both"/>
              <w:rPr>
                <w:sz w:val="28"/>
                <w:szCs w:val="28"/>
              </w:rPr>
            </w:pPr>
            <w:r w:rsidRPr="00EA2E6B">
              <w:rPr>
                <w:sz w:val="28"/>
                <w:szCs w:val="28"/>
              </w:rPr>
              <w:t>Определение общего объема товарооборота и анализ степени выполнения планов</w:t>
            </w:r>
          </w:p>
        </w:tc>
      </w:tr>
      <w:tr w:rsidR="00E57D90" w:rsidRPr="00EA2E6B">
        <w:tc>
          <w:tcPr>
            <w:tcW w:w="4785" w:type="dxa"/>
            <w:tcBorders>
              <w:top w:val="single" w:sz="4" w:space="0" w:color="auto"/>
              <w:left w:val="nil"/>
              <w:bottom w:val="single" w:sz="4" w:space="0" w:color="auto"/>
              <w:right w:val="single" w:sz="4" w:space="0" w:color="auto"/>
            </w:tcBorders>
          </w:tcPr>
          <w:p w:rsidR="00E57D90" w:rsidRPr="00EA2E6B" w:rsidRDefault="00E57D90" w:rsidP="00A14524">
            <w:pPr>
              <w:spacing w:line="360" w:lineRule="auto"/>
              <w:ind w:firstLine="709"/>
              <w:jc w:val="both"/>
              <w:rPr>
                <w:sz w:val="28"/>
                <w:szCs w:val="28"/>
              </w:rPr>
            </w:pPr>
          </w:p>
        </w:tc>
        <w:tc>
          <w:tcPr>
            <w:tcW w:w="4785" w:type="dxa"/>
            <w:tcBorders>
              <w:top w:val="single" w:sz="4" w:space="0" w:color="auto"/>
              <w:left w:val="single" w:sz="4" w:space="0" w:color="auto"/>
              <w:bottom w:val="single" w:sz="4" w:space="0" w:color="auto"/>
              <w:right w:val="nil"/>
            </w:tcBorders>
          </w:tcPr>
          <w:p w:rsidR="00E57D90" w:rsidRPr="00EA2E6B" w:rsidRDefault="00E57D90" w:rsidP="00A14524">
            <w:pPr>
              <w:spacing w:line="360" w:lineRule="auto"/>
              <w:ind w:firstLine="709"/>
              <w:jc w:val="both"/>
              <w:rPr>
                <w:sz w:val="28"/>
                <w:szCs w:val="28"/>
              </w:rPr>
            </w:pPr>
          </w:p>
        </w:tc>
      </w:tr>
      <w:tr w:rsidR="00E57D90" w:rsidRPr="00EA2E6B">
        <w:trPr>
          <w:cantSplit/>
        </w:trPr>
        <w:tc>
          <w:tcPr>
            <w:tcW w:w="9570" w:type="dxa"/>
            <w:gridSpan w:val="2"/>
            <w:tcBorders>
              <w:top w:val="single" w:sz="4" w:space="0" w:color="auto"/>
              <w:left w:val="single" w:sz="4" w:space="0" w:color="auto"/>
              <w:bottom w:val="single" w:sz="4" w:space="0" w:color="auto"/>
              <w:right w:val="single" w:sz="4" w:space="0" w:color="auto"/>
            </w:tcBorders>
          </w:tcPr>
          <w:p w:rsidR="00E57D90" w:rsidRPr="00EA2E6B" w:rsidRDefault="00E57D90" w:rsidP="00A14524">
            <w:pPr>
              <w:spacing w:line="360" w:lineRule="auto"/>
              <w:ind w:firstLine="709"/>
              <w:jc w:val="both"/>
              <w:rPr>
                <w:sz w:val="28"/>
                <w:szCs w:val="28"/>
              </w:rPr>
            </w:pPr>
            <w:r w:rsidRPr="00EA2E6B">
              <w:rPr>
                <w:sz w:val="28"/>
                <w:szCs w:val="28"/>
              </w:rPr>
              <w:t>Анализ динамики общего объема товарооборота</w:t>
            </w:r>
          </w:p>
        </w:tc>
      </w:tr>
      <w:tr w:rsidR="00E57D90" w:rsidRPr="00EA2E6B">
        <w:tc>
          <w:tcPr>
            <w:tcW w:w="4785" w:type="dxa"/>
            <w:tcBorders>
              <w:top w:val="single" w:sz="4" w:space="0" w:color="auto"/>
              <w:left w:val="nil"/>
              <w:bottom w:val="single" w:sz="4" w:space="0" w:color="auto"/>
              <w:right w:val="single" w:sz="4" w:space="0" w:color="auto"/>
            </w:tcBorders>
          </w:tcPr>
          <w:p w:rsidR="00E57D90" w:rsidRPr="00EA2E6B" w:rsidRDefault="00E57D90" w:rsidP="00A14524">
            <w:pPr>
              <w:spacing w:line="360" w:lineRule="auto"/>
              <w:ind w:firstLine="709"/>
              <w:jc w:val="both"/>
              <w:rPr>
                <w:sz w:val="28"/>
                <w:szCs w:val="28"/>
              </w:rPr>
            </w:pPr>
          </w:p>
        </w:tc>
        <w:tc>
          <w:tcPr>
            <w:tcW w:w="4785" w:type="dxa"/>
            <w:tcBorders>
              <w:top w:val="single" w:sz="4" w:space="0" w:color="auto"/>
              <w:left w:val="single" w:sz="4" w:space="0" w:color="auto"/>
              <w:bottom w:val="single" w:sz="4" w:space="0" w:color="auto"/>
              <w:right w:val="nil"/>
            </w:tcBorders>
          </w:tcPr>
          <w:p w:rsidR="00E57D90" w:rsidRPr="00EA2E6B" w:rsidRDefault="00E57D90" w:rsidP="00A14524">
            <w:pPr>
              <w:spacing w:line="360" w:lineRule="auto"/>
              <w:ind w:firstLine="709"/>
              <w:jc w:val="both"/>
              <w:rPr>
                <w:sz w:val="28"/>
                <w:szCs w:val="28"/>
              </w:rPr>
            </w:pPr>
          </w:p>
        </w:tc>
      </w:tr>
      <w:tr w:rsidR="00E57D90" w:rsidRPr="00EA2E6B">
        <w:trPr>
          <w:cantSplit/>
        </w:trPr>
        <w:tc>
          <w:tcPr>
            <w:tcW w:w="9570" w:type="dxa"/>
            <w:gridSpan w:val="2"/>
            <w:tcBorders>
              <w:top w:val="single" w:sz="4" w:space="0" w:color="auto"/>
              <w:left w:val="single" w:sz="4" w:space="0" w:color="auto"/>
              <w:bottom w:val="single" w:sz="4" w:space="0" w:color="auto"/>
              <w:right w:val="single" w:sz="4" w:space="0" w:color="auto"/>
            </w:tcBorders>
          </w:tcPr>
          <w:p w:rsidR="00E57D90" w:rsidRPr="00EA2E6B" w:rsidRDefault="00E57D90" w:rsidP="00A14524">
            <w:pPr>
              <w:spacing w:line="360" w:lineRule="auto"/>
              <w:ind w:firstLine="709"/>
              <w:jc w:val="both"/>
              <w:rPr>
                <w:sz w:val="28"/>
                <w:szCs w:val="28"/>
              </w:rPr>
            </w:pPr>
            <w:r w:rsidRPr="00EA2E6B">
              <w:rPr>
                <w:sz w:val="28"/>
                <w:szCs w:val="28"/>
              </w:rPr>
              <w:t>Анализ товарно-групповой структуры товарооборота</w:t>
            </w:r>
          </w:p>
        </w:tc>
      </w:tr>
      <w:tr w:rsidR="00E57D90" w:rsidRPr="00EA2E6B">
        <w:tc>
          <w:tcPr>
            <w:tcW w:w="4785" w:type="dxa"/>
            <w:tcBorders>
              <w:top w:val="single" w:sz="4" w:space="0" w:color="auto"/>
              <w:left w:val="nil"/>
              <w:bottom w:val="single" w:sz="4" w:space="0" w:color="auto"/>
              <w:right w:val="single" w:sz="4" w:space="0" w:color="auto"/>
            </w:tcBorders>
          </w:tcPr>
          <w:p w:rsidR="00E57D90" w:rsidRPr="00EA2E6B" w:rsidRDefault="00E57D90" w:rsidP="00A14524">
            <w:pPr>
              <w:spacing w:line="360" w:lineRule="auto"/>
              <w:ind w:firstLine="709"/>
              <w:jc w:val="both"/>
              <w:rPr>
                <w:sz w:val="28"/>
                <w:szCs w:val="28"/>
              </w:rPr>
            </w:pPr>
          </w:p>
        </w:tc>
        <w:tc>
          <w:tcPr>
            <w:tcW w:w="4785" w:type="dxa"/>
            <w:tcBorders>
              <w:top w:val="single" w:sz="4" w:space="0" w:color="auto"/>
              <w:left w:val="single" w:sz="4" w:space="0" w:color="auto"/>
              <w:bottom w:val="single" w:sz="4" w:space="0" w:color="auto"/>
              <w:right w:val="nil"/>
            </w:tcBorders>
          </w:tcPr>
          <w:p w:rsidR="00E57D90" w:rsidRPr="00EA2E6B" w:rsidRDefault="00E57D90" w:rsidP="00A14524">
            <w:pPr>
              <w:spacing w:line="360" w:lineRule="auto"/>
              <w:ind w:firstLine="709"/>
              <w:jc w:val="both"/>
              <w:rPr>
                <w:sz w:val="28"/>
                <w:szCs w:val="28"/>
              </w:rPr>
            </w:pPr>
          </w:p>
        </w:tc>
      </w:tr>
      <w:tr w:rsidR="00E57D90" w:rsidRPr="00EA2E6B">
        <w:trPr>
          <w:cantSplit/>
        </w:trPr>
        <w:tc>
          <w:tcPr>
            <w:tcW w:w="9570" w:type="dxa"/>
            <w:gridSpan w:val="2"/>
            <w:tcBorders>
              <w:top w:val="single" w:sz="4" w:space="0" w:color="auto"/>
              <w:left w:val="single" w:sz="4" w:space="0" w:color="auto"/>
              <w:bottom w:val="single" w:sz="4" w:space="0" w:color="auto"/>
              <w:right w:val="single" w:sz="4" w:space="0" w:color="auto"/>
            </w:tcBorders>
          </w:tcPr>
          <w:p w:rsidR="00E57D90" w:rsidRPr="00EA2E6B" w:rsidRDefault="00E57D90" w:rsidP="00A14524">
            <w:pPr>
              <w:spacing w:line="360" w:lineRule="auto"/>
              <w:ind w:firstLine="709"/>
              <w:jc w:val="both"/>
              <w:rPr>
                <w:sz w:val="28"/>
                <w:szCs w:val="28"/>
              </w:rPr>
            </w:pPr>
            <w:r w:rsidRPr="00EA2E6B">
              <w:rPr>
                <w:sz w:val="28"/>
                <w:szCs w:val="28"/>
              </w:rPr>
              <w:t>Анализ состава товарооборота по его определенным видам</w:t>
            </w:r>
          </w:p>
        </w:tc>
      </w:tr>
      <w:tr w:rsidR="00E57D90" w:rsidRPr="00EA2E6B">
        <w:tc>
          <w:tcPr>
            <w:tcW w:w="4785" w:type="dxa"/>
            <w:tcBorders>
              <w:top w:val="single" w:sz="4" w:space="0" w:color="auto"/>
              <w:left w:val="nil"/>
              <w:bottom w:val="single" w:sz="4" w:space="0" w:color="auto"/>
              <w:right w:val="single" w:sz="4" w:space="0" w:color="auto"/>
            </w:tcBorders>
          </w:tcPr>
          <w:p w:rsidR="00E57D90" w:rsidRPr="00EA2E6B" w:rsidRDefault="00E57D90" w:rsidP="00A14524">
            <w:pPr>
              <w:spacing w:line="360" w:lineRule="auto"/>
              <w:ind w:firstLine="709"/>
              <w:jc w:val="both"/>
              <w:rPr>
                <w:sz w:val="28"/>
                <w:szCs w:val="28"/>
              </w:rPr>
            </w:pPr>
          </w:p>
        </w:tc>
        <w:tc>
          <w:tcPr>
            <w:tcW w:w="4785" w:type="dxa"/>
            <w:tcBorders>
              <w:top w:val="single" w:sz="4" w:space="0" w:color="auto"/>
              <w:left w:val="single" w:sz="4" w:space="0" w:color="auto"/>
              <w:bottom w:val="single" w:sz="4" w:space="0" w:color="auto"/>
              <w:right w:val="nil"/>
            </w:tcBorders>
          </w:tcPr>
          <w:p w:rsidR="00E57D90" w:rsidRPr="00EA2E6B" w:rsidRDefault="00E57D90" w:rsidP="00A14524">
            <w:pPr>
              <w:spacing w:line="360" w:lineRule="auto"/>
              <w:ind w:firstLine="709"/>
              <w:jc w:val="both"/>
              <w:rPr>
                <w:sz w:val="28"/>
                <w:szCs w:val="28"/>
              </w:rPr>
            </w:pPr>
          </w:p>
        </w:tc>
      </w:tr>
      <w:tr w:rsidR="00E57D90" w:rsidRPr="00EA2E6B">
        <w:trPr>
          <w:cantSplit/>
        </w:trPr>
        <w:tc>
          <w:tcPr>
            <w:tcW w:w="9570" w:type="dxa"/>
            <w:gridSpan w:val="2"/>
            <w:tcBorders>
              <w:top w:val="single" w:sz="4" w:space="0" w:color="auto"/>
              <w:left w:val="single" w:sz="4" w:space="0" w:color="auto"/>
              <w:bottom w:val="single" w:sz="4" w:space="0" w:color="auto"/>
              <w:right w:val="single" w:sz="4" w:space="0" w:color="auto"/>
            </w:tcBorders>
          </w:tcPr>
          <w:p w:rsidR="00E57D90" w:rsidRPr="00EA2E6B" w:rsidRDefault="00E57D90" w:rsidP="00A14524">
            <w:pPr>
              <w:spacing w:line="360" w:lineRule="auto"/>
              <w:ind w:firstLine="709"/>
              <w:jc w:val="both"/>
              <w:rPr>
                <w:sz w:val="28"/>
                <w:szCs w:val="28"/>
              </w:rPr>
            </w:pPr>
            <w:r w:rsidRPr="00EA2E6B">
              <w:rPr>
                <w:sz w:val="28"/>
                <w:szCs w:val="28"/>
              </w:rPr>
              <w:t>Анализ ритмичности и сезонности реализации товаров</w:t>
            </w:r>
          </w:p>
        </w:tc>
      </w:tr>
      <w:tr w:rsidR="00E57D90" w:rsidRPr="00EA2E6B">
        <w:tc>
          <w:tcPr>
            <w:tcW w:w="4785" w:type="dxa"/>
            <w:tcBorders>
              <w:top w:val="single" w:sz="4" w:space="0" w:color="auto"/>
              <w:left w:val="nil"/>
              <w:bottom w:val="single" w:sz="4" w:space="0" w:color="auto"/>
              <w:right w:val="single" w:sz="4" w:space="0" w:color="auto"/>
            </w:tcBorders>
          </w:tcPr>
          <w:p w:rsidR="00E57D90" w:rsidRPr="00EA2E6B" w:rsidRDefault="00E57D90" w:rsidP="00A14524">
            <w:pPr>
              <w:spacing w:line="360" w:lineRule="auto"/>
              <w:ind w:firstLine="709"/>
              <w:jc w:val="both"/>
              <w:rPr>
                <w:sz w:val="28"/>
                <w:szCs w:val="28"/>
              </w:rPr>
            </w:pPr>
          </w:p>
        </w:tc>
        <w:tc>
          <w:tcPr>
            <w:tcW w:w="4785" w:type="dxa"/>
            <w:tcBorders>
              <w:top w:val="single" w:sz="4" w:space="0" w:color="auto"/>
              <w:left w:val="single" w:sz="4" w:space="0" w:color="auto"/>
              <w:bottom w:val="single" w:sz="4" w:space="0" w:color="auto"/>
              <w:right w:val="nil"/>
            </w:tcBorders>
          </w:tcPr>
          <w:p w:rsidR="00E57D90" w:rsidRPr="00EA2E6B" w:rsidRDefault="00E57D90" w:rsidP="00A14524">
            <w:pPr>
              <w:spacing w:line="360" w:lineRule="auto"/>
              <w:ind w:firstLine="709"/>
              <w:jc w:val="both"/>
              <w:rPr>
                <w:sz w:val="28"/>
                <w:szCs w:val="28"/>
              </w:rPr>
            </w:pPr>
          </w:p>
        </w:tc>
      </w:tr>
      <w:tr w:rsidR="00E57D90" w:rsidRPr="00EA2E6B">
        <w:trPr>
          <w:cantSplit/>
        </w:trPr>
        <w:tc>
          <w:tcPr>
            <w:tcW w:w="9570" w:type="dxa"/>
            <w:gridSpan w:val="2"/>
            <w:tcBorders>
              <w:top w:val="single" w:sz="4" w:space="0" w:color="auto"/>
              <w:left w:val="single" w:sz="4" w:space="0" w:color="auto"/>
              <w:bottom w:val="single" w:sz="4" w:space="0" w:color="auto"/>
              <w:right w:val="single" w:sz="4" w:space="0" w:color="auto"/>
            </w:tcBorders>
          </w:tcPr>
          <w:p w:rsidR="00E57D90" w:rsidRPr="00EA2E6B" w:rsidRDefault="00E57D90" w:rsidP="00A14524">
            <w:pPr>
              <w:spacing w:line="360" w:lineRule="auto"/>
              <w:ind w:firstLine="709"/>
              <w:jc w:val="both"/>
              <w:rPr>
                <w:sz w:val="28"/>
                <w:szCs w:val="28"/>
              </w:rPr>
            </w:pPr>
            <w:r w:rsidRPr="00EA2E6B">
              <w:rPr>
                <w:sz w:val="28"/>
                <w:szCs w:val="28"/>
              </w:rPr>
              <w:t>Количественная оценка факторов, которая обуславливает изменение товарооборота</w:t>
            </w:r>
          </w:p>
        </w:tc>
      </w:tr>
      <w:tr w:rsidR="00E57D90" w:rsidRPr="00EA2E6B">
        <w:tc>
          <w:tcPr>
            <w:tcW w:w="4785" w:type="dxa"/>
            <w:tcBorders>
              <w:top w:val="single" w:sz="4" w:space="0" w:color="auto"/>
              <w:left w:val="nil"/>
              <w:bottom w:val="single" w:sz="4" w:space="0" w:color="auto"/>
              <w:right w:val="single" w:sz="4" w:space="0" w:color="auto"/>
            </w:tcBorders>
          </w:tcPr>
          <w:p w:rsidR="00E57D90" w:rsidRPr="00EA2E6B" w:rsidRDefault="00E57D90" w:rsidP="00A14524">
            <w:pPr>
              <w:spacing w:line="360" w:lineRule="auto"/>
              <w:ind w:firstLine="709"/>
              <w:jc w:val="both"/>
              <w:rPr>
                <w:sz w:val="28"/>
                <w:szCs w:val="28"/>
              </w:rPr>
            </w:pPr>
          </w:p>
        </w:tc>
        <w:tc>
          <w:tcPr>
            <w:tcW w:w="4785" w:type="dxa"/>
            <w:tcBorders>
              <w:top w:val="single" w:sz="4" w:space="0" w:color="auto"/>
              <w:left w:val="single" w:sz="4" w:space="0" w:color="auto"/>
              <w:bottom w:val="single" w:sz="4" w:space="0" w:color="auto"/>
              <w:right w:val="nil"/>
            </w:tcBorders>
          </w:tcPr>
          <w:p w:rsidR="00E57D90" w:rsidRPr="00EA2E6B" w:rsidRDefault="00E57D90" w:rsidP="00A14524">
            <w:pPr>
              <w:spacing w:line="360" w:lineRule="auto"/>
              <w:ind w:firstLine="709"/>
              <w:jc w:val="both"/>
              <w:rPr>
                <w:sz w:val="28"/>
                <w:szCs w:val="28"/>
              </w:rPr>
            </w:pPr>
          </w:p>
        </w:tc>
      </w:tr>
      <w:tr w:rsidR="00E57D90" w:rsidRPr="00EA2E6B">
        <w:trPr>
          <w:cantSplit/>
        </w:trPr>
        <w:tc>
          <w:tcPr>
            <w:tcW w:w="9570" w:type="dxa"/>
            <w:gridSpan w:val="2"/>
            <w:tcBorders>
              <w:top w:val="single" w:sz="4" w:space="0" w:color="auto"/>
              <w:left w:val="single" w:sz="4" w:space="0" w:color="auto"/>
              <w:bottom w:val="single" w:sz="4" w:space="0" w:color="auto"/>
              <w:right w:val="single" w:sz="4" w:space="0" w:color="auto"/>
            </w:tcBorders>
          </w:tcPr>
          <w:p w:rsidR="00E57D90" w:rsidRPr="00EA2E6B" w:rsidRDefault="00E57D90" w:rsidP="00A14524">
            <w:pPr>
              <w:spacing w:line="360" w:lineRule="auto"/>
              <w:ind w:firstLine="709"/>
              <w:jc w:val="both"/>
              <w:rPr>
                <w:sz w:val="28"/>
                <w:szCs w:val="28"/>
              </w:rPr>
            </w:pPr>
            <w:r w:rsidRPr="00EA2E6B">
              <w:rPr>
                <w:sz w:val="28"/>
                <w:szCs w:val="28"/>
              </w:rPr>
              <w:t>Анализ запаса финансовой прочности предприятия</w:t>
            </w:r>
          </w:p>
        </w:tc>
      </w:tr>
    </w:tbl>
    <w:p w:rsidR="00E57D90" w:rsidRPr="00EA2E6B" w:rsidRDefault="00E57D90" w:rsidP="00E57D90">
      <w:pPr>
        <w:spacing w:line="360" w:lineRule="auto"/>
        <w:ind w:firstLine="709"/>
        <w:jc w:val="both"/>
        <w:rPr>
          <w:sz w:val="28"/>
          <w:szCs w:val="28"/>
        </w:rPr>
      </w:pPr>
    </w:p>
    <w:p w:rsidR="00E57D90" w:rsidRPr="00EA2E6B" w:rsidRDefault="00E57D90" w:rsidP="00E57D90">
      <w:pPr>
        <w:spacing w:line="360" w:lineRule="auto"/>
        <w:ind w:firstLine="709"/>
        <w:jc w:val="both"/>
        <w:rPr>
          <w:sz w:val="28"/>
          <w:szCs w:val="28"/>
        </w:rPr>
      </w:pPr>
      <w:r w:rsidRPr="00EA2E6B">
        <w:rPr>
          <w:sz w:val="28"/>
          <w:szCs w:val="28"/>
        </w:rPr>
        <w:t>1 этап</w:t>
      </w:r>
      <w:r w:rsidRPr="00EA2E6B">
        <w:rPr>
          <w:i/>
          <w:sz w:val="28"/>
          <w:szCs w:val="28"/>
        </w:rPr>
        <w:t xml:space="preserve"> – </w:t>
      </w:r>
      <w:r w:rsidRPr="00EA2E6B">
        <w:rPr>
          <w:sz w:val="28"/>
          <w:szCs w:val="28"/>
        </w:rPr>
        <w:t>определение общего объема товарооборота предприятия за отчетный период и оценка степени выполнения плана товарооборота.</w:t>
      </w:r>
    </w:p>
    <w:p w:rsidR="00E57D90" w:rsidRPr="00EA2E6B" w:rsidRDefault="00E57D90" w:rsidP="00E57D90">
      <w:pPr>
        <w:spacing w:line="360" w:lineRule="auto"/>
        <w:ind w:firstLine="709"/>
        <w:jc w:val="both"/>
        <w:rPr>
          <w:sz w:val="28"/>
          <w:szCs w:val="28"/>
        </w:rPr>
      </w:pPr>
      <w:r w:rsidRPr="00EA2E6B">
        <w:rPr>
          <w:sz w:val="28"/>
          <w:szCs w:val="28"/>
        </w:rPr>
        <w:t xml:space="preserve">На этом этапе анализа определяют общий объем реализации товара и платных услуг в стоимостном размере, а по некоторым товарным группам и видам товаров - так же в натуральном размере. </w:t>
      </w:r>
    </w:p>
    <w:p w:rsidR="00E57D90" w:rsidRPr="00EA2E6B" w:rsidRDefault="00E57D90" w:rsidP="00E57D90">
      <w:pPr>
        <w:spacing w:line="360" w:lineRule="auto"/>
        <w:ind w:firstLine="709"/>
        <w:jc w:val="both"/>
        <w:rPr>
          <w:sz w:val="28"/>
          <w:szCs w:val="28"/>
        </w:rPr>
      </w:pPr>
      <w:r w:rsidRPr="00EA2E6B">
        <w:rPr>
          <w:sz w:val="28"/>
          <w:szCs w:val="28"/>
        </w:rPr>
        <w:t>Оценка степени выполнения плана товарооборота осуществляется путем оценки относительного и абсолютного размеров отклонения в связи с негативным влиянием факторов, которые не были учтены в процессе планирования. Изучение степени выполнения планов проводится не только для оценки качества планирования и степени профессионализма работников планово-экономических служб предприятия, а, прежде всего – с целью оценки изменчивости внешней среды предприятия и чувствительности к изменению объемов реализации товаров на данном предприятии.</w:t>
      </w:r>
    </w:p>
    <w:p w:rsidR="00E57D90" w:rsidRPr="00EA2E6B" w:rsidRDefault="00E57D90" w:rsidP="00E57D90">
      <w:pPr>
        <w:spacing w:line="360" w:lineRule="auto"/>
        <w:ind w:firstLine="709"/>
        <w:jc w:val="both"/>
        <w:rPr>
          <w:sz w:val="28"/>
          <w:szCs w:val="28"/>
        </w:rPr>
      </w:pPr>
      <w:r w:rsidRPr="00EA2E6B">
        <w:rPr>
          <w:sz w:val="28"/>
          <w:szCs w:val="28"/>
        </w:rPr>
        <w:t>2 этап</w:t>
      </w:r>
      <w:r w:rsidRPr="00EA2E6B">
        <w:rPr>
          <w:i/>
          <w:sz w:val="28"/>
          <w:szCs w:val="28"/>
        </w:rPr>
        <w:t xml:space="preserve"> – </w:t>
      </w:r>
      <w:r w:rsidRPr="00EA2E6B">
        <w:rPr>
          <w:sz w:val="28"/>
          <w:szCs w:val="28"/>
        </w:rPr>
        <w:t>анализ динамики общего товарооборота на протяжении определенного аналитического периода (поквартально, на протяжении года или за 2-3 года).</w:t>
      </w:r>
    </w:p>
    <w:p w:rsidR="00E57D90" w:rsidRPr="00EA2E6B" w:rsidRDefault="00E57D90" w:rsidP="00E57D90">
      <w:pPr>
        <w:spacing w:line="360" w:lineRule="auto"/>
        <w:ind w:firstLine="709"/>
        <w:jc w:val="both"/>
        <w:rPr>
          <w:sz w:val="28"/>
          <w:szCs w:val="28"/>
        </w:rPr>
      </w:pPr>
      <w:r w:rsidRPr="00EA2E6B">
        <w:rPr>
          <w:sz w:val="28"/>
          <w:szCs w:val="28"/>
        </w:rPr>
        <w:t>Для исследования динамических изменений в объеме товарооборота предприятия строится сопоставимый динамический ряд товарооборота. Приведение фактического товарооборота в сопоставимый вид осуществляют по площади торговой сети предприятия, длительности его работы, а так же по ценам реализации товаров.</w:t>
      </w:r>
    </w:p>
    <w:p w:rsidR="00E57D90" w:rsidRPr="00EA2E6B" w:rsidRDefault="00E57D90" w:rsidP="00E57D90">
      <w:pPr>
        <w:spacing w:line="360" w:lineRule="auto"/>
        <w:ind w:firstLine="709"/>
        <w:jc w:val="both"/>
        <w:rPr>
          <w:sz w:val="28"/>
          <w:szCs w:val="28"/>
        </w:rPr>
      </w:pPr>
      <w:r w:rsidRPr="00EA2E6B">
        <w:rPr>
          <w:sz w:val="28"/>
          <w:szCs w:val="28"/>
        </w:rPr>
        <w:t xml:space="preserve">Корректировка фактического товарооборота в связи с вводом (выбытием) торговой сети и изменениями в графике реализации товаров осуществляется методом прямого расчета. </w:t>
      </w:r>
    </w:p>
    <w:p w:rsidR="00E57D90" w:rsidRPr="00EA2E6B" w:rsidRDefault="00E57D90" w:rsidP="00E57D90">
      <w:pPr>
        <w:spacing w:line="360" w:lineRule="auto"/>
        <w:ind w:firstLine="709"/>
        <w:jc w:val="both"/>
        <w:rPr>
          <w:sz w:val="28"/>
          <w:szCs w:val="28"/>
        </w:rPr>
      </w:pPr>
      <w:r w:rsidRPr="00EA2E6B">
        <w:rPr>
          <w:sz w:val="28"/>
          <w:szCs w:val="28"/>
        </w:rPr>
        <w:t>Определение объема товарооборота, сопоставленного с ценами реализации Т</w:t>
      </w:r>
      <w:r w:rsidRPr="00EA2E6B">
        <w:rPr>
          <w:sz w:val="28"/>
          <w:szCs w:val="28"/>
          <w:vertAlign w:val="subscript"/>
        </w:rPr>
        <w:t>с.ц.</w:t>
      </w:r>
      <w:r w:rsidRPr="00EA2E6B">
        <w:rPr>
          <w:sz w:val="28"/>
          <w:szCs w:val="28"/>
        </w:rPr>
        <w:t xml:space="preserve">, проводится по следующим формулам: </w:t>
      </w:r>
    </w:p>
    <w:p w:rsidR="00E57D90" w:rsidRPr="00EA2E6B" w:rsidRDefault="00E57D90" w:rsidP="00E57D90">
      <w:pPr>
        <w:spacing w:line="360" w:lineRule="auto"/>
        <w:ind w:firstLine="709"/>
        <w:jc w:val="both"/>
        <w:rPr>
          <w:sz w:val="28"/>
          <w:szCs w:val="28"/>
        </w:rPr>
      </w:pPr>
      <w:r w:rsidRPr="00EA2E6B">
        <w:rPr>
          <w:position w:val="-32"/>
          <w:sz w:val="28"/>
          <w:szCs w:val="28"/>
        </w:rPr>
        <w:object w:dxaOrig="10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6.75pt" o:ole="">
            <v:imagedata r:id="rId7" o:title=""/>
          </v:shape>
          <o:OLEObject Type="Embed" ProgID="Equation.3" ShapeID="_x0000_i1025" DrawAspect="Content" ObjectID="_1461762183" r:id="rId8"/>
        </w:object>
      </w:r>
    </w:p>
    <w:p w:rsidR="00E57D90" w:rsidRPr="00EA2E6B" w:rsidRDefault="00E57D90" w:rsidP="00E57D90">
      <w:pPr>
        <w:spacing w:line="360" w:lineRule="auto"/>
        <w:ind w:firstLine="709"/>
        <w:jc w:val="both"/>
        <w:rPr>
          <w:sz w:val="28"/>
          <w:szCs w:val="28"/>
        </w:rPr>
      </w:pPr>
      <w:r w:rsidRPr="00EA2E6B">
        <w:rPr>
          <w:sz w:val="28"/>
          <w:szCs w:val="28"/>
        </w:rPr>
        <w:t>где Т</w:t>
      </w:r>
      <w:r w:rsidRPr="00EA2E6B">
        <w:rPr>
          <w:sz w:val="28"/>
          <w:szCs w:val="28"/>
          <w:vertAlign w:val="subscript"/>
        </w:rPr>
        <w:t>ф</w:t>
      </w:r>
      <w:r w:rsidRPr="00EA2E6B">
        <w:rPr>
          <w:sz w:val="28"/>
          <w:szCs w:val="28"/>
          <w:vertAlign w:val="subscript"/>
          <w:lang w:val="en-US"/>
        </w:rPr>
        <w:t>i</w:t>
      </w:r>
      <w:r w:rsidRPr="00EA2E6B">
        <w:rPr>
          <w:sz w:val="28"/>
          <w:szCs w:val="28"/>
        </w:rPr>
        <w:t xml:space="preserve"> – фактический товарооборот за </w:t>
      </w:r>
      <w:r w:rsidRPr="00EA2E6B">
        <w:rPr>
          <w:i/>
          <w:sz w:val="28"/>
          <w:szCs w:val="28"/>
          <w:lang w:val="en-US"/>
        </w:rPr>
        <w:t>i</w:t>
      </w:r>
      <w:r w:rsidRPr="00EA2E6B">
        <w:rPr>
          <w:sz w:val="28"/>
          <w:szCs w:val="28"/>
        </w:rPr>
        <w:t>-тый период ;</w:t>
      </w:r>
    </w:p>
    <w:p w:rsidR="00E57D90" w:rsidRPr="00EA2E6B" w:rsidRDefault="00E57D90" w:rsidP="00E57D90">
      <w:pPr>
        <w:spacing w:line="360" w:lineRule="auto"/>
        <w:ind w:firstLine="709"/>
        <w:jc w:val="both"/>
        <w:rPr>
          <w:sz w:val="28"/>
          <w:szCs w:val="28"/>
        </w:rPr>
      </w:pPr>
      <w:r w:rsidRPr="00EA2E6B">
        <w:rPr>
          <w:sz w:val="28"/>
          <w:szCs w:val="28"/>
        </w:rPr>
        <w:t xml:space="preserve">       </w:t>
      </w:r>
      <w:r w:rsidRPr="00EA2E6B">
        <w:rPr>
          <w:sz w:val="28"/>
          <w:szCs w:val="28"/>
          <w:lang w:val="en-US"/>
        </w:rPr>
        <w:t>I</w:t>
      </w:r>
      <w:r w:rsidRPr="00EA2E6B">
        <w:rPr>
          <w:sz w:val="28"/>
          <w:szCs w:val="28"/>
          <w:vertAlign w:val="subscript"/>
        </w:rPr>
        <w:t>ц</w:t>
      </w:r>
      <w:r w:rsidRPr="00EA2E6B">
        <w:rPr>
          <w:sz w:val="28"/>
          <w:szCs w:val="28"/>
          <w:vertAlign w:val="subscript"/>
          <w:lang w:val="en-US"/>
        </w:rPr>
        <w:t>i</w:t>
      </w:r>
      <w:r w:rsidRPr="00EA2E6B">
        <w:rPr>
          <w:sz w:val="28"/>
          <w:szCs w:val="28"/>
        </w:rPr>
        <w:t xml:space="preserve"> – средний индекс изменения цен реализации товаров за </w:t>
      </w:r>
      <w:r w:rsidRPr="00EA2E6B">
        <w:rPr>
          <w:i/>
          <w:sz w:val="28"/>
          <w:szCs w:val="28"/>
          <w:lang w:val="en-US"/>
        </w:rPr>
        <w:t>i</w:t>
      </w:r>
      <w:r w:rsidRPr="00EA2E6B">
        <w:rPr>
          <w:sz w:val="28"/>
          <w:szCs w:val="28"/>
        </w:rPr>
        <w:t>-тый период по сравнению с базовым.</w:t>
      </w:r>
    </w:p>
    <w:p w:rsidR="00E57D90" w:rsidRPr="00EA2E6B" w:rsidRDefault="00E57D90" w:rsidP="00E57D90">
      <w:pPr>
        <w:spacing w:line="360" w:lineRule="auto"/>
        <w:ind w:firstLine="709"/>
        <w:jc w:val="both"/>
        <w:rPr>
          <w:sz w:val="28"/>
          <w:szCs w:val="28"/>
        </w:rPr>
      </w:pPr>
      <w:r w:rsidRPr="00EA2E6B">
        <w:rPr>
          <w:sz w:val="28"/>
          <w:szCs w:val="28"/>
        </w:rPr>
        <w:t>Средний индекс изменения цен рассчитывается непосредственно предприятием с учетом структуры товарооборота и информации об изменении цен реализации на определенные товары. Использование для корректировки индекса инфляции за соответствующий период является некорректным в связи с отличиями в структуре товарооборота определенного торгового предприятия.</w:t>
      </w:r>
    </w:p>
    <w:p w:rsidR="00E57D90" w:rsidRPr="00EA2E6B" w:rsidRDefault="00E57D90" w:rsidP="00E57D90">
      <w:pPr>
        <w:spacing w:line="360" w:lineRule="auto"/>
        <w:ind w:firstLine="709"/>
        <w:jc w:val="both"/>
        <w:rPr>
          <w:sz w:val="28"/>
          <w:szCs w:val="28"/>
        </w:rPr>
      </w:pPr>
      <w:r w:rsidRPr="00EA2E6B">
        <w:rPr>
          <w:sz w:val="28"/>
          <w:szCs w:val="28"/>
        </w:rPr>
        <w:t>На базе построенного динамического ряда сопоставимого товарооборота вычисляются абсолютные изменения в объеме реализации товаров, а так же темпы роста и прироста что касается предыдущего и базового периода.</w:t>
      </w:r>
    </w:p>
    <w:p w:rsidR="00E57D90" w:rsidRPr="00EA2E6B" w:rsidRDefault="00E57D90" w:rsidP="00E57D90">
      <w:pPr>
        <w:spacing w:line="360" w:lineRule="auto"/>
        <w:ind w:firstLine="709"/>
        <w:jc w:val="both"/>
        <w:rPr>
          <w:sz w:val="28"/>
          <w:szCs w:val="28"/>
        </w:rPr>
      </w:pPr>
      <w:r w:rsidRPr="00EA2E6B">
        <w:rPr>
          <w:sz w:val="28"/>
          <w:szCs w:val="28"/>
        </w:rPr>
        <w:t>3 этап</w:t>
      </w:r>
      <w:r w:rsidRPr="00EA2E6B">
        <w:rPr>
          <w:i/>
          <w:sz w:val="28"/>
          <w:szCs w:val="28"/>
        </w:rPr>
        <w:t xml:space="preserve"> </w:t>
      </w:r>
      <w:r w:rsidRPr="00EA2E6B">
        <w:rPr>
          <w:sz w:val="28"/>
          <w:szCs w:val="28"/>
        </w:rPr>
        <w:t>– анализ товарно-групповой структуры товарооборота торгового предприятия за отчетный период и в динамике, определение закономерностей развития объема продажи по отдельным товарным группам (видами и разновидностями товаров).</w:t>
      </w:r>
    </w:p>
    <w:p w:rsidR="00E57D90" w:rsidRPr="00EA2E6B" w:rsidRDefault="00E57D90" w:rsidP="00E57D90">
      <w:pPr>
        <w:spacing w:line="360" w:lineRule="auto"/>
        <w:ind w:firstLine="709"/>
        <w:jc w:val="both"/>
        <w:rPr>
          <w:sz w:val="28"/>
          <w:szCs w:val="28"/>
        </w:rPr>
      </w:pPr>
      <w:r w:rsidRPr="00EA2E6B">
        <w:rPr>
          <w:sz w:val="28"/>
          <w:szCs w:val="28"/>
        </w:rPr>
        <w:t>На этом этапе аналитической работы изучаются темпы роста и прироста, абсолютный объем изменения объема товарооборота по отдельным товарным группам (видами и разновидностями товаров), определяется вес отдельных товарных групп (видов товаров) в общем объеме товарооборота предприятия. Использование в процессе проведения этой работы информации, приведенной в коньюктурных рейтингах (изучение рынка соответствующих товаров) дает возможность определить объективные (изменение объема и структуры спроса, специализации предприятия, объемов и структуры товарного предложения, налогового регулирования) и субъективные (недочеты в организации закупки и продажи товаров, просчеты в планировании, недобросовестность персонала и др.) причины изменения ассортиментной структуры товарооборота предприятия и объема реализации товаров.</w:t>
      </w:r>
    </w:p>
    <w:p w:rsidR="00E57D90" w:rsidRPr="00EA2E6B" w:rsidRDefault="00E57D90" w:rsidP="00E57D90">
      <w:pPr>
        <w:spacing w:line="360" w:lineRule="auto"/>
        <w:ind w:firstLine="709"/>
        <w:jc w:val="both"/>
        <w:rPr>
          <w:sz w:val="28"/>
          <w:szCs w:val="28"/>
        </w:rPr>
      </w:pPr>
      <w:r w:rsidRPr="00EA2E6B">
        <w:rPr>
          <w:sz w:val="28"/>
          <w:szCs w:val="28"/>
        </w:rPr>
        <w:t>Изучение ассортиментной структуры товарооборота позволяет производить ранжирование товарных групп по степени их значимости (вклада) в общий товарооборот предприятия, а также количественно оценивать положительное или негативное влияние динамики реализации отдельных видов товаров на общий объем товарооборота предприятия и дальнейшие возможности его увеличения.</w:t>
      </w:r>
    </w:p>
    <w:p w:rsidR="00E57D90" w:rsidRPr="00EA2E6B" w:rsidRDefault="00E57D90" w:rsidP="00E57D90">
      <w:pPr>
        <w:spacing w:line="360" w:lineRule="auto"/>
        <w:ind w:firstLine="709"/>
        <w:jc w:val="both"/>
        <w:rPr>
          <w:sz w:val="28"/>
          <w:szCs w:val="28"/>
        </w:rPr>
      </w:pPr>
      <w:r w:rsidRPr="00EA2E6B">
        <w:rPr>
          <w:sz w:val="28"/>
          <w:szCs w:val="28"/>
        </w:rPr>
        <w:t>4 этап – анализ состава товарооборота предприятия в зависимости от положения конечных потребителей, форм и сроков расчетов, характера реализуемых товаров, организационных форм и методов торговли.</w:t>
      </w:r>
    </w:p>
    <w:p w:rsidR="00E57D90" w:rsidRPr="00EA2E6B" w:rsidRDefault="00E57D90" w:rsidP="00E57D90">
      <w:pPr>
        <w:spacing w:line="360" w:lineRule="auto"/>
        <w:ind w:firstLine="709"/>
        <w:jc w:val="both"/>
        <w:rPr>
          <w:sz w:val="28"/>
          <w:szCs w:val="28"/>
        </w:rPr>
      </w:pPr>
      <w:r w:rsidRPr="00EA2E6B">
        <w:rPr>
          <w:sz w:val="28"/>
          <w:szCs w:val="28"/>
        </w:rPr>
        <w:t>Исследование состава товарооборота предприятием проводится за отчетный период и в динамике. Предвидит определение основных закономерностей отдельных видов товарооборота – реализацию товаров населению и мелкооптовым потребителям, с немедленной оплатой и в кредит, оплата наличными и по безналичному расчету, новых и бывших в употреблении товаров, в стационарной торговой сети и в пунктах мелкооптовой торговли и др.</w:t>
      </w:r>
    </w:p>
    <w:p w:rsidR="00E57D90" w:rsidRPr="00EA2E6B" w:rsidRDefault="00E57D90" w:rsidP="00E57D90">
      <w:pPr>
        <w:spacing w:line="360" w:lineRule="auto"/>
        <w:ind w:firstLine="709"/>
        <w:jc w:val="both"/>
        <w:rPr>
          <w:sz w:val="28"/>
          <w:szCs w:val="28"/>
        </w:rPr>
      </w:pPr>
      <w:r w:rsidRPr="00EA2E6B">
        <w:rPr>
          <w:sz w:val="28"/>
          <w:szCs w:val="28"/>
        </w:rPr>
        <w:t>Для проведения исследования рассчитывают и сопоставляют между собой объемы реализации товаров по отдельным видам товарооборота, темпам их роста и прироста, исследуют изменение их веса в общем объеме товарооборота.</w:t>
      </w:r>
    </w:p>
    <w:p w:rsidR="00E57D90" w:rsidRPr="00EA2E6B" w:rsidRDefault="00E57D90" w:rsidP="00E57D90">
      <w:pPr>
        <w:spacing w:line="360" w:lineRule="auto"/>
        <w:ind w:firstLine="709"/>
        <w:jc w:val="both"/>
        <w:rPr>
          <w:sz w:val="28"/>
          <w:szCs w:val="28"/>
        </w:rPr>
      </w:pPr>
      <w:r w:rsidRPr="00EA2E6B">
        <w:rPr>
          <w:sz w:val="28"/>
          <w:szCs w:val="28"/>
        </w:rPr>
        <w:t>5 этап</w:t>
      </w:r>
      <w:r w:rsidRPr="00EA2E6B">
        <w:rPr>
          <w:i/>
          <w:sz w:val="28"/>
          <w:szCs w:val="28"/>
        </w:rPr>
        <w:t xml:space="preserve"> – </w:t>
      </w:r>
      <w:r w:rsidRPr="00EA2E6B">
        <w:rPr>
          <w:sz w:val="28"/>
          <w:szCs w:val="28"/>
        </w:rPr>
        <w:t>анализ объемов реализации товаров поквартально и помесячно, исследование ритмичности работы и сезонности реализации товаров и определение факторов, которые их обуславливают.</w:t>
      </w:r>
    </w:p>
    <w:p w:rsidR="00E57D90" w:rsidRPr="00EA2E6B" w:rsidRDefault="00E57D90" w:rsidP="00E57D90">
      <w:pPr>
        <w:spacing w:line="360" w:lineRule="auto"/>
        <w:ind w:firstLine="709"/>
        <w:jc w:val="both"/>
        <w:rPr>
          <w:sz w:val="28"/>
          <w:szCs w:val="28"/>
        </w:rPr>
      </w:pPr>
      <w:r w:rsidRPr="00EA2E6B">
        <w:rPr>
          <w:sz w:val="28"/>
          <w:szCs w:val="28"/>
        </w:rPr>
        <w:t>Для проведения анализа за отчетный период и в динамике рассчитывают показатели, которые характеризуют ритмичность реализации товаров: среднеквадратическое отклонение от среднего объема товарооборота (</w:t>
      </w:r>
      <w:r w:rsidRPr="00EA2E6B">
        <w:rPr>
          <w:position w:val="-6"/>
          <w:sz w:val="28"/>
          <w:szCs w:val="28"/>
        </w:rPr>
        <w:object w:dxaOrig="240" w:dyaOrig="220">
          <v:shape id="_x0000_i1026" type="#_x0000_t75" style="width:12pt;height:11.25pt" o:ole="">
            <v:imagedata r:id="rId9" o:title=""/>
          </v:shape>
          <o:OLEObject Type="Embed" ProgID="Equation.3" ShapeID="_x0000_i1026" DrawAspect="Content" ObjectID="_1461762184" r:id="rId10"/>
        </w:object>
      </w:r>
      <w:r w:rsidRPr="00EA2E6B">
        <w:rPr>
          <w:sz w:val="28"/>
          <w:szCs w:val="28"/>
        </w:rPr>
        <w:t>) и коэффициент вариации (</w:t>
      </w:r>
      <w:r w:rsidRPr="00EA2E6B">
        <w:rPr>
          <w:sz w:val="28"/>
          <w:szCs w:val="28"/>
          <w:lang w:val="en-US"/>
        </w:rPr>
        <w:t>v</w:t>
      </w:r>
      <w:r w:rsidRPr="00EA2E6B">
        <w:rPr>
          <w:sz w:val="28"/>
          <w:szCs w:val="28"/>
        </w:rPr>
        <w:t>):</w:t>
      </w:r>
    </w:p>
    <w:p w:rsidR="00E57D90" w:rsidRPr="00EA2E6B" w:rsidRDefault="00E57D90" w:rsidP="00E57D90">
      <w:pPr>
        <w:spacing w:line="360" w:lineRule="auto"/>
        <w:ind w:firstLine="709"/>
        <w:jc w:val="both"/>
        <w:rPr>
          <w:sz w:val="28"/>
          <w:szCs w:val="28"/>
        </w:rPr>
      </w:pPr>
      <w:r w:rsidRPr="00EA2E6B">
        <w:rPr>
          <w:position w:val="-26"/>
          <w:sz w:val="28"/>
          <w:szCs w:val="28"/>
        </w:rPr>
        <w:object w:dxaOrig="1680" w:dyaOrig="720">
          <v:shape id="_x0000_i1027" type="#_x0000_t75" style="width:84pt;height:36pt" o:ole="">
            <v:imagedata r:id="rId11" o:title=""/>
          </v:shape>
          <o:OLEObject Type="Embed" ProgID="Equation.3" ShapeID="_x0000_i1027" DrawAspect="Content" ObjectID="_1461762185" r:id="rId12"/>
        </w:object>
      </w:r>
    </w:p>
    <w:p w:rsidR="00E57D90" w:rsidRPr="00EA2E6B" w:rsidRDefault="00E57D90" w:rsidP="00E57D90">
      <w:pPr>
        <w:spacing w:line="360" w:lineRule="auto"/>
        <w:ind w:firstLine="709"/>
        <w:jc w:val="both"/>
        <w:rPr>
          <w:sz w:val="28"/>
          <w:szCs w:val="28"/>
        </w:rPr>
      </w:pPr>
    </w:p>
    <w:p w:rsidR="00E57D90" w:rsidRPr="00EA2E6B" w:rsidRDefault="00E57D90" w:rsidP="00E57D90">
      <w:pPr>
        <w:spacing w:line="360" w:lineRule="auto"/>
        <w:ind w:firstLine="709"/>
        <w:jc w:val="both"/>
        <w:rPr>
          <w:sz w:val="28"/>
          <w:szCs w:val="28"/>
        </w:rPr>
      </w:pPr>
      <w:r w:rsidRPr="00EA2E6B">
        <w:rPr>
          <w:position w:val="-24"/>
          <w:sz w:val="28"/>
          <w:szCs w:val="28"/>
        </w:rPr>
        <w:object w:dxaOrig="1140" w:dyaOrig="620">
          <v:shape id="_x0000_i1028" type="#_x0000_t75" style="width:57pt;height:30.75pt" o:ole="">
            <v:imagedata r:id="rId13" o:title=""/>
          </v:shape>
          <o:OLEObject Type="Embed" ProgID="Equation.3" ShapeID="_x0000_i1028" DrawAspect="Content" ObjectID="_1461762186" r:id="rId14"/>
        </w:object>
      </w:r>
    </w:p>
    <w:p w:rsidR="00E57D90" w:rsidRPr="00EA2E6B" w:rsidRDefault="00E57D90" w:rsidP="00E57D90">
      <w:pPr>
        <w:spacing w:line="360" w:lineRule="auto"/>
        <w:ind w:firstLine="709"/>
        <w:jc w:val="both"/>
        <w:rPr>
          <w:sz w:val="28"/>
          <w:szCs w:val="28"/>
        </w:rPr>
      </w:pPr>
      <w:r w:rsidRPr="00EA2E6B">
        <w:rPr>
          <w:sz w:val="28"/>
          <w:szCs w:val="28"/>
        </w:rPr>
        <w:t>где х</w:t>
      </w:r>
      <w:r w:rsidRPr="00EA2E6B">
        <w:rPr>
          <w:sz w:val="28"/>
          <w:szCs w:val="28"/>
          <w:vertAlign w:val="subscript"/>
          <w:lang w:val="en-US"/>
        </w:rPr>
        <w:t>i</w:t>
      </w:r>
      <w:r w:rsidRPr="00EA2E6B">
        <w:rPr>
          <w:sz w:val="28"/>
          <w:szCs w:val="28"/>
        </w:rPr>
        <w:t xml:space="preserve"> – товарооборота за </w:t>
      </w:r>
      <w:r w:rsidRPr="00EA2E6B">
        <w:rPr>
          <w:sz w:val="28"/>
          <w:szCs w:val="28"/>
          <w:lang w:val="en-US"/>
        </w:rPr>
        <w:t>i</w:t>
      </w:r>
      <w:r w:rsidRPr="00EA2E6B">
        <w:rPr>
          <w:sz w:val="28"/>
          <w:szCs w:val="28"/>
        </w:rPr>
        <w:t>-тый период;</w:t>
      </w:r>
    </w:p>
    <w:p w:rsidR="00E57D90" w:rsidRPr="00EA2E6B" w:rsidRDefault="00E57D90" w:rsidP="00E57D90">
      <w:pPr>
        <w:tabs>
          <w:tab w:val="num" w:pos="720"/>
        </w:tabs>
        <w:spacing w:line="360" w:lineRule="auto"/>
        <w:ind w:firstLine="709"/>
        <w:jc w:val="both"/>
        <w:rPr>
          <w:sz w:val="28"/>
          <w:szCs w:val="28"/>
        </w:rPr>
      </w:pPr>
      <w:r w:rsidRPr="00EA2E6B">
        <w:rPr>
          <w:position w:val="-6"/>
          <w:sz w:val="28"/>
          <w:szCs w:val="28"/>
        </w:rPr>
        <w:object w:dxaOrig="220" w:dyaOrig="260">
          <v:shape id="_x0000_i1029" type="#_x0000_t75" style="width:11.25pt;height:12.75pt" o:ole="" o:bullet="t">
            <v:imagedata r:id="rId15" o:title=""/>
          </v:shape>
          <o:OLEObject Type="Embed" ProgID="Equation.3" ShapeID="_x0000_i1029" DrawAspect="Content" ObjectID="_1461762187" r:id="rId16"/>
        </w:object>
      </w:r>
      <w:r w:rsidRPr="00EA2E6B">
        <w:rPr>
          <w:sz w:val="28"/>
          <w:szCs w:val="28"/>
        </w:rPr>
        <w:tab/>
        <w:t xml:space="preserve">- средний объем товарооборотов за </w:t>
      </w:r>
      <w:r w:rsidRPr="00EA2E6B">
        <w:rPr>
          <w:sz w:val="28"/>
          <w:szCs w:val="28"/>
          <w:lang w:val="en-US"/>
        </w:rPr>
        <w:t>n</w:t>
      </w:r>
      <w:r w:rsidRPr="00EA2E6B">
        <w:rPr>
          <w:sz w:val="28"/>
          <w:szCs w:val="28"/>
        </w:rPr>
        <w:t xml:space="preserve"> периодов;</w:t>
      </w:r>
    </w:p>
    <w:p w:rsidR="00E57D90" w:rsidRPr="00EA2E6B" w:rsidRDefault="00E57D90" w:rsidP="00E57D90">
      <w:pPr>
        <w:tabs>
          <w:tab w:val="num" w:pos="720"/>
        </w:tabs>
        <w:spacing w:line="360" w:lineRule="auto"/>
        <w:ind w:firstLine="709"/>
        <w:jc w:val="both"/>
        <w:rPr>
          <w:sz w:val="28"/>
          <w:szCs w:val="28"/>
        </w:rPr>
      </w:pPr>
      <w:r w:rsidRPr="00EA2E6B">
        <w:rPr>
          <w:sz w:val="28"/>
          <w:szCs w:val="28"/>
          <w:lang w:val="en-US"/>
        </w:rPr>
        <w:t>n</w:t>
      </w:r>
      <w:r w:rsidRPr="00EA2E6B">
        <w:rPr>
          <w:sz w:val="28"/>
          <w:szCs w:val="28"/>
        </w:rPr>
        <w:t xml:space="preserve"> – количество периодов исследования (месяцев, кварталов).</w:t>
      </w:r>
    </w:p>
    <w:p w:rsidR="00E57D90" w:rsidRPr="00EA2E6B" w:rsidRDefault="00E57D90" w:rsidP="00E57D90">
      <w:pPr>
        <w:tabs>
          <w:tab w:val="num" w:pos="720"/>
        </w:tabs>
        <w:spacing w:line="360" w:lineRule="auto"/>
        <w:ind w:firstLine="709"/>
        <w:jc w:val="both"/>
        <w:rPr>
          <w:sz w:val="28"/>
          <w:szCs w:val="28"/>
        </w:rPr>
      </w:pPr>
      <w:r w:rsidRPr="00EA2E6B">
        <w:rPr>
          <w:sz w:val="28"/>
          <w:szCs w:val="28"/>
        </w:rPr>
        <w:t>Среднеквадратическое отклонение определяет диапазон колебания реализации товаров, то есть минимальный и максимальный объем товарооборота предприятия в среднем за период исследования.</w:t>
      </w:r>
    </w:p>
    <w:p w:rsidR="00E57D90" w:rsidRPr="00EA2E6B" w:rsidRDefault="00E57D90" w:rsidP="00E57D90">
      <w:pPr>
        <w:tabs>
          <w:tab w:val="num" w:pos="720"/>
        </w:tabs>
        <w:spacing w:line="360" w:lineRule="auto"/>
        <w:ind w:firstLine="709"/>
        <w:jc w:val="both"/>
        <w:rPr>
          <w:sz w:val="28"/>
          <w:szCs w:val="28"/>
        </w:rPr>
      </w:pPr>
      <w:r w:rsidRPr="00EA2E6B">
        <w:rPr>
          <w:sz w:val="28"/>
          <w:szCs w:val="28"/>
        </w:rPr>
        <w:t>Коэффициент вариации оценивает равномерность реализации товаров на протяжении периода, который исследуется, то есть относительный (в %) размер отклонения объема товарооборота от среднего размера.</w:t>
      </w:r>
    </w:p>
    <w:p w:rsidR="00E57D90" w:rsidRPr="00EA2E6B" w:rsidRDefault="00E57D90" w:rsidP="00E57D90">
      <w:pPr>
        <w:tabs>
          <w:tab w:val="num" w:pos="720"/>
        </w:tabs>
        <w:spacing w:line="360" w:lineRule="auto"/>
        <w:ind w:firstLine="709"/>
        <w:jc w:val="both"/>
        <w:rPr>
          <w:sz w:val="28"/>
          <w:szCs w:val="28"/>
        </w:rPr>
      </w:pPr>
      <w:r w:rsidRPr="00EA2E6B">
        <w:rPr>
          <w:sz w:val="28"/>
          <w:szCs w:val="28"/>
        </w:rPr>
        <w:t xml:space="preserve">Исследования названных показателей дает возможность установить степень равномерности продажи товара по месяцам и кварталам, выявить особенности торговли и спроса на товары, которые реализует предприятие. Чем выше значение имеют показатели, тем не ритмичнее является процесс реализации товаров на данном предприятии. </w:t>
      </w:r>
    </w:p>
    <w:p w:rsidR="00E57D90" w:rsidRPr="00EA2E6B" w:rsidRDefault="00E57D90" w:rsidP="00E57D90">
      <w:pPr>
        <w:tabs>
          <w:tab w:val="num" w:pos="720"/>
        </w:tabs>
        <w:spacing w:line="360" w:lineRule="auto"/>
        <w:ind w:firstLine="709"/>
        <w:jc w:val="both"/>
        <w:rPr>
          <w:sz w:val="28"/>
          <w:szCs w:val="28"/>
        </w:rPr>
      </w:pPr>
      <w:r w:rsidRPr="00EA2E6B">
        <w:rPr>
          <w:sz w:val="28"/>
          <w:szCs w:val="28"/>
        </w:rPr>
        <w:t>6 этапом</w:t>
      </w:r>
      <w:r w:rsidRPr="00EA2E6B">
        <w:rPr>
          <w:i/>
          <w:sz w:val="28"/>
          <w:szCs w:val="28"/>
        </w:rPr>
        <w:t xml:space="preserve"> – </w:t>
      </w:r>
      <w:r w:rsidRPr="00EA2E6B">
        <w:rPr>
          <w:sz w:val="28"/>
          <w:szCs w:val="28"/>
        </w:rPr>
        <w:t>анализа разно оптового товарооборота является изучение факторов, которые имели влияние в отчетном периоде на его объем и структуру. С этой целью дается количественная оценка влияния факторов внутреннего порядка (факторов, связанных с товарными ресурсами; с численностью работников, организацией и продуктивностью работы; с использованием основных способов) исследуется характер влияния факторов внешней среды (спрос потребителей на товары, предложение товаров на рынки, цены на товары, деятельность конкурентов на потребительском рынке, уровень жизни и реальные денежные доходы населения, которые обслуживаются, социально-демографические факторы и др.)</w:t>
      </w:r>
    </w:p>
    <w:p w:rsidR="00E57D90" w:rsidRPr="00EA2E6B" w:rsidRDefault="00E57D90" w:rsidP="00E57D90">
      <w:pPr>
        <w:pStyle w:val="af8"/>
        <w:spacing w:line="360" w:lineRule="auto"/>
        <w:ind w:left="0" w:right="0" w:firstLine="709"/>
        <w:rPr>
          <w:sz w:val="28"/>
          <w:szCs w:val="28"/>
        </w:rPr>
      </w:pPr>
      <w:r w:rsidRPr="00EA2E6B">
        <w:rPr>
          <w:sz w:val="28"/>
          <w:szCs w:val="28"/>
        </w:rPr>
        <w:t>Количественная оценка влияния отдельных факторов проводится методом цепных подстановок и индексным методом на базе моделей связи факторов и объема товарооборота предприятия.</w:t>
      </w:r>
    </w:p>
    <w:p w:rsidR="00E57D90" w:rsidRDefault="00E57D90" w:rsidP="00E57D90">
      <w:pPr>
        <w:tabs>
          <w:tab w:val="num" w:pos="720"/>
        </w:tabs>
        <w:spacing w:line="360" w:lineRule="auto"/>
        <w:ind w:firstLine="709"/>
        <w:jc w:val="both"/>
        <w:rPr>
          <w:sz w:val="28"/>
          <w:szCs w:val="28"/>
        </w:rPr>
      </w:pPr>
      <w:r w:rsidRPr="00EA2E6B">
        <w:rPr>
          <w:sz w:val="28"/>
          <w:szCs w:val="28"/>
        </w:rPr>
        <w:t>Завершается ан</w:t>
      </w:r>
      <w:r>
        <w:rPr>
          <w:sz w:val="28"/>
          <w:szCs w:val="28"/>
        </w:rPr>
        <w:t xml:space="preserve">ализ товарооборота предприятия </w:t>
      </w:r>
    </w:p>
    <w:p w:rsidR="00E57D90" w:rsidRPr="00EA2E6B" w:rsidRDefault="00E57D90" w:rsidP="00E57D90">
      <w:pPr>
        <w:tabs>
          <w:tab w:val="num" w:pos="720"/>
        </w:tabs>
        <w:spacing w:line="360" w:lineRule="auto"/>
        <w:ind w:firstLine="709"/>
        <w:jc w:val="both"/>
        <w:rPr>
          <w:sz w:val="28"/>
          <w:szCs w:val="28"/>
        </w:rPr>
      </w:pPr>
      <w:r w:rsidRPr="00EA2E6B">
        <w:rPr>
          <w:sz w:val="28"/>
          <w:szCs w:val="28"/>
        </w:rPr>
        <w:t xml:space="preserve"> 7 этап – исследование запаса финансовой прочности предприятия, в ходе которого определяется возможное падение товарооборота  (в абсолютном и относительном измерении) к достижению критической таблицы «точки безубыточности деятельности».</w:t>
      </w:r>
    </w:p>
    <w:p w:rsidR="00E57D90" w:rsidRPr="00EA2E6B" w:rsidRDefault="00E57D90" w:rsidP="00E57D90">
      <w:pPr>
        <w:tabs>
          <w:tab w:val="num" w:pos="720"/>
        </w:tabs>
        <w:spacing w:line="360" w:lineRule="auto"/>
        <w:ind w:firstLine="709"/>
        <w:jc w:val="both"/>
        <w:rPr>
          <w:sz w:val="28"/>
          <w:szCs w:val="28"/>
        </w:rPr>
      </w:pPr>
      <w:r w:rsidRPr="00EA2E6B">
        <w:rPr>
          <w:sz w:val="28"/>
          <w:szCs w:val="28"/>
        </w:rPr>
        <w:t>Допустимая граница снижения объема товарооборота характеризует порог безопасности предприятия (ПБ</w:t>
      </w:r>
      <w:r w:rsidRPr="00EA2E6B">
        <w:rPr>
          <w:sz w:val="28"/>
          <w:szCs w:val="28"/>
          <w:vertAlign w:val="subscript"/>
        </w:rPr>
        <w:t>то</w:t>
      </w:r>
      <w:r w:rsidRPr="00EA2E6B">
        <w:rPr>
          <w:sz w:val="28"/>
          <w:szCs w:val="28"/>
        </w:rPr>
        <w:t>) и запас финансовой прочности (ЗФП</w:t>
      </w:r>
      <w:r w:rsidRPr="00EA2E6B">
        <w:rPr>
          <w:sz w:val="28"/>
          <w:szCs w:val="28"/>
          <w:vertAlign w:val="subscript"/>
        </w:rPr>
        <w:t>то</w:t>
      </w:r>
      <w:r w:rsidRPr="00EA2E6B">
        <w:rPr>
          <w:sz w:val="28"/>
          <w:szCs w:val="28"/>
        </w:rPr>
        <w:t xml:space="preserve">). Их значения рассчитываются так: </w:t>
      </w:r>
    </w:p>
    <w:p w:rsidR="00E57D90" w:rsidRPr="00EA2E6B" w:rsidRDefault="00E57D90" w:rsidP="00E57D90">
      <w:pPr>
        <w:tabs>
          <w:tab w:val="num" w:pos="720"/>
        </w:tabs>
        <w:spacing w:line="360" w:lineRule="auto"/>
        <w:ind w:firstLine="709"/>
        <w:jc w:val="both"/>
        <w:rPr>
          <w:sz w:val="28"/>
          <w:szCs w:val="28"/>
        </w:rPr>
      </w:pPr>
      <w:r w:rsidRPr="00EA2E6B">
        <w:rPr>
          <w:sz w:val="28"/>
          <w:szCs w:val="28"/>
        </w:rPr>
        <w:t>ПБ</w:t>
      </w:r>
      <w:r w:rsidRPr="00EA2E6B">
        <w:rPr>
          <w:sz w:val="28"/>
          <w:szCs w:val="28"/>
          <w:vertAlign w:val="subscript"/>
        </w:rPr>
        <w:t>то</w:t>
      </w:r>
      <w:r w:rsidRPr="00EA2E6B">
        <w:rPr>
          <w:sz w:val="28"/>
          <w:szCs w:val="28"/>
        </w:rPr>
        <w:t>= Т</w:t>
      </w:r>
      <w:r w:rsidRPr="00EA2E6B">
        <w:rPr>
          <w:sz w:val="28"/>
          <w:szCs w:val="28"/>
          <w:vertAlign w:val="subscript"/>
        </w:rPr>
        <w:t>ф</w:t>
      </w:r>
      <w:r w:rsidRPr="00EA2E6B">
        <w:rPr>
          <w:sz w:val="28"/>
          <w:szCs w:val="28"/>
        </w:rPr>
        <w:t xml:space="preserve"> – Т</w:t>
      </w:r>
      <w:r w:rsidRPr="00EA2E6B">
        <w:rPr>
          <w:sz w:val="28"/>
          <w:szCs w:val="28"/>
          <w:vertAlign w:val="subscript"/>
        </w:rPr>
        <w:t>б/з</w:t>
      </w:r>
    </w:p>
    <w:p w:rsidR="00E57D90" w:rsidRPr="00EA2E6B" w:rsidRDefault="00E57D90" w:rsidP="00E57D90">
      <w:pPr>
        <w:tabs>
          <w:tab w:val="num" w:pos="720"/>
        </w:tabs>
        <w:spacing w:line="360" w:lineRule="auto"/>
        <w:ind w:firstLine="709"/>
        <w:jc w:val="both"/>
        <w:rPr>
          <w:sz w:val="28"/>
          <w:szCs w:val="28"/>
        </w:rPr>
      </w:pPr>
      <w:r w:rsidRPr="00EA2E6B">
        <w:rPr>
          <w:position w:val="-30"/>
          <w:sz w:val="28"/>
          <w:szCs w:val="28"/>
        </w:rPr>
        <w:object w:dxaOrig="1340" w:dyaOrig="720">
          <v:shape id="_x0000_i1030" type="#_x0000_t75" style="width:66.75pt;height:36pt" o:ole="">
            <v:imagedata r:id="rId17" o:title=""/>
          </v:shape>
          <o:OLEObject Type="Embed" ProgID="Equation.3" ShapeID="_x0000_i1030" DrawAspect="Content" ObjectID="_1461762188" r:id="rId18"/>
        </w:object>
      </w:r>
      <w:r w:rsidRPr="00EA2E6B">
        <w:rPr>
          <w:sz w:val="28"/>
          <w:szCs w:val="28"/>
        </w:rPr>
        <w:t xml:space="preserve">       </w:t>
      </w:r>
    </w:p>
    <w:p w:rsidR="00E57D90" w:rsidRPr="00EA2E6B" w:rsidRDefault="00E57D90" w:rsidP="00E57D90">
      <w:pPr>
        <w:tabs>
          <w:tab w:val="num" w:pos="720"/>
        </w:tabs>
        <w:spacing w:line="360" w:lineRule="auto"/>
        <w:ind w:firstLine="709"/>
        <w:jc w:val="both"/>
        <w:rPr>
          <w:sz w:val="28"/>
          <w:szCs w:val="28"/>
        </w:rPr>
      </w:pPr>
    </w:p>
    <w:p w:rsidR="00E57D90" w:rsidRPr="00EA2E6B" w:rsidRDefault="00E57D90" w:rsidP="00E57D90">
      <w:pPr>
        <w:tabs>
          <w:tab w:val="num" w:pos="720"/>
        </w:tabs>
        <w:spacing w:line="360" w:lineRule="auto"/>
        <w:ind w:firstLine="709"/>
        <w:jc w:val="both"/>
        <w:rPr>
          <w:sz w:val="28"/>
          <w:szCs w:val="28"/>
        </w:rPr>
      </w:pPr>
      <w:r w:rsidRPr="00EA2E6B">
        <w:rPr>
          <w:sz w:val="28"/>
          <w:szCs w:val="28"/>
        </w:rPr>
        <w:t>где Т</w:t>
      </w:r>
      <w:r w:rsidRPr="00EA2E6B">
        <w:rPr>
          <w:sz w:val="28"/>
          <w:szCs w:val="28"/>
          <w:vertAlign w:val="subscript"/>
        </w:rPr>
        <w:t>ф</w:t>
      </w:r>
      <w:r w:rsidRPr="00EA2E6B">
        <w:rPr>
          <w:sz w:val="28"/>
          <w:szCs w:val="28"/>
        </w:rPr>
        <w:t xml:space="preserve"> – фактический объем товарооборота предприятием;</w:t>
      </w:r>
    </w:p>
    <w:p w:rsidR="00E57D90" w:rsidRPr="00EA2E6B" w:rsidRDefault="00E57D90" w:rsidP="00E57D90">
      <w:pPr>
        <w:tabs>
          <w:tab w:val="num" w:pos="720"/>
        </w:tabs>
        <w:spacing w:line="360" w:lineRule="auto"/>
        <w:ind w:firstLine="709"/>
        <w:jc w:val="both"/>
        <w:rPr>
          <w:sz w:val="28"/>
          <w:szCs w:val="28"/>
        </w:rPr>
      </w:pPr>
      <w:r w:rsidRPr="00EA2E6B">
        <w:rPr>
          <w:sz w:val="28"/>
          <w:szCs w:val="28"/>
        </w:rPr>
        <w:t>Т</w:t>
      </w:r>
      <w:r w:rsidRPr="00EA2E6B">
        <w:rPr>
          <w:sz w:val="28"/>
          <w:szCs w:val="28"/>
          <w:vertAlign w:val="subscript"/>
        </w:rPr>
        <w:t xml:space="preserve">б/з </w:t>
      </w:r>
      <w:r w:rsidRPr="00EA2E6B">
        <w:rPr>
          <w:sz w:val="28"/>
          <w:szCs w:val="28"/>
        </w:rPr>
        <w:t>– объем товарооборота, при котором обеспечивается безубыточная деятельность.</w:t>
      </w:r>
    </w:p>
    <w:p w:rsidR="00E57D90" w:rsidRPr="00EA2E6B" w:rsidRDefault="00E57D90" w:rsidP="00E57D90">
      <w:pPr>
        <w:tabs>
          <w:tab w:val="num" w:pos="720"/>
        </w:tabs>
        <w:spacing w:line="360" w:lineRule="auto"/>
        <w:ind w:firstLine="709"/>
        <w:jc w:val="both"/>
        <w:rPr>
          <w:sz w:val="28"/>
          <w:szCs w:val="28"/>
        </w:rPr>
      </w:pPr>
      <w:r w:rsidRPr="00EA2E6B">
        <w:rPr>
          <w:sz w:val="28"/>
          <w:szCs w:val="28"/>
        </w:rPr>
        <w:t>Чем большее значение имеют порог безопасности и запас финансовой прочности предприятия, тем лучше осуществляется процесс управления объемом, составом, динамикой, скоростью и структурой товарооборота с точки зрения обеспечения условий для его самоокупаемости и самофинансировании.</w:t>
      </w:r>
    </w:p>
    <w:p w:rsidR="00C17D71" w:rsidRDefault="00C17D71" w:rsidP="00C17D71">
      <w:pPr>
        <w:pStyle w:val="ConsNormal"/>
        <w:tabs>
          <w:tab w:val="left" w:pos="1055"/>
        </w:tabs>
        <w:spacing w:line="360" w:lineRule="auto"/>
        <w:ind w:left="840" w:firstLine="0"/>
        <w:jc w:val="center"/>
        <w:rPr>
          <w:rFonts w:ascii="Times New Roman" w:eastAsia="Times New Roman" w:hAnsi="Times New Roman" w:cs="Times New Roman"/>
          <w:bCs/>
          <w:sz w:val="28"/>
          <w:szCs w:val="28"/>
          <w:lang w:eastAsia="ru-RU"/>
        </w:rPr>
      </w:pPr>
    </w:p>
    <w:p w:rsidR="00A44C45" w:rsidRDefault="00365B49" w:rsidP="00365B49">
      <w:pPr>
        <w:pStyle w:val="ConsNormal"/>
        <w:tabs>
          <w:tab w:val="left" w:pos="1055"/>
        </w:tabs>
        <w:spacing w:line="360" w:lineRule="auto"/>
        <w:ind w:left="2880" w:firstLine="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1.3</w:t>
      </w:r>
      <w:r w:rsidR="00C17D71">
        <w:rPr>
          <w:rFonts w:ascii="Times New Roman" w:eastAsia="Times New Roman" w:hAnsi="Times New Roman" w:cs="Times New Roman"/>
          <w:bCs/>
          <w:sz w:val="28"/>
          <w:szCs w:val="28"/>
          <w:lang w:eastAsia="ru-RU"/>
        </w:rPr>
        <w:t xml:space="preserve"> </w:t>
      </w:r>
      <w:r w:rsidR="00A44C45" w:rsidRPr="006B2C99">
        <w:rPr>
          <w:rFonts w:ascii="Times New Roman" w:eastAsia="Times New Roman" w:hAnsi="Times New Roman" w:cs="Times New Roman"/>
          <w:bCs/>
          <w:sz w:val="28"/>
          <w:szCs w:val="28"/>
          <w:lang w:eastAsia="ru-RU"/>
        </w:rPr>
        <w:t>Факторы, влияющие на товарооборот</w:t>
      </w:r>
    </w:p>
    <w:p w:rsidR="00C17D71" w:rsidRPr="006B2C99" w:rsidRDefault="00C17D71" w:rsidP="00C17D71">
      <w:pPr>
        <w:pStyle w:val="ConsNormal"/>
        <w:tabs>
          <w:tab w:val="left" w:pos="1055"/>
        </w:tabs>
        <w:spacing w:line="360" w:lineRule="auto"/>
        <w:ind w:left="840" w:firstLine="0"/>
        <w:jc w:val="center"/>
        <w:rPr>
          <w:rFonts w:ascii="Times New Roman" w:eastAsia="Times New Roman" w:hAnsi="Times New Roman" w:cs="Times New Roman"/>
          <w:bCs/>
          <w:sz w:val="28"/>
          <w:szCs w:val="28"/>
          <w:lang w:eastAsia="ru-RU"/>
        </w:rPr>
      </w:pPr>
    </w:p>
    <w:p w:rsidR="00A44C45" w:rsidRPr="0098450A" w:rsidRDefault="00A44C45" w:rsidP="00A44C45">
      <w:pPr>
        <w:pStyle w:val="ConsNormal"/>
        <w:tabs>
          <w:tab w:val="left" w:pos="1055"/>
        </w:tabs>
        <w:spacing w:line="360" w:lineRule="auto"/>
        <w:ind w:firstLine="709"/>
        <w:jc w:val="both"/>
        <w:rPr>
          <w:rFonts w:ascii="Times New Roman" w:eastAsia="Times New Roman" w:hAnsi="Times New Roman" w:cs="Times New Roman"/>
          <w:sz w:val="28"/>
          <w:szCs w:val="28"/>
          <w:lang w:eastAsia="ru-RU"/>
        </w:rPr>
      </w:pPr>
      <w:r w:rsidRPr="0098450A">
        <w:rPr>
          <w:rFonts w:ascii="Times New Roman" w:hAnsi="Times New Roman" w:cs="Times New Roman"/>
          <w:sz w:val="28"/>
          <w:szCs w:val="28"/>
        </w:rPr>
        <w:t>Выполнение плана по товарообороту и динамика основных показателей производственно-хозяйственной деятельности предприятия зависят от  трёх групп факторов:</w:t>
      </w:r>
    </w:p>
    <w:p w:rsidR="00A44C45" w:rsidRPr="0098450A" w:rsidRDefault="00A44C45" w:rsidP="00A44C45">
      <w:pPr>
        <w:pStyle w:val="ConsNormal"/>
        <w:tabs>
          <w:tab w:val="left" w:pos="1055"/>
        </w:tabs>
        <w:spacing w:line="360" w:lineRule="auto"/>
        <w:ind w:firstLine="709"/>
        <w:jc w:val="both"/>
        <w:rPr>
          <w:rFonts w:ascii="Times New Roman" w:eastAsia="Times New Roman" w:hAnsi="Times New Roman" w:cs="Times New Roman"/>
          <w:sz w:val="28"/>
          <w:szCs w:val="28"/>
          <w:lang w:eastAsia="ru-RU"/>
        </w:rPr>
      </w:pPr>
      <w:r w:rsidRPr="0098450A">
        <w:rPr>
          <w:rFonts w:ascii="Times New Roman" w:hAnsi="Times New Roman" w:cs="Times New Roman"/>
          <w:sz w:val="28"/>
          <w:szCs w:val="28"/>
        </w:rPr>
        <w:t>а) от обеспеченности товарными ресурсами, правильности их распределения и использования;</w:t>
      </w:r>
    </w:p>
    <w:p w:rsidR="00A44C45" w:rsidRPr="0098450A" w:rsidRDefault="00A44C45" w:rsidP="00A44C45">
      <w:pPr>
        <w:pStyle w:val="a3"/>
        <w:ind w:firstLine="709"/>
        <w:jc w:val="both"/>
        <w:rPr>
          <w:b w:val="0"/>
        </w:rPr>
      </w:pPr>
      <w:r w:rsidRPr="0098450A">
        <w:rPr>
          <w:b w:val="0"/>
        </w:rPr>
        <w:t>б) от обеспеченности трудовыми ресурсами, режима и эффективности  труда;</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в) от состояния, развития и использования материально-технической базы оптовой торговли.</w:t>
      </w:r>
    </w:p>
    <w:p w:rsidR="00A44C45" w:rsidRPr="006B2C99" w:rsidRDefault="00A44C45" w:rsidP="00A44C45">
      <w:pPr>
        <w:pStyle w:val="ConsNormal"/>
        <w:spacing w:line="360" w:lineRule="auto"/>
        <w:ind w:firstLine="709"/>
        <w:jc w:val="both"/>
        <w:rPr>
          <w:rFonts w:ascii="Times New Roman" w:hAnsi="Times New Roman" w:cs="Times New Roman"/>
          <w:sz w:val="28"/>
          <w:szCs w:val="28"/>
        </w:rPr>
      </w:pPr>
      <w:r w:rsidRPr="006B2C99">
        <w:rPr>
          <w:rFonts w:ascii="Times New Roman" w:hAnsi="Times New Roman" w:cs="Times New Roman"/>
          <w:bCs/>
          <w:sz w:val="28"/>
          <w:szCs w:val="28"/>
        </w:rPr>
        <w:t>Первая группа факторов</w:t>
      </w:r>
    </w:p>
    <w:p w:rsidR="00A44C45" w:rsidRPr="0098450A" w:rsidRDefault="00A44C45" w:rsidP="00A44C45">
      <w:pPr>
        <w:pStyle w:val="ConsNormal"/>
        <w:spacing w:line="360" w:lineRule="auto"/>
        <w:ind w:firstLine="0"/>
        <w:jc w:val="both"/>
        <w:rPr>
          <w:rFonts w:ascii="Times New Roman" w:hAnsi="Times New Roman" w:cs="Times New Roman"/>
          <w:sz w:val="28"/>
          <w:szCs w:val="28"/>
        </w:rPr>
      </w:pPr>
      <w:r w:rsidRPr="0098450A">
        <w:rPr>
          <w:rFonts w:ascii="Times New Roman" w:hAnsi="Times New Roman" w:cs="Times New Roman"/>
          <w:sz w:val="28"/>
          <w:szCs w:val="28"/>
        </w:rPr>
        <w:t xml:space="preserve">Главный фактор успешного развития товарооборота  – обеспеченность и рационального использования </w:t>
      </w:r>
      <w:r w:rsidRPr="006B2C99">
        <w:rPr>
          <w:rFonts w:ascii="Times New Roman" w:hAnsi="Times New Roman" w:cs="Times New Roman"/>
          <w:sz w:val="28"/>
          <w:szCs w:val="28"/>
        </w:rPr>
        <w:t>товарных ресурсов</w:t>
      </w:r>
      <w:r w:rsidRPr="0098450A">
        <w:rPr>
          <w:rFonts w:ascii="Times New Roman" w:hAnsi="Times New Roman" w:cs="Times New Roman"/>
          <w:sz w:val="28"/>
          <w:szCs w:val="28"/>
        </w:rPr>
        <w:t>. Анализ использования товарных ресурсов на предприятии обычно начинают с изучения баланса. В ходе анализа определяют, как товарные ресурсы обеспечивали успешное выполнение плана и развитие товарооборота в динамике. Товарооборот предприятия зависит от поступления товаров, состояния товарных запасов. На его объём оказывает влияние прочее выбытие. Эта зависимость может быть выражена формулой продуктового баланса:</w:t>
      </w:r>
    </w:p>
    <w:p w:rsidR="00A44C45" w:rsidRPr="00E14DA6" w:rsidRDefault="00A44C45" w:rsidP="00E14DA6">
      <w:pPr>
        <w:spacing w:line="360" w:lineRule="auto"/>
        <w:rPr>
          <w:sz w:val="28"/>
          <w:szCs w:val="28"/>
        </w:rPr>
      </w:pPr>
      <w:r w:rsidRPr="00E14DA6">
        <w:rPr>
          <w:sz w:val="28"/>
          <w:szCs w:val="28"/>
        </w:rPr>
        <w:t xml:space="preserve">Зн + П = Р + В + Зк ,                                                                              </w:t>
      </w:r>
      <w:r w:rsidR="00E14DA6" w:rsidRPr="00E14DA6">
        <w:rPr>
          <w:sz w:val="28"/>
          <w:szCs w:val="28"/>
        </w:rPr>
        <w:t xml:space="preserve">                             </w:t>
      </w:r>
    </w:p>
    <w:p w:rsidR="00A44C45" w:rsidRPr="00E14DA6" w:rsidRDefault="00A44C45" w:rsidP="00E14DA6">
      <w:pPr>
        <w:spacing w:line="360" w:lineRule="auto"/>
        <w:rPr>
          <w:sz w:val="28"/>
          <w:szCs w:val="28"/>
        </w:rPr>
      </w:pPr>
      <w:r w:rsidRPr="00E14DA6">
        <w:rPr>
          <w:sz w:val="28"/>
          <w:szCs w:val="28"/>
        </w:rPr>
        <w:t>где Зн – товарные запасы на начало изучаемого периода;</w:t>
      </w:r>
    </w:p>
    <w:p w:rsidR="00A44C45" w:rsidRPr="00E14DA6" w:rsidRDefault="00A44C45" w:rsidP="00E14DA6">
      <w:pPr>
        <w:spacing w:line="360" w:lineRule="auto"/>
        <w:rPr>
          <w:sz w:val="28"/>
          <w:szCs w:val="28"/>
        </w:rPr>
      </w:pPr>
      <w:r w:rsidRPr="00E14DA6">
        <w:rPr>
          <w:sz w:val="28"/>
          <w:szCs w:val="28"/>
        </w:rPr>
        <w:t>П – поступление сырья, полуфабрикатов и покупных товаров;</w:t>
      </w:r>
    </w:p>
    <w:p w:rsidR="00A44C45" w:rsidRPr="00E14DA6" w:rsidRDefault="00A44C45" w:rsidP="00E14DA6">
      <w:pPr>
        <w:spacing w:line="360" w:lineRule="auto"/>
        <w:rPr>
          <w:sz w:val="28"/>
          <w:szCs w:val="28"/>
        </w:rPr>
      </w:pPr>
      <w:r w:rsidRPr="00E14DA6">
        <w:rPr>
          <w:sz w:val="28"/>
          <w:szCs w:val="28"/>
        </w:rPr>
        <w:t>Р – реализация продукции собственного производства и покупных товаров;</w:t>
      </w:r>
    </w:p>
    <w:p w:rsidR="00A44C45" w:rsidRPr="00E14DA6" w:rsidRDefault="00A44C45" w:rsidP="00E14DA6">
      <w:pPr>
        <w:spacing w:line="360" w:lineRule="auto"/>
        <w:rPr>
          <w:sz w:val="28"/>
          <w:szCs w:val="28"/>
        </w:rPr>
      </w:pPr>
      <w:r w:rsidRPr="00E14DA6">
        <w:rPr>
          <w:sz w:val="28"/>
          <w:szCs w:val="28"/>
        </w:rPr>
        <w:t>В – прочее выбытие продуктов;</w:t>
      </w:r>
    </w:p>
    <w:p w:rsidR="00A44C45" w:rsidRPr="00E14DA6" w:rsidRDefault="00A44C45" w:rsidP="00E14DA6">
      <w:pPr>
        <w:spacing w:line="360" w:lineRule="auto"/>
        <w:rPr>
          <w:sz w:val="28"/>
          <w:szCs w:val="28"/>
        </w:rPr>
      </w:pPr>
      <w:r w:rsidRPr="00E14DA6">
        <w:rPr>
          <w:sz w:val="28"/>
          <w:szCs w:val="28"/>
        </w:rPr>
        <w:t>Зк – товарные запасы на конец анализируемого периода.</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Следовательно, на выполнение плана и динамику товарооборота положительное влияние оказывают завышенные товарные запасы на начало изучаемого периода и рост поступления товаров, а отрицательное – увеличение прочего выбытия  и завышенные запасы  на конец периода.</w:t>
      </w:r>
    </w:p>
    <w:p w:rsidR="00A44C45" w:rsidRPr="00A44C45"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Так как товарооборот планируют, учитывают и анализируют в продажных ценах, то и все другие показатели включают в продуктовый баланс в аналогичной оценке. Данные по  балансу изучают в целом по предприятию.</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 xml:space="preserve">Анализ поступления товаров проводят по общему объёму, ассортименту, количеству, качеству, источникам поступления и отдельным поставщикам. Прежде всего, исходя из плана товарооборота определяют потребность в товарных ресурсах и сравнивают с возможностями их закупки. Особое внимание уделяют выявлению, изучению и мобилизации дополнительных источников поступления  товаров на льготных условиях.  При анализе необходимо изучить, как предприятия  используют возможности вовлечения в товарооборот дополнительных товарных ресурсов  и какие имеются резервы для их роста. Особое внимание уделяется изучению частоты и своевременности завоза товаров. </w:t>
      </w:r>
    </w:p>
    <w:p w:rsidR="00A44C45" w:rsidRPr="00A44C45"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 xml:space="preserve">Большое значение имеет проверка соблюдения договоров поставки товаров отдельными поставщиками. В процессе анализа определяют степень выполнения договоров поставки по общему объёму, ассортименту и качеству, срокам их отгрузки, условиям транспортировки и упаковки и т.п.; выявить случаи нарушения договорных обязательств, если они имели место, и установить их причины. </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 xml:space="preserve">Для обеспечения ритмичной работы, на предприятиях должны быть определённые </w:t>
      </w:r>
      <w:r w:rsidRPr="0098450A">
        <w:rPr>
          <w:rFonts w:ascii="Times New Roman" w:hAnsi="Times New Roman" w:cs="Times New Roman"/>
          <w:bCs/>
          <w:sz w:val="28"/>
          <w:szCs w:val="28"/>
        </w:rPr>
        <w:t>товарные запасы</w:t>
      </w:r>
      <w:r w:rsidRPr="0098450A">
        <w:rPr>
          <w:rFonts w:ascii="Times New Roman" w:hAnsi="Times New Roman" w:cs="Times New Roman"/>
          <w:sz w:val="28"/>
          <w:szCs w:val="28"/>
        </w:rPr>
        <w:t xml:space="preserve">. По назначению их подразделяют на текущие и сезонные. Основными являются </w:t>
      </w:r>
      <w:r w:rsidRPr="0098450A">
        <w:rPr>
          <w:rFonts w:ascii="Times New Roman" w:hAnsi="Times New Roman" w:cs="Times New Roman"/>
          <w:bCs/>
          <w:sz w:val="28"/>
          <w:szCs w:val="28"/>
        </w:rPr>
        <w:t>текущие</w:t>
      </w:r>
      <w:r w:rsidRPr="0098450A">
        <w:rPr>
          <w:rFonts w:ascii="Times New Roman" w:hAnsi="Times New Roman" w:cs="Times New Roman"/>
          <w:sz w:val="28"/>
          <w:szCs w:val="28"/>
        </w:rPr>
        <w:t xml:space="preserve"> </w:t>
      </w:r>
      <w:r w:rsidRPr="0098450A">
        <w:rPr>
          <w:rFonts w:ascii="Times New Roman" w:hAnsi="Times New Roman" w:cs="Times New Roman"/>
          <w:bCs/>
          <w:sz w:val="28"/>
          <w:szCs w:val="28"/>
        </w:rPr>
        <w:t>товарные</w:t>
      </w:r>
      <w:r w:rsidRPr="0098450A">
        <w:rPr>
          <w:rFonts w:ascii="Times New Roman" w:hAnsi="Times New Roman" w:cs="Times New Roman"/>
          <w:sz w:val="28"/>
          <w:szCs w:val="28"/>
        </w:rPr>
        <w:t xml:space="preserve"> </w:t>
      </w:r>
      <w:r w:rsidRPr="0098450A">
        <w:rPr>
          <w:rFonts w:ascii="Times New Roman" w:hAnsi="Times New Roman" w:cs="Times New Roman"/>
          <w:bCs/>
          <w:sz w:val="28"/>
          <w:szCs w:val="28"/>
        </w:rPr>
        <w:t>запасы</w:t>
      </w:r>
      <w:r w:rsidRPr="0098450A">
        <w:rPr>
          <w:rFonts w:ascii="Times New Roman" w:hAnsi="Times New Roman" w:cs="Times New Roman"/>
          <w:sz w:val="28"/>
          <w:szCs w:val="28"/>
        </w:rPr>
        <w:t xml:space="preserve">, предназначенные для обеспечения повседневной, бесперебойной торговой деятельности предприятий. Текущие товарные запасы должны быть средними, то есть не завышенными и не заниженными. Завышенные запасы  ведут к замедлению товарооборачиваемости, росту товарных потерь и других издержек производства и обращения, а главное – ухудшению качества и даже порчи. Заниженные товарные запасы могут привести к перебоям в торговой деятельности предприятий, к снижению объёма товарооборота. </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bCs/>
          <w:sz w:val="28"/>
          <w:szCs w:val="28"/>
        </w:rPr>
        <w:t>Сезонные</w:t>
      </w:r>
      <w:r w:rsidRPr="0098450A">
        <w:rPr>
          <w:rFonts w:ascii="Times New Roman" w:hAnsi="Times New Roman" w:cs="Times New Roman"/>
          <w:sz w:val="28"/>
          <w:szCs w:val="28"/>
        </w:rPr>
        <w:t xml:space="preserve"> </w:t>
      </w:r>
      <w:r w:rsidRPr="0098450A">
        <w:rPr>
          <w:rFonts w:ascii="Times New Roman" w:hAnsi="Times New Roman" w:cs="Times New Roman"/>
          <w:bCs/>
          <w:sz w:val="28"/>
          <w:szCs w:val="28"/>
        </w:rPr>
        <w:t>запасы</w:t>
      </w:r>
      <w:r w:rsidRPr="0098450A">
        <w:rPr>
          <w:rFonts w:ascii="Times New Roman" w:hAnsi="Times New Roman" w:cs="Times New Roman"/>
          <w:sz w:val="28"/>
          <w:szCs w:val="28"/>
        </w:rPr>
        <w:t xml:space="preserve">  создают в определённые периоды года и их образование связано с сезонностью производства. </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В деятельности предприятий  текущие товарные запасы рассматривают, с одной стороны, как источник товарного обеспечения, выполнения планов и динамики развития товарооборота и, с другой  – как составную часть финансового плана и основу расчёта потребности в собственном капитале. В связи с этим нормативы текущих товарных запасов, а равно и фактическое их наличие, должны оцениваться при анализе товарного покрытия товарооборота по продажным ценам, а при планировании финансов и изучении финансового положения предприятия – по себестоимости.</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 xml:space="preserve"> В процессе анализа устанавливают, как товарные запасы обеспечивали развитие товарооборота: изучают причины отклонений фактических остатков  от установленных нормативов. </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 xml:space="preserve">Такими причинами могут быть: </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а) невыполнение или перевыполнение планов товарооборота;</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б) невыполнение или перевыполнение плана поступления  товаров;</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в) завоз товаров в размерах, превышающих потребность;</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г) неравномерное их поступление;</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д) неправильное распределение товарных ресурсов;</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е) наличие других недостатков торговой деятельности.</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Товарные запасы в сумме обычно снижаются, если поступление  отстаёт от темпов увеличения товарооборота, и повышаются при опережающих темпах роста поступления товаров.</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Наряду с анализом товарных запасов на отдельные даты проводят изучение их средних размеров.  Плановые среднегодовые товарные запасы (Зср) могут определяться по формуле средней арифметической (путём суммирования их нормативов на четыре квартала отчётного года и деления полученного итога на 4) или по средней хронологической:</w:t>
      </w:r>
    </w:p>
    <w:p w:rsidR="00A44C45" w:rsidRPr="0098450A" w:rsidRDefault="00A44C45" w:rsidP="00A44C45">
      <w:pPr>
        <w:pStyle w:val="ConsNormal"/>
        <w:spacing w:line="360" w:lineRule="auto"/>
        <w:ind w:firstLine="709"/>
        <w:rPr>
          <w:rFonts w:ascii="Times New Roman" w:hAnsi="Times New Roman" w:cs="Times New Roman"/>
          <w:sz w:val="28"/>
          <w:szCs w:val="28"/>
        </w:rPr>
      </w:pPr>
      <w:r w:rsidRPr="0098450A">
        <w:rPr>
          <w:rFonts w:ascii="Times New Roman" w:hAnsi="Times New Roman" w:cs="Times New Roman"/>
          <w:i/>
          <w:iCs/>
          <w:sz w:val="28"/>
          <w:szCs w:val="28"/>
        </w:rPr>
        <w:t>З</w:t>
      </w:r>
      <w:r w:rsidRPr="0098450A">
        <w:rPr>
          <w:rFonts w:ascii="Times New Roman" w:hAnsi="Times New Roman" w:cs="Times New Roman"/>
          <w:i/>
          <w:iCs/>
          <w:sz w:val="28"/>
          <w:szCs w:val="28"/>
          <w:vertAlign w:val="subscript"/>
        </w:rPr>
        <w:t>ср</w:t>
      </w:r>
      <w:r w:rsidRPr="0098450A">
        <w:rPr>
          <w:rFonts w:ascii="Times New Roman" w:hAnsi="Times New Roman" w:cs="Times New Roman"/>
          <w:sz w:val="28"/>
          <w:szCs w:val="28"/>
        </w:rPr>
        <w:t xml:space="preserve"> = </w:t>
      </w:r>
      <w:r w:rsidR="00F55029">
        <w:rPr>
          <w:rFonts w:ascii="Times New Roman" w:hAnsi="Times New Roman" w:cs="Times New Roman"/>
          <w:position w:val="-24"/>
          <w:sz w:val="28"/>
          <w:szCs w:val="28"/>
        </w:rPr>
        <w:pict>
          <v:shape id="_x0000_i1031" type="#_x0000_t75" style="width:123.75pt;height:45pt">
            <v:imagedata r:id="rId19" o:title=""/>
          </v:shape>
        </w:pict>
      </w:r>
      <w:r w:rsidRPr="0098450A">
        <w:rPr>
          <w:rFonts w:ascii="Times New Roman" w:hAnsi="Times New Roman" w:cs="Times New Roman"/>
          <w:position w:val="-24"/>
          <w:sz w:val="28"/>
          <w:szCs w:val="28"/>
        </w:rPr>
        <w:t xml:space="preserve">                                    </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6B2C99">
        <w:rPr>
          <w:rFonts w:ascii="Times New Roman" w:hAnsi="Times New Roman" w:cs="Times New Roman"/>
          <w:sz w:val="28"/>
          <w:szCs w:val="28"/>
        </w:rPr>
        <w:t xml:space="preserve">где </w:t>
      </w:r>
      <w:r w:rsidRPr="006B2C99">
        <w:rPr>
          <w:rFonts w:ascii="Times New Roman" w:hAnsi="Times New Roman" w:cs="Times New Roman"/>
          <w:iCs/>
          <w:sz w:val="28"/>
          <w:szCs w:val="28"/>
        </w:rPr>
        <w:t>З</w:t>
      </w:r>
      <w:r w:rsidRPr="006B2C99">
        <w:rPr>
          <w:rFonts w:ascii="Times New Roman" w:hAnsi="Times New Roman" w:cs="Times New Roman"/>
          <w:iCs/>
          <w:sz w:val="28"/>
          <w:szCs w:val="28"/>
          <w:vertAlign w:val="subscript"/>
        </w:rPr>
        <w:t>1</w:t>
      </w:r>
      <w:r w:rsidRPr="006B2C99">
        <w:rPr>
          <w:rFonts w:ascii="Times New Roman" w:hAnsi="Times New Roman" w:cs="Times New Roman"/>
          <w:iCs/>
          <w:sz w:val="28"/>
          <w:szCs w:val="28"/>
        </w:rPr>
        <w:t>, З</w:t>
      </w:r>
      <w:r w:rsidRPr="006B2C99">
        <w:rPr>
          <w:rFonts w:ascii="Times New Roman" w:hAnsi="Times New Roman" w:cs="Times New Roman"/>
          <w:iCs/>
          <w:sz w:val="28"/>
          <w:szCs w:val="28"/>
          <w:vertAlign w:val="subscript"/>
        </w:rPr>
        <w:t>2</w:t>
      </w:r>
      <w:r w:rsidRPr="006B2C99">
        <w:rPr>
          <w:rFonts w:ascii="Times New Roman" w:hAnsi="Times New Roman" w:cs="Times New Roman"/>
          <w:iCs/>
          <w:sz w:val="28"/>
          <w:szCs w:val="28"/>
        </w:rPr>
        <w:t>, …, З</w:t>
      </w:r>
      <w:r w:rsidRPr="006B2C99">
        <w:rPr>
          <w:rFonts w:ascii="Times New Roman" w:hAnsi="Times New Roman" w:cs="Times New Roman"/>
          <w:iCs/>
          <w:sz w:val="28"/>
          <w:szCs w:val="28"/>
          <w:vertAlign w:val="subscript"/>
        </w:rPr>
        <w:t>n</w:t>
      </w:r>
      <w:r w:rsidRPr="0098450A">
        <w:rPr>
          <w:rFonts w:ascii="Times New Roman" w:hAnsi="Times New Roman" w:cs="Times New Roman"/>
          <w:sz w:val="28"/>
          <w:szCs w:val="28"/>
        </w:rPr>
        <w:t xml:space="preserve"> – запасы товаров на отдельные даты изучаемого периода; </w:t>
      </w:r>
      <w:r w:rsidRPr="0098450A">
        <w:rPr>
          <w:rFonts w:ascii="Times New Roman" w:hAnsi="Times New Roman" w:cs="Times New Roman"/>
          <w:i/>
          <w:iCs/>
          <w:sz w:val="28"/>
          <w:szCs w:val="28"/>
        </w:rPr>
        <w:t>n</w:t>
      </w:r>
      <w:r w:rsidRPr="0098450A">
        <w:rPr>
          <w:rFonts w:ascii="Times New Roman" w:hAnsi="Times New Roman" w:cs="Times New Roman"/>
          <w:sz w:val="28"/>
          <w:szCs w:val="28"/>
        </w:rPr>
        <w:t xml:space="preserve"> – число дат, за которые взяты данные. </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6B2C99">
        <w:rPr>
          <w:rFonts w:ascii="Times New Roman" w:hAnsi="Times New Roman" w:cs="Times New Roman"/>
          <w:bCs/>
          <w:sz w:val="28"/>
          <w:szCs w:val="28"/>
        </w:rPr>
        <w:t>Товарооборачиваемость</w:t>
      </w:r>
      <w:r w:rsidRPr="006B2C99">
        <w:rPr>
          <w:rFonts w:ascii="Times New Roman" w:hAnsi="Times New Roman" w:cs="Times New Roman"/>
          <w:sz w:val="28"/>
          <w:szCs w:val="28"/>
        </w:rPr>
        <w:t xml:space="preserve"> </w:t>
      </w:r>
      <w:r w:rsidRPr="0098450A">
        <w:rPr>
          <w:rFonts w:ascii="Times New Roman" w:hAnsi="Times New Roman" w:cs="Times New Roman"/>
          <w:sz w:val="28"/>
          <w:szCs w:val="28"/>
        </w:rPr>
        <w:t>является одним из важнейших качественных показателей. Под товарооборачиваемостью понимается время обращения товаров со дня их поступления до дня их реализации, а также скорость оборота товаров</w:t>
      </w:r>
      <w:r w:rsidRPr="0098450A">
        <w:rPr>
          <w:rFonts w:ascii="Times New Roman" w:hAnsi="Times New Roman" w:cs="Times New Roman"/>
          <w:b/>
          <w:bCs/>
          <w:sz w:val="28"/>
          <w:szCs w:val="28"/>
        </w:rPr>
        <w:t xml:space="preserve">. </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bCs/>
          <w:sz w:val="28"/>
          <w:szCs w:val="28"/>
        </w:rPr>
        <w:t>Время обращения</w:t>
      </w:r>
      <w:r w:rsidRPr="0098450A">
        <w:rPr>
          <w:rFonts w:ascii="Times New Roman" w:hAnsi="Times New Roman" w:cs="Times New Roman"/>
          <w:b/>
          <w:bCs/>
          <w:sz w:val="28"/>
          <w:szCs w:val="28"/>
        </w:rPr>
        <w:t xml:space="preserve"> </w:t>
      </w:r>
      <w:r w:rsidRPr="0098450A">
        <w:rPr>
          <w:rFonts w:ascii="Times New Roman" w:hAnsi="Times New Roman" w:cs="Times New Roman"/>
          <w:sz w:val="28"/>
          <w:szCs w:val="28"/>
        </w:rPr>
        <w:t xml:space="preserve">характеризует среднюю продолжительность пребывания товаров в виде товарного запаса. </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bCs/>
          <w:sz w:val="28"/>
          <w:szCs w:val="28"/>
        </w:rPr>
        <w:t>Скорость оборота</w:t>
      </w:r>
      <w:r w:rsidRPr="0098450A">
        <w:rPr>
          <w:rFonts w:ascii="Times New Roman" w:hAnsi="Times New Roman" w:cs="Times New Roman"/>
          <w:sz w:val="28"/>
          <w:szCs w:val="28"/>
        </w:rPr>
        <w:t xml:space="preserve"> показывает, сколько раз в течение изучаемого периода произошло обновление товарных запасов. Следует отметить, что оборачиваются не сами товары, а вложенные в них средства. </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bCs/>
          <w:sz w:val="28"/>
          <w:szCs w:val="28"/>
        </w:rPr>
        <w:t>Ускорение товарооборачиваемости</w:t>
      </w:r>
      <w:r w:rsidRPr="0098450A">
        <w:rPr>
          <w:rFonts w:ascii="Times New Roman" w:hAnsi="Times New Roman" w:cs="Times New Roman"/>
          <w:sz w:val="28"/>
          <w:szCs w:val="28"/>
        </w:rPr>
        <w:t xml:space="preserve"> имеет</w:t>
      </w:r>
      <w:r w:rsidRPr="0098450A">
        <w:rPr>
          <w:rFonts w:ascii="Times New Roman" w:hAnsi="Times New Roman" w:cs="Times New Roman"/>
          <w:b/>
          <w:bCs/>
          <w:sz w:val="28"/>
          <w:szCs w:val="28"/>
        </w:rPr>
        <w:t xml:space="preserve"> </w:t>
      </w:r>
      <w:r w:rsidRPr="0098450A">
        <w:rPr>
          <w:rFonts w:ascii="Times New Roman" w:hAnsi="Times New Roman" w:cs="Times New Roman"/>
          <w:sz w:val="28"/>
          <w:szCs w:val="28"/>
        </w:rPr>
        <w:t>большое значение для экономики: высвобождаются оборотные средства, вложенные в сырьё и покупные товары; снижаются товарные потери и другие издержки производства и обращения; сохраняется качества продукта и т.п.</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bCs/>
          <w:sz w:val="28"/>
          <w:szCs w:val="28"/>
        </w:rPr>
        <w:t xml:space="preserve">Товарооборачиваемость </w:t>
      </w:r>
      <w:r w:rsidRPr="0098450A">
        <w:rPr>
          <w:rFonts w:ascii="Times New Roman" w:hAnsi="Times New Roman" w:cs="Times New Roman"/>
          <w:sz w:val="28"/>
          <w:szCs w:val="28"/>
        </w:rPr>
        <w:t xml:space="preserve"> </w:t>
      </w:r>
      <w:r w:rsidRPr="0098450A">
        <w:rPr>
          <w:rFonts w:ascii="Times New Roman" w:hAnsi="Times New Roman" w:cs="Times New Roman"/>
          <w:bCs/>
          <w:sz w:val="28"/>
          <w:szCs w:val="28"/>
        </w:rPr>
        <w:t>в днях</w:t>
      </w:r>
      <w:r w:rsidRPr="0098450A">
        <w:rPr>
          <w:rFonts w:ascii="Times New Roman" w:hAnsi="Times New Roman" w:cs="Times New Roman"/>
          <w:sz w:val="28"/>
          <w:szCs w:val="28"/>
        </w:rPr>
        <w:t xml:space="preserve"> (время обращения товаров) определяют на основе данных о средних товарных запасах и товарообороте по одной из следующих формул:</w:t>
      </w:r>
    </w:p>
    <w:p w:rsidR="00A44C45" w:rsidRPr="006B2C99" w:rsidRDefault="00A44C45" w:rsidP="00A44C45">
      <w:pPr>
        <w:pStyle w:val="ConsNormal"/>
        <w:spacing w:line="360" w:lineRule="auto"/>
        <w:ind w:firstLine="709"/>
        <w:rPr>
          <w:rFonts w:ascii="Times New Roman" w:hAnsi="Times New Roman" w:cs="Times New Roman"/>
          <w:sz w:val="28"/>
          <w:szCs w:val="28"/>
        </w:rPr>
      </w:pPr>
      <w:r w:rsidRPr="006B2C99">
        <w:rPr>
          <w:rFonts w:ascii="Times New Roman" w:hAnsi="Times New Roman" w:cs="Times New Roman"/>
          <w:iCs/>
          <w:sz w:val="28"/>
          <w:szCs w:val="28"/>
        </w:rPr>
        <w:t>Т</w:t>
      </w:r>
      <w:r w:rsidRPr="006B2C99">
        <w:rPr>
          <w:rFonts w:ascii="Times New Roman" w:hAnsi="Times New Roman" w:cs="Times New Roman"/>
          <w:iCs/>
          <w:sz w:val="28"/>
          <w:szCs w:val="28"/>
          <w:vertAlign w:val="subscript"/>
        </w:rPr>
        <w:t>дн</w:t>
      </w:r>
      <w:r w:rsidRPr="006B2C99">
        <w:rPr>
          <w:rFonts w:ascii="Times New Roman" w:hAnsi="Times New Roman" w:cs="Times New Roman"/>
          <w:sz w:val="28"/>
          <w:szCs w:val="28"/>
        </w:rPr>
        <w:t xml:space="preserve"> = </w:t>
      </w:r>
      <w:r w:rsidRPr="006B2C99">
        <w:rPr>
          <w:rFonts w:ascii="Times New Roman" w:hAnsi="Times New Roman" w:cs="Times New Roman"/>
          <w:position w:val="-24"/>
          <w:sz w:val="28"/>
          <w:szCs w:val="28"/>
        </w:rPr>
        <w:object w:dxaOrig="720" w:dyaOrig="660">
          <v:shape id="_x0000_i1032" type="#_x0000_t75" style="width:36pt;height:33pt" o:ole="">
            <v:imagedata r:id="rId20" o:title=""/>
          </v:shape>
          <o:OLEObject Type="Embed" ProgID="Equation.3" ShapeID="_x0000_i1032" DrawAspect="Content" ObjectID="_1461762189" r:id="rId21"/>
        </w:object>
      </w:r>
      <w:r w:rsidRPr="006B2C99">
        <w:rPr>
          <w:rFonts w:ascii="Times New Roman" w:hAnsi="Times New Roman" w:cs="Times New Roman"/>
          <w:sz w:val="28"/>
          <w:szCs w:val="28"/>
        </w:rPr>
        <w:t xml:space="preserve">,    или     </w:t>
      </w:r>
      <w:r w:rsidRPr="006B2C99">
        <w:rPr>
          <w:rFonts w:ascii="Times New Roman" w:hAnsi="Times New Roman" w:cs="Times New Roman"/>
          <w:iCs/>
          <w:sz w:val="28"/>
          <w:szCs w:val="28"/>
        </w:rPr>
        <w:t>Т</w:t>
      </w:r>
      <w:r w:rsidRPr="006B2C99">
        <w:rPr>
          <w:rFonts w:ascii="Times New Roman" w:hAnsi="Times New Roman" w:cs="Times New Roman"/>
          <w:iCs/>
          <w:sz w:val="28"/>
          <w:szCs w:val="28"/>
          <w:vertAlign w:val="subscript"/>
        </w:rPr>
        <w:t>дн</w:t>
      </w:r>
      <w:r w:rsidRPr="006B2C99">
        <w:rPr>
          <w:rFonts w:ascii="Times New Roman" w:hAnsi="Times New Roman" w:cs="Times New Roman"/>
          <w:sz w:val="28"/>
          <w:szCs w:val="28"/>
        </w:rPr>
        <w:t xml:space="preserve"> = </w:t>
      </w:r>
      <w:r w:rsidRPr="006B2C99">
        <w:rPr>
          <w:rFonts w:ascii="Times New Roman" w:hAnsi="Times New Roman" w:cs="Times New Roman"/>
          <w:position w:val="-30"/>
          <w:sz w:val="28"/>
          <w:szCs w:val="28"/>
        </w:rPr>
        <w:object w:dxaOrig="420" w:dyaOrig="700">
          <v:shape id="_x0000_i1033" type="#_x0000_t75" style="width:21pt;height:35.25pt" o:ole="">
            <v:imagedata r:id="rId22" o:title=""/>
          </v:shape>
          <o:OLEObject Type="Embed" ProgID="Equation.3" ShapeID="_x0000_i1033" DrawAspect="Content" ObjectID="_1461762190" r:id="rId23"/>
        </w:object>
      </w:r>
      <w:r w:rsidRPr="006B2C99">
        <w:rPr>
          <w:rFonts w:ascii="Times New Roman" w:hAnsi="Times New Roman" w:cs="Times New Roman"/>
          <w:sz w:val="28"/>
          <w:szCs w:val="28"/>
        </w:rPr>
        <w:t xml:space="preserve"> ,                                                     </w:t>
      </w:r>
      <w:r w:rsidR="00E76B43">
        <w:rPr>
          <w:rFonts w:ascii="Times New Roman" w:hAnsi="Times New Roman" w:cs="Times New Roman"/>
          <w:sz w:val="28"/>
          <w:szCs w:val="28"/>
        </w:rPr>
        <w:t xml:space="preserve">                             </w:t>
      </w:r>
    </w:p>
    <w:p w:rsidR="00A44C45" w:rsidRPr="006B2C99" w:rsidRDefault="00A44C45" w:rsidP="00A44C45">
      <w:pPr>
        <w:pStyle w:val="ConsNormal"/>
        <w:spacing w:line="360" w:lineRule="auto"/>
        <w:ind w:firstLine="709"/>
        <w:rPr>
          <w:rFonts w:ascii="Times New Roman" w:hAnsi="Times New Roman" w:cs="Times New Roman"/>
          <w:sz w:val="28"/>
          <w:szCs w:val="28"/>
        </w:rPr>
      </w:pPr>
      <w:r w:rsidRPr="006B2C99">
        <w:rPr>
          <w:rFonts w:ascii="Times New Roman" w:hAnsi="Times New Roman" w:cs="Times New Roman"/>
          <w:sz w:val="28"/>
          <w:szCs w:val="28"/>
        </w:rPr>
        <w:t xml:space="preserve">где </w:t>
      </w:r>
      <w:r w:rsidRPr="006B2C99">
        <w:rPr>
          <w:rFonts w:ascii="Times New Roman" w:hAnsi="Times New Roman" w:cs="Times New Roman"/>
          <w:iCs/>
          <w:sz w:val="28"/>
          <w:szCs w:val="28"/>
        </w:rPr>
        <w:t>Т</w:t>
      </w:r>
      <w:r w:rsidRPr="006B2C99">
        <w:rPr>
          <w:rFonts w:ascii="Times New Roman" w:hAnsi="Times New Roman" w:cs="Times New Roman"/>
          <w:iCs/>
          <w:sz w:val="28"/>
          <w:szCs w:val="28"/>
          <w:vertAlign w:val="subscript"/>
        </w:rPr>
        <w:t>дн</w:t>
      </w:r>
      <w:r w:rsidRPr="006B2C99">
        <w:rPr>
          <w:rFonts w:ascii="Times New Roman" w:hAnsi="Times New Roman" w:cs="Times New Roman"/>
          <w:sz w:val="28"/>
          <w:szCs w:val="28"/>
        </w:rPr>
        <w:t xml:space="preserve"> – товарооборачиваемость в днях, </w:t>
      </w:r>
    </w:p>
    <w:p w:rsidR="00A44C45" w:rsidRPr="006B2C99" w:rsidRDefault="00A44C45" w:rsidP="00A44C45">
      <w:pPr>
        <w:pStyle w:val="ConsNormal"/>
        <w:spacing w:line="360" w:lineRule="auto"/>
        <w:ind w:firstLine="709"/>
        <w:jc w:val="both"/>
        <w:rPr>
          <w:rFonts w:ascii="Times New Roman" w:hAnsi="Times New Roman" w:cs="Times New Roman"/>
          <w:sz w:val="28"/>
          <w:szCs w:val="28"/>
        </w:rPr>
      </w:pPr>
      <w:r w:rsidRPr="006B2C99">
        <w:rPr>
          <w:rFonts w:ascii="Times New Roman" w:hAnsi="Times New Roman" w:cs="Times New Roman"/>
          <w:iCs/>
          <w:sz w:val="28"/>
          <w:szCs w:val="28"/>
        </w:rPr>
        <w:t>З</w:t>
      </w:r>
      <w:r w:rsidRPr="006B2C99">
        <w:rPr>
          <w:rFonts w:ascii="Times New Roman" w:hAnsi="Times New Roman" w:cs="Times New Roman"/>
          <w:iCs/>
          <w:sz w:val="28"/>
          <w:szCs w:val="28"/>
          <w:vertAlign w:val="subscript"/>
        </w:rPr>
        <w:t>ср</w:t>
      </w:r>
      <w:r w:rsidRPr="006B2C99">
        <w:rPr>
          <w:rFonts w:ascii="Times New Roman" w:hAnsi="Times New Roman" w:cs="Times New Roman"/>
          <w:sz w:val="28"/>
          <w:szCs w:val="28"/>
        </w:rPr>
        <w:t xml:space="preserve"> – средние товарные запасы; </w:t>
      </w:r>
    </w:p>
    <w:p w:rsidR="00A44C45" w:rsidRPr="006B2C99" w:rsidRDefault="00A44C45" w:rsidP="00A44C45">
      <w:pPr>
        <w:pStyle w:val="ConsNormal"/>
        <w:spacing w:line="360" w:lineRule="auto"/>
        <w:ind w:firstLine="709"/>
        <w:jc w:val="both"/>
        <w:rPr>
          <w:rFonts w:ascii="Times New Roman" w:hAnsi="Times New Roman" w:cs="Times New Roman"/>
          <w:sz w:val="28"/>
          <w:szCs w:val="28"/>
        </w:rPr>
      </w:pPr>
      <w:r w:rsidRPr="006B2C99">
        <w:rPr>
          <w:rFonts w:ascii="Times New Roman" w:hAnsi="Times New Roman" w:cs="Times New Roman"/>
          <w:iCs/>
          <w:sz w:val="28"/>
          <w:szCs w:val="28"/>
        </w:rPr>
        <w:t>Д</w:t>
      </w:r>
      <w:r w:rsidRPr="006B2C99">
        <w:rPr>
          <w:rFonts w:ascii="Times New Roman" w:hAnsi="Times New Roman" w:cs="Times New Roman"/>
          <w:sz w:val="28"/>
          <w:szCs w:val="28"/>
        </w:rPr>
        <w:t xml:space="preserve"> – количество дней анализируемого периода; </w:t>
      </w:r>
    </w:p>
    <w:p w:rsidR="00A44C45" w:rsidRPr="006B2C99" w:rsidRDefault="00A44C45" w:rsidP="00A44C45">
      <w:pPr>
        <w:pStyle w:val="ConsNormal"/>
        <w:spacing w:line="360" w:lineRule="auto"/>
        <w:ind w:firstLine="709"/>
        <w:jc w:val="both"/>
        <w:rPr>
          <w:rFonts w:ascii="Times New Roman" w:hAnsi="Times New Roman" w:cs="Times New Roman"/>
          <w:sz w:val="28"/>
          <w:szCs w:val="28"/>
        </w:rPr>
      </w:pPr>
      <w:r w:rsidRPr="006B2C99">
        <w:rPr>
          <w:rFonts w:ascii="Times New Roman" w:hAnsi="Times New Roman" w:cs="Times New Roman"/>
          <w:iCs/>
          <w:sz w:val="28"/>
          <w:szCs w:val="28"/>
        </w:rPr>
        <w:t>Р</w:t>
      </w:r>
      <w:r w:rsidRPr="006B2C99">
        <w:rPr>
          <w:rFonts w:ascii="Times New Roman" w:hAnsi="Times New Roman" w:cs="Times New Roman"/>
          <w:sz w:val="28"/>
          <w:szCs w:val="28"/>
        </w:rPr>
        <w:t xml:space="preserve"> – реализация покупных товаров (товарооборот); </w:t>
      </w:r>
    </w:p>
    <w:p w:rsidR="00A44C45" w:rsidRPr="006B2C99" w:rsidRDefault="00A44C45" w:rsidP="00A44C45">
      <w:pPr>
        <w:pStyle w:val="ConsNormal"/>
        <w:spacing w:line="360" w:lineRule="auto"/>
        <w:ind w:firstLine="709"/>
        <w:jc w:val="both"/>
        <w:rPr>
          <w:rFonts w:ascii="Times New Roman" w:hAnsi="Times New Roman" w:cs="Times New Roman"/>
          <w:sz w:val="28"/>
          <w:szCs w:val="28"/>
        </w:rPr>
      </w:pPr>
      <w:r w:rsidRPr="006B2C99">
        <w:rPr>
          <w:rFonts w:ascii="Times New Roman" w:hAnsi="Times New Roman" w:cs="Times New Roman"/>
          <w:iCs/>
          <w:sz w:val="28"/>
          <w:szCs w:val="28"/>
        </w:rPr>
        <w:t>Р</w:t>
      </w:r>
      <w:r w:rsidRPr="006B2C99">
        <w:rPr>
          <w:rFonts w:ascii="Times New Roman" w:hAnsi="Times New Roman" w:cs="Times New Roman"/>
          <w:iCs/>
          <w:sz w:val="28"/>
          <w:szCs w:val="28"/>
          <w:vertAlign w:val="subscript"/>
        </w:rPr>
        <w:t>дн</w:t>
      </w:r>
      <w:r w:rsidRPr="006B2C99">
        <w:rPr>
          <w:rFonts w:ascii="Times New Roman" w:hAnsi="Times New Roman" w:cs="Times New Roman"/>
          <w:sz w:val="28"/>
          <w:szCs w:val="28"/>
        </w:rPr>
        <w:t xml:space="preserve"> – среднедневной объём товарооборота.</w:t>
      </w:r>
    </w:p>
    <w:p w:rsidR="00A44C45" w:rsidRPr="006B2C99" w:rsidRDefault="00A44C45" w:rsidP="00A44C45">
      <w:pPr>
        <w:pStyle w:val="ConsNormal"/>
        <w:spacing w:line="360" w:lineRule="auto"/>
        <w:ind w:firstLine="709"/>
        <w:jc w:val="both"/>
        <w:rPr>
          <w:rFonts w:ascii="Times New Roman" w:hAnsi="Times New Roman" w:cs="Times New Roman"/>
          <w:bCs/>
          <w:sz w:val="28"/>
          <w:szCs w:val="28"/>
        </w:rPr>
      </w:pPr>
      <w:r w:rsidRPr="006B2C99">
        <w:rPr>
          <w:rFonts w:ascii="Times New Roman" w:hAnsi="Times New Roman" w:cs="Times New Roman"/>
          <w:bCs/>
          <w:sz w:val="28"/>
          <w:szCs w:val="28"/>
        </w:rPr>
        <w:t>Вторая группа факторов</w:t>
      </w:r>
      <w:r w:rsidR="00E57D90">
        <w:rPr>
          <w:rFonts w:ascii="Times New Roman" w:hAnsi="Times New Roman" w:cs="Times New Roman"/>
          <w:bCs/>
          <w:sz w:val="28"/>
          <w:szCs w:val="28"/>
        </w:rPr>
        <w:t>:</w:t>
      </w:r>
      <w:r w:rsidRPr="006B2C99">
        <w:rPr>
          <w:rFonts w:ascii="Times New Roman" w:hAnsi="Times New Roman" w:cs="Times New Roman"/>
          <w:bCs/>
          <w:sz w:val="28"/>
          <w:szCs w:val="28"/>
        </w:rPr>
        <w:t xml:space="preserve"> </w:t>
      </w:r>
    </w:p>
    <w:p w:rsidR="00A44C45" w:rsidRPr="0098450A" w:rsidRDefault="00A44C45" w:rsidP="00A44C45">
      <w:pPr>
        <w:pStyle w:val="ConsNormal"/>
        <w:spacing w:line="360" w:lineRule="auto"/>
        <w:ind w:firstLine="709"/>
        <w:jc w:val="both"/>
        <w:rPr>
          <w:rFonts w:ascii="Times New Roman" w:hAnsi="Times New Roman" w:cs="Times New Roman"/>
          <w:bCs/>
          <w:i/>
          <w:sz w:val="28"/>
          <w:szCs w:val="28"/>
        </w:rPr>
      </w:pPr>
      <w:r w:rsidRPr="0098450A">
        <w:rPr>
          <w:rFonts w:ascii="Times New Roman" w:hAnsi="Times New Roman" w:cs="Times New Roman"/>
          <w:sz w:val="28"/>
          <w:szCs w:val="28"/>
        </w:rPr>
        <w:t>Вторым фактором успешного развития товарооборота  является обеспеченность трудовыми ресурсами; правильность установления режима труда; эффективность использования рабочего времени; рост производительности труда.</w:t>
      </w:r>
    </w:p>
    <w:p w:rsidR="00A44C45" w:rsidRPr="0098450A" w:rsidRDefault="00A44C45" w:rsidP="00A44C45">
      <w:pPr>
        <w:pStyle w:val="ConsNormal"/>
        <w:spacing w:line="360" w:lineRule="auto"/>
        <w:ind w:firstLine="709"/>
        <w:jc w:val="both"/>
        <w:rPr>
          <w:rFonts w:ascii="Times New Roman" w:hAnsi="Times New Roman" w:cs="Times New Roman"/>
          <w:bCs/>
          <w:i/>
          <w:sz w:val="28"/>
          <w:szCs w:val="28"/>
        </w:rPr>
      </w:pPr>
      <w:r w:rsidRPr="0098450A">
        <w:rPr>
          <w:rFonts w:ascii="Times New Roman" w:hAnsi="Times New Roman" w:cs="Times New Roman"/>
          <w:sz w:val="28"/>
          <w:szCs w:val="28"/>
        </w:rPr>
        <w:t>Анализ начинают с изучения укомплектованности штатов и эффективности использования рабочего времени. Если по отдельным категориям работников фактическая численность ниже плановой, то выясняют причины и принимают меры по укомплектованию штатов и повышению эффективности труда работников.  Изучают их качественный состав: обеспеченность специалистами с высшим и средним специальным образованием, стаж работы, в том числе на данном предприятии, возраст и т.п.</w:t>
      </w:r>
    </w:p>
    <w:p w:rsidR="00A44C45" w:rsidRPr="0098450A" w:rsidRDefault="00A44C45" w:rsidP="00A44C45">
      <w:pPr>
        <w:pStyle w:val="ConsNormal"/>
        <w:spacing w:line="360" w:lineRule="auto"/>
        <w:ind w:firstLine="709"/>
        <w:jc w:val="both"/>
        <w:rPr>
          <w:rFonts w:ascii="Times New Roman" w:hAnsi="Times New Roman" w:cs="Times New Roman"/>
          <w:bCs/>
          <w:i/>
          <w:sz w:val="28"/>
          <w:szCs w:val="28"/>
        </w:rPr>
      </w:pPr>
      <w:r w:rsidRPr="0098450A">
        <w:rPr>
          <w:rFonts w:ascii="Times New Roman" w:hAnsi="Times New Roman" w:cs="Times New Roman"/>
          <w:sz w:val="28"/>
          <w:szCs w:val="28"/>
        </w:rPr>
        <w:t>На выполнение плана и динамику товарооборота можно измерить влияние четырёх трудовых факторов:</w:t>
      </w:r>
    </w:p>
    <w:p w:rsidR="00A44C45" w:rsidRPr="0098450A" w:rsidRDefault="00A44C45" w:rsidP="00A44C45">
      <w:pPr>
        <w:pStyle w:val="ConsNormal"/>
        <w:spacing w:line="360" w:lineRule="auto"/>
        <w:ind w:firstLine="709"/>
        <w:jc w:val="both"/>
        <w:rPr>
          <w:rFonts w:ascii="Times New Roman" w:hAnsi="Times New Roman" w:cs="Times New Roman"/>
          <w:bCs/>
          <w:i/>
          <w:sz w:val="28"/>
          <w:szCs w:val="28"/>
        </w:rPr>
      </w:pPr>
      <w:r w:rsidRPr="0098450A">
        <w:rPr>
          <w:rFonts w:ascii="Times New Roman" w:hAnsi="Times New Roman" w:cs="Times New Roman"/>
          <w:sz w:val="28"/>
          <w:szCs w:val="28"/>
        </w:rPr>
        <w:t>а) среднесписочной численности работников;</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б) среднего количества дней, отработанных одним работником за год;</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в) средней продолжительности рабочего дня;</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г) товарооборот на одного работника.</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 xml:space="preserve">Используя данные статистического учёта и отчётности по труду, следует изучить эффективность использование фонда календарного времени. В частности, определяют потери рабочего времени по болезни, в связи с прогулами, скрытой и явной безработицей и по другим причинам (в целом по предприятию и в расчёте на одного работающего). </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 xml:space="preserve">При изучении движения рабочей силы, текучести кадров рассчитывают ряд коэффициентов. К ним относят: </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bCs/>
          <w:sz w:val="28"/>
          <w:szCs w:val="28"/>
        </w:rPr>
        <w:t>а) коэффициенты по приёму и увольнению</w:t>
      </w:r>
      <w:r w:rsidRPr="0098450A">
        <w:rPr>
          <w:rFonts w:ascii="Times New Roman" w:hAnsi="Times New Roman" w:cs="Times New Roman"/>
          <w:sz w:val="28"/>
          <w:szCs w:val="28"/>
        </w:rPr>
        <w:t>, определяемые отношением количества принятых и уволенных работников к среднесписочной их численности;</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bCs/>
          <w:sz w:val="28"/>
          <w:szCs w:val="28"/>
        </w:rPr>
        <w:t>б) коэффициент текучести кадров</w:t>
      </w:r>
      <w:r w:rsidRPr="0098450A">
        <w:rPr>
          <w:rFonts w:ascii="Times New Roman" w:hAnsi="Times New Roman" w:cs="Times New Roman"/>
          <w:sz w:val="28"/>
          <w:szCs w:val="28"/>
        </w:rPr>
        <w:t>, представляющий собой отношение количества уволенных работников за нарушения трудовой дисциплины, по собственному желанию из-за неудовлетворённости работой, а также по сокращению штатов (в связи с безработицей, ликвидацией предприятия и т.п.) к среднесписочной их численности;</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bCs/>
          <w:sz w:val="28"/>
          <w:szCs w:val="28"/>
        </w:rPr>
        <w:t>в) коэффициент безработицы</w:t>
      </w:r>
      <w:r w:rsidRPr="0098450A">
        <w:rPr>
          <w:rFonts w:ascii="Times New Roman" w:hAnsi="Times New Roman" w:cs="Times New Roman"/>
          <w:sz w:val="28"/>
          <w:szCs w:val="28"/>
        </w:rPr>
        <w:t>, рассчитываемый отношением уволенных работников по сокращению штатов и в связи с ликвидацией предприятия к среднесписочной численности работающих;</w:t>
      </w:r>
    </w:p>
    <w:p w:rsidR="00A44C45" w:rsidRPr="006B2C99" w:rsidRDefault="00A44C45" w:rsidP="006B2C99">
      <w:pPr>
        <w:spacing w:line="360" w:lineRule="auto"/>
        <w:ind w:firstLine="709"/>
        <w:jc w:val="both"/>
        <w:rPr>
          <w:sz w:val="28"/>
          <w:szCs w:val="28"/>
        </w:rPr>
      </w:pPr>
      <w:r w:rsidRPr="006B2C99">
        <w:rPr>
          <w:sz w:val="28"/>
          <w:szCs w:val="28"/>
        </w:rPr>
        <w:t xml:space="preserve">г) коэффициент общего оборота рабочей силы, исчисляемый отношением принятых и уволенных работников к среднесписочной их численности. </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 xml:space="preserve">Для оценки постоянства (закреплённости) кадров определяют </w:t>
      </w:r>
      <w:r w:rsidRPr="0098450A">
        <w:rPr>
          <w:rFonts w:ascii="Times New Roman" w:hAnsi="Times New Roman" w:cs="Times New Roman"/>
          <w:bCs/>
          <w:sz w:val="28"/>
          <w:szCs w:val="28"/>
        </w:rPr>
        <w:t>долю</w:t>
      </w:r>
      <w:r w:rsidRPr="0098450A">
        <w:rPr>
          <w:rFonts w:ascii="Times New Roman" w:hAnsi="Times New Roman" w:cs="Times New Roman"/>
          <w:sz w:val="28"/>
          <w:szCs w:val="28"/>
        </w:rPr>
        <w:t xml:space="preserve"> </w:t>
      </w:r>
      <w:r w:rsidRPr="0098450A">
        <w:rPr>
          <w:rFonts w:ascii="Times New Roman" w:hAnsi="Times New Roman" w:cs="Times New Roman"/>
          <w:bCs/>
          <w:sz w:val="28"/>
          <w:szCs w:val="28"/>
        </w:rPr>
        <w:t>работников, проработавших на данном предприятии более года</w:t>
      </w:r>
      <w:r w:rsidRPr="0098450A">
        <w:rPr>
          <w:rFonts w:ascii="Times New Roman" w:hAnsi="Times New Roman" w:cs="Times New Roman"/>
          <w:sz w:val="28"/>
          <w:szCs w:val="28"/>
        </w:rPr>
        <w:t xml:space="preserve">. </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Уровень производительности труда зависит от изменения доли в общей численности работающих административно-управленческих работников. Количественно измерить влияние этого фактора на темп изменения производительности труда можно, используя следующую формулу:</w:t>
      </w:r>
    </w:p>
    <w:p w:rsidR="00A44C45" w:rsidRPr="0098450A" w:rsidRDefault="00A44C45" w:rsidP="00A44C45">
      <w:pPr>
        <w:pStyle w:val="ConsNormal"/>
        <w:spacing w:line="360" w:lineRule="auto"/>
        <w:ind w:firstLine="709"/>
        <w:rPr>
          <w:rFonts w:ascii="Times New Roman" w:hAnsi="Times New Roman" w:cs="Times New Roman"/>
          <w:sz w:val="28"/>
          <w:szCs w:val="28"/>
        </w:rPr>
      </w:pPr>
      <w:r w:rsidRPr="00E76B43">
        <w:rPr>
          <w:rFonts w:ascii="Times New Roman" w:hAnsi="Times New Roman" w:cs="Times New Roman"/>
          <w:iCs/>
          <w:sz w:val="28"/>
          <w:szCs w:val="28"/>
        </w:rPr>
        <w:t>Т</w:t>
      </w:r>
      <w:r w:rsidRPr="00E76B43">
        <w:rPr>
          <w:rFonts w:ascii="Times New Roman" w:hAnsi="Times New Roman" w:cs="Times New Roman"/>
          <w:iCs/>
          <w:sz w:val="28"/>
          <w:szCs w:val="28"/>
          <w:vertAlign w:val="subscript"/>
        </w:rPr>
        <w:t>пр</w:t>
      </w:r>
      <w:r w:rsidRPr="0098450A">
        <w:rPr>
          <w:rFonts w:ascii="Times New Roman" w:hAnsi="Times New Roman" w:cs="Times New Roman"/>
          <w:sz w:val="28"/>
          <w:szCs w:val="28"/>
        </w:rPr>
        <w:t xml:space="preserve"> = </w:t>
      </w:r>
      <w:r w:rsidRPr="0098450A">
        <w:rPr>
          <w:rFonts w:ascii="Times New Roman" w:hAnsi="Times New Roman" w:cs="Times New Roman"/>
          <w:position w:val="-30"/>
          <w:sz w:val="28"/>
          <w:szCs w:val="28"/>
        </w:rPr>
        <w:object w:dxaOrig="1579" w:dyaOrig="680">
          <v:shape id="_x0000_i1034" type="#_x0000_t75" style="width:78.75pt;height:33.75pt" o:ole="">
            <v:imagedata r:id="rId24" o:title=""/>
          </v:shape>
          <o:OLEObject Type="Embed" ProgID="Equation.3" ShapeID="_x0000_i1034" DrawAspect="Content" ObjectID="_1461762191" r:id="rId25"/>
        </w:object>
      </w:r>
      <w:r w:rsidRPr="0098450A">
        <w:rPr>
          <w:rFonts w:ascii="Times New Roman" w:hAnsi="Times New Roman" w:cs="Times New Roman"/>
          <w:sz w:val="28"/>
          <w:szCs w:val="28"/>
        </w:rPr>
        <w:t xml:space="preserve">,                                                                   </w:t>
      </w:r>
      <w:r w:rsidR="00E76B43">
        <w:rPr>
          <w:rFonts w:ascii="Times New Roman" w:hAnsi="Times New Roman" w:cs="Times New Roman"/>
          <w:sz w:val="28"/>
          <w:szCs w:val="28"/>
        </w:rPr>
        <w:t xml:space="preserve">                             </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 xml:space="preserve">где </w:t>
      </w:r>
      <w:r w:rsidRPr="00E76B43">
        <w:rPr>
          <w:rFonts w:ascii="Times New Roman" w:hAnsi="Times New Roman" w:cs="Times New Roman"/>
          <w:iCs/>
          <w:sz w:val="28"/>
          <w:szCs w:val="28"/>
        </w:rPr>
        <w:t>Т</w:t>
      </w:r>
      <w:r w:rsidRPr="00E76B43">
        <w:rPr>
          <w:rFonts w:ascii="Times New Roman" w:hAnsi="Times New Roman" w:cs="Times New Roman"/>
          <w:iCs/>
          <w:sz w:val="28"/>
          <w:szCs w:val="28"/>
          <w:vertAlign w:val="subscript"/>
        </w:rPr>
        <w:t>пр</w:t>
      </w:r>
      <w:r w:rsidRPr="00E76B43">
        <w:rPr>
          <w:rFonts w:ascii="Times New Roman" w:hAnsi="Times New Roman" w:cs="Times New Roman"/>
          <w:sz w:val="28"/>
          <w:szCs w:val="28"/>
        </w:rPr>
        <w:t xml:space="preserve"> </w:t>
      </w:r>
      <w:r w:rsidRPr="0098450A">
        <w:rPr>
          <w:rFonts w:ascii="Times New Roman" w:hAnsi="Times New Roman" w:cs="Times New Roman"/>
          <w:sz w:val="28"/>
          <w:szCs w:val="28"/>
        </w:rPr>
        <w:t>– темп повышения или снижения производительности труда за счёт изменения структуры численности работников (изменения в ней доли административно-управленческого персонала), %;</w:t>
      </w:r>
    </w:p>
    <w:p w:rsidR="00A44C45" w:rsidRPr="0098450A" w:rsidRDefault="00A44C45" w:rsidP="00A44C45">
      <w:pPr>
        <w:pStyle w:val="ConsNormal"/>
        <w:spacing w:line="360" w:lineRule="auto"/>
        <w:ind w:firstLine="539"/>
        <w:jc w:val="both"/>
        <w:rPr>
          <w:rFonts w:ascii="Times New Roman" w:hAnsi="Times New Roman" w:cs="Times New Roman"/>
          <w:sz w:val="28"/>
          <w:szCs w:val="28"/>
        </w:rPr>
      </w:pPr>
      <w:r w:rsidRPr="00E76B43">
        <w:rPr>
          <w:rFonts w:ascii="Times New Roman" w:hAnsi="Times New Roman" w:cs="Times New Roman"/>
          <w:iCs/>
          <w:sz w:val="28"/>
          <w:szCs w:val="28"/>
        </w:rPr>
        <w:t xml:space="preserve"> А</w:t>
      </w:r>
      <w:r w:rsidRPr="00E76B43">
        <w:rPr>
          <w:rFonts w:ascii="Times New Roman" w:hAnsi="Times New Roman" w:cs="Times New Roman"/>
          <w:iCs/>
          <w:sz w:val="28"/>
          <w:szCs w:val="28"/>
          <w:vertAlign w:val="subscript"/>
        </w:rPr>
        <w:t>0</w:t>
      </w:r>
      <w:r w:rsidRPr="00E76B43">
        <w:rPr>
          <w:rFonts w:ascii="Times New Roman" w:hAnsi="Times New Roman" w:cs="Times New Roman"/>
          <w:sz w:val="28"/>
          <w:szCs w:val="28"/>
        </w:rPr>
        <w:t xml:space="preserve"> – удельный вес административно-управленческого персонала в базисном периоде, %;</w:t>
      </w:r>
      <w:r w:rsidRPr="00E76B43">
        <w:rPr>
          <w:rFonts w:ascii="Times New Roman" w:hAnsi="Times New Roman" w:cs="Times New Roman"/>
          <w:iCs/>
          <w:sz w:val="28"/>
          <w:szCs w:val="28"/>
        </w:rPr>
        <w:t xml:space="preserve">   А</w:t>
      </w:r>
      <w:r w:rsidRPr="00E76B43">
        <w:rPr>
          <w:rFonts w:ascii="Times New Roman" w:hAnsi="Times New Roman" w:cs="Times New Roman"/>
          <w:iCs/>
          <w:sz w:val="28"/>
          <w:szCs w:val="28"/>
          <w:vertAlign w:val="subscript"/>
        </w:rPr>
        <w:t>1</w:t>
      </w:r>
      <w:r w:rsidRPr="00E76B43">
        <w:rPr>
          <w:rFonts w:ascii="Times New Roman" w:hAnsi="Times New Roman" w:cs="Times New Roman"/>
          <w:sz w:val="28"/>
          <w:szCs w:val="28"/>
        </w:rPr>
        <w:t xml:space="preserve"> – то же в</w:t>
      </w:r>
      <w:r w:rsidRPr="0098450A">
        <w:rPr>
          <w:rFonts w:ascii="Times New Roman" w:hAnsi="Times New Roman" w:cs="Times New Roman"/>
          <w:sz w:val="28"/>
          <w:szCs w:val="28"/>
        </w:rPr>
        <w:t xml:space="preserve"> отчётном периоде.</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Большое влияние на производительность труда оказывает внедрение в практику научно-технического прогресса новейших высокопроизводительных машин и оборудования. Влияние внедрения новой техники на определённом участке работы на повышение производительности труда всех работников предприятия можно измерить при помощи следующей формулы:</w:t>
      </w:r>
    </w:p>
    <w:p w:rsidR="00A44C45" w:rsidRPr="00E76B43" w:rsidRDefault="00A44C45" w:rsidP="00A44C45">
      <w:pPr>
        <w:pStyle w:val="ConsNormal"/>
        <w:spacing w:line="360" w:lineRule="auto"/>
        <w:ind w:firstLine="709"/>
        <w:rPr>
          <w:rFonts w:ascii="Times New Roman" w:hAnsi="Times New Roman" w:cs="Times New Roman"/>
          <w:sz w:val="28"/>
          <w:szCs w:val="28"/>
        </w:rPr>
      </w:pPr>
      <w:r w:rsidRPr="00E76B43">
        <w:rPr>
          <w:rFonts w:ascii="Times New Roman" w:hAnsi="Times New Roman" w:cs="Times New Roman"/>
          <w:iCs/>
          <w:sz w:val="28"/>
          <w:szCs w:val="28"/>
        </w:rPr>
        <w:t>Т</w:t>
      </w:r>
      <w:r w:rsidRPr="00E76B43">
        <w:rPr>
          <w:rFonts w:ascii="Times New Roman" w:hAnsi="Times New Roman" w:cs="Times New Roman"/>
          <w:iCs/>
          <w:sz w:val="28"/>
          <w:szCs w:val="28"/>
          <w:vertAlign w:val="subscript"/>
        </w:rPr>
        <w:t xml:space="preserve">пр. общ. </w:t>
      </w:r>
      <w:r w:rsidRPr="00E76B43">
        <w:rPr>
          <w:rFonts w:ascii="Times New Roman" w:hAnsi="Times New Roman" w:cs="Times New Roman"/>
          <w:sz w:val="28"/>
          <w:szCs w:val="28"/>
        </w:rPr>
        <w:t xml:space="preserve"> = </w:t>
      </w:r>
      <w:r w:rsidRPr="00E76B43">
        <w:rPr>
          <w:rFonts w:ascii="Times New Roman" w:hAnsi="Times New Roman" w:cs="Times New Roman"/>
          <w:position w:val="-24"/>
          <w:sz w:val="28"/>
          <w:szCs w:val="28"/>
        </w:rPr>
        <w:object w:dxaOrig="1180" w:dyaOrig="639">
          <v:shape id="_x0000_i1035" type="#_x0000_t75" style="width:59.25pt;height:32.25pt" o:ole="">
            <v:imagedata r:id="rId26" o:title=""/>
          </v:shape>
          <o:OLEObject Type="Embed" ProgID="Equation.3" ShapeID="_x0000_i1035" DrawAspect="Content" ObjectID="_1461762192" r:id="rId27"/>
        </w:object>
      </w:r>
      <w:r w:rsidRPr="00E76B43">
        <w:rPr>
          <w:rFonts w:ascii="Times New Roman" w:hAnsi="Times New Roman" w:cs="Times New Roman"/>
          <w:sz w:val="28"/>
          <w:szCs w:val="28"/>
        </w:rPr>
        <w:t xml:space="preserve">,                                                                    </w:t>
      </w:r>
      <w:r w:rsidR="00E76B43" w:rsidRPr="00E76B43">
        <w:rPr>
          <w:rFonts w:ascii="Times New Roman" w:hAnsi="Times New Roman" w:cs="Times New Roman"/>
          <w:sz w:val="28"/>
          <w:szCs w:val="28"/>
        </w:rPr>
        <w:t xml:space="preserve">                            </w:t>
      </w:r>
    </w:p>
    <w:p w:rsidR="00A44C45" w:rsidRPr="00E76B43" w:rsidRDefault="00A44C45" w:rsidP="00A44C45">
      <w:pPr>
        <w:pStyle w:val="ConsNormal"/>
        <w:spacing w:line="360" w:lineRule="auto"/>
        <w:ind w:firstLine="709"/>
        <w:jc w:val="both"/>
        <w:rPr>
          <w:rFonts w:ascii="Times New Roman" w:hAnsi="Times New Roman" w:cs="Times New Roman"/>
          <w:sz w:val="28"/>
          <w:szCs w:val="28"/>
        </w:rPr>
      </w:pPr>
      <w:r w:rsidRPr="00E76B43">
        <w:rPr>
          <w:rFonts w:ascii="Times New Roman" w:hAnsi="Times New Roman" w:cs="Times New Roman"/>
          <w:sz w:val="28"/>
          <w:szCs w:val="28"/>
        </w:rPr>
        <w:t xml:space="preserve">где </w:t>
      </w:r>
      <w:r w:rsidRPr="00E57D90">
        <w:rPr>
          <w:rFonts w:ascii="Times New Roman" w:hAnsi="Times New Roman" w:cs="Times New Roman"/>
          <w:sz w:val="28"/>
          <w:szCs w:val="28"/>
        </w:rPr>
        <w:t>Т</w:t>
      </w:r>
      <w:r w:rsidRPr="00E57D90">
        <w:rPr>
          <w:rFonts w:ascii="Times New Roman" w:hAnsi="Times New Roman" w:cs="Times New Roman"/>
        </w:rPr>
        <w:t>пр.общ</w:t>
      </w:r>
      <w:r w:rsidRPr="00E76B43">
        <w:rPr>
          <w:rFonts w:ascii="Times New Roman" w:hAnsi="Times New Roman" w:cs="Times New Roman"/>
          <w:sz w:val="28"/>
          <w:szCs w:val="28"/>
          <w:vertAlign w:val="subscript"/>
        </w:rPr>
        <w:t>.</w:t>
      </w:r>
      <w:r w:rsidRPr="00E76B43">
        <w:rPr>
          <w:rFonts w:ascii="Times New Roman" w:hAnsi="Times New Roman" w:cs="Times New Roman"/>
          <w:sz w:val="28"/>
          <w:szCs w:val="28"/>
        </w:rPr>
        <w:t xml:space="preserve"> – темп роста производительности труда всех работников предприятия;</w:t>
      </w:r>
    </w:p>
    <w:p w:rsidR="00A44C45" w:rsidRPr="00E76B43" w:rsidRDefault="00A44C45" w:rsidP="00A44C45">
      <w:pPr>
        <w:pStyle w:val="ConsNormal"/>
        <w:spacing w:line="360" w:lineRule="auto"/>
        <w:ind w:firstLine="709"/>
        <w:jc w:val="both"/>
        <w:rPr>
          <w:rFonts w:ascii="Times New Roman" w:hAnsi="Times New Roman" w:cs="Times New Roman"/>
          <w:sz w:val="28"/>
          <w:szCs w:val="28"/>
        </w:rPr>
      </w:pPr>
      <w:r w:rsidRPr="00E76B43">
        <w:rPr>
          <w:rFonts w:ascii="Times New Roman" w:hAnsi="Times New Roman" w:cs="Times New Roman"/>
          <w:iCs/>
          <w:sz w:val="28"/>
          <w:szCs w:val="28"/>
        </w:rPr>
        <w:t>Т</w:t>
      </w:r>
      <w:r w:rsidRPr="00E76B43">
        <w:rPr>
          <w:rFonts w:ascii="Times New Roman" w:hAnsi="Times New Roman" w:cs="Times New Roman"/>
          <w:iCs/>
          <w:sz w:val="28"/>
          <w:szCs w:val="28"/>
          <w:vertAlign w:val="subscript"/>
        </w:rPr>
        <w:t>пр.част</w:t>
      </w:r>
      <w:r w:rsidRPr="00E76B43">
        <w:rPr>
          <w:rFonts w:ascii="Times New Roman" w:hAnsi="Times New Roman" w:cs="Times New Roman"/>
          <w:sz w:val="28"/>
          <w:szCs w:val="28"/>
          <w:vertAlign w:val="subscript"/>
        </w:rPr>
        <w:t>.</w:t>
      </w:r>
      <w:r w:rsidRPr="00E76B43">
        <w:rPr>
          <w:rFonts w:ascii="Times New Roman" w:hAnsi="Times New Roman" w:cs="Times New Roman"/>
          <w:sz w:val="28"/>
          <w:szCs w:val="28"/>
        </w:rPr>
        <w:t xml:space="preserve"> –  темп роста производительности труда определённой группы работников на основе внедрения научно-технического прогресса, %;</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E76B43">
        <w:rPr>
          <w:rFonts w:ascii="Times New Roman" w:hAnsi="Times New Roman" w:cs="Times New Roman"/>
          <w:iCs/>
          <w:sz w:val="28"/>
          <w:szCs w:val="28"/>
        </w:rPr>
        <w:t>Дл</w:t>
      </w:r>
      <w:r w:rsidRPr="00E76B43">
        <w:rPr>
          <w:rFonts w:ascii="Times New Roman" w:hAnsi="Times New Roman" w:cs="Times New Roman"/>
          <w:sz w:val="28"/>
          <w:szCs w:val="28"/>
        </w:rPr>
        <w:t xml:space="preserve"> – удельный вес (доля) данной группы работников в общей</w:t>
      </w:r>
      <w:r w:rsidRPr="0098450A">
        <w:rPr>
          <w:rFonts w:ascii="Times New Roman" w:hAnsi="Times New Roman" w:cs="Times New Roman"/>
          <w:sz w:val="28"/>
          <w:szCs w:val="28"/>
        </w:rPr>
        <w:t xml:space="preserve"> численности работников предприятия.</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 xml:space="preserve">Анализ эффективности использования рабочего времени и режима труда помогает изучить рациональность использования трудовых ресурсов, выявить и реализовать резервы повышения производительности труда. </w:t>
      </w:r>
    </w:p>
    <w:p w:rsidR="00A44C45" w:rsidRPr="003E6EE5" w:rsidRDefault="00A44C45" w:rsidP="00A44C45">
      <w:pPr>
        <w:pStyle w:val="ConsNormal"/>
        <w:spacing w:line="360" w:lineRule="auto"/>
        <w:ind w:firstLine="709"/>
        <w:jc w:val="both"/>
        <w:rPr>
          <w:rFonts w:ascii="Times New Roman" w:hAnsi="Times New Roman" w:cs="Times New Roman"/>
          <w:sz w:val="28"/>
          <w:szCs w:val="28"/>
        </w:rPr>
      </w:pPr>
      <w:r w:rsidRPr="003E6EE5">
        <w:rPr>
          <w:rFonts w:ascii="Times New Roman" w:hAnsi="Times New Roman" w:cs="Times New Roman"/>
          <w:bCs/>
          <w:sz w:val="28"/>
          <w:szCs w:val="28"/>
        </w:rPr>
        <w:t>Третья группа факторов</w:t>
      </w:r>
      <w:r w:rsidR="00E57D90">
        <w:rPr>
          <w:rFonts w:ascii="Times New Roman" w:hAnsi="Times New Roman" w:cs="Times New Roman"/>
          <w:bCs/>
          <w:sz w:val="28"/>
          <w:szCs w:val="28"/>
        </w:rPr>
        <w:t>:</w:t>
      </w:r>
      <w:r w:rsidRPr="003E6EE5">
        <w:rPr>
          <w:rFonts w:ascii="Times New Roman" w:hAnsi="Times New Roman" w:cs="Times New Roman"/>
          <w:bCs/>
          <w:sz w:val="28"/>
          <w:szCs w:val="28"/>
        </w:rPr>
        <w:t xml:space="preserve"> </w:t>
      </w:r>
    </w:p>
    <w:p w:rsidR="003E6EE5"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 xml:space="preserve">Большое влияние на развитие товарооборота </w:t>
      </w:r>
      <w:r w:rsidRPr="0098450A">
        <w:rPr>
          <w:rFonts w:ascii="Times New Roman" w:hAnsi="Times New Roman" w:cs="Times New Roman"/>
          <w:bCs/>
          <w:sz w:val="28"/>
          <w:szCs w:val="28"/>
        </w:rPr>
        <w:t>состояние и использование материально-технической базы</w:t>
      </w:r>
      <w:r w:rsidRPr="0098450A">
        <w:rPr>
          <w:rFonts w:ascii="Times New Roman" w:hAnsi="Times New Roman" w:cs="Times New Roman"/>
          <w:sz w:val="28"/>
          <w:szCs w:val="28"/>
        </w:rPr>
        <w:t xml:space="preserve">. Под материально-технической базой, прежде всего, имеют в виду основные средства (фонды). Они подразделяются на собственные, арендованные и безвозмездно предоставленные. В процессе анализа основные средства должны изучаться комплексно, независимо от их принадлежности. По выполняемым функциям они подразделяются на активные и пассивные. К активным относят машины, оборудование, приборы и т.п. основные средства, непосредственно-торговом процессе предприятий. Пассивные основные средства включают здания, сооружения, передаточные устройства и транспортные средства, обеспечивающие нормальное функционирование активных основных средств. </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 xml:space="preserve">Анализ материально-технической базы обычно начинают с изучения состава и структуры основных фондов. </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При анализе состояния и обеспеченности основными средствами предприятий питания исчисляют следующие показатели:</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 xml:space="preserve">а) </w:t>
      </w:r>
      <w:r w:rsidRPr="0098450A">
        <w:rPr>
          <w:rFonts w:ascii="Times New Roman" w:hAnsi="Times New Roman" w:cs="Times New Roman"/>
          <w:bCs/>
          <w:sz w:val="28"/>
          <w:szCs w:val="28"/>
        </w:rPr>
        <w:t xml:space="preserve">долю </w:t>
      </w:r>
      <w:r w:rsidRPr="003E6EE5">
        <w:rPr>
          <w:rFonts w:ascii="Times New Roman" w:hAnsi="Times New Roman" w:cs="Times New Roman"/>
          <w:sz w:val="28"/>
          <w:szCs w:val="28"/>
        </w:rPr>
        <w:t>активной части основных  фондов в общей их стоимости, которая</w:t>
      </w:r>
      <w:r w:rsidRPr="0098450A">
        <w:rPr>
          <w:rFonts w:ascii="Times New Roman" w:hAnsi="Times New Roman" w:cs="Times New Roman"/>
          <w:sz w:val="28"/>
          <w:szCs w:val="28"/>
        </w:rPr>
        <w:t xml:space="preserve"> характеризует технический уровень предприятий;</w:t>
      </w:r>
    </w:p>
    <w:p w:rsidR="00A44C45" w:rsidRPr="003E6EE5"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б) к</w:t>
      </w:r>
      <w:r w:rsidRPr="0098450A">
        <w:rPr>
          <w:rFonts w:ascii="Times New Roman" w:hAnsi="Times New Roman" w:cs="Times New Roman"/>
          <w:bCs/>
          <w:sz w:val="28"/>
          <w:szCs w:val="28"/>
        </w:rPr>
        <w:t xml:space="preserve">оэффициент </w:t>
      </w:r>
      <w:r w:rsidRPr="003E6EE5">
        <w:rPr>
          <w:rFonts w:ascii="Times New Roman" w:hAnsi="Times New Roman" w:cs="Times New Roman"/>
          <w:sz w:val="28"/>
          <w:szCs w:val="28"/>
        </w:rPr>
        <w:t>физического износа, определяемый отношением суммы износа к первоначальной или восстановительной их стоимости;</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в) к</w:t>
      </w:r>
      <w:r w:rsidRPr="0098450A">
        <w:rPr>
          <w:rFonts w:ascii="Times New Roman" w:hAnsi="Times New Roman" w:cs="Times New Roman"/>
          <w:bCs/>
          <w:sz w:val="28"/>
          <w:szCs w:val="28"/>
        </w:rPr>
        <w:t>оэффициент обновления</w:t>
      </w:r>
      <w:r w:rsidRPr="0098450A">
        <w:rPr>
          <w:rFonts w:ascii="Times New Roman" w:hAnsi="Times New Roman" w:cs="Times New Roman"/>
          <w:sz w:val="28"/>
          <w:szCs w:val="28"/>
        </w:rPr>
        <w:t>, рассчитываемый отношением суммы вновь поступивших основных средств за год (или за более длительный период) к их остатку на конец года;</w:t>
      </w:r>
    </w:p>
    <w:p w:rsidR="00A44C45" w:rsidRPr="003E6EE5" w:rsidRDefault="00A44C45" w:rsidP="003E6EE5">
      <w:pPr>
        <w:spacing w:line="360" w:lineRule="auto"/>
        <w:ind w:firstLine="709"/>
        <w:jc w:val="both"/>
        <w:rPr>
          <w:sz w:val="28"/>
          <w:szCs w:val="28"/>
        </w:rPr>
      </w:pPr>
      <w:r w:rsidRPr="003E6EE5">
        <w:rPr>
          <w:sz w:val="28"/>
          <w:szCs w:val="28"/>
        </w:rPr>
        <w:t>г) коэффициент выбытия, определяемый отношением выбывших основных средств за год (или за более длительный период) к их остатку на конец года;</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 xml:space="preserve">д) </w:t>
      </w:r>
      <w:r w:rsidRPr="0098450A">
        <w:rPr>
          <w:rFonts w:ascii="Times New Roman" w:hAnsi="Times New Roman" w:cs="Times New Roman"/>
          <w:bCs/>
          <w:sz w:val="28"/>
          <w:szCs w:val="28"/>
        </w:rPr>
        <w:t>коэффициент прироста основных средств</w:t>
      </w:r>
      <w:r w:rsidRPr="0098450A">
        <w:rPr>
          <w:rFonts w:ascii="Times New Roman" w:hAnsi="Times New Roman" w:cs="Times New Roman"/>
          <w:sz w:val="28"/>
          <w:szCs w:val="28"/>
        </w:rPr>
        <w:t>, исчисляемый отношением суммы прироста основных средств за год к их остатку на начало года;</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е) п</w:t>
      </w:r>
      <w:r w:rsidRPr="0098450A">
        <w:rPr>
          <w:rFonts w:ascii="Times New Roman" w:hAnsi="Times New Roman" w:cs="Times New Roman"/>
          <w:bCs/>
          <w:sz w:val="28"/>
          <w:szCs w:val="28"/>
        </w:rPr>
        <w:t>оказатель фондовооружённости труда</w:t>
      </w:r>
      <w:r w:rsidRPr="0098450A">
        <w:rPr>
          <w:rFonts w:ascii="Times New Roman" w:hAnsi="Times New Roman" w:cs="Times New Roman"/>
          <w:sz w:val="28"/>
          <w:szCs w:val="28"/>
        </w:rPr>
        <w:t>, рассчитываемый отношением среднегодовой стоимости основных производственных фондов к среднесписочной численности работников;</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ж) показатель технической вооружённости труда, определяемый отношением среднегодовой стоимости активных основных средств, к среднесписочной численности работни</w:t>
      </w:r>
      <w:r w:rsidR="00E76B43">
        <w:rPr>
          <w:rFonts w:ascii="Times New Roman" w:hAnsi="Times New Roman" w:cs="Times New Roman"/>
          <w:sz w:val="28"/>
          <w:szCs w:val="28"/>
        </w:rPr>
        <w:t>ков.</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 xml:space="preserve">Коэффициенты обновления, выбытия и прироста основных средств следует изучать взаимосвязано по всем основным средствам и отдельно – по основным производственным фондам, а внутри их – по отдельным видам, что позволяет глубже оценить воспроизводство материально-технической базы.  </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 xml:space="preserve">Обобщающими показателями, характеризующими уровень обеспеченности предприятий основными производственными являются фондовооруженность и техническая вооруженность труда. Рост фонда фондовооруженности и особенно технической вооруженности труда ведет к повышению производительности труда. Поэтому их изучают взаимосвязано: сопоставлением за ряд лет темпов роста производительности труда, фондовооруженности и технической вооруженности труда. </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 xml:space="preserve">Большое внимание уделяют анализу эффективности использования основных фондов. Для обобщающей оценки использования материально-технической базы определяют и изучают фондоотдачу, рассчитываемую отношением годового объёма товарооборота к среднегодовой стоимости основных фондов. Обычно  фондоотдачу исчисляют, исходя из товарооборота в действующих и в сопоставимых ценах, что позволяет изучить влияние ценового фактора на её размер. </w:t>
      </w:r>
    </w:p>
    <w:p w:rsidR="00A44C45" w:rsidRPr="0098450A" w:rsidRDefault="00A44C45" w:rsidP="00A44C45">
      <w:pPr>
        <w:pStyle w:val="ConsNormal"/>
        <w:spacing w:line="360" w:lineRule="auto"/>
        <w:ind w:firstLine="709"/>
        <w:jc w:val="both"/>
        <w:rPr>
          <w:rFonts w:ascii="Times New Roman" w:hAnsi="Times New Roman" w:cs="Times New Roman"/>
          <w:sz w:val="28"/>
          <w:szCs w:val="28"/>
        </w:rPr>
      </w:pPr>
      <w:r w:rsidRPr="0098450A">
        <w:rPr>
          <w:rFonts w:ascii="Times New Roman" w:hAnsi="Times New Roman" w:cs="Times New Roman"/>
          <w:sz w:val="28"/>
          <w:szCs w:val="28"/>
        </w:rPr>
        <w:t>Обратным показателем фондоотдачи является фондоёмкость, определяемая отношением среднегодовой стоимости основных производственных фондов к годовому объёму товарооборота. Фондоотдача показывает, сколько рублей товарооборота (или выпуска собственной продукции) получено с каждого рубля основных производственных фондов, а фондоёмкость – сколько основных средств приходится на один рубль товарооборота</w:t>
      </w:r>
      <w:r w:rsidR="00E57D90">
        <w:rPr>
          <w:rFonts w:ascii="Times New Roman" w:hAnsi="Times New Roman" w:cs="Times New Roman"/>
          <w:sz w:val="28"/>
          <w:szCs w:val="28"/>
        </w:rPr>
        <w:t>.</w:t>
      </w:r>
    </w:p>
    <w:p w:rsidR="00E76B43" w:rsidRDefault="00E76B43" w:rsidP="00AB7C9E">
      <w:pPr>
        <w:ind w:right="355" w:firstLine="720"/>
        <w:jc w:val="center"/>
        <w:rPr>
          <w:sz w:val="28"/>
        </w:rPr>
      </w:pPr>
    </w:p>
    <w:p w:rsidR="003E6EE5" w:rsidRPr="00EA2E6B" w:rsidRDefault="003E6EE5" w:rsidP="00AB7C9E">
      <w:pPr>
        <w:ind w:right="355" w:firstLine="720"/>
        <w:jc w:val="center"/>
        <w:rPr>
          <w:sz w:val="28"/>
        </w:rPr>
      </w:pPr>
    </w:p>
    <w:p w:rsidR="00EA2E6B" w:rsidRPr="00EA2E6B" w:rsidRDefault="00EA2E6B" w:rsidP="00AB7C9E">
      <w:pPr>
        <w:ind w:right="355" w:firstLine="720"/>
        <w:jc w:val="center"/>
        <w:rPr>
          <w:sz w:val="28"/>
        </w:rPr>
      </w:pPr>
    </w:p>
    <w:p w:rsidR="00E76B43" w:rsidRDefault="00E76B43" w:rsidP="00EA2E6B">
      <w:pPr>
        <w:tabs>
          <w:tab w:val="num" w:pos="720"/>
        </w:tabs>
        <w:spacing w:line="360" w:lineRule="auto"/>
        <w:ind w:firstLine="709"/>
        <w:jc w:val="both"/>
        <w:rPr>
          <w:sz w:val="28"/>
          <w:szCs w:val="28"/>
        </w:rPr>
      </w:pPr>
    </w:p>
    <w:p w:rsidR="00E76B43" w:rsidRDefault="00E76B43" w:rsidP="00EA2E6B">
      <w:pPr>
        <w:tabs>
          <w:tab w:val="num" w:pos="720"/>
        </w:tabs>
        <w:spacing w:line="360" w:lineRule="auto"/>
        <w:ind w:firstLine="709"/>
        <w:jc w:val="both"/>
        <w:rPr>
          <w:sz w:val="28"/>
          <w:szCs w:val="28"/>
        </w:rPr>
      </w:pPr>
    </w:p>
    <w:p w:rsidR="00E76B43" w:rsidRDefault="00E76B43" w:rsidP="00EA2E6B">
      <w:pPr>
        <w:tabs>
          <w:tab w:val="num" w:pos="720"/>
        </w:tabs>
        <w:spacing w:line="360" w:lineRule="auto"/>
        <w:ind w:firstLine="709"/>
        <w:jc w:val="both"/>
        <w:rPr>
          <w:sz w:val="28"/>
          <w:szCs w:val="28"/>
        </w:rPr>
      </w:pPr>
    </w:p>
    <w:p w:rsidR="00E76B43" w:rsidRDefault="00E76B43" w:rsidP="00EA2E6B">
      <w:pPr>
        <w:tabs>
          <w:tab w:val="num" w:pos="720"/>
        </w:tabs>
        <w:spacing w:line="360" w:lineRule="auto"/>
        <w:ind w:firstLine="709"/>
        <w:jc w:val="both"/>
        <w:rPr>
          <w:sz w:val="28"/>
          <w:szCs w:val="28"/>
        </w:rPr>
      </w:pPr>
    </w:p>
    <w:p w:rsidR="00E76B43" w:rsidRDefault="00E76B43" w:rsidP="00EA2E6B">
      <w:pPr>
        <w:tabs>
          <w:tab w:val="num" w:pos="720"/>
        </w:tabs>
        <w:spacing w:line="360" w:lineRule="auto"/>
        <w:ind w:firstLine="709"/>
        <w:jc w:val="both"/>
        <w:rPr>
          <w:sz w:val="28"/>
          <w:szCs w:val="28"/>
        </w:rPr>
      </w:pPr>
    </w:p>
    <w:p w:rsidR="00AC31DD" w:rsidRPr="007E0AD0" w:rsidRDefault="001015CF" w:rsidP="00AC31DD">
      <w:pPr>
        <w:spacing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t>2</w:t>
      </w:r>
      <w:r w:rsidR="00AC31DD" w:rsidRPr="007E0AD0">
        <w:rPr>
          <w:rFonts w:ascii="Times New Roman CYR" w:hAnsi="Times New Roman CYR" w:cs="Times New Roman CYR"/>
          <w:sz w:val="28"/>
          <w:szCs w:val="28"/>
        </w:rPr>
        <w:t xml:space="preserve"> </w:t>
      </w:r>
      <w:r w:rsidR="00AC31DD" w:rsidRPr="007E0AD0">
        <w:rPr>
          <w:caps/>
          <w:sz w:val="28"/>
          <w:szCs w:val="28"/>
        </w:rPr>
        <w:t xml:space="preserve">Анализ оптового оборота </w:t>
      </w:r>
      <w:r w:rsidR="007E0AD0">
        <w:rPr>
          <w:caps/>
          <w:sz w:val="28"/>
          <w:szCs w:val="28"/>
        </w:rPr>
        <w:t>ООО «ЕСК-Х</w:t>
      </w:r>
      <w:r>
        <w:rPr>
          <w:caps/>
          <w:sz w:val="28"/>
          <w:szCs w:val="28"/>
        </w:rPr>
        <w:t>акасия</w:t>
      </w:r>
      <w:r w:rsidR="007E0AD0">
        <w:rPr>
          <w:caps/>
          <w:sz w:val="28"/>
          <w:szCs w:val="28"/>
        </w:rPr>
        <w:t>»</w:t>
      </w:r>
    </w:p>
    <w:p w:rsidR="00AC31DD" w:rsidRPr="006D2315" w:rsidRDefault="00AC31DD" w:rsidP="00AC31DD">
      <w:pPr>
        <w:autoSpaceDE w:val="0"/>
        <w:autoSpaceDN w:val="0"/>
        <w:adjustRightInd w:val="0"/>
        <w:spacing w:line="360" w:lineRule="auto"/>
        <w:ind w:firstLine="709"/>
        <w:jc w:val="both"/>
        <w:rPr>
          <w:rFonts w:ascii="Times New Roman CYR" w:hAnsi="Times New Roman CYR" w:cs="Times New Roman CYR"/>
          <w:sz w:val="28"/>
          <w:szCs w:val="28"/>
        </w:rPr>
      </w:pPr>
    </w:p>
    <w:p w:rsidR="00AC31DD" w:rsidRPr="007E0AD0" w:rsidRDefault="00AC31DD" w:rsidP="007E0AD0">
      <w:pPr>
        <w:autoSpaceDE w:val="0"/>
        <w:autoSpaceDN w:val="0"/>
        <w:adjustRightInd w:val="0"/>
        <w:spacing w:line="360" w:lineRule="auto"/>
        <w:ind w:firstLine="709"/>
        <w:jc w:val="center"/>
        <w:outlineLvl w:val="0"/>
        <w:rPr>
          <w:rFonts w:ascii="Times New Roman CYR" w:hAnsi="Times New Roman CYR" w:cs="Times New Roman CYR"/>
          <w:sz w:val="28"/>
          <w:szCs w:val="28"/>
        </w:rPr>
      </w:pPr>
      <w:r w:rsidRPr="007E0AD0">
        <w:rPr>
          <w:rFonts w:ascii="Times New Roman CYR" w:hAnsi="Times New Roman CYR" w:cs="Times New Roman CYR"/>
          <w:sz w:val="28"/>
          <w:szCs w:val="28"/>
        </w:rPr>
        <w:t>2.1</w:t>
      </w:r>
      <w:r w:rsidRPr="006D2315">
        <w:rPr>
          <w:rFonts w:ascii="Times New Roman CYR" w:hAnsi="Times New Roman CYR" w:cs="Times New Roman CYR"/>
          <w:b/>
          <w:sz w:val="28"/>
          <w:szCs w:val="28"/>
        </w:rPr>
        <w:t xml:space="preserve"> </w:t>
      </w:r>
      <w:r w:rsidRPr="007E0AD0">
        <w:rPr>
          <w:sz w:val="28"/>
          <w:szCs w:val="28"/>
        </w:rPr>
        <w:t>Краткая организационно-экономическая характеристика предприятия</w:t>
      </w:r>
    </w:p>
    <w:p w:rsidR="00AC31DD" w:rsidRPr="006D2315" w:rsidRDefault="00AC31DD" w:rsidP="00AC31DD">
      <w:pPr>
        <w:autoSpaceDE w:val="0"/>
        <w:autoSpaceDN w:val="0"/>
        <w:adjustRightInd w:val="0"/>
        <w:spacing w:line="360" w:lineRule="auto"/>
        <w:ind w:firstLine="709"/>
        <w:jc w:val="both"/>
        <w:rPr>
          <w:rFonts w:ascii="Times New Roman CYR" w:hAnsi="Times New Roman CYR" w:cs="Times New Roman CYR"/>
          <w:sz w:val="28"/>
          <w:szCs w:val="28"/>
        </w:rPr>
      </w:pPr>
    </w:p>
    <w:p w:rsidR="00AC31DD" w:rsidRPr="006D2315" w:rsidRDefault="00AC31DD" w:rsidP="00AC31DD">
      <w:pPr>
        <w:tabs>
          <w:tab w:val="left" w:pos="12960"/>
        </w:tabs>
        <w:spacing w:line="360" w:lineRule="auto"/>
        <w:ind w:firstLine="709"/>
        <w:jc w:val="both"/>
        <w:rPr>
          <w:sz w:val="28"/>
          <w:szCs w:val="28"/>
        </w:rPr>
      </w:pPr>
      <w:r w:rsidRPr="006D2315">
        <w:rPr>
          <w:sz w:val="28"/>
          <w:szCs w:val="28"/>
        </w:rPr>
        <w:t>Предпринимательская деятельность представляет собой самостоятельную, осуществляемую на свой риск деятельность, направленную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AC31DD" w:rsidRPr="006D2315" w:rsidRDefault="00423CC6" w:rsidP="00423CC6">
      <w:pPr>
        <w:tabs>
          <w:tab w:val="left" w:pos="12960"/>
        </w:tabs>
        <w:spacing w:line="360" w:lineRule="auto"/>
        <w:ind w:firstLine="709"/>
        <w:jc w:val="both"/>
        <w:rPr>
          <w:sz w:val="28"/>
          <w:szCs w:val="28"/>
        </w:rPr>
      </w:pPr>
      <w:r>
        <w:rPr>
          <w:sz w:val="28"/>
          <w:szCs w:val="28"/>
        </w:rPr>
        <w:t xml:space="preserve"> Общество с ограниченной ответственностью</w:t>
      </w:r>
      <w:r w:rsidR="00AC31DD" w:rsidRPr="006D2315">
        <w:rPr>
          <w:sz w:val="28"/>
          <w:szCs w:val="28"/>
        </w:rPr>
        <w:t xml:space="preserve"> </w:t>
      </w:r>
      <w:r>
        <w:rPr>
          <w:sz w:val="28"/>
          <w:szCs w:val="28"/>
        </w:rPr>
        <w:t>«ЕСК-Хакасия»</w:t>
      </w:r>
      <w:r w:rsidR="00AC31DD" w:rsidRPr="006D2315">
        <w:rPr>
          <w:sz w:val="28"/>
          <w:szCs w:val="28"/>
        </w:rPr>
        <w:t xml:space="preserve"> осуществляет свою торгово-хозяйственную деятельность с 20</w:t>
      </w:r>
      <w:r>
        <w:rPr>
          <w:sz w:val="28"/>
          <w:szCs w:val="28"/>
        </w:rPr>
        <w:t>09</w:t>
      </w:r>
      <w:r w:rsidR="00AC31DD" w:rsidRPr="006D2315">
        <w:rPr>
          <w:sz w:val="28"/>
          <w:szCs w:val="28"/>
        </w:rPr>
        <w:t xml:space="preserve"> года на потребительском рынке</w:t>
      </w:r>
      <w:r w:rsidR="00AC31DD">
        <w:rPr>
          <w:sz w:val="28"/>
          <w:szCs w:val="28"/>
        </w:rPr>
        <w:t xml:space="preserve"> </w:t>
      </w:r>
      <w:r w:rsidR="00AC31DD" w:rsidRPr="006D2315">
        <w:rPr>
          <w:sz w:val="28"/>
          <w:szCs w:val="28"/>
        </w:rPr>
        <w:t>г. Абакана</w:t>
      </w:r>
      <w:r w:rsidR="00883CBE">
        <w:rPr>
          <w:sz w:val="28"/>
          <w:szCs w:val="28"/>
        </w:rPr>
        <w:t xml:space="preserve"> </w:t>
      </w:r>
      <w:r w:rsidR="00002ACE">
        <w:rPr>
          <w:sz w:val="28"/>
          <w:szCs w:val="28"/>
        </w:rPr>
        <w:t>- это молодое, развивающееся предприятие</w:t>
      </w:r>
      <w:r w:rsidR="00AC31DD" w:rsidRPr="006D2315">
        <w:rPr>
          <w:sz w:val="28"/>
          <w:szCs w:val="28"/>
        </w:rPr>
        <w:t xml:space="preserve">. </w:t>
      </w:r>
      <w:r>
        <w:rPr>
          <w:sz w:val="28"/>
          <w:szCs w:val="28"/>
        </w:rPr>
        <w:t xml:space="preserve">Как общество с ограниченной ответственностью предприятие вправе заключать </w:t>
      </w:r>
      <w:r w:rsidR="00AC31DD" w:rsidRPr="006D2315">
        <w:rPr>
          <w:sz w:val="28"/>
          <w:szCs w:val="28"/>
        </w:rPr>
        <w:t>правовые сделки, в том числе и хозяйственные договоры, быть самостоятельным</w:t>
      </w:r>
      <w:r>
        <w:rPr>
          <w:sz w:val="28"/>
          <w:szCs w:val="28"/>
        </w:rPr>
        <w:t>и</w:t>
      </w:r>
      <w:r w:rsidR="00AC31DD" w:rsidRPr="006D2315">
        <w:rPr>
          <w:sz w:val="28"/>
          <w:szCs w:val="28"/>
        </w:rPr>
        <w:t xml:space="preserve"> в уплате налогов, использовать труд наемных работников, получать банковский кредит, а также имеет возможность защищать</w:t>
      </w:r>
      <w:r w:rsidR="00AC31DD">
        <w:rPr>
          <w:sz w:val="28"/>
          <w:szCs w:val="28"/>
        </w:rPr>
        <w:t xml:space="preserve"> </w:t>
      </w:r>
      <w:r w:rsidR="00AC31DD" w:rsidRPr="006D2315">
        <w:rPr>
          <w:sz w:val="28"/>
          <w:szCs w:val="28"/>
        </w:rPr>
        <w:t xml:space="preserve">свои права в суде. </w:t>
      </w:r>
    </w:p>
    <w:p w:rsidR="00AC31DD" w:rsidRPr="006D2315" w:rsidRDefault="00AC31DD" w:rsidP="00AC31DD">
      <w:pPr>
        <w:tabs>
          <w:tab w:val="left" w:pos="12960"/>
        </w:tabs>
        <w:spacing w:line="360" w:lineRule="auto"/>
        <w:ind w:firstLine="709"/>
        <w:jc w:val="both"/>
        <w:rPr>
          <w:sz w:val="28"/>
          <w:szCs w:val="28"/>
        </w:rPr>
      </w:pPr>
      <w:r w:rsidRPr="006D2315">
        <w:rPr>
          <w:sz w:val="28"/>
          <w:szCs w:val="28"/>
        </w:rPr>
        <w:t>Целью работы предпри</w:t>
      </w:r>
      <w:r w:rsidR="00423CC6">
        <w:rPr>
          <w:sz w:val="28"/>
          <w:szCs w:val="28"/>
        </w:rPr>
        <w:t xml:space="preserve">ятия </w:t>
      </w:r>
      <w:r w:rsidRPr="006D2315">
        <w:rPr>
          <w:sz w:val="28"/>
          <w:szCs w:val="28"/>
        </w:rPr>
        <w:t xml:space="preserve">является </w:t>
      </w:r>
      <w:r w:rsidR="00423CC6">
        <w:rPr>
          <w:sz w:val="28"/>
          <w:szCs w:val="28"/>
        </w:rPr>
        <w:t xml:space="preserve"> расширение рынка товаров и услуг</w:t>
      </w:r>
      <w:r w:rsidR="00002ACE">
        <w:rPr>
          <w:sz w:val="28"/>
          <w:szCs w:val="28"/>
        </w:rPr>
        <w:t xml:space="preserve">, </w:t>
      </w:r>
      <w:r w:rsidR="00423CC6">
        <w:rPr>
          <w:sz w:val="28"/>
          <w:szCs w:val="28"/>
        </w:rPr>
        <w:t xml:space="preserve"> полу</w:t>
      </w:r>
      <w:r w:rsidRPr="006D2315">
        <w:rPr>
          <w:sz w:val="28"/>
          <w:szCs w:val="28"/>
        </w:rPr>
        <w:t>чени</w:t>
      </w:r>
      <w:r w:rsidR="00423CC6">
        <w:rPr>
          <w:sz w:val="28"/>
          <w:szCs w:val="28"/>
        </w:rPr>
        <w:t>е</w:t>
      </w:r>
      <w:r w:rsidRPr="006D2315">
        <w:rPr>
          <w:sz w:val="28"/>
          <w:szCs w:val="28"/>
        </w:rPr>
        <w:t xml:space="preserve"> прибыли</w:t>
      </w:r>
      <w:r w:rsidR="00423CC6">
        <w:rPr>
          <w:sz w:val="28"/>
          <w:szCs w:val="28"/>
        </w:rPr>
        <w:t>.</w:t>
      </w:r>
    </w:p>
    <w:p w:rsidR="00AC31DD" w:rsidRPr="006D2315" w:rsidRDefault="00AC31DD" w:rsidP="00AC31DD">
      <w:pPr>
        <w:tabs>
          <w:tab w:val="left" w:pos="12960"/>
        </w:tabs>
        <w:spacing w:line="360" w:lineRule="auto"/>
        <w:ind w:firstLine="709"/>
        <w:jc w:val="both"/>
        <w:rPr>
          <w:sz w:val="28"/>
          <w:szCs w:val="28"/>
        </w:rPr>
      </w:pPr>
      <w:r w:rsidRPr="006D2315">
        <w:rPr>
          <w:sz w:val="28"/>
          <w:szCs w:val="28"/>
        </w:rPr>
        <w:t>Предметом деятельности</w:t>
      </w:r>
      <w:r>
        <w:rPr>
          <w:sz w:val="28"/>
          <w:szCs w:val="28"/>
        </w:rPr>
        <w:t xml:space="preserve"> </w:t>
      </w:r>
      <w:r w:rsidR="00423CC6">
        <w:rPr>
          <w:sz w:val="28"/>
          <w:szCs w:val="28"/>
        </w:rPr>
        <w:t xml:space="preserve"> ООО «ЕСК-Хакасия»</w:t>
      </w:r>
      <w:r w:rsidR="00423CC6" w:rsidRPr="006D2315">
        <w:rPr>
          <w:sz w:val="28"/>
          <w:szCs w:val="28"/>
        </w:rPr>
        <w:t xml:space="preserve"> </w:t>
      </w:r>
      <w:r w:rsidRPr="006D2315">
        <w:rPr>
          <w:sz w:val="28"/>
          <w:szCs w:val="28"/>
        </w:rPr>
        <w:t>является коммерческа</w:t>
      </w:r>
      <w:r w:rsidR="00002ACE">
        <w:rPr>
          <w:sz w:val="28"/>
          <w:szCs w:val="28"/>
        </w:rPr>
        <w:t>я деятельность, а именно, оптовая</w:t>
      </w:r>
      <w:r w:rsidRPr="006D2315">
        <w:rPr>
          <w:sz w:val="28"/>
          <w:szCs w:val="28"/>
        </w:rPr>
        <w:t xml:space="preserve"> торговля, купля-продажа, товарообменные операции и т.д.</w:t>
      </w:r>
    </w:p>
    <w:p w:rsidR="00AC31DD" w:rsidRPr="006D2315" w:rsidRDefault="00423CC6" w:rsidP="001015CF">
      <w:pPr>
        <w:tabs>
          <w:tab w:val="left" w:pos="12960"/>
        </w:tabs>
        <w:spacing w:line="360" w:lineRule="auto"/>
        <w:ind w:firstLine="709"/>
        <w:jc w:val="both"/>
        <w:rPr>
          <w:sz w:val="28"/>
          <w:szCs w:val="28"/>
        </w:rPr>
      </w:pPr>
      <w:r>
        <w:rPr>
          <w:sz w:val="28"/>
          <w:szCs w:val="28"/>
        </w:rPr>
        <w:t>ООО «ЕСК-Хакасия»</w:t>
      </w:r>
      <w:r w:rsidRPr="006D2315">
        <w:rPr>
          <w:sz w:val="28"/>
          <w:szCs w:val="28"/>
        </w:rPr>
        <w:t xml:space="preserve"> </w:t>
      </w:r>
      <w:r w:rsidR="00AC31DD" w:rsidRPr="006D2315">
        <w:rPr>
          <w:sz w:val="28"/>
          <w:szCs w:val="28"/>
        </w:rPr>
        <w:t xml:space="preserve">осуществляет деятельность, а именно, оптовую торговлю </w:t>
      </w:r>
      <w:r>
        <w:rPr>
          <w:sz w:val="28"/>
          <w:szCs w:val="28"/>
        </w:rPr>
        <w:t>солью, растительным маслом, мукой, сухим молоком и т.д.</w:t>
      </w:r>
      <w:r w:rsidR="00883CBE">
        <w:rPr>
          <w:sz w:val="28"/>
          <w:szCs w:val="28"/>
        </w:rPr>
        <w:t xml:space="preserve">, </w:t>
      </w:r>
      <w:r w:rsidR="00AC31DD" w:rsidRPr="006D2315">
        <w:rPr>
          <w:sz w:val="28"/>
          <w:szCs w:val="28"/>
        </w:rPr>
        <w:t xml:space="preserve"> </w:t>
      </w:r>
      <w:r>
        <w:rPr>
          <w:sz w:val="28"/>
          <w:szCs w:val="28"/>
        </w:rPr>
        <w:t>на территории ОАО «Абаканский хладокомбинат»</w:t>
      </w:r>
      <w:r w:rsidR="00AC31DD" w:rsidRPr="006D2315">
        <w:rPr>
          <w:sz w:val="28"/>
          <w:szCs w:val="28"/>
        </w:rPr>
        <w:t xml:space="preserve">, расположенной по адресу: г. Абакан, ул. </w:t>
      </w:r>
      <w:r>
        <w:rPr>
          <w:sz w:val="28"/>
          <w:szCs w:val="28"/>
        </w:rPr>
        <w:t>Буденного, 108.</w:t>
      </w:r>
    </w:p>
    <w:p w:rsidR="002A46D5" w:rsidRPr="0098450A" w:rsidRDefault="00AC31DD" w:rsidP="001015CF">
      <w:pPr>
        <w:shd w:val="clear" w:color="auto" w:fill="FFFFFF"/>
        <w:spacing w:line="360" w:lineRule="auto"/>
        <w:ind w:firstLine="709"/>
        <w:jc w:val="both"/>
        <w:rPr>
          <w:color w:val="000000"/>
          <w:spacing w:val="-1"/>
          <w:sz w:val="28"/>
          <w:szCs w:val="28"/>
        </w:rPr>
      </w:pPr>
      <w:r w:rsidRPr="006D2315">
        <w:rPr>
          <w:sz w:val="28"/>
          <w:szCs w:val="28"/>
        </w:rPr>
        <w:t xml:space="preserve">Основными покупателями </w:t>
      </w:r>
      <w:r w:rsidR="00423CC6">
        <w:rPr>
          <w:sz w:val="28"/>
          <w:szCs w:val="28"/>
        </w:rPr>
        <w:t>ООО «ЕСК-Хакасия»</w:t>
      </w:r>
      <w:r w:rsidRPr="006D2315">
        <w:rPr>
          <w:sz w:val="28"/>
          <w:szCs w:val="28"/>
        </w:rPr>
        <w:t xml:space="preserve"> являются юридические лица и индивидуальные предприниматели, осуществляющие розничн</w:t>
      </w:r>
      <w:r w:rsidR="00423CC6">
        <w:rPr>
          <w:sz w:val="28"/>
          <w:szCs w:val="28"/>
        </w:rPr>
        <w:t>ую</w:t>
      </w:r>
      <w:r w:rsidR="005A6564">
        <w:rPr>
          <w:sz w:val="28"/>
          <w:szCs w:val="28"/>
        </w:rPr>
        <w:t xml:space="preserve"> и мелкооптовую</w:t>
      </w:r>
      <w:r w:rsidR="00423CC6">
        <w:rPr>
          <w:sz w:val="28"/>
          <w:szCs w:val="28"/>
        </w:rPr>
        <w:t xml:space="preserve"> торговлю продуктами питания</w:t>
      </w:r>
      <w:r w:rsidR="00002ACE">
        <w:rPr>
          <w:sz w:val="28"/>
          <w:szCs w:val="28"/>
        </w:rPr>
        <w:t xml:space="preserve">, а также </w:t>
      </w:r>
      <w:r w:rsidR="00423CC6">
        <w:rPr>
          <w:sz w:val="28"/>
          <w:szCs w:val="28"/>
        </w:rPr>
        <w:t>производители: пекарни, рыбные компании, кондитерские цеха, а также предприятия, использующие техническую соль, корма для животных</w:t>
      </w:r>
      <w:r w:rsidR="00E51DA7">
        <w:rPr>
          <w:sz w:val="28"/>
          <w:szCs w:val="28"/>
        </w:rPr>
        <w:t xml:space="preserve">. </w:t>
      </w:r>
      <w:r w:rsidR="00FC28F8">
        <w:rPr>
          <w:sz w:val="28"/>
          <w:szCs w:val="28"/>
        </w:rPr>
        <w:t>На предприятии осуществляется индивидуальный подход к каждому клиенту, гибкая система скидок</w:t>
      </w:r>
      <w:r w:rsidR="002A46D5" w:rsidRPr="0098450A">
        <w:rPr>
          <w:color w:val="000000"/>
          <w:spacing w:val="-1"/>
          <w:sz w:val="28"/>
          <w:szCs w:val="28"/>
        </w:rPr>
        <w:t>. Все товары, реализуемые ООО «</w:t>
      </w:r>
      <w:r w:rsidR="002A46D5">
        <w:rPr>
          <w:color w:val="000000"/>
          <w:spacing w:val="-1"/>
          <w:sz w:val="28"/>
          <w:szCs w:val="28"/>
        </w:rPr>
        <w:t>ЕСК-Хакасия</w:t>
      </w:r>
      <w:r w:rsidR="002A46D5" w:rsidRPr="0098450A">
        <w:rPr>
          <w:color w:val="000000"/>
          <w:spacing w:val="-1"/>
          <w:sz w:val="28"/>
          <w:szCs w:val="28"/>
        </w:rPr>
        <w:t>» сертифицированы.</w:t>
      </w:r>
      <w:r w:rsidR="002A46D5">
        <w:rPr>
          <w:color w:val="000000"/>
          <w:spacing w:val="-1"/>
          <w:sz w:val="28"/>
          <w:szCs w:val="28"/>
        </w:rPr>
        <w:t xml:space="preserve"> Преобладающая форма торговли - складская, </w:t>
      </w:r>
      <w:r w:rsidR="002A46D5" w:rsidRPr="0098450A">
        <w:rPr>
          <w:color w:val="000000"/>
          <w:spacing w:val="-1"/>
          <w:sz w:val="28"/>
          <w:szCs w:val="28"/>
        </w:rPr>
        <w:t>то есть реализация товаров осуществляется непосредственно со склад</w:t>
      </w:r>
      <w:r w:rsidR="002A46D5">
        <w:rPr>
          <w:color w:val="000000"/>
          <w:spacing w:val="-1"/>
          <w:sz w:val="28"/>
          <w:szCs w:val="28"/>
        </w:rPr>
        <w:t>а Общества, по индивидуальным заявкам клиентов осуществляются   транзитные вагонные поставки.</w:t>
      </w:r>
      <w:r w:rsidR="001F6DA6">
        <w:rPr>
          <w:color w:val="000000"/>
          <w:spacing w:val="-1"/>
          <w:sz w:val="28"/>
          <w:szCs w:val="28"/>
        </w:rPr>
        <w:t xml:space="preserve"> В ближайших планах ООО «ЕСК-Хакасия – запуск двух мельниц, для производства  ржаной муки и первого сорта, а в дальнейшем – открытие собственной пекарни, приобретение собственной земли.</w:t>
      </w:r>
    </w:p>
    <w:p w:rsidR="00AC31DD" w:rsidRPr="006D2315" w:rsidRDefault="00AC31DD" w:rsidP="001015CF">
      <w:pPr>
        <w:tabs>
          <w:tab w:val="left" w:pos="12960"/>
        </w:tabs>
        <w:spacing w:line="360" w:lineRule="auto"/>
        <w:ind w:firstLine="709"/>
        <w:jc w:val="both"/>
        <w:rPr>
          <w:sz w:val="28"/>
          <w:szCs w:val="28"/>
        </w:rPr>
      </w:pPr>
      <w:r w:rsidRPr="006D2315">
        <w:rPr>
          <w:sz w:val="28"/>
          <w:szCs w:val="28"/>
        </w:rPr>
        <w:t>Основными поставщиками являются</w:t>
      </w:r>
      <w:r w:rsidR="00E51DA7">
        <w:rPr>
          <w:sz w:val="28"/>
          <w:szCs w:val="28"/>
        </w:rPr>
        <w:t>: ОАО «Тыретский солерудник», ООО «Руссоль»,</w:t>
      </w:r>
      <w:r w:rsidR="00E51DA7" w:rsidRPr="00E51DA7">
        <w:rPr>
          <w:sz w:val="28"/>
          <w:szCs w:val="28"/>
        </w:rPr>
        <w:t xml:space="preserve"> </w:t>
      </w:r>
      <w:r w:rsidR="00E51DA7">
        <w:rPr>
          <w:sz w:val="28"/>
          <w:szCs w:val="28"/>
        </w:rPr>
        <w:t>Белорусская продовольственная компания,  ООО «Меловик», ГУП «Артемсоль», ООО «Армаз» и т.д.</w:t>
      </w:r>
      <w:r w:rsidRPr="006D2315">
        <w:rPr>
          <w:sz w:val="28"/>
          <w:szCs w:val="28"/>
        </w:rPr>
        <w:t xml:space="preserve"> Кроме этого, </w:t>
      </w:r>
      <w:r w:rsidR="00E51DA7">
        <w:rPr>
          <w:sz w:val="28"/>
          <w:szCs w:val="28"/>
        </w:rPr>
        <w:t>ООО «ЕСК-Хакасия» является дилером ОАО «Тыретский солерудник».</w:t>
      </w:r>
    </w:p>
    <w:p w:rsidR="00B01A97" w:rsidRPr="0098450A" w:rsidRDefault="00AC31DD" w:rsidP="001015CF">
      <w:pPr>
        <w:shd w:val="clear" w:color="auto" w:fill="FFFFFF"/>
        <w:spacing w:line="360" w:lineRule="auto"/>
        <w:ind w:firstLine="709"/>
        <w:jc w:val="both"/>
        <w:rPr>
          <w:color w:val="000000"/>
          <w:spacing w:val="-1"/>
          <w:sz w:val="28"/>
          <w:szCs w:val="28"/>
        </w:rPr>
      </w:pPr>
      <w:r w:rsidRPr="006D2315">
        <w:rPr>
          <w:sz w:val="28"/>
          <w:szCs w:val="28"/>
        </w:rPr>
        <w:t xml:space="preserve">Руководство деятельностью </w:t>
      </w:r>
      <w:r w:rsidR="00E51DA7">
        <w:rPr>
          <w:sz w:val="28"/>
          <w:szCs w:val="28"/>
        </w:rPr>
        <w:t>ООО «ЕСК-Хакасия» осуществляет директор</w:t>
      </w:r>
      <w:r w:rsidR="00A25D62">
        <w:rPr>
          <w:sz w:val="28"/>
          <w:szCs w:val="28"/>
        </w:rPr>
        <w:t>, Лежнев Николай Витальевич, он же является одним из трех учредителей</w:t>
      </w:r>
      <w:r w:rsidRPr="006D2315">
        <w:rPr>
          <w:sz w:val="28"/>
          <w:szCs w:val="28"/>
        </w:rPr>
        <w:t>.</w:t>
      </w:r>
      <w:r>
        <w:rPr>
          <w:sz w:val="28"/>
          <w:szCs w:val="28"/>
        </w:rPr>
        <w:t xml:space="preserve"> </w:t>
      </w:r>
      <w:r w:rsidR="00B01A97" w:rsidRPr="0098450A">
        <w:rPr>
          <w:color w:val="000000"/>
          <w:spacing w:val="-1"/>
          <w:sz w:val="28"/>
          <w:szCs w:val="28"/>
        </w:rPr>
        <w:t>Весь штат  подчиняется непосредственно директору.</w:t>
      </w:r>
    </w:p>
    <w:p w:rsidR="00AC31DD" w:rsidRPr="006D2315" w:rsidRDefault="00AC31DD" w:rsidP="001015CF">
      <w:pPr>
        <w:spacing w:line="360" w:lineRule="auto"/>
        <w:ind w:firstLine="709"/>
        <w:jc w:val="both"/>
        <w:rPr>
          <w:sz w:val="28"/>
          <w:szCs w:val="28"/>
        </w:rPr>
      </w:pPr>
      <w:r w:rsidRPr="006D2315">
        <w:rPr>
          <w:sz w:val="28"/>
          <w:szCs w:val="28"/>
        </w:rPr>
        <w:t>На</w:t>
      </w:r>
      <w:r w:rsidR="00E51DA7">
        <w:rPr>
          <w:sz w:val="28"/>
          <w:szCs w:val="28"/>
        </w:rPr>
        <w:t>е</w:t>
      </w:r>
      <w:r w:rsidRPr="006D2315">
        <w:rPr>
          <w:sz w:val="28"/>
          <w:szCs w:val="28"/>
        </w:rPr>
        <w:t>м работников осуществляется на договорной основе</w:t>
      </w:r>
      <w:r w:rsidR="00E51DA7">
        <w:rPr>
          <w:sz w:val="28"/>
          <w:szCs w:val="28"/>
        </w:rPr>
        <w:t xml:space="preserve"> по трудовому законодательству</w:t>
      </w:r>
      <w:r w:rsidRPr="006D2315">
        <w:rPr>
          <w:sz w:val="28"/>
          <w:szCs w:val="28"/>
        </w:rPr>
        <w:t>. Руководство оптовой базы самостоятельно разрабатывает формы, системы и размеры оплаты труда работников. Все работники подлежат обязательному социальному и медицинскому страхованию.</w:t>
      </w:r>
    </w:p>
    <w:p w:rsidR="00AC31DD" w:rsidRPr="006D2315" w:rsidRDefault="00AC31DD" w:rsidP="001015CF">
      <w:pPr>
        <w:spacing w:line="360" w:lineRule="auto"/>
        <w:ind w:firstLine="709"/>
        <w:jc w:val="both"/>
        <w:rPr>
          <w:sz w:val="28"/>
          <w:szCs w:val="28"/>
        </w:rPr>
      </w:pPr>
      <w:r w:rsidRPr="006D2315">
        <w:rPr>
          <w:sz w:val="28"/>
          <w:szCs w:val="28"/>
        </w:rPr>
        <w:t>В подчинении у директора</w:t>
      </w:r>
      <w:r>
        <w:rPr>
          <w:sz w:val="28"/>
          <w:szCs w:val="28"/>
        </w:rPr>
        <w:t xml:space="preserve"> </w:t>
      </w:r>
      <w:r w:rsidRPr="006D2315">
        <w:rPr>
          <w:sz w:val="28"/>
          <w:szCs w:val="28"/>
        </w:rPr>
        <w:t>находится главный бухгалтер, который осуществляет финансовый учет, составляет отчет</w:t>
      </w:r>
      <w:r w:rsidR="00E21644">
        <w:rPr>
          <w:sz w:val="28"/>
          <w:szCs w:val="28"/>
        </w:rPr>
        <w:t>ность, проводит инвентаризации</w:t>
      </w:r>
      <w:r w:rsidR="00B01A97">
        <w:rPr>
          <w:sz w:val="28"/>
          <w:szCs w:val="28"/>
        </w:rPr>
        <w:t xml:space="preserve">, также </w:t>
      </w:r>
      <w:r w:rsidR="00E21644">
        <w:rPr>
          <w:sz w:val="28"/>
          <w:szCs w:val="28"/>
        </w:rPr>
        <w:t xml:space="preserve">рядовой </w:t>
      </w:r>
      <w:r w:rsidRPr="006D2315">
        <w:rPr>
          <w:sz w:val="28"/>
          <w:szCs w:val="28"/>
        </w:rPr>
        <w:t>бухгалтер</w:t>
      </w:r>
      <w:r w:rsidR="00E21644">
        <w:rPr>
          <w:sz w:val="28"/>
          <w:szCs w:val="28"/>
        </w:rPr>
        <w:t>, который выполняет и функции менеджера</w:t>
      </w:r>
      <w:r w:rsidRPr="006D2315">
        <w:rPr>
          <w:sz w:val="28"/>
          <w:szCs w:val="28"/>
        </w:rPr>
        <w:t>. Он занима</w:t>
      </w:r>
      <w:r w:rsidR="00E21644">
        <w:rPr>
          <w:sz w:val="28"/>
          <w:szCs w:val="28"/>
        </w:rPr>
        <w:t>е</w:t>
      </w:r>
      <w:r w:rsidRPr="006D2315">
        <w:rPr>
          <w:sz w:val="28"/>
          <w:szCs w:val="28"/>
        </w:rPr>
        <w:t xml:space="preserve">тся расчетами и составлением бухгалтерских документов, </w:t>
      </w:r>
      <w:r w:rsidR="00E21644">
        <w:rPr>
          <w:sz w:val="28"/>
          <w:szCs w:val="28"/>
        </w:rPr>
        <w:t>общением с клиентами</w:t>
      </w:r>
      <w:r w:rsidR="00E82357">
        <w:rPr>
          <w:sz w:val="28"/>
          <w:szCs w:val="28"/>
        </w:rPr>
        <w:t>, заключением договоров с ними</w:t>
      </w:r>
      <w:r w:rsidR="00E21644">
        <w:rPr>
          <w:sz w:val="28"/>
          <w:szCs w:val="28"/>
        </w:rPr>
        <w:t>, контролирует  дебиторскую задолженность.</w:t>
      </w:r>
    </w:p>
    <w:p w:rsidR="00AC31DD" w:rsidRPr="006D2315" w:rsidRDefault="00AC31DD" w:rsidP="001015CF">
      <w:pPr>
        <w:spacing w:line="360" w:lineRule="auto"/>
        <w:ind w:firstLine="709"/>
        <w:jc w:val="both"/>
        <w:rPr>
          <w:sz w:val="28"/>
          <w:szCs w:val="28"/>
        </w:rPr>
      </w:pPr>
      <w:r w:rsidRPr="006D2315">
        <w:rPr>
          <w:sz w:val="28"/>
          <w:szCs w:val="28"/>
        </w:rPr>
        <w:t>Также в обществе имеется коммерческий директор, в функции которого входит организация и контроль за поступлением и сбытом товаров, закупка товаров и формирование товарных запасов предприятия, а также организация рекламных мероприятий.</w:t>
      </w:r>
    </w:p>
    <w:p w:rsidR="00AC31DD" w:rsidRPr="006D2315" w:rsidRDefault="00AC31DD" w:rsidP="001015CF">
      <w:pPr>
        <w:spacing w:line="360" w:lineRule="auto"/>
        <w:ind w:firstLine="709"/>
        <w:jc w:val="both"/>
        <w:rPr>
          <w:sz w:val="28"/>
          <w:szCs w:val="28"/>
        </w:rPr>
      </w:pPr>
      <w:r w:rsidRPr="006D2315">
        <w:rPr>
          <w:sz w:val="28"/>
          <w:szCs w:val="28"/>
        </w:rPr>
        <w:t xml:space="preserve"> В подчинении у директора находятся </w:t>
      </w:r>
      <w:r w:rsidR="00E82357">
        <w:rPr>
          <w:sz w:val="28"/>
          <w:szCs w:val="28"/>
        </w:rPr>
        <w:t>два торговых представителя,</w:t>
      </w:r>
      <w:r w:rsidRPr="006D2315">
        <w:rPr>
          <w:sz w:val="28"/>
          <w:szCs w:val="28"/>
        </w:rPr>
        <w:t xml:space="preserve"> </w:t>
      </w:r>
      <w:r w:rsidR="0085410C">
        <w:rPr>
          <w:sz w:val="28"/>
          <w:szCs w:val="28"/>
        </w:rPr>
        <w:t xml:space="preserve">водители, </w:t>
      </w:r>
      <w:r w:rsidR="00E82357">
        <w:rPr>
          <w:sz w:val="28"/>
          <w:szCs w:val="28"/>
        </w:rPr>
        <w:t>кладовщик</w:t>
      </w:r>
      <w:r w:rsidRPr="006D2315">
        <w:rPr>
          <w:sz w:val="28"/>
          <w:szCs w:val="28"/>
        </w:rPr>
        <w:t xml:space="preserve">, </w:t>
      </w:r>
      <w:r w:rsidR="00E82357">
        <w:rPr>
          <w:sz w:val="28"/>
          <w:szCs w:val="28"/>
        </w:rPr>
        <w:t>работники склада</w:t>
      </w:r>
      <w:r w:rsidRPr="006D2315">
        <w:rPr>
          <w:sz w:val="28"/>
          <w:szCs w:val="28"/>
        </w:rPr>
        <w:t>.</w:t>
      </w:r>
    </w:p>
    <w:p w:rsidR="00AC31DD" w:rsidRDefault="00AC31DD" w:rsidP="001015CF">
      <w:pPr>
        <w:shd w:val="clear" w:color="auto" w:fill="FFFFFF"/>
        <w:spacing w:line="360" w:lineRule="auto"/>
        <w:ind w:firstLine="709"/>
        <w:jc w:val="both"/>
        <w:rPr>
          <w:sz w:val="28"/>
          <w:szCs w:val="28"/>
        </w:rPr>
      </w:pPr>
      <w:r w:rsidRPr="006D2315">
        <w:rPr>
          <w:sz w:val="28"/>
          <w:szCs w:val="28"/>
        </w:rPr>
        <w:t xml:space="preserve">Таким образом, организационная структура </w:t>
      </w:r>
      <w:r w:rsidR="0085410C">
        <w:rPr>
          <w:sz w:val="28"/>
          <w:szCs w:val="28"/>
        </w:rPr>
        <w:t>предприятия</w:t>
      </w:r>
      <w:r w:rsidRPr="006D2315">
        <w:rPr>
          <w:sz w:val="28"/>
          <w:szCs w:val="28"/>
        </w:rPr>
        <w:t xml:space="preserve"> представляет собой упорядоченную совокупность взаимосвязанных элементов, находящихся между собой в устойчивых отношениях и обеспечивающих функционирование и развитие организации как единого целого.</w:t>
      </w:r>
    </w:p>
    <w:p w:rsidR="00AC31DD" w:rsidRDefault="00F55029" w:rsidP="001015CF">
      <w:pPr>
        <w:shd w:val="clear" w:color="auto" w:fill="FFFFFF"/>
        <w:spacing w:line="360" w:lineRule="auto"/>
        <w:ind w:firstLine="709"/>
        <w:jc w:val="both"/>
        <w:rPr>
          <w:sz w:val="28"/>
          <w:szCs w:val="28"/>
        </w:rPr>
      </w:pPr>
      <w:r>
        <w:rPr>
          <w:bCs/>
          <w:noProof/>
          <w:sz w:val="28"/>
          <w:szCs w:val="28"/>
        </w:rPr>
        <w:pict>
          <v:line id="_x0000_s1062" style="position:absolute;left:0;text-align:left;z-index:251658240" from="540pt,1.85pt" to="921pt,1.85pt"/>
        </w:pict>
      </w:r>
      <w:r>
        <w:rPr>
          <w:bCs/>
          <w:noProof/>
          <w:sz w:val="28"/>
          <w:szCs w:val="28"/>
        </w:rPr>
        <w:pict>
          <v:line id="_x0000_s1061" style="position:absolute;left:0;text-align:left;z-index:251657216" from="0,1.85pt" to="0,1.85pt"/>
        </w:pict>
      </w:r>
      <w:r w:rsidR="00AC31DD" w:rsidRPr="006D2315">
        <w:rPr>
          <w:sz w:val="28"/>
          <w:szCs w:val="28"/>
        </w:rPr>
        <w:t>Для того, чтобы более полно оценить финансово-экономическое состояние</w:t>
      </w:r>
      <w:r w:rsidR="00AC31DD">
        <w:rPr>
          <w:sz w:val="28"/>
          <w:szCs w:val="28"/>
        </w:rPr>
        <w:t xml:space="preserve"> </w:t>
      </w:r>
      <w:r w:rsidR="00002ACE">
        <w:rPr>
          <w:sz w:val="28"/>
          <w:szCs w:val="28"/>
        </w:rPr>
        <w:t>ООО «ЕСК-Хакасия»</w:t>
      </w:r>
      <w:r w:rsidR="00AC31DD" w:rsidRPr="006D2315">
        <w:rPr>
          <w:sz w:val="28"/>
          <w:szCs w:val="28"/>
        </w:rPr>
        <w:t xml:space="preserve">, следует проанализировать динамику основных экономических показателей деятельности (табл. </w:t>
      </w:r>
      <w:r w:rsidR="0085410C">
        <w:rPr>
          <w:sz w:val="28"/>
          <w:szCs w:val="28"/>
        </w:rPr>
        <w:t>1</w:t>
      </w:r>
      <w:r w:rsidR="00AC31DD" w:rsidRPr="006D2315">
        <w:rPr>
          <w:sz w:val="28"/>
          <w:szCs w:val="28"/>
        </w:rPr>
        <w:t xml:space="preserve">). </w:t>
      </w:r>
    </w:p>
    <w:p w:rsidR="00061373" w:rsidRPr="006D2315" w:rsidRDefault="00061373" w:rsidP="001015CF">
      <w:pPr>
        <w:shd w:val="clear" w:color="auto" w:fill="FFFFFF"/>
        <w:spacing w:line="360" w:lineRule="auto"/>
        <w:ind w:firstLine="709"/>
        <w:jc w:val="both"/>
        <w:rPr>
          <w:sz w:val="28"/>
          <w:szCs w:val="28"/>
        </w:rPr>
      </w:pPr>
      <w:r>
        <w:rPr>
          <w:sz w:val="28"/>
          <w:szCs w:val="28"/>
        </w:rPr>
        <w:t xml:space="preserve">Предприятие </w:t>
      </w:r>
      <w:r w:rsidR="005B61A1">
        <w:rPr>
          <w:sz w:val="28"/>
          <w:szCs w:val="28"/>
        </w:rPr>
        <w:t>осуществляет свою деятельность</w:t>
      </w:r>
      <w:r>
        <w:rPr>
          <w:sz w:val="28"/>
          <w:szCs w:val="28"/>
        </w:rPr>
        <w:t xml:space="preserve"> с </w:t>
      </w:r>
      <w:r w:rsidR="00775E1F">
        <w:rPr>
          <w:sz w:val="28"/>
          <w:szCs w:val="28"/>
        </w:rPr>
        <w:t>января</w:t>
      </w:r>
      <w:r>
        <w:rPr>
          <w:sz w:val="28"/>
          <w:szCs w:val="28"/>
        </w:rPr>
        <w:t xml:space="preserve"> 2009 года, поэтому для анализа возьмем </w:t>
      </w:r>
      <w:r w:rsidR="00775E1F">
        <w:rPr>
          <w:sz w:val="28"/>
          <w:szCs w:val="28"/>
        </w:rPr>
        <w:t>2009 год и 2010 год</w:t>
      </w:r>
      <w:r>
        <w:rPr>
          <w:sz w:val="28"/>
          <w:szCs w:val="28"/>
        </w:rPr>
        <w:t>.</w:t>
      </w:r>
    </w:p>
    <w:p w:rsidR="00061373" w:rsidRPr="006D2315" w:rsidRDefault="00061373" w:rsidP="001015CF">
      <w:pPr>
        <w:shd w:val="clear" w:color="auto" w:fill="FFFFFF"/>
        <w:spacing w:line="360" w:lineRule="auto"/>
        <w:ind w:firstLine="709"/>
        <w:jc w:val="both"/>
        <w:rPr>
          <w:snapToGrid w:val="0"/>
          <w:sz w:val="28"/>
        </w:rPr>
      </w:pPr>
      <w:r w:rsidRPr="006D2315">
        <w:rPr>
          <w:snapToGrid w:val="0"/>
          <w:sz w:val="28"/>
        </w:rPr>
        <w:t>Анализ основных показателей финансово-хозяйственной деятельности</w:t>
      </w:r>
    </w:p>
    <w:p w:rsidR="00061373" w:rsidRDefault="00061373" w:rsidP="001015CF">
      <w:pPr>
        <w:shd w:val="clear" w:color="auto" w:fill="FFFFFF"/>
        <w:spacing w:line="360" w:lineRule="auto"/>
        <w:ind w:firstLine="709"/>
        <w:jc w:val="both"/>
        <w:rPr>
          <w:snapToGrid w:val="0"/>
          <w:sz w:val="28"/>
        </w:rPr>
      </w:pPr>
      <w:r>
        <w:rPr>
          <w:snapToGrid w:val="0"/>
          <w:sz w:val="28"/>
        </w:rPr>
        <w:t xml:space="preserve">ООО «ЕСК-Хакасия» за </w:t>
      </w:r>
      <w:r w:rsidR="00775E1F">
        <w:rPr>
          <w:snapToGrid w:val="0"/>
          <w:sz w:val="28"/>
        </w:rPr>
        <w:t>2009-</w:t>
      </w:r>
      <w:r>
        <w:rPr>
          <w:snapToGrid w:val="0"/>
          <w:sz w:val="28"/>
        </w:rPr>
        <w:t xml:space="preserve">2010 </w:t>
      </w:r>
      <w:r w:rsidR="00775E1F">
        <w:rPr>
          <w:snapToGrid w:val="0"/>
          <w:sz w:val="28"/>
        </w:rPr>
        <w:t>г</w:t>
      </w:r>
      <w:r>
        <w:rPr>
          <w:snapToGrid w:val="0"/>
          <w:sz w:val="28"/>
        </w:rPr>
        <w:t>г.</w:t>
      </w:r>
    </w:p>
    <w:p w:rsidR="005B61A1" w:rsidRDefault="005B61A1" w:rsidP="005B61A1">
      <w:pPr>
        <w:shd w:val="clear" w:color="auto" w:fill="FFFFFF"/>
        <w:spacing w:line="360" w:lineRule="auto"/>
        <w:ind w:firstLine="709"/>
        <w:jc w:val="both"/>
        <w:rPr>
          <w:sz w:val="28"/>
          <w:szCs w:val="28"/>
        </w:rPr>
      </w:pPr>
      <w:r w:rsidRPr="006D2315">
        <w:rPr>
          <w:sz w:val="28"/>
          <w:szCs w:val="28"/>
        </w:rPr>
        <w:t>Табл</w:t>
      </w:r>
      <w:r w:rsidR="00365B49">
        <w:rPr>
          <w:sz w:val="28"/>
          <w:szCs w:val="28"/>
        </w:rPr>
        <w:t>.</w:t>
      </w:r>
      <w:r w:rsidRPr="006D2315">
        <w:rPr>
          <w:sz w:val="28"/>
          <w:szCs w:val="28"/>
        </w:rPr>
        <w:t xml:space="preserve"> </w:t>
      </w:r>
      <w:r>
        <w:rPr>
          <w:sz w:val="28"/>
          <w:szCs w:val="28"/>
        </w:rPr>
        <w:t>1</w:t>
      </w:r>
    </w:p>
    <w:tbl>
      <w:tblPr>
        <w:tblW w:w="9560" w:type="dxa"/>
        <w:tblInd w:w="93" w:type="dxa"/>
        <w:tblLook w:val="0000" w:firstRow="0" w:lastRow="0" w:firstColumn="0" w:lastColumn="0" w:noHBand="0" w:noVBand="0"/>
      </w:tblPr>
      <w:tblGrid>
        <w:gridCol w:w="3144"/>
        <w:gridCol w:w="1472"/>
        <w:gridCol w:w="1121"/>
        <w:gridCol w:w="1104"/>
        <w:gridCol w:w="1244"/>
        <w:gridCol w:w="1475"/>
      </w:tblGrid>
      <w:tr w:rsidR="00F65D3F">
        <w:trPr>
          <w:trHeight w:val="780"/>
        </w:trPr>
        <w:tc>
          <w:tcPr>
            <w:tcW w:w="3186" w:type="dxa"/>
            <w:tcBorders>
              <w:top w:val="single" w:sz="8" w:space="0" w:color="auto"/>
              <w:left w:val="single" w:sz="8" w:space="0" w:color="auto"/>
              <w:bottom w:val="single" w:sz="8" w:space="0" w:color="auto"/>
              <w:right w:val="single" w:sz="8" w:space="0" w:color="auto"/>
            </w:tcBorders>
            <w:shd w:val="clear" w:color="auto" w:fill="auto"/>
          </w:tcPr>
          <w:p w:rsidR="00F65D3F" w:rsidRDefault="00F65D3F" w:rsidP="00F65D3F">
            <w:r>
              <w:t>Показатели</w:t>
            </w:r>
          </w:p>
        </w:tc>
        <w:tc>
          <w:tcPr>
            <w:tcW w:w="1492" w:type="dxa"/>
            <w:tcBorders>
              <w:top w:val="single" w:sz="8" w:space="0" w:color="auto"/>
              <w:left w:val="nil"/>
              <w:bottom w:val="single" w:sz="8" w:space="0" w:color="auto"/>
              <w:right w:val="single" w:sz="8" w:space="0" w:color="auto"/>
            </w:tcBorders>
            <w:shd w:val="clear" w:color="auto" w:fill="auto"/>
          </w:tcPr>
          <w:p w:rsidR="00F65D3F" w:rsidRDefault="00F65D3F" w:rsidP="00F65D3F">
            <w:r>
              <w:t>Ед. изм.</w:t>
            </w:r>
          </w:p>
        </w:tc>
        <w:tc>
          <w:tcPr>
            <w:tcW w:w="1127" w:type="dxa"/>
            <w:tcBorders>
              <w:top w:val="single" w:sz="8" w:space="0" w:color="auto"/>
              <w:left w:val="nil"/>
              <w:bottom w:val="single" w:sz="8" w:space="0" w:color="auto"/>
              <w:right w:val="single" w:sz="8" w:space="0" w:color="auto"/>
            </w:tcBorders>
            <w:shd w:val="clear" w:color="auto" w:fill="auto"/>
          </w:tcPr>
          <w:p w:rsidR="00F65D3F" w:rsidRDefault="00F65D3F" w:rsidP="00523AC2">
            <w:pPr>
              <w:jc w:val="center"/>
            </w:pPr>
            <w:r w:rsidRPr="00F65D3F">
              <w:rPr>
                <w:caps/>
              </w:rPr>
              <w:t>2009</w:t>
            </w:r>
          </w:p>
        </w:tc>
        <w:tc>
          <w:tcPr>
            <w:tcW w:w="1110" w:type="dxa"/>
            <w:tcBorders>
              <w:top w:val="single" w:sz="8" w:space="0" w:color="auto"/>
              <w:left w:val="nil"/>
              <w:bottom w:val="single" w:sz="8" w:space="0" w:color="auto"/>
              <w:right w:val="single" w:sz="8" w:space="0" w:color="auto"/>
            </w:tcBorders>
            <w:shd w:val="clear" w:color="auto" w:fill="auto"/>
          </w:tcPr>
          <w:p w:rsidR="00F65D3F" w:rsidRDefault="00F65D3F" w:rsidP="00523AC2">
            <w:pPr>
              <w:jc w:val="center"/>
            </w:pPr>
            <w:r w:rsidRPr="00F65D3F">
              <w:rPr>
                <w:caps/>
              </w:rPr>
              <w:t>2010</w:t>
            </w:r>
          </w:p>
        </w:tc>
        <w:tc>
          <w:tcPr>
            <w:tcW w:w="1164" w:type="dxa"/>
            <w:tcBorders>
              <w:top w:val="single" w:sz="8" w:space="0" w:color="auto"/>
              <w:left w:val="nil"/>
              <w:bottom w:val="single" w:sz="8" w:space="0" w:color="auto"/>
              <w:right w:val="single" w:sz="8" w:space="0" w:color="auto"/>
            </w:tcBorders>
            <w:shd w:val="clear" w:color="auto" w:fill="auto"/>
          </w:tcPr>
          <w:p w:rsidR="00F65D3F" w:rsidRDefault="00F65D3F" w:rsidP="00F65D3F">
            <w:r>
              <w:t>Отклонение (+;-)</w:t>
            </w:r>
          </w:p>
        </w:tc>
        <w:tc>
          <w:tcPr>
            <w:tcW w:w="1481" w:type="dxa"/>
            <w:tcBorders>
              <w:top w:val="single" w:sz="8" w:space="0" w:color="auto"/>
              <w:left w:val="nil"/>
              <w:bottom w:val="single" w:sz="8" w:space="0" w:color="auto"/>
              <w:right w:val="single" w:sz="8" w:space="0" w:color="auto"/>
            </w:tcBorders>
            <w:shd w:val="clear" w:color="auto" w:fill="auto"/>
          </w:tcPr>
          <w:p w:rsidR="00F65D3F" w:rsidRDefault="00F65D3F" w:rsidP="00F65D3F">
            <w:r>
              <w:t>Темп изменения</w:t>
            </w:r>
            <w:r w:rsidRPr="00F65D3F">
              <w:rPr>
                <w:caps/>
              </w:rPr>
              <w:t>,%</w:t>
            </w:r>
          </w:p>
        </w:tc>
      </w:tr>
      <w:tr w:rsidR="00F65D3F">
        <w:trPr>
          <w:trHeight w:val="450"/>
        </w:trPr>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rsidR="00F65D3F" w:rsidRDefault="00F65D3F" w:rsidP="00F65D3F">
            <w:pPr>
              <w:jc w:val="center"/>
            </w:pPr>
            <w:r>
              <w:t>Оптовый оборот</w:t>
            </w:r>
          </w:p>
        </w:tc>
        <w:tc>
          <w:tcPr>
            <w:tcW w:w="1492" w:type="dxa"/>
            <w:tcBorders>
              <w:top w:val="single" w:sz="4" w:space="0" w:color="auto"/>
              <w:left w:val="nil"/>
              <w:bottom w:val="single" w:sz="4" w:space="0" w:color="auto"/>
              <w:right w:val="single" w:sz="4" w:space="0" w:color="auto"/>
            </w:tcBorders>
            <w:shd w:val="clear" w:color="auto" w:fill="auto"/>
          </w:tcPr>
          <w:p w:rsidR="00F65D3F" w:rsidRDefault="00F65D3F" w:rsidP="00F65D3F">
            <w:pPr>
              <w:jc w:val="center"/>
            </w:pPr>
            <w:r>
              <w:t>тыс. руб.</w:t>
            </w:r>
          </w:p>
        </w:tc>
        <w:tc>
          <w:tcPr>
            <w:tcW w:w="1127" w:type="dxa"/>
            <w:tcBorders>
              <w:top w:val="single" w:sz="4" w:space="0" w:color="auto"/>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21344,60</w:t>
            </w:r>
          </w:p>
        </w:tc>
        <w:tc>
          <w:tcPr>
            <w:tcW w:w="1110" w:type="dxa"/>
            <w:tcBorders>
              <w:top w:val="single" w:sz="4" w:space="0" w:color="auto"/>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28897,90</w:t>
            </w:r>
          </w:p>
        </w:tc>
        <w:tc>
          <w:tcPr>
            <w:tcW w:w="1164" w:type="dxa"/>
            <w:tcBorders>
              <w:top w:val="single" w:sz="4" w:space="0" w:color="auto"/>
              <w:left w:val="nil"/>
              <w:bottom w:val="single" w:sz="4" w:space="0" w:color="auto"/>
              <w:right w:val="single" w:sz="4" w:space="0" w:color="auto"/>
            </w:tcBorders>
            <w:shd w:val="clear" w:color="auto" w:fill="auto"/>
            <w:vAlign w:val="center"/>
          </w:tcPr>
          <w:p w:rsidR="00F65D3F" w:rsidRDefault="00F65D3F" w:rsidP="00F65D3F">
            <w:pPr>
              <w:jc w:val="center"/>
            </w:pPr>
            <w:r>
              <w:t>7553,30</w:t>
            </w:r>
          </w:p>
        </w:tc>
        <w:tc>
          <w:tcPr>
            <w:tcW w:w="1481" w:type="dxa"/>
            <w:tcBorders>
              <w:top w:val="single" w:sz="4" w:space="0" w:color="auto"/>
              <w:left w:val="nil"/>
              <w:bottom w:val="single" w:sz="4" w:space="0" w:color="auto"/>
              <w:right w:val="single" w:sz="4" w:space="0" w:color="auto"/>
            </w:tcBorders>
            <w:shd w:val="clear" w:color="auto" w:fill="auto"/>
            <w:vAlign w:val="center"/>
          </w:tcPr>
          <w:p w:rsidR="00F65D3F" w:rsidRDefault="00F65D3F" w:rsidP="00F65D3F">
            <w:pPr>
              <w:jc w:val="center"/>
            </w:pPr>
            <w:r>
              <w:t>135,39</w:t>
            </w:r>
          </w:p>
        </w:tc>
      </w:tr>
      <w:tr w:rsidR="00F65D3F">
        <w:trPr>
          <w:trHeight w:val="465"/>
        </w:trPr>
        <w:tc>
          <w:tcPr>
            <w:tcW w:w="3186" w:type="dxa"/>
            <w:tcBorders>
              <w:top w:val="nil"/>
              <w:left w:val="single" w:sz="4" w:space="0" w:color="auto"/>
              <w:bottom w:val="single" w:sz="4" w:space="0" w:color="auto"/>
              <w:right w:val="single" w:sz="4" w:space="0" w:color="auto"/>
            </w:tcBorders>
            <w:shd w:val="clear" w:color="auto" w:fill="auto"/>
            <w:vAlign w:val="center"/>
          </w:tcPr>
          <w:p w:rsidR="00F65D3F" w:rsidRDefault="00F65D3F" w:rsidP="00F65D3F">
            <w:pPr>
              <w:jc w:val="center"/>
            </w:pPr>
            <w:r>
              <w:t>Складская площадь</w:t>
            </w:r>
          </w:p>
        </w:tc>
        <w:tc>
          <w:tcPr>
            <w:tcW w:w="1492" w:type="dxa"/>
            <w:tcBorders>
              <w:top w:val="nil"/>
              <w:left w:val="nil"/>
              <w:bottom w:val="single" w:sz="4" w:space="0" w:color="auto"/>
              <w:right w:val="single" w:sz="4" w:space="0" w:color="auto"/>
            </w:tcBorders>
            <w:shd w:val="clear" w:color="auto" w:fill="auto"/>
          </w:tcPr>
          <w:p w:rsidR="00F65D3F" w:rsidRDefault="00F65D3F" w:rsidP="00F65D3F">
            <w:pPr>
              <w:jc w:val="center"/>
            </w:pPr>
            <w:r>
              <w:t>м</w:t>
            </w:r>
            <w:r w:rsidRPr="00F65D3F">
              <w:rPr>
                <w:vertAlign w:val="superscript"/>
              </w:rPr>
              <w:t>2</w:t>
            </w:r>
          </w:p>
        </w:tc>
        <w:tc>
          <w:tcPr>
            <w:tcW w:w="1127"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340,00</w:t>
            </w:r>
          </w:p>
        </w:tc>
        <w:tc>
          <w:tcPr>
            <w:tcW w:w="1110"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460,00</w:t>
            </w:r>
          </w:p>
        </w:tc>
        <w:tc>
          <w:tcPr>
            <w:tcW w:w="1164"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120,00</w:t>
            </w:r>
          </w:p>
        </w:tc>
        <w:tc>
          <w:tcPr>
            <w:tcW w:w="1481"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135,29</w:t>
            </w:r>
          </w:p>
        </w:tc>
      </w:tr>
      <w:tr w:rsidR="00F65D3F">
        <w:trPr>
          <w:trHeight w:val="570"/>
        </w:trPr>
        <w:tc>
          <w:tcPr>
            <w:tcW w:w="3186" w:type="dxa"/>
            <w:tcBorders>
              <w:top w:val="nil"/>
              <w:left w:val="single" w:sz="4" w:space="0" w:color="auto"/>
              <w:bottom w:val="single" w:sz="4" w:space="0" w:color="auto"/>
              <w:right w:val="single" w:sz="4" w:space="0" w:color="auto"/>
            </w:tcBorders>
            <w:shd w:val="clear" w:color="auto" w:fill="auto"/>
            <w:vAlign w:val="center"/>
          </w:tcPr>
          <w:p w:rsidR="00F65D3F" w:rsidRDefault="00F65D3F" w:rsidP="00F65D3F">
            <w:pPr>
              <w:jc w:val="center"/>
            </w:pPr>
            <w:r>
              <w:t>Оптовый оборот на 1м</w:t>
            </w:r>
            <w:r w:rsidRPr="00F65D3F">
              <w:rPr>
                <w:vertAlign w:val="superscript"/>
              </w:rPr>
              <w:t>2</w:t>
            </w:r>
            <w:r>
              <w:t xml:space="preserve"> складской площади</w:t>
            </w:r>
          </w:p>
        </w:tc>
        <w:tc>
          <w:tcPr>
            <w:tcW w:w="1492" w:type="dxa"/>
            <w:tcBorders>
              <w:top w:val="nil"/>
              <w:left w:val="nil"/>
              <w:bottom w:val="single" w:sz="4" w:space="0" w:color="auto"/>
              <w:right w:val="single" w:sz="4" w:space="0" w:color="auto"/>
            </w:tcBorders>
            <w:shd w:val="clear" w:color="auto" w:fill="auto"/>
          </w:tcPr>
          <w:p w:rsidR="00F65D3F" w:rsidRDefault="00F65D3F" w:rsidP="00F65D3F">
            <w:pPr>
              <w:jc w:val="center"/>
            </w:pPr>
            <w:r>
              <w:t>тыс. руб./м</w:t>
            </w:r>
            <w:r w:rsidRPr="00F65D3F">
              <w:rPr>
                <w:vertAlign w:val="superscript"/>
              </w:rPr>
              <w:t>2</w:t>
            </w:r>
          </w:p>
        </w:tc>
        <w:tc>
          <w:tcPr>
            <w:tcW w:w="1127"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6277,82</w:t>
            </w:r>
          </w:p>
        </w:tc>
        <w:tc>
          <w:tcPr>
            <w:tcW w:w="1110"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6282,15</w:t>
            </w:r>
          </w:p>
        </w:tc>
        <w:tc>
          <w:tcPr>
            <w:tcW w:w="1164"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4,33</w:t>
            </w:r>
          </w:p>
        </w:tc>
        <w:tc>
          <w:tcPr>
            <w:tcW w:w="1481"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100,07</w:t>
            </w:r>
          </w:p>
        </w:tc>
      </w:tr>
      <w:tr w:rsidR="00F65D3F">
        <w:trPr>
          <w:trHeight w:val="435"/>
        </w:trPr>
        <w:tc>
          <w:tcPr>
            <w:tcW w:w="3186" w:type="dxa"/>
            <w:tcBorders>
              <w:top w:val="nil"/>
              <w:left w:val="single" w:sz="4" w:space="0" w:color="auto"/>
              <w:bottom w:val="single" w:sz="4" w:space="0" w:color="auto"/>
              <w:right w:val="single" w:sz="4" w:space="0" w:color="auto"/>
            </w:tcBorders>
            <w:shd w:val="clear" w:color="auto" w:fill="auto"/>
            <w:vAlign w:val="center"/>
          </w:tcPr>
          <w:p w:rsidR="00F65D3F" w:rsidRDefault="00F65D3F" w:rsidP="00F65D3F">
            <w:pPr>
              <w:jc w:val="center"/>
            </w:pPr>
            <w:r>
              <w:t>Численность работников всего</w:t>
            </w:r>
          </w:p>
        </w:tc>
        <w:tc>
          <w:tcPr>
            <w:tcW w:w="1492" w:type="dxa"/>
            <w:tcBorders>
              <w:top w:val="nil"/>
              <w:left w:val="nil"/>
              <w:bottom w:val="single" w:sz="4" w:space="0" w:color="auto"/>
              <w:right w:val="single" w:sz="4" w:space="0" w:color="auto"/>
            </w:tcBorders>
            <w:shd w:val="clear" w:color="auto" w:fill="auto"/>
          </w:tcPr>
          <w:p w:rsidR="00F65D3F" w:rsidRDefault="00F65D3F" w:rsidP="00F65D3F">
            <w:pPr>
              <w:jc w:val="center"/>
            </w:pPr>
            <w:r>
              <w:t xml:space="preserve">чел. </w:t>
            </w:r>
          </w:p>
        </w:tc>
        <w:tc>
          <w:tcPr>
            <w:tcW w:w="1127"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8,00</w:t>
            </w:r>
          </w:p>
        </w:tc>
        <w:tc>
          <w:tcPr>
            <w:tcW w:w="1110"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10,00</w:t>
            </w:r>
          </w:p>
        </w:tc>
        <w:tc>
          <w:tcPr>
            <w:tcW w:w="1164"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2,00</w:t>
            </w:r>
          </w:p>
        </w:tc>
        <w:tc>
          <w:tcPr>
            <w:tcW w:w="1481"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125,00</w:t>
            </w:r>
          </w:p>
        </w:tc>
      </w:tr>
      <w:tr w:rsidR="00F65D3F">
        <w:trPr>
          <w:trHeight w:val="510"/>
        </w:trPr>
        <w:tc>
          <w:tcPr>
            <w:tcW w:w="3186" w:type="dxa"/>
            <w:tcBorders>
              <w:top w:val="nil"/>
              <w:left w:val="single" w:sz="4" w:space="0" w:color="auto"/>
              <w:bottom w:val="single" w:sz="4" w:space="0" w:color="auto"/>
              <w:right w:val="single" w:sz="4" w:space="0" w:color="auto"/>
            </w:tcBorders>
            <w:shd w:val="clear" w:color="auto" w:fill="auto"/>
            <w:vAlign w:val="center"/>
          </w:tcPr>
          <w:p w:rsidR="00F65D3F" w:rsidRDefault="00F65D3F" w:rsidP="00F65D3F">
            <w:pPr>
              <w:jc w:val="center"/>
            </w:pPr>
            <w:r>
              <w:t>Производительность труда одного работника</w:t>
            </w:r>
          </w:p>
        </w:tc>
        <w:tc>
          <w:tcPr>
            <w:tcW w:w="1492" w:type="dxa"/>
            <w:tcBorders>
              <w:top w:val="nil"/>
              <w:left w:val="nil"/>
              <w:bottom w:val="single" w:sz="4" w:space="0" w:color="auto"/>
              <w:right w:val="single" w:sz="4" w:space="0" w:color="auto"/>
            </w:tcBorders>
            <w:shd w:val="clear" w:color="auto" w:fill="auto"/>
          </w:tcPr>
          <w:p w:rsidR="00F65D3F" w:rsidRDefault="00F65D3F" w:rsidP="00F65D3F">
            <w:pPr>
              <w:jc w:val="center"/>
            </w:pPr>
            <w:r>
              <w:t>тыс. руб./чел.</w:t>
            </w:r>
          </w:p>
        </w:tc>
        <w:tc>
          <w:tcPr>
            <w:tcW w:w="1127"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2668,08</w:t>
            </w:r>
          </w:p>
        </w:tc>
        <w:tc>
          <w:tcPr>
            <w:tcW w:w="1110"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2889,79</w:t>
            </w:r>
          </w:p>
        </w:tc>
        <w:tc>
          <w:tcPr>
            <w:tcW w:w="1164"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221,72</w:t>
            </w:r>
          </w:p>
        </w:tc>
        <w:tc>
          <w:tcPr>
            <w:tcW w:w="1481"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108,31</w:t>
            </w:r>
          </w:p>
        </w:tc>
      </w:tr>
      <w:tr w:rsidR="00F65D3F">
        <w:trPr>
          <w:trHeight w:val="435"/>
        </w:trPr>
        <w:tc>
          <w:tcPr>
            <w:tcW w:w="3186" w:type="dxa"/>
            <w:tcBorders>
              <w:top w:val="nil"/>
              <w:left w:val="single" w:sz="4" w:space="0" w:color="auto"/>
              <w:bottom w:val="single" w:sz="4" w:space="0" w:color="auto"/>
              <w:right w:val="single" w:sz="4" w:space="0" w:color="auto"/>
            </w:tcBorders>
            <w:shd w:val="clear" w:color="auto" w:fill="auto"/>
            <w:vAlign w:val="center"/>
          </w:tcPr>
          <w:p w:rsidR="00F65D3F" w:rsidRDefault="00F65D3F" w:rsidP="00F65D3F">
            <w:pPr>
              <w:jc w:val="center"/>
            </w:pPr>
            <w:r>
              <w:t>Фонд заработной платы</w:t>
            </w:r>
          </w:p>
        </w:tc>
        <w:tc>
          <w:tcPr>
            <w:tcW w:w="1492" w:type="dxa"/>
            <w:tcBorders>
              <w:top w:val="nil"/>
              <w:left w:val="nil"/>
              <w:bottom w:val="single" w:sz="4" w:space="0" w:color="auto"/>
              <w:right w:val="single" w:sz="4" w:space="0" w:color="auto"/>
            </w:tcBorders>
            <w:shd w:val="clear" w:color="auto" w:fill="auto"/>
          </w:tcPr>
          <w:p w:rsidR="00F65D3F" w:rsidRDefault="00F65D3F" w:rsidP="00F65D3F">
            <w:pPr>
              <w:jc w:val="center"/>
            </w:pPr>
            <w:r>
              <w:t xml:space="preserve">тыс. руб. </w:t>
            </w:r>
          </w:p>
        </w:tc>
        <w:tc>
          <w:tcPr>
            <w:tcW w:w="1127"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110,30</w:t>
            </w:r>
          </w:p>
        </w:tc>
        <w:tc>
          <w:tcPr>
            <w:tcW w:w="1110"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162,70</w:t>
            </w:r>
          </w:p>
        </w:tc>
        <w:tc>
          <w:tcPr>
            <w:tcW w:w="1164"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52,40</w:t>
            </w:r>
          </w:p>
        </w:tc>
        <w:tc>
          <w:tcPr>
            <w:tcW w:w="1481"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147,51</w:t>
            </w:r>
          </w:p>
        </w:tc>
      </w:tr>
      <w:tr w:rsidR="00F65D3F">
        <w:trPr>
          <w:trHeight w:val="510"/>
        </w:trPr>
        <w:tc>
          <w:tcPr>
            <w:tcW w:w="3186" w:type="dxa"/>
            <w:tcBorders>
              <w:top w:val="nil"/>
              <w:left w:val="single" w:sz="4" w:space="0" w:color="auto"/>
              <w:bottom w:val="single" w:sz="4" w:space="0" w:color="auto"/>
              <w:right w:val="single" w:sz="4" w:space="0" w:color="auto"/>
            </w:tcBorders>
            <w:shd w:val="clear" w:color="auto" w:fill="auto"/>
            <w:vAlign w:val="center"/>
          </w:tcPr>
          <w:p w:rsidR="00F65D3F" w:rsidRDefault="00F65D3F" w:rsidP="00F65D3F">
            <w:pPr>
              <w:jc w:val="center"/>
            </w:pPr>
            <w:r>
              <w:t>Среднемесячная заработная плата одного работника</w:t>
            </w:r>
          </w:p>
        </w:tc>
        <w:tc>
          <w:tcPr>
            <w:tcW w:w="1492" w:type="dxa"/>
            <w:tcBorders>
              <w:top w:val="nil"/>
              <w:left w:val="nil"/>
              <w:bottom w:val="single" w:sz="4" w:space="0" w:color="auto"/>
              <w:right w:val="single" w:sz="4" w:space="0" w:color="auto"/>
            </w:tcBorders>
            <w:shd w:val="clear" w:color="auto" w:fill="auto"/>
          </w:tcPr>
          <w:p w:rsidR="00F65D3F" w:rsidRDefault="00F65D3F" w:rsidP="00F65D3F">
            <w:pPr>
              <w:jc w:val="center"/>
            </w:pPr>
            <w:r>
              <w:t xml:space="preserve">тыс. руб. </w:t>
            </w:r>
          </w:p>
        </w:tc>
        <w:tc>
          <w:tcPr>
            <w:tcW w:w="1127"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13,79</w:t>
            </w:r>
          </w:p>
        </w:tc>
        <w:tc>
          <w:tcPr>
            <w:tcW w:w="1110"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16,27</w:t>
            </w:r>
          </w:p>
        </w:tc>
        <w:tc>
          <w:tcPr>
            <w:tcW w:w="1164"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2,48</w:t>
            </w:r>
          </w:p>
        </w:tc>
        <w:tc>
          <w:tcPr>
            <w:tcW w:w="1481"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118,01</w:t>
            </w:r>
          </w:p>
        </w:tc>
      </w:tr>
      <w:tr w:rsidR="00F65D3F">
        <w:trPr>
          <w:trHeight w:val="510"/>
        </w:trPr>
        <w:tc>
          <w:tcPr>
            <w:tcW w:w="3186" w:type="dxa"/>
            <w:tcBorders>
              <w:top w:val="nil"/>
              <w:left w:val="single" w:sz="8" w:space="0" w:color="auto"/>
              <w:bottom w:val="nil"/>
              <w:right w:val="single" w:sz="8" w:space="0" w:color="auto"/>
            </w:tcBorders>
            <w:shd w:val="clear" w:color="auto" w:fill="auto"/>
            <w:vAlign w:val="center"/>
          </w:tcPr>
          <w:p w:rsidR="00F65D3F" w:rsidRDefault="00F65D3F" w:rsidP="00F65D3F">
            <w:pPr>
              <w:jc w:val="center"/>
            </w:pPr>
            <w:r>
              <w:t>Среднегодовая стоимость основных фондов</w:t>
            </w:r>
          </w:p>
        </w:tc>
        <w:tc>
          <w:tcPr>
            <w:tcW w:w="1492" w:type="dxa"/>
            <w:tcBorders>
              <w:top w:val="nil"/>
              <w:left w:val="nil"/>
              <w:bottom w:val="nil"/>
              <w:right w:val="single" w:sz="8" w:space="0" w:color="auto"/>
            </w:tcBorders>
            <w:shd w:val="clear" w:color="auto" w:fill="auto"/>
          </w:tcPr>
          <w:p w:rsidR="00F65D3F" w:rsidRDefault="00F65D3F" w:rsidP="00F65D3F">
            <w:pPr>
              <w:jc w:val="center"/>
            </w:pPr>
            <w:r>
              <w:t>тыс. руб.</w:t>
            </w:r>
          </w:p>
        </w:tc>
        <w:tc>
          <w:tcPr>
            <w:tcW w:w="1127" w:type="dxa"/>
            <w:tcBorders>
              <w:top w:val="nil"/>
              <w:left w:val="nil"/>
              <w:bottom w:val="nil"/>
              <w:right w:val="single" w:sz="8" w:space="0" w:color="auto"/>
            </w:tcBorders>
            <w:shd w:val="clear" w:color="auto" w:fill="auto"/>
            <w:vAlign w:val="center"/>
          </w:tcPr>
          <w:p w:rsidR="00F65D3F" w:rsidRDefault="00F65D3F" w:rsidP="00F65D3F">
            <w:pPr>
              <w:jc w:val="center"/>
            </w:pPr>
            <w:r>
              <w:t>937,50</w:t>
            </w:r>
          </w:p>
        </w:tc>
        <w:tc>
          <w:tcPr>
            <w:tcW w:w="1110" w:type="dxa"/>
            <w:tcBorders>
              <w:top w:val="nil"/>
              <w:left w:val="nil"/>
              <w:bottom w:val="nil"/>
              <w:right w:val="single" w:sz="8" w:space="0" w:color="auto"/>
            </w:tcBorders>
            <w:shd w:val="clear" w:color="auto" w:fill="auto"/>
            <w:vAlign w:val="center"/>
          </w:tcPr>
          <w:p w:rsidR="00F65D3F" w:rsidRDefault="00F65D3F" w:rsidP="00F65D3F">
            <w:pPr>
              <w:jc w:val="center"/>
            </w:pPr>
            <w:r>
              <w:t>2106,00</w:t>
            </w:r>
          </w:p>
        </w:tc>
        <w:tc>
          <w:tcPr>
            <w:tcW w:w="1164" w:type="dxa"/>
            <w:tcBorders>
              <w:top w:val="nil"/>
              <w:left w:val="single" w:sz="4" w:space="0" w:color="auto"/>
              <w:bottom w:val="nil"/>
              <w:right w:val="single" w:sz="4" w:space="0" w:color="auto"/>
            </w:tcBorders>
            <w:shd w:val="clear" w:color="auto" w:fill="auto"/>
            <w:vAlign w:val="center"/>
          </w:tcPr>
          <w:p w:rsidR="00F65D3F" w:rsidRDefault="00F65D3F" w:rsidP="00F65D3F">
            <w:pPr>
              <w:jc w:val="center"/>
            </w:pPr>
            <w:r>
              <w:t>1168,50</w:t>
            </w:r>
          </w:p>
        </w:tc>
        <w:tc>
          <w:tcPr>
            <w:tcW w:w="1481" w:type="dxa"/>
            <w:tcBorders>
              <w:top w:val="nil"/>
              <w:left w:val="nil"/>
              <w:bottom w:val="nil"/>
              <w:right w:val="single" w:sz="4" w:space="0" w:color="auto"/>
            </w:tcBorders>
            <w:shd w:val="clear" w:color="auto" w:fill="auto"/>
            <w:vAlign w:val="center"/>
          </w:tcPr>
          <w:p w:rsidR="00F65D3F" w:rsidRDefault="00F65D3F" w:rsidP="00F65D3F">
            <w:pPr>
              <w:jc w:val="center"/>
            </w:pPr>
            <w:r>
              <w:t>224,64</w:t>
            </w:r>
          </w:p>
        </w:tc>
      </w:tr>
      <w:tr w:rsidR="00F65D3F">
        <w:trPr>
          <w:trHeight w:val="495"/>
        </w:trPr>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rsidR="00F65D3F" w:rsidRDefault="00F65D3F" w:rsidP="00F65D3F">
            <w:pPr>
              <w:jc w:val="center"/>
            </w:pPr>
            <w:r>
              <w:t xml:space="preserve">Фондоотдача </w:t>
            </w:r>
          </w:p>
        </w:tc>
        <w:tc>
          <w:tcPr>
            <w:tcW w:w="1492" w:type="dxa"/>
            <w:tcBorders>
              <w:top w:val="single" w:sz="4" w:space="0" w:color="auto"/>
              <w:left w:val="nil"/>
              <w:bottom w:val="single" w:sz="4" w:space="0" w:color="auto"/>
              <w:right w:val="single" w:sz="4" w:space="0" w:color="auto"/>
            </w:tcBorders>
            <w:shd w:val="clear" w:color="auto" w:fill="auto"/>
          </w:tcPr>
          <w:p w:rsidR="00F65D3F" w:rsidRDefault="00F65D3F" w:rsidP="00F65D3F">
            <w:pPr>
              <w:jc w:val="center"/>
            </w:pPr>
            <w:r>
              <w:t>руб. /1 руб. ОФ</w:t>
            </w:r>
          </w:p>
        </w:tc>
        <w:tc>
          <w:tcPr>
            <w:tcW w:w="1127" w:type="dxa"/>
            <w:tcBorders>
              <w:top w:val="single" w:sz="4" w:space="0" w:color="auto"/>
              <w:left w:val="nil"/>
              <w:bottom w:val="single" w:sz="4" w:space="0" w:color="auto"/>
              <w:right w:val="single" w:sz="4" w:space="0" w:color="auto"/>
            </w:tcBorders>
            <w:shd w:val="clear" w:color="auto" w:fill="auto"/>
            <w:vAlign w:val="center"/>
          </w:tcPr>
          <w:p w:rsidR="00F65D3F" w:rsidRDefault="00F65D3F" w:rsidP="00F65D3F">
            <w:pPr>
              <w:jc w:val="center"/>
            </w:pPr>
            <w:r>
              <w:t>22,77</w:t>
            </w:r>
          </w:p>
        </w:tc>
        <w:tc>
          <w:tcPr>
            <w:tcW w:w="1110" w:type="dxa"/>
            <w:tcBorders>
              <w:top w:val="single" w:sz="4" w:space="0" w:color="auto"/>
              <w:left w:val="nil"/>
              <w:bottom w:val="single" w:sz="4" w:space="0" w:color="auto"/>
              <w:right w:val="single" w:sz="4" w:space="0" w:color="auto"/>
            </w:tcBorders>
            <w:shd w:val="clear" w:color="auto" w:fill="auto"/>
            <w:vAlign w:val="center"/>
          </w:tcPr>
          <w:p w:rsidR="00F65D3F" w:rsidRDefault="00F65D3F" w:rsidP="00F65D3F">
            <w:pPr>
              <w:jc w:val="center"/>
            </w:pPr>
            <w:r>
              <w:t>13,72</w:t>
            </w:r>
          </w:p>
        </w:tc>
        <w:tc>
          <w:tcPr>
            <w:tcW w:w="1164" w:type="dxa"/>
            <w:tcBorders>
              <w:top w:val="single" w:sz="4" w:space="0" w:color="auto"/>
              <w:left w:val="nil"/>
              <w:bottom w:val="single" w:sz="4" w:space="0" w:color="auto"/>
              <w:right w:val="single" w:sz="4" w:space="0" w:color="auto"/>
            </w:tcBorders>
            <w:shd w:val="clear" w:color="auto" w:fill="auto"/>
            <w:vAlign w:val="center"/>
          </w:tcPr>
          <w:p w:rsidR="00F65D3F" w:rsidRDefault="00F65D3F" w:rsidP="00F65D3F">
            <w:pPr>
              <w:jc w:val="center"/>
            </w:pPr>
            <w:r>
              <w:t>-9,05</w:t>
            </w:r>
          </w:p>
        </w:tc>
        <w:tc>
          <w:tcPr>
            <w:tcW w:w="1481" w:type="dxa"/>
            <w:tcBorders>
              <w:top w:val="single" w:sz="4" w:space="0" w:color="auto"/>
              <w:left w:val="nil"/>
              <w:bottom w:val="single" w:sz="4" w:space="0" w:color="auto"/>
              <w:right w:val="single" w:sz="4" w:space="0" w:color="auto"/>
            </w:tcBorders>
            <w:shd w:val="clear" w:color="auto" w:fill="auto"/>
            <w:vAlign w:val="center"/>
          </w:tcPr>
          <w:p w:rsidR="00F65D3F" w:rsidRDefault="00F65D3F" w:rsidP="00F65D3F">
            <w:pPr>
              <w:jc w:val="center"/>
            </w:pPr>
            <w:r>
              <w:t>60,27</w:t>
            </w:r>
          </w:p>
        </w:tc>
      </w:tr>
      <w:tr w:rsidR="00F65D3F">
        <w:trPr>
          <w:trHeight w:val="480"/>
        </w:trPr>
        <w:tc>
          <w:tcPr>
            <w:tcW w:w="3186" w:type="dxa"/>
            <w:tcBorders>
              <w:top w:val="nil"/>
              <w:left w:val="single" w:sz="4" w:space="0" w:color="auto"/>
              <w:bottom w:val="nil"/>
              <w:right w:val="single" w:sz="4" w:space="0" w:color="auto"/>
            </w:tcBorders>
            <w:shd w:val="clear" w:color="auto" w:fill="auto"/>
            <w:vAlign w:val="center"/>
          </w:tcPr>
          <w:p w:rsidR="00F65D3F" w:rsidRDefault="00F65D3F" w:rsidP="00F65D3F">
            <w:pPr>
              <w:jc w:val="center"/>
            </w:pPr>
            <w:r>
              <w:t>Фондовооруженность труда одного работника</w:t>
            </w:r>
          </w:p>
        </w:tc>
        <w:tc>
          <w:tcPr>
            <w:tcW w:w="1492" w:type="dxa"/>
            <w:tcBorders>
              <w:top w:val="nil"/>
              <w:left w:val="nil"/>
              <w:bottom w:val="nil"/>
              <w:right w:val="single" w:sz="4" w:space="0" w:color="auto"/>
            </w:tcBorders>
            <w:shd w:val="clear" w:color="auto" w:fill="auto"/>
          </w:tcPr>
          <w:p w:rsidR="00F65D3F" w:rsidRDefault="00F65D3F" w:rsidP="00F65D3F">
            <w:pPr>
              <w:jc w:val="center"/>
            </w:pPr>
            <w:r>
              <w:t>тыс. руб./ чел</w:t>
            </w:r>
          </w:p>
        </w:tc>
        <w:tc>
          <w:tcPr>
            <w:tcW w:w="1127" w:type="dxa"/>
            <w:tcBorders>
              <w:top w:val="nil"/>
              <w:left w:val="nil"/>
              <w:bottom w:val="nil"/>
              <w:right w:val="single" w:sz="4" w:space="0" w:color="auto"/>
            </w:tcBorders>
            <w:shd w:val="clear" w:color="auto" w:fill="auto"/>
            <w:vAlign w:val="center"/>
          </w:tcPr>
          <w:p w:rsidR="00F65D3F" w:rsidRDefault="00F65D3F" w:rsidP="00F65D3F">
            <w:pPr>
              <w:jc w:val="center"/>
            </w:pPr>
            <w:r w:rsidRPr="00F65D3F">
              <w:rPr>
                <w:caps/>
              </w:rPr>
              <w:t>117,19</w:t>
            </w:r>
          </w:p>
        </w:tc>
        <w:tc>
          <w:tcPr>
            <w:tcW w:w="1110" w:type="dxa"/>
            <w:tcBorders>
              <w:top w:val="nil"/>
              <w:left w:val="nil"/>
              <w:bottom w:val="nil"/>
              <w:right w:val="single" w:sz="4" w:space="0" w:color="auto"/>
            </w:tcBorders>
            <w:shd w:val="clear" w:color="auto" w:fill="auto"/>
            <w:vAlign w:val="center"/>
          </w:tcPr>
          <w:p w:rsidR="00F65D3F" w:rsidRDefault="00F65D3F" w:rsidP="00F65D3F">
            <w:pPr>
              <w:jc w:val="center"/>
            </w:pPr>
            <w:r w:rsidRPr="00F65D3F">
              <w:rPr>
                <w:caps/>
              </w:rPr>
              <w:t>210,60</w:t>
            </w:r>
          </w:p>
        </w:tc>
        <w:tc>
          <w:tcPr>
            <w:tcW w:w="1164"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93,41</w:t>
            </w:r>
          </w:p>
        </w:tc>
        <w:tc>
          <w:tcPr>
            <w:tcW w:w="1481"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179,71</w:t>
            </w:r>
          </w:p>
        </w:tc>
      </w:tr>
      <w:tr w:rsidR="00F65D3F">
        <w:trPr>
          <w:trHeight w:val="510"/>
        </w:trPr>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rsidR="00F65D3F" w:rsidRDefault="00F65D3F" w:rsidP="00F65D3F">
            <w:pPr>
              <w:jc w:val="center"/>
            </w:pPr>
            <w:r>
              <w:t>Среднегодовая стоимость оборотных средств</w:t>
            </w:r>
          </w:p>
        </w:tc>
        <w:tc>
          <w:tcPr>
            <w:tcW w:w="1492" w:type="dxa"/>
            <w:tcBorders>
              <w:top w:val="single" w:sz="4" w:space="0" w:color="auto"/>
              <w:left w:val="nil"/>
              <w:bottom w:val="single" w:sz="4" w:space="0" w:color="auto"/>
              <w:right w:val="single" w:sz="4" w:space="0" w:color="auto"/>
            </w:tcBorders>
            <w:shd w:val="clear" w:color="auto" w:fill="auto"/>
          </w:tcPr>
          <w:p w:rsidR="00F65D3F" w:rsidRDefault="00F65D3F" w:rsidP="00F65D3F">
            <w:pPr>
              <w:jc w:val="center"/>
            </w:pPr>
            <w:r>
              <w:t xml:space="preserve">тыс. руб. </w:t>
            </w:r>
          </w:p>
        </w:tc>
        <w:tc>
          <w:tcPr>
            <w:tcW w:w="1127" w:type="dxa"/>
            <w:tcBorders>
              <w:top w:val="single" w:sz="4" w:space="0" w:color="auto"/>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1337,00</w:t>
            </w:r>
          </w:p>
        </w:tc>
        <w:tc>
          <w:tcPr>
            <w:tcW w:w="1110" w:type="dxa"/>
            <w:tcBorders>
              <w:top w:val="single" w:sz="4" w:space="0" w:color="auto"/>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2030,50</w:t>
            </w:r>
          </w:p>
        </w:tc>
        <w:tc>
          <w:tcPr>
            <w:tcW w:w="1164"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693,50</w:t>
            </w:r>
          </w:p>
        </w:tc>
        <w:tc>
          <w:tcPr>
            <w:tcW w:w="1481"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151,87</w:t>
            </w:r>
          </w:p>
        </w:tc>
      </w:tr>
      <w:tr w:rsidR="00F65D3F">
        <w:trPr>
          <w:trHeight w:val="390"/>
        </w:trPr>
        <w:tc>
          <w:tcPr>
            <w:tcW w:w="3186" w:type="dxa"/>
            <w:tcBorders>
              <w:top w:val="nil"/>
              <w:left w:val="single" w:sz="4" w:space="0" w:color="auto"/>
              <w:bottom w:val="single" w:sz="4" w:space="0" w:color="auto"/>
              <w:right w:val="single" w:sz="4" w:space="0" w:color="auto"/>
            </w:tcBorders>
            <w:shd w:val="clear" w:color="auto" w:fill="auto"/>
            <w:vAlign w:val="center"/>
          </w:tcPr>
          <w:p w:rsidR="00F65D3F" w:rsidRDefault="00F65D3F" w:rsidP="00F65D3F">
            <w:pPr>
              <w:jc w:val="center"/>
            </w:pPr>
            <w:r>
              <w:t>Время обращения оборотных средств</w:t>
            </w:r>
          </w:p>
        </w:tc>
        <w:tc>
          <w:tcPr>
            <w:tcW w:w="1492" w:type="dxa"/>
            <w:tcBorders>
              <w:top w:val="nil"/>
              <w:left w:val="nil"/>
              <w:bottom w:val="single" w:sz="4" w:space="0" w:color="auto"/>
              <w:right w:val="single" w:sz="4" w:space="0" w:color="auto"/>
            </w:tcBorders>
            <w:shd w:val="clear" w:color="auto" w:fill="auto"/>
          </w:tcPr>
          <w:p w:rsidR="00F65D3F" w:rsidRDefault="00F65D3F" w:rsidP="00F65D3F">
            <w:pPr>
              <w:jc w:val="center"/>
            </w:pPr>
            <w:r>
              <w:t>дни</w:t>
            </w:r>
          </w:p>
        </w:tc>
        <w:tc>
          <w:tcPr>
            <w:tcW w:w="1127"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22,86</w:t>
            </w:r>
          </w:p>
        </w:tc>
        <w:tc>
          <w:tcPr>
            <w:tcW w:w="1110"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25,65</w:t>
            </w:r>
          </w:p>
        </w:tc>
        <w:tc>
          <w:tcPr>
            <w:tcW w:w="1164"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2,78</w:t>
            </w:r>
          </w:p>
        </w:tc>
        <w:tc>
          <w:tcPr>
            <w:tcW w:w="1481"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112,17</w:t>
            </w:r>
          </w:p>
        </w:tc>
      </w:tr>
      <w:tr w:rsidR="00F65D3F">
        <w:trPr>
          <w:trHeight w:val="510"/>
        </w:trPr>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rsidR="00F65D3F" w:rsidRDefault="00F65D3F" w:rsidP="00F65D3F">
            <w:pPr>
              <w:jc w:val="center"/>
            </w:pPr>
            <w:r>
              <w:t>Скорость обращения оборотных средств</w:t>
            </w:r>
          </w:p>
        </w:tc>
        <w:tc>
          <w:tcPr>
            <w:tcW w:w="1492" w:type="dxa"/>
            <w:tcBorders>
              <w:top w:val="single" w:sz="4" w:space="0" w:color="auto"/>
              <w:left w:val="nil"/>
              <w:bottom w:val="single" w:sz="4" w:space="0" w:color="auto"/>
              <w:right w:val="single" w:sz="4" w:space="0" w:color="auto"/>
            </w:tcBorders>
            <w:shd w:val="clear" w:color="auto" w:fill="auto"/>
          </w:tcPr>
          <w:p w:rsidR="00F65D3F" w:rsidRDefault="00F65D3F" w:rsidP="00F65D3F">
            <w:pPr>
              <w:jc w:val="center"/>
            </w:pPr>
            <w:r>
              <w:t>обороты</w:t>
            </w:r>
          </w:p>
        </w:tc>
        <w:tc>
          <w:tcPr>
            <w:tcW w:w="1127" w:type="dxa"/>
            <w:tcBorders>
              <w:top w:val="single" w:sz="4" w:space="0" w:color="auto"/>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15,96</w:t>
            </w:r>
          </w:p>
        </w:tc>
        <w:tc>
          <w:tcPr>
            <w:tcW w:w="1110" w:type="dxa"/>
            <w:tcBorders>
              <w:top w:val="single" w:sz="4" w:space="0" w:color="auto"/>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14,23</w:t>
            </w:r>
          </w:p>
        </w:tc>
        <w:tc>
          <w:tcPr>
            <w:tcW w:w="1164" w:type="dxa"/>
            <w:tcBorders>
              <w:top w:val="single" w:sz="4" w:space="0" w:color="auto"/>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-1,73</w:t>
            </w:r>
          </w:p>
        </w:tc>
        <w:tc>
          <w:tcPr>
            <w:tcW w:w="1481" w:type="dxa"/>
            <w:tcBorders>
              <w:top w:val="single" w:sz="4" w:space="0" w:color="auto"/>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89,15</w:t>
            </w:r>
          </w:p>
        </w:tc>
      </w:tr>
      <w:tr w:rsidR="00F65D3F">
        <w:trPr>
          <w:trHeight w:val="510"/>
        </w:trPr>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rsidR="00F65D3F" w:rsidRDefault="00F65D3F" w:rsidP="00F65D3F">
            <w:pPr>
              <w:jc w:val="center"/>
            </w:pPr>
            <w:r>
              <w:t>Коэффициент рентабельности оборотных средств</w:t>
            </w:r>
          </w:p>
        </w:tc>
        <w:tc>
          <w:tcPr>
            <w:tcW w:w="1492" w:type="dxa"/>
            <w:tcBorders>
              <w:top w:val="single" w:sz="4" w:space="0" w:color="auto"/>
              <w:left w:val="single" w:sz="4" w:space="0" w:color="auto"/>
              <w:bottom w:val="single" w:sz="4" w:space="0" w:color="auto"/>
              <w:right w:val="single" w:sz="4" w:space="0" w:color="auto"/>
            </w:tcBorders>
            <w:shd w:val="clear" w:color="auto" w:fill="auto"/>
          </w:tcPr>
          <w:p w:rsidR="00F65D3F" w:rsidRDefault="00F65D3F" w:rsidP="00F65D3F">
            <w:pPr>
              <w:jc w:val="center"/>
            </w:pPr>
            <w:r>
              <w:t>тыс. руб./</w:t>
            </w:r>
            <w:r w:rsidRPr="00F65D3F">
              <w:rPr>
                <w:u w:val="single"/>
              </w:rPr>
              <w:t>1</w:t>
            </w:r>
            <w:r>
              <w:t xml:space="preserve"> руб. ОС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65D3F" w:rsidRDefault="00F65D3F" w:rsidP="00F65D3F">
            <w:pPr>
              <w:jc w:val="center"/>
            </w:pPr>
            <w:r w:rsidRPr="00F65D3F">
              <w:rPr>
                <w:caps/>
              </w:rPr>
              <w:t>1,95</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65D3F" w:rsidRDefault="00F65D3F" w:rsidP="00F65D3F">
            <w:pPr>
              <w:jc w:val="center"/>
            </w:pPr>
            <w:r w:rsidRPr="00F65D3F">
              <w:rPr>
                <w:caps/>
              </w:rPr>
              <w:t>1,38</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F65D3F" w:rsidRDefault="00F65D3F" w:rsidP="00F65D3F">
            <w:pPr>
              <w:jc w:val="center"/>
            </w:pPr>
            <w:r w:rsidRPr="00F65D3F">
              <w:rPr>
                <w:caps/>
              </w:rPr>
              <w:t>-0,57</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F65D3F" w:rsidRDefault="00F65D3F" w:rsidP="00F65D3F">
            <w:pPr>
              <w:jc w:val="center"/>
            </w:pPr>
            <w:r w:rsidRPr="00F65D3F">
              <w:rPr>
                <w:caps/>
              </w:rPr>
              <w:t>70,77</w:t>
            </w:r>
          </w:p>
        </w:tc>
      </w:tr>
      <w:tr w:rsidR="00F65D3F">
        <w:trPr>
          <w:trHeight w:val="510"/>
        </w:trPr>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rsidR="00F65D3F" w:rsidRDefault="00F65D3F" w:rsidP="00F65D3F">
            <w:pPr>
              <w:jc w:val="center"/>
            </w:pPr>
            <w:r>
              <w:t>Себестоимость проданных товаров, работ, услуг</w:t>
            </w:r>
          </w:p>
        </w:tc>
        <w:tc>
          <w:tcPr>
            <w:tcW w:w="1492" w:type="dxa"/>
            <w:tcBorders>
              <w:top w:val="single" w:sz="4" w:space="0" w:color="auto"/>
              <w:left w:val="nil"/>
              <w:bottom w:val="single" w:sz="4" w:space="0" w:color="auto"/>
              <w:right w:val="single" w:sz="4" w:space="0" w:color="auto"/>
            </w:tcBorders>
            <w:shd w:val="clear" w:color="auto" w:fill="auto"/>
          </w:tcPr>
          <w:p w:rsidR="00F65D3F" w:rsidRDefault="00F65D3F" w:rsidP="00F65D3F">
            <w:pPr>
              <w:jc w:val="center"/>
            </w:pPr>
            <w:r w:rsidRPr="00F65D3F">
              <w:rPr>
                <w:bCs/>
              </w:rPr>
              <w:t>тыс. руб.</w:t>
            </w:r>
          </w:p>
        </w:tc>
        <w:tc>
          <w:tcPr>
            <w:tcW w:w="1127" w:type="dxa"/>
            <w:tcBorders>
              <w:top w:val="single" w:sz="4" w:space="0" w:color="auto"/>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19634,00</w:t>
            </w:r>
          </w:p>
        </w:tc>
        <w:tc>
          <w:tcPr>
            <w:tcW w:w="1110" w:type="dxa"/>
            <w:tcBorders>
              <w:top w:val="single" w:sz="4" w:space="0" w:color="auto"/>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22440,00</w:t>
            </w:r>
          </w:p>
        </w:tc>
        <w:tc>
          <w:tcPr>
            <w:tcW w:w="1164" w:type="dxa"/>
            <w:tcBorders>
              <w:top w:val="single" w:sz="4" w:space="0" w:color="auto"/>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2806,00</w:t>
            </w:r>
          </w:p>
        </w:tc>
        <w:tc>
          <w:tcPr>
            <w:tcW w:w="1481" w:type="dxa"/>
            <w:tcBorders>
              <w:top w:val="single" w:sz="4" w:space="0" w:color="auto"/>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114,29</w:t>
            </w:r>
          </w:p>
        </w:tc>
      </w:tr>
      <w:tr w:rsidR="00F65D3F">
        <w:trPr>
          <w:trHeight w:val="510"/>
        </w:trPr>
        <w:tc>
          <w:tcPr>
            <w:tcW w:w="3186" w:type="dxa"/>
            <w:tcBorders>
              <w:top w:val="nil"/>
              <w:left w:val="single" w:sz="4" w:space="0" w:color="auto"/>
              <w:bottom w:val="single" w:sz="4" w:space="0" w:color="auto"/>
              <w:right w:val="single" w:sz="4" w:space="0" w:color="auto"/>
            </w:tcBorders>
            <w:shd w:val="clear" w:color="auto" w:fill="auto"/>
            <w:vAlign w:val="center"/>
          </w:tcPr>
          <w:p w:rsidR="00F65D3F" w:rsidRDefault="00F65D3F" w:rsidP="00F65D3F">
            <w:pPr>
              <w:jc w:val="center"/>
            </w:pPr>
            <w:r>
              <w:t>Валовая прибыль</w:t>
            </w:r>
          </w:p>
        </w:tc>
        <w:tc>
          <w:tcPr>
            <w:tcW w:w="1492" w:type="dxa"/>
            <w:tcBorders>
              <w:top w:val="nil"/>
              <w:left w:val="nil"/>
              <w:bottom w:val="single" w:sz="4" w:space="0" w:color="auto"/>
              <w:right w:val="single" w:sz="4" w:space="0" w:color="auto"/>
            </w:tcBorders>
            <w:shd w:val="clear" w:color="auto" w:fill="auto"/>
          </w:tcPr>
          <w:p w:rsidR="00F65D3F" w:rsidRDefault="00F65D3F" w:rsidP="00F65D3F">
            <w:pPr>
              <w:jc w:val="center"/>
            </w:pPr>
            <w:r>
              <w:t xml:space="preserve">тыс. руб. </w:t>
            </w:r>
          </w:p>
        </w:tc>
        <w:tc>
          <w:tcPr>
            <w:tcW w:w="1127"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6664,0</w:t>
            </w:r>
          </w:p>
        </w:tc>
        <w:tc>
          <w:tcPr>
            <w:tcW w:w="1110"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9847,00</w:t>
            </w:r>
          </w:p>
        </w:tc>
        <w:tc>
          <w:tcPr>
            <w:tcW w:w="1164"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3183,00</w:t>
            </w:r>
          </w:p>
        </w:tc>
        <w:tc>
          <w:tcPr>
            <w:tcW w:w="1481"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147,76</w:t>
            </w:r>
          </w:p>
        </w:tc>
      </w:tr>
      <w:tr w:rsidR="00F65D3F">
        <w:trPr>
          <w:trHeight w:val="585"/>
        </w:trPr>
        <w:tc>
          <w:tcPr>
            <w:tcW w:w="3186" w:type="dxa"/>
            <w:tcBorders>
              <w:top w:val="nil"/>
              <w:left w:val="single" w:sz="4" w:space="0" w:color="auto"/>
              <w:bottom w:val="single" w:sz="4" w:space="0" w:color="auto"/>
              <w:right w:val="single" w:sz="4" w:space="0" w:color="auto"/>
            </w:tcBorders>
            <w:shd w:val="clear" w:color="auto" w:fill="auto"/>
            <w:vAlign w:val="center"/>
          </w:tcPr>
          <w:p w:rsidR="00F65D3F" w:rsidRDefault="00F65D3F" w:rsidP="00F65D3F">
            <w:pPr>
              <w:jc w:val="center"/>
            </w:pPr>
            <w:r>
              <w:t>Издержки обращения</w:t>
            </w:r>
          </w:p>
        </w:tc>
        <w:tc>
          <w:tcPr>
            <w:tcW w:w="1492" w:type="dxa"/>
            <w:tcBorders>
              <w:top w:val="nil"/>
              <w:left w:val="nil"/>
              <w:bottom w:val="single" w:sz="4" w:space="0" w:color="auto"/>
              <w:right w:val="single" w:sz="4" w:space="0" w:color="auto"/>
            </w:tcBorders>
            <w:shd w:val="clear" w:color="auto" w:fill="auto"/>
          </w:tcPr>
          <w:p w:rsidR="00F65D3F" w:rsidRDefault="00F65D3F" w:rsidP="00F65D3F">
            <w:pPr>
              <w:jc w:val="center"/>
            </w:pPr>
            <w:r>
              <w:t xml:space="preserve">тыс. руб. </w:t>
            </w:r>
          </w:p>
        </w:tc>
        <w:tc>
          <w:tcPr>
            <w:tcW w:w="1127"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1842,0</w:t>
            </w:r>
          </w:p>
        </w:tc>
        <w:tc>
          <w:tcPr>
            <w:tcW w:w="1110"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2675,0</w:t>
            </w:r>
          </w:p>
        </w:tc>
        <w:tc>
          <w:tcPr>
            <w:tcW w:w="1164"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833,0</w:t>
            </w:r>
          </w:p>
        </w:tc>
        <w:tc>
          <w:tcPr>
            <w:tcW w:w="1481"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145,22</w:t>
            </w:r>
          </w:p>
        </w:tc>
      </w:tr>
      <w:tr w:rsidR="00F65D3F">
        <w:trPr>
          <w:trHeight w:val="480"/>
        </w:trPr>
        <w:tc>
          <w:tcPr>
            <w:tcW w:w="3186" w:type="dxa"/>
            <w:tcBorders>
              <w:top w:val="nil"/>
              <w:left w:val="single" w:sz="4" w:space="0" w:color="auto"/>
              <w:bottom w:val="single" w:sz="4" w:space="0" w:color="auto"/>
              <w:right w:val="single" w:sz="4" w:space="0" w:color="auto"/>
            </w:tcBorders>
            <w:shd w:val="clear" w:color="auto" w:fill="auto"/>
            <w:vAlign w:val="center"/>
          </w:tcPr>
          <w:p w:rsidR="00F65D3F" w:rsidRDefault="00F65D3F" w:rsidP="00F65D3F">
            <w:pPr>
              <w:jc w:val="center"/>
            </w:pPr>
            <w:r>
              <w:t>Чистая (нераспределенная) прибыль (убыток) отчетного периода</w:t>
            </w:r>
          </w:p>
        </w:tc>
        <w:tc>
          <w:tcPr>
            <w:tcW w:w="1492" w:type="dxa"/>
            <w:tcBorders>
              <w:top w:val="nil"/>
              <w:left w:val="nil"/>
              <w:bottom w:val="single" w:sz="4" w:space="0" w:color="auto"/>
              <w:right w:val="single" w:sz="4" w:space="0" w:color="auto"/>
            </w:tcBorders>
            <w:shd w:val="clear" w:color="auto" w:fill="auto"/>
          </w:tcPr>
          <w:p w:rsidR="00F65D3F" w:rsidRDefault="00193D88" w:rsidP="00F65D3F">
            <w:pPr>
              <w:jc w:val="center"/>
            </w:pPr>
            <w:r>
              <w:t>тыс. руб</w:t>
            </w:r>
          </w:p>
        </w:tc>
        <w:tc>
          <w:tcPr>
            <w:tcW w:w="1127"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1832,00</w:t>
            </w:r>
          </w:p>
        </w:tc>
        <w:tc>
          <w:tcPr>
            <w:tcW w:w="1110"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2905,00</w:t>
            </w:r>
          </w:p>
        </w:tc>
        <w:tc>
          <w:tcPr>
            <w:tcW w:w="1164" w:type="dxa"/>
            <w:tcBorders>
              <w:top w:val="nil"/>
              <w:left w:val="nil"/>
              <w:bottom w:val="single" w:sz="4" w:space="0" w:color="auto"/>
              <w:right w:val="single" w:sz="4" w:space="0" w:color="auto"/>
            </w:tcBorders>
            <w:shd w:val="clear" w:color="auto" w:fill="auto"/>
            <w:vAlign w:val="center"/>
          </w:tcPr>
          <w:p w:rsidR="00F65D3F" w:rsidRDefault="00193D88" w:rsidP="00F65D3F">
            <w:pPr>
              <w:jc w:val="center"/>
            </w:pPr>
            <w:r>
              <w:rPr>
                <w:caps/>
              </w:rPr>
              <w:t>1073,00</w:t>
            </w:r>
          </w:p>
        </w:tc>
        <w:tc>
          <w:tcPr>
            <w:tcW w:w="1481" w:type="dxa"/>
            <w:tcBorders>
              <w:top w:val="nil"/>
              <w:left w:val="nil"/>
              <w:bottom w:val="single" w:sz="4" w:space="0" w:color="auto"/>
              <w:right w:val="single" w:sz="4" w:space="0" w:color="auto"/>
            </w:tcBorders>
            <w:shd w:val="clear" w:color="auto" w:fill="auto"/>
            <w:vAlign w:val="center"/>
          </w:tcPr>
          <w:p w:rsidR="00F65D3F" w:rsidRDefault="00193D88" w:rsidP="00F65D3F">
            <w:pPr>
              <w:jc w:val="center"/>
            </w:pPr>
            <w:r>
              <w:rPr>
                <w:caps/>
              </w:rPr>
              <w:t>158,57</w:t>
            </w:r>
          </w:p>
        </w:tc>
      </w:tr>
      <w:tr w:rsidR="00F65D3F">
        <w:trPr>
          <w:trHeight w:val="465"/>
        </w:trPr>
        <w:tc>
          <w:tcPr>
            <w:tcW w:w="3186" w:type="dxa"/>
            <w:tcBorders>
              <w:top w:val="nil"/>
              <w:left w:val="single" w:sz="4" w:space="0" w:color="auto"/>
              <w:bottom w:val="single" w:sz="4" w:space="0" w:color="auto"/>
              <w:right w:val="single" w:sz="4" w:space="0" w:color="auto"/>
            </w:tcBorders>
            <w:shd w:val="clear" w:color="auto" w:fill="auto"/>
            <w:vAlign w:val="center"/>
          </w:tcPr>
          <w:p w:rsidR="00F65D3F" w:rsidRDefault="00F65D3F" w:rsidP="00F65D3F">
            <w:pPr>
              <w:jc w:val="center"/>
            </w:pPr>
            <w:r>
              <w:t>- рентабельность продаж</w:t>
            </w:r>
          </w:p>
        </w:tc>
        <w:tc>
          <w:tcPr>
            <w:tcW w:w="1492" w:type="dxa"/>
            <w:tcBorders>
              <w:top w:val="nil"/>
              <w:left w:val="nil"/>
              <w:bottom w:val="single" w:sz="4" w:space="0" w:color="auto"/>
              <w:right w:val="single" w:sz="4" w:space="0" w:color="auto"/>
            </w:tcBorders>
            <w:shd w:val="clear" w:color="auto" w:fill="auto"/>
          </w:tcPr>
          <w:p w:rsidR="00F65D3F" w:rsidRDefault="00F65D3F" w:rsidP="00F65D3F">
            <w:pPr>
              <w:jc w:val="center"/>
            </w:pPr>
            <w:r w:rsidRPr="00F65D3F">
              <w:rPr>
                <w:caps/>
              </w:rPr>
              <w:t>%</w:t>
            </w:r>
          </w:p>
        </w:tc>
        <w:tc>
          <w:tcPr>
            <w:tcW w:w="1127"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8,58</w:t>
            </w:r>
          </w:p>
        </w:tc>
        <w:tc>
          <w:tcPr>
            <w:tcW w:w="1110" w:type="dxa"/>
            <w:tcBorders>
              <w:top w:val="nil"/>
              <w:left w:val="nil"/>
              <w:bottom w:val="single" w:sz="4" w:space="0" w:color="auto"/>
              <w:right w:val="single" w:sz="4" w:space="0" w:color="auto"/>
            </w:tcBorders>
            <w:shd w:val="clear" w:color="auto" w:fill="auto"/>
            <w:vAlign w:val="center"/>
          </w:tcPr>
          <w:p w:rsidR="00F65D3F" w:rsidRDefault="00F65D3F" w:rsidP="00F65D3F">
            <w:pPr>
              <w:jc w:val="center"/>
            </w:pPr>
            <w:r w:rsidRPr="00F65D3F">
              <w:rPr>
                <w:caps/>
              </w:rPr>
              <w:t>10,05</w:t>
            </w:r>
          </w:p>
        </w:tc>
        <w:tc>
          <w:tcPr>
            <w:tcW w:w="1164" w:type="dxa"/>
            <w:tcBorders>
              <w:top w:val="nil"/>
              <w:left w:val="nil"/>
              <w:bottom w:val="single" w:sz="4" w:space="0" w:color="auto"/>
              <w:right w:val="single" w:sz="4" w:space="0" w:color="auto"/>
            </w:tcBorders>
            <w:shd w:val="clear" w:color="auto" w:fill="auto"/>
            <w:vAlign w:val="center"/>
          </w:tcPr>
          <w:p w:rsidR="00F65D3F" w:rsidRDefault="00193D88" w:rsidP="00F65D3F">
            <w:pPr>
              <w:jc w:val="center"/>
            </w:pPr>
            <w:r>
              <w:rPr>
                <w:caps/>
              </w:rPr>
              <w:t>1,47</w:t>
            </w:r>
          </w:p>
        </w:tc>
        <w:tc>
          <w:tcPr>
            <w:tcW w:w="1481" w:type="dxa"/>
            <w:tcBorders>
              <w:top w:val="nil"/>
              <w:left w:val="nil"/>
              <w:bottom w:val="single" w:sz="4" w:space="0" w:color="auto"/>
              <w:right w:val="single" w:sz="4" w:space="0" w:color="auto"/>
            </w:tcBorders>
            <w:shd w:val="clear" w:color="auto" w:fill="auto"/>
            <w:vAlign w:val="center"/>
          </w:tcPr>
          <w:p w:rsidR="00F65D3F" w:rsidRDefault="00193D88" w:rsidP="00F65D3F">
            <w:pPr>
              <w:jc w:val="center"/>
            </w:pPr>
            <w:r>
              <w:rPr>
                <w:caps/>
              </w:rPr>
              <w:t>117,13</w:t>
            </w:r>
          </w:p>
        </w:tc>
      </w:tr>
    </w:tbl>
    <w:p w:rsidR="005B61A1" w:rsidRPr="006D2315" w:rsidRDefault="005B61A1" w:rsidP="005B61A1">
      <w:pPr>
        <w:shd w:val="clear" w:color="auto" w:fill="FFFFFF"/>
        <w:spacing w:line="360" w:lineRule="auto"/>
        <w:ind w:firstLine="709"/>
        <w:jc w:val="both"/>
        <w:rPr>
          <w:sz w:val="28"/>
          <w:szCs w:val="28"/>
        </w:rPr>
      </w:pPr>
    </w:p>
    <w:p w:rsidR="00061373" w:rsidRPr="006D2315" w:rsidRDefault="00061373" w:rsidP="00061373">
      <w:pPr>
        <w:shd w:val="clear" w:color="auto" w:fill="FFFFFF"/>
        <w:spacing w:line="360" w:lineRule="auto"/>
        <w:ind w:firstLine="709"/>
        <w:jc w:val="both"/>
        <w:rPr>
          <w:sz w:val="28"/>
          <w:szCs w:val="28"/>
        </w:rPr>
      </w:pPr>
      <w:r w:rsidRPr="006D2315">
        <w:rPr>
          <w:sz w:val="28"/>
          <w:szCs w:val="28"/>
        </w:rPr>
        <w:t xml:space="preserve">В результате анализа основных экономических показателей деятельности </w:t>
      </w:r>
      <w:r w:rsidR="00F330A3" w:rsidRPr="00F330A3">
        <w:rPr>
          <w:sz w:val="28"/>
          <w:szCs w:val="28"/>
        </w:rPr>
        <w:t xml:space="preserve">ООО </w:t>
      </w:r>
      <w:r w:rsidR="00F330A3">
        <w:rPr>
          <w:sz w:val="28"/>
          <w:szCs w:val="28"/>
        </w:rPr>
        <w:t>«ЕСК-Хакасия»</w:t>
      </w:r>
      <w:r w:rsidRPr="006D2315">
        <w:rPr>
          <w:sz w:val="28"/>
          <w:szCs w:val="28"/>
        </w:rPr>
        <w:t xml:space="preserve"> выявлено, что в отчетном году произошло увеличение суммы оптового оборота на </w:t>
      </w:r>
      <w:r w:rsidR="00F330A3">
        <w:rPr>
          <w:sz w:val="28"/>
          <w:szCs w:val="28"/>
        </w:rPr>
        <w:t>7553,30</w:t>
      </w:r>
      <w:r w:rsidRPr="006D2315">
        <w:rPr>
          <w:sz w:val="28"/>
          <w:szCs w:val="28"/>
        </w:rPr>
        <w:t xml:space="preserve"> тыс.руб. или на </w:t>
      </w:r>
      <w:r w:rsidR="00F330A3">
        <w:rPr>
          <w:sz w:val="28"/>
          <w:szCs w:val="28"/>
        </w:rPr>
        <w:t>35,39</w:t>
      </w:r>
      <w:r w:rsidRPr="006D2315">
        <w:rPr>
          <w:sz w:val="28"/>
          <w:szCs w:val="28"/>
        </w:rPr>
        <w:t>%</w:t>
      </w:r>
      <w:r>
        <w:rPr>
          <w:sz w:val="28"/>
          <w:szCs w:val="28"/>
        </w:rPr>
        <w:t xml:space="preserve"> </w:t>
      </w:r>
      <w:r w:rsidRPr="006D2315">
        <w:rPr>
          <w:sz w:val="28"/>
          <w:szCs w:val="28"/>
        </w:rPr>
        <w:t xml:space="preserve">по сравнению с прошлым годом. </w:t>
      </w:r>
      <w:r w:rsidR="00F330A3">
        <w:rPr>
          <w:sz w:val="28"/>
          <w:szCs w:val="28"/>
        </w:rPr>
        <w:t xml:space="preserve">Также увеличились объемы торговых площадей, </w:t>
      </w:r>
      <w:r w:rsidRPr="006D2315">
        <w:rPr>
          <w:sz w:val="28"/>
          <w:szCs w:val="28"/>
        </w:rPr>
        <w:t xml:space="preserve">произошло соответственное повышение оптового оборота на 1 кв.м. складской площади – на </w:t>
      </w:r>
      <w:r w:rsidR="00F330A3">
        <w:rPr>
          <w:sz w:val="28"/>
          <w:szCs w:val="28"/>
        </w:rPr>
        <w:t>0,07</w:t>
      </w:r>
      <w:r w:rsidRPr="006D2315">
        <w:rPr>
          <w:sz w:val="28"/>
          <w:szCs w:val="28"/>
        </w:rPr>
        <w:t>%.</w:t>
      </w:r>
    </w:p>
    <w:p w:rsidR="00061373" w:rsidRPr="006D2315" w:rsidRDefault="00061373" w:rsidP="00061373">
      <w:pPr>
        <w:shd w:val="clear" w:color="auto" w:fill="FFFFFF"/>
        <w:spacing w:line="360" w:lineRule="auto"/>
        <w:ind w:firstLine="709"/>
        <w:jc w:val="both"/>
        <w:rPr>
          <w:sz w:val="28"/>
          <w:szCs w:val="28"/>
        </w:rPr>
      </w:pPr>
      <w:r w:rsidRPr="006D2315">
        <w:rPr>
          <w:sz w:val="28"/>
          <w:szCs w:val="28"/>
        </w:rPr>
        <w:t>За</w:t>
      </w:r>
      <w:r>
        <w:rPr>
          <w:sz w:val="28"/>
          <w:szCs w:val="28"/>
        </w:rPr>
        <w:t xml:space="preserve"> </w:t>
      </w:r>
      <w:r w:rsidR="00F330A3">
        <w:rPr>
          <w:sz w:val="28"/>
          <w:szCs w:val="28"/>
        </w:rPr>
        <w:t>2010</w:t>
      </w:r>
      <w:r w:rsidRPr="006D2315">
        <w:rPr>
          <w:sz w:val="28"/>
          <w:szCs w:val="28"/>
        </w:rPr>
        <w:t xml:space="preserve"> год произошло увеличение численности работников на </w:t>
      </w:r>
      <w:r w:rsidR="00F330A3">
        <w:rPr>
          <w:sz w:val="28"/>
          <w:szCs w:val="28"/>
        </w:rPr>
        <w:t>2 человека</w:t>
      </w:r>
      <w:r w:rsidRPr="006D2315">
        <w:rPr>
          <w:sz w:val="28"/>
          <w:szCs w:val="28"/>
        </w:rPr>
        <w:t>. При этом производительность труда одного работника в 20</w:t>
      </w:r>
      <w:r w:rsidR="00F330A3">
        <w:rPr>
          <w:sz w:val="28"/>
          <w:szCs w:val="28"/>
        </w:rPr>
        <w:t>10</w:t>
      </w:r>
      <w:r w:rsidRPr="006D2315">
        <w:rPr>
          <w:sz w:val="28"/>
          <w:szCs w:val="28"/>
        </w:rPr>
        <w:t xml:space="preserve"> году увеличилась на </w:t>
      </w:r>
      <w:r w:rsidR="00F330A3">
        <w:rPr>
          <w:sz w:val="28"/>
          <w:szCs w:val="28"/>
        </w:rPr>
        <w:t>221,72</w:t>
      </w:r>
      <w:r w:rsidRPr="006D2315">
        <w:rPr>
          <w:sz w:val="28"/>
          <w:szCs w:val="28"/>
        </w:rPr>
        <w:t xml:space="preserve"> тыс.руб./чел. или </w:t>
      </w:r>
      <w:r w:rsidR="00F330A3">
        <w:rPr>
          <w:sz w:val="28"/>
          <w:szCs w:val="28"/>
        </w:rPr>
        <w:t>8,31</w:t>
      </w:r>
      <w:r w:rsidRPr="006D2315">
        <w:rPr>
          <w:sz w:val="28"/>
          <w:szCs w:val="28"/>
        </w:rPr>
        <w:t xml:space="preserve">%. Рост численности привел к увеличению фонда заработной платы на </w:t>
      </w:r>
      <w:r w:rsidR="00F330A3">
        <w:rPr>
          <w:sz w:val="28"/>
          <w:szCs w:val="28"/>
        </w:rPr>
        <w:t>52,40</w:t>
      </w:r>
      <w:r w:rsidRPr="006D2315">
        <w:rPr>
          <w:sz w:val="28"/>
          <w:szCs w:val="28"/>
        </w:rPr>
        <w:t xml:space="preserve"> тыс.руб. или </w:t>
      </w:r>
      <w:r w:rsidR="00F330A3">
        <w:rPr>
          <w:sz w:val="28"/>
          <w:szCs w:val="28"/>
        </w:rPr>
        <w:t>47,51</w:t>
      </w:r>
      <w:r w:rsidRPr="006D2315">
        <w:rPr>
          <w:sz w:val="28"/>
          <w:szCs w:val="28"/>
        </w:rPr>
        <w:t xml:space="preserve">%. Среднемесячная заработная плата на одного работника в отчетном периоде составила </w:t>
      </w:r>
      <w:r w:rsidR="00F330A3">
        <w:rPr>
          <w:sz w:val="28"/>
          <w:szCs w:val="28"/>
        </w:rPr>
        <w:t>16,27</w:t>
      </w:r>
      <w:r w:rsidRPr="006D2315">
        <w:rPr>
          <w:sz w:val="28"/>
          <w:szCs w:val="28"/>
        </w:rPr>
        <w:t xml:space="preserve"> тыс.руб., что больше прошлого периода на </w:t>
      </w:r>
      <w:r w:rsidR="00F330A3">
        <w:rPr>
          <w:sz w:val="28"/>
          <w:szCs w:val="28"/>
        </w:rPr>
        <w:t>2,48</w:t>
      </w:r>
      <w:r w:rsidRPr="006D2315">
        <w:rPr>
          <w:sz w:val="28"/>
          <w:szCs w:val="28"/>
        </w:rPr>
        <w:t xml:space="preserve"> тыс.руб. или </w:t>
      </w:r>
      <w:r w:rsidR="00F330A3">
        <w:rPr>
          <w:sz w:val="28"/>
          <w:szCs w:val="28"/>
        </w:rPr>
        <w:t>18,01</w:t>
      </w:r>
      <w:r w:rsidRPr="006D2315">
        <w:rPr>
          <w:sz w:val="28"/>
          <w:szCs w:val="28"/>
        </w:rPr>
        <w:t xml:space="preserve">%. </w:t>
      </w:r>
    </w:p>
    <w:p w:rsidR="00F330A3" w:rsidRDefault="00061373" w:rsidP="00061373">
      <w:pPr>
        <w:shd w:val="clear" w:color="auto" w:fill="FFFFFF"/>
        <w:spacing w:line="360" w:lineRule="auto"/>
        <w:ind w:firstLine="709"/>
        <w:jc w:val="both"/>
        <w:rPr>
          <w:sz w:val="28"/>
          <w:szCs w:val="28"/>
        </w:rPr>
      </w:pPr>
      <w:r w:rsidRPr="006D2315">
        <w:rPr>
          <w:sz w:val="28"/>
          <w:szCs w:val="28"/>
        </w:rPr>
        <w:t xml:space="preserve">Среднегодовая стоимость основных средств за анализируемый период повысилась на </w:t>
      </w:r>
      <w:r w:rsidR="00F330A3">
        <w:rPr>
          <w:sz w:val="28"/>
          <w:szCs w:val="28"/>
        </w:rPr>
        <w:t>1168,50</w:t>
      </w:r>
      <w:r w:rsidRPr="006D2315">
        <w:rPr>
          <w:sz w:val="28"/>
          <w:szCs w:val="28"/>
        </w:rPr>
        <w:t xml:space="preserve"> тыс.руб. или </w:t>
      </w:r>
      <w:r w:rsidR="00F330A3">
        <w:rPr>
          <w:sz w:val="28"/>
          <w:szCs w:val="28"/>
        </w:rPr>
        <w:t>124,64</w:t>
      </w:r>
      <w:r w:rsidRPr="006D2315">
        <w:rPr>
          <w:sz w:val="28"/>
          <w:szCs w:val="28"/>
        </w:rPr>
        <w:t xml:space="preserve">% в связи с покупкой </w:t>
      </w:r>
      <w:r w:rsidR="00F330A3">
        <w:rPr>
          <w:sz w:val="28"/>
          <w:szCs w:val="28"/>
        </w:rPr>
        <w:t>нового</w:t>
      </w:r>
      <w:r w:rsidRPr="006D2315">
        <w:rPr>
          <w:sz w:val="28"/>
          <w:szCs w:val="28"/>
        </w:rPr>
        <w:t xml:space="preserve"> </w:t>
      </w:r>
      <w:r w:rsidR="00F330A3">
        <w:rPr>
          <w:sz w:val="28"/>
          <w:szCs w:val="28"/>
        </w:rPr>
        <w:t xml:space="preserve"> дорогостоящего </w:t>
      </w:r>
      <w:r w:rsidRPr="006D2315">
        <w:rPr>
          <w:sz w:val="28"/>
          <w:szCs w:val="28"/>
        </w:rPr>
        <w:t>оборудования</w:t>
      </w:r>
      <w:r w:rsidR="00F330A3">
        <w:rPr>
          <w:sz w:val="28"/>
          <w:szCs w:val="28"/>
        </w:rPr>
        <w:t xml:space="preserve"> для производства муки</w:t>
      </w:r>
      <w:r w:rsidRPr="006D2315">
        <w:rPr>
          <w:sz w:val="28"/>
          <w:szCs w:val="28"/>
        </w:rPr>
        <w:t>. В связи с опережающим темп</w:t>
      </w:r>
      <w:r w:rsidR="00F330A3">
        <w:rPr>
          <w:sz w:val="28"/>
          <w:szCs w:val="28"/>
        </w:rPr>
        <w:t>ом</w:t>
      </w:r>
      <w:r w:rsidRPr="006D2315">
        <w:rPr>
          <w:sz w:val="28"/>
          <w:szCs w:val="28"/>
        </w:rPr>
        <w:t xml:space="preserve"> роста среднегодовой стоимости основных средств по сравнению с оптовым оборотом, фондоотдача в отчетном году снизил</w:t>
      </w:r>
      <w:r w:rsidR="00F330A3">
        <w:rPr>
          <w:sz w:val="28"/>
          <w:szCs w:val="28"/>
        </w:rPr>
        <w:t>а</w:t>
      </w:r>
      <w:r w:rsidRPr="006D2315">
        <w:rPr>
          <w:sz w:val="28"/>
          <w:szCs w:val="28"/>
        </w:rPr>
        <w:t>с</w:t>
      </w:r>
      <w:r w:rsidR="00F330A3">
        <w:rPr>
          <w:sz w:val="28"/>
          <w:szCs w:val="28"/>
        </w:rPr>
        <w:t>ь</w:t>
      </w:r>
      <w:r w:rsidRPr="006D2315">
        <w:rPr>
          <w:sz w:val="28"/>
          <w:szCs w:val="28"/>
        </w:rPr>
        <w:t xml:space="preserve"> на </w:t>
      </w:r>
      <w:r w:rsidR="00F330A3">
        <w:rPr>
          <w:sz w:val="28"/>
          <w:szCs w:val="28"/>
        </w:rPr>
        <w:t>9,05</w:t>
      </w:r>
      <w:r w:rsidRPr="006D2315">
        <w:rPr>
          <w:sz w:val="28"/>
          <w:szCs w:val="28"/>
        </w:rPr>
        <w:t xml:space="preserve"> тыс.руб., фондовооруженность, напротив, возросла на </w:t>
      </w:r>
      <w:r w:rsidR="00F330A3">
        <w:rPr>
          <w:sz w:val="28"/>
          <w:szCs w:val="28"/>
        </w:rPr>
        <w:t>93,41</w:t>
      </w:r>
      <w:r w:rsidRPr="006D2315">
        <w:rPr>
          <w:sz w:val="28"/>
          <w:szCs w:val="28"/>
        </w:rPr>
        <w:t xml:space="preserve"> тыс.руб./чел. или </w:t>
      </w:r>
      <w:r w:rsidR="00F330A3">
        <w:rPr>
          <w:sz w:val="28"/>
          <w:szCs w:val="28"/>
        </w:rPr>
        <w:t>79,71</w:t>
      </w:r>
      <w:r w:rsidRPr="006D2315">
        <w:rPr>
          <w:sz w:val="28"/>
          <w:szCs w:val="28"/>
        </w:rPr>
        <w:t xml:space="preserve">%. </w:t>
      </w:r>
    </w:p>
    <w:p w:rsidR="00061373" w:rsidRPr="006D2315" w:rsidRDefault="00061373" w:rsidP="00061373">
      <w:pPr>
        <w:shd w:val="clear" w:color="auto" w:fill="FFFFFF"/>
        <w:spacing w:line="360" w:lineRule="auto"/>
        <w:ind w:firstLine="709"/>
        <w:jc w:val="both"/>
        <w:rPr>
          <w:sz w:val="28"/>
          <w:szCs w:val="28"/>
        </w:rPr>
      </w:pPr>
      <w:r w:rsidRPr="006D2315">
        <w:rPr>
          <w:sz w:val="28"/>
          <w:szCs w:val="28"/>
        </w:rPr>
        <w:t xml:space="preserve">Сумма оборотных средств в отчетном периоде </w:t>
      </w:r>
      <w:r w:rsidR="00F330A3">
        <w:rPr>
          <w:sz w:val="28"/>
          <w:szCs w:val="28"/>
        </w:rPr>
        <w:t>увеличилась</w:t>
      </w:r>
      <w:r w:rsidRPr="006D2315">
        <w:rPr>
          <w:sz w:val="28"/>
          <w:szCs w:val="28"/>
        </w:rPr>
        <w:t xml:space="preserve"> на </w:t>
      </w:r>
      <w:r w:rsidR="00F330A3">
        <w:rPr>
          <w:sz w:val="28"/>
          <w:szCs w:val="28"/>
        </w:rPr>
        <w:t>693,50</w:t>
      </w:r>
      <w:r w:rsidRPr="006D2315">
        <w:rPr>
          <w:sz w:val="28"/>
          <w:szCs w:val="28"/>
        </w:rPr>
        <w:t xml:space="preserve"> тыс.руб. или </w:t>
      </w:r>
      <w:r w:rsidR="00F330A3">
        <w:rPr>
          <w:sz w:val="28"/>
          <w:szCs w:val="28"/>
        </w:rPr>
        <w:t>51,87</w:t>
      </w:r>
      <w:r w:rsidRPr="006D2315">
        <w:rPr>
          <w:sz w:val="28"/>
          <w:szCs w:val="28"/>
        </w:rPr>
        <w:t xml:space="preserve">% по сравнению с прошлым годом. Скорость обращения оборотных средств в отчетном периоде составила </w:t>
      </w:r>
      <w:r w:rsidR="00F330A3">
        <w:rPr>
          <w:sz w:val="28"/>
          <w:szCs w:val="28"/>
        </w:rPr>
        <w:t>14,23</w:t>
      </w:r>
      <w:r w:rsidRPr="006D2315">
        <w:rPr>
          <w:sz w:val="28"/>
          <w:szCs w:val="28"/>
        </w:rPr>
        <w:t xml:space="preserve"> оборота и по сравнению с прошлым годом </w:t>
      </w:r>
      <w:r w:rsidR="00F330A3">
        <w:rPr>
          <w:sz w:val="28"/>
          <w:szCs w:val="28"/>
        </w:rPr>
        <w:t xml:space="preserve">уменьшилась </w:t>
      </w:r>
      <w:r w:rsidRPr="006D2315">
        <w:rPr>
          <w:sz w:val="28"/>
          <w:szCs w:val="28"/>
        </w:rPr>
        <w:t xml:space="preserve"> на </w:t>
      </w:r>
      <w:r w:rsidR="00F330A3">
        <w:rPr>
          <w:sz w:val="28"/>
          <w:szCs w:val="28"/>
        </w:rPr>
        <w:t>1,73</w:t>
      </w:r>
      <w:r w:rsidRPr="006D2315">
        <w:rPr>
          <w:sz w:val="28"/>
          <w:szCs w:val="28"/>
        </w:rPr>
        <w:t xml:space="preserve"> оборота</w:t>
      </w:r>
      <w:r w:rsidR="00A20EFF">
        <w:rPr>
          <w:sz w:val="28"/>
          <w:szCs w:val="28"/>
        </w:rPr>
        <w:t>, т. к увеличилось время обращения оборотных средств, что не очень хорошо отразится на деятельности предприятия</w:t>
      </w:r>
      <w:r w:rsidRPr="006D2315">
        <w:rPr>
          <w:sz w:val="28"/>
          <w:szCs w:val="28"/>
        </w:rPr>
        <w:t xml:space="preserve">. Коэффициент рентабельности оборотных средств </w:t>
      </w:r>
      <w:r w:rsidR="00A20EFF">
        <w:rPr>
          <w:sz w:val="28"/>
          <w:szCs w:val="28"/>
        </w:rPr>
        <w:t xml:space="preserve">снизился </w:t>
      </w:r>
      <w:r w:rsidRPr="006D2315">
        <w:rPr>
          <w:sz w:val="28"/>
          <w:szCs w:val="28"/>
        </w:rPr>
        <w:t xml:space="preserve"> на </w:t>
      </w:r>
      <w:r w:rsidR="00A20EFF">
        <w:rPr>
          <w:sz w:val="28"/>
          <w:szCs w:val="28"/>
        </w:rPr>
        <w:t>0,57</w:t>
      </w:r>
      <w:r w:rsidRPr="006D2315">
        <w:rPr>
          <w:sz w:val="28"/>
          <w:szCs w:val="28"/>
        </w:rPr>
        <w:t xml:space="preserve"> тыс.руб. или </w:t>
      </w:r>
      <w:r w:rsidR="00A20EFF">
        <w:rPr>
          <w:sz w:val="28"/>
          <w:szCs w:val="28"/>
        </w:rPr>
        <w:t>29,23</w:t>
      </w:r>
      <w:r w:rsidRPr="006D2315">
        <w:rPr>
          <w:sz w:val="28"/>
          <w:szCs w:val="28"/>
        </w:rPr>
        <w:t>%.</w:t>
      </w:r>
    </w:p>
    <w:p w:rsidR="00061373" w:rsidRPr="006D2315" w:rsidRDefault="00061373" w:rsidP="00061373">
      <w:pPr>
        <w:shd w:val="clear" w:color="auto" w:fill="FFFFFF"/>
        <w:spacing w:line="360" w:lineRule="auto"/>
        <w:ind w:firstLine="709"/>
        <w:jc w:val="both"/>
        <w:rPr>
          <w:sz w:val="28"/>
          <w:szCs w:val="28"/>
        </w:rPr>
      </w:pPr>
      <w:r w:rsidRPr="006D2315">
        <w:rPr>
          <w:sz w:val="28"/>
          <w:szCs w:val="28"/>
        </w:rPr>
        <w:t>Себестоимость товаров в 20</w:t>
      </w:r>
      <w:r w:rsidR="00A20EFF">
        <w:rPr>
          <w:sz w:val="28"/>
          <w:szCs w:val="28"/>
        </w:rPr>
        <w:t>10</w:t>
      </w:r>
      <w:r w:rsidRPr="006D2315">
        <w:rPr>
          <w:sz w:val="28"/>
          <w:szCs w:val="28"/>
        </w:rPr>
        <w:t xml:space="preserve"> году увеличилась на </w:t>
      </w:r>
      <w:r w:rsidR="00A20EFF">
        <w:rPr>
          <w:sz w:val="28"/>
          <w:szCs w:val="28"/>
        </w:rPr>
        <w:t>2806</w:t>
      </w:r>
      <w:r w:rsidRPr="006D2315">
        <w:rPr>
          <w:sz w:val="28"/>
          <w:szCs w:val="28"/>
        </w:rPr>
        <w:t xml:space="preserve">,0 тыс.руб. или </w:t>
      </w:r>
      <w:r w:rsidR="00A20EFF">
        <w:rPr>
          <w:sz w:val="28"/>
          <w:szCs w:val="28"/>
        </w:rPr>
        <w:t>14,29</w:t>
      </w:r>
      <w:r w:rsidRPr="006D2315">
        <w:rPr>
          <w:sz w:val="28"/>
          <w:szCs w:val="28"/>
        </w:rPr>
        <w:t>%. При этом положительным является то, что темп роста себестоимости проданных товаров не превысил темпа роста оптового оборота.</w:t>
      </w:r>
    </w:p>
    <w:p w:rsidR="00061373" w:rsidRPr="006D2315" w:rsidRDefault="00061373" w:rsidP="00061373">
      <w:pPr>
        <w:shd w:val="clear" w:color="auto" w:fill="FFFFFF"/>
        <w:spacing w:line="360" w:lineRule="auto"/>
        <w:ind w:firstLine="709"/>
        <w:jc w:val="both"/>
        <w:rPr>
          <w:sz w:val="28"/>
          <w:szCs w:val="28"/>
        </w:rPr>
      </w:pPr>
      <w:r w:rsidRPr="006D2315">
        <w:rPr>
          <w:sz w:val="28"/>
          <w:szCs w:val="28"/>
        </w:rPr>
        <w:t>За 20</w:t>
      </w:r>
      <w:r w:rsidR="00A20EFF">
        <w:rPr>
          <w:sz w:val="28"/>
          <w:szCs w:val="28"/>
        </w:rPr>
        <w:t>10</w:t>
      </w:r>
      <w:r w:rsidRPr="006D2315">
        <w:rPr>
          <w:sz w:val="28"/>
          <w:szCs w:val="28"/>
        </w:rPr>
        <w:t xml:space="preserve"> год валовая прибыль увеличилась на </w:t>
      </w:r>
      <w:r w:rsidR="00A20EFF">
        <w:rPr>
          <w:sz w:val="28"/>
          <w:szCs w:val="28"/>
        </w:rPr>
        <w:t>3183</w:t>
      </w:r>
      <w:r w:rsidRPr="006D2315">
        <w:rPr>
          <w:sz w:val="28"/>
          <w:szCs w:val="28"/>
        </w:rPr>
        <w:t xml:space="preserve"> тыс.руб. или на </w:t>
      </w:r>
      <w:r w:rsidR="00A20EFF">
        <w:rPr>
          <w:sz w:val="28"/>
          <w:szCs w:val="28"/>
        </w:rPr>
        <w:t>47,76</w:t>
      </w:r>
      <w:r w:rsidRPr="006D2315">
        <w:rPr>
          <w:sz w:val="28"/>
          <w:szCs w:val="28"/>
        </w:rPr>
        <w:t>%</w:t>
      </w:r>
      <w:r w:rsidR="00A20EFF">
        <w:rPr>
          <w:sz w:val="28"/>
          <w:szCs w:val="28"/>
        </w:rPr>
        <w:t>.</w:t>
      </w:r>
    </w:p>
    <w:p w:rsidR="00061373" w:rsidRDefault="00061373" w:rsidP="00061373">
      <w:pPr>
        <w:shd w:val="clear" w:color="auto" w:fill="FFFFFF"/>
        <w:spacing w:line="360" w:lineRule="auto"/>
        <w:ind w:firstLine="709"/>
        <w:jc w:val="both"/>
        <w:rPr>
          <w:sz w:val="28"/>
          <w:szCs w:val="28"/>
        </w:rPr>
      </w:pPr>
      <w:r w:rsidRPr="006D2315">
        <w:rPr>
          <w:sz w:val="28"/>
          <w:szCs w:val="28"/>
        </w:rPr>
        <w:t>Сумма издержек обращения повысилась на 45,22</w:t>
      </w:r>
      <w:r w:rsidR="00193D88">
        <w:rPr>
          <w:sz w:val="28"/>
          <w:szCs w:val="28"/>
        </w:rPr>
        <w:t xml:space="preserve">% или 833,0 тыс.руб. </w:t>
      </w:r>
      <w:r w:rsidRPr="006D2315">
        <w:rPr>
          <w:sz w:val="28"/>
          <w:szCs w:val="28"/>
        </w:rPr>
        <w:t xml:space="preserve">В результате данной динамики такой показатель, как прибыль от продаж повысился на </w:t>
      </w:r>
      <w:r w:rsidR="00193D88">
        <w:rPr>
          <w:sz w:val="28"/>
          <w:szCs w:val="28"/>
        </w:rPr>
        <w:t>58,57</w:t>
      </w:r>
      <w:r w:rsidRPr="006D2315">
        <w:rPr>
          <w:sz w:val="28"/>
          <w:szCs w:val="28"/>
        </w:rPr>
        <w:t xml:space="preserve">%, а рентабельность продаж за </w:t>
      </w:r>
      <w:r w:rsidR="00193D88">
        <w:rPr>
          <w:sz w:val="28"/>
          <w:szCs w:val="28"/>
        </w:rPr>
        <w:t>2010</w:t>
      </w:r>
      <w:r w:rsidRPr="006D2315">
        <w:rPr>
          <w:sz w:val="28"/>
          <w:szCs w:val="28"/>
        </w:rPr>
        <w:t xml:space="preserve"> год по сравнению с 20</w:t>
      </w:r>
      <w:r w:rsidR="00193D88">
        <w:rPr>
          <w:sz w:val="28"/>
          <w:szCs w:val="28"/>
        </w:rPr>
        <w:t>09</w:t>
      </w:r>
      <w:r w:rsidRPr="006D2315">
        <w:rPr>
          <w:sz w:val="28"/>
          <w:szCs w:val="28"/>
        </w:rPr>
        <w:t xml:space="preserve"> годом</w:t>
      </w:r>
      <w:r>
        <w:rPr>
          <w:sz w:val="28"/>
          <w:szCs w:val="28"/>
        </w:rPr>
        <w:t xml:space="preserve"> </w:t>
      </w:r>
      <w:r w:rsidRPr="006D2315">
        <w:rPr>
          <w:sz w:val="28"/>
          <w:szCs w:val="28"/>
        </w:rPr>
        <w:t xml:space="preserve">увеличилась на </w:t>
      </w:r>
      <w:r w:rsidR="00193D88">
        <w:rPr>
          <w:sz w:val="28"/>
          <w:szCs w:val="28"/>
        </w:rPr>
        <w:t>17,13 %</w:t>
      </w:r>
      <w:r w:rsidRPr="006D2315">
        <w:rPr>
          <w:sz w:val="28"/>
          <w:szCs w:val="28"/>
        </w:rPr>
        <w:t>.</w:t>
      </w:r>
      <w:r w:rsidR="00193D88">
        <w:rPr>
          <w:sz w:val="28"/>
          <w:szCs w:val="28"/>
        </w:rPr>
        <w:t>Э</w:t>
      </w:r>
      <w:r w:rsidRPr="006D2315">
        <w:rPr>
          <w:sz w:val="28"/>
          <w:szCs w:val="28"/>
        </w:rPr>
        <w:t>то говорит о достаточно эффективной деятельности предприятия в отчетном году.</w:t>
      </w:r>
    </w:p>
    <w:p w:rsidR="00193D88" w:rsidRDefault="00193D88" w:rsidP="00061373">
      <w:pPr>
        <w:shd w:val="clear" w:color="auto" w:fill="FFFFFF"/>
        <w:spacing w:line="360" w:lineRule="auto"/>
        <w:ind w:firstLine="709"/>
        <w:jc w:val="both"/>
        <w:rPr>
          <w:sz w:val="28"/>
          <w:szCs w:val="28"/>
        </w:rPr>
      </w:pPr>
    </w:p>
    <w:p w:rsidR="00AD57C5" w:rsidRPr="001015CF" w:rsidRDefault="001015CF" w:rsidP="00193D88">
      <w:pPr>
        <w:spacing w:line="360" w:lineRule="auto"/>
        <w:ind w:firstLine="709"/>
        <w:jc w:val="center"/>
        <w:rPr>
          <w:sz w:val="28"/>
          <w:szCs w:val="28"/>
        </w:rPr>
      </w:pPr>
      <w:r>
        <w:rPr>
          <w:sz w:val="28"/>
          <w:szCs w:val="28"/>
        </w:rPr>
        <w:t>2.2</w:t>
      </w:r>
      <w:r w:rsidR="00AD57C5" w:rsidRPr="001015CF">
        <w:rPr>
          <w:sz w:val="28"/>
          <w:szCs w:val="28"/>
        </w:rPr>
        <w:t xml:space="preserve"> Анализ динамики оптового оборота</w:t>
      </w:r>
      <w:r w:rsidR="000740AF">
        <w:rPr>
          <w:sz w:val="28"/>
          <w:szCs w:val="28"/>
        </w:rPr>
        <w:t xml:space="preserve"> ООО «ЕСК-Хакасия»</w:t>
      </w:r>
    </w:p>
    <w:p w:rsidR="00AD57C5" w:rsidRPr="006D2315" w:rsidRDefault="00AD57C5" w:rsidP="00AD57C5">
      <w:pPr>
        <w:spacing w:line="360" w:lineRule="auto"/>
        <w:ind w:firstLine="709"/>
        <w:jc w:val="both"/>
        <w:rPr>
          <w:sz w:val="28"/>
          <w:szCs w:val="28"/>
        </w:rPr>
      </w:pPr>
    </w:p>
    <w:p w:rsidR="00AD57C5" w:rsidRPr="0068544C" w:rsidRDefault="00AD57C5" w:rsidP="00AD57C5">
      <w:pPr>
        <w:spacing w:line="360" w:lineRule="auto"/>
        <w:ind w:firstLine="709"/>
        <w:jc w:val="both"/>
        <w:rPr>
          <w:color w:val="FF0000"/>
          <w:sz w:val="28"/>
        </w:rPr>
      </w:pPr>
      <w:r w:rsidRPr="006D2315">
        <w:rPr>
          <w:sz w:val="28"/>
        </w:rPr>
        <w:t xml:space="preserve">Анализ динамики оптового оборота следует начать с анализа динамики общего объема оптового оборота </w:t>
      </w:r>
      <w:r w:rsidR="0068544C">
        <w:rPr>
          <w:sz w:val="28"/>
        </w:rPr>
        <w:t>ООО «ЕСК-Хакасия»</w:t>
      </w:r>
      <w:r w:rsidRPr="006D2315">
        <w:rPr>
          <w:sz w:val="28"/>
        </w:rPr>
        <w:t xml:space="preserve"> за анализируемый период в действующих и сопоставимых ценах </w:t>
      </w:r>
      <w:r w:rsidR="001015CF">
        <w:rPr>
          <w:sz w:val="28"/>
        </w:rPr>
        <w:t>(табл. 2</w:t>
      </w:r>
      <w:r w:rsidRPr="00193D88">
        <w:rPr>
          <w:sz w:val="28"/>
        </w:rPr>
        <w:t>).</w:t>
      </w:r>
    </w:p>
    <w:p w:rsidR="00DE2648" w:rsidRDefault="0068544C" w:rsidP="00DE2648">
      <w:pPr>
        <w:ind w:right="355" w:firstLine="851"/>
        <w:jc w:val="center"/>
        <w:rPr>
          <w:b/>
          <w:i/>
          <w:sz w:val="32"/>
          <w:u w:val="single"/>
        </w:rPr>
      </w:pPr>
      <w:r>
        <w:rPr>
          <w:b/>
          <w:i/>
          <w:sz w:val="32"/>
          <w:u w:val="single"/>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200"/>
        <w:gridCol w:w="1680"/>
        <w:gridCol w:w="1800"/>
        <w:gridCol w:w="1800"/>
        <w:gridCol w:w="1620"/>
      </w:tblGrid>
      <w:tr w:rsidR="00572F62">
        <w:trPr>
          <w:cantSplit/>
          <w:trHeight w:hRule="exact" w:val="938"/>
        </w:trPr>
        <w:tc>
          <w:tcPr>
            <w:tcW w:w="1200" w:type="dxa"/>
            <w:vMerge w:val="restart"/>
            <w:tcBorders>
              <w:top w:val="single" w:sz="6" w:space="0" w:color="auto"/>
              <w:left w:val="single" w:sz="4" w:space="0" w:color="auto"/>
              <w:bottom w:val="nil"/>
              <w:right w:val="single" w:sz="6" w:space="0" w:color="auto"/>
            </w:tcBorders>
          </w:tcPr>
          <w:p w:rsidR="00572F62" w:rsidRDefault="00572F62" w:rsidP="005319F2">
            <w:pPr>
              <w:spacing w:before="40" w:line="260" w:lineRule="auto"/>
              <w:jc w:val="center"/>
              <w:rPr>
                <w:b/>
                <w:i/>
                <w:snapToGrid w:val="0"/>
                <w:sz w:val="28"/>
              </w:rPr>
            </w:pPr>
          </w:p>
          <w:p w:rsidR="00572F62" w:rsidRPr="0068544C" w:rsidRDefault="00572F62" w:rsidP="005319F2">
            <w:pPr>
              <w:spacing w:before="40" w:line="260" w:lineRule="auto"/>
              <w:jc w:val="center"/>
              <w:rPr>
                <w:snapToGrid w:val="0"/>
                <w:sz w:val="28"/>
              </w:rPr>
            </w:pPr>
            <w:r>
              <w:rPr>
                <w:snapToGrid w:val="0"/>
                <w:sz w:val="28"/>
              </w:rPr>
              <w:t>период</w:t>
            </w:r>
          </w:p>
        </w:tc>
        <w:tc>
          <w:tcPr>
            <w:tcW w:w="3480" w:type="dxa"/>
            <w:gridSpan w:val="2"/>
            <w:tcBorders>
              <w:top w:val="single" w:sz="6" w:space="0" w:color="auto"/>
              <w:left w:val="single" w:sz="6" w:space="0" w:color="auto"/>
              <w:bottom w:val="single" w:sz="4" w:space="0" w:color="auto"/>
              <w:right w:val="single" w:sz="6" w:space="0" w:color="auto"/>
            </w:tcBorders>
          </w:tcPr>
          <w:p w:rsidR="00572F62" w:rsidRPr="0068544C" w:rsidRDefault="00572F62" w:rsidP="005319F2">
            <w:pPr>
              <w:spacing w:before="40" w:line="260" w:lineRule="auto"/>
              <w:jc w:val="center"/>
              <w:rPr>
                <w:snapToGrid w:val="0"/>
                <w:sz w:val="28"/>
              </w:rPr>
            </w:pPr>
            <w:r w:rsidRPr="0068544C">
              <w:rPr>
                <w:snapToGrid w:val="0"/>
                <w:sz w:val="28"/>
              </w:rPr>
              <w:t>Фактический оптовый</w:t>
            </w:r>
          </w:p>
          <w:p w:rsidR="00572F62" w:rsidRDefault="00572F62" w:rsidP="005319F2">
            <w:pPr>
              <w:spacing w:before="40" w:line="260" w:lineRule="auto"/>
              <w:jc w:val="center"/>
              <w:rPr>
                <w:snapToGrid w:val="0"/>
                <w:sz w:val="28"/>
              </w:rPr>
            </w:pPr>
            <w:r>
              <w:rPr>
                <w:snapToGrid w:val="0"/>
                <w:sz w:val="28"/>
              </w:rPr>
              <w:t>т</w:t>
            </w:r>
            <w:r w:rsidRPr="0068544C">
              <w:rPr>
                <w:snapToGrid w:val="0"/>
                <w:sz w:val="28"/>
              </w:rPr>
              <w:t>оварооборот</w:t>
            </w:r>
            <w:r w:rsidR="000C6E51" w:rsidRPr="0068544C">
              <w:rPr>
                <w:snapToGrid w:val="0"/>
                <w:sz w:val="28"/>
              </w:rPr>
              <w:t xml:space="preserve"> (тыс. руб.)</w:t>
            </w:r>
          </w:p>
          <w:p w:rsidR="00572F62" w:rsidRPr="0068544C" w:rsidRDefault="00572F62" w:rsidP="005319F2">
            <w:pPr>
              <w:spacing w:before="40" w:line="260" w:lineRule="auto"/>
              <w:jc w:val="center"/>
              <w:rPr>
                <w:snapToGrid w:val="0"/>
                <w:sz w:val="28"/>
              </w:rPr>
            </w:pPr>
          </w:p>
        </w:tc>
        <w:tc>
          <w:tcPr>
            <w:tcW w:w="3420" w:type="dxa"/>
            <w:gridSpan w:val="2"/>
            <w:tcBorders>
              <w:top w:val="single" w:sz="6" w:space="0" w:color="auto"/>
              <w:left w:val="single" w:sz="6" w:space="0" w:color="auto"/>
              <w:bottom w:val="single" w:sz="4" w:space="0" w:color="auto"/>
              <w:right w:val="single" w:sz="6" w:space="0" w:color="auto"/>
            </w:tcBorders>
          </w:tcPr>
          <w:p w:rsidR="00572F62" w:rsidRPr="0068544C" w:rsidRDefault="00572F62" w:rsidP="005319F2">
            <w:pPr>
              <w:spacing w:before="40" w:line="260" w:lineRule="auto"/>
              <w:jc w:val="center"/>
              <w:rPr>
                <w:snapToGrid w:val="0"/>
                <w:sz w:val="28"/>
              </w:rPr>
            </w:pPr>
            <w:r>
              <w:rPr>
                <w:snapToGrid w:val="0"/>
                <w:sz w:val="28"/>
              </w:rPr>
              <w:t xml:space="preserve"> </w:t>
            </w:r>
            <w:r w:rsidRPr="0068544C">
              <w:rPr>
                <w:snapToGrid w:val="0"/>
                <w:sz w:val="28"/>
              </w:rPr>
              <w:t xml:space="preserve"> темпы роста товарооборота, %</w:t>
            </w:r>
          </w:p>
        </w:tc>
      </w:tr>
      <w:tr w:rsidR="00572F62">
        <w:trPr>
          <w:cantSplit/>
          <w:trHeight w:hRule="exact" w:val="700"/>
        </w:trPr>
        <w:tc>
          <w:tcPr>
            <w:tcW w:w="1200" w:type="dxa"/>
            <w:vMerge/>
            <w:tcBorders>
              <w:top w:val="nil"/>
              <w:left w:val="single" w:sz="4" w:space="0" w:color="auto"/>
              <w:bottom w:val="single" w:sz="6" w:space="0" w:color="auto"/>
              <w:right w:val="single" w:sz="6" w:space="0" w:color="auto"/>
            </w:tcBorders>
          </w:tcPr>
          <w:p w:rsidR="00572F62" w:rsidRDefault="00572F62" w:rsidP="005319F2">
            <w:pPr>
              <w:spacing w:before="40" w:line="260" w:lineRule="auto"/>
              <w:jc w:val="center"/>
              <w:rPr>
                <w:b/>
                <w:i/>
                <w:snapToGrid w:val="0"/>
                <w:sz w:val="28"/>
              </w:rPr>
            </w:pPr>
          </w:p>
        </w:tc>
        <w:tc>
          <w:tcPr>
            <w:tcW w:w="1680" w:type="dxa"/>
            <w:tcBorders>
              <w:top w:val="single" w:sz="4" w:space="0" w:color="auto"/>
              <w:left w:val="single" w:sz="6" w:space="0" w:color="auto"/>
              <w:bottom w:val="single" w:sz="6" w:space="0" w:color="auto"/>
              <w:right w:val="single" w:sz="6" w:space="0" w:color="auto"/>
            </w:tcBorders>
          </w:tcPr>
          <w:p w:rsidR="00572F62" w:rsidRPr="0068544C" w:rsidRDefault="00572F62" w:rsidP="005319F2">
            <w:pPr>
              <w:spacing w:before="40" w:line="260" w:lineRule="auto"/>
              <w:jc w:val="center"/>
              <w:rPr>
                <w:snapToGrid w:val="0"/>
              </w:rPr>
            </w:pPr>
            <w:r w:rsidRPr="0068544C">
              <w:rPr>
                <w:snapToGrid w:val="0"/>
              </w:rPr>
              <w:t>В действующих ценах</w:t>
            </w:r>
          </w:p>
        </w:tc>
        <w:tc>
          <w:tcPr>
            <w:tcW w:w="1800" w:type="dxa"/>
            <w:tcBorders>
              <w:top w:val="single" w:sz="4" w:space="0" w:color="auto"/>
              <w:left w:val="single" w:sz="6" w:space="0" w:color="auto"/>
              <w:bottom w:val="single" w:sz="6" w:space="0" w:color="auto"/>
              <w:right w:val="single" w:sz="6" w:space="0" w:color="auto"/>
            </w:tcBorders>
          </w:tcPr>
          <w:p w:rsidR="00572F62" w:rsidRPr="0068544C" w:rsidRDefault="00572F62" w:rsidP="005319F2">
            <w:pPr>
              <w:spacing w:before="40" w:line="260" w:lineRule="auto"/>
              <w:jc w:val="center"/>
              <w:rPr>
                <w:snapToGrid w:val="0"/>
              </w:rPr>
            </w:pPr>
            <w:r w:rsidRPr="0068544C">
              <w:rPr>
                <w:snapToGrid w:val="0"/>
              </w:rPr>
              <w:t>В сопоставимых ценах</w:t>
            </w:r>
          </w:p>
        </w:tc>
        <w:tc>
          <w:tcPr>
            <w:tcW w:w="1800" w:type="dxa"/>
            <w:tcBorders>
              <w:top w:val="single" w:sz="4" w:space="0" w:color="auto"/>
              <w:left w:val="single" w:sz="6" w:space="0" w:color="auto"/>
              <w:bottom w:val="single" w:sz="6" w:space="0" w:color="auto"/>
              <w:right w:val="single" w:sz="4" w:space="0" w:color="auto"/>
            </w:tcBorders>
          </w:tcPr>
          <w:p w:rsidR="00572F62" w:rsidRPr="0068544C" w:rsidRDefault="00572F62" w:rsidP="005319F2">
            <w:pPr>
              <w:spacing w:before="40" w:line="260" w:lineRule="auto"/>
              <w:jc w:val="center"/>
              <w:rPr>
                <w:snapToGrid w:val="0"/>
              </w:rPr>
            </w:pPr>
            <w:r w:rsidRPr="0068544C">
              <w:rPr>
                <w:snapToGrid w:val="0"/>
              </w:rPr>
              <w:t>В действующих ценах</w:t>
            </w:r>
          </w:p>
        </w:tc>
        <w:tc>
          <w:tcPr>
            <w:tcW w:w="1620" w:type="dxa"/>
            <w:tcBorders>
              <w:top w:val="single" w:sz="4" w:space="0" w:color="auto"/>
              <w:left w:val="single" w:sz="4" w:space="0" w:color="auto"/>
              <w:bottom w:val="single" w:sz="4" w:space="0" w:color="auto"/>
              <w:right w:val="single" w:sz="4" w:space="0" w:color="auto"/>
            </w:tcBorders>
          </w:tcPr>
          <w:p w:rsidR="00572F62" w:rsidRPr="0068544C" w:rsidRDefault="00572F62" w:rsidP="005319F2">
            <w:pPr>
              <w:spacing w:before="40" w:line="260" w:lineRule="auto"/>
              <w:jc w:val="center"/>
              <w:rPr>
                <w:snapToGrid w:val="0"/>
              </w:rPr>
            </w:pPr>
            <w:r w:rsidRPr="0068544C">
              <w:rPr>
                <w:snapToGrid w:val="0"/>
              </w:rPr>
              <w:t>В сопоставимых ценах</w:t>
            </w:r>
          </w:p>
        </w:tc>
      </w:tr>
      <w:tr w:rsidR="00572F62" w:rsidRPr="0068544C">
        <w:trPr>
          <w:trHeight w:hRule="exact" w:val="553"/>
        </w:trPr>
        <w:tc>
          <w:tcPr>
            <w:tcW w:w="1200" w:type="dxa"/>
            <w:tcBorders>
              <w:top w:val="single" w:sz="6" w:space="0" w:color="auto"/>
              <w:left w:val="single" w:sz="4" w:space="0" w:color="auto"/>
              <w:bottom w:val="single" w:sz="6" w:space="0" w:color="auto"/>
              <w:right w:val="single" w:sz="6" w:space="0" w:color="auto"/>
            </w:tcBorders>
          </w:tcPr>
          <w:p w:rsidR="00572F62" w:rsidRPr="0068544C" w:rsidRDefault="00572F62" w:rsidP="005319F2">
            <w:pPr>
              <w:spacing w:before="40" w:line="260" w:lineRule="auto"/>
              <w:rPr>
                <w:snapToGrid w:val="0"/>
                <w:sz w:val="28"/>
              </w:rPr>
            </w:pPr>
            <w:r w:rsidRPr="0068544C">
              <w:rPr>
                <w:snapToGrid w:val="0"/>
                <w:sz w:val="28"/>
              </w:rPr>
              <w:t>2009</w:t>
            </w:r>
          </w:p>
        </w:tc>
        <w:tc>
          <w:tcPr>
            <w:tcW w:w="1680" w:type="dxa"/>
            <w:tcBorders>
              <w:top w:val="single" w:sz="6" w:space="0" w:color="auto"/>
              <w:left w:val="single" w:sz="6" w:space="0" w:color="auto"/>
              <w:bottom w:val="single" w:sz="6" w:space="0" w:color="auto"/>
              <w:right w:val="single" w:sz="6" w:space="0" w:color="auto"/>
            </w:tcBorders>
          </w:tcPr>
          <w:p w:rsidR="00572F62" w:rsidRPr="0068544C" w:rsidRDefault="00572F62" w:rsidP="005319F2">
            <w:pPr>
              <w:spacing w:before="40" w:line="260" w:lineRule="auto"/>
              <w:rPr>
                <w:snapToGrid w:val="0"/>
                <w:sz w:val="28"/>
              </w:rPr>
            </w:pPr>
            <w:r>
              <w:rPr>
                <w:snapToGrid w:val="0"/>
                <w:sz w:val="28"/>
              </w:rPr>
              <w:t>21344,6</w:t>
            </w:r>
          </w:p>
        </w:tc>
        <w:tc>
          <w:tcPr>
            <w:tcW w:w="1800" w:type="dxa"/>
            <w:tcBorders>
              <w:top w:val="single" w:sz="6" w:space="0" w:color="auto"/>
              <w:left w:val="single" w:sz="6" w:space="0" w:color="auto"/>
              <w:bottom w:val="single" w:sz="6" w:space="0" w:color="auto"/>
              <w:right w:val="single" w:sz="6" w:space="0" w:color="auto"/>
            </w:tcBorders>
          </w:tcPr>
          <w:p w:rsidR="00572F62" w:rsidRPr="0068544C" w:rsidRDefault="00572F62" w:rsidP="005319F2">
            <w:pPr>
              <w:spacing w:before="40" w:line="260" w:lineRule="auto"/>
              <w:rPr>
                <w:snapToGrid w:val="0"/>
                <w:sz w:val="28"/>
              </w:rPr>
            </w:pPr>
            <w:r>
              <w:rPr>
                <w:snapToGrid w:val="0"/>
                <w:sz w:val="28"/>
              </w:rPr>
              <w:t>21344,6</w:t>
            </w:r>
          </w:p>
        </w:tc>
        <w:tc>
          <w:tcPr>
            <w:tcW w:w="1800" w:type="dxa"/>
            <w:tcBorders>
              <w:top w:val="single" w:sz="6" w:space="0" w:color="auto"/>
              <w:left w:val="single" w:sz="6" w:space="0" w:color="auto"/>
              <w:bottom w:val="single" w:sz="6" w:space="0" w:color="auto"/>
              <w:right w:val="single" w:sz="6" w:space="0" w:color="auto"/>
            </w:tcBorders>
          </w:tcPr>
          <w:p w:rsidR="00572F62" w:rsidRPr="0068544C" w:rsidRDefault="00572F62" w:rsidP="005319F2">
            <w:pPr>
              <w:spacing w:before="40" w:line="260" w:lineRule="auto"/>
              <w:rPr>
                <w:snapToGrid w:val="0"/>
                <w:sz w:val="28"/>
              </w:rPr>
            </w:pPr>
            <w:r w:rsidRPr="0068544C">
              <w:rPr>
                <w:snapToGrid w:val="0"/>
                <w:sz w:val="28"/>
              </w:rPr>
              <w:t>100,0</w:t>
            </w:r>
          </w:p>
        </w:tc>
        <w:tc>
          <w:tcPr>
            <w:tcW w:w="1620" w:type="dxa"/>
            <w:tcBorders>
              <w:top w:val="single" w:sz="6" w:space="0" w:color="auto"/>
              <w:left w:val="single" w:sz="6" w:space="0" w:color="auto"/>
              <w:bottom w:val="single" w:sz="6" w:space="0" w:color="auto"/>
              <w:right w:val="single" w:sz="6" w:space="0" w:color="auto"/>
            </w:tcBorders>
          </w:tcPr>
          <w:p w:rsidR="00572F62" w:rsidRPr="0068544C" w:rsidRDefault="00572F62" w:rsidP="005319F2">
            <w:pPr>
              <w:spacing w:before="40" w:line="260" w:lineRule="auto"/>
              <w:rPr>
                <w:snapToGrid w:val="0"/>
                <w:sz w:val="28"/>
              </w:rPr>
            </w:pPr>
            <w:r w:rsidRPr="0068544C">
              <w:rPr>
                <w:snapToGrid w:val="0"/>
                <w:sz w:val="28"/>
              </w:rPr>
              <w:t>100,0</w:t>
            </w:r>
          </w:p>
        </w:tc>
      </w:tr>
      <w:tr w:rsidR="00572F62" w:rsidRPr="0068544C">
        <w:trPr>
          <w:trHeight w:hRule="exact" w:val="667"/>
        </w:trPr>
        <w:tc>
          <w:tcPr>
            <w:tcW w:w="1200" w:type="dxa"/>
            <w:tcBorders>
              <w:top w:val="single" w:sz="6" w:space="0" w:color="auto"/>
              <w:left w:val="single" w:sz="4" w:space="0" w:color="auto"/>
              <w:bottom w:val="single" w:sz="6" w:space="0" w:color="auto"/>
              <w:right w:val="single" w:sz="6" w:space="0" w:color="auto"/>
            </w:tcBorders>
          </w:tcPr>
          <w:p w:rsidR="00572F62" w:rsidRPr="0068544C" w:rsidRDefault="00572F62" w:rsidP="005319F2">
            <w:pPr>
              <w:spacing w:before="40" w:line="260" w:lineRule="auto"/>
              <w:rPr>
                <w:snapToGrid w:val="0"/>
                <w:sz w:val="28"/>
              </w:rPr>
            </w:pPr>
            <w:r w:rsidRPr="0068544C">
              <w:rPr>
                <w:snapToGrid w:val="0"/>
                <w:sz w:val="28"/>
              </w:rPr>
              <w:t>2010</w:t>
            </w:r>
          </w:p>
        </w:tc>
        <w:tc>
          <w:tcPr>
            <w:tcW w:w="1680" w:type="dxa"/>
            <w:tcBorders>
              <w:top w:val="single" w:sz="6" w:space="0" w:color="auto"/>
              <w:left w:val="single" w:sz="6" w:space="0" w:color="auto"/>
              <w:bottom w:val="single" w:sz="6" w:space="0" w:color="auto"/>
              <w:right w:val="single" w:sz="6" w:space="0" w:color="auto"/>
            </w:tcBorders>
          </w:tcPr>
          <w:p w:rsidR="00572F62" w:rsidRPr="0068544C" w:rsidRDefault="00572F62" w:rsidP="005319F2">
            <w:pPr>
              <w:spacing w:before="40" w:line="260" w:lineRule="auto"/>
              <w:rPr>
                <w:snapToGrid w:val="0"/>
                <w:sz w:val="28"/>
              </w:rPr>
            </w:pPr>
            <w:r>
              <w:rPr>
                <w:snapToGrid w:val="0"/>
                <w:sz w:val="28"/>
              </w:rPr>
              <w:t>28897,9</w:t>
            </w:r>
          </w:p>
        </w:tc>
        <w:tc>
          <w:tcPr>
            <w:tcW w:w="1800" w:type="dxa"/>
            <w:tcBorders>
              <w:top w:val="single" w:sz="6" w:space="0" w:color="auto"/>
              <w:left w:val="single" w:sz="6" w:space="0" w:color="auto"/>
              <w:bottom w:val="single" w:sz="6" w:space="0" w:color="auto"/>
              <w:right w:val="single" w:sz="6" w:space="0" w:color="auto"/>
            </w:tcBorders>
          </w:tcPr>
          <w:p w:rsidR="00572F62" w:rsidRPr="0068544C" w:rsidRDefault="00572F62" w:rsidP="005319F2">
            <w:pPr>
              <w:spacing w:before="40" w:line="260" w:lineRule="auto"/>
              <w:rPr>
                <w:snapToGrid w:val="0"/>
                <w:sz w:val="28"/>
              </w:rPr>
            </w:pPr>
            <w:r>
              <w:rPr>
                <w:snapToGrid w:val="0"/>
                <w:sz w:val="28"/>
              </w:rPr>
              <w:t>2</w:t>
            </w:r>
            <w:r w:rsidR="005319F2">
              <w:rPr>
                <w:snapToGrid w:val="0"/>
                <w:sz w:val="28"/>
              </w:rPr>
              <w:t>6</w:t>
            </w:r>
            <w:r w:rsidR="007333F4">
              <w:rPr>
                <w:snapToGrid w:val="0"/>
                <w:sz w:val="28"/>
              </w:rPr>
              <w:t>9</w:t>
            </w:r>
            <w:r>
              <w:rPr>
                <w:snapToGrid w:val="0"/>
                <w:sz w:val="28"/>
              </w:rPr>
              <w:t>42,1</w:t>
            </w:r>
          </w:p>
        </w:tc>
        <w:tc>
          <w:tcPr>
            <w:tcW w:w="1800" w:type="dxa"/>
            <w:tcBorders>
              <w:top w:val="single" w:sz="6" w:space="0" w:color="auto"/>
              <w:left w:val="single" w:sz="6" w:space="0" w:color="auto"/>
              <w:bottom w:val="single" w:sz="6" w:space="0" w:color="auto"/>
              <w:right w:val="single" w:sz="6" w:space="0" w:color="auto"/>
            </w:tcBorders>
          </w:tcPr>
          <w:p w:rsidR="00572F62" w:rsidRPr="0068544C" w:rsidRDefault="00572F62" w:rsidP="005319F2">
            <w:pPr>
              <w:spacing w:before="40" w:line="260" w:lineRule="auto"/>
              <w:rPr>
                <w:snapToGrid w:val="0"/>
                <w:sz w:val="28"/>
              </w:rPr>
            </w:pPr>
            <w:r>
              <w:rPr>
                <w:snapToGrid w:val="0"/>
                <w:sz w:val="28"/>
              </w:rPr>
              <w:t>135</w:t>
            </w:r>
          </w:p>
        </w:tc>
        <w:tc>
          <w:tcPr>
            <w:tcW w:w="1620" w:type="dxa"/>
            <w:tcBorders>
              <w:top w:val="single" w:sz="6" w:space="0" w:color="auto"/>
              <w:left w:val="single" w:sz="6" w:space="0" w:color="auto"/>
              <w:bottom w:val="single" w:sz="6" w:space="0" w:color="auto"/>
              <w:right w:val="single" w:sz="6" w:space="0" w:color="auto"/>
            </w:tcBorders>
          </w:tcPr>
          <w:p w:rsidR="00572F62" w:rsidRPr="0068544C" w:rsidRDefault="007333F4" w:rsidP="005319F2">
            <w:pPr>
              <w:spacing w:before="40" w:line="260" w:lineRule="auto"/>
              <w:rPr>
                <w:snapToGrid w:val="0"/>
                <w:sz w:val="28"/>
              </w:rPr>
            </w:pPr>
            <w:r>
              <w:rPr>
                <w:snapToGrid w:val="0"/>
                <w:sz w:val="28"/>
              </w:rPr>
              <w:t>1</w:t>
            </w:r>
            <w:r w:rsidR="00256BDD">
              <w:rPr>
                <w:snapToGrid w:val="0"/>
                <w:sz w:val="28"/>
              </w:rPr>
              <w:t>26</w:t>
            </w:r>
            <w:r>
              <w:rPr>
                <w:snapToGrid w:val="0"/>
                <w:sz w:val="28"/>
              </w:rPr>
              <w:t>,2</w:t>
            </w:r>
          </w:p>
        </w:tc>
      </w:tr>
    </w:tbl>
    <w:p w:rsidR="00DE2648" w:rsidRDefault="0068544C" w:rsidP="00DE2648">
      <w:pPr>
        <w:ind w:firstLine="851"/>
        <w:jc w:val="both"/>
        <w:rPr>
          <w:sz w:val="28"/>
        </w:rPr>
      </w:pPr>
      <w:r w:rsidRPr="00CA15D9">
        <w:rPr>
          <w:sz w:val="28"/>
        </w:rPr>
        <w:t>Для определения товарооборота  в сопоставимых ценах необходимо его объем с момента действия новых цен разделить на индекс цен.</w:t>
      </w:r>
    </w:p>
    <w:p w:rsidR="00CA15D9" w:rsidRPr="00CA15D9" w:rsidRDefault="00CA15D9" w:rsidP="00DE2648">
      <w:pPr>
        <w:ind w:firstLine="851"/>
        <w:jc w:val="both"/>
        <w:rPr>
          <w:sz w:val="28"/>
        </w:rPr>
      </w:pPr>
    </w:p>
    <w:p w:rsidR="0068544C" w:rsidRPr="00CA15D9" w:rsidRDefault="0068544C" w:rsidP="00DE2648">
      <w:pPr>
        <w:ind w:firstLine="851"/>
        <w:jc w:val="both"/>
        <w:rPr>
          <w:sz w:val="28"/>
        </w:rPr>
      </w:pPr>
      <w:r w:rsidRPr="00CA15D9">
        <w:rPr>
          <w:sz w:val="28"/>
          <w:lang w:val="en-US"/>
        </w:rPr>
        <w:t>I</w:t>
      </w:r>
      <w:r w:rsidRPr="00CA15D9">
        <w:rPr>
          <w:sz w:val="28"/>
        </w:rPr>
        <w:t xml:space="preserve"> цен</w:t>
      </w:r>
      <w:r w:rsidR="00CA15D9" w:rsidRPr="00CA15D9">
        <w:rPr>
          <w:sz w:val="28"/>
        </w:rPr>
        <w:t xml:space="preserve"> = </w:t>
      </w:r>
      <w:r w:rsidR="00CA15D9" w:rsidRPr="00CA15D9">
        <w:rPr>
          <w:sz w:val="28"/>
          <w:u w:val="single"/>
        </w:rPr>
        <w:t>цена в отчетном периоде</w:t>
      </w:r>
    </w:p>
    <w:p w:rsidR="0068544C" w:rsidRDefault="00CA15D9" w:rsidP="00DE2648">
      <w:pPr>
        <w:ind w:firstLine="851"/>
        <w:jc w:val="both"/>
        <w:rPr>
          <w:sz w:val="28"/>
        </w:rPr>
      </w:pPr>
      <w:r>
        <w:rPr>
          <w:sz w:val="28"/>
        </w:rPr>
        <w:t xml:space="preserve">            </w:t>
      </w:r>
      <w:r w:rsidR="00572F62">
        <w:rPr>
          <w:sz w:val="28"/>
        </w:rPr>
        <w:t>ц</w:t>
      </w:r>
      <w:r>
        <w:rPr>
          <w:sz w:val="28"/>
        </w:rPr>
        <w:t>ена в базисном периоде,</w:t>
      </w:r>
    </w:p>
    <w:p w:rsidR="00CA15D9" w:rsidRDefault="00CA15D9" w:rsidP="00DE2648">
      <w:pPr>
        <w:ind w:firstLine="851"/>
        <w:jc w:val="both"/>
        <w:rPr>
          <w:sz w:val="28"/>
        </w:rPr>
      </w:pPr>
      <w:r>
        <w:rPr>
          <w:sz w:val="28"/>
        </w:rPr>
        <w:t xml:space="preserve">            </w:t>
      </w:r>
      <w:r w:rsidR="00572F62">
        <w:rPr>
          <w:sz w:val="28"/>
        </w:rPr>
        <w:t>п</w:t>
      </w:r>
      <w:r>
        <w:rPr>
          <w:sz w:val="28"/>
        </w:rPr>
        <w:t>ринимаемая за 100%</w:t>
      </w:r>
    </w:p>
    <w:p w:rsidR="00CA15D9" w:rsidRDefault="00CA15D9" w:rsidP="00DE2648">
      <w:pPr>
        <w:ind w:firstLine="851"/>
        <w:jc w:val="both"/>
        <w:rPr>
          <w:sz w:val="28"/>
        </w:rPr>
      </w:pPr>
    </w:p>
    <w:p w:rsidR="00CA15D9" w:rsidRPr="00CA15D9" w:rsidRDefault="00CA15D9" w:rsidP="00DE2648">
      <w:pPr>
        <w:ind w:firstLine="851"/>
        <w:jc w:val="both"/>
        <w:rPr>
          <w:sz w:val="28"/>
        </w:rPr>
      </w:pPr>
      <w:r>
        <w:rPr>
          <w:sz w:val="28"/>
        </w:rPr>
        <w:t xml:space="preserve">Динамика ТО = </w:t>
      </w:r>
      <w:r w:rsidRPr="00CA15D9">
        <w:rPr>
          <w:sz w:val="28"/>
          <w:u w:val="single"/>
        </w:rPr>
        <w:t>факт. Товарооборот в отчетном периоде</w:t>
      </w:r>
      <w:r>
        <w:rPr>
          <w:sz w:val="28"/>
          <w:u w:val="single"/>
        </w:rPr>
        <w:t xml:space="preserve">  </w:t>
      </w:r>
      <w:r w:rsidRPr="00CA15D9">
        <w:rPr>
          <w:sz w:val="28"/>
        </w:rPr>
        <w:t>* 100%</w:t>
      </w:r>
    </w:p>
    <w:p w:rsidR="00CA15D9" w:rsidRDefault="00CA15D9" w:rsidP="00DE2648">
      <w:pPr>
        <w:ind w:firstLine="851"/>
        <w:jc w:val="both"/>
        <w:rPr>
          <w:sz w:val="28"/>
        </w:rPr>
      </w:pPr>
      <w:r>
        <w:rPr>
          <w:sz w:val="28"/>
        </w:rPr>
        <w:t xml:space="preserve">                             Факт. Товарооборот прошлого года      </w:t>
      </w:r>
    </w:p>
    <w:p w:rsidR="00256BDD" w:rsidRPr="006D2315" w:rsidRDefault="00256BDD" w:rsidP="00256BDD">
      <w:pPr>
        <w:spacing w:line="360" w:lineRule="auto"/>
        <w:ind w:firstLine="709"/>
        <w:jc w:val="both"/>
        <w:rPr>
          <w:sz w:val="28"/>
        </w:rPr>
      </w:pPr>
      <w:r w:rsidRPr="006D2315">
        <w:rPr>
          <w:sz w:val="28"/>
        </w:rPr>
        <w:t xml:space="preserve">Проведенный анализ динамики оптового оборота </w:t>
      </w:r>
      <w:r>
        <w:rPr>
          <w:sz w:val="28"/>
        </w:rPr>
        <w:t>ООО «ЕСК-Хакасия»</w:t>
      </w:r>
      <w:r w:rsidRPr="006D2315">
        <w:rPr>
          <w:sz w:val="28"/>
        </w:rPr>
        <w:t xml:space="preserve"> показал, что оптовый оборот исследуемого предприятия за анализируемый период в действующих ценах динамично развивался. </w:t>
      </w:r>
    </w:p>
    <w:p w:rsidR="00256BDD" w:rsidRPr="006D2315" w:rsidRDefault="00256BDD" w:rsidP="00256BDD">
      <w:pPr>
        <w:spacing w:line="360" w:lineRule="auto"/>
        <w:ind w:firstLine="709"/>
        <w:jc w:val="both"/>
        <w:rPr>
          <w:sz w:val="28"/>
        </w:rPr>
      </w:pPr>
      <w:r w:rsidRPr="006D2315">
        <w:rPr>
          <w:sz w:val="28"/>
        </w:rPr>
        <w:t>В сопоставимых ценах к базисному году оптовый оборот исследуемого предприятия по сравнению с 20</w:t>
      </w:r>
      <w:r w:rsidR="00843A96">
        <w:rPr>
          <w:sz w:val="28"/>
        </w:rPr>
        <w:t xml:space="preserve">09 </w:t>
      </w:r>
      <w:r w:rsidRPr="006D2315">
        <w:rPr>
          <w:sz w:val="28"/>
        </w:rPr>
        <w:t xml:space="preserve">годом повысился на </w:t>
      </w:r>
      <w:r w:rsidR="00843A96">
        <w:rPr>
          <w:sz w:val="28"/>
        </w:rPr>
        <w:t>26,2</w:t>
      </w:r>
      <w:r w:rsidRPr="006D2315">
        <w:rPr>
          <w:sz w:val="28"/>
        </w:rPr>
        <w:t xml:space="preserve">%. </w:t>
      </w:r>
    </w:p>
    <w:p w:rsidR="00256BDD" w:rsidRPr="006D2315" w:rsidRDefault="00256BDD" w:rsidP="00256BDD">
      <w:pPr>
        <w:spacing w:line="360" w:lineRule="auto"/>
        <w:ind w:firstLine="709"/>
        <w:jc w:val="both"/>
        <w:rPr>
          <w:sz w:val="28"/>
        </w:rPr>
      </w:pPr>
      <w:r w:rsidRPr="006D2315">
        <w:rPr>
          <w:sz w:val="28"/>
        </w:rPr>
        <w:t>По сравнению с предыдущим годом оптовый оборот увеличился на 2,9% в сопоставимых ценах.</w:t>
      </w:r>
    </w:p>
    <w:p w:rsidR="005319F2" w:rsidRPr="00193D88" w:rsidRDefault="00DE2648" w:rsidP="00193D88">
      <w:pPr>
        <w:spacing w:line="360" w:lineRule="auto"/>
        <w:ind w:firstLine="709"/>
        <w:jc w:val="both"/>
        <w:rPr>
          <w:sz w:val="28"/>
          <w:szCs w:val="28"/>
        </w:rPr>
      </w:pPr>
      <w:r w:rsidRPr="00193D88">
        <w:rPr>
          <w:sz w:val="28"/>
          <w:szCs w:val="28"/>
        </w:rPr>
        <w:t xml:space="preserve">Данные таблицы показывают, что за </w:t>
      </w:r>
      <w:r w:rsidR="00256BDD" w:rsidRPr="00193D88">
        <w:rPr>
          <w:sz w:val="28"/>
          <w:szCs w:val="28"/>
        </w:rPr>
        <w:t>2010 год</w:t>
      </w:r>
      <w:r w:rsidRPr="00193D88">
        <w:rPr>
          <w:sz w:val="28"/>
          <w:szCs w:val="28"/>
        </w:rPr>
        <w:t xml:space="preserve"> темпы роста </w:t>
      </w:r>
      <w:r w:rsidR="007333F4" w:rsidRPr="00193D88">
        <w:rPr>
          <w:sz w:val="28"/>
          <w:szCs w:val="28"/>
        </w:rPr>
        <w:t xml:space="preserve">оптового </w:t>
      </w:r>
      <w:r w:rsidRPr="00193D88">
        <w:rPr>
          <w:sz w:val="28"/>
          <w:szCs w:val="28"/>
        </w:rPr>
        <w:t xml:space="preserve">товарооборота </w:t>
      </w:r>
      <w:r w:rsidR="00572F62" w:rsidRPr="00193D88">
        <w:rPr>
          <w:sz w:val="28"/>
          <w:szCs w:val="28"/>
        </w:rPr>
        <w:t>увеличи</w:t>
      </w:r>
      <w:r w:rsidR="005319F2" w:rsidRPr="00193D88">
        <w:rPr>
          <w:sz w:val="28"/>
          <w:szCs w:val="28"/>
        </w:rPr>
        <w:t>лись</w:t>
      </w:r>
      <w:r w:rsidRPr="00193D88">
        <w:rPr>
          <w:sz w:val="28"/>
          <w:szCs w:val="28"/>
        </w:rPr>
        <w:t xml:space="preserve"> </w:t>
      </w:r>
      <w:r w:rsidR="00256BDD" w:rsidRPr="00193D88">
        <w:rPr>
          <w:sz w:val="28"/>
          <w:szCs w:val="28"/>
        </w:rPr>
        <w:t xml:space="preserve"> </w:t>
      </w:r>
      <w:r w:rsidRPr="00193D88">
        <w:rPr>
          <w:sz w:val="28"/>
          <w:szCs w:val="28"/>
        </w:rPr>
        <w:t xml:space="preserve"> </w:t>
      </w:r>
      <w:r w:rsidR="00572F62" w:rsidRPr="00193D88">
        <w:rPr>
          <w:sz w:val="28"/>
          <w:szCs w:val="28"/>
        </w:rPr>
        <w:t xml:space="preserve">на </w:t>
      </w:r>
      <w:r w:rsidR="00256BDD" w:rsidRPr="00193D88">
        <w:rPr>
          <w:sz w:val="28"/>
          <w:szCs w:val="28"/>
        </w:rPr>
        <w:t>35</w:t>
      </w:r>
      <w:r w:rsidRPr="00193D88">
        <w:rPr>
          <w:sz w:val="28"/>
          <w:szCs w:val="28"/>
        </w:rPr>
        <w:t>%</w:t>
      </w:r>
      <w:r w:rsidR="00256BDD" w:rsidRPr="00193D88">
        <w:rPr>
          <w:sz w:val="28"/>
          <w:szCs w:val="28"/>
        </w:rPr>
        <w:t>.</w:t>
      </w:r>
      <w:r w:rsidR="00572F62" w:rsidRPr="00193D88">
        <w:rPr>
          <w:sz w:val="28"/>
          <w:szCs w:val="28"/>
        </w:rPr>
        <w:t xml:space="preserve"> </w:t>
      </w:r>
      <w:r w:rsidRPr="00193D88">
        <w:rPr>
          <w:sz w:val="28"/>
          <w:szCs w:val="28"/>
        </w:rPr>
        <w:t>Э</w:t>
      </w:r>
      <w:r w:rsidR="00572F62" w:rsidRPr="00193D88">
        <w:rPr>
          <w:sz w:val="28"/>
          <w:szCs w:val="28"/>
        </w:rPr>
        <w:t>т</w:t>
      </w:r>
      <w:r w:rsidRPr="00193D88">
        <w:rPr>
          <w:sz w:val="28"/>
          <w:szCs w:val="28"/>
        </w:rPr>
        <w:t xml:space="preserve">о объясняется тем, что цены на товары, реализуемые в предприятии, выросли в </w:t>
      </w:r>
      <w:r w:rsidR="00572F62" w:rsidRPr="00193D88">
        <w:rPr>
          <w:sz w:val="28"/>
          <w:szCs w:val="28"/>
        </w:rPr>
        <w:t>2010</w:t>
      </w:r>
      <w:r w:rsidRPr="00193D88">
        <w:rPr>
          <w:sz w:val="28"/>
          <w:szCs w:val="28"/>
        </w:rPr>
        <w:t xml:space="preserve"> году по сравнению с </w:t>
      </w:r>
      <w:r w:rsidR="00572F62" w:rsidRPr="00193D88">
        <w:rPr>
          <w:sz w:val="28"/>
          <w:szCs w:val="28"/>
        </w:rPr>
        <w:t>2009</w:t>
      </w:r>
      <w:r w:rsidRPr="00193D88">
        <w:rPr>
          <w:sz w:val="28"/>
          <w:szCs w:val="28"/>
        </w:rPr>
        <w:t xml:space="preserve"> годом. Количество реализованных товаров увеличилось в </w:t>
      </w:r>
      <w:r w:rsidR="00572F62" w:rsidRPr="00193D88">
        <w:rPr>
          <w:sz w:val="28"/>
          <w:szCs w:val="28"/>
        </w:rPr>
        <w:t xml:space="preserve">2010 </w:t>
      </w:r>
      <w:r w:rsidRPr="00193D88">
        <w:rPr>
          <w:sz w:val="28"/>
          <w:szCs w:val="28"/>
        </w:rPr>
        <w:t xml:space="preserve">году на </w:t>
      </w:r>
      <w:r w:rsidR="00256BDD" w:rsidRPr="00193D88">
        <w:rPr>
          <w:sz w:val="28"/>
          <w:szCs w:val="28"/>
        </w:rPr>
        <w:t>26,2</w:t>
      </w:r>
      <w:r w:rsidR="00572F62" w:rsidRPr="00193D88">
        <w:rPr>
          <w:sz w:val="28"/>
          <w:szCs w:val="28"/>
        </w:rPr>
        <w:t>%</w:t>
      </w:r>
      <w:r w:rsidR="007333F4" w:rsidRPr="00193D88">
        <w:rPr>
          <w:sz w:val="28"/>
          <w:szCs w:val="28"/>
        </w:rPr>
        <w:t xml:space="preserve">, что составило </w:t>
      </w:r>
      <w:r w:rsidR="00256BDD" w:rsidRPr="00193D88">
        <w:rPr>
          <w:sz w:val="28"/>
          <w:szCs w:val="28"/>
        </w:rPr>
        <w:t>5597,5</w:t>
      </w:r>
      <w:r w:rsidR="007333F4" w:rsidRPr="00193D88">
        <w:rPr>
          <w:sz w:val="28"/>
          <w:szCs w:val="28"/>
        </w:rPr>
        <w:t xml:space="preserve"> тыс. руб</w:t>
      </w:r>
      <w:r w:rsidR="00572F62" w:rsidRPr="00193D88">
        <w:rPr>
          <w:sz w:val="28"/>
          <w:szCs w:val="28"/>
        </w:rPr>
        <w:t>.</w:t>
      </w:r>
      <w:r w:rsidRPr="00193D88">
        <w:rPr>
          <w:sz w:val="28"/>
          <w:szCs w:val="28"/>
        </w:rPr>
        <w:t xml:space="preserve"> Темпы роста физического объема товарооборота (количества товаров) </w:t>
      </w:r>
      <w:r w:rsidR="00572F62" w:rsidRPr="00193D88">
        <w:rPr>
          <w:sz w:val="28"/>
          <w:szCs w:val="28"/>
        </w:rPr>
        <w:t>хорошие, предприятие расширяет клиентскую базу, набирает обороты</w:t>
      </w:r>
      <w:r w:rsidR="007333F4" w:rsidRPr="00193D88">
        <w:rPr>
          <w:sz w:val="28"/>
          <w:szCs w:val="28"/>
        </w:rPr>
        <w:t>,</w:t>
      </w:r>
      <w:r w:rsidRPr="00193D88">
        <w:rPr>
          <w:sz w:val="28"/>
          <w:szCs w:val="28"/>
        </w:rPr>
        <w:t xml:space="preserve"> и в связи с увеличением </w:t>
      </w:r>
      <w:r w:rsidR="007333F4" w:rsidRPr="00193D88">
        <w:rPr>
          <w:sz w:val="28"/>
          <w:szCs w:val="28"/>
        </w:rPr>
        <w:t xml:space="preserve">оптовых </w:t>
      </w:r>
      <w:r w:rsidRPr="00193D88">
        <w:rPr>
          <w:sz w:val="28"/>
          <w:szCs w:val="28"/>
        </w:rPr>
        <w:t xml:space="preserve">цен на товары - на </w:t>
      </w:r>
      <w:r w:rsidR="00256BDD" w:rsidRPr="00193D88">
        <w:rPr>
          <w:sz w:val="28"/>
          <w:szCs w:val="28"/>
        </w:rPr>
        <w:t>1955,8</w:t>
      </w:r>
      <w:r w:rsidRPr="00193D88">
        <w:rPr>
          <w:sz w:val="28"/>
          <w:szCs w:val="28"/>
        </w:rPr>
        <w:t xml:space="preserve"> тыс. </w:t>
      </w:r>
      <w:r w:rsidR="007333F4" w:rsidRPr="00193D88">
        <w:rPr>
          <w:sz w:val="28"/>
          <w:szCs w:val="28"/>
        </w:rPr>
        <w:t>руб.</w:t>
      </w:r>
      <w:r w:rsidRPr="00193D88">
        <w:rPr>
          <w:sz w:val="28"/>
          <w:szCs w:val="28"/>
        </w:rPr>
        <w:t xml:space="preserve"> </w:t>
      </w:r>
    </w:p>
    <w:p w:rsidR="00DE2648" w:rsidRPr="00193D88" w:rsidRDefault="00DE2648" w:rsidP="00193D88">
      <w:pPr>
        <w:spacing w:line="360" w:lineRule="auto"/>
        <w:ind w:firstLine="709"/>
        <w:jc w:val="both"/>
        <w:rPr>
          <w:sz w:val="28"/>
          <w:szCs w:val="28"/>
        </w:rPr>
      </w:pPr>
      <w:r w:rsidRPr="00193D88">
        <w:rPr>
          <w:sz w:val="28"/>
          <w:szCs w:val="28"/>
        </w:rPr>
        <w:t xml:space="preserve">За </w:t>
      </w:r>
      <w:r w:rsidR="005319F2" w:rsidRPr="00193D88">
        <w:rPr>
          <w:sz w:val="28"/>
          <w:szCs w:val="28"/>
        </w:rPr>
        <w:t>2009-2010 г</w:t>
      </w:r>
      <w:r w:rsidRPr="00193D88">
        <w:rPr>
          <w:sz w:val="28"/>
          <w:szCs w:val="28"/>
        </w:rPr>
        <w:t xml:space="preserve">г. среднегодовой темп роста товарооборота предприятия в действующих ценах составил </w:t>
      </w:r>
      <w:r w:rsidR="005319F2" w:rsidRPr="00193D88">
        <w:rPr>
          <w:sz w:val="28"/>
          <w:szCs w:val="28"/>
        </w:rPr>
        <w:t>135</w:t>
      </w:r>
      <w:r w:rsidRPr="00193D88">
        <w:rPr>
          <w:sz w:val="28"/>
          <w:szCs w:val="28"/>
        </w:rPr>
        <w:t xml:space="preserve">%, в сопоставимых ценах </w:t>
      </w:r>
      <w:r w:rsidR="00256BDD" w:rsidRPr="00193D88">
        <w:rPr>
          <w:sz w:val="28"/>
          <w:szCs w:val="28"/>
        </w:rPr>
        <w:t>126</w:t>
      </w:r>
      <w:r w:rsidR="005319F2" w:rsidRPr="00193D88">
        <w:rPr>
          <w:sz w:val="28"/>
          <w:szCs w:val="28"/>
        </w:rPr>
        <w:t>,2</w:t>
      </w:r>
      <w:r w:rsidRPr="00193D88">
        <w:rPr>
          <w:sz w:val="28"/>
          <w:szCs w:val="28"/>
        </w:rPr>
        <w:t>%.</w:t>
      </w:r>
    </w:p>
    <w:p w:rsidR="00542B7D" w:rsidRDefault="00061373" w:rsidP="00542B7D">
      <w:pPr>
        <w:spacing w:before="260"/>
        <w:jc w:val="center"/>
        <w:rPr>
          <w:sz w:val="28"/>
          <w:szCs w:val="28"/>
        </w:rPr>
      </w:pPr>
      <w:r w:rsidRPr="00193D88">
        <w:rPr>
          <w:sz w:val="28"/>
          <w:szCs w:val="28"/>
        </w:rPr>
        <w:t>Оптовый</w:t>
      </w:r>
      <w:r w:rsidR="00542B7D" w:rsidRPr="00193D88">
        <w:rPr>
          <w:sz w:val="28"/>
          <w:szCs w:val="28"/>
        </w:rPr>
        <w:t xml:space="preserve"> товарооборот </w:t>
      </w:r>
      <w:r w:rsidRPr="00193D88">
        <w:rPr>
          <w:sz w:val="28"/>
          <w:szCs w:val="28"/>
        </w:rPr>
        <w:t>ООО «ЕСК-Хакасия»</w:t>
      </w:r>
      <w:r w:rsidR="00542B7D" w:rsidRPr="00193D88">
        <w:rPr>
          <w:sz w:val="28"/>
          <w:szCs w:val="28"/>
        </w:rPr>
        <w:t xml:space="preserve">  по кварталам года</w:t>
      </w:r>
    </w:p>
    <w:p w:rsidR="00193D88" w:rsidRPr="00193D88" w:rsidRDefault="001015CF" w:rsidP="00193D88">
      <w:pPr>
        <w:spacing w:before="260"/>
        <w:rPr>
          <w:sz w:val="28"/>
          <w:szCs w:val="28"/>
        </w:rPr>
      </w:pPr>
      <w:r>
        <w:rPr>
          <w:snapToGrid w:val="0"/>
          <w:sz w:val="28"/>
          <w:szCs w:val="28"/>
        </w:rPr>
        <w:t>Табл.</w:t>
      </w:r>
      <w:r w:rsidR="00193D88" w:rsidRPr="00193D88">
        <w:rPr>
          <w:snapToGrid w:val="0"/>
          <w:sz w:val="28"/>
          <w:szCs w:val="28"/>
        </w:rPr>
        <w:t xml:space="preserve"> </w:t>
      </w:r>
      <w:r>
        <w:rPr>
          <w:snapToGrid w:val="0"/>
          <w:sz w:val="28"/>
          <w:szCs w:val="28"/>
        </w:rPr>
        <w:t>3</w:t>
      </w:r>
    </w:p>
    <w:tbl>
      <w:tblPr>
        <w:tblW w:w="9660" w:type="dxa"/>
        <w:tblInd w:w="40" w:type="dxa"/>
        <w:tblLayout w:type="fixed"/>
        <w:tblCellMar>
          <w:left w:w="40" w:type="dxa"/>
          <w:right w:w="40" w:type="dxa"/>
        </w:tblCellMar>
        <w:tblLook w:val="0000" w:firstRow="0" w:lastRow="0" w:firstColumn="0" w:lastColumn="0" w:noHBand="0" w:noVBand="0"/>
      </w:tblPr>
      <w:tblGrid>
        <w:gridCol w:w="1800"/>
        <w:gridCol w:w="1700"/>
        <w:gridCol w:w="1320"/>
        <w:gridCol w:w="1320"/>
        <w:gridCol w:w="1320"/>
        <w:gridCol w:w="1080"/>
        <w:gridCol w:w="1120"/>
      </w:tblGrid>
      <w:tr w:rsidR="00542B7D" w:rsidRPr="00061373">
        <w:trPr>
          <w:trHeight w:hRule="exact" w:val="380"/>
        </w:trPr>
        <w:tc>
          <w:tcPr>
            <w:tcW w:w="1800" w:type="dxa"/>
            <w:tcBorders>
              <w:top w:val="single" w:sz="6" w:space="0" w:color="auto"/>
              <w:left w:val="single" w:sz="6" w:space="0" w:color="auto"/>
              <w:right w:val="single" w:sz="6" w:space="0" w:color="auto"/>
            </w:tcBorders>
          </w:tcPr>
          <w:p w:rsidR="00542B7D" w:rsidRPr="00061373" w:rsidRDefault="00542B7D" w:rsidP="00542B7D">
            <w:pPr>
              <w:spacing w:before="20"/>
              <w:rPr>
                <w:snapToGrid w:val="0"/>
                <w:sz w:val="28"/>
                <w:szCs w:val="28"/>
              </w:rPr>
            </w:pPr>
          </w:p>
          <w:p w:rsidR="00542B7D" w:rsidRPr="00061373" w:rsidRDefault="00542B7D" w:rsidP="00542B7D">
            <w:pPr>
              <w:spacing w:before="20"/>
              <w:rPr>
                <w:snapToGrid w:val="0"/>
                <w:sz w:val="28"/>
                <w:szCs w:val="28"/>
              </w:rPr>
            </w:pPr>
          </w:p>
        </w:tc>
        <w:tc>
          <w:tcPr>
            <w:tcW w:w="3020" w:type="dxa"/>
            <w:gridSpan w:val="2"/>
            <w:tcBorders>
              <w:top w:val="single" w:sz="6" w:space="0" w:color="auto"/>
              <w:left w:val="single" w:sz="6" w:space="0" w:color="auto"/>
              <w:right w:val="single" w:sz="6" w:space="0" w:color="auto"/>
            </w:tcBorders>
          </w:tcPr>
          <w:p w:rsidR="00542B7D" w:rsidRPr="00061373" w:rsidRDefault="00542B7D" w:rsidP="00542B7D">
            <w:pPr>
              <w:spacing w:before="20"/>
              <w:rPr>
                <w:snapToGrid w:val="0"/>
                <w:sz w:val="28"/>
                <w:szCs w:val="28"/>
              </w:rPr>
            </w:pPr>
          </w:p>
          <w:p w:rsidR="00542B7D" w:rsidRPr="00061373" w:rsidRDefault="00542B7D" w:rsidP="00542B7D">
            <w:pPr>
              <w:spacing w:before="20"/>
              <w:rPr>
                <w:snapToGrid w:val="0"/>
                <w:sz w:val="28"/>
                <w:szCs w:val="28"/>
              </w:rPr>
            </w:pPr>
          </w:p>
        </w:tc>
        <w:tc>
          <w:tcPr>
            <w:tcW w:w="2640" w:type="dxa"/>
            <w:gridSpan w:val="2"/>
            <w:tcBorders>
              <w:top w:val="single" w:sz="6" w:space="0" w:color="auto"/>
              <w:left w:val="single" w:sz="6" w:space="0" w:color="auto"/>
              <w:right w:val="single" w:sz="6" w:space="0" w:color="auto"/>
            </w:tcBorders>
          </w:tcPr>
          <w:p w:rsidR="00542B7D" w:rsidRPr="00061373" w:rsidRDefault="00542B7D" w:rsidP="00542B7D">
            <w:pPr>
              <w:spacing w:before="20"/>
              <w:rPr>
                <w:snapToGrid w:val="0"/>
                <w:sz w:val="28"/>
                <w:szCs w:val="28"/>
              </w:rPr>
            </w:pPr>
          </w:p>
          <w:p w:rsidR="00542B7D" w:rsidRPr="00061373" w:rsidRDefault="00542B7D" w:rsidP="00542B7D">
            <w:pPr>
              <w:spacing w:before="20"/>
              <w:rPr>
                <w:snapToGrid w:val="0"/>
                <w:sz w:val="28"/>
                <w:szCs w:val="28"/>
              </w:rPr>
            </w:pPr>
          </w:p>
        </w:tc>
        <w:tc>
          <w:tcPr>
            <w:tcW w:w="1080" w:type="dxa"/>
            <w:tcBorders>
              <w:top w:val="single" w:sz="6" w:space="0" w:color="auto"/>
              <w:left w:val="single" w:sz="6" w:space="0" w:color="auto"/>
              <w:right w:val="single" w:sz="6" w:space="0" w:color="auto"/>
            </w:tcBorders>
          </w:tcPr>
          <w:p w:rsidR="00542B7D" w:rsidRPr="00061373" w:rsidRDefault="00542B7D" w:rsidP="00542B7D">
            <w:pPr>
              <w:spacing w:before="40"/>
              <w:jc w:val="center"/>
              <w:rPr>
                <w:snapToGrid w:val="0"/>
                <w:sz w:val="28"/>
                <w:szCs w:val="28"/>
              </w:rPr>
            </w:pPr>
            <w:r w:rsidRPr="00061373">
              <w:rPr>
                <w:snapToGrid w:val="0"/>
                <w:sz w:val="28"/>
                <w:szCs w:val="28"/>
              </w:rPr>
              <w:t>Откло</w:t>
            </w:r>
            <w:r w:rsidR="0034741B">
              <w:rPr>
                <w:snapToGrid w:val="0"/>
                <w:sz w:val="28"/>
                <w:szCs w:val="28"/>
              </w:rPr>
              <w:t>-</w:t>
            </w:r>
          </w:p>
        </w:tc>
        <w:tc>
          <w:tcPr>
            <w:tcW w:w="1120" w:type="dxa"/>
            <w:tcBorders>
              <w:top w:val="single" w:sz="6" w:space="0" w:color="auto"/>
              <w:left w:val="single" w:sz="6" w:space="0" w:color="auto"/>
              <w:right w:val="single" w:sz="4" w:space="0" w:color="auto"/>
            </w:tcBorders>
          </w:tcPr>
          <w:p w:rsidR="00542B7D" w:rsidRPr="00061373" w:rsidRDefault="00542B7D" w:rsidP="00542B7D">
            <w:pPr>
              <w:spacing w:before="40"/>
              <w:jc w:val="center"/>
              <w:rPr>
                <w:snapToGrid w:val="0"/>
                <w:sz w:val="28"/>
                <w:szCs w:val="28"/>
              </w:rPr>
            </w:pPr>
            <w:r w:rsidRPr="00061373">
              <w:rPr>
                <w:snapToGrid w:val="0"/>
                <w:sz w:val="28"/>
                <w:szCs w:val="28"/>
              </w:rPr>
              <w:t>20</w:t>
            </w:r>
            <w:r w:rsidR="00343F18">
              <w:rPr>
                <w:snapToGrid w:val="0"/>
                <w:sz w:val="28"/>
                <w:szCs w:val="28"/>
              </w:rPr>
              <w:t>10</w:t>
            </w:r>
            <w:r w:rsidRPr="00061373">
              <w:rPr>
                <w:snapToGrid w:val="0"/>
                <w:sz w:val="28"/>
                <w:szCs w:val="28"/>
              </w:rPr>
              <w:t xml:space="preserve">год в </w:t>
            </w:r>
          </w:p>
        </w:tc>
      </w:tr>
      <w:tr w:rsidR="00542B7D" w:rsidRPr="00061373">
        <w:trPr>
          <w:trHeight w:hRule="exact" w:val="420"/>
        </w:trPr>
        <w:tc>
          <w:tcPr>
            <w:tcW w:w="1800" w:type="dxa"/>
            <w:tcBorders>
              <w:left w:val="single" w:sz="6" w:space="0" w:color="auto"/>
              <w:right w:val="single" w:sz="6" w:space="0" w:color="auto"/>
            </w:tcBorders>
          </w:tcPr>
          <w:p w:rsidR="00542B7D" w:rsidRPr="00061373" w:rsidRDefault="00542B7D" w:rsidP="00542B7D">
            <w:pPr>
              <w:spacing w:before="40"/>
              <w:rPr>
                <w:snapToGrid w:val="0"/>
                <w:sz w:val="28"/>
                <w:szCs w:val="28"/>
              </w:rPr>
            </w:pPr>
          </w:p>
          <w:p w:rsidR="00542B7D" w:rsidRPr="00061373" w:rsidRDefault="00542B7D" w:rsidP="00542B7D">
            <w:pPr>
              <w:spacing w:before="40"/>
              <w:rPr>
                <w:snapToGrid w:val="0"/>
                <w:sz w:val="28"/>
                <w:szCs w:val="28"/>
              </w:rPr>
            </w:pPr>
          </w:p>
        </w:tc>
        <w:tc>
          <w:tcPr>
            <w:tcW w:w="3020" w:type="dxa"/>
            <w:gridSpan w:val="2"/>
            <w:tcBorders>
              <w:left w:val="single" w:sz="6" w:space="0" w:color="auto"/>
              <w:bottom w:val="single" w:sz="6" w:space="0" w:color="auto"/>
              <w:right w:val="single" w:sz="6" w:space="0" w:color="auto"/>
            </w:tcBorders>
          </w:tcPr>
          <w:p w:rsidR="00542B7D" w:rsidRPr="00061373" w:rsidRDefault="00343F18" w:rsidP="00542B7D">
            <w:pPr>
              <w:spacing w:before="40"/>
              <w:jc w:val="center"/>
              <w:rPr>
                <w:snapToGrid w:val="0"/>
                <w:sz w:val="28"/>
                <w:szCs w:val="28"/>
              </w:rPr>
            </w:pPr>
            <w:r>
              <w:rPr>
                <w:snapToGrid w:val="0"/>
                <w:sz w:val="28"/>
                <w:szCs w:val="28"/>
              </w:rPr>
              <w:t>2009</w:t>
            </w:r>
            <w:r w:rsidR="00542B7D" w:rsidRPr="00061373">
              <w:rPr>
                <w:snapToGrid w:val="0"/>
                <w:sz w:val="28"/>
                <w:szCs w:val="28"/>
              </w:rPr>
              <w:t xml:space="preserve"> год</w:t>
            </w:r>
          </w:p>
        </w:tc>
        <w:tc>
          <w:tcPr>
            <w:tcW w:w="2640" w:type="dxa"/>
            <w:gridSpan w:val="2"/>
            <w:tcBorders>
              <w:left w:val="single" w:sz="6" w:space="0" w:color="auto"/>
              <w:bottom w:val="single" w:sz="6" w:space="0" w:color="auto"/>
              <w:right w:val="single" w:sz="6" w:space="0" w:color="auto"/>
            </w:tcBorders>
          </w:tcPr>
          <w:p w:rsidR="00542B7D" w:rsidRPr="00061373" w:rsidRDefault="00343F18" w:rsidP="00542B7D">
            <w:pPr>
              <w:spacing w:before="40"/>
              <w:jc w:val="center"/>
              <w:rPr>
                <w:snapToGrid w:val="0"/>
                <w:sz w:val="28"/>
                <w:szCs w:val="28"/>
              </w:rPr>
            </w:pPr>
            <w:r>
              <w:rPr>
                <w:snapToGrid w:val="0"/>
                <w:sz w:val="28"/>
                <w:szCs w:val="28"/>
              </w:rPr>
              <w:t>2010</w:t>
            </w:r>
            <w:r w:rsidR="00542B7D" w:rsidRPr="00061373">
              <w:rPr>
                <w:snapToGrid w:val="0"/>
                <w:sz w:val="28"/>
                <w:szCs w:val="28"/>
              </w:rPr>
              <w:t xml:space="preserve"> год</w:t>
            </w:r>
          </w:p>
        </w:tc>
        <w:tc>
          <w:tcPr>
            <w:tcW w:w="1080" w:type="dxa"/>
            <w:tcBorders>
              <w:left w:val="single" w:sz="6" w:space="0" w:color="auto"/>
              <w:right w:val="single" w:sz="6" w:space="0" w:color="auto"/>
            </w:tcBorders>
          </w:tcPr>
          <w:p w:rsidR="00542B7D" w:rsidRPr="00061373" w:rsidRDefault="00542B7D" w:rsidP="00542B7D">
            <w:pPr>
              <w:spacing w:before="40"/>
              <w:jc w:val="center"/>
              <w:rPr>
                <w:snapToGrid w:val="0"/>
                <w:sz w:val="28"/>
                <w:szCs w:val="28"/>
              </w:rPr>
            </w:pPr>
            <w:r w:rsidRPr="00061373">
              <w:rPr>
                <w:snapToGrid w:val="0"/>
                <w:sz w:val="28"/>
                <w:szCs w:val="28"/>
              </w:rPr>
              <w:t>нение</w:t>
            </w:r>
          </w:p>
        </w:tc>
        <w:tc>
          <w:tcPr>
            <w:tcW w:w="1120" w:type="dxa"/>
            <w:tcBorders>
              <w:left w:val="single" w:sz="6" w:space="0" w:color="auto"/>
              <w:right w:val="single" w:sz="6" w:space="0" w:color="auto"/>
            </w:tcBorders>
          </w:tcPr>
          <w:p w:rsidR="00542B7D" w:rsidRPr="00061373" w:rsidRDefault="00542B7D" w:rsidP="00542B7D">
            <w:pPr>
              <w:spacing w:before="40"/>
              <w:jc w:val="center"/>
              <w:rPr>
                <w:snapToGrid w:val="0"/>
                <w:sz w:val="28"/>
                <w:szCs w:val="28"/>
              </w:rPr>
            </w:pPr>
            <w:r w:rsidRPr="00061373">
              <w:rPr>
                <w:snapToGrid w:val="0"/>
                <w:sz w:val="28"/>
                <w:szCs w:val="28"/>
              </w:rPr>
              <w:t>к</w:t>
            </w:r>
          </w:p>
        </w:tc>
      </w:tr>
      <w:tr w:rsidR="00542B7D" w:rsidRPr="00061373">
        <w:trPr>
          <w:trHeight w:hRule="exact" w:val="420"/>
        </w:trPr>
        <w:tc>
          <w:tcPr>
            <w:tcW w:w="1800" w:type="dxa"/>
            <w:tcBorders>
              <w:left w:val="single" w:sz="6" w:space="0" w:color="auto"/>
              <w:right w:val="single" w:sz="6" w:space="0" w:color="auto"/>
            </w:tcBorders>
          </w:tcPr>
          <w:p w:rsidR="00542B7D" w:rsidRPr="00061373" w:rsidRDefault="00542B7D" w:rsidP="00542B7D">
            <w:pPr>
              <w:pStyle w:val="1"/>
              <w:rPr>
                <w:b w:val="0"/>
                <w:color w:val="auto"/>
                <w:sz w:val="28"/>
                <w:szCs w:val="28"/>
              </w:rPr>
            </w:pPr>
            <w:r w:rsidRPr="00061373">
              <w:rPr>
                <w:b w:val="0"/>
                <w:color w:val="auto"/>
                <w:sz w:val="28"/>
                <w:szCs w:val="28"/>
              </w:rPr>
              <w:t>Кварталы</w:t>
            </w:r>
          </w:p>
        </w:tc>
        <w:tc>
          <w:tcPr>
            <w:tcW w:w="1700" w:type="dxa"/>
            <w:tcBorders>
              <w:top w:val="single" w:sz="6" w:space="0" w:color="auto"/>
              <w:left w:val="single" w:sz="6" w:space="0" w:color="auto"/>
              <w:right w:val="single" w:sz="6" w:space="0" w:color="auto"/>
            </w:tcBorders>
          </w:tcPr>
          <w:p w:rsidR="00542B7D" w:rsidRPr="00061373" w:rsidRDefault="00542B7D" w:rsidP="00542B7D">
            <w:pPr>
              <w:spacing w:before="40"/>
              <w:jc w:val="center"/>
              <w:rPr>
                <w:snapToGrid w:val="0"/>
                <w:sz w:val="28"/>
                <w:szCs w:val="28"/>
              </w:rPr>
            </w:pPr>
            <w:r w:rsidRPr="00061373">
              <w:rPr>
                <w:snapToGrid w:val="0"/>
                <w:sz w:val="28"/>
                <w:szCs w:val="28"/>
              </w:rPr>
              <w:t>сумма,</w:t>
            </w:r>
          </w:p>
        </w:tc>
        <w:tc>
          <w:tcPr>
            <w:tcW w:w="1320" w:type="dxa"/>
            <w:tcBorders>
              <w:top w:val="single" w:sz="6" w:space="0" w:color="auto"/>
              <w:left w:val="single" w:sz="6" w:space="0" w:color="auto"/>
              <w:right w:val="single" w:sz="6" w:space="0" w:color="auto"/>
            </w:tcBorders>
          </w:tcPr>
          <w:p w:rsidR="00542B7D" w:rsidRPr="00061373" w:rsidRDefault="00542B7D" w:rsidP="00542B7D">
            <w:pPr>
              <w:spacing w:before="40"/>
              <w:jc w:val="center"/>
              <w:rPr>
                <w:snapToGrid w:val="0"/>
                <w:sz w:val="28"/>
                <w:szCs w:val="28"/>
              </w:rPr>
            </w:pPr>
            <w:r w:rsidRPr="00061373">
              <w:rPr>
                <w:snapToGrid w:val="0"/>
                <w:sz w:val="28"/>
                <w:szCs w:val="28"/>
              </w:rPr>
              <w:t>удельный</w:t>
            </w:r>
          </w:p>
        </w:tc>
        <w:tc>
          <w:tcPr>
            <w:tcW w:w="1320" w:type="dxa"/>
            <w:tcBorders>
              <w:top w:val="single" w:sz="6" w:space="0" w:color="auto"/>
              <w:left w:val="single" w:sz="6" w:space="0" w:color="auto"/>
              <w:right w:val="single" w:sz="6" w:space="0" w:color="auto"/>
            </w:tcBorders>
          </w:tcPr>
          <w:p w:rsidR="00542B7D" w:rsidRPr="00061373" w:rsidRDefault="00542B7D" w:rsidP="00542B7D">
            <w:pPr>
              <w:spacing w:before="40"/>
              <w:jc w:val="center"/>
              <w:rPr>
                <w:snapToGrid w:val="0"/>
                <w:sz w:val="28"/>
                <w:szCs w:val="28"/>
              </w:rPr>
            </w:pPr>
            <w:r w:rsidRPr="00061373">
              <w:rPr>
                <w:snapToGrid w:val="0"/>
                <w:sz w:val="28"/>
                <w:szCs w:val="28"/>
              </w:rPr>
              <w:t>сумма,</w:t>
            </w:r>
          </w:p>
        </w:tc>
        <w:tc>
          <w:tcPr>
            <w:tcW w:w="1320" w:type="dxa"/>
            <w:tcBorders>
              <w:top w:val="single" w:sz="6" w:space="0" w:color="auto"/>
              <w:left w:val="single" w:sz="6" w:space="0" w:color="auto"/>
              <w:right w:val="single" w:sz="6" w:space="0" w:color="auto"/>
            </w:tcBorders>
          </w:tcPr>
          <w:p w:rsidR="00542B7D" w:rsidRPr="00061373" w:rsidRDefault="00542B7D" w:rsidP="00542B7D">
            <w:pPr>
              <w:spacing w:before="40"/>
              <w:jc w:val="center"/>
              <w:rPr>
                <w:snapToGrid w:val="0"/>
                <w:sz w:val="28"/>
                <w:szCs w:val="28"/>
              </w:rPr>
            </w:pPr>
            <w:r w:rsidRPr="00061373">
              <w:rPr>
                <w:snapToGrid w:val="0"/>
                <w:sz w:val="28"/>
                <w:szCs w:val="28"/>
              </w:rPr>
              <w:t>удельный</w:t>
            </w:r>
          </w:p>
        </w:tc>
        <w:tc>
          <w:tcPr>
            <w:tcW w:w="1080" w:type="dxa"/>
            <w:tcBorders>
              <w:left w:val="single" w:sz="6" w:space="0" w:color="auto"/>
              <w:right w:val="single" w:sz="6" w:space="0" w:color="auto"/>
            </w:tcBorders>
          </w:tcPr>
          <w:p w:rsidR="00542B7D" w:rsidRPr="00061373" w:rsidRDefault="00542B7D" w:rsidP="00542B7D">
            <w:pPr>
              <w:spacing w:before="40"/>
              <w:jc w:val="center"/>
              <w:rPr>
                <w:snapToGrid w:val="0"/>
                <w:sz w:val="28"/>
                <w:szCs w:val="28"/>
              </w:rPr>
            </w:pPr>
            <w:r w:rsidRPr="00061373">
              <w:rPr>
                <w:snapToGrid w:val="0"/>
                <w:sz w:val="28"/>
                <w:szCs w:val="28"/>
              </w:rPr>
              <w:t>в</w:t>
            </w:r>
          </w:p>
        </w:tc>
        <w:tc>
          <w:tcPr>
            <w:tcW w:w="1120" w:type="dxa"/>
            <w:tcBorders>
              <w:left w:val="single" w:sz="6" w:space="0" w:color="auto"/>
              <w:right w:val="single" w:sz="6" w:space="0" w:color="auto"/>
            </w:tcBorders>
          </w:tcPr>
          <w:p w:rsidR="00542B7D" w:rsidRPr="00061373" w:rsidRDefault="00343F18" w:rsidP="00542B7D">
            <w:pPr>
              <w:spacing w:before="40"/>
              <w:jc w:val="center"/>
              <w:rPr>
                <w:snapToGrid w:val="0"/>
                <w:sz w:val="28"/>
                <w:szCs w:val="28"/>
              </w:rPr>
            </w:pPr>
            <w:r>
              <w:rPr>
                <w:snapToGrid w:val="0"/>
                <w:sz w:val="28"/>
                <w:szCs w:val="28"/>
              </w:rPr>
              <w:t>2009</w:t>
            </w:r>
            <w:r w:rsidR="00542B7D" w:rsidRPr="00061373">
              <w:rPr>
                <w:snapToGrid w:val="0"/>
                <w:sz w:val="28"/>
                <w:szCs w:val="28"/>
              </w:rPr>
              <w:t>году</w:t>
            </w:r>
          </w:p>
        </w:tc>
      </w:tr>
      <w:tr w:rsidR="00542B7D" w:rsidRPr="00061373">
        <w:trPr>
          <w:trHeight w:hRule="exact" w:val="440"/>
        </w:trPr>
        <w:tc>
          <w:tcPr>
            <w:tcW w:w="1800" w:type="dxa"/>
            <w:tcBorders>
              <w:left w:val="single" w:sz="6" w:space="0" w:color="auto"/>
              <w:right w:val="single" w:sz="6" w:space="0" w:color="auto"/>
            </w:tcBorders>
          </w:tcPr>
          <w:p w:rsidR="00542B7D" w:rsidRPr="00061373" w:rsidRDefault="00542B7D" w:rsidP="00542B7D">
            <w:pPr>
              <w:spacing w:before="40"/>
              <w:rPr>
                <w:snapToGrid w:val="0"/>
                <w:sz w:val="28"/>
                <w:szCs w:val="28"/>
              </w:rPr>
            </w:pPr>
          </w:p>
          <w:p w:rsidR="00542B7D" w:rsidRPr="00061373" w:rsidRDefault="00542B7D" w:rsidP="00542B7D">
            <w:pPr>
              <w:spacing w:before="40"/>
              <w:rPr>
                <w:snapToGrid w:val="0"/>
                <w:sz w:val="28"/>
                <w:szCs w:val="28"/>
              </w:rPr>
            </w:pPr>
          </w:p>
        </w:tc>
        <w:tc>
          <w:tcPr>
            <w:tcW w:w="1700" w:type="dxa"/>
            <w:tcBorders>
              <w:left w:val="single" w:sz="6" w:space="0" w:color="auto"/>
              <w:right w:val="single" w:sz="6" w:space="0" w:color="auto"/>
            </w:tcBorders>
          </w:tcPr>
          <w:p w:rsidR="00542B7D" w:rsidRPr="00061373" w:rsidRDefault="00542B7D" w:rsidP="00542B7D">
            <w:pPr>
              <w:spacing w:before="40"/>
              <w:jc w:val="center"/>
              <w:rPr>
                <w:snapToGrid w:val="0"/>
                <w:sz w:val="28"/>
                <w:szCs w:val="28"/>
              </w:rPr>
            </w:pPr>
            <w:r w:rsidRPr="00061373">
              <w:rPr>
                <w:snapToGrid w:val="0"/>
                <w:sz w:val="28"/>
                <w:szCs w:val="28"/>
              </w:rPr>
              <w:t xml:space="preserve">тыс. </w:t>
            </w:r>
            <w:r w:rsidR="00343F18">
              <w:rPr>
                <w:snapToGrid w:val="0"/>
                <w:sz w:val="28"/>
                <w:szCs w:val="28"/>
              </w:rPr>
              <w:t>руб</w:t>
            </w:r>
            <w:r w:rsidRPr="00061373">
              <w:rPr>
                <w:snapToGrid w:val="0"/>
                <w:sz w:val="28"/>
                <w:szCs w:val="28"/>
              </w:rPr>
              <w:t>.</w:t>
            </w:r>
          </w:p>
        </w:tc>
        <w:tc>
          <w:tcPr>
            <w:tcW w:w="1320" w:type="dxa"/>
            <w:tcBorders>
              <w:left w:val="single" w:sz="6" w:space="0" w:color="auto"/>
              <w:right w:val="single" w:sz="6" w:space="0" w:color="auto"/>
            </w:tcBorders>
          </w:tcPr>
          <w:p w:rsidR="00542B7D" w:rsidRPr="00061373" w:rsidRDefault="00542B7D" w:rsidP="00542B7D">
            <w:pPr>
              <w:spacing w:before="40"/>
              <w:jc w:val="center"/>
              <w:rPr>
                <w:snapToGrid w:val="0"/>
                <w:sz w:val="28"/>
                <w:szCs w:val="28"/>
              </w:rPr>
            </w:pPr>
            <w:r w:rsidRPr="00061373">
              <w:rPr>
                <w:snapToGrid w:val="0"/>
                <w:sz w:val="28"/>
                <w:szCs w:val="28"/>
              </w:rPr>
              <w:t>вес, %</w:t>
            </w:r>
          </w:p>
        </w:tc>
        <w:tc>
          <w:tcPr>
            <w:tcW w:w="1320" w:type="dxa"/>
            <w:tcBorders>
              <w:left w:val="single" w:sz="6" w:space="0" w:color="auto"/>
              <w:right w:val="single" w:sz="6" w:space="0" w:color="auto"/>
            </w:tcBorders>
          </w:tcPr>
          <w:p w:rsidR="00542B7D" w:rsidRPr="00061373" w:rsidRDefault="00542B7D" w:rsidP="00542B7D">
            <w:pPr>
              <w:spacing w:before="40"/>
              <w:jc w:val="center"/>
              <w:rPr>
                <w:snapToGrid w:val="0"/>
                <w:sz w:val="28"/>
                <w:szCs w:val="28"/>
              </w:rPr>
            </w:pPr>
            <w:r w:rsidRPr="00061373">
              <w:rPr>
                <w:snapToGrid w:val="0"/>
                <w:sz w:val="28"/>
                <w:szCs w:val="28"/>
              </w:rPr>
              <w:t xml:space="preserve">тыс. </w:t>
            </w:r>
            <w:r w:rsidR="00343F18">
              <w:rPr>
                <w:snapToGrid w:val="0"/>
                <w:sz w:val="28"/>
                <w:szCs w:val="28"/>
              </w:rPr>
              <w:t>руб</w:t>
            </w:r>
            <w:r w:rsidRPr="00061373">
              <w:rPr>
                <w:snapToGrid w:val="0"/>
                <w:sz w:val="28"/>
                <w:szCs w:val="28"/>
              </w:rPr>
              <w:t>.</w:t>
            </w:r>
          </w:p>
        </w:tc>
        <w:tc>
          <w:tcPr>
            <w:tcW w:w="1320" w:type="dxa"/>
            <w:tcBorders>
              <w:left w:val="single" w:sz="6" w:space="0" w:color="auto"/>
              <w:right w:val="single" w:sz="6" w:space="0" w:color="auto"/>
            </w:tcBorders>
          </w:tcPr>
          <w:p w:rsidR="00542B7D" w:rsidRPr="00061373" w:rsidRDefault="00542B7D" w:rsidP="00542B7D">
            <w:pPr>
              <w:spacing w:before="40"/>
              <w:jc w:val="center"/>
              <w:rPr>
                <w:snapToGrid w:val="0"/>
                <w:sz w:val="28"/>
                <w:szCs w:val="28"/>
              </w:rPr>
            </w:pPr>
            <w:r w:rsidRPr="00061373">
              <w:rPr>
                <w:snapToGrid w:val="0"/>
                <w:sz w:val="28"/>
                <w:szCs w:val="28"/>
              </w:rPr>
              <w:t>вес, %</w:t>
            </w:r>
          </w:p>
        </w:tc>
        <w:tc>
          <w:tcPr>
            <w:tcW w:w="1080" w:type="dxa"/>
            <w:tcBorders>
              <w:left w:val="single" w:sz="6" w:space="0" w:color="auto"/>
              <w:right w:val="single" w:sz="6" w:space="0" w:color="auto"/>
            </w:tcBorders>
          </w:tcPr>
          <w:p w:rsidR="00542B7D" w:rsidRPr="00061373" w:rsidRDefault="00542B7D" w:rsidP="00542B7D">
            <w:pPr>
              <w:spacing w:before="40"/>
              <w:jc w:val="center"/>
              <w:rPr>
                <w:snapToGrid w:val="0"/>
                <w:sz w:val="28"/>
                <w:szCs w:val="28"/>
              </w:rPr>
            </w:pPr>
            <w:r w:rsidRPr="00061373">
              <w:rPr>
                <w:snapToGrid w:val="0"/>
                <w:sz w:val="28"/>
                <w:szCs w:val="28"/>
              </w:rPr>
              <w:t>сумме</w:t>
            </w:r>
          </w:p>
        </w:tc>
        <w:tc>
          <w:tcPr>
            <w:tcW w:w="1120" w:type="dxa"/>
            <w:tcBorders>
              <w:left w:val="single" w:sz="6" w:space="0" w:color="auto"/>
              <w:right w:val="single" w:sz="6" w:space="0" w:color="auto"/>
            </w:tcBorders>
          </w:tcPr>
          <w:p w:rsidR="00542B7D" w:rsidRPr="00061373" w:rsidRDefault="00343F18" w:rsidP="00542B7D">
            <w:pPr>
              <w:spacing w:before="40"/>
              <w:jc w:val="center"/>
              <w:rPr>
                <w:snapToGrid w:val="0"/>
                <w:sz w:val="28"/>
                <w:szCs w:val="28"/>
              </w:rPr>
            </w:pPr>
            <w:r w:rsidRPr="00061373">
              <w:rPr>
                <w:snapToGrid w:val="0"/>
                <w:sz w:val="28"/>
                <w:szCs w:val="28"/>
              </w:rPr>
              <w:t>%</w:t>
            </w:r>
          </w:p>
          <w:p w:rsidR="00542B7D" w:rsidRPr="00061373" w:rsidRDefault="00542B7D" w:rsidP="00542B7D">
            <w:pPr>
              <w:spacing w:before="40"/>
              <w:jc w:val="center"/>
              <w:rPr>
                <w:snapToGrid w:val="0"/>
                <w:sz w:val="28"/>
                <w:szCs w:val="28"/>
              </w:rPr>
            </w:pPr>
          </w:p>
        </w:tc>
      </w:tr>
      <w:tr w:rsidR="00542B7D" w:rsidRPr="00061373">
        <w:trPr>
          <w:trHeight w:hRule="exact" w:val="500"/>
        </w:trPr>
        <w:tc>
          <w:tcPr>
            <w:tcW w:w="1800" w:type="dxa"/>
            <w:tcBorders>
              <w:left w:val="single" w:sz="6" w:space="0" w:color="auto"/>
              <w:bottom w:val="single" w:sz="6" w:space="0" w:color="auto"/>
              <w:right w:val="single" w:sz="6" w:space="0" w:color="auto"/>
            </w:tcBorders>
          </w:tcPr>
          <w:p w:rsidR="00542B7D" w:rsidRPr="00061373" w:rsidRDefault="00542B7D" w:rsidP="00542B7D">
            <w:pPr>
              <w:spacing w:before="40"/>
              <w:rPr>
                <w:snapToGrid w:val="0"/>
                <w:sz w:val="28"/>
                <w:szCs w:val="28"/>
              </w:rPr>
            </w:pPr>
          </w:p>
          <w:p w:rsidR="00542B7D" w:rsidRPr="00061373" w:rsidRDefault="00542B7D" w:rsidP="00542B7D">
            <w:pPr>
              <w:spacing w:before="40"/>
              <w:rPr>
                <w:snapToGrid w:val="0"/>
                <w:sz w:val="28"/>
                <w:szCs w:val="28"/>
              </w:rPr>
            </w:pPr>
          </w:p>
        </w:tc>
        <w:tc>
          <w:tcPr>
            <w:tcW w:w="1700" w:type="dxa"/>
            <w:tcBorders>
              <w:left w:val="single" w:sz="6" w:space="0" w:color="auto"/>
              <w:bottom w:val="single" w:sz="6" w:space="0" w:color="auto"/>
              <w:right w:val="single" w:sz="6" w:space="0" w:color="auto"/>
            </w:tcBorders>
          </w:tcPr>
          <w:p w:rsidR="00542B7D" w:rsidRPr="00061373" w:rsidRDefault="00542B7D" w:rsidP="00542B7D">
            <w:pPr>
              <w:spacing w:before="40"/>
              <w:rPr>
                <w:snapToGrid w:val="0"/>
                <w:sz w:val="28"/>
                <w:szCs w:val="28"/>
              </w:rPr>
            </w:pPr>
          </w:p>
          <w:p w:rsidR="00542B7D" w:rsidRPr="00061373" w:rsidRDefault="00542B7D" w:rsidP="00542B7D">
            <w:pPr>
              <w:spacing w:before="40"/>
              <w:rPr>
                <w:snapToGrid w:val="0"/>
                <w:sz w:val="28"/>
                <w:szCs w:val="28"/>
              </w:rPr>
            </w:pPr>
          </w:p>
        </w:tc>
        <w:tc>
          <w:tcPr>
            <w:tcW w:w="1320" w:type="dxa"/>
            <w:tcBorders>
              <w:left w:val="single" w:sz="6" w:space="0" w:color="auto"/>
              <w:bottom w:val="single" w:sz="6" w:space="0" w:color="auto"/>
              <w:right w:val="single" w:sz="6" w:space="0" w:color="auto"/>
            </w:tcBorders>
          </w:tcPr>
          <w:p w:rsidR="00542B7D" w:rsidRPr="00061373" w:rsidRDefault="00542B7D" w:rsidP="00542B7D">
            <w:pPr>
              <w:spacing w:before="40"/>
              <w:rPr>
                <w:snapToGrid w:val="0"/>
                <w:sz w:val="28"/>
                <w:szCs w:val="28"/>
              </w:rPr>
            </w:pPr>
          </w:p>
          <w:p w:rsidR="00542B7D" w:rsidRPr="00061373" w:rsidRDefault="00542B7D" w:rsidP="00542B7D">
            <w:pPr>
              <w:spacing w:before="40"/>
              <w:rPr>
                <w:snapToGrid w:val="0"/>
                <w:sz w:val="28"/>
                <w:szCs w:val="28"/>
              </w:rPr>
            </w:pPr>
          </w:p>
        </w:tc>
        <w:tc>
          <w:tcPr>
            <w:tcW w:w="1320" w:type="dxa"/>
            <w:tcBorders>
              <w:left w:val="single" w:sz="6" w:space="0" w:color="auto"/>
              <w:bottom w:val="single" w:sz="6" w:space="0" w:color="auto"/>
              <w:right w:val="single" w:sz="6" w:space="0" w:color="auto"/>
            </w:tcBorders>
          </w:tcPr>
          <w:p w:rsidR="00542B7D" w:rsidRPr="00061373" w:rsidRDefault="00542B7D" w:rsidP="00542B7D">
            <w:pPr>
              <w:spacing w:before="40"/>
              <w:rPr>
                <w:snapToGrid w:val="0"/>
                <w:sz w:val="28"/>
                <w:szCs w:val="28"/>
              </w:rPr>
            </w:pPr>
          </w:p>
          <w:p w:rsidR="00542B7D" w:rsidRPr="00061373" w:rsidRDefault="00542B7D" w:rsidP="00542B7D">
            <w:pPr>
              <w:spacing w:before="40"/>
              <w:rPr>
                <w:snapToGrid w:val="0"/>
                <w:sz w:val="28"/>
                <w:szCs w:val="28"/>
              </w:rPr>
            </w:pPr>
          </w:p>
        </w:tc>
        <w:tc>
          <w:tcPr>
            <w:tcW w:w="1320" w:type="dxa"/>
            <w:tcBorders>
              <w:left w:val="single" w:sz="6" w:space="0" w:color="auto"/>
              <w:bottom w:val="single" w:sz="6" w:space="0" w:color="auto"/>
              <w:right w:val="single" w:sz="6" w:space="0" w:color="auto"/>
            </w:tcBorders>
          </w:tcPr>
          <w:p w:rsidR="00542B7D" w:rsidRPr="00061373" w:rsidRDefault="00542B7D" w:rsidP="00542B7D">
            <w:pPr>
              <w:spacing w:before="40"/>
              <w:rPr>
                <w:snapToGrid w:val="0"/>
                <w:sz w:val="28"/>
                <w:szCs w:val="28"/>
              </w:rPr>
            </w:pPr>
          </w:p>
          <w:p w:rsidR="00542B7D" w:rsidRPr="00061373" w:rsidRDefault="00542B7D" w:rsidP="00542B7D">
            <w:pPr>
              <w:spacing w:before="40"/>
              <w:rPr>
                <w:snapToGrid w:val="0"/>
                <w:sz w:val="28"/>
                <w:szCs w:val="28"/>
              </w:rPr>
            </w:pPr>
          </w:p>
        </w:tc>
        <w:tc>
          <w:tcPr>
            <w:tcW w:w="1080" w:type="dxa"/>
            <w:tcBorders>
              <w:left w:val="single" w:sz="6" w:space="0" w:color="auto"/>
              <w:bottom w:val="single" w:sz="6" w:space="0" w:color="auto"/>
              <w:right w:val="single" w:sz="6" w:space="0" w:color="auto"/>
            </w:tcBorders>
          </w:tcPr>
          <w:p w:rsidR="00542B7D" w:rsidRPr="00061373" w:rsidRDefault="00542B7D" w:rsidP="00542B7D">
            <w:pPr>
              <w:spacing w:before="40"/>
              <w:jc w:val="center"/>
              <w:rPr>
                <w:snapToGrid w:val="0"/>
                <w:sz w:val="28"/>
                <w:szCs w:val="28"/>
              </w:rPr>
            </w:pPr>
            <w:r w:rsidRPr="00061373">
              <w:rPr>
                <w:snapToGrid w:val="0"/>
                <w:sz w:val="28"/>
                <w:szCs w:val="28"/>
              </w:rPr>
              <w:t>(+,-)</w:t>
            </w:r>
          </w:p>
        </w:tc>
        <w:tc>
          <w:tcPr>
            <w:tcW w:w="1120" w:type="dxa"/>
            <w:tcBorders>
              <w:left w:val="single" w:sz="6" w:space="0" w:color="auto"/>
              <w:bottom w:val="single" w:sz="6" w:space="0" w:color="auto"/>
              <w:right w:val="single" w:sz="6" w:space="0" w:color="auto"/>
            </w:tcBorders>
          </w:tcPr>
          <w:p w:rsidR="00542B7D" w:rsidRPr="00061373" w:rsidRDefault="00542B7D" w:rsidP="00542B7D">
            <w:pPr>
              <w:spacing w:before="40"/>
              <w:jc w:val="center"/>
              <w:rPr>
                <w:snapToGrid w:val="0"/>
                <w:sz w:val="28"/>
                <w:szCs w:val="28"/>
              </w:rPr>
            </w:pPr>
          </w:p>
          <w:p w:rsidR="00542B7D" w:rsidRPr="00061373" w:rsidRDefault="00542B7D" w:rsidP="00542B7D">
            <w:pPr>
              <w:spacing w:before="40"/>
              <w:jc w:val="center"/>
              <w:rPr>
                <w:snapToGrid w:val="0"/>
                <w:sz w:val="28"/>
                <w:szCs w:val="28"/>
              </w:rPr>
            </w:pPr>
          </w:p>
        </w:tc>
      </w:tr>
      <w:tr w:rsidR="00542B7D" w:rsidRPr="00061373">
        <w:trPr>
          <w:trHeight w:hRule="exact" w:val="480"/>
        </w:trPr>
        <w:tc>
          <w:tcPr>
            <w:tcW w:w="1800" w:type="dxa"/>
            <w:tcBorders>
              <w:top w:val="single" w:sz="6" w:space="0" w:color="auto"/>
              <w:left w:val="single" w:sz="6" w:space="0" w:color="auto"/>
              <w:bottom w:val="single" w:sz="6" w:space="0" w:color="auto"/>
              <w:right w:val="single" w:sz="6" w:space="0" w:color="auto"/>
            </w:tcBorders>
          </w:tcPr>
          <w:p w:rsidR="00542B7D" w:rsidRPr="00061373" w:rsidRDefault="00542B7D" w:rsidP="00542B7D">
            <w:pPr>
              <w:spacing w:before="40"/>
              <w:jc w:val="center"/>
              <w:rPr>
                <w:snapToGrid w:val="0"/>
                <w:sz w:val="28"/>
                <w:szCs w:val="28"/>
              </w:rPr>
            </w:pPr>
            <w:r w:rsidRPr="00061373">
              <w:rPr>
                <w:snapToGrid w:val="0"/>
                <w:sz w:val="28"/>
                <w:szCs w:val="28"/>
              </w:rPr>
              <w:t>1</w:t>
            </w:r>
          </w:p>
        </w:tc>
        <w:tc>
          <w:tcPr>
            <w:tcW w:w="1700" w:type="dxa"/>
            <w:tcBorders>
              <w:top w:val="single" w:sz="6" w:space="0" w:color="auto"/>
              <w:left w:val="single" w:sz="6" w:space="0" w:color="auto"/>
              <w:bottom w:val="single" w:sz="6" w:space="0" w:color="auto"/>
              <w:right w:val="single" w:sz="6" w:space="0" w:color="auto"/>
            </w:tcBorders>
          </w:tcPr>
          <w:p w:rsidR="00542B7D" w:rsidRPr="00061373" w:rsidRDefault="00542B7D" w:rsidP="00542B7D">
            <w:pPr>
              <w:spacing w:before="40"/>
              <w:jc w:val="center"/>
              <w:rPr>
                <w:snapToGrid w:val="0"/>
                <w:sz w:val="28"/>
                <w:szCs w:val="28"/>
              </w:rPr>
            </w:pPr>
            <w:r w:rsidRPr="00061373">
              <w:rPr>
                <w:snapToGrid w:val="0"/>
                <w:sz w:val="28"/>
                <w:szCs w:val="28"/>
              </w:rPr>
              <w:t>2</w:t>
            </w:r>
          </w:p>
        </w:tc>
        <w:tc>
          <w:tcPr>
            <w:tcW w:w="1320" w:type="dxa"/>
            <w:tcBorders>
              <w:top w:val="single" w:sz="6" w:space="0" w:color="auto"/>
              <w:left w:val="single" w:sz="6" w:space="0" w:color="auto"/>
              <w:bottom w:val="single" w:sz="6" w:space="0" w:color="auto"/>
              <w:right w:val="single" w:sz="6" w:space="0" w:color="auto"/>
            </w:tcBorders>
          </w:tcPr>
          <w:p w:rsidR="00542B7D" w:rsidRPr="00061373" w:rsidRDefault="00542B7D" w:rsidP="00542B7D">
            <w:pPr>
              <w:spacing w:before="40"/>
              <w:jc w:val="center"/>
              <w:rPr>
                <w:snapToGrid w:val="0"/>
                <w:sz w:val="28"/>
                <w:szCs w:val="28"/>
              </w:rPr>
            </w:pPr>
            <w:r w:rsidRPr="00061373">
              <w:rPr>
                <w:snapToGrid w:val="0"/>
                <w:sz w:val="28"/>
                <w:szCs w:val="28"/>
              </w:rPr>
              <w:t>3</w:t>
            </w:r>
          </w:p>
        </w:tc>
        <w:tc>
          <w:tcPr>
            <w:tcW w:w="1320" w:type="dxa"/>
            <w:tcBorders>
              <w:top w:val="single" w:sz="6" w:space="0" w:color="auto"/>
              <w:left w:val="single" w:sz="6" w:space="0" w:color="auto"/>
              <w:bottom w:val="single" w:sz="6" w:space="0" w:color="auto"/>
              <w:right w:val="single" w:sz="6" w:space="0" w:color="auto"/>
            </w:tcBorders>
          </w:tcPr>
          <w:p w:rsidR="00542B7D" w:rsidRPr="00061373" w:rsidRDefault="00542B7D" w:rsidP="00542B7D">
            <w:pPr>
              <w:spacing w:before="40"/>
              <w:jc w:val="center"/>
              <w:rPr>
                <w:snapToGrid w:val="0"/>
                <w:sz w:val="28"/>
                <w:szCs w:val="28"/>
              </w:rPr>
            </w:pPr>
            <w:r w:rsidRPr="00061373">
              <w:rPr>
                <w:snapToGrid w:val="0"/>
                <w:sz w:val="28"/>
                <w:szCs w:val="28"/>
              </w:rPr>
              <w:t>4</w:t>
            </w:r>
          </w:p>
        </w:tc>
        <w:tc>
          <w:tcPr>
            <w:tcW w:w="1320" w:type="dxa"/>
            <w:tcBorders>
              <w:top w:val="single" w:sz="6" w:space="0" w:color="auto"/>
              <w:left w:val="single" w:sz="6" w:space="0" w:color="auto"/>
              <w:bottom w:val="single" w:sz="6" w:space="0" w:color="auto"/>
              <w:right w:val="single" w:sz="6" w:space="0" w:color="auto"/>
            </w:tcBorders>
          </w:tcPr>
          <w:p w:rsidR="00542B7D" w:rsidRPr="00061373" w:rsidRDefault="00542B7D" w:rsidP="00542B7D">
            <w:pPr>
              <w:spacing w:before="40"/>
              <w:jc w:val="center"/>
              <w:rPr>
                <w:snapToGrid w:val="0"/>
                <w:sz w:val="28"/>
                <w:szCs w:val="28"/>
              </w:rPr>
            </w:pPr>
            <w:r w:rsidRPr="00061373">
              <w:rPr>
                <w:snapToGrid w:val="0"/>
                <w:sz w:val="28"/>
                <w:szCs w:val="28"/>
              </w:rPr>
              <w:t>5</w:t>
            </w:r>
          </w:p>
        </w:tc>
        <w:tc>
          <w:tcPr>
            <w:tcW w:w="1080" w:type="dxa"/>
            <w:tcBorders>
              <w:top w:val="single" w:sz="6" w:space="0" w:color="auto"/>
              <w:left w:val="single" w:sz="6" w:space="0" w:color="auto"/>
              <w:bottom w:val="single" w:sz="6" w:space="0" w:color="auto"/>
              <w:right w:val="single" w:sz="6" w:space="0" w:color="auto"/>
            </w:tcBorders>
          </w:tcPr>
          <w:p w:rsidR="00542B7D" w:rsidRPr="00061373" w:rsidRDefault="00542B7D" w:rsidP="00542B7D">
            <w:pPr>
              <w:spacing w:before="40"/>
              <w:jc w:val="center"/>
              <w:rPr>
                <w:snapToGrid w:val="0"/>
                <w:sz w:val="28"/>
                <w:szCs w:val="28"/>
              </w:rPr>
            </w:pPr>
            <w:r w:rsidRPr="00061373">
              <w:rPr>
                <w:snapToGrid w:val="0"/>
                <w:sz w:val="28"/>
                <w:szCs w:val="28"/>
              </w:rPr>
              <w:t>6</w:t>
            </w:r>
          </w:p>
        </w:tc>
        <w:tc>
          <w:tcPr>
            <w:tcW w:w="1120" w:type="dxa"/>
            <w:tcBorders>
              <w:top w:val="single" w:sz="6" w:space="0" w:color="auto"/>
              <w:left w:val="single" w:sz="6" w:space="0" w:color="auto"/>
              <w:bottom w:val="single" w:sz="6" w:space="0" w:color="auto"/>
              <w:right w:val="single" w:sz="6" w:space="0" w:color="auto"/>
            </w:tcBorders>
          </w:tcPr>
          <w:p w:rsidR="00542B7D" w:rsidRPr="00061373" w:rsidRDefault="00542B7D" w:rsidP="00542B7D">
            <w:pPr>
              <w:spacing w:before="40"/>
              <w:jc w:val="center"/>
              <w:rPr>
                <w:snapToGrid w:val="0"/>
                <w:sz w:val="28"/>
                <w:szCs w:val="28"/>
              </w:rPr>
            </w:pPr>
            <w:r w:rsidRPr="00061373">
              <w:rPr>
                <w:snapToGrid w:val="0"/>
                <w:sz w:val="28"/>
                <w:szCs w:val="28"/>
              </w:rPr>
              <w:t>7</w:t>
            </w:r>
          </w:p>
        </w:tc>
      </w:tr>
      <w:tr w:rsidR="00542B7D" w:rsidRPr="00061373">
        <w:trPr>
          <w:trHeight w:hRule="exact" w:val="480"/>
        </w:trPr>
        <w:tc>
          <w:tcPr>
            <w:tcW w:w="1800" w:type="dxa"/>
            <w:tcBorders>
              <w:top w:val="single" w:sz="6" w:space="0" w:color="auto"/>
              <w:left w:val="single" w:sz="6" w:space="0" w:color="auto"/>
              <w:bottom w:val="single" w:sz="6" w:space="0" w:color="auto"/>
              <w:right w:val="single" w:sz="6" w:space="0" w:color="auto"/>
            </w:tcBorders>
          </w:tcPr>
          <w:p w:rsidR="00542B7D" w:rsidRPr="00061373" w:rsidRDefault="00542B7D" w:rsidP="00A23D4C">
            <w:pPr>
              <w:spacing w:before="40"/>
              <w:jc w:val="center"/>
              <w:rPr>
                <w:snapToGrid w:val="0"/>
                <w:sz w:val="28"/>
                <w:szCs w:val="28"/>
              </w:rPr>
            </w:pPr>
            <w:r w:rsidRPr="00061373">
              <w:rPr>
                <w:snapToGrid w:val="0"/>
                <w:sz w:val="28"/>
                <w:szCs w:val="28"/>
              </w:rPr>
              <w:t>1</w:t>
            </w:r>
          </w:p>
        </w:tc>
        <w:tc>
          <w:tcPr>
            <w:tcW w:w="1700" w:type="dxa"/>
            <w:tcBorders>
              <w:top w:val="single" w:sz="6" w:space="0" w:color="auto"/>
              <w:left w:val="single" w:sz="6" w:space="0" w:color="auto"/>
              <w:bottom w:val="single" w:sz="6" w:space="0" w:color="auto"/>
              <w:right w:val="single" w:sz="6" w:space="0" w:color="auto"/>
            </w:tcBorders>
          </w:tcPr>
          <w:p w:rsidR="00542B7D" w:rsidRPr="00061373" w:rsidRDefault="00601A10" w:rsidP="00542B7D">
            <w:pPr>
              <w:spacing w:before="40"/>
              <w:rPr>
                <w:snapToGrid w:val="0"/>
                <w:sz w:val="28"/>
                <w:szCs w:val="28"/>
              </w:rPr>
            </w:pPr>
            <w:r>
              <w:rPr>
                <w:snapToGrid w:val="0"/>
                <w:sz w:val="28"/>
                <w:szCs w:val="28"/>
              </w:rPr>
              <w:t>3</w:t>
            </w:r>
            <w:r w:rsidR="00A02C07">
              <w:rPr>
                <w:snapToGrid w:val="0"/>
                <w:sz w:val="28"/>
                <w:szCs w:val="28"/>
              </w:rPr>
              <w:t>119,0</w:t>
            </w:r>
          </w:p>
        </w:tc>
        <w:tc>
          <w:tcPr>
            <w:tcW w:w="1320" w:type="dxa"/>
            <w:tcBorders>
              <w:top w:val="single" w:sz="6" w:space="0" w:color="auto"/>
              <w:left w:val="single" w:sz="6" w:space="0" w:color="auto"/>
              <w:bottom w:val="single" w:sz="6" w:space="0" w:color="auto"/>
              <w:right w:val="single" w:sz="6" w:space="0" w:color="auto"/>
            </w:tcBorders>
          </w:tcPr>
          <w:p w:rsidR="00542B7D" w:rsidRDefault="00601A10" w:rsidP="00542B7D">
            <w:pPr>
              <w:spacing w:before="40"/>
              <w:rPr>
                <w:snapToGrid w:val="0"/>
                <w:sz w:val="28"/>
                <w:szCs w:val="28"/>
              </w:rPr>
            </w:pPr>
            <w:r>
              <w:rPr>
                <w:snapToGrid w:val="0"/>
                <w:sz w:val="28"/>
                <w:szCs w:val="28"/>
              </w:rPr>
              <w:t>14,61</w:t>
            </w:r>
          </w:p>
          <w:p w:rsidR="00601A10" w:rsidRPr="00061373" w:rsidRDefault="00601A10" w:rsidP="00542B7D">
            <w:pPr>
              <w:spacing w:before="40"/>
              <w:rPr>
                <w:snapToGrid w:val="0"/>
                <w:sz w:val="28"/>
                <w:szCs w:val="28"/>
              </w:rPr>
            </w:pPr>
          </w:p>
        </w:tc>
        <w:tc>
          <w:tcPr>
            <w:tcW w:w="1320" w:type="dxa"/>
            <w:tcBorders>
              <w:top w:val="single" w:sz="6" w:space="0" w:color="auto"/>
              <w:left w:val="single" w:sz="6" w:space="0" w:color="auto"/>
              <w:bottom w:val="single" w:sz="6" w:space="0" w:color="auto"/>
              <w:right w:val="single" w:sz="6" w:space="0" w:color="auto"/>
            </w:tcBorders>
          </w:tcPr>
          <w:p w:rsidR="00542B7D" w:rsidRPr="00061373" w:rsidRDefault="005E19F5" w:rsidP="00542B7D">
            <w:pPr>
              <w:spacing w:before="40"/>
              <w:rPr>
                <w:snapToGrid w:val="0"/>
                <w:sz w:val="28"/>
                <w:szCs w:val="28"/>
              </w:rPr>
            </w:pPr>
            <w:r>
              <w:rPr>
                <w:snapToGrid w:val="0"/>
                <w:sz w:val="28"/>
                <w:szCs w:val="28"/>
              </w:rPr>
              <w:t>4067,35</w:t>
            </w:r>
          </w:p>
        </w:tc>
        <w:tc>
          <w:tcPr>
            <w:tcW w:w="1320" w:type="dxa"/>
            <w:tcBorders>
              <w:top w:val="single" w:sz="6" w:space="0" w:color="auto"/>
              <w:left w:val="single" w:sz="6" w:space="0" w:color="auto"/>
              <w:bottom w:val="single" w:sz="6" w:space="0" w:color="auto"/>
              <w:right w:val="single" w:sz="6" w:space="0" w:color="auto"/>
            </w:tcBorders>
          </w:tcPr>
          <w:p w:rsidR="00542B7D" w:rsidRDefault="005E19F5" w:rsidP="00542B7D">
            <w:pPr>
              <w:spacing w:before="40"/>
              <w:rPr>
                <w:snapToGrid w:val="0"/>
                <w:sz w:val="28"/>
                <w:szCs w:val="28"/>
              </w:rPr>
            </w:pPr>
            <w:r>
              <w:rPr>
                <w:snapToGrid w:val="0"/>
                <w:sz w:val="28"/>
                <w:szCs w:val="28"/>
              </w:rPr>
              <w:t>14,1</w:t>
            </w:r>
          </w:p>
          <w:p w:rsidR="005E19F5" w:rsidRPr="00061373" w:rsidRDefault="005E19F5" w:rsidP="00542B7D">
            <w:pPr>
              <w:spacing w:before="40"/>
              <w:rPr>
                <w:snapToGrid w:val="0"/>
                <w:sz w:val="28"/>
                <w:szCs w:val="28"/>
              </w:rPr>
            </w:pPr>
          </w:p>
        </w:tc>
        <w:tc>
          <w:tcPr>
            <w:tcW w:w="1080" w:type="dxa"/>
            <w:tcBorders>
              <w:top w:val="single" w:sz="6" w:space="0" w:color="auto"/>
              <w:left w:val="single" w:sz="6" w:space="0" w:color="auto"/>
              <w:bottom w:val="single" w:sz="6" w:space="0" w:color="auto"/>
              <w:right w:val="single" w:sz="6" w:space="0" w:color="auto"/>
            </w:tcBorders>
          </w:tcPr>
          <w:p w:rsidR="00542B7D" w:rsidRPr="00061373" w:rsidRDefault="00542B7D" w:rsidP="00542B7D">
            <w:pPr>
              <w:spacing w:before="40"/>
              <w:rPr>
                <w:snapToGrid w:val="0"/>
                <w:sz w:val="28"/>
                <w:szCs w:val="28"/>
              </w:rPr>
            </w:pPr>
            <w:r w:rsidRPr="00061373">
              <w:rPr>
                <w:snapToGrid w:val="0"/>
                <w:sz w:val="28"/>
                <w:szCs w:val="28"/>
              </w:rPr>
              <w:t>+</w:t>
            </w:r>
            <w:r w:rsidR="00601A10">
              <w:rPr>
                <w:snapToGrid w:val="0"/>
                <w:sz w:val="28"/>
                <w:szCs w:val="28"/>
              </w:rPr>
              <w:t>948</w:t>
            </w:r>
          </w:p>
        </w:tc>
        <w:tc>
          <w:tcPr>
            <w:tcW w:w="1120" w:type="dxa"/>
            <w:tcBorders>
              <w:top w:val="single" w:sz="6" w:space="0" w:color="auto"/>
              <w:left w:val="single" w:sz="6" w:space="0" w:color="auto"/>
              <w:bottom w:val="single" w:sz="6" w:space="0" w:color="auto"/>
              <w:right w:val="single" w:sz="6" w:space="0" w:color="auto"/>
            </w:tcBorders>
          </w:tcPr>
          <w:p w:rsidR="00542B7D" w:rsidRPr="00061373" w:rsidRDefault="00493680" w:rsidP="00542B7D">
            <w:pPr>
              <w:spacing w:before="40"/>
              <w:rPr>
                <w:snapToGrid w:val="0"/>
                <w:sz w:val="28"/>
                <w:szCs w:val="28"/>
              </w:rPr>
            </w:pPr>
            <w:r>
              <w:rPr>
                <w:snapToGrid w:val="0"/>
                <w:sz w:val="28"/>
                <w:szCs w:val="28"/>
              </w:rPr>
              <w:t>1</w:t>
            </w:r>
            <w:r w:rsidR="00601A10">
              <w:rPr>
                <w:snapToGrid w:val="0"/>
                <w:sz w:val="28"/>
                <w:szCs w:val="28"/>
              </w:rPr>
              <w:t>30</w:t>
            </w:r>
          </w:p>
        </w:tc>
      </w:tr>
      <w:tr w:rsidR="00542B7D" w:rsidRPr="00061373">
        <w:trPr>
          <w:trHeight w:hRule="exact" w:val="480"/>
        </w:trPr>
        <w:tc>
          <w:tcPr>
            <w:tcW w:w="1800" w:type="dxa"/>
            <w:tcBorders>
              <w:top w:val="single" w:sz="6" w:space="0" w:color="auto"/>
              <w:left w:val="single" w:sz="6" w:space="0" w:color="auto"/>
              <w:bottom w:val="single" w:sz="6" w:space="0" w:color="auto"/>
              <w:right w:val="single" w:sz="6" w:space="0" w:color="auto"/>
            </w:tcBorders>
          </w:tcPr>
          <w:p w:rsidR="00542B7D" w:rsidRPr="00061373" w:rsidRDefault="00542B7D" w:rsidP="00A23D4C">
            <w:pPr>
              <w:spacing w:before="40"/>
              <w:jc w:val="center"/>
              <w:rPr>
                <w:snapToGrid w:val="0"/>
                <w:sz w:val="28"/>
                <w:szCs w:val="28"/>
              </w:rPr>
            </w:pPr>
            <w:r w:rsidRPr="00061373">
              <w:rPr>
                <w:snapToGrid w:val="0"/>
                <w:sz w:val="28"/>
                <w:szCs w:val="28"/>
              </w:rPr>
              <w:t>2</w:t>
            </w:r>
          </w:p>
        </w:tc>
        <w:tc>
          <w:tcPr>
            <w:tcW w:w="1700" w:type="dxa"/>
            <w:tcBorders>
              <w:top w:val="single" w:sz="6" w:space="0" w:color="auto"/>
              <w:left w:val="single" w:sz="6" w:space="0" w:color="auto"/>
              <w:bottom w:val="single" w:sz="6" w:space="0" w:color="auto"/>
              <w:right w:val="single" w:sz="6" w:space="0" w:color="auto"/>
            </w:tcBorders>
          </w:tcPr>
          <w:p w:rsidR="00542B7D" w:rsidRPr="00061373" w:rsidRDefault="00A02C07" w:rsidP="00542B7D">
            <w:pPr>
              <w:spacing w:before="40"/>
              <w:rPr>
                <w:snapToGrid w:val="0"/>
                <w:sz w:val="28"/>
                <w:szCs w:val="28"/>
              </w:rPr>
            </w:pPr>
            <w:r>
              <w:rPr>
                <w:snapToGrid w:val="0"/>
                <w:sz w:val="28"/>
                <w:szCs w:val="28"/>
              </w:rPr>
              <w:t>6720,1</w:t>
            </w:r>
          </w:p>
        </w:tc>
        <w:tc>
          <w:tcPr>
            <w:tcW w:w="1320" w:type="dxa"/>
            <w:tcBorders>
              <w:top w:val="single" w:sz="6" w:space="0" w:color="auto"/>
              <w:left w:val="single" w:sz="6" w:space="0" w:color="auto"/>
              <w:bottom w:val="single" w:sz="6" w:space="0" w:color="auto"/>
              <w:right w:val="single" w:sz="6" w:space="0" w:color="auto"/>
            </w:tcBorders>
          </w:tcPr>
          <w:p w:rsidR="00542B7D" w:rsidRPr="00061373" w:rsidRDefault="00B56470" w:rsidP="00542B7D">
            <w:pPr>
              <w:spacing w:before="40"/>
              <w:rPr>
                <w:snapToGrid w:val="0"/>
                <w:sz w:val="28"/>
                <w:szCs w:val="28"/>
              </w:rPr>
            </w:pPr>
            <w:r>
              <w:rPr>
                <w:snapToGrid w:val="0"/>
                <w:sz w:val="28"/>
                <w:szCs w:val="28"/>
              </w:rPr>
              <w:t>31,48</w:t>
            </w:r>
          </w:p>
        </w:tc>
        <w:tc>
          <w:tcPr>
            <w:tcW w:w="1320" w:type="dxa"/>
            <w:tcBorders>
              <w:top w:val="single" w:sz="6" w:space="0" w:color="auto"/>
              <w:left w:val="single" w:sz="6" w:space="0" w:color="auto"/>
              <w:bottom w:val="single" w:sz="6" w:space="0" w:color="auto"/>
              <w:right w:val="single" w:sz="6" w:space="0" w:color="auto"/>
            </w:tcBorders>
          </w:tcPr>
          <w:p w:rsidR="00542B7D" w:rsidRPr="00061373" w:rsidRDefault="005E19F5" w:rsidP="00542B7D">
            <w:pPr>
              <w:spacing w:before="40"/>
              <w:rPr>
                <w:snapToGrid w:val="0"/>
                <w:sz w:val="28"/>
                <w:szCs w:val="28"/>
              </w:rPr>
            </w:pPr>
            <w:r>
              <w:rPr>
                <w:snapToGrid w:val="0"/>
                <w:sz w:val="28"/>
                <w:szCs w:val="28"/>
              </w:rPr>
              <w:t>8224,47</w:t>
            </w:r>
          </w:p>
        </w:tc>
        <w:tc>
          <w:tcPr>
            <w:tcW w:w="1320" w:type="dxa"/>
            <w:tcBorders>
              <w:top w:val="single" w:sz="6" w:space="0" w:color="auto"/>
              <w:left w:val="single" w:sz="6" w:space="0" w:color="auto"/>
              <w:bottom w:val="single" w:sz="6" w:space="0" w:color="auto"/>
              <w:right w:val="single" w:sz="6" w:space="0" w:color="auto"/>
            </w:tcBorders>
          </w:tcPr>
          <w:p w:rsidR="00542B7D" w:rsidRPr="00061373" w:rsidRDefault="005E19F5" w:rsidP="00542B7D">
            <w:pPr>
              <w:spacing w:before="40"/>
              <w:rPr>
                <w:snapToGrid w:val="0"/>
                <w:sz w:val="28"/>
                <w:szCs w:val="28"/>
              </w:rPr>
            </w:pPr>
            <w:r>
              <w:rPr>
                <w:snapToGrid w:val="0"/>
                <w:sz w:val="28"/>
                <w:szCs w:val="28"/>
              </w:rPr>
              <w:t>28,45</w:t>
            </w:r>
          </w:p>
        </w:tc>
        <w:tc>
          <w:tcPr>
            <w:tcW w:w="1080" w:type="dxa"/>
            <w:tcBorders>
              <w:top w:val="single" w:sz="6" w:space="0" w:color="auto"/>
              <w:left w:val="single" w:sz="6" w:space="0" w:color="auto"/>
              <w:bottom w:val="single" w:sz="6" w:space="0" w:color="auto"/>
              <w:right w:val="single" w:sz="6" w:space="0" w:color="auto"/>
            </w:tcBorders>
          </w:tcPr>
          <w:p w:rsidR="00542B7D" w:rsidRPr="00061373" w:rsidRDefault="00542B7D" w:rsidP="00542B7D">
            <w:pPr>
              <w:spacing w:before="40"/>
              <w:rPr>
                <w:snapToGrid w:val="0"/>
                <w:sz w:val="28"/>
                <w:szCs w:val="28"/>
              </w:rPr>
            </w:pPr>
            <w:r w:rsidRPr="00061373">
              <w:rPr>
                <w:snapToGrid w:val="0"/>
                <w:sz w:val="28"/>
                <w:szCs w:val="28"/>
              </w:rPr>
              <w:t>+</w:t>
            </w:r>
            <w:r w:rsidR="00F02C5A">
              <w:rPr>
                <w:snapToGrid w:val="0"/>
                <w:sz w:val="28"/>
                <w:szCs w:val="28"/>
              </w:rPr>
              <w:t>1504</w:t>
            </w:r>
          </w:p>
        </w:tc>
        <w:tc>
          <w:tcPr>
            <w:tcW w:w="1120" w:type="dxa"/>
            <w:tcBorders>
              <w:top w:val="single" w:sz="6" w:space="0" w:color="auto"/>
              <w:left w:val="single" w:sz="6" w:space="0" w:color="auto"/>
              <w:bottom w:val="single" w:sz="6" w:space="0" w:color="auto"/>
              <w:right w:val="single" w:sz="6" w:space="0" w:color="auto"/>
            </w:tcBorders>
          </w:tcPr>
          <w:p w:rsidR="00542B7D" w:rsidRPr="00061373" w:rsidRDefault="00493680" w:rsidP="00542B7D">
            <w:pPr>
              <w:spacing w:before="40"/>
              <w:rPr>
                <w:snapToGrid w:val="0"/>
                <w:sz w:val="28"/>
                <w:szCs w:val="28"/>
              </w:rPr>
            </w:pPr>
            <w:r>
              <w:rPr>
                <w:snapToGrid w:val="0"/>
                <w:sz w:val="28"/>
                <w:szCs w:val="28"/>
              </w:rPr>
              <w:t>122</w:t>
            </w:r>
          </w:p>
        </w:tc>
      </w:tr>
      <w:tr w:rsidR="00542B7D" w:rsidRPr="00061373">
        <w:trPr>
          <w:trHeight w:hRule="exact" w:val="480"/>
        </w:trPr>
        <w:tc>
          <w:tcPr>
            <w:tcW w:w="1800" w:type="dxa"/>
            <w:tcBorders>
              <w:top w:val="single" w:sz="6" w:space="0" w:color="auto"/>
              <w:left w:val="single" w:sz="6" w:space="0" w:color="auto"/>
              <w:bottom w:val="single" w:sz="6" w:space="0" w:color="auto"/>
              <w:right w:val="single" w:sz="6" w:space="0" w:color="auto"/>
            </w:tcBorders>
          </w:tcPr>
          <w:p w:rsidR="00542B7D" w:rsidRPr="00061373" w:rsidRDefault="00542B7D" w:rsidP="00A23D4C">
            <w:pPr>
              <w:spacing w:before="40"/>
              <w:jc w:val="center"/>
              <w:rPr>
                <w:snapToGrid w:val="0"/>
                <w:sz w:val="28"/>
                <w:szCs w:val="28"/>
              </w:rPr>
            </w:pPr>
            <w:r w:rsidRPr="00061373">
              <w:rPr>
                <w:snapToGrid w:val="0"/>
                <w:sz w:val="28"/>
                <w:szCs w:val="28"/>
              </w:rPr>
              <w:t>3</w:t>
            </w:r>
          </w:p>
        </w:tc>
        <w:tc>
          <w:tcPr>
            <w:tcW w:w="1700" w:type="dxa"/>
            <w:tcBorders>
              <w:top w:val="single" w:sz="6" w:space="0" w:color="auto"/>
              <w:left w:val="single" w:sz="6" w:space="0" w:color="auto"/>
              <w:bottom w:val="single" w:sz="6" w:space="0" w:color="auto"/>
              <w:right w:val="single" w:sz="6" w:space="0" w:color="auto"/>
            </w:tcBorders>
          </w:tcPr>
          <w:p w:rsidR="00542B7D" w:rsidRPr="00061373" w:rsidRDefault="00601A10" w:rsidP="00542B7D">
            <w:pPr>
              <w:spacing w:before="40"/>
              <w:rPr>
                <w:snapToGrid w:val="0"/>
                <w:sz w:val="28"/>
                <w:szCs w:val="28"/>
              </w:rPr>
            </w:pPr>
            <w:r>
              <w:rPr>
                <w:snapToGrid w:val="0"/>
                <w:sz w:val="28"/>
                <w:szCs w:val="28"/>
              </w:rPr>
              <w:t>7</w:t>
            </w:r>
            <w:r w:rsidR="00A02C07">
              <w:rPr>
                <w:snapToGrid w:val="0"/>
                <w:sz w:val="28"/>
                <w:szCs w:val="28"/>
              </w:rPr>
              <w:t>347,3</w:t>
            </w:r>
          </w:p>
        </w:tc>
        <w:tc>
          <w:tcPr>
            <w:tcW w:w="1320" w:type="dxa"/>
            <w:tcBorders>
              <w:top w:val="single" w:sz="6" w:space="0" w:color="auto"/>
              <w:left w:val="single" w:sz="6" w:space="0" w:color="auto"/>
              <w:bottom w:val="single" w:sz="6" w:space="0" w:color="auto"/>
              <w:right w:val="single" w:sz="6" w:space="0" w:color="auto"/>
            </w:tcBorders>
          </w:tcPr>
          <w:p w:rsidR="00542B7D" w:rsidRDefault="00601A10" w:rsidP="00542B7D">
            <w:pPr>
              <w:spacing w:before="40"/>
              <w:rPr>
                <w:snapToGrid w:val="0"/>
                <w:sz w:val="28"/>
                <w:szCs w:val="28"/>
              </w:rPr>
            </w:pPr>
            <w:r>
              <w:rPr>
                <w:snapToGrid w:val="0"/>
                <w:sz w:val="28"/>
                <w:szCs w:val="28"/>
              </w:rPr>
              <w:t>34,43</w:t>
            </w:r>
          </w:p>
          <w:p w:rsidR="00B56470" w:rsidRPr="00061373" w:rsidRDefault="00B56470" w:rsidP="00542B7D">
            <w:pPr>
              <w:spacing w:before="40"/>
              <w:rPr>
                <w:snapToGrid w:val="0"/>
                <w:sz w:val="28"/>
                <w:szCs w:val="28"/>
              </w:rPr>
            </w:pPr>
            <w:r>
              <w:rPr>
                <w:snapToGrid w:val="0"/>
                <w:sz w:val="28"/>
                <w:szCs w:val="28"/>
              </w:rPr>
              <w:t>19,48</w:t>
            </w:r>
          </w:p>
        </w:tc>
        <w:tc>
          <w:tcPr>
            <w:tcW w:w="1320" w:type="dxa"/>
            <w:tcBorders>
              <w:top w:val="single" w:sz="6" w:space="0" w:color="auto"/>
              <w:left w:val="single" w:sz="6" w:space="0" w:color="auto"/>
              <w:bottom w:val="single" w:sz="6" w:space="0" w:color="auto"/>
              <w:right w:val="single" w:sz="6" w:space="0" w:color="auto"/>
            </w:tcBorders>
          </w:tcPr>
          <w:p w:rsidR="00542B7D" w:rsidRPr="00061373" w:rsidRDefault="005E19F5" w:rsidP="00542B7D">
            <w:pPr>
              <w:spacing w:before="40"/>
              <w:rPr>
                <w:snapToGrid w:val="0"/>
                <w:sz w:val="28"/>
                <w:szCs w:val="28"/>
              </w:rPr>
            </w:pPr>
            <w:r>
              <w:rPr>
                <w:snapToGrid w:val="0"/>
                <w:sz w:val="28"/>
                <w:szCs w:val="28"/>
              </w:rPr>
              <w:t>9146,1</w:t>
            </w:r>
          </w:p>
        </w:tc>
        <w:tc>
          <w:tcPr>
            <w:tcW w:w="1320" w:type="dxa"/>
            <w:tcBorders>
              <w:top w:val="single" w:sz="6" w:space="0" w:color="auto"/>
              <w:left w:val="single" w:sz="6" w:space="0" w:color="auto"/>
              <w:bottom w:val="single" w:sz="6" w:space="0" w:color="auto"/>
              <w:right w:val="single" w:sz="6" w:space="0" w:color="auto"/>
            </w:tcBorders>
          </w:tcPr>
          <w:p w:rsidR="00542B7D" w:rsidRPr="00061373" w:rsidRDefault="005E19F5" w:rsidP="00542B7D">
            <w:pPr>
              <w:spacing w:before="40"/>
              <w:rPr>
                <w:snapToGrid w:val="0"/>
                <w:sz w:val="28"/>
                <w:szCs w:val="28"/>
              </w:rPr>
            </w:pPr>
            <w:r>
              <w:rPr>
                <w:snapToGrid w:val="0"/>
                <w:sz w:val="28"/>
                <w:szCs w:val="28"/>
              </w:rPr>
              <w:t>31,65</w:t>
            </w:r>
          </w:p>
        </w:tc>
        <w:tc>
          <w:tcPr>
            <w:tcW w:w="1080" w:type="dxa"/>
            <w:tcBorders>
              <w:top w:val="single" w:sz="6" w:space="0" w:color="auto"/>
              <w:left w:val="single" w:sz="6" w:space="0" w:color="auto"/>
              <w:bottom w:val="single" w:sz="6" w:space="0" w:color="auto"/>
              <w:right w:val="single" w:sz="6" w:space="0" w:color="auto"/>
            </w:tcBorders>
          </w:tcPr>
          <w:p w:rsidR="00542B7D" w:rsidRPr="00061373" w:rsidRDefault="00542B7D" w:rsidP="00542B7D">
            <w:pPr>
              <w:spacing w:before="40"/>
              <w:rPr>
                <w:snapToGrid w:val="0"/>
                <w:sz w:val="28"/>
                <w:szCs w:val="28"/>
              </w:rPr>
            </w:pPr>
            <w:r w:rsidRPr="00061373">
              <w:rPr>
                <w:snapToGrid w:val="0"/>
                <w:sz w:val="28"/>
                <w:szCs w:val="28"/>
              </w:rPr>
              <w:t>+</w:t>
            </w:r>
            <w:r w:rsidR="00601A10">
              <w:rPr>
                <w:snapToGrid w:val="0"/>
                <w:sz w:val="28"/>
                <w:szCs w:val="28"/>
              </w:rPr>
              <w:t>1799</w:t>
            </w:r>
          </w:p>
        </w:tc>
        <w:tc>
          <w:tcPr>
            <w:tcW w:w="1120" w:type="dxa"/>
            <w:tcBorders>
              <w:top w:val="single" w:sz="6" w:space="0" w:color="auto"/>
              <w:left w:val="single" w:sz="6" w:space="0" w:color="auto"/>
              <w:bottom w:val="single" w:sz="6" w:space="0" w:color="auto"/>
              <w:right w:val="single" w:sz="6" w:space="0" w:color="auto"/>
            </w:tcBorders>
          </w:tcPr>
          <w:p w:rsidR="00542B7D" w:rsidRPr="00061373" w:rsidRDefault="00601A10" w:rsidP="00542B7D">
            <w:pPr>
              <w:spacing w:before="40"/>
              <w:rPr>
                <w:snapToGrid w:val="0"/>
                <w:sz w:val="28"/>
                <w:szCs w:val="28"/>
              </w:rPr>
            </w:pPr>
            <w:r>
              <w:rPr>
                <w:snapToGrid w:val="0"/>
                <w:sz w:val="28"/>
                <w:szCs w:val="28"/>
              </w:rPr>
              <w:t>125</w:t>
            </w:r>
          </w:p>
        </w:tc>
      </w:tr>
      <w:tr w:rsidR="00542B7D" w:rsidRPr="00061373">
        <w:trPr>
          <w:trHeight w:hRule="exact" w:val="480"/>
        </w:trPr>
        <w:tc>
          <w:tcPr>
            <w:tcW w:w="1800" w:type="dxa"/>
            <w:tcBorders>
              <w:top w:val="single" w:sz="6" w:space="0" w:color="auto"/>
              <w:left w:val="single" w:sz="6" w:space="0" w:color="auto"/>
              <w:bottom w:val="single" w:sz="6" w:space="0" w:color="auto"/>
              <w:right w:val="single" w:sz="6" w:space="0" w:color="auto"/>
            </w:tcBorders>
          </w:tcPr>
          <w:p w:rsidR="00542B7D" w:rsidRPr="00061373" w:rsidRDefault="00542B7D" w:rsidP="00A23D4C">
            <w:pPr>
              <w:spacing w:before="40"/>
              <w:jc w:val="center"/>
              <w:rPr>
                <w:snapToGrid w:val="0"/>
                <w:sz w:val="28"/>
                <w:szCs w:val="28"/>
              </w:rPr>
            </w:pPr>
            <w:r w:rsidRPr="00061373">
              <w:rPr>
                <w:snapToGrid w:val="0"/>
                <w:sz w:val="28"/>
                <w:szCs w:val="28"/>
              </w:rPr>
              <w:t>4</w:t>
            </w:r>
          </w:p>
        </w:tc>
        <w:tc>
          <w:tcPr>
            <w:tcW w:w="1700" w:type="dxa"/>
            <w:tcBorders>
              <w:top w:val="single" w:sz="6" w:space="0" w:color="auto"/>
              <w:left w:val="single" w:sz="6" w:space="0" w:color="auto"/>
              <w:bottom w:val="single" w:sz="6" w:space="0" w:color="auto"/>
              <w:right w:val="single" w:sz="6" w:space="0" w:color="auto"/>
            </w:tcBorders>
          </w:tcPr>
          <w:p w:rsidR="00542B7D" w:rsidRDefault="00A02C07" w:rsidP="00542B7D">
            <w:pPr>
              <w:spacing w:before="40"/>
              <w:rPr>
                <w:snapToGrid w:val="0"/>
                <w:sz w:val="28"/>
                <w:szCs w:val="28"/>
              </w:rPr>
            </w:pPr>
            <w:r>
              <w:rPr>
                <w:snapToGrid w:val="0"/>
                <w:sz w:val="28"/>
                <w:szCs w:val="28"/>
              </w:rPr>
              <w:t>4158,2</w:t>
            </w:r>
          </w:p>
          <w:p w:rsidR="00A02C07" w:rsidRPr="00061373" w:rsidRDefault="00A02C07" w:rsidP="00542B7D">
            <w:pPr>
              <w:spacing w:before="40"/>
              <w:rPr>
                <w:snapToGrid w:val="0"/>
                <w:sz w:val="28"/>
                <w:szCs w:val="28"/>
              </w:rPr>
            </w:pPr>
          </w:p>
        </w:tc>
        <w:tc>
          <w:tcPr>
            <w:tcW w:w="1320" w:type="dxa"/>
            <w:tcBorders>
              <w:top w:val="single" w:sz="6" w:space="0" w:color="auto"/>
              <w:left w:val="single" w:sz="6" w:space="0" w:color="auto"/>
              <w:bottom w:val="single" w:sz="6" w:space="0" w:color="auto"/>
              <w:right w:val="single" w:sz="6" w:space="0" w:color="auto"/>
            </w:tcBorders>
          </w:tcPr>
          <w:p w:rsidR="00542B7D" w:rsidRDefault="00B56470" w:rsidP="00542B7D">
            <w:pPr>
              <w:spacing w:before="40"/>
              <w:rPr>
                <w:snapToGrid w:val="0"/>
                <w:sz w:val="28"/>
                <w:szCs w:val="28"/>
              </w:rPr>
            </w:pPr>
            <w:r>
              <w:rPr>
                <w:snapToGrid w:val="0"/>
                <w:sz w:val="28"/>
                <w:szCs w:val="28"/>
              </w:rPr>
              <w:t>19,48</w:t>
            </w:r>
          </w:p>
          <w:p w:rsidR="00B56470" w:rsidRPr="00061373" w:rsidRDefault="00B56470" w:rsidP="00542B7D">
            <w:pPr>
              <w:spacing w:before="40"/>
              <w:rPr>
                <w:snapToGrid w:val="0"/>
                <w:sz w:val="28"/>
                <w:szCs w:val="28"/>
              </w:rPr>
            </w:pPr>
          </w:p>
        </w:tc>
        <w:tc>
          <w:tcPr>
            <w:tcW w:w="1320" w:type="dxa"/>
            <w:tcBorders>
              <w:top w:val="single" w:sz="6" w:space="0" w:color="auto"/>
              <w:left w:val="single" w:sz="6" w:space="0" w:color="auto"/>
              <w:bottom w:val="single" w:sz="6" w:space="0" w:color="auto"/>
              <w:right w:val="single" w:sz="6" w:space="0" w:color="auto"/>
            </w:tcBorders>
          </w:tcPr>
          <w:p w:rsidR="00542B7D" w:rsidRPr="00061373" w:rsidRDefault="005E19F5" w:rsidP="00542B7D">
            <w:pPr>
              <w:spacing w:before="40"/>
              <w:rPr>
                <w:snapToGrid w:val="0"/>
                <w:sz w:val="28"/>
                <w:szCs w:val="28"/>
              </w:rPr>
            </w:pPr>
            <w:r>
              <w:rPr>
                <w:snapToGrid w:val="0"/>
                <w:sz w:val="28"/>
                <w:szCs w:val="28"/>
              </w:rPr>
              <w:t>7459,75</w:t>
            </w:r>
          </w:p>
        </w:tc>
        <w:tc>
          <w:tcPr>
            <w:tcW w:w="1320" w:type="dxa"/>
            <w:tcBorders>
              <w:top w:val="single" w:sz="6" w:space="0" w:color="auto"/>
              <w:left w:val="single" w:sz="6" w:space="0" w:color="auto"/>
              <w:bottom w:val="single" w:sz="6" w:space="0" w:color="auto"/>
              <w:right w:val="single" w:sz="6" w:space="0" w:color="auto"/>
            </w:tcBorders>
          </w:tcPr>
          <w:p w:rsidR="00542B7D" w:rsidRPr="00061373" w:rsidRDefault="005E19F5" w:rsidP="00542B7D">
            <w:pPr>
              <w:spacing w:before="40"/>
              <w:rPr>
                <w:snapToGrid w:val="0"/>
                <w:sz w:val="28"/>
                <w:szCs w:val="28"/>
              </w:rPr>
            </w:pPr>
            <w:r>
              <w:rPr>
                <w:snapToGrid w:val="0"/>
                <w:sz w:val="28"/>
                <w:szCs w:val="28"/>
              </w:rPr>
              <w:t>25,8</w:t>
            </w:r>
          </w:p>
        </w:tc>
        <w:tc>
          <w:tcPr>
            <w:tcW w:w="1080" w:type="dxa"/>
            <w:tcBorders>
              <w:top w:val="single" w:sz="6" w:space="0" w:color="auto"/>
              <w:left w:val="single" w:sz="6" w:space="0" w:color="auto"/>
              <w:bottom w:val="single" w:sz="6" w:space="0" w:color="auto"/>
              <w:right w:val="single" w:sz="6" w:space="0" w:color="auto"/>
            </w:tcBorders>
          </w:tcPr>
          <w:p w:rsidR="00542B7D" w:rsidRPr="00061373" w:rsidRDefault="00542B7D" w:rsidP="00542B7D">
            <w:pPr>
              <w:spacing w:before="40"/>
              <w:rPr>
                <w:snapToGrid w:val="0"/>
                <w:sz w:val="28"/>
                <w:szCs w:val="28"/>
              </w:rPr>
            </w:pPr>
            <w:r w:rsidRPr="00061373">
              <w:rPr>
                <w:snapToGrid w:val="0"/>
                <w:sz w:val="28"/>
                <w:szCs w:val="28"/>
              </w:rPr>
              <w:t>+</w:t>
            </w:r>
            <w:r w:rsidR="00F02C5A">
              <w:rPr>
                <w:snapToGrid w:val="0"/>
                <w:sz w:val="28"/>
                <w:szCs w:val="28"/>
              </w:rPr>
              <w:t>3301</w:t>
            </w:r>
          </w:p>
        </w:tc>
        <w:tc>
          <w:tcPr>
            <w:tcW w:w="1120" w:type="dxa"/>
            <w:tcBorders>
              <w:top w:val="single" w:sz="6" w:space="0" w:color="auto"/>
              <w:left w:val="single" w:sz="6" w:space="0" w:color="auto"/>
              <w:bottom w:val="single" w:sz="6" w:space="0" w:color="auto"/>
              <w:right w:val="single" w:sz="6" w:space="0" w:color="auto"/>
            </w:tcBorders>
          </w:tcPr>
          <w:p w:rsidR="00542B7D" w:rsidRPr="00061373" w:rsidRDefault="00493680" w:rsidP="00542B7D">
            <w:pPr>
              <w:spacing w:before="40"/>
              <w:rPr>
                <w:snapToGrid w:val="0"/>
                <w:sz w:val="28"/>
                <w:szCs w:val="28"/>
              </w:rPr>
            </w:pPr>
            <w:r>
              <w:rPr>
                <w:snapToGrid w:val="0"/>
                <w:sz w:val="28"/>
                <w:szCs w:val="28"/>
              </w:rPr>
              <w:t>179</w:t>
            </w:r>
          </w:p>
        </w:tc>
      </w:tr>
      <w:tr w:rsidR="00542B7D" w:rsidRPr="00061373">
        <w:trPr>
          <w:trHeight w:hRule="exact" w:val="520"/>
        </w:trPr>
        <w:tc>
          <w:tcPr>
            <w:tcW w:w="1800" w:type="dxa"/>
            <w:tcBorders>
              <w:top w:val="single" w:sz="6" w:space="0" w:color="auto"/>
              <w:left w:val="single" w:sz="6" w:space="0" w:color="auto"/>
              <w:bottom w:val="single" w:sz="6" w:space="0" w:color="auto"/>
              <w:right w:val="single" w:sz="6" w:space="0" w:color="auto"/>
            </w:tcBorders>
          </w:tcPr>
          <w:p w:rsidR="00542B7D" w:rsidRPr="00061373" w:rsidRDefault="00542B7D" w:rsidP="00542B7D">
            <w:pPr>
              <w:spacing w:before="40"/>
              <w:rPr>
                <w:snapToGrid w:val="0"/>
                <w:sz w:val="28"/>
                <w:szCs w:val="28"/>
              </w:rPr>
            </w:pPr>
            <w:r w:rsidRPr="00061373">
              <w:rPr>
                <w:snapToGrid w:val="0"/>
                <w:sz w:val="28"/>
                <w:szCs w:val="28"/>
              </w:rPr>
              <w:t>Всего за год</w:t>
            </w:r>
          </w:p>
        </w:tc>
        <w:tc>
          <w:tcPr>
            <w:tcW w:w="1700" w:type="dxa"/>
            <w:tcBorders>
              <w:top w:val="single" w:sz="6" w:space="0" w:color="auto"/>
              <w:left w:val="single" w:sz="6" w:space="0" w:color="auto"/>
              <w:bottom w:val="single" w:sz="6" w:space="0" w:color="auto"/>
              <w:right w:val="single" w:sz="6" w:space="0" w:color="auto"/>
            </w:tcBorders>
          </w:tcPr>
          <w:p w:rsidR="00542B7D" w:rsidRPr="00061373" w:rsidRDefault="00A02C07" w:rsidP="00542B7D">
            <w:pPr>
              <w:spacing w:before="40"/>
              <w:rPr>
                <w:snapToGrid w:val="0"/>
                <w:sz w:val="28"/>
                <w:szCs w:val="28"/>
              </w:rPr>
            </w:pPr>
            <w:r>
              <w:rPr>
                <w:snapToGrid w:val="0"/>
                <w:sz w:val="28"/>
                <w:szCs w:val="28"/>
              </w:rPr>
              <w:t>21344,6</w:t>
            </w:r>
          </w:p>
        </w:tc>
        <w:tc>
          <w:tcPr>
            <w:tcW w:w="1320" w:type="dxa"/>
            <w:tcBorders>
              <w:top w:val="single" w:sz="6" w:space="0" w:color="auto"/>
              <w:left w:val="single" w:sz="6" w:space="0" w:color="auto"/>
              <w:bottom w:val="single" w:sz="6" w:space="0" w:color="auto"/>
              <w:right w:val="single" w:sz="6" w:space="0" w:color="auto"/>
            </w:tcBorders>
          </w:tcPr>
          <w:p w:rsidR="00542B7D" w:rsidRPr="00061373" w:rsidRDefault="00542B7D" w:rsidP="00542B7D">
            <w:pPr>
              <w:spacing w:before="40"/>
              <w:rPr>
                <w:snapToGrid w:val="0"/>
                <w:sz w:val="28"/>
                <w:szCs w:val="28"/>
              </w:rPr>
            </w:pPr>
            <w:r w:rsidRPr="00061373">
              <w:rPr>
                <w:snapToGrid w:val="0"/>
                <w:sz w:val="28"/>
                <w:szCs w:val="28"/>
              </w:rPr>
              <w:t>100,0</w:t>
            </w:r>
          </w:p>
        </w:tc>
        <w:tc>
          <w:tcPr>
            <w:tcW w:w="1320" w:type="dxa"/>
            <w:tcBorders>
              <w:top w:val="single" w:sz="6" w:space="0" w:color="auto"/>
              <w:left w:val="single" w:sz="6" w:space="0" w:color="auto"/>
              <w:bottom w:val="single" w:sz="6" w:space="0" w:color="auto"/>
              <w:right w:val="single" w:sz="6" w:space="0" w:color="auto"/>
            </w:tcBorders>
          </w:tcPr>
          <w:p w:rsidR="00542B7D" w:rsidRPr="00061373" w:rsidRDefault="00A02C07" w:rsidP="00542B7D">
            <w:pPr>
              <w:spacing w:before="40"/>
              <w:rPr>
                <w:snapToGrid w:val="0"/>
                <w:sz w:val="28"/>
                <w:szCs w:val="28"/>
              </w:rPr>
            </w:pPr>
            <w:r>
              <w:rPr>
                <w:snapToGrid w:val="0"/>
                <w:sz w:val="28"/>
                <w:szCs w:val="28"/>
              </w:rPr>
              <w:t>28897,9</w:t>
            </w:r>
          </w:p>
        </w:tc>
        <w:tc>
          <w:tcPr>
            <w:tcW w:w="1320" w:type="dxa"/>
            <w:tcBorders>
              <w:top w:val="single" w:sz="6" w:space="0" w:color="auto"/>
              <w:left w:val="single" w:sz="6" w:space="0" w:color="auto"/>
              <w:bottom w:val="single" w:sz="6" w:space="0" w:color="auto"/>
              <w:right w:val="single" w:sz="6" w:space="0" w:color="auto"/>
            </w:tcBorders>
          </w:tcPr>
          <w:p w:rsidR="00542B7D" w:rsidRPr="00061373" w:rsidRDefault="00542B7D" w:rsidP="00542B7D">
            <w:pPr>
              <w:spacing w:before="40"/>
              <w:rPr>
                <w:snapToGrid w:val="0"/>
                <w:sz w:val="28"/>
                <w:szCs w:val="28"/>
              </w:rPr>
            </w:pPr>
            <w:r w:rsidRPr="00061373">
              <w:rPr>
                <w:snapToGrid w:val="0"/>
                <w:sz w:val="28"/>
                <w:szCs w:val="28"/>
              </w:rPr>
              <w:t>100,0</w:t>
            </w:r>
          </w:p>
        </w:tc>
        <w:tc>
          <w:tcPr>
            <w:tcW w:w="1080" w:type="dxa"/>
            <w:tcBorders>
              <w:top w:val="single" w:sz="6" w:space="0" w:color="auto"/>
              <w:left w:val="single" w:sz="6" w:space="0" w:color="auto"/>
              <w:bottom w:val="single" w:sz="6" w:space="0" w:color="auto"/>
              <w:right w:val="single" w:sz="6" w:space="0" w:color="auto"/>
            </w:tcBorders>
          </w:tcPr>
          <w:p w:rsidR="00542B7D" w:rsidRPr="00061373" w:rsidRDefault="00542B7D" w:rsidP="00542B7D">
            <w:pPr>
              <w:spacing w:before="40"/>
              <w:rPr>
                <w:snapToGrid w:val="0"/>
                <w:sz w:val="28"/>
                <w:szCs w:val="28"/>
              </w:rPr>
            </w:pPr>
            <w:r w:rsidRPr="00061373">
              <w:rPr>
                <w:snapToGrid w:val="0"/>
                <w:sz w:val="28"/>
                <w:szCs w:val="28"/>
              </w:rPr>
              <w:t>+</w:t>
            </w:r>
            <w:r w:rsidR="00493680">
              <w:rPr>
                <w:snapToGrid w:val="0"/>
                <w:sz w:val="28"/>
                <w:szCs w:val="28"/>
              </w:rPr>
              <w:t>7552</w:t>
            </w:r>
          </w:p>
        </w:tc>
        <w:tc>
          <w:tcPr>
            <w:tcW w:w="1120" w:type="dxa"/>
            <w:tcBorders>
              <w:top w:val="single" w:sz="6" w:space="0" w:color="auto"/>
              <w:left w:val="single" w:sz="6" w:space="0" w:color="auto"/>
              <w:bottom w:val="single" w:sz="6" w:space="0" w:color="auto"/>
              <w:right w:val="single" w:sz="6" w:space="0" w:color="auto"/>
            </w:tcBorders>
          </w:tcPr>
          <w:p w:rsidR="00542B7D" w:rsidRPr="00061373" w:rsidRDefault="00493680" w:rsidP="00542B7D">
            <w:pPr>
              <w:spacing w:before="40"/>
              <w:rPr>
                <w:snapToGrid w:val="0"/>
                <w:sz w:val="28"/>
                <w:szCs w:val="28"/>
              </w:rPr>
            </w:pPr>
            <w:r>
              <w:rPr>
                <w:snapToGrid w:val="0"/>
                <w:sz w:val="28"/>
                <w:szCs w:val="28"/>
              </w:rPr>
              <w:t>135</w:t>
            </w:r>
          </w:p>
        </w:tc>
      </w:tr>
    </w:tbl>
    <w:p w:rsidR="00542B7D" w:rsidRDefault="00542B7D" w:rsidP="00542B7D">
      <w:pPr>
        <w:rPr>
          <w:snapToGrid w:val="0"/>
        </w:rPr>
      </w:pPr>
    </w:p>
    <w:p w:rsidR="00A23D4C" w:rsidRDefault="00A23D4C" w:rsidP="00542B7D">
      <w:pPr>
        <w:rPr>
          <w:snapToGrid w:val="0"/>
        </w:rPr>
      </w:pPr>
      <w:r w:rsidRPr="00A23D4C">
        <w:rPr>
          <w:snapToGrid w:val="0"/>
        </w:rPr>
        <w:object w:dxaOrig="6487" w:dyaOrig="4328">
          <v:shape id="_x0000_i1036" type="#_x0000_t75" style="width:324pt;height:216.75pt" o:ole="">
            <v:imagedata r:id="rId28" o:title=""/>
          </v:shape>
          <o:OLEObject Type="Embed" ProgID="MSGraph.Chart.8" ShapeID="_x0000_i1036" DrawAspect="Content" ObjectID="_1461762193" r:id="rId29">
            <o:FieldCodes>\s</o:FieldCodes>
          </o:OLEObject>
        </w:object>
      </w:r>
    </w:p>
    <w:p w:rsidR="00A23D4C" w:rsidRDefault="00A23D4C" w:rsidP="00542B7D">
      <w:pPr>
        <w:rPr>
          <w:snapToGrid w:val="0"/>
        </w:rPr>
      </w:pPr>
    </w:p>
    <w:p w:rsidR="00542B7D" w:rsidRPr="0015404B" w:rsidRDefault="00542B7D" w:rsidP="0015404B">
      <w:pPr>
        <w:spacing w:line="360" w:lineRule="auto"/>
        <w:ind w:firstLine="709"/>
        <w:jc w:val="both"/>
        <w:rPr>
          <w:sz w:val="28"/>
          <w:szCs w:val="28"/>
        </w:rPr>
      </w:pPr>
      <w:r w:rsidRPr="0015404B">
        <w:rPr>
          <w:sz w:val="28"/>
          <w:szCs w:val="28"/>
        </w:rPr>
        <w:t xml:space="preserve">Данные таблицы свидетельствуют о неритмичном развитии товарооборота предприятия по кварталам: наиболее </w:t>
      </w:r>
      <w:r w:rsidR="00601A10" w:rsidRPr="0015404B">
        <w:rPr>
          <w:sz w:val="28"/>
          <w:szCs w:val="28"/>
        </w:rPr>
        <w:t>напряженным был второй и третий квартал</w:t>
      </w:r>
      <w:r w:rsidRPr="0015404B">
        <w:rPr>
          <w:sz w:val="28"/>
          <w:szCs w:val="28"/>
        </w:rPr>
        <w:t>, а наименее напряженным - первый. Самый  низкий  темп роста товарооборота достигнут в  первом квартале (</w:t>
      </w:r>
      <w:r w:rsidR="0084358B" w:rsidRPr="0015404B">
        <w:rPr>
          <w:sz w:val="28"/>
          <w:szCs w:val="28"/>
        </w:rPr>
        <w:t>130</w:t>
      </w:r>
      <w:r w:rsidRPr="0015404B">
        <w:rPr>
          <w:sz w:val="28"/>
          <w:szCs w:val="28"/>
        </w:rPr>
        <w:t>%), а самый высокий - в  четвертом квартал</w:t>
      </w:r>
      <w:r w:rsidR="0084358B" w:rsidRPr="0015404B">
        <w:rPr>
          <w:sz w:val="28"/>
          <w:szCs w:val="28"/>
        </w:rPr>
        <w:t>е</w:t>
      </w:r>
      <w:r w:rsidRPr="0015404B">
        <w:rPr>
          <w:sz w:val="28"/>
          <w:szCs w:val="28"/>
        </w:rPr>
        <w:t xml:space="preserve"> (</w:t>
      </w:r>
      <w:r w:rsidR="0084358B" w:rsidRPr="0015404B">
        <w:rPr>
          <w:sz w:val="28"/>
          <w:szCs w:val="28"/>
        </w:rPr>
        <w:t>179</w:t>
      </w:r>
      <w:r w:rsidRPr="0015404B">
        <w:rPr>
          <w:sz w:val="28"/>
          <w:szCs w:val="28"/>
        </w:rPr>
        <w:t xml:space="preserve">%). Неритмичное развитие </w:t>
      </w:r>
      <w:r w:rsidR="0084358B" w:rsidRPr="0015404B">
        <w:rPr>
          <w:sz w:val="28"/>
          <w:szCs w:val="28"/>
        </w:rPr>
        <w:t>оптового</w:t>
      </w:r>
      <w:r w:rsidRPr="0015404B">
        <w:rPr>
          <w:sz w:val="28"/>
          <w:szCs w:val="28"/>
        </w:rPr>
        <w:t xml:space="preserve"> товарооборота по кварталам при</w:t>
      </w:r>
      <w:r w:rsidRPr="0015404B">
        <w:rPr>
          <w:sz w:val="28"/>
          <w:szCs w:val="28"/>
        </w:rPr>
        <w:softHyphen/>
        <w:t>вело к изменению удельного веса оборота каждого квартала в годовом объеме товарооборота. Так, снизился удельный вес оборотов</w:t>
      </w:r>
      <w:r w:rsidR="0034741B" w:rsidRPr="0015404B">
        <w:rPr>
          <w:sz w:val="28"/>
          <w:szCs w:val="28"/>
        </w:rPr>
        <w:t xml:space="preserve"> первого квартала  на 0,51 %, </w:t>
      </w:r>
      <w:r w:rsidRPr="0015404B">
        <w:rPr>
          <w:sz w:val="28"/>
          <w:szCs w:val="28"/>
        </w:rPr>
        <w:t xml:space="preserve"> </w:t>
      </w:r>
      <w:r w:rsidR="0034741B" w:rsidRPr="0015404B">
        <w:rPr>
          <w:sz w:val="28"/>
          <w:szCs w:val="28"/>
        </w:rPr>
        <w:t>второго</w:t>
      </w:r>
      <w:r w:rsidRPr="0015404B">
        <w:rPr>
          <w:sz w:val="28"/>
          <w:szCs w:val="28"/>
        </w:rPr>
        <w:t xml:space="preserve"> квартала на </w:t>
      </w:r>
      <w:r w:rsidR="0034741B" w:rsidRPr="0015404B">
        <w:rPr>
          <w:sz w:val="28"/>
          <w:szCs w:val="28"/>
        </w:rPr>
        <w:t>3,03</w:t>
      </w:r>
      <w:r w:rsidRPr="0015404B">
        <w:rPr>
          <w:sz w:val="28"/>
          <w:szCs w:val="28"/>
        </w:rPr>
        <w:t xml:space="preserve">% и </w:t>
      </w:r>
      <w:r w:rsidR="0034741B" w:rsidRPr="0015404B">
        <w:rPr>
          <w:sz w:val="28"/>
          <w:szCs w:val="28"/>
        </w:rPr>
        <w:t>третьего</w:t>
      </w:r>
      <w:r w:rsidRPr="0015404B">
        <w:rPr>
          <w:sz w:val="28"/>
          <w:szCs w:val="28"/>
        </w:rPr>
        <w:t xml:space="preserve"> квартала - на </w:t>
      </w:r>
      <w:r w:rsidR="0034741B" w:rsidRPr="0015404B">
        <w:rPr>
          <w:sz w:val="28"/>
          <w:szCs w:val="28"/>
        </w:rPr>
        <w:t>2,78</w:t>
      </w:r>
      <w:r w:rsidRPr="0015404B">
        <w:rPr>
          <w:sz w:val="28"/>
          <w:szCs w:val="28"/>
        </w:rPr>
        <w:t xml:space="preserve">% по сравнению с </w:t>
      </w:r>
      <w:r w:rsidR="0034741B" w:rsidRPr="0015404B">
        <w:rPr>
          <w:sz w:val="28"/>
          <w:szCs w:val="28"/>
        </w:rPr>
        <w:t>2009</w:t>
      </w:r>
      <w:r w:rsidRPr="0015404B">
        <w:rPr>
          <w:sz w:val="28"/>
          <w:szCs w:val="28"/>
        </w:rPr>
        <w:t xml:space="preserve"> годом, потому что в этих кварталах темпы роста оборота ниже, чем в целом за год (</w:t>
      </w:r>
      <w:r w:rsidR="0034741B" w:rsidRPr="0015404B">
        <w:rPr>
          <w:sz w:val="28"/>
          <w:szCs w:val="28"/>
        </w:rPr>
        <w:t>135</w:t>
      </w:r>
      <w:r w:rsidRPr="0015404B">
        <w:rPr>
          <w:sz w:val="28"/>
          <w:szCs w:val="28"/>
        </w:rPr>
        <w:t xml:space="preserve">%).Доля оборота </w:t>
      </w:r>
      <w:r w:rsidR="0034741B" w:rsidRPr="0015404B">
        <w:rPr>
          <w:sz w:val="28"/>
          <w:szCs w:val="28"/>
        </w:rPr>
        <w:t>четвертого</w:t>
      </w:r>
      <w:r w:rsidRPr="0015404B">
        <w:rPr>
          <w:sz w:val="28"/>
          <w:szCs w:val="28"/>
        </w:rPr>
        <w:t xml:space="preserve"> квартала возросла с </w:t>
      </w:r>
      <w:r w:rsidR="0034741B" w:rsidRPr="0015404B">
        <w:rPr>
          <w:sz w:val="28"/>
          <w:szCs w:val="28"/>
        </w:rPr>
        <w:t>19,48</w:t>
      </w:r>
      <w:r w:rsidRPr="0015404B">
        <w:rPr>
          <w:sz w:val="28"/>
          <w:szCs w:val="28"/>
        </w:rPr>
        <w:t xml:space="preserve">% в </w:t>
      </w:r>
      <w:r w:rsidR="0034741B" w:rsidRPr="0015404B">
        <w:rPr>
          <w:sz w:val="28"/>
          <w:szCs w:val="28"/>
        </w:rPr>
        <w:t>2009</w:t>
      </w:r>
      <w:r w:rsidRPr="0015404B">
        <w:rPr>
          <w:sz w:val="28"/>
          <w:szCs w:val="28"/>
        </w:rPr>
        <w:t xml:space="preserve"> году до  </w:t>
      </w:r>
      <w:r w:rsidR="0034741B" w:rsidRPr="0015404B">
        <w:rPr>
          <w:sz w:val="28"/>
          <w:szCs w:val="28"/>
        </w:rPr>
        <w:t>25,8</w:t>
      </w:r>
      <w:r w:rsidRPr="0015404B">
        <w:rPr>
          <w:sz w:val="28"/>
          <w:szCs w:val="28"/>
        </w:rPr>
        <w:t>% в 20</w:t>
      </w:r>
      <w:r w:rsidR="0034741B" w:rsidRPr="0015404B">
        <w:rPr>
          <w:sz w:val="28"/>
          <w:szCs w:val="28"/>
        </w:rPr>
        <w:t>10</w:t>
      </w:r>
      <w:r w:rsidRPr="0015404B">
        <w:rPr>
          <w:sz w:val="28"/>
          <w:szCs w:val="28"/>
        </w:rPr>
        <w:t xml:space="preserve"> году (темп роста оборота в этом квартале </w:t>
      </w:r>
      <w:r w:rsidR="0034741B" w:rsidRPr="0015404B">
        <w:rPr>
          <w:sz w:val="28"/>
          <w:szCs w:val="28"/>
        </w:rPr>
        <w:t>179</w:t>
      </w:r>
      <w:r w:rsidRPr="0015404B">
        <w:rPr>
          <w:sz w:val="28"/>
          <w:szCs w:val="28"/>
        </w:rPr>
        <w:t>%) Таким образом, товарооборот предприятия по кварталам года распределялся неравномерно и развивался неритмично.</w:t>
      </w:r>
      <w:r w:rsidR="0034741B" w:rsidRPr="0015404B">
        <w:rPr>
          <w:sz w:val="28"/>
          <w:szCs w:val="28"/>
        </w:rPr>
        <w:t xml:space="preserve"> Это говорит о том, что пик продаж приходится на второй и третий квартал.</w:t>
      </w:r>
    </w:p>
    <w:p w:rsidR="00542B7D" w:rsidRPr="0015404B" w:rsidRDefault="00542B7D" w:rsidP="0015404B">
      <w:pPr>
        <w:pStyle w:val="af7"/>
        <w:spacing w:after="0" w:line="360" w:lineRule="auto"/>
        <w:ind w:left="0" w:firstLine="709"/>
        <w:jc w:val="both"/>
        <w:rPr>
          <w:sz w:val="28"/>
          <w:szCs w:val="28"/>
        </w:rPr>
      </w:pPr>
      <w:r w:rsidRPr="0015404B">
        <w:rPr>
          <w:sz w:val="28"/>
          <w:szCs w:val="28"/>
        </w:rPr>
        <w:t xml:space="preserve">Факторный анализ общего </w:t>
      </w:r>
      <w:r w:rsidR="00775E1F" w:rsidRPr="0015404B">
        <w:rPr>
          <w:sz w:val="28"/>
          <w:szCs w:val="28"/>
        </w:rPr>
        <w:t>оптового</w:t>
      </w:r>
      <w:r w:rsidRPr="0015404B">
        <w:rPr>
          <w:sz w:val="28"/>
          <w:szCs w:val="28"/>
        </w:rPr>
        <w:t xml:space="preserve"> товарооборота.</w:t>
      </w:r>
    </w:p>
    <w:p w:rsidR="00542B7D" w:rsidRPr="0015404B" w:rsidRDefault="00542B7D" w:rsidP="0015404B">
      <w:pPr>
        <w:spacing w:line="360" w:lineRule="auto"/>
        <w:ind w:firstLine="709"/>
        <w:jc w:val="both"/>
        <w:rPr>
          <w:snapToGrid w:val="0"/>
          <w:sz w:val="28"/>
          <w:szCs w:val="28"/>
        </w:rPr>
      </w:pPr>
      <w:r w:rsidRPr="0015404B">
        <w:rPr>
          <w:snapToGrid w:val="0"/>
          <w:sz w:val="28"/>
          <w:szCs w:val="28"/>
        </w:rPr>
        <w:t>На развитие розничного товарооборота предприятия оказ</w:t>
      </w:r>
      <w:r w:rsidR="0034741B" w:rsidRPr="0015404B">
        <w:rPr>
          <w:snapToGrid w:val="0"/>
          <w:sz w:val="28"/>
          <w:szCs w:val="28"/>
        </w:rPr>
        <w:t>ывают</w:t>
      </w:r>
      <w:r w:rsidRPr="0015404B">
        <w:rPr>
          <w:snapToGrid w:val="0"/>
          <w:sz w:val="28"/>
          <w:szCs w:val="28"/>
        </w:rPr>
        <w:t xml:space="preserve"> следующие факторы: </w:t>
      </w:r>
    </w:p>
    <w:p w:rsidR="00542B7D" w:rsidRPr="0015404B" w:rsidRDefault="00542B7D" w:rsidP="0015404B">
      <w:pPr>
        <w:numPr>
          <w:ilvl w:val="0"/>
          <w:numId w:val="36"/>
        </w:numPr>
        <w:tabs>
          <w:tab w:val="num" w:pos="3240"/>
        </w:tabs>
        <w:spacing w:line="360" w:lineRule="auto"/>
        <w:ind w:left="0" w:firstLine="0"/>
        <w:jc w:val="both"/>
        <w:rPr>
          <w:snapToGrid w:val="0"/>
          <w:sz w:val="28"/>
          <w:szCs w:val="28"/>
        </w:rPr>
      </w:pPr>
      <w:r w:rsidRPr="0015404B">
        <w:rPr>
          <w:snapToGrid w:val="0"/>
          <w:sz w:val="28"/>
          <w:szCs w:val="28"/>
        </w:rPr>
        <w:t>обеспеченность трудовыми ресурсами и эффективность труда работников;</w:t>
      </w:r>
    </w:p>
    <w:p w:rsidR="00542B7D" w:rsidRDefault="00542B7D" w:rsidP="0015404B">
      <w:pPr>
        <w:numPr>
          <w:ilvl w:val="0"/>
          <w:numId w:val="36"/>
        </w:numPr>
        <w:tabs>
          <w:tab w:val="num" w:pos="3240"/>
        </w:tabs>
        <w:spacing w:line="360" w:lineRule="auto"/>
        <w:ind w:left="0" w:firstLine="0"/>
        <w:jc w:val="both"/>
        <w:rPr>
          <w:snapToGrid w:val="0"/>
          <w:sz w:val="26"/>
        </w:rPr>
      </w:pPr>
      <w:r w:rsidRPr="0015404B">
        <w:rPr>
          <w:snapToGrid w:val="0"/>
          <w:sz w:val="28"/>
          <w:szCs w:val="28"/>
        </w:rPr>
        <w:t>состояние и эффективность использования материальн</w:t>
      </w:r>
      <w:r w:rsidR="00775E1F" w:rsidRPr="0015404B">
        <w:rPr>
          <w:snapToGrid w:val="0"/>
          <w:sz w:val="28"/>
          <w:szCs w:val="28"/>
        </w:rPr>
        <w:t>о-</w:t>
      </w:r>
      <w:r w:rsidRPr="0015404B">
        <w:rPr>
          <w:snapToGrid w:val="0"/>
          <w:sz w:val="28"/>
          <w:szCs w:val="28"/>
        </w:rPr>
        <w:t>технической базы предприятия</w:t>
      </w:r>
      <w:r>
        <w:rPr>
          <w:snapToGrid w:val="0"/>
          <w:sz w:val="26"/>
        </w:rPr>
        <w:t>.</w:t>
      </w:r>
    </w:p>
    <w:p w:rsidR="00DE2648" w:rsidRPr="0098450A" w:rsidRDefault="00DE2648" w:rsidP="00DE2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98450A">
        <w:rPr>
          <w:color w:val="000000"/>
          <w:sz w:val="28"/>
          <w:szCs w:val="28"/>
        </w:rPr>
        <w:t xml:space="preserve"> Главный  фактор   успешного   развития   товарооборота - обеспеченность   и рациональность использования товарных  ресурсов.  Проводя  анализ,  прежде всего, проверим,  как  товарные  ресурсы  обеспечивали  успешное  выполнение плана и динамику  развития  оптового  товарооборота,  удовлетворение  спроса покупателей  на  отдельные   товары.   Оптовый   товарооборот   зависит   от поступления товаров и состояния товарных запасов.  На  его  объем  оказывает влияние  прочее  выбытие  товаров.  Эта  зависимость выражаетс</w:t>
      </w:r>
      <w:r w:rsidR="0015404B">
        <w:rPr>
          <w:color w:val="000000"/>
          <w:sz w:val="28"/>
          <w:szCs w:val="28"/>
        </w:rPr>
        <w:t>я формулой товарного баланса:</w:t>
      </w:r>
    </w:p>
    <w:p w:rsidR="00DE2648" w:rsidRPr="0098450A" w:rsidRDefault="00DE2648" w:rsidP="00DE2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color w:val="000000"/>
          <w:sz w:val="28"/>
          <w:szCs w:val="28"/>
        </w:rPr>
      </w:pPr>
      <w:r w:rsidRPr="0098450A">
        <w:rPr>
          <w:color w:val="000000"/>
          <w:sz w:val="28"/>
          <w:szCs w:val="28"/>
        </w:rPr>
        <w:t xml:space="preserve">Зн + П = О + В + Зк,                                                                                               </w:t>
      </w:r>
    </w:p>
    <w:p w:rsidR="00DE2648" w:rsidRPr="0098450A" w:rsidRDefault="00DE2648" w:rsidP="00DE2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98450A">
        <w:rPr>
          <w:color w:val="000000"/>
          <w:sz w:val="28"/>
          <w:szCs w:val="28"/>
        </w:rPr>
        <w:t>где Зн  - запасы товаров на начало отчетного периода;</w:t>
      </w:r>
    </w:p>
    <w:p w:rsidR="00DE2648" w:rsidRPr="0098450A" w:rsidRDefault="00DE2648" w:rsidP="00DE2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98450A">
        <w:rPr>
          <w:color w:val="000000"/>
          <w:sz w:val="28"/>
          <w:szCs w:val="28"/>
        </w:rPr>
        <w:t>П - поступление товаров;</w:t>
      </w:r>
    </w:p>
    <w:p w:rsidR="00DE2648" w:rsidRPr="0098450A" w:rsidRDefault="00DE2648" w:rsidP="00DE2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98450A">
        <w:rPr>
          <w:color w:val="000000"/>
          <w:sz w:val="28"/>
          <w:szCs w:val="28"/>
        </w:rPr>
        <w:t>О - оптовый товарооборот;</w:t>
      </w:r>
    </w:p>
    <w:p w:rsidR="00DE2648" w:rsidRPr="0098450A" w:rsidRDefault="00DE2648" w:rsidP="00DE2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98450A">
        <w:rPr>
          <w:color w:val="000000"/>
          <w:sz w:val="28"/>
          <w:szCs w:val="28"/>
        </w:rPr>
        <w:t>В - прочее выбытие товаров;</w:t>
      </w:r>
    </w:p>
    <w:p w:rsidR="00DE2648" w:rsidRPr="0098450A" w:rsidRDefault="00DE2648" w:rsidP="00DE2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98450A">
        <w:rPr>
          <w:color w:val="000000"/>
          <w:sz w:val="28"/>
          <w:szCs w:val="28"/>
        </w:rPr>
        <w:t>Зк  - запасы товаров на конец отчетного периода.</w:t>
      </w:r>
    </w:p>
    <w:p w:rsidR="00DE2648" w:rsidRPr="0098450A" w:rsidRDefault="00DE2648" w:rsidP="0035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98450A">
        <w:rPr>
          <w:color w:val="000000"/>
          <w:sz w:val="28"/>
          <w:szCs w:val="28"/>
        </w:rPr>
        <w:t>Влияние   показателей   товарного   баланса   на   объем   оптового товарооборота можно определить, применив следующую формулу:</w:t>
      </w:r>
    </w:p>
    <w:p w:rsidR="00DE2648" w:rsidRDefault="00DE2648" w:rsidP="0035450A">
      <w:pPr>
        <w:spacing w:line="360" w:lineRule="auto"/>
        <w:ind w:firstLine="720"/>
        <w:jc w:val="both"/>
        <w:rPr>
          <w:snapToGrid w:val="0"/>
          <w:sz w:val="26"/>
        </w:rPr>
      </w:pPr>
      <w:r w:rsidRPr="0098450A">
        <w:rPr>
          <w:color w:val="000000"/>
          <w:sz w:val="28"/>
          <w:szCs w:val="28"/>
        </w:rPr>
        <w:t xml:space="preserve">О = Зн + П – В – Зк .                                                                              </w:t>
      </w:r>
    </w:p>
    <w:p w:rsidR="0035450A" w:rsidRDefault="00542B7D" w:rsidP="0035450A">
      <w:pPr>
        <w:spacing w:line="360" w:lineRule="auto"/>
        <w:ind w:firstLine="709"/>
        <w:jc w:val="both"/>
        <w:rPr>
          <w:snapToGrid w:val="0"/>
          <w:sz w:val="28"/>
          <w:szCs w:val="28"/>
        </w:rPr>
      </w:pPr>
      <w:r w:rsidRPr="0015404B">
        <w:rPr>
          <w:snapToGrid w:val="0"/>
          <w:sz w:val="28"/>
          <w:szCs w:val="28"/>
        </w:rPr>
        <w:t xml:space="preserve">По </w:t>
      </w:r>
      <w:r w:rsidR="00775E1F" w:rsidRPr="0015404B">
        <w:rPr>
          <w:snapToGrid w:val="0"/>
          <w:sz w:val="28"/>
          <w:szCs w:val="28"/>
        </w:rPr>
        <w:t>предприятию</w:t>
      </w:r>
      <w:r w:rsidRPr="0015404B">
        <w:rPr>
          <w:snapToGrid w:val="0"/>
          <w:sz w:val="28"/>
          <w:szCs w:val="28"/>
        </w:rPr>
        <w:t xml:space="preserve"> данные о движении товарных ресурсов приведены в следующей таблице:</w:t>
      </w:r>
    </w:p>
    <w:p w:rsidR="00542B7D" w:rsidRDefault="00542B7D" w:rsidP="0035450A">
      <w:pPr>
        <w:spacing w:line="360" w:lineRule="auto"/>
        <w:ind w:firstLine="709"/>
        <w:jc w:val="both"/>
        <w:rPr>
          <w:snapToGrid w:val="0"/>
          <w:sz w:val="28"/>
        </w:rPr>
      </w:pPr>
      <w:r w:rsidRPr="0034741B">
        <w:rPr>
          <w:snapToGrid w:val="0"/>
          <w:sz w:val="28"/>
        </w:rPr>
        <w:t>Товар</w:t>
      </w:r>
      <w:r w:rsidR="0035450A">
        <w:rPr>
          <w:snapToGrid w:val="0"/>
          <w:sz w:val="28"/>
        </w:rPr>
        <w:t>н</w:t>
      </w:r>
      <w:r w:rsidRPr="0034741B">
        <w:rPr>
          <w:snapToGrid w:val="0"/>
          <w:sz w:val="28"/>
        </w:rPr>
        <w:t xml:space="preserve">ый баланс </w:t>
      </w:r>
      <w:r w:rsidR="0034741B">
        <w:rPr>
          <w:snapToGrid w:val="0"/>
          <w:sz w:val="28"/>
        </w:rPr>
        <w:t>ООО «ЕСК-Хакасия за 2009-2010</w:t>
      </w:r>
      <w:r w:rsidRPr="0034741B">
        <w:rPr>
          <w:snapToGrid w:val="0"/>
          <w:sz w:val="28"/>
        </w:rPr>
        <w:t xml:space="preserve"> гг.</w:t>
      </w:r>
    </w:p>
    <w:p w:rsidR="0035450A" w:rsidRDefault="0035450A" w:rsidP="00542B7D">
      <w:pPr>
        <w:spacing w:before="400"/>
        <w:rPr>
          <w:snapToGrid w:val="0"/>
          <w:color w:val="FF0000"/>
        </w:rPr>
      </w:pPr>
    </w:p>
    <w:p w:rsidR="005A6564" w:rsidRDefault="00542B7D" w:rsidP="00542B7D">
      <w:pPr>
        <w:spacing w:before="400"/>
        <w:rPr>
          <w:snapToGrid w:val="0"/>
          <w:sz w:val="28"/>
          <w:u w:val="single"/>
        </w:rPr>
      </w:pPr>
      <w:r w:rsidRPr="0034741B">
        <w:rPr>
          <w:snapToGrid w:val="0"/>
          <w:color w:val="FF0000"/>
        </w:rPr>
        <w:t xml:space="preserve">   </w:t>
      </w:r>
      <w:r w:rsidR="001015CF">
        <w:rPr>
          <w:snapToGrid w:val="0"/>
          <w:sz w:val="28"/>
        </w:rPr>
        <w:t>Табл.</w:t>
      </w:r>
      <w:r w:rsidR="0015404B" w:rsidRPr="0015404B">
        <w:rPr>
          <w:snapToGrid w:val="0"/>
          <w:sz w:val="28"/>
        </w:rPr>
        <w:t>4</w:t>
      </w:r>
      <w:r w:rsidRPr="0015404B">
        <w:rPr>
          <w:snapToGrid w:val="0"/>
        </w:rPr>
        <w:t xml:space="preserve">                                                                    </w:t>
      </w:r>
      <w:r w:rsidR="0015404B">
        <w:rPr>
          <w:snapToGrid w:val="0"/>
        </w:rPr>
        <w:t xml:space="preserve">               </w:t>
      </w:r>
      <w:r w:rsidRPr="0015404B">
        <w:rPr>
          <w:snapToGrid w:val="0"/>
        </w:rPr>
        <w:t xml:space="preserve">    </w:t>
      </w:r>
      <w:r w:rsidR="001015CF">
        <w:rPr>
          <w:snapToGrid w:val="0"/>
        </w:rPr>
        <w:t xml:space="preserve">            </w:t>
      </w:r>
      <w:r w:rsidRPr="0015404B">
        <w:rPr>
          <w:snapToGrid w:val="0"/>
        </w:rPr>
        <w:t xml:space="preserve">  </w:t>
      </w:r>
      <w:r w:rsidRPr="0034741B">
        <w:rPr>
          <w:snapToGrid w:val="0"/>
        </w:rPr>
        <w:t>(</w:t>
      </w:r>
      <w:r w:rsidRPr="0034741B">
        <w:rPr>
          <w:snapToGrid w:val="0"/>
          <w:sz w:val="28"/>
        </w:rPr>
        <w:t xml:space="preserve">суммы в   тыс. </w:t>
      </w:r>
      <w:r w:rsidR="0034741B" w:rsidRPr="0034741B">
        <w:rPr>
          <w:snapToGrid w:val="0"/>
          <w:sz w:val="28"/>
        </w:rPr>
        <w:t>руб</w:t>
      </w:r>
      <w:r w:rsidRPr="0034741B">
        <w:rPr>
          <w:snapToGrid w:val="0"/>
          <w:sz w:val="28"/>
        </w:rPr>
        <w:t>.)</w:t>
      </w:r>
    </w:p>
    <w:tbl>
      <w:tblPr>
        <w:tblW w:w="0" w:type="auto"/>
        <w:tblInd w:w="40" w:type="dxa"/>
        <w:tblLayout w:type="fixed"/>
        <w:tblCellMar>
          <w:left w:w="40" w:type="dxa"/>
          <w:right w:w="40" w:type="dxa"/>
        </w:tblCellMar>
        <w:tblLook w:val="0000" w:firstRow="0" w:lastRow="0" w:firstColumn="0" w:lastColumn="0" w:noHBand="0" w:noVBand="0"/>
      </w:tblPr>
      <w:tblGrid>
        <w:gridCol w:w="3700"/>
        <w:gridCol w:w="1160"/>
        <w:gridCol w:w="1440"/>
        <w:gridCol w:w="1360"/>
        <w:gridCol w:w="1180"/>
      </w:tblGrid>
      <w:tr w:rsidR="00E706C2">
        <w:trPr>
          <w:trHeight w:hRule="exact" w:val="380"/>
        </w:trPr>
        <w:tc>
          <w:tcPr>
            <w:tcW w:w="3700" w:type="dxa"/>
            <w:tcBorders>
              <w:top w:val="single" w:sz="6" w:space="0" w:color="auto"/>
              <w:left w:val="single" w:sz="6" w:space="0" w:color="auto"/>
              <w:right w:val="single" w:sz="6" w:space="0" w:color="auto"/>
            </w:tcBorders>
          </w:tcPr>
          <w:p w:rsidR="00E706C2" w:rsidRPr="00D37235" w:rsidRDefault="00E706C2" w:rsidP="00542B7D">
            <w:pPr>
              <w:spacing w:before="20"/>
              <w:rPr>
                <w:snapToGrid w:val="0"/>
                <w:sz w:val="28"/>
              </w:rPr>
            </w:pPr>
          </w:p>
          <w:p w:rsidR="00E706C2" w:rsidRPr="00D37235" w:rsidRDefault="00E706C2" w:rsidP="00542B7D">
            <w:pPr>
              <w:spacing w:before="20"/>
              <w:rPr>
                <w:snapToGrid w:val="0"/>
                <w:sz w:val="28"/>
              </w:rPr>
            </w:pPr>
          </w:p>
        </w:tc>
        <w:tc>
          <w:tcPr>
            <w:tcW w:w="1160" w:type="dxa"/>
            <w:tcBorders>
              <w:top w:val="single" w:sz="6" w:space="0" w:color="auto"/>
              <w:left w:val="single" w:sz="6" w:space="0" w:color="auto"/>
              <w:right w:val="single" w:sz="6" w:space="0" w:color="auto"/>
            </w:tcBorders>
          </w:tcPr>
          <w:p w:rsidR="00E706C2" w:rsidRPr="00D37235" w:rsidRDefault="00E706C2" w:rsidP="00542B7D">
            <w:pPr>
              <w:spacing w:before="20"/>
              <w:rPr>
                <w:snapToGrid w:val="0"/>
                <w:sz w:val="28"/>
              </w:rPr>
            </w:pPr>
          </w:p>
          <w:p w:rsidR="00E706C2" w:rsidRPr="00D37235" w:rsidRDefault="00E706C2" w:rsidP="00542B7D">
            <w:pPr>
              <w:spacing w:before="20"/>
              <w:rPr>
                <w:snapToGrid w:val="0"/>
                <w:sz w:val="28"/>
              </w:rPr>
            </w:pPr>
          </w:p>
        </w:tc>
        <w:tc>
          <w:tcPr>
            <w:tcW w:w="1440" w:type="dxa"/>
            <w:tcBorders>
              <w:top w:val="single" w:sz="6" w:space="0" w:color="auto"/>
              <w:left w:val="single" w:sz="6" w:space="0" w:color="auto"/>
              <w:right w:val="single" w:sz="6" w:space="0" w:color="auto"/>
            </w:tcBorders>
          </w:tcPr>
          <w:p w:rsidR="00E706C2" w:rsidRPr="00D37235" w:rsidRDefault="00E706C2" w:rsidP="00542B7D">
            <w:pPr>
              <w:spacing w:before="20"/>
              <w:rPr>
                <w:snapToGrid w:val="0"/>
                <w:sz w:val="28"/>
              </w:rPr>
            </w:pPr>
          </w:p>
          <w:p w:rsidR="00E706C2" w:rsidRPr="00D37235" w:rsidRDefault="00E706C2" w:rsidP="00542B7D">
            <w:pPr>
              <w:spacing w:before="20"/>
              <w:rPr>
                <w:snapToGrid w:val="0"/>
                <w:sz w:val="28"/>
              </w:rPr>
            </w:pPr>
          </w:p>
        </w:tc>
        <w:tc>
          <w:tcPr>
            <w:tcW w:w="1360" w:type="dxa"/>
            <w:vMerge w:val="restart"/>
            <w:tcBorders>
              <w:top w:val="single" w:sz="6" w:space="0" w:color="auto"/>
              <w:left w:val="single" w:sz="6" w:space="0" w:color="auto"/>
              <w:right w:val="single" w:sz="6" w:space="0" w:color="auto"/>
            </w:tcBorders>
          </w:tcPr>
          <w:p w:rsidR="00E706C2" w:rsidRPr="00D37235" w:rsidRDefault="00E706C2" w:rsidP="00542B7D">
            <w:pPr>
              <w:spacing w:before="20" w:line="260" w:lineRule="auto"/>
              <w:jc w:val="center"/>
              <w:rPr>
                <w:snapToGrid w:val="0"/>
                <w:sz w:val="24"/>
                <w:szCs w:val="24"/>
              </w:rPr>
            </w:pPr>
            <w:r w:rsidRPr="00D37235">
              <w:rPr>
                <w:snapToGrid w:val="0"/>
                <w:sz w:val="24"/>
                <w:szCs w:val="24"/>
              </w:rPr>
              <w:t>Отклон</w:t>
            </w:r>
            <w:r>
              <w:rPr>
                <w:snapToGrid w:val="0"/>
                <w:sz w:val="24"/>
                <w:szCs w:val="24"/>
              </w:rPr>
              <w:t>ение</w:t>
            </w:r>
          </w:p>
          <w:p w:rsidR="00E706C2" w:rsidRPr="00D37235" w:rsidRDefault="00E706C2" w:rsidP="00542B7D">
            <w:pPr>
              <w:spacing w:before="20" w:line="260" w:lineRule="auto"/>
              <w:jc w:val="center"/>
              <w:rPr>
                <w:snapToGrid w:val="0"/>
                <w:sz w:val="24"/>
                <w:szCs w:val="24"/>
              </w:rPr>
            </w:pPr>
            <w:r w:rsidRPr="00D37235">
              <w:rPr>
                <w:snapToGrid w:val="0"/>
                <w:sz w:val="24"/>
                <w:szCs w:val="24"/>
              </w:rPr>
              <w:t>В</w:t>
            </w:r>
            <w:r>
              <w:rPr>
                <w:snapToGrid w:val="0"/>
                <w:sz w:val="24"/>
                <w:szCs w:val="24"/>
              </w:rPr>
              <w:t xml:space="preserve"> </w:t>
            </w:r>
            <w:r w:rsidRPr="00D37235">
              <w:rPr>
                <w:snapToGrid w:val="0"/>
                <w:sz w:val="24"/>
                <w:szCs w:val="24"/>
              </w:rPr>
              <w:t>сумме</w:t>
            </w:r>
          </w:p>
          <w:p w:rsidR="00E706C2" w:rsidRPr="00D37235" w:rsidRDefault="00E706C2" w:rsidP="00542B7D">
            <w:pPr>
              <w:spacing w:before="20"/>
              <w:jc w:val="center"/>
              <w:rPr>
                <w:snapToGrid w:val="0"/>
                <w:sz w:val="24"/>
                <w:szCs w:val="24"/>
              </w:rPr>
            </w:pPr>
          </w:p>
          <w:p w:rsidR="00E706C2" w:rsidRPr="00D37235" w:rsidRDefault="00E706C2" w:rsidP="00542B7D">
            <w:pPr>
              <w:spacing w:before="20" w:line="260" w:lineRule="auto"/>
              <w:jc w:val="center"/>
              <w:rPr>
                <w:snapToGrid w:val="0"/>
                <w:sz w:val="24"/>
                <w:szCs w:val="24"/>
              </w:rPr>
            </w:pPr>
            <w:r w:rsidRPr="00D37235">
              <w:rPr>
                <w:snapToGrid w:val="0"/>
                <w:sz w:val="24"/>
                <w:szCs w:val="24"/>
              </w:rPr>
              <w:t>(+</w:t>
            </w:r>
            <w:r w:rsidR="00D74068">
              <w:rPr>
                <w:snapToGrid w:val="0"/>
                <w:sz w:val="24"/>
                <w:szCs w:val="24"/>
              </w:rPr>
              <w:t xml:space="preserve"> -</w:t>
            </w:r>
            <w:r w:rsidRPr="00D37235">
              <w:rPr>
                <w:snapToGrid w:val="0"/>
                <w:sz w:val="24"/>
                <w:szCs w:val="24"/>
              </w:rPr>
              <w:t>)</w:t>
            </w:r>
          </w:p>
          <w:p w:rsidR="00E706C2" w:rsidRPr="00D37235" w:rsidRDefault="00E706C2" w:rsidP="00542B7D">
            <w:pPr>
              <w:spacing w:before="40"/>
              <w:jc w:val="center"/>
              <w:rPr>
                <w:snapToGrid w:val="0"/>
                <w:sz w:val="28"/>
              </w:rPr>
            </w:pPr>
          </w:p>
          <w:p w:rsidR="00E706C2" w:rsidRPr="00D37235" w:rsidRDefault="00E706C2" w:rsidP="00542B7D">
            <w:pPr>
              <w:spacing w:before="40"/>
              <w:jc w:val="center"/>
              <w:rPr>
                <w:snapToGrid w:val="0"/>
                <w:sz w:val="24"/>
                <w:szCs w:val="24"/>
              </w:rPr>
            </w:pPr>
          </w:p>
        </w:tc>
        <w:tc>
          <w:tcPr>
            <w:tcW w:w="1180" w:type="dxa"/>
            <w:vMerge w:val="restart"/>
            <w:tcBorders>
              <w:top w:val="single" w:sz="6" w:space="0" w:color="auto"/>
              <w:left w:val="single" w:sz="6" w:space="0" w:color="auto"/>
              <w:right w:val="single" w:sz="6" w:space="0" w:color="auto"/>
            </w:tcBorders>
          </w:tcPr>
          <w:p w:rsidR="00E706C2" w:rsidRPr="00D37235" w:rsidRDefault="00E706C2" w:rsidP="00D74068">
            <w:pPr>
              <w:spacing w:before="20"/>
              <w:rPr>
                <w:snapToGrid w:val="0"/>
                <w:sz w:val="24"/>
                <w:szCs w:val="24"/>
              </w:rPr>
            </w:pPr>
            <w:r w:rsidRPr="00D37235">
              <w:rPr>
                <w:snapToGrid w:val="0"/>
                <w:sz w:val="24"/>
                <w:szCs w:val="24"/>
              </w:rPr>
              <w:t>Влия</w:t>
            </w:r>
            <w:r>
              <w:rPr>
                <w:snapToGrid w:val="0"/>
                <w:sz w:val="24"/>
                <w:szCs w:val="24"/>
              </w:rPr>
              <w:t>ние</w:t>
            </w:r>
            <w:r w:rsidRPr="00D37235">
              <w:rPr>
                <w:snapToGrid w:val="0"/>
                <w:sz w:val="24"/>
                <w:szCs w:val="24"/>
              </w:rPr>
              <w:softHyphen/>
            </w:r>
          </w:p>
          <w:p w:rsidR="00D74068" w:rsidRDefault="00D74068" w:rsidP="00D74068">
            <w:pPr>
              <w:spacing w:before="20"/>
              <w:rPr>
                <w:snapToGrid w:val="0"/>
                <w:sz w:val="24"/>
                <w:szCs w:val="24"/>
              </w:rPr>
            </w:pPr>
            <w:r>
              <w:rPr>
                <w:snapToGrid w:val="0"/>
                <w:sz w:val="24"/>
                <w:szCs w:val="24"/>
              </w:rPr>
              <w:t>н</w:t>
            </w:r>
            <w:r w:rsidR="00E706C2" w:rsidRPr="00D37235">
              <w:rPr>
                <w:snapToGrid w:val="0"/>
                <w:sz w:val="24"/>
                <w:szCs w:val="24"/>
              </w:rPr>
              <w:t>а</w:t>
            </w:r>
            <w:r>
              <w:rPr>
                <w:snapToGrid w:val="0"/>
                <w:sz w:val="24"/>
                <w:szCs w:val="24"/>
              </w:rPr>
              <w:t xml:space="preserve"> </w:t>
            </w:r>
            <w:r w:rsidR="00E706C2" w:rsidRPr="00D37235">
              <w:rPr>
                <w:snapToGrid w:val="0"/>
                <w:sz w:val="24"/>
                <w:szCs w:val="24"/>
              </w:rPr>
              <w:t>изме</w:t>
            </w:r>
            <w:r w:rsidR="00E706C2" w:rsidRPr="00D37235">
              <w:rPr>
                <w:snapToGrid w:val="0"/>
                <w:sz w:val="24"/>
                <w:szCs w:val="24"/>
              </w:rPr>
              <w:softHyphen/>
            </w:r>
            <w:r w:rsidR="00E706C2">
              <w:rPr>
                <w:snapToGrid w:val="0"/>
                <w:sz w:val="24"/>
                <w:szCs w:val="24"/>
              </w:rPr>
              <w:t>нение</w:t>
            </w:r>
            <w:r>
              <w:rPr>
                <w:snapToGrid w:val="0"/>
                <w:sz w:val="24"/>
                <w:szCs w:val="24"/>
              </w:rPr>
              <w:t xml:space="preserve"> </w:t>
            </w:r>
            <w:r w:rsidR="00E706C2" w:rsidRPr="00D37235">
              <w:rPr>
                <w:snapToGrid w:val="0"/>
                <w:sz w:val="24"/>
                <w:szCs w:val="24"/>
              </w:rPr>
              <w:t>товаро</w:t>
            </w:r>
            <w:r>
              <w:rPr>
                <w:snapToGrid w:val="0"/>
                <w:sz w:val="24"/>
                <w:szCs w:val="24"/>
              </w:rPr>
              <w:t>-</w:t>
            </w:r>
            <w:r w:rsidR="00E706C2" w:rsidRPr="00D37235">
              <w:rPr>
                <w:snapToGrid w:val="0"/>
                <w:sz w:val="24"/>
                <w:szCs w:val="24"/>
              </w:rPr>
              <w:t>оборота</w:t>
            </w:r>
            <w:r>
              <w:rPr>
                <w:snapToGrid w:val="0"/>
                <w:sz w:val="24"/>
                <w:szCs w:val="24"/>
              </w:rPr>
              <w:t xml:space="preserve"> </w:t>
            </w:r>
          </w:p>
          <w:p w:rsidR="00E706C2" w:rsidRPr="00D37235" w:rsidRDefault="00D74068" w:rsidP="00D74068">
            <w:pPr>
              <w:spacing w:before="20"/>
              <w:rPr>
                <w:snapToGrid w:val="0"/>
                <w:sz w:val="24"/>
                <w:szCs w:val="24"/>
              </w:rPr>
            </w:pPr>
            <w:r>
              <w:rPr>
                <w:snapToGrid w:val="0"/>
                <w:sz w:val="24"/>
                <w:szCs w:val="24"/>
              </w:rPr>
              <w:t xml:space="preserve"> </w:t>
            </w:r>
            <w:r w:rsidRPr="00D37235">
              <w:rPr>
                <w:snapToGrid w:val="0"/>
                <w:sz w:val="24"/>
                <w:szCs w:val="24"/>
              </w:rPr>
              <w:t>(+</w:t>
            </w:r>
            <w:r>
              <w:rPr>
                <w:snapToGrid w:val="0"/>
                <w:sz w:val="24"/>
                <w:szCs w:val="24"/>
              </w:rPr>
              <w:t xml:space="preserve">  </w:t>
            </w:r>
            <w:r w:rsidRPr="00D37235">
              <w:rPr>
                <w:snapToGrid w:val="0"/>
                <w:sz w:val="24"/>
                <w:szCs w:val="24"/>
              </w:rPr>
              <w:t>-)</w:t>
            </w:r>
          </w:p>
          <w:p w:rsidR="00E706C2" w:rsidRPr="00D37235" w:rsidRDefault="00E706C2" w:rsidP="00E706C2">
            <w:pPr>
              <w:spacing w:before="40"/>
              <w:jc w:val="center"/>
              <w:rPr>
                <w:snapToGrid w:val="0"/>
                <w:sz w:val="24"/>
                <w:szCs w:val="24"/>
              </w:rPr>
            </w:pPr>
          </w:p>
        </w:tc>
      </w:tr>
      <w:tr w:rsidR="00E706C2">
        <w:trPr>
          <w:trHeight w:hRule="exact" w:val="320"/>
        </w:trPr>
        <w:tc>
          <w:tcPr>
            <w:tcW w:w="3700" w:type="dxa"/>
            <w:tcBorders>
              <w:left w:val="single" w:sz="6" w:space="0" w:color="auto"/>
              <w:right w:val="single" w:sz="6" w:space="0" w:color="auto"/>
            </w:tcBorders>
          </w:tcPr>
          <w:p w:rsidR="00E706C2" w:rsidRPr="00D37235" w:rsidRDefault="00E706C2" w:rsidP="00542B7D">
            <w:pPr>
              <w:spacing w:before="20"/>
              <w:rPr>
                <w:snapToGrid w:val="0"/>
                <w:sz w:val="28"/>
              </w:rPr>
            </w:pPr>
          </w:p>
          <w:p w:rsidR="00E706C2" w:rsidRPr="00D37235" w:rsidRDefault="00E706C2" w:rsidP="00542B7D">
            <w:pPr>
              <w:spacing w:before="20"/>
              <w:rPr>
                <w:snapToGrid w:val="0"/>
                <w:sz w:val="28"/>
              </w:rPr>
            </w:pPr>
          </w:p>
        </w:tc>
        <w:tc>
          <w:tcPr>
            <w:tcW w:w="1160" w:type="dxa"/>
            <w:tcBorders>
              <w:left w:val="single" w:sz="6" w:space="0" w:color="auto"/>
              <w:right w:val="single" w:sz="6" w:space="0" w:color="auto"/>
            </w:tcBorders>
          </w:tcPr>
          <w:p w:rsidR="00E706C2" w:rsidRPr="00D37235" w:rsidRDefault="00E706C2" w:rsidP="00542B7D">
            <w:pPr>
              <w:spacing w:before="20"/>
              <w:rPr>
                <w:snapToGrid w:val="0"/>
                <w:sz w:val="28"/>
              </w:rPr>
            </w:pPr>
          </w:p>
          <w:p w:rsidR="00E706C2" w:rsidRPr="00D37235" w:rsidRDefault="00E706C2" w:rsidP="00542B7D">
            <w:pPr>
              <w:spacing w:before="20"/>
              <w:rPr>
                <w:snapToGrid w:val="0"/>
                <w:sz w:val="28"/>
              </w:rPr>
            </w:pPr>
          </w:p>
        </w:tc>
        <w:tc>
          <w:tcPr>
            <w:tcW w:w="1440" w:type="dxa"/>
            <w:tcBorders>
              <w:left w:val="single" w:sz="6" w:space="0" w:color="auto"/>
              <w:right w:val="single" w:sz="6" w:space="0" w:color="auto"/>
            </w:tcBorders>
          </w:tcPr>
          <w:p w:rsidR="00E706C2" w:rsidRPr="00D37235" w:rsidRDefault="00E706C2" w:rsidP="00542B7D">
            <w:pPr>
              <w:spacing w:before="20"/>
              <w:rPr>
                <w:snapToGrid w:val="0"/>
                <w:sz w:val="28"/>
              </w:rPr>
            </w:pPr>
          </w:p>
          <w:p w:rsidR="00E706C2" w:rsidRPr="00D37235" w:rsidRDefault="00E706C2" w:rsidP="00542B7D">
            <w:pPr>
              <w:spacing w:before="20"/>
              <w:rPr>
                <w:snapToGrid w:val="0"/>
                <w:sz w:val="28"/>
              </w:rPr>
            </w:pPr>
          </w:p>
        </w:tc>
        <w:tc>
          <w:tcPr>
            <w:tcW w:w="1360" w:type="dxa"/>
            <w:vMerge/>
            <w:tcBorders>
              <w:left w:val="single" w:sz="6" w:space="0" w:color="auto"/>
              <w:right w:val="single" w:sz="6" w:space="0" w:color="auto"/>
            </w:tcBorders>
          </w:tcPr>
          <w:p w:rsidR="00E706C2" w:rsidRPr="00D37235" w:rsidRDefault="00E706C2" w:rsidP="00542B7D">
            <w:pPr>
              <w:spacing w:before="40"/>
              <w:jc w:val="center"/>
              <w:rPr>
                <w:snapToGrid w:val="0"/>
                <w:sz w:val="24"/>
                <w:szCs w:val="24"/>
              </w:rPr>
            </w:pPr>
          </w:p>
        </w:tc>
        <w:tc>
          <w:tcPr>
            <w:tcW w:w="1180" w:type="dxa"/>
            <w:vMerge/>
            <w:tcBorders>
              <w:left w:val="single" w:sz="6" w:space="0" w:color="auto"/>
              <w:right w:val="single" w:sz="6" w:space="0" w:color="auto"/>
            </w:tcBorders>
          </w:tcPr>
          <w:p w:rsidR="00E706C2" w:rsidRPr="00D37235" w:rsidRDefault="00E706C2" w:rsidP="00E706C2">
            <w:pPr>
              <w:spacing w:before="40"/>
              <w:jc w:val="center"/>
              <w:rPr>
                <w:snapToGrid w:val="0"/>
                <w:sz w:val="24"/>
                <w:szCs w:val="24"/>
              </w:rPr>
            </w:pPr>
          </w:p>
        </w:tc>
      </w:tr>
      <w:tr w:rsidR="00E706C2">
        <w:trPr>
          <w:trHeight w:hRule="exact" w:val="307"/>
        </w:trPr>
        <w:tc>
          <w:tcPr>
            <w:tcW w:w="3700" w:type="dxa"/>
            <w:tcBorders>
              <w:left w:val="single" w:sz="6" w:space="0" w:color="auto"/>
              <w:right w:val="single" w:sz="6" w:space="0" w:color="auto"/>
            </w:tcBorders>
          </w:tcPr>
          <w:p w:rsidR="00E706C2" w:rsidRPr="00D37235" w:rsidRDefault="00E706C2" w:rsidP="00542B7D">
            <w:pPr>
              <w:spacing w:before="20"/>
              <w:rPr>
                <w:snapToGrid w:val="0"/>
                <w:sz w:val="28"/>
              </w:rPr>
            </w:pPr>
          </w:p>
          <w:p w:rsidR="00E706C2" w:rsidRPr="00D37235" w:rsidRDefault="00E706C2" w:rsidP="00542B7D">
            <w:pPr>
              <w:spacing w:before="20"/>
              <w:rPr>
                <w:snapToGrid w:val="0"/>
                <w:sz w:val="28"/>
              </w:rPr>
            </w:pPr>
          </w:p>
        </w:tc>
        <w:tc>
          <w:tcPr>
            <w:tcW w:w="1160" w:type="dxa"/>
            <w:tcBorders>
              <w:left w:val="single" w:sz="6" w:space="0" w:color="auto"/>
              <w:right w:val="single" w:sz="6" w:space="0" w:color="auto"/>
            </w:tcBorders>
          </w:tcPr>
          <w:p w:rsidR="00E706C2" w:rsidRPr="00D37235" w:rsidRDefault="00E706C2" w:rsidP="00542B7D">
            <w:pPr>
              <w:spacing w:before="20"/>
              <w:rPr>
                <w:snapToGrid w:val="0"/>
                <w:sz w:val="28"/>
              </w:rPr>
            </w:pPr>
          </w:p>
          <w:p w:rsidR="00E706C2" w:rsidRPr="00D37235" w:rsidRDefault="00E706C2" w:rsidP="00542B7D">
            <w:pPr>
              <w:spacing w:before="20"/>
              <w:rPr>
                <w:snapToGrid w:val="0"/>
                <w:sz w:val="28"/>
              </w:rPr>
            </w:pPr>
          </w:p>
        </w:tc>
        <w:tc>
          <w:tcPr>
            <w:tcW w:w="1440" w:type="dxa"/>
            <w:tcBorders>
              <w:left w:val="single" w:sz="6" w:space="0" w:color="auto"/>
              <w:right w:val="single" w:sz="6" w:space="0" w:color="auto"/>
            </w:tcBorders>
          </w:tcPr>
          <w:p w:rsidR="00E706C2" w:rsidRPr="00D37235" w:rsidRDefault="00E706C2" w:rsidP="00542B7D">
            <w:pPr>
              <w:spacing w:before="20"/>
              <w:rPr>
                <w:snapToGrid w:val="0"/>
                <w:sz w:val="28"/>
              </w:rPr>
            </w:pPr>
          </w:p>
          <w:p w:rsidR="00E706C2" w:rsidRPr="00D37235" w:rsidRDefault="00E706C2" w:rsidP="00542B7D">
            <w:pPr>
              <w:spacing w:before="20"/>
              <w:rPr>
                <w:snapToGrid w:val="0"/>
                <w:sz w:val="28"/>
              </w:rPr>
            </w:pPr>
          </w:p>
        </w:tc>
        <w:tc>
          <w:tcPr>
            <w:tcW w:w="1360" w:type="dxa"/>
            <w:vMerge/>
            <w:tcBorders>
              <w:left w:val="single" w:sz="6" w:space="0" w:color="auto"/>
              <w:right w:val="single" w:sz="6" w:space="0" w:color="auto"/>
            </w:tcBorders>
          </w:tcPr>
          <w:p w:rsidR="00E706C2" w:rsidRPr="00D37235" w:rsidRDefault="00E706C2" w:rsidP="00542B7D">
            <w:pPr>
              <w:spacing w:before="40"/>
              <w:jc w:val="center"/>
              <w:rPr>
                <w:snapToGrid w:val="0"/>
                <w:sz w:val="24"/>
                <w:szCs w:val="24"/>
              </w:rPr>
            </w:pPr>
          </w:p>
        </w:tc>
        <w:tc>
          <w:tcPr>
            <w:tcW w:w="1180" w:type="dxa"/>
            <w:vMerge/>
            <w:tcBorders>
              <w:left w:val="single" w:sz="6" w:space="0" w:color="auto"/>
              <w:right w:val="single" w:sz="6" w:space="0" w:color="auto"/>
            </w:tcBorders>
          </w:tcPr>
          <w:p w:rsidR="00E706C2" w:rsidRPr="00D37235" w:rsidRDefault="00E706C2" w:rsidP="00E706C2">
            <w:pPr>
              <w:spacing w:before="40"/>
              <w:jc w:val="center"/>
              <w:rPr>
                <w:snapToGrid w:val="0"/>
                <w:sz w:val="24"/>
                <w:szCs w:val="24"/>
              </w:rPr>
            </w:pPr>
          </w:p>
        </w:tc>
      </w:tr>
      <w:tr w:rsidR="00E706C2">
        <w:trPr>
          <w:trHeight w:hRule="exact" w:val="565"/>
        </w:trPr>
        <w:tc>
          <w:tcPr>
            <w:tcW w:w="3700" w:type="dxa"/>
            <w:tcBorders>
              <w:left w:val="single" w:sz="6" w:space="0" w:color="auto"/>
              <w:right w:val="single" w:sz="6" w:space="0" w:color="auto"/>
            </w:tcBorders>
          </w:tcPr>
          <w:p w:rsidR="00E706C2" w:rsidRPr="00D37235" w:rsidRDefault="00E706C2" w:rsidP="00D74068">
            <w:pPr>
              <w:pStyle w:val="8"/>
              <w:jc w:val="center"/>
              <w:rPr>
                <w:i w:val="0"/>
                <w:sz w:val="28"/>
                <w:szCs w:val="28"/>
              </w:rPr>
            </w:pPr>
            <w:r w:rsidRPr="00D37235">
              <w:rPr>
                <w:i w:val="0"/>
                <w:sz w:val="28"/>
                <w:szCs w:val="28"/>
              </w:rPr>
              <w:t>Показатели</w:t>
            </w:r>
          </w:p>
        </w:tc>
        <w:tc>
          <w:tcPr>
            <w:tcW w:w="1160" w:type="dxa"/>
            <w:tcBorders>
              <w:left w:val="single" w:sz="6" w:space="0" w:color="auto"/>
              <w:right w:val="single" w:sz="6" w:space="0" w:color="auto"/>
            </w:tcBorders>
          </w:tcPr>
          <w:p w:rsidR="00E706C2" w:rsidRPr="00D37235" w:rsidRDefault="00E706C2" w:rsidP="00542B7D">
            <w:pPr>
              <w:spacing w:before="20" w:line="260" w:lineRule="auto"/>
              <w:jc w:val="center"/>
              <w:rPr>
                <w:snapToGrid w:val="0"/>
                <w:sz w:val="28"/>
              </w:rPr>
            </w:pPr>
            <w:r w:rsidRPr="00D37235">
              <w:rPr>
                <w:snapToGrid w:val="0"/>
                <w:sz w:val="28"/>
              </w:rPr>
              <w:t>2009</w:t>
            </w:r>
          </w:p>
        </w:tc>
        <w:tc>
          <w:tcPr>
            <w:tcW w:w="1440" w:type="dxa"/>
            <w:tcBorders>
              <w:left w:val="single" w:sz="6" w:space="0" w:color="auto"/>
              <w:right w:val="single" w:sz="6" w:space="0" w:color="auto"/>
            </w:tcBorders>
          </w:tcPr>
          <w:p w:rsidR="00E706C2" w:rsidRPr="00D37235" w:rsidRDefault="00E706C2" w:rsidP="00542B7D">
            <w:pPr>
              <w:spacing w:before="20" w:line="260" w:lineRule="auto"/>
              <w:jc w:val="center"/>
              <w:rPr>
                <w:snapToGrid w:val="0"/>
                <w:sz w:val="28"/>
              </w:rPr>
            </w:pPr>
            <w:r w:rsidRPr="00D37235">
              <w:rPr>
                <w:snapToGrid w:val="0"/>
                <w:sz w:val="28"/>
              </w:rPr>
              <w:t>2010</w:t>
            </w:r>
          </w:p>
        </w:tc>
        <w:tc>
          <w:tcPr>
            <w:tcW w:w="1360" w:type="dxa"/>
            <w:vMerge/>
            <w:tcBorders>
              <w:left w:val="single" w:sz="6" w:space="0" w:color="auto"/>
              <w:right w:val="single" w:sz="6" w:space="0" w:color="auto"/>
            </w:tcBorders>
          </w:tcPr>
          <w:p w:rsidR="00E706C2" w:rsidRPr="00D37235" w:rsidRDefault="00E706C2" w:rsidP="00542B7D">
            <w:pPr>
              <w:spacing w:before="40"/>
              <w:jc w:val="center"/>
              <w:rPr>
                <w:snapToGrid w:val="0"/>
                <w:sz w:val="24"/>
                <w:szCs w:val="24"/>
              </w:rPr>
            </w:pPr>
          </w:p>
        </w:tc>
        <w:tc>
          <w:tcPr>
            <w:tcW w:w="1180" w:type="dxa"/>
            <w:vMerge/>
            <w:tcBorders>
              <w:left w:val="single" w:sz="6" w:space="0" w:color="auto"/>
              <w:right w:val="single" w:sz="6" w:space="0" w:color="auto"/>
            </w:tcBorders>
          </w:tcPr>
          <w:p w:rsidR="00E706C2" w:rsidRPr="00D37235" w:rsidRDefault="00E706C2" w:rsidP="00E706C2">
            <w:pPr>
              <w:spacing w:before="40"/>
              <w:jc w:val="center"/>
              <w:rPr>
                <w:snapToGrid w:val="0"/>
                <w:sz w:val="24"/>
                <w:szCs w:val="24"/>
              </w:rPr>
            </w:pPr>
          </w:p>
        </w:tc>
      </w:tr>
      <w:tr w:rsidR="00E706C2">
        <w:trPr>
          <w:trHeight w:hRule="exact" w:val="80"/>
        </w:trPr>
        <w:tc>
          <w:tcPr>
            <w:tcW w:w="3700" w:type="dxa"/>
            <w:tcBorders>
              <w:left w:val="single" w:sz="6" w:space="0" w:color="auto"/>
              <w:bottom w:val="single" w:sz="6" w:space="0" w:color="auto"/>
              <w:right w:val="single" w:sz="6" w:space="0" w:color="auto"/>
            </w:tcBorders>
          </w:tcPr>
          <w:p w:rsidR="00E706C2" w:rsidRPr="00D37235" w:rsidRDefault="00E706C2" w:rsidP="00542B7D">
            <w:pPr>
              <w:spacing w:before="40"/>
              <w:rPr>
                <w:snapToGrid w:val="0"/>
                <w:sz w:val="28"/>
              </w:rPr>
            </w:pPr>
          </w:p>
          <w:p w:rsidR="00E706C2" w:rsidRPr="00D37235" w:rsidRDefault="00E706C2" w:rsidP="00542B7D">
            <w:pPr>
              <w:spacing w:before="40"/>
              <w:rPr>
                <w:snapToGrid w:val="0"/>
                <w:sz w:val="28"/>
              </w:rPr>
            </w:pPr>
          </w:p>
        </w:tc>
        <w:tc>
          <w:tcPr>
            <w:tcW w:w="1160" w:type="dxa"/>
            <w:tcBorders>
              <w:left w:val="single" w:sz="6" w:space="0" w:color="auto"/>
              <w:bottom w:val="single" w:sz="6" w:space="0" w:color="auto"/>
              <w:right w:val="single" w:sz="6" w:space="0" w:color="auto"/>
            </w:tcBorders>
          </w:tcPr>
          <w:p w:rsidR="00E706C2" w:rsidRPr="00D37235" w:rsidRDefault="00E706C2" w:rsidP="00542B7D">
            <w:pPr>
              <w:spacing w:before="40"/>
              <w:rPr>
                <w:snapToGrid w:val="0"/>
                <w:sz w:val="28"/>
              </w:rPr>
            </w:pPr>
          </w:p>
          <w:p w:rsidR="00E706C2" w:rsidRPr="00D37235" w:rsidRDefault="00E706C2" w:rsidP="00542B7D">
            <w:pPr>
              <w:spacing w:before="40"/>
              <w:rPr>
                <w:snapToGrid w:val="0"/>
                <w:sz w:val="28"/>
              </w:rPr>
            </w:pPr>
          </w:p>
        </w:tc>
        <w:tc>
          <w:tcPr>
            <w:tcW w:w="1440" w:type="dxa"/>
            <w:tcBorders>
              <w:left w:val="single" w:sz="6" w:space="0" w:color="auto"/>
              <w:bottom w:val="single" w:sz="6" w:space="0" w:color="auto"/>
              <w:right w:val="single" w:sz="6" w:space="0" w:color="auto"/>
            </w:tcBorders>
          </w:tcPr>
          <w:p w:rsidR="00E706C2" w:rsidRPr="00D37235" w:rsidRDefault="00E706C2" w:rsidP="00542B7D">
            <w:pPr>
              <w:spacing w:before="40"/>
              <w:rPr>
                <w:snapToGrid w:val="0"/>
                <w:sz w:val="28"/>
              </w:rPr>
            </w:pPr>
          </w:p>
          <w:p w:rsidR="00E706C2" w:rsidRPr="00D37235" w:rsidRDefault="00E706C2" w:rsidP="00542B7D">
            <w:pPr>
              <w:spacing w:before="40"/>
              <w:rPr>
                <w:snapToGrid w:val="0"/>
                <w:sz w:val="28"/>
              </w:rPr>
            </w:pPr>
          </w:p>
        </w:tc>
        <w:tc>
          <w:tcPr>
            <w:tcW w:w="1360" w:type="dxa"/>
            <w:vMerge/>
            <w:tcBorders>
              <w:left w:val="single" w:sz="6" w:space="0" w:color="auto"/>
              <w:bottom w:val="single" w:sz="6" w:space="0" w:color="auto"/>
              <w:right w:val="single" w:sz="6" w:space="0" w:color="auto"/>
            </w:tcBorders>
          </w:tcPr>
          <w:p w:rsidR="00E706C2" w:rsidRPr="00D37235" w:rsidRDefault="00E706C2" w:rsidP="00542B7D">
            <w:pPr>
              <w:spacing w:before="40"/>
              <w:jc w:val="center"/>
              <w:rPr>
                <w:snapToGrid w:val="0"/>
                <w:sz w:val="28"/>
              </w:rPr>
            </w:pPr>
          </w:p>
        </w:tc>
        <w:tc>
          <w:tcPr>
            <w:tcW w:w="1180" w:type="dxa"/>
            <w:vMerge/>
            <w:tcBorders>
              <w:left w:val="single" w:sz="6" w:space="0" w:color="auto"/>
              <w:bottom w:val="single" w:sz="6" w:space="0" w:color="auto"/>
              <w:right w:val="single" w:sz="6" w:space="0" w:color="auto"/>
            </w:tcBorders>
          </w:tcPr>
          <w:p w:rsidR="00E706C2" w:rsidRPr="00D37235" w:rsidRDefault="00E706C2" w:rsidP="00E706C2">
            <w:pPr>
              <w:spacing w:before="40"/>
              <w:jc w:val="center"/>
              <w:rPr>
                <w:snapToGrid w:val="0"/>
                <w:sz w:val="24"/>
                <w:szCs w:val="24"/>
              </w:rPr>
            </w:pPr>
          </w:p>
        </w:tc>
      </w:tr>
      <w:tr w:rsidR="00542B7D">
        <w:trPr>
          <w:trHeight w:hRule="exact" w:val="839"/>
        </w:trPr>
        <w:tc>
          <w:tcPr>
            <w:tcW w:w="3700" w:type="dxa"/>
            <w:tcBorders>
              <w:top w:val="single" w:sz="6" w:space="0" w:color="auto"/>
              <w:left w:val="single" w:sz="6" w:space="0" w:color="auto"/>
              <w:bottom w:val="single" w:sz="6" w:space="0" w:color="auto"/>
              <w:right w:val="single" w:sz="6" w:space="0" w:color="auto"/>
            </w:tcBorders>
          </w:tcPr>
          <w:p w:rsidR="00542B7D" w:rsidRPr="00D37235" w:rsidRDefault="00542B7D" w:rsidP="00542B7D">
            <w:pPr>
              <w:spacing w:before="40" w:line="260" w:lineRule="auto"/>
              <w:rPr>
                <w:snapToGrid w:val="0"/>
                <w:sz w:val="28"/>
              </w:rPr>
            </w:pPr>
            <w:r w:rsidRPr="00D37235">
              <w:rPr>
                <w:snapToGrid w:val="0"/>
                <w:sz w:val="28"/>
              </w:rPr>
              <w:t>Запасы товаров на начало года</w:t>
            </w:r>
          </w:p>
        </w:tc>
        <w:tc>
          <w:tcPr>
            <w:tcW w:w="1160" w:type="dxa"/>
            <w:tcBorders>
              <w:top w:val="single" w:sz="6" w:space="0" w:color="auto"/>
              <w:left w:val="single" w:sz="6" w:space="0" w:color="auto"/>
              <w:bottom w:val="single" w:sz="6" w:space="0" w:color="auto"/>
              <w:right w:val="single" w:sz="6" w:space="0" w:color="auto"/>
            </w:tcBorders>
          </w:tcPr>
          <w:p w:rsidR="00542B7D" w:rsidRPr="00D37235" w:rsidRDefault="00EC7A33" w:rsidP="00542B7D">
            <w:pPr>
              <w:spacing w:before="40" w:line="260" w:lineRule="auto"/>
              <w:rPr>
                <w:snapToGrid w:val="0"/>
                <w:sz w:val="28"/>
              </w:rPr>
            </w:pPr>
            <w:r w:rsidRPr="00D37235">
              <w:rPr>
                <w:snapToGrid w:val="0"/>
                <w:sz w:val="28"/>
              </w:rPr>
              <w:t>0</w:t>
            </w:r>
          </w:p>
        </w:tc>
        <w:tc>
          <w:tcPr>
            <w:tcW w:w="1440" w:type="dxa"/>
            <w:tcBorders>
              <w:top w:val="single" w:sz="6" w:space="0" w:color="auto"/>
              <w:left w:val="single" w:sz="6" w:space="0" w:color="auto"/>
              <w:bottom w:val="single" w:sz="6" w:space="0" w:color="auto"/>
              <w:right w:val="single" w:sz="6" w:space="0" w:color="auto"/>
            </w:tcBorders>
          </w:tcPr>
          <w:p w:rsidR="00542B7D" w:rsidRPr="00D37235" w:rsidRDefault="00EC7A33" w:rsidP="00542B7D">
            <w:pPr>
              <w:spacing w:before="40" w:line="260" w:lineRule="auto"/>
              <w:rPr>
                <w:snapToGrid w:val="0"/>
                <w:sz w:val="28"/>
              </w:rPr>
            </w:pPr>
            <w:r w:rsidRPr="00D37235">
              <w:rPr>
                <w:snapToGrid w:val="0"/>
                <w:sz w:val="28"/>
              </w:rPr>
              <w:t>1704</w:t>
            </w:r>
          </w:p>
        </w:tc>
        <w:tc>
          <w:tcPr>
            <w:tcW w:w="1360" w:type="dxa"/>
            <w:tcBorders>
              <w:top w:val="single" w:sz="6" w:space="0" w:color="auto"/>
              <w:left w:val="single" w:sz="6" w:space="0" w:color="auto"/>
              <w:bottom w:val="single" w:sz="6" w:space="0" w:color="auto"/>
              <w:right w:val="single" w:sz="6" w:space="0" w:color="auto"/>
            </w:tcBorders>
          </w:tcPr>
          <w:p w:rsidR="00542B7D" w:rsidRPr="00D37235" w:rsidRDefault="00542B7D" w:rsidP="00542B7D">
            <w:pPr>
              <w:spacing w:before="40" w:line="260" w:lineRule="auto"/>
              <w:rPr>
                <w:snapToGrid w:val="0"/>
                <w:sz w:val="28"/>
              </w:rPr>
            </w:pPr>
            <w:r w:rsidRPr="00D37235">
              <w:rPr>
                <w:snapToGrid w:val="0"/>
                <w:sz w:val="28"/>
              </w:rPr>
              <w:t>+</w:t>
            </w:r>
            <w:r w:rsidR="006B00E0" w:rsidRPr="00D37235">
              <w:rPr>
                <w:snapToGrid w:val="0"/>
                <w:sz w:val="28"/>
              </w:rPr>
              <w:t>1704</w:t>
            </w:r>
          </w:p>
        </w:tc>
        <w:tc>
          <w:tcPr>
            <w:tcW w:w="1180" w:type="dxa"/>
            <w:tcBorders>
              <w:top w:val="single" w:sz="6" w:space="0" w:color="auto"/>
              <w:left w:val="single" w:sz="6" w:space="0" w:color="auto"/>
              <w:bottom w:val="single" w:sz="6" w:space="0" w:color="auto"/>
              <w:right w:val="single" w:sz="6" w:space="0" w:color="auto"/>
            </w:tcBorders>
          </w:tcPr>
          <w:p w:rsidR="00542B7D" w:rsidRPr="00D37235" w:rsidRDefault="006B00E0" w:rsidP="00542B7D">
            <w:pPr>
              <w:spacing w:before="40" w:line="260" w:lineRule="auto"/>
              <w:rPr>
                <w:snapToGrid w:val="0"/>
                <w:sz w:val="28"/>
              </w:rPr>
            </w:pPr>
            <w:r w:rsidRPr="00D37235">
              <w:rPr>
                <w:snapToGrid w:val="0"/>
                <w:sz w:val="28"/>
              </w:rPr>
              <w:t>+1704</w:t>
            </w:r>
          </w:p>
        </w:tc>
      </w:tr>
      <w:tr w:rsidR="00542B7D">
        <w:trPr>
          <w:trHeight w:hRule="exact" w:val="640"/>
        </w:trPr>
        <w:tc>
          <w:tcPr>
            <w:tcW w:w="3700" w:type="dxa"/>
            <w:tcBorders>
              <w:top w:val="single" w:sz="6" w:space="0" w:color="auto"/>
              <w:left w:val="single" w:sz="6" w:space="0" w:color="auto"/>
              <w:bottom w:val="single" w:sz="6" w:space="0" w:color="auto"/>
              <w:right w:val="single" w:sz="6" w:space="0" w:color="auto"/>
            </w:tcBorders>
          </w:tcPr>
          <w:p w:rsidR="00542B7D" w:rsidRPr="00D37235" w:rsidRDefault="00542B7D" w:rsidP="00542B7D">
            <w:pPr>
              <w:spacing w:before="40" w:line="260" w:lineRule="auto"/>
              <w:rPr>
                <w:snapToGrid w:val="0"/>
                <w:sz w:val="28"/>
              </w:rPr>
            </w:pPr>
            <w:r w:rsidRPr="00D37235">
              <w:rPr>
                <w:snapToGrid w:val="0"/>
                <w:sz w:val="28"/>
              </w:rPr>
              <w:t>Поступление товаров</w:t>
            </w:r>
          </w:p>
        </w:tc>
        <w:tc>
          <w:tcPr>
            <w:tcW w:w="1160" w:type="dxa"/>
            <w:tcBorders>
              <w:top w:val="single" w:sz="6" w:space="0" w:color="auto"/>
              <w:left w:val="single" w:sz="6" w:space="0" w:color="auto"/>
              <w:bottom w:val="single" w:sz="6" w:space="0" w:color="auto"/>
              <w:right w:val="single" w:sz="6" w:space="0" w:color="auto"/>
            </w:tcBorders>
          </w:tcPr>
          <w:p w:rsidR="00542B7D" w:rsidRPr="00D37235" w:rsidRDefault="00EC7A33" w:rsidP="00542B7D">
            <w:pPr>
              <w:spacing w:before="40" w:line="260" w:lineRule="auto"/>
              <w:rPr>
                <w:snapToGrid w:val="0"/>
                <w:sz w:val="28"/>
              </w:rPr>
            </w:pPr>
            <w:r w:rsidRPr="00D37235">
              <w:rPr>
                <w:snapToGrid w:val="0"/>
                <w:sz w:val="28"/>
              </w:rPr>
              <w:t>230</w:t>
            </w:r>
            <w:r w:rsidR="006B00E0" w:rsidRPr="00D37235">
              <w:rPr>
                <w:snapToGrid w:val="0"/>
                <w:sz w:val="28"/>
              </w:rPr>
              <w:t>57,8</w:t>
            </w:r>
          </w:p>
        </w:tc>
        <w:tc>
          <w:tcPr>
            <w:tcW w:w="1440" w:type="dxa"/>
            <w:tcBorders>
              <w:top w:val="single" w:sz="6" w:space="0" w:color="auto"/>
              <w:left w:val="single" w:sz="6" w:space="0" w:color="auto"/>
              <w:bottom w:val="single" w:sz="6" w:space="0" w:color="auto"/>
              <w:right w:val="single" w:sz="6" w:space="0" w:color="auto"/>
            </w:tcBorders>
          </w:tcPr>
          <w:p w:rsidR="00542B7D" w:rsidRPr="00D37235" w:rsidRDefault="006B00E0" w:rsidP="00542B7D">
            <w:pPr>
              <w:spacing w:before="40" w:line="260" w:lineRule="auto"/>
              <w:rPr>
                <w:snapToGrid w:val="0"/>
                <w:sz w:val="28"/>
              </w:rPr>
            </w:pPr>
            <w:r w:rsidRPr="00D37235">
              <w:rPr>
                <w:snapToGrid w:val="0"/>
                <w:sz w:val="28"/>
              </w:rPr>
              <w:t>29460,9</w:t>
            </w:r>
          </w:p>
          <w:p w:rsidR="006B00E0" w:rsidRPr="00D37235" w:rsidRDefault="006B00E0" w:rsidP="00542B7D">
            <w:pPr>
              <w:spacing w:before="40" w:line="260" w:lineRule="auto"/>
              <w:rPr>
                <w:snapToGrid w:val="0"/>
                <w:sz w:val="28"/>
              </w:rPr>
            </w:pPr>
          </w:p>
          <w:p w:rsidR="00EC7A33" w:rsidRPr="00D37235" w:rsidRDefault="00EC7A33" w:rsidP="00542B7D">
            <w:pPr>
              <w:spacing w:before="40" w:line="260" w:lineRule="auto"/>
              <w:rPr>
                <w:snapToGrid w:val="0"/>
                <w:sz w:val="28"/>
              </w:rPr>
            </w:pPr>
          </w:p>
        </w:tc>
        <w:tc>
          <w:tcPr>
            <w:tcW w:w="1360" w:type="dxa"/>
            <w:tcBorders>
              <w:top w:val="single" w:sz="6" w:space="0" w:color="auto"/>
              <w:left w:val="single" w:sz="6" w:space="0" w:color="auto"/>
              <w:bottom w:val="single" w:sz="6" w:space="0" w:color="auto"/>
              <w:right w:val="single" w:sz="6" w:space="0" w:color="auto"/>
            </w:tcBorders>
          </w:tcPr>
          <w:p w:rsidR="00542B7D" w:rsidRPr="00D37235" w:rsidRDefault="00542B7D" w:rsidP="00542B7D">
            <w:pPr>
              <w:spacing w:before="40" w:line="260" w:lineRule="auto"/>
              <w:rPr>
                <w:snapToGrid w:val="0"/>
                <w:sz w:val="28"/>
              </w:rPr>
            </w:pPr>
            <w:r w:rsidRPr="00D37235">
              <w:rPr>
                <w:snapToGrid w:val="0"/>
                <w:sz w:val="28"/>
              </w:rPr>
              <w:t>+</w:t>
            </w:r>
            <w:r w:rsidR="006B00E0" w:rsidRPr="00D37235">
              <w:rPr>
                <w:snapToGrid w:val="0"/>
                <w:sz w:val="28"/>
              </w:rPr>
              <w:t>6403,1</w:t>
            </w:r>
          </w:p>
        </w:tc>
        <w:tc>
          <w:tcPr>
            <w:tcW w:w="1180" w:type="dxa"/>
            <w:tcBorders>
              <w:top w:val="single" w:sz="6" w:space="0" w:color="auto"/>
              <w:left w:val="single" w:sz="6" w:space="0" w:color="auto"/>
              <w:bottom w:val="single" w:sz="6" w:space="0" w:color="auto"/>
              <w:right w:val="single" w:sz="6" w:space="0" w:color="auto"/>
            </w:tcBorders>
          </w:tcPr>
          <w:p w:rsidR="00542B7D" w:rsidRPr="00D37235" w:rsidRDefault="006B00E0" w:rsidP="00542B7D">
            <w:pPr>
              <w:spacing w:before="40" w:line="260" w:lineRule="auto"/>
              <w:rPr>
                <w:snapToGrid w:val="0"/>
                <w:sz w:val="28"/>
              </w:rPr>
            </w:pPr>
            <w:r w:rsidRPr="00D37235">
              <w:rPr>
                <w:snapToGrid w:val="0"/>
                <w:sz w:val="28"/>
              </w:rPr>
              <w:t>+6403,1</w:t>
            </w:r>
          </w:p>
        </w:tc>
      </w:tr>
      <w:tr w:rsidR="00542B7D">
        <w:trPr>
          <w:trHeight w:hRule="exact" w:val="640"/>
        </w:trPr>
        <w:tc>
          <w:tcPr>
            <w:tcW w:w="3700" w:type="dxa"/>
            <w:tcBorders>
              <w:top w:val="single" w:sz="6" w:space="0" w:color="auto"/>
              <w:left w:val="single" w:sz="6" w:space="0" w:color="auto"/>
              <w:bottom w:val="single" w:sz="6" w:space="0" w:color="auto"/>
              <w:right w:val="single" w:sz="6" w:space="0" w:color="auto"/>
            </w:tcBorders>
          </w:tcPr>
          <w:p w:rsidR="00542B7D" w:rsidRPr="00D37235" w:rsidRDefault="00542B7D" w:rsidP="00542B7D">
            <w:pPr>
              <w:spacing w:before="40" w:line="260" w:lineRule="auto"/>
              <w:rPr>
                <w:snapToGrid w:val="0"/>
                <w:sz w:val="28"/>
              </w:rPr>
            </w:pPr>
            <w:r w:rsidRPr="00D37235">
              <w:rPr>
                <w:snapToGrid w:val="0"/>
                <w:sz w:val="28"/>
              </w:rPr>
              <w:t>Прочее выбытие  товаров</w:t>
            </w:r>
          </w:p>
        </w:tc>
        <w:tc>
          <w:tcPr>
            <w:tcW w:w="1160" w:type="dxa"/>
            <w:tcBorders>
              <w:top w:val="single" w:sz="6" w:space="0" w:color="auto"/>
              <w:left w:val="single" w:sz="6" w:space="0" w:color="auto"/>
              <w:bottom w:val="single" w:sz="6" w:space="0" w:color="auto"/>
              <w:right w:val="single" w:sz="6" w:space="0" w:color="auto"/>
            </w:tcBorders>
          </w:tcPr>
          <w:p w:rsidR="00542B7D" w:rsidRPr="00D37235" w:rsidRDefault="00EC7A33" w:rsidP="00542B7D">
            <w:pPr>
              <w:spacing w:before="40" w:line="260" w:lineRule="auto"/>
              <w:rPr>
                <w:snapToGrid w:val="0"/>
                <w:sz w:val="28"/>
              </w:rPr>
            </w:pPr>
            <w:r w:rsidRPr="00D37235">
              <w:rPr>
                <w:snapToGrid w:val="0"/>
                <w:sz w:val="28"/>
              </w:rPr>
              <w:t>9,2</w:t>
            </w:r>
          </w:p>
        </w:tc>
        <w:tc>
          <w:tcPr>
            <w:tcW w:w="1440" w:type="dxa"/>
            <w:tcBorders>
              <w:top w:val="single" w:sz="6" w:space="0" w:color="auto"/>
              <w:left w:val="single" w:sz="6" w:space="0" w:color="auto"/>
              <w:bottom w:val="single" w:sz="6" w:space="0" w:color="auto"/>
              <w:right w:val="single" w:sz="6" w:space="0" w:color="auto"/>
            </w:tcBorders>
          </w:tcPr>
          <w:p w:rsidR="00542B7D" w:rsidRPr="00D37235" w:rsidRDefault="00EC7A33" w:rsidP="00542B7D">
            <w:pPr>
              <w:spacing w:before="40" w:line="260" w:lineRule="auto"/>
              <w:rPr>
                <w:snapToGrid w:val="0"/>
                <w:sz w:val="28"/>
              </w:rPr>
            </w:pPr>
            <w:r w:rsidRPr="00D37235">
              <w:rPr>
                <w:snapToGrid w:val="0"/>
                <w:sz w:val="28"/>
              </w:rPr>
              <w:t>18</w:t>
            </w:r>
            <w:r w:rsidR="00542B7D" w:rsidRPr="00D37235">
              <w:rPr>
                <w:snapToGrid w:val="0"/>
                <w:sz w:val="28"/>
              </w:rPr>
              <w:t>,0</w:t>
            </w:r>
          </w:p>
        </w:tc>
        <w:tc>
          <w:tcPr>
            <w:tcW w:w="1360" w:type="dxa"/>
            <w:tcBorders>
              <w:top w:val="single" w:sz="6" w:space="0" w:color="auto"/>
              <w:left w:val="single" w:sz="6" w:space="0" w:color="auto"/>
              <w:bottom w:val="single" w:sz="6" w:space="0" w:color="auto"/>
              <w:right w:val="single" w:sz="6" w:space="0" w:color="auto"/>
            </w:tcBorders>
          </w:tcPr>
          <w:p w:rsidR="00542B7D" w:rsidRPr="00D37235" w:rsidRDefault="006B00E0" w:rsidP="00542B7D">
            <w:pPr>
              <w:spacing w:before="40" w:line="260" w:lineRule="auto"/>
              <w:rPr>
                <w:snapToGrid w:val="0"/>
                <w:sz w:val="28"/>
              </w:rPr>
            </w:pPr>
            <w:r w:rsidRPr="00D37235">
              <w:rPr>
                <w:snapToGrid w:val="0"/>
                <w:sz w:val="28"/>
              </w:rPr>
              <w:t>+8,8</w:t>
            </w:r>
          </w:p>
        </w:tc>
        <w:tc>
          <w:tcPr>
            <w:tcW w:w="1180" w:type="dxa"/>
            <w:tcBorders>
              <w:top w:val="single" w:sz="6" w:space="0" w:color="auto"/>
              <w:left w:val="single" w:sz="6" w:space="0" w:color="auto"/>
              <w:bottom w:val="single" w:sz="6" w:space="0" w:color="auto"/>
              <w:right w:val="single" w:sz="6" w:space="0" w:color="auto"/>
            </w:tcBorders>
          </w:tcPr>
          <w:p w:rsidR="00542B7D" w:rsidRPr="00D37235" w:rsidRDefault="006B00E0" w:rsidP="00542B7D">
            <w:pPr>
              <w:spacing w:before="40" w:line="260" w:lineRule="auto"/>
              <w:rPr>
                <w:snapToGrid w:val="0"/>
                <w:sz w:val="28"/>
              </w:rPr>
            </w:pPr>
            <w:r w:rsidRPr="00D37235">
              <w:rPr>
                <w:snapToGrid w:val="0"/>
                <w:sz w:val="28"/>
              </w:rPr>
              <w:t>-8,8</w:t>
            </w:r>
          </w:p>
        </w:tc>
      </w:tr>
      <w:tr w:rsidR="00542B7D">
        <w:trPr>
          <w:trHeight w:hRule="exact" w:val="640"/>
        </w:trPr>
        <w:tc>
          <w:tcPr>
            <w:tcW w:w="3700" w:type="dxa"/>
            <w:tcBorders>
              <w:top w:val="single" w:sz="6" w:space="0" w:color="auto"/>
              <w:left w:val="single" w:sz="6" w:space="0" w:color="auto"/>
              <w:bottom w:val="single" w:sz="6" w:space="0" w:color="auto"/>
              <w:right w:val="single" w:sz="6" w:space="0" w:color="auto"/>
            </w:tcBorders>
          </w:tcPr>
          <w:p w:rsidR="00542B7D" w:rsidRPr="00D37235" w:rsidRDefault="00542B7D" w:rsidP="00542B7D">
            <w:pPr>
              <w:spacing w:before="40" w:line="260" w:lineRule="auto"/>
              <w:rPr>
                <w:snapToGrid w:val="0"/>
                <w:sz w:val="28"/>
              </w:rPr>
            </w:pPr>
            <w:r w:rsidRPr="00D37235">
              <w:rPr>
                <w:snapToGrid w:val="0"/>
                <w:sz w:val="28"/>
              </w:rPr>
              <w:t>Запасы товаров на конец года</w:t>
            </w:r>
          </w:p>
        </w:tc>
        <w:tc>
          <w:tcPr>
            <w:tcW w:w="1160" w:type="dxa"/>
            <w:tcBorders>
              <w:top w:val="single" w:sz="6" w:space="0" w:color="auto"/>
              <w:left w:val="single" w:sz="6" w:space="0" w:color="auto"/>
              <w:bottom w:val="single" w:sz="6" w:space="0" w:color="auto"/>
              <w:right w:val="single" w:sz="6" w:space="0" w:color="auto"/>
            </w:tcBorders>
          </w:tcPr>
          <w:p w:rsidR="00542B7D" w:rsidRPr="00D37235" w:rsidRDefault="00EC7A33" w:rsidP="00542B7D">
            <w:pPr>
              <w:spacing w:before="40" w:line="260" w:lineRule="auto"/>
              <w:rPr>
                <w:snapToGrid w:val="0"/>
                <w:sz w:val="28"/>
              </w:rPr>
            </w:pPr>
            <w:r w:rsidRPr="00D37235">
              <w:rPr>
                <w:snapToGrid w:val="0"/>
                <w:sz w:val="28"/>
              </w:rPr>
              <w:t>1704</w:t>
            </w:r>
          </w:p>
        </w:tc>
        <w:tc>
          <w:tcPr>
            <w:tcW w:w="1440" w:type="dxa"/>
            <w:tcBorders>
              <w:top w:val="single" w:sz="6" w:space="0" w:color="auto"/>
              <w:left w:val="single" w:sz="6" w:space="0" w:color="auto"/>
              <w:bottom w:val="single" w:sz="6" w:space="0" w:color="auto"/>
              <w:right w:val="single" w:sz="6" w:space="0" w:color="auto"/>
            </w:tcBorders>
          </w:tcPr>
          <w:p w:rsidR="00542B7D" w:rsidRPr="00D37235" w:rsidRDefault="00EC7A33" w:rsidP="00542B7D">
            <w:pPr>
              <w:spacing w:before="40" w:line="260" w:lineRule="auto"/>
              <w:rPr>
                <w:snapToGrid w:val="0"/>
                <w:sz w:val="28"/>
              </w:rPr>
            </w:pPr>
            <w:r w:rsidRPr="00D37235">
              <w:rPr>
                <w:snapToGrid w:val="0"/>
                <w:sz w:val="28"/>
              </w:rPr>
              <w:t>2249</w:t>
            </w:r>
          </w:p>
        </w:tc>
        <w:tc>
          <w:tcPr>
            <w:tcW w:w="1360" w:type="dxa"/>
            <w:tcBorders>
              <w:top w:val="single" w:sz="6" w:space="0" w:color="auto"/>
              <w:left w:val="single" w:sz="6" w:space="0" w:color="auto"/>
              <w:bottom w:val="single" w:sz="6" w:space="0" w:color="auto"/>
              <w:right w:val="single" w:sz="6" w:space="0" w:color="auto"/>
            </w:tcBorders>
          </w:tcPr>
          <w:p w:rsidR="00542B7D" w:rsidRPr="00D37235" w:rsidRDefault="00542B7D" w:rsidP="00542B7D">
            <w:pPr>
              <w:spacing w:before="40" w:line="260" w:lineRule="auto"/>
              <w:rPr>
                <w:snapToGrid w:val="0"/>
                <w:sz w:val="28"/>
              </w:rPr>
            </w:pPr>
            <w:r w:rsidRPr="00D37235">
              <w:rPr>
                <w:snapToGrid w:val="0"/>
                <w:sz w:val="28"/>
              </w:rPr>
              <w:t>+</w:t>
            </w:r>
            <w:r w:rsidR="00EC7A33" w:rsidRPr="00D37235">
              <w:rPr>
                <w:snapToGrid w:val="0"/>
                <w:sz w:val="28"/>
              </w:rPr>
              <w:t>545</w:t>
            </w:r>
          </w:p>
        </w:tc>
        <w:tc>
          <w:tcPr>
            <w:tcW w:w="1180" w:type="dxa"/>
            <w:tcBorders>
              <w:top w:val="single" w:sz="6" w:space="0" w:color="auto"/>
              <w:left w:val="single" w:sz="6" w:space="0" w:color="auto"/>
              <w:bottom w:val="single" w:sz="6" w:space="0" w:color="auto"/>
              <w:right w:val="single" w:sz="6" w:space="0" w:color="auto"/>
            </w:tcBorders>
          </w:tcPr>
          <w:p w:rsidR="00542B7D" w:rsidRPr="00D37235" w:rsidRDefault="00542B7D" w:rsidP="00542B7D">
            <w:pPr>
              <w:spacing w:before="40" w:line="260" w:lineRule="auto"/>
              <w:rPr>
                <w:snapToGrid w:val="0"/>
                <w:sz w:val="28"/>
              </w:rPr>
            </w:pPr>
            <w:r w:rsidRPr="00D37235">
              <w:rPr>
                <w:snapToGrid w:val="0"/>
                <w:sz w:val="28"/>
              </w:rPr>
              <w:t>-</w:t>
            </w:r>
            <w:r w:rsidR="00EC7A33" w:rsidRPr="00D37235">
              <w:rPr>
                <w:snapToGrid w:val="0"/>
                <w:sz w:val="28"/>
              </w:rPr>
              <w:t>545</w:t>
            </w:r>
          </w:p>
        </w:tc>
      </w:tr>
      <w:tr w:rsidR="00542B7D">
        <w:trPr>
          <w:trHeight w:hRule="exact" w:val="660"/>
        </w:trPr>
        <w:tc>
          <w:tcPr>
            <w:tcW w:w="3700" w:type="dxa"/>
            <w:tcBorders>
              <w:top w:val="single" w:sz="6" w:space="0" w:color="auto"/>
              <w:left w:val="single" w:sz="6" w:space="0" w:color="auto"/>
              <w:bottom w:val="single" w:sz="6" w:space="0" w:color="auto"/>
              <w:right w:val="single" w:sz="6" w:space="0" w:color="auto"/>
            </w:tcBorders>
          </w:tcPr>
          <w:p w:rsidR="00542B7D" w:rsidRPr="00D37235" w:rsidRDefault="00EC7A33" w:rsidP="00542B7D">
            <w:pPr>
              <w:spacing w:before="40" w:line="260" w:lineRule="auto"/>
              <w:rPr>
                <w:snapToGrid w:val="0"/>
                <w:sz w:val="28"/>
              </w:rPr>
            </w:pPr>
            <w:r w:rsidRPr="00D37235">
              <w:rPr>
                <w:snapToGrid w:val="0"/>
                <w:sz w:val="28"/>
              </w:rPr>
              <w:t>Оптовая</w:t>
            </w:r>
            <w:r w:rsidR="00542B7D" w:rsidRPr="00D37235">
              <w:rPr>
                <w:snapToGrid w:val="0"/>
                <w:sz w:val="28"/>
              </w:rPr>
              <w:t xml:space="preserve"> реализация товаров</w:t>
            </w:r>
          </w:p>
        </w:tc>
        <w:tc>
          <w:tcPr>
            <w:tcW w:w="1160" w:type="dxa"/>
            <w:tcBorders>
              <w:top w:val="single" w:sz="6" w:space="0" w:color="auto"/>
              <w:left w:val="single" w:sz="6" w:space="0" w:color="auto"/>
              <w:bottom w:val="single" w:sz="6" w:space="0" w:color="auto"/>
              <w:right w:val="single" w:sz="6" w:space="0" w:color="auto"/>
            </w:tcBorders>
          </w:tcPr>
          <w:p w:rsidR="00542B7D" w:rsidRPr="00D37235" w:rsidRDefault="00EC7A33" w:rsidP="00542B7D">
            <w:pPr>
              <w:spacing w:before="40" w:line="260" w:lineRule="auto"/>
              <w:rPr>
                <w:snapToGrid w:val="0"/>
                <w:sz w:val="28"/>
              </w:rPr>
            </w:pPr>
            <w:r w:rsidRPr="00D37235">
              <w:rPr>
                <w:snapToGrid w:val="0"/>
                <w:sz w:val="28"/>
              </w:rPr>
              <w:t>21344,6</w:t>
            </w:r>
          </w:p>
        </w:tc>
        <w:tc>
          <w:tcPr>
            <w:tcW w:w="1440" w:type="dxa"/>
            <w:tcBorders>
              <w:top w:val="single" w:sz="6" w:space="0" w:color="auto"/>
              <w:left w:val="single" w:sz="6" w:space="0" w:color="auto"/>
              <w:bottom w:val="single" w:sz="6" w:space="0" w:color="auto"/>
              <w:right w:val="single" w:sz="6" w:space="0" w:color="auto"/>
            </w:tcBorders>
          </w:tcPr>
          <w:p w:rsidR="00542B7D" w:rsidRPr="00D37235" w:rsidRDefault="00EC7A33" w:rsidP="00542B7D">
            <w:pPr>
              <w:spacing w:before="40" w:line="260" w:lineRule="auto"/>
              <w:rPr>
                <w:snapToGrid w:val="0"/>
                <w:sz w:val="28"/>
              </w:rPr>
            </w:pPr>
            <w:r w:rsidRPr="00D37235">
              <w:rPr>
                <w:snapToGrid w:val="0"/>
                <w:sz w:val="28"/>
              </w:rPr>
              <w:t>28897,9</w:t>
            </w:r>
          </w:p>
        </w:tc>
        <w:tc>
          <w:tcPr>
            <w:tcW w:w="1360" w:type="dxa"/>
            <w:tcBorders>
              <w:top w:val="single" w:sz="6" w:space="0" w:color="auto"/>
              <w:left w:val="single" w:sz="6" w:space="0" w:color="auto"/>
              <w:bottom w:val="single" w:sz="6" w:space="0" w:color="auto"/>
              <w:right w:val="single" w:sz="6" w:space="0" w:color="auto"/>
            </w:tcBorders>
          </w:tcPr>
          <w:p w:rsidR="00542B7D" w:rsidRPr="00D37235" w:rsidRDefault="00542B7D" w:rsidP="00542B7D">
            <w:pPr>
              <w:spacing w:before="40" w:line="260" w:lineRule="auto"/>
              <w:rPr>
                <w:snapToGrid w:val="0"/>
                <w:sz w:val="28"/>
              </w:rPr>
            </w:pPr>
            <w:r w:rsidRPr="00D37235">
              <w:rPr>
                <w:snapToGrid w:val="0"/>
                <w:sz w:val="28"/>
              </w:rPr>
              <w:t>+</w:t>
            </w:r>
            <w:r w:rsidR="00EC7A33" w:rsidRPr="00D37235">
              <w:rPr>
                <w:snapToGrid w:val="0"/>
                <w:sz w:val="28"/>
              </w:rPr>
              <w:t>7552</w:t>
            </w:r>
          </w:p>
        </w:tc>
        <w:tc>
          <w:tcPr>
            <w:tcW w:w="1180" w:type="dxa"/>
            <w:tcBorders>
              <w:top w:val="single" w:sz="6" w:space="0" w:color="auto"/>
              <w:left w:val="single" w:sz="6" w:space="0" w:color="auto"/>
              <w:bottom w:val="single" w:sz="6" w:space="0" w:color="auto"/>
              <w:right w:val="single" w:sz="6" w:space="0" w:color="auto"/>
            </w:tcBorders>
          </w:tcPr>
          <w:p w:rsidR="00542B7D" w:rsidRPr="00D37235" w:rsidRDefault="00542B7D" w:rsidP="00542B7D">
            <w:pPr>
              <w:spacing w:before="40" w:line="260" w:lineRule="auto"/>
              <w:rPr>
                <w:snapToGrid w:val="0"/>
                <w:sz w:val="28"/>
              </w:rPr>
            </w:pPr>
            <w:r w:rsidRPr="00D37235">
              <w:rPr>
                <w:snapToGrid w:val="0"/>
                <w:sz w:val="28"/>
              </w:rPr>
              <w:t>+</w:t>
            </w:r>
            <w:r w:rsidR="00EC7A33" w:rsidRPr="00D37235">
              <w:rPr>
                <w:snapToGrid w:val="0"/>
                <w:sz w:val="28"/>
              </w:rPr>
              <w:t>7552</w:t>
            </w:r>
          </w:p>
        </w:tc>
      </w:tr>
    </w:tbl>
    <w:p w:rsidR="00542B7D" w:rsidRDefault="00542B7D" w:rsidP="00542B7D">
      <w:pPr>
        <w:rPr>
          <w:snapToGrid w:val="0"/>
        </w:rPr>
      </w:pPr>
    </w:p>
    <w:p w:rsidR="00542B7D" w:rsidRPr="0015404B" w:rsidRDefault="0015404B" w:rsidP="0015404B">
      <w:pPr>
        <w:spacing w:line="360" w:lineRule="auto"/>
        <w:ind w:firstLine="709"/>
        <w:jc w:val="both"/>
        <w:rPr>
          <w:snapToGrid w:val="0"/>
          <w:sz w:val="28"/>
          <w:szCs w:val="28"/>
        </w:rPr>
      </w:pPr>
      <w:r w:rsidRPr="0015404B">
        <w:rPr>
          <w:color w:val="000000"/>
          <w:sz w:val="28"/>
          <w:szCs w:val="28"/>
        </w:rPr>
        <w:t>О</w:t>
      </w:r>
      <w:r w:rsidR="00D74068" w:rsidRPr="0015404B">
        <w:rPr>
          <w:snapToGrid w:val="0"/>
          <w:sz w:val="28"/>
          <w:szCs w:val="28"/>
        </w:rPr>
        <w:t>птовый</w:t>
      </w:r>
      <w:r w:rsidR="00542B7D" w:rsidRPr="0015404B">
        <w:rPr>
          <w:snapToGrid w:val="0"/>
          <w:sz w:val="28"/>
          <w:szCs w:val="28"/>
        </w:rPr>
        <w:t xml:space="preserve"> товарооборот предприятия возрос в 2</w:t>
      </w:r>
      <w:r w:rsidR="00D74068" w:rsidRPr="0015404B">
        <w:rPr>
          <w:snapToGrid w:val="0"/>
          <w:sz w:val="28"/>
          <w:szCs w:val="28"/>
        </w:rPr>
        <w:t>010</w:t>
      </w:r>
      <w:r w:rsidR="00542B7D" w:rsidRPr="0015404B">
        <w:rPr>
          <w:snapToGrid w:val="0"/>
          <w:sz w:val="28"/>
          <w:szCs w:val="28"/>
        </w:rPr>
        <w:t xml:space="preserve"> году по сравнению с </w:t>
      </w:r>
      <w:r w:rsidR="00D74068" w:rsidRPr="0015404B">
        <w:rPr>
          <w:snapToGrid w:val="0"/>
          <w:sz w:val="28"/>
          <w:szCs w:val="28"/>
        </w:rPr>
        <w:t>2009</w:t>
      </w:r>
      <w:r w:rsidR="00542B7D" w:rsidRPr="0015404B">
        <w:rPr>
          <w:snapToGrid w:val="0"/>
          <w:sz w:val="28"/>
          <w:szCs w:val="28"/>
        </w:rPr>
        <w:t xml:space="preserve"> годом на </w:t>
      </w:r>
      <w:r w:rsidR="00A1350A" w:rsidRPr="0015404B">
        <w:rPr>
          <w:snapToGrid w:val="0"/>
          <w:sz w:val="28"/>
          <w:szCs w:val="28"/>
        </w:rPr>
        <w:t>7552</w:t>
      </w:r>
      <w:r w:rsidR="00542B7D" w:rsidRPr="0015404B">
        <w:rPr>
          <w:snapToGrid w:val="0"/>
          <w:sz w:val="28"/>
          <w:szCs w:val="28"/>
        </w:rPr>
        <w:t xml:space="preserve"> тыс. </w:t>
      </w:r>
      <w:r w:rsidR="00A1350A" w:rsidRPr="0015404B">
        <w:rPr>
          <w:snapToGrid w:val="0"/>
          <w:sz w:val="28"/>
          <w:szCs w:val="28"/>
        </w:rPr>
        <w:t>руб</w:t>
      </w:r>
      <w:r w:rsidR="00542B7D" w:rsidRPr="0015404B">
        <w:rPr>
          <w:snapToGrid w:val="0"/>
          <w:sz w:val="28"/>
          <w:szCs w:val="28"/>
        </w:rPr>
        <w:t>. за счет завышенных товар</w:t>
      </w:r>
      <w:r w:rsidR="00A1350A" w:rsidRPr="0015404B">
        <w:rPr>
          <w:snapToGrid w:val="0"/>
          <w:sz w:val="28"/>
          <w:szCs w:val="28"/>
        </w:rPr>
        <w:t>ных</w:t>
      </w:r>
      <w:r w:rsidR="00542B7D" w:rsidRPr="0015404B">
        <w:rPr>
          <w:snapToGrid w:val="0"/>
          <w:sz w:val="28"/>
          <w:szCs w:val="28"/>
        </w:rPr>
        <w:t xml:space="preserve"> запасов на начало года (+</w:t>
      </w:r>
      <w:r w:rsidR="00A1350A" w:rsidRPr="0015404B">
        <w:rPr>
          <w:snapToGrid w:val="0"/>
          <w:sz w:val="28"/>
          <w:szCs w:val="28"/>
        </w:rPr>
        <w:t>1704</w:t>
      </w:r>
      <w:r w:rsidR="00542B7D" w:rsidRPr="0015404B">
        <w:rPr>
          <w:snapToGrid w:val="0"/>
          <w:sz w:val="28"/>
          <w:szCs w:val="28"/>
        </w:rPr>
        <w:t xml:space="preserve"> тыс. </w:t>
      </w:r>
      <w:r w:rsidR="00A1350A" w:rsidRPr="0015404B">
        <w:rPr>
          <w:snapToGrid w:val="0"/>
          <w:sz w:val="28"/>
          <w:szCs w:val="28"/>
        </w:rPr>
        <w:t>руб</w:t>
      </w:r>
      <w:r w:rsidR="00542B7D" w:rsidRPr="0015404B">
        <w:rPr>
          <w:snapToGrid w:val="0"/>
          <w:sz w:val="28"/>
          <w:szCs w:val="28"/>
        </w:rPr>
        <w:t xml:space="preserve">.), роста поступления товаров </w:t>
      </w:r>
      <w:r w:rsidR="00A1350A" w:rsidRPr="0015404B">
        <w:rPr>
          <w:snapToGrid w:val="0"/>
          <w:sz w:val="28"/>
          <w:szCs w:val="28"/>
        </w:rPr>
        <w:t>на склад</w:t>
      </w:r>
      <w:r w:rsidR="00542B7D" w:rsidRPr="0015404B">
        <w:rPr>
          <w:snapToGrid w:val="0"/>
          <w:sz w:val="28"/>
          <w:szCs w:val="28"/>
        </w:rPr>
        <w:t xml:space="preserve"> (+</w:t>
      </w:r>
      <w:r w:rsidR="00A1350A" w:rsidRPr="0015404B">
        <w:rPr>
          <w:snapToGrid w:val="0"/>
          <w:sz w:val="28"/>
          <w:szCs w:val="28"/>
        </w:rPr>
        <w:t>6403,1тыс. руб</w:t>
      </w:r>
      <w:r w:rsidR="00542B7D" w:rsidRPr="0015404B">
        <w:rPr>
          <w:snapToGrid w:val="0"/>
          <w:sz w:val="28"/>
          <w:szCs w:val="28"/>
        </w:rPr>
        <w:t>.)  Но возможности роста товарооборота в динамике уменьшились в результате увеличения товарных запасов на конец года (–</w:t>
      </w:r>
      <w:r w:rsidR="00A1350A" w:rsidRPr="0015404B">
        <w:rPr>
          <w:snapToGrid w:val="0"/>
          <w:sz w:val="28"/>
          <w:szCs w:val="28"/>
        </w:rPr>
        <w:t>545</w:t>
      </w:r>
      <w:r w:rsidR="00542B7D" w:rsidRPr="0015404B">
        <w:rPr>
          <w:snapToGrid w:val="0"/>
          <w:sz w:val="28"/>
          <w:szCs w:val="28"/>
        </w:rPr>
        <w:t xml:space="preserve"> тыс. </w:t>
      </w:r>
      <w:r w:rsidR="00A1350A" w:rsidRPr="0015404B">
        <w:rPr>
          <w:snapToGrid w:val="0"/>
          <w:sz w:val="28"/>
          <w:szCs w:val="28"/>
        </w:rPr>
        <w:t>руб</w:t>
      </w:r>
      <w:r w:rsidR="00542B7D" w:rsidRPr="0015404B">
        <w:rPr>
          <w:snapToGrid w:val="0"/>
          <w:sz w:val="28"/>
          <w:szCs w:val="28"/>
        </w:rPr>
        <w:t>)</w:t>
      </w:r>
      <w:r w:rsidR="00A1350A" w:rsidRPr="0015404B">
        <w:rPr>
          <w:snapToGrid w:val="0"/>
          <w:sz w:val="28"/>
          <w:szCs w:val="28"/>
        </w:rPr>
        <w:t xml:space="preserve"> и увеличения прочего выбытия (+ 8,8 тыс. руб.) </w:t>
      </w:r>
      <w:r w:rsidR="00542B7D" w:rsidRPr="0015404B">
        <w:rPr>
          <w:snapToGrid w:val="0"/>
          <w:sz w:val="28"/>
          <w:szCs w:val="28"/>
        </w:rPr>
        <w:t>.</w:t>
      </w:r>
    </w:p>
    <w:p w:rsidR="00542B7D" w:rsidRPr="0015404B" w:rsidRDefault="00542B7D" w:rsidP="0015404B">
      <w:pPr>
        <w:spacing w:line="360" w:lineRule="auto"/>
        <w:ind w:firstLine="709"/>
        <w:jc w:val="both"/>
        <w:rPr>
          <w:snapToGrid w:val="0"/>
          <w:sz w:val="28"/>
          <w:szCs w:val="28"/>
        </w:rPr>
      </w:pPr>
      <w:r w:rsidRPr="0015404B">
        <w:rPr>
          <w:snapToGrid w:val="0"/>
          <w:sz w:val="28"/>
          <w:szCs w:val="28"/>
        </w:rPr>
        <w:t>Недостатком использования поступающих в предприятие товар</w:t>
      </w:r>
      <w:r w:rsidRPr="0015404B">
        <w:rPr>
          <w:snapToGrid w:val="0"/>
          <w:sz w:val="28"/>
          <w:szCs w:val="28"/>
        </w:rPr>
        <w:softHyphen/>
        <w:t xml:space="preserve">ных ресурсов является их неполное вовлечение в товарооборот, что явилось следствием завоза </w:t>
      </w:r>
      <w:r w:rsidR="00A1350A" w:rsidRPr="0015404B">
        <w:rPr>
          <w:snapToGrid w:val="0"/>
          <w:sz w:val="28"/>
          <w:szCs w:val="28"/>
        </w:rPr>
        <w:t>на склад</w:t>
      </w:r>
      <w:r w:rsidRPr="0015404B">
        <w:rPr>
          <w:snapToGrid w:val="0"/>
          <w:sz w:val="28"/>
          <w:szCs w:val="28"/>
        </w:rPr>
        <w:t xml:space="preserve"> товаров, имеющих высокую цену, что снижало спрос покупателей на них, нарушением ритмичности от</w:t>
      </w:r>
      <w:r w:rsidRPr="0015404B">
        <w:rPr>
          <w:snapToGrid w:val="0"/>
          <w:sz w:val="28"/>
          <w:szCs w:val="28"/>
        </w:rPr>
        <w:softHyphen/>
        <w:t xml:space="preserve">грузки товаров поставщиками, связанными с </w:t>
      </w:r>
      <w:r w:rsidR="00A1350A" w:rsidRPr="0015404B">
        <w:rPr>
          <w:snapToGrid w:val="0"/>
          <w:sz w:val="28"/>
          <w:szCs w:val="28"/>
        </w:rPr>
        <w:t>ООО «ЕСК-Хакасия»</w:t>
      </w:r>
      <w:r w:rsidRPr="0015404B">
        <w:rPr>
          <w:snapToGrid w:val="0"/>
          <w:sz w:val="28"/>
          <w:szCs w:val="28"/>
        </w:rPr>
        <w:t xml:space="preserve"> договорными обязательствами. Часть товаров, поступивших </w:t>
      </w:r>
      <w:r w:rsidR="00A1350A" w:rsidRPr="0015404B">
        <w:rPr>
          <w:snapToGrid w:val="0"/>
          <w:sz w:val="28"/>
          <w:szCs w:val="28"/>
        </w:rPr>
        <w:t xml:space="preserve"> </w:t>
      </w:r>
      <w:r w:rsidRPr="0015404B">
        <w:rPr>
          <w:snapToGrid w:val="0"/>
          <w:sz w:val="28"/>
          <w:szCs w:val="28"/>
        </w:rPr>
        <w:t xml:space="preserve"> в излишнем количестве </w:t>
      </w:r>
      <w:r w:rsidR="00A1350A" w:rsidRPr="0015404B">
        <w:rPr>
          <w:snapToGrid w:val="0"/>
          <w:sz w:val="28"/>
          <w:szCs w:val="28"/>
        </w:rPr>
        <w:t xml:space="preserve"> </w:t>
      </w:r>
      <w:r w:rsidRPr="0015404B">
        <w:rPr>
          <w:snapToGrid w:val="0"/>
          <w:sz w:val="28"/>
          <w:szCs w:val="28"/>
        </w:rPr>
        <w:t xml:space="preserve"> в конце года, осело на остатках товаров </w:t>
      </w:r>
      <w:r w:rsidR="00A1350A" w:rsidRPr="0015404B">
        <w:rPr>
          <w:snapToGrid w:val="0"/>
          <w:sz w:val="28"/>
          <w:szCs w:val="28"/>
        </w:rPr>
        <w:t>на складе</w:t>
      </w:r>
      <w:r w:rsidRPr="0015404B">
        <w:rPr>
          <w:snapToGrid w:val="0"/>
          <w:sz w:val="28"/>
          <w:szCs w:val="28"/>
        </w:rPr>
        <w:t xml:space="preserve">, что может привести к замедлению оборачиваемости оборотных средств, вложенных в товарные запасы, и возникновению потерь. На предприятии в </w:t>
      </w:r>
      <w:r w:rsidR="00A1350A" w:rsidRPr="0015404B">
        <w:rPr>
          <w:snapToGrid w:val="0"/>
          <w:sz w:val="28"/>
          <w:szCs w:val="28"/>
        </w:rPr>
        <w:t>2010</w:t>
      </w:r>
      <w:r w:rsidRPr="0015404B">
        <w:rPr>
          <w:snapToGrid w:val="0"/>
          <w:sz w:val="28"/>
          <w:szCs w:val="28"/>
        </w:rPr>
        <w:t xml:space="preserve"> году прочее выбытие товаров </w:t>
      </w:r>
      <w:r w:rsidR="00A1350A" w:rsidRPr="0015404B">
        <w:rPr>
          <w:snapToGrid w:val="0"/>
          <w:sz w:val="28"/>
          <w:szCs w:val="28"/>
        </w:rPr>
        <w:t>увеличилось</w:t>
      </w:r>
      <w:r w:rsidRPr="0015404B">
        <w:rPr>
          <w:snapToGrid w:val="0"/>
          <w:sz w:val="28"/>
          <w:szCs w:val="28"/>
        </w:rPr>
        <w:t xml:space="preserve"> по сравнению с </w:t>
      </w:r>
      <w:r w:rsidR="00A1350A" w:rsidRPr="0015404B">
        <w:rPr>
          <w:snapToGrid w:val="0"/>
          <w:sz w:val="28"/>
          <w:szCs w:val="28"/>
        </w:rPr>
        <w:t>2009</w:t>
      </w:r>
      <w:r w:rsidRPr="0015404B">
        <w:rPr>
          <w:snapToGrid w:val="0"/>
          <w:sz w:val="28"/>
          <w:szCs w:val="28"/>
        </w:rPr>
        <w:t xml:space="preserve"> годом на </w:t>
      </w:r>
      <w:r w:rsidR="00A1350A" w:rsidRPr="0015404B">
        <w:rPr>
          <w:snapToGrid w:val="0"/>
          <w:sz w:val="28"/>
          <w:szCs w:val="28"/>
        </w:rPr>
        <w:t>8</w:t>
      </w:r>
      <w:r w:rsidRPr="0015404B">
        <w:rPr>
          <w:snapToGrid w:val="0"/>
          <w:sz w:val="28"/>
          <w:szCs w:val="28"/>
        </w:rPr>
        <w:t>,8 тыс.</w:t>
      </w:r>
      <w:r w:rsidR="00A1350A" w:rsidRPr="0015404B">
        <w:rPr>
          <w:snapToGrid w:val="0"/>
          <w:sz w:val="28"/>
          <w:szCs w:val="28"/>
        </w:rPr>
        <w:t xml:space="preserve"> руб</w:t>
      </w:r>
      <w:r w:rsidRPr="0015404B">
        <w:rPr>
          <w:snapToGrid w:val="0"/>
          <w:sz w:val="28"/>
          <w:szCs w:val="28"/>
        </w:rPr>
        <w:t xml:space="preserve">. Прочее выбытие товаров включило товарные потери, бой, лом, недостачу товаров. </w:t>
      </w:r>
      <w:r w:rsidR="00A1350A" w:rsidRPr="0015404B">
        <w:rPr>
          <w:snapToGrid w:val="0"/>
          <w:sz w:val="28"/>
          <w:szCs w:val="28"/>
        </w:rPr>
        <w:t>Это тоже отрицательно отразилось на увеличении товарооборота.</w:t>
      </w:r>
    </w:p>
    <w:p w:rsidR="00775E1F" w:rsidRDefault="00775E1F" w:rsidP="00775E1F">
      <w:pPr>
        <w:spacing w:line="360" w:lineRule="auto"/>
        <w:ind w:firstLine="708"/>
        <w:jc w:val="both"/>
        <w:rPr>
          <w:sz w:val="28"/>
        </w:rPr>
      </w:pPr>
      <w:r w:rsidRPr="006D2315">
        <w:rPr>
          <w:sz w:val="28"/>
        </w:rPr>
        <w:t xml:space="preserve">Анализ оптового оборота </w:t>
      </w:r>
      <w:r w:rsidR="00365B49">
        <w:rPr>
          <w:sz w:val="28"/>
        </w:rPr>
        <w:t>предприятия в ассортиментном разрезе:</w:t>
      </w:r>
    </w:p>
    <w:p w:rsidR="0015404B" w:rsidRPr="006D2315" w:rsidRDefault="001015CF" w:rsidP="00775E1F">
      <w:pPr>
        <w:spacing w:line="360" w:lineRule="auto"/>
        <w:ind w:firstLine="708"/>
        <w:jc w:val="both"/>
        <w:rPr>
          <w:sz w:val="28"/>
        </w:rPr>
      </w:pPr>
      <w:r>
        <w:rPr>
          <w:sz w:val="28"/>
        </w:rPr>
        <w:t>Табл. 5</w:t>
      </w:r>
    </w:p>
    <w:tbl>
      <w:tblPr>
        <w:tblW w:w="9915" w:type="dxa"/>
        <w:tblInd w:w="93" w:type="dxa"/>
        <w:tblLayout w:type="fixed"/>
        <w:tblLook w:val="0000" w:firstRow="0" w:lastRow="0" w:firstColumn="0" w:lastColumn="0" w:noHBand="0" w:noVBand="0"/>
      </w:tblPr>
      <w:tblGrid>
        <w:gridCol w:w="2744"/>
        <w:gridCol w:w="1051"/>
        <w:gridCol w:w="1080"/>
        <w:gridCol w:w="1080"/>
        <w:gridCol w:w="900"/>
        <w:gridCol w:w="900"/>
        <w:gridCol w:w="900"/>
        <w:gridCol w:w="1260"/>
      </w:tblGrid>
      <w:tr w:rsidR="00262D79">
        <w:trPr>
          <w:trHeight w:val="510"/>
        </w:trPr>
        <w:tc>
          <w:tcPr>
            <w:tcW w:w="2744" w:type="dxa"/>
            <w:vMerge w:val="restart"/>
            <w:tcBorders>
              <w:top w:val="single" w:sz="8" w:space="0" w:color="auto"/>
              <w:left w:val="single" w:sz="8" w:space="0" w:color="auto"/>
              <w:bottom w:val="single" w:sz="8" w:space="0" w:color="000000"/>
              <w:right w:val="single" w:sz="8" w:space="0" w:color="auto"/>
            </w:tcBorders>
            <w:shd w:val="clear" w:color="auto" w:fill="auto"/>
          </w:tcPr>
          <w:p w:rsidR="00262D79" w:rsidRDefault="00262D79" w:rsidP="00262D79">
            <w:r>
              <w:t>Товарные группы</w:t>
            </w:r>
          </w:p>
        </w:tc>
        <w:tc>
          <w:tcPr>
            <w:tcW w:w="2131" w:type="dxa"/>
            <w:gridSpan w:val="2"/>
            <w:tcBorders>
              <w:top w:val="single" w:sz="8" w:space="0" w:color="auto"/>
              <w:left w:val="nil"/>
              <w:bottom w:val="single" w:sz="8" w:space="0" w:color="auto"/>
              <w:right w:val="single" w:sz="8" w:space="0" w:color="000000"/>
            </w:tcBorders>
            <w:shd w:val="clear" w:color="auto" w:fill="auto"/>
          </w:tcPr>
          <w:p w:rsidR="00262D79" w:rsidRDefault="00262D79" w:rsidP="00262D79">
            <w:r>
              <w:t>2009 год</w:t>
            </w:r>
          </w:p>
        </w:tc>
        <w:tc>
          <w:tcPr>
            <w:tcW w:w="1980" w:type="dxa"/>
            <w:gridSpan w:val="2"/>
            <w:tcBorders>
              <w:top w:val="single" w:sz="8" w:space="0" w:color="auto"/>
              <w:left w:val="nil"/>
              <w:bottom w:val="single" w:sz="8" w:space="0" w:color="auto"/>
              <w:right w:val="single" w:sz="8" w:space="0" w:color="000000"/>
            </w:tcBorders>
            <w:shd w:val="clear" w:color="auto" w:fill="auto"/>
          </w:tcPr>
          <w:p w:rsidR="00262D79" w:rsidRDefault="00262D79" w:rsidP="00262D79">
            <w:r>
              <w:t>2010 год</w:t>
            </w:r>
          </w:p>
        </w:tc>
        <w:tc>
          <w:tcPr>
            <w:tcW w:w="1800" w:type="dxa"/>
            <w:gridSpan w:val="2"/>
            <w:tcBorders>
              <w:top w:val="single" w:sz="8" w:space="0" w:color="auto"/>
              <w:left w:val="nil"/>
              <w:bottom w:val="single" w:sz="8" w:space="0" w:color="auto"/>
              <w:right w:val="single" w:sz="8" w:space="0" w:color="000000"/>
            </w:tcBorders>
            <w:shd w:val="clear" w:color="auto" w:fill="auto"/>
          </w:tcPr>
          <w:p w:rsidR="00262D79" w:rsidRDefault="00262D79" w:rsidP="00262D79">
            <w:r>
              <w:t>Отклонение от прошлого года (+</w:t>
            </w:r>
            <w:r w:rsidR="00F862AD">
              <w:t xml:space="preserve"> -)</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tcPr>
          <w:p w:rsidR="00262D79" w:rsidRDefault="00262D79" w:rsidP="00262D79">
            <w:r>
              <w:t>Темп изменения, %</w:t>
            </w:r>
          </w:p>
        </w:tc>
      </w:tr>
      <w:tr w:rsidR="00262D79">
        <w:trPr>
          <w:trHeight w:val="780"/>
        </w:trPr>
        <w:tc>
          <w:tcPr>
            <w:tcW w:w="2744"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62D79" w:rsidRDefault="00262D79" w:rsidP="00262D79"/>
        </w:tc>
        <w:tc>
          <w:tcPr>
            <w:tcW w:w="1051" w:type="dxa"/>
            <w:tcBorders>
              <w:top w:val="nil"/>
              <w:left w:val="nil"/>
              <w:bottom w:val="single" w:sz="8" w:space="0" w:color="auto"/>
              <w:right w:val="single" w:sz="8" w:space="0" w:color="auto"/>
            </w:tcBorders>
            <w:shd w:val="clear" w:color="auto" w:fill="auto"/>
          </w:tcPr>
          <w:p w:rsidR="00262D79" w:rsidRDefault="00262D79" w:rsidP="00262D79">
            <w:r>
              <w:t>сумма, тыс.руб</w:t>
            </w:r>
          </w:p>
        </w:tc>
        <w:tc>
          <w:tcPr>
            <w:tcW w:w="1080" w:type="dxa"/>
            <w:tcBorders>
              <w:top w:val="nil"/>
              <w:left w:val="nil"/>
              <w:bottom w:val="single" w:sz="8" w:space="0" w:color="auto"/>
              <w:right w:val="single" w:sz="8" w:space="0" w:color="auto"/>
            </w:tcBorders>
            <w:shd w:val="clear" w:color="auto" w:fill="auto"/>
          </w:tcPr>
          <w:p w:rsidR="00262D79" w:rsidRDefault="00262D79" w:rsidP="00262D79">
            <w:r>
              <w:t>удельный вес, %</w:t>
            </w:r>
          </w:p>
        </w:tc>
        <w:tc>
          <w:tcPr>
            <w:tcW w:w="1080" w:type="dxa"/>
            <w:tcBorders>
              <w:top w:val="nil"/>
              <w:left w:val="nil"/>
              <w:bottom w:val="single" w:sz="8" w:space="0" w:color="auto"/>
              <w:right w:val="single" w:sz="8" w:space="0" w:color="auto"/>
            </w:tcBorders>
            <w:shd w:val="clear" w:color="auto" w:fill="auto"/>
          </w:tcPr>
          <w:p w:rsidR="00262D79" w:rsidRDefault="00262D79" w:rsidP="00262D79">
            <w:r>
              <w:t>сумма  тыс.руб.</w:t>
            </w:r>
          </w:p>
        </w:tc>
        <w:tc>
          <w:tcPr>
            <w:tcW w:w="900" w:type="dxa"/>
            <w:tcBorders>
              <w:top w:val="nil"/>
              <w:left w:val="nil"/>
              <w:bottom w:val="single" w:sz="8" w:space="0" w:color="auto"/>
              <w:right w:val="single" w:sz="8" w:space="0" w:color="auto"/>
            </w:tcBorders>
            <w:shd w:val="clear" w:color="auto" w:fill="auto"/>
          </w:tcPr>
          <w:p w:rsidR="00262D79" w:rsidRDefault="00262D79" w:rsidP="00262D79">
            <w:r>
              <w:t>удельный вес, %</w:t>
            </w:r>
          </w:p>
        </w:tc>
        <w:tc>
          <w:tcPr>
            <w:tcW w:w="900" w:type="dxa"/>
            <w:tcBorders>
              <w:top w:val="nil"/>
              <w:left w:val="nil"/>
              <w:bottom w:val="single" w:sz="8" w:space="0" w:color="auto"/>
              <w:right w:val="single" w:sz="8" w:space="0" w:color="auto"/>
            </w:tcBorders>
            <w:shd w:val="clear" w:color="auto" w:fill="auto"/>
          </w:tcPr>
          <w:p w:rsidR="00262D79" w:rsidRDefault="00262D79" w:rsidP="00262D79">
            <w:r>
              <w:t>по сумме, тыс.руб.</w:t>
            </w:r>
          </w:p>
        </w:tc>
        <w:tc>
          <w:tcPr>
            <w:tcW w:w="900" w:type="dxa"/>
            <w:tcBorders>
              <w:top w:val="nil"/>
              <w:left w:val="nil"/>
              <w:bottom w:val="single" w:sz="8" w:space="0" w:color="auto"/>
              <w:right w:val="single" w:sz="8" w:space="0" w:color="auto"/>
            </w:tcBorders>
            <w:shd w:val="clear" w:color="auto" w:fill="auto"/>
          </w:tcPr>
          <w:p w:rsidR="00262D79" w:rsidRDefault="00262D79" w:rsidP="00262D79">
            <w:r>
              <w:t>по удель-ному весу, %</w:t>
            </w:r>
          </w:p>
        </w:tc>
        <w:tc>
          <w:tcPr>
            <w:tcW w:w="12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62D79" w:rsidRDefault="00262D79" w:rsidP="00262D79"/>
        </w:tc>
      </w:tr>
      <w:tr w:rsidR="00262D79">
        <w:trPr>
          <w:trHeight w:val="270"/>
        </w:trPr>
        <w:tc>
          <w:tcPr>
            <w:tcW w:w="2744" w:type="dxa"/>
            <w:tcBorders>
              <w:top w:val="nil"/>
              <w:left w:val="single" w:sz="8" w:space="0" w:color="auto"/>
              <w:bottom w:val="single" w:sz="8" w:space="0" w:color="auto"/>
              <w:right w:val="single" w:sz="8" w:space="0" w:color="auto"/>
            </w:tcBorders>
            <w:shd w:val="clear" w:color="auto" w:fill="auto"/>
          </w:tcPr>
          <w:p w:rsidR="00262D79" w:rsidRDefault="00262D79" w:rsidP="00262D79">
            <w:r>
              <w:t>А</w:t>
            </w:r>
          </w:p>
        </w:tc>
        <w:tc>
          <w:tcPr>
            <w:tcW w:w="1051" w:type="dxa"/>
            <w:tcBorders>
              <w:top w:val="nil"/>
              <w:left w:val="nil"/>
              <w:bottom w:val="single" w:sz="8" w:space="0" w:color="auto"/>
              <w:right w:val="single" w:sz="8" w:space="0" w:color="auto"/>
            </w:tcBorders>
            <w:shd w:val="clear" w:color="auto" w:fill="auto"/>
          </w:tcPr>
          <w:p w:rsidR="00262D79" w:rsidRDefault="00262D79" w:rsidP="00262D79">
            <w:pPr>
              <w:jc w:val="right"/>
            </w:pPr>
            <w:r>
              <w:t>1</w:t>
            </w:r>
          </w:p>
        </w:tc>
        <w:tc>
          <w:tcPr>
            <w:tcW w:w="1080" w:type="dxa"/>
            <w:tcBorders>
              <w:top w:val="nil"/>
              <w:left w:val="nil"/>
              <w:bottom w:val="single" w:sz="8" w:space="0" w:color="auto"/>
              <w:right w:val="single" w:sz="8" w:space="0" w:color="auto"/>
            </w:tcBorders>
            <w:shd w:val="clear" w:color="auto" w:fill="auto"/>
          </w:tcPr>
          <w:p w:rsidR="00262D79" w:rsidRDefault="00262D79" w:rsidP="00262D79">
            <w:pPr>
              <w:jc w:val="right"/>
            </w:pPr>
            <w:r>
              <w:t>2</w:t>
            </w:r>
          </w:p>
        </w:tc>
        <w:tc>
          <w:tcPr>
            <w:tcW w:w="1080" w:type="dxa"/>
            <w:tcBorders>
              <w:top w:val="nil"/>
              <w:left w:val="nil"/>
              <w:bottom w:val="single" w:sz="8" w:space="0" w:color="auto"/>
              <w:right w:val="single" w:sz="8" w:space="0" w:color="auto"/>
            </w:tcBorders>
            <w:shd w:val="clear" w:color="auto" w:fill="auto"/>
          </w:tcPr>
          <w:p w:rsidR="00262D79" w:rsidRDefault="00262D79" w:rsidP="00262D79">
            <w:pPr>
              <w:jc w:val="right"/>
            </w:pPr>
            <w:r>
              <w:t>3</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4</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 xml:space="preserve">5 </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6</w:t>
            </w:r>
          </w:p>
        </w:tc>
        <w:tc>
          <w:tcPr>
            <w:tcW w:w="1260" w:type="dxa"/>
            <w:tcBorders>
              <w:top w:val="nil"/>
              <w:left w:val="nil"/>
              <w:bottom w:val="single" w:sz="8" w:space="0" w:color="auto"/>
              <w:right w:val="single" w:sz="8" w:space="0" w:color="auto"/>
            </w:tcBorders>
            <w:shd w:val="clear" w:color="auto" w:fill="auto"/>
          </w:tcPr>
          <w:p w:rsidR="00262D79" w:rsidRDefault="00262D79" w:rsidP="00262D79">
            <w:pPr>
              <w:jc w:val="right"/>
            </w:pPr>
            <w:r>
              <w:t>7</w:t>
            </w:r>
          </w:p>
        </w:tc>
      </w:tr>
      <w:tr w:rsidR="00262D79">
        <w:trPr>
          <w:trHeight w:val="660"/>
        </w:trPr>
        <w:tc>
          <w:tcPr>
            <w:tcW w:w="2744" w:type="dxa"/>
            <w:tcBorders>
              <w:top w:val="nil"/>
              <w:left w:val="single" w:sz="8" w:space="0" w:color="auto"/>
              <w:bottom w:val="single" w:sz="8" w:space="0" w:color="auto"/>
              <w:right w:val="single" w:sz="8" w:space="0" w:color="auto"/>
            </w:tcBorders>
            <w:shd w:val="clear" w:color="auto" w:fill="auto"/>
          </w:tcPr>
          <w:p w:rsidR="00262D79" w:rsidRDefault="00262D79" w:rsidP="00262D79">
            <w:r>
              <w:t>Соль поваренная пищевая первый сорт помол № 1 в мешках по 50 кг</w:t>
            </w:r>
          </w:p>
        </w:tc>
        <w:tc>
          <w:tcPr>
            <w:tcW w:w="1051" w:type="dxa"/>
            <w:tcBorders>
              <w:top w:val="nil"/>
              <w:left w:val="nil"/>
              <w:bottom w:val="single" w:sz="8" w:space="0" w:color="auto"/>
              <w:right w:val="single" w:sz="8" w:space="0" w:color="auto"/>
            </w:tcBorders>
            <w:shd w:val="clear" w:color="auto" w:fill="auto"/>
          </w:tcPr>
          <w:p w:rsidR="00262D79" w:rsidRDefault="00262D79" w:rsidP="00262D79">
            <w:pPr>
              <w:jc w:val="right"/>
            </w:pPr>
            <w:r>
              <w:t>4241,9</w:t>
            </w:r>
          </w:p>
        </w:tc>
        <w:tc>
          <w:tcPr>
            <w:tcW w:w="1080" w:type="dxa"/>
            <w:tcBorders>
              <w:top w:val="nil"/>
              <w:left w:val="nil"/>
              <w:bottom w:val="single" w:sz="8" w:space="0" w:color="auto"/>
              <w:right w:val="single" w:sz="8" w:space="0" w:color="auto"/>
            </w:tcBorders>
            <w:shd w:val="clear" w:color="auto" w:fill="auto"/>
          </w:tcPr>
          <w:p w:rsidR="00262D79" w:rsidRDefault="00262D79" w:rsidP="00262D79">
            <w:pPr>
              <w:jc w:val="right"/>
            </w:pPr>
            <w:r>
              <w:t>19,87</w:t>
            </w:r>
          </w:p>
        </w:tc>
        <w:tc>
          <w:tcPr>
            <w:tcW w:w="1080" w:type="dxa"/>
            <w:tcBorders>
              <w:top w:val="nil"/>
              <w:left w:val="nil"/>
              <w:bottom w:val="single" w:sz="8" w:space="0" w:color="auto"/>
              <w:right w:val="single" w:sz="8" w:space="0" w:color="auto"/>
            </w:tcBorders>
            <w:shd w:val="clear" w:color="auto" w:fill="auto"/>
          </w:tcPr>
          <w:p w:rsidR="00262D79" w:rsidRDefault="00262D79" w:rsidP="00262D79">
            <w:pPr>
              <w:jc w:val="right"/>
            </w:pPr>
            <w:r>
              <w:t>6827,25</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23,63</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 xml:space="preserve">2 585,4  </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3,75</w:t>
            </w:r>
          </w:p>
        </w:tc>
        <w:tc>
          <w:tcPr>
            <w:tcW w:w="1260" w:type="dxa"/>
            <w:tcBorders>
              <w:top w:val="nil"/>
              <w:left w:val="nil"/>
              <w:bottom w:val="single" w:sz="8" w:space="0" w:color="auto"/>
              <w:right w:val="single" w:sz="8" w:space="0" w:color="auto"/>
            </w:tcBorders>
            <w:shd w:val="clear" w:color="auto" w:fill="auto"/>
          </w:tcPr>
          <w:p w:rsidR="00262D79" w:rsidRDefault="00262D79" w:rsidP="00262D79">
            <w:pPr>
              <w:jc w:val="right"/>
            </w:pPr>
            <w:r>
              <w:t>160,95</w:t>
            </w:r>
          </w:p>
        </w:tc>
      </w:tr>
      <w:tr w:rsidR="00262D79">
        <w:trPr>
          <w:trHeight w:val="1095"/>
        </w:trPr>
        <w:tc>
          <w:tcPr>
            <w:tcW w:w="2744" w:type="dxa"/>
            <w:tcBorders>
              <w:top w:val="nil"/>
              <w:left w:val="single" w:sz="8" w:space="0" w:color="auto"/>
              <w:bottom w:val="single" w:sz="8" w:space="0" w:color="auto"/>
              <w:right w:val="single" w:sz="8" w:space="0" w:color="auto"/>
            </w:tcBorders>
            <w:shd w:val="clear" w:color="auto" w:fill="auto"/>
          </w:tcPr>
          <w:p w:rsidR="00262D79" w:rsidRDefault="00262D79" w:rsidP="00262D79">
            <w:r>
              <w:t>Соль поваренная пищевая «Экстра» йодированная  в п/п пакетах по 1 кг., упакованная в мешках по 50 кг.</w:t>
            </w:r>
          </w:p>
        </w:tc>
        <w:tc>
          <w:tcPr>
            <w:tcW w:w="1051" w:type="dxa"/>
            <w:tcBorders>
              <w:top w:val="nil"/>
              <w:left w:val="nil"/>
              <w:bottom w:val="single" w:sz="8" w:space="0" w:color="auto"/>
              <w:right w:val="single" w:sz="8" w:space="0" w:color="auto"/>
            </w:tcBorders>
            <w:shd w:val="clear" w:color="auto" w:fill="auto"/>
          </w:tcPr>
          <w:p w:rsidR="00262D79" w:rsidRDefault="00262D79" w:rsidP="00262D79">
            <w:pPr>
              <w:jc w:val="right"/>
            </w:pPr>
            <w:r>
              <w:t>2209,1</w:t>
            </w:r>
          </w:p>
        </w:tc>
        <w:tc>
          <w:tcPr>
            <w:tcW w:w="1080" w:type="dxa"/>
            <w:tcBorders>
              <w:top w:val="nil"/>
              <w:left w:val="nil"/>
              <w:bottom w:val="single" w:sz="8" w:space="0" w:color="auto"/>
              <w:right w:val="single" w:sz="8" w:space="0" w:color="auto"/>
            </w:tcBorders>
            <w:shd w:val="clear" w:color="auto" w:fill="auto"/>
          </w:tcPr>
          <w:p w:rsidR="00262D79" w:rsidRDefault="00262D79" w:rsidP="00262D79">
            <w:pPr>
              <w:jc w:val="right"/>
            </w:pPr>
            <w:r>
              <w:t>10,35</w:t>
            </w:r>
          </w:p>
        </w:tc>
        <w:tc>
          <w:tcPr>
            <w:tcW w:w="1080" w:type="dxa"/>
            <w:tcBorders>
              <w:top w:val="nil"/>
              <w:left w:val="nil"/>
              <w:bottom w:val="single" w:sz="8" w:space="0" w:color="auto"/>
              <w:right w:val="single" w:sz="8" w:space="0" w:color="auto"/>
            </w:tcBorders>
            <w:shd w:val="clear" w:color="auto" w:fill="auto"/>
          </w:tcPr>
          <w:p w:rsidR="00262D79" w:rsidRDefault="00262D79" w:rsidP="00262D79">
            <w:pPr>
              <w:jc w:val="right"/>
            </w:pPr>
            <w:r>
              <w:t>3178,64</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11,00</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 xml:space="preserve">969,5  </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0,65</w:t>
            </w:r>
          </w:p>
        </w:tc>
        <w:tc>
          <w:tcPr>
            <w:tcW w:w="1260" w:type="dxa"/>
            <w:tcBorders>
              <w:top w:val="nil"/>
              <w:left w:val="nil"/>
              <w:bottom w:val="single" w:sz="8" w:space="0" w:color="auto"/>
              <w:right w:val="single" w:sz="8" w:space="0" w:color="auto"/>
            </w:tcBorders>
            <w:shd w:val="clear" w:color="auto" w:fill="auto"/>
          </w:tcPr>
          <w:p w:rsidR="00262D79" w:rsidRDefault="00262D79" w:rsidP="00262D79">
            <w:pPr>
              <w:jc w:val="right"/>
            </w:pPr>
            <w:r>
              <w:t>143,89</w:t>
            </w:r>
          </w:p>
        </w:tc>
      </w:tr>
      <w:tr w:rsidR="00262D79">
        <w:trPr>
          <w:trHeight w:val="1260"/>
        </w:trPr>
        <w:tc>
          <w:tcPr>
            <w:tcW w:w="2744" w:type="dxa"/>
            <w:tcBorders>
              <w:top w:val="nil"/>
              <w:left w:val="single" w:sz="8" w:space="0" w:color="auto"/>
              <w:bottom w:val="single" w:sz="8" w:space="0" w:color="auto"/>
              <w:right w:val="single" w:sz="8" w:space="0" w:color="auto"/>
            </w:tcBorders>
            <w:shd w:val="clear" w:color="auto" w:fill="auto"/>
          </w:tcPr>
          <w:p w:rsidR="00262D79" w:rsidRDefault="00262D79" w:rsidP="00262D79">
            <w:r>
              <w:t>Соль поваренная пищевая марки «Золотой зубр» в п/п пакетах по 1 кг., упакованная  в картонных ящиках по 16 кг.</w:t>
            </w:r>
          </w:p>
        </w:tc>
        <w:tc>
          <w:tcPr>
            <w:tcW w:w="1051" w:type="dxa"/>
            <w:tcBorders>
              <w:top w:val="nil"/>
              <w:left w:val="nil"/>
              <w:bottom w:val="nil"/>
              <w:right w:val="single" w:sz="8" w:space="0" w:color="auto"/>
            </w:tcBorders>
            <w:shd w:val="clear" w:color="auto" w:fill="auto"/>
          </w:tcPr>
          <w:p w:rsidR="00262D79" w:rsidRDefault="00262D79" w:rsidP="00262D79">
            <w:pPr>
              <w:jc w:val="right"/>
            </w:pPr>
            <w:r>
              <w:t>1298,3</w:t>
            </w:r>
          </w:p>
        </w:tc>
        <w:tc>
          <w:tcPr>
            <w:tcW w:w="1080" w:type="dxa"/>
            <w:tcBorders>
              <w:top w:val="nil"/>
              <w:left w:val="nil"/>
              <w:bottom w:val="single" w:sz="8" w:space="0" w:color="auto"/>
              <w:right w:val="single" w:sz="8" w:space="0" w:color="auto"/>
            </w:tcBorders>
            <w:shd w:val="clear" w:color="auto" w:fill="auto"/>
          </w:tcPr>
          <w:p w:rsidR="00262D79" w:rsidRDefault="00262D79" w:rsidP="00262D79">
            <w:pPr>
              <w:jc w:val="right"/>
            </w:pPr>
            <w:r>
              <w:t>6,08</w:t>
            </w:r>
          </w:p>
        </w:tc>
        <w:tc>
          <w:tcPr>
            <w:tcW w:w="1080" w:type="dxa"/>
            <w:tcBorders>
              <w:top w:val="nil"/>
              <w:left w:val="nil"/>
              <w:bottom w:val="single" w:sz="8" w:space="0" w:color="auto"/>
              <w:right w:val="single" w:sz="8" w:space="0" w:color="auto"/>
            </w:tcBorders>
            <w:shd w:val="clear" w:color="auto" w:fill="auto"/>
          </w:tcPr>
          <w:p w:rsidR="00262D79" w:rsidRDefault="00262D79" w:rsidP="00262D79">
            <w:pPr>
              <w:jc w:val="right"/>
            </w:pPr>
            <w:r>
              <w:t>1704,5</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5,90</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 xml:space="preserve">406,2  </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-0,18</w:t>
            </w:r>
          </w:p>
        </w:tc>
        <w:tc>
          <w:tcPr>
            <w:tcW w:w="1260" w:type="dxa"/>
            <w:tcBorders>
              <w:top w:val="nil"/>
              <w:left w:val="nil"/>
              <w:bottom w:val="single" w:sz="8" w:space="0" w:color="auto"/>
              <w:right w:val="single" w:sz="8" w:space="0" w:color="auto"/>
            </w:tcBorders>
            <w:shd w:val="clear" w:color="auto" w:fill="auto"/>
          </w:tcPr>
          <w:p w:rsidR="00262D79" w:rsidRDefault="00262D79" w:rsidP="00262D79">
            <w:pPr>
              <w:jc w:val="right"/>
            </w:pPr>
            <w:r>
              <w:t>131,29</w:t>
            </w:r>
          </w:p>
        </w:tc>
      </w:tr>
      <w:tr w:rsidR="00262D79">
        <w:trPr>
          <w:trHeight w:val="1230"/>
        </w:trPr>
        <w:tc>
          <w:tcPr>
            <w:tcW w:w="2744" w:type="dxa"/>
            <w:tcBorders>
              <w:top w:val="nil"/>
              <w:left w:val="single" w:sz="8" w:space="0" w:color="auto"/>
              <w:bottom w:val="single" w:sz="8" w:space="0" w:color="auto"/>
              <w:right w:val="nil"/>
            </w:tcBorders>
            <w:shd w:val="clear" w:color="auto" w:fill="auto"/>
          </w:tcPr>
          <w:p w:rsidR="00262D79" w:rsidRDefault="00262D79" w:rsidP="00262D79">
            <w:r>
              <w:t>Соль «Зимушка – краса» йодированная в бумажных пакетах по 1 кг, упакованная в пакеты по 12 кг.</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262D79" w:rsidRDefault="00262D79" w:rsidP="00262D79">
            <w:pPr>
              <w:jc w:val="right"/>
            </w:pPr>
            <w:r>
              <w:t>919,53</w:t>
            </w:r>
          </w:p>
        </w:tc>
        <w:tc>
          <w:tcPr>
            <w:tcW w:w="1080" w:type="dxa"/>
            <w:tcBorders>
              <w:top w:val="nil"/>
              <w:left w:val="nil"/>
              <w:bottom w:val="single" w:sz="8" w:space="0" w:color="auto"/>
              <w:right w:val="single" w:sz="8" w:space="0" w:color="auto"/>
            </w:tcBorders>
            <w:shd w:val="clear" w:color="auto" w:fill="auto"/>
          </w:tcPr>
          <w:p w:rsidR="00262D79" w:rsidRDefault="00262D79" w:rsidP="00262D79">
            <w:pPr>
              <w:jc w:val="right"/>
            </w:pPr>
            <w:r>
              <w:t>4,31</w:t>
            </w:r>
          </w:p>
        </w:tc>
        <w:tc>
          <w:tcPr>
            <w:tcW w:w="1080" w:type="dxa"/>
            <w:tcBorders>
              <w:top w:val="nil"/>
              <w:left w:val="nil"/>
              <w:bottom w:val="single" w:sz="8" w:space="0" w:color="auto"/>
              <w:right w:val="single" w:sz="8" w:space="0" w:color="auto"/>
            </w:tcBorders>
            <w:shd w:val="clear" w:color="auto" w:fill="auto"/>
          </w:tcPr>
          <w:p w:rsidR="00262D79" w:rsidRDefault="00262D79" w:rsidP="00262D79">
            <w:pPr>
              <w:jc w:val="right"/>
            </w:pPr>
            <w:r>
              <w:t>830,45</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2,87</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 xml:space="preserve">-89,1  </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-1,43</w:t>
            </w:r>
          </w:p>
        </w:tc>
        <w:tc>
          <w:tcPr>
            <w:tcW w:w="1260" w:type="dxa"/>
            <w:tcBorders>
              <w:top w:val="nil"/>
              <w:left w:val="nil"/>
              <w:bottom w:val="single" w:sz="8" w:space="0" w:color="auto"/>
              <w:right w:val="single" w:sz="8" w:space="0" w:color="auto"/>
            </w:tcBorders>
            <w:shd w:val="clear" w:color="auto" w:fill="auto"/>
          </w:tcPr>
          <w:p w:rsidR="00262D79" w:rsidRDefault="00262D79" w:rsidP="00262D79">
            <w:pPr>
              <w:jc w:val="right"/>
            </w:pPr>
            <w:r>
              <w:t>90,31</w:t>
            </w:r>
          </w:p>
        </w:tc>
      </w:tr>
      <w:tr w:rsidR="00262D79">
        <w:trPr>
          <w:trHeight w:val="1125"/>
        </w:trPr>
        <w:tc>
          <w:tcPr>
            <w:tcW w:w="2744" w:type="dxa"/>
            <w:tcBorders>
              <w:top w:val="nil"/>
              <w:left w:val="single" w:sz="8" w:space="0" w:color="auto"/>
              <w:bottom w:val="single" w:sz="8" w:space="0" w:color="auto"/>
              <w:right w:val="nil"/>
            </w:tcBorders>
            <w:shd w:val="clear" w:color="auto" w:fill="auto"/>
          </w:tcPr>
          <w:p w:rsidR="00262D79" w:rsidRDefault="00262D79" w:rsidP="00262D79">
            <w:r>
              <w:t>Соль поваренная пищевая сорт высший помол № 1, йодированная в п/п пакетах по 1 кг, упакованная в мешки по 50 кг.,</w:t>
            </w:r>
          </w:p>
        </w:tc>
        <w:tc>
          <w:tcPr>
            <w:tcW w:w="1051" w:type="dxa"/>
            <w:tcBorders>
              <w:top w:val="nil"/>
              <w:left w:val="single" w:sz="4" w:space="0" w:color="auto"/>
              <w:bottom w:val="single" w:sz="4" w:space="0" w:color="auto"/>
              <w:right w:val="single" w:sz="4" w:space="0" w:color="auto"/>
            </w:tcBorders>
            <w:shd w:val="clear" w:color="auto" w:fill="auto"/>
          </w:tcPr>
          <w:p w:rsidR="00262D79" w:rsidRDefault="00262D79" w:rsidP="00262D79">
            <w:pPr>
              <w:jc w:val="right"/>
            </w:pPr>
            <w:r>
              <w:t>1960</w:t>
            </w:r>
          </w:p>
        </w:tc>
        <w:tc>
          <w:tcPr>
            <w:tcW w:w="1080" w:type="dxa"/>
            <w:tcBorders>
              <w:top w:val="nil"/>
              <w:left w:val="nil"/>
              <w:bottom w:val="single" w:sz="8" w:space="0" w:color="auto"/>
              <w:right w:val="single" w:sz="8" w:space="0" w:color="auto"/>
            </w:tcBorders>
            <w:shd w:val="clear" w:color="auto" w:fill="auto"/>
          </w:tcPr>
          <w:p w:rsidR="00262D79" w:rsidRDefault="00262D79" w:rsidP="00262D79">
            <w:pPr>
              <w:jc w:val="right"/>
            </w:pPr>
            <w:r>
              <w:t>9,18</w:t>
            </w:r>
          </w:p>
        </w:tc>
        <w:tc>
          <w:tcPr>
            <w:tcW w:w="1080" w:type="dxa"/>
            <w:tcBorders>
              <w:top w:val="nil"/>
              <w:left w:val="nil"/>
              <w:bottom w:val="single" w:sz="8" w:space="0" w:color="auto"/>
              <w:right w:val="single" w:sz="8" w:space="0" w:color="auto"/>
            </w:tcBorders>
            <w:shd w:val="clear" w:color="auto" w:fill="auto"/>
          </w:tcPr>
          <w:p w:rsidR="00262D79" w:rsidRDefault="00262D79" w:rsidP="00262D79">
            <w:pPr>
              <w:jc w:val="right"/>
            </w:pPr>
            <w:r>
              <w:t>2748,3</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9,51</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 xml:space="preserve">788,3  </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0,33</w:t>
            </w:r>
          </w:p>
        </w:tc>
        <w:tc>
          <w:tcPr>
            <w:tcW w:w="1260" w:type="dxa"/>
            <w:tcBorders>
              <w:top w:val="nil"/>
              <w:left w:val="nil"/>
              <w:bottom w:val="single" w:sz="8" w:space="0" w:color="auto"/>
              <w:right w:val="single" w:sz="8" w:space="0" w:color="auto"/>
            </w:tcBorders>
            <w:shd w:val="clear" w:color="auto" w:fill="auto"/>
          </w:tcPr>
          <w:p w:rsidR="00262D79" w:rsidRDefault="00262D79" w:rsidP="00262D79">
            <w:pPr>
              <w:jc w:val="right"/>
            </w:pPr>
            <w:r>
              <w:t>140,22</w:t>
            </w:r>
          </w:p>
        </w:tc>
      </w:tr>
      <w:tr w:rsidR="00262D79">
        <w:trPr>
          <w:trHeight w:val="525"/>
        </w:trPr>
        <w:tc>
          <w:tcPr>
            <w:tcW w:w="2744" w:type="dxa"/>
            <w:tcBorders>
              <w:top w:val="nil"/>
              <w:left w:val="single" w:sz="8" w:space="0" w:color="auto"/>
              <w:bottom w:val="single" w:sz="8" w:space="0" w:color="auto"/>
              <w:right w:val="single" w:sz="8" w:space="0" w:color="auto"/>
            </w:tcBorders>
            <w:shd w:val="clear" w:color="auto" w:fill="auto"/>
          </w:tcPr>
          <w:p w:rsidR="00262D79" w:rsidRDefault="00262D79" w:rsidP="00262D79">
            <w:r>
              <w:t>Концентрат минеральный «Галит» в МКР</w:t>
            </w:r>
          </w:p>
        </w:tc>
        <w:tc>
          <w:tcPr>
            <w:tcW w:w="1051" w:type="dxa"/>
            <w:tcBorders>
              <w:top w:val="nil"/>
              <w:left w:val="nil"/>
              <w:bottom w:val="single" w:sz="8" w:space="0" w:color="auto"/>
              <w:right w:val="single" w:sz="8" w:space="0" w:color="auto"/>
            </w:tcBorders>
            <w:shd w:val="clear" w:color="auto" w:fill="auto"/>
          </w:tcPr>
          <w:p w:rsidR="00262D79" w:rsidRDefault="00262D79" w:rsidP="00262D79">
            <w:pPr>
              <w:jc w:val="right"/>
            </w:pPr>
            <w:r>
              <w:t>2015,37</w:t>
            </w:r>
          </w:p>
        </w:tc>
        <w:tc>
          <w:tcPr>
            <w:tcW w:w="1080" w:type="dxa"/>
            <w:tcBorders>
              <w:top w:val="nil"/>
              <w:left w:val="nil"/>
              <w:bottom w:val="single" w:sz="8" w:space="0" w:color="auto"/>
              <w:right w:val="single" w:sz="8" w:space="0" w:color="auto"/>
            </w:tcBorders>
            <w:shd w:val="clear" w:color="auto" w:fill="auto"/>
          </w:tcPr>
          <w:p w:rsidR="00262D79" w:rsidRDefault="00262D79" w:rsidP="00262D79">
            <w:pPr>
              <w:jc w:val="right"/>
            </w:pPr>
            <w:r>
              <w:t>9,44</w:t>
            </w:r>
          </w:p>
        </w:tc>
        <w:tc>
          <w:tcPr>
            <w:tcW w:w="1080" w:type="dxa"/>
            <w:tcBorders>
              <w:top w:val="nil"/>
              <w:left w:val="nil"/>
              <w:bottom w:val="single" w:sz="8" w:space="0" w:color="auto"/>
              <w:right w:val="single" w:sz="8" w:space="0" w:color="auto"/>
            </w:tcBorders>
            <w:shd w:val="clear" w:color="auto" w:fill="auto"/>
          </w:tcPr>
          <w:p w:rsidR="00262D79" w:rsidRDefault="00262D79" w:rsidP="00262D79">
            <w:pPr>
              <w:jc w:val="right"/>
            </w:pPr>
            <w:r>
              <w:t>3850,3</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13,32</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 xml:space="preserve">1 834,9  </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3,88</w:t>
            </w:r>
          </w:p>
        </w:tc>
        <w:tc>
          <w:tcPr>
            <w:tcW w:w="1260" w:type="dxa"/>
            <w:tcBorders>
              <w:top w:val="nil"/>
              <w:left w:val="nil"/>
              <w:bottom w:val="single" w:sz="8" w:space="0" w:color="auto"/>
              <w:right w:val="single" w:sz="8" w:space="0" w:color="auto"/>
            </w:tcBorders>
            <w:shd w:val="clear" w:color="auto" w:fill="auto"/>
          </w:tcPr>
          <w:p w:rsidR="00262D79" w:rsidRDefault="00262D79" w:rsidP="00262D79">
            <w:pPr>
              <w:jc w:val="right"/>
            </w:pPr>
            <w:r>
              <w:t>191,05</w:t>
            </w:r>
          </w:p>
        </w:tc>
      </w:tr>
      <w:tr w:rsidR="00262D79">
        <w:trPr>
          <w:trHeight w:val="885"/>
        </w:trPr>
        <w:tc>
          <w:tcPr>
            <w:tcW w:w="2744" w:type="dxa"/>
            <w:tcBorders>
              <w:top w:val="nil"/>
              <w:left w:val="single" w:sz="8" w:space="0" w:color="auto"/>
              <w:bottom w:val="single" w:sz="8" w:space="0" w:color="auto"/>
              <w:right w:val="single" w:sz="8" w:space="0" w:color="auto"/>
            </w:tcBorders>
            <w:shd w:val="clear" w:color="auto" w:fill="auto"/>
          </w:tcPr>
          <w:p w:rsidR="00262D79" w:rsidRDefault="00262D79" w:rsidP="00262D79">
            <w:r>
              <w:t>Соль поваренная пищевая в п/п пакетах по 2,5 кг, в мешках по 50 кг. первый сорт помол №2</w:t>
            </w:r>
          </w:p>
        </w:tc>
        <w:tc>
          <w:tcPr>
            <w:tcW w:w="1051" w:type="dxa"/>
            <w:tcBorders>
              <w:top w:val="nil"/>
              <w:left w:val="nil"/>
              <w:bottom w:val="single" w:sz="8" w:space="0" w:color="auto"/>
              <w:right w:val="single" w:sz="8" w:space="0" w:color="auto"/>
            </w:tcBorders>
            <w:shd w:val="clear" w:color="auto" w:fill="auto"/>
          </w:tcPr>
          <w:p w:rsidR="00262D79" w:rsidRDefault="00262D79" w:rsidP="00262D79">
            <w:pPr>
              <w:jc w:val="right"/>
            </w:pPr>
            <w:r>
              <w:t>1345,9</w:t>
            </w:r>
          </w:p>
        </w:tc>
        <w:tc>
          <w:tcPr>
            <w:tcW w:w="1080" w:type="dxa"/>
            <w:tcBorders>
              <w:top w:val="nil"/>
              <w:left w:val="nil"/>
              <w:bottom w:val="single" w:sz="8" w:space="0" w:color="auto"/>
              <w:right w:val="single" w:sz="8" w:space="0" w:color="auto"/>
            </w:tcBorders>
            <w:shd w:val="clear" w:color="auto" w:fill="auto"/>
          </w:tcPr>
          <w:p w:rsidR="00262D79" w:rsidRDefault="00262D79" w:rsidP="00262D79">
            <w:pPr>
              <w:jc w:val="right"/>
            </w:pPr>
            <w:r>
              <w:t>6,31</w:t>
            </w:r>
          </w:p>
        </w:tc>
        <w:tc>
          <w:tcPr>
            <w:tcW w:w="1080" w:type="dxa"/>
            <w:tcBorders>
              <w:top w:val="nil"/>
              <w:left w:val="nil"/>
              <w:bottom w:val="single" w:sz="8" w:space="0" w:color="auto"/>
              <w:right w:val="single" w:sz="8" w:space="0" w:color="auto"/>
            </w:tcBorders>
            <w:shd w:val="clear" w:color="auto" w:fill="auto"/>
          </w:tcPr>
          <w:p w:rsidR="00262D79" w:rsidRDefault="00262D79" w:rsidP="00262D79">
            <w:pPr>
              <w:jc w:val="right"/>
            </w:pPr>
            <w:r>
              <w:t>1113,68</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3,85</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 xml:space="preserve">-232,2  </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-2,45</w:t>
            </w:r>
          </w:p>
        </w:tc>
        <w:tc>
          <w:tcPr>
            <w:tcW w:w="1260" w:type="dxa"/>
            <w:tcBorders>
              <w:top w:val="nil"/>
              <w:left w:val="nil"/>
              <w:bottom w:val="single" w:sz="8" w:space="0" w:color="auto"/>
              <w:right w:val="single" w:sz="8" w:space="0" w:color="auto"/>
            </w:tcBorders>
            <w:shd w:val="clear" w:color="auto" w:fill="auto"/>
          </w:tcPr>
          <w:p w:rsidR="00262D79" w:rsidRDefault="00262D79" w:rsidP="00262D79">
            <w:pPr>
              <w:jc w:val="right"/>
            </w:pPr>
            <w:r>
              <w:t>82,75</w:t>
            </w:r>
          </w:p>
        </w:tc>
      </w:tr>
      <w:tr w:rsidR="00262D79">
        <w:trPr>
          <w:trHeight w:val="1080"/>
        </w:trPr>
        <w:tc>
          <w:tcPr>
            <w:tcW w:w="2744" w:type="dxa"/>
            <w:tcBorders>
              <w:top w:val="nil"/>
              <w:left w:val="single" w:sz="8" w:space="0" w:color="auto"/>
              <w:bottom w:val="single" w:sz="8" w:space="0" w:color="auto"/>
              <w:right w:val="single" w:sz="8" w:space="0" w:color="auto"/>
            </w:tcBorders>
            <w:shd w:val="clear" w:color="auto" w:fill="auto"/>
          </w:tcPr>
          <w:p w:rsidR="00262D79" w:rsidRDefault="00262D79" w:rsidP="00262D79">
            <w:r>
              <w:t>Соль поваренная пищевая в п/п пакетах по 5 кг, в мешках по 50 кг. первый сорт помол №2</w:t>
            </w:r>
          </w:p>
        </w:tc>
        <w:tc>
          <w:tcPr>
            <w:tcW w:w="1051" w:type="dxa"/>
            <w:tcBorders>
              <w:top w:val="nil"/>
              <w:left w:val="nil"/>
              <w:bottom w:val="single" w:sz="8" w:space="0" w:color="auto"/>
              <w:right w:val="single" w:sz="8" w:space="0" w:color="auto"/>
            </w:tcBorders>
            <w:shd w:val="clear" w:color="auto" w:fill="auto"/>
          </w:tcPr>
          <w:p w:rsidR="00262D79" w:rsidRDefault="00262D79" w:rsidP="00262D79">
            <w:pPr>
              <w:jc w:val="right"/>
            </w:pPr>
            <w:r>
              <w:t>3940,4</w:t>
            </w:r>
          </w:p>
        </w:tc>
        <w:tc>
          <w:tcPr>
            <w:tcW w:w="1080" w:type="dxa"/>
            <w:tcBorders>
              <w:top w:val="nil"/>
              <w:left w:val="nil"/>
              <w:bottom w:val="single" w:sz="8" w:space="0" w:color="auto"/>
              <w:right w:val="single" w:sz="8" w:space="0" w:color="auto"/>
            </w:tcBorders>
            <w:shd w:val="clear" w:color="auto" w:fill="auto"/>
          </w:tcPr>
          <w:p w:rsidR="00262D79" w:rsidRDefault="00262D79" w:rsidP="00262D79">
            <w:pPr>
              <w:jc w:val="right"/>
            </w:pPr>
            <w:r>
              <w:t>18,46</w:t>
            </w:r>
          </w:p>
        </w:tc>
        <w:tc>
          <w:tcPr>
            <w:tcW w:w="1080" w:type="dxa"/>
            <w:tcBorders>
              <w:top w:val="nil"/>
              <w:left w:val="nil"/>
              <w:bottom w:val="single" w:sz="8" w:space="0" w:color="auto"/>
              <w:right w:val="single" w:sz="8" w:space="0" w:color="auto"/>
            </w:tcBorders>
            <w:shd w:val="clear" w:color="auto" w:fill="auto"/>
          </w:tcPr>
          <w:p w:rsidR="00262D79" w:rsidRDefault="00262D79" w:rsidP="00262D79">
            <w:pPr>
              <w:jc w:val="right"/>
            </w:pPr>
            <w:r>
              <w:t>4680,55</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16,20</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 xml:space="preserve">740,2  </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-2,26</w:t>
            </w:r>
          </w:p>
        </w:tc>
        <w:tc>
          <w:tcPr>
            <w:tcW w:w="1260" w:type="dxa"/>
            <w:tcBorders>
              <w:top w:val="nil"/>
              <w:left w:val="nil"/>
              <w:bottom w:val="single" w:sz="8" w:space="0" w:color="auto"/>
              <w:right w:val="single" w:sz="8" w:space="0" w:color="auto"/>
            </w:tcBorders>
            <w:shd w:val="clear" w:color="auto" w:fill="auto"/>
          </w:tcPr>
          <w:p w:rsidR="00262D79" w:rsidRDefault="00262D79" w:rsidP="00262D79">
            <w:pPr>
              <w:jc w:val="right"/>
            </w:pPr>
            <w:r>
              <w:t>118,78</w:t>
            </w:r>
          </w:p>
        </w:tc>
      </w:tr>
      <w:tr w:rsidR="00262D79">
        <w:trPr>
          <w:trHeight w:val="1200"/>
        </w:trPr>
        <w:tc>
          <w:tcPr>
            <w:tcW w:w="2744" w:type="dxa"/>
            <w:tcBorders>
              <w:top w:val="nil"/>
              <w:left w:val="single" w:sz="8" w:space="0" w:color="auto"/>
              <w:bottom w:val="single" w:sz="8" w:space="0" w:color="auto"/>
              <w:right w:val="single" w:sz="8" w:space="0" w:color="auto"/>
            </w:tcBorders>
            <w:shd w:val="clear" w:color="auto" w:fill="auto"/>
          </w:tcPr>
          <w:p w:rsidR="00262D79" w:rsidRDefault="00262D79" w:rsidP="00262D79">
            <w:r>
              <w:t>Соль поваренная пищевая «Экстра» йодированная  в п/п пакетах по 1 кг., упакованная в мешках по 50 кг.</w:t>
            </w:r>
          </w:p>
        </w:tc>
        <w:tc>
          <w:tcPr>
            <w:tcW w:w="1051" w:type="dxa"/>
            <w:tcBorders>
              <w:top w:val="nil"/>
              <w:left w:val="nil"/>
              <w:bottom w:val="single" w:sz="8" w:space="0" w:color="auto"/>
              <w:right w:val="single" w:sz="8" w:space="0" w:color="auto"/>
            </w:tcBorders>
            <w:shd w:val="clear" w:color="auto" w:fill="auto"/>
          </w:tcPr>
          <w:p w:rsidR="00262D79" w:rsidRDefault="00262D79" w:rsidP="00262D79">
            <w:pPr>
              <w:jc w:val="right"/>
            </w:pPr>
            <w:r>
              <w:t>1548,9</w:t>
            </w:r>
          </w:p>
        </w:tc>
        <w:tc>
          <w:tcPr>
            <w:tcW w:w="1080" w:type="dxa"/>
            <w:tcBorders>
              <w:top w:val="nil"/>
              <w:left w:val="nil"/>
              <w:bottom w:val="single" w:sz="8" w:space="0" w:color="auto"/>
              <w:right w:val="single" w:sz="8" w:space="0" w:color="auto"/>
            </w:tcBorders>
            <w:shd w:val="clear" w:color="auto" w:fill="auto"/>
          </w:tcPr>
          <w:p w:rsidR="00262D79" w:rsidRDefault="00262D79" w:rsidP="00262D79">
            <w:pPr>
              <w:jc w:val="right"/>
            </w:pPr>
            <w:r>
              <w:t>7,26</w:t>
            </w:r>
          </w:p>
        </w:tc>
        <w:tc>
          <w:tcPr>
            <w:tcW w:w="1080" w:type="dxa"/>
            <w:tcBorders>
              <w:top w:val="nil"/>
              <w:left w:val="nil"/>
              <w:bottom w:val="single" w:sz="8" w:space="0" w:color="auto"/>
              <w:right w:val="single" w:sz="8" w:space="0" w:color="auto"/>
            </w:tcBorders>
            <w:shd w:val="clear" w:color="auto" w:fill="auto"/>
          </w:tcPr>
          <w:p w:rsidR="00262D79" w:rsidRDefault="00262D79" w:rsidP="00262D79">
            <w:pPr>
              <w:jc w:val="right"/>
            </w:pPr>
            <w:r>
              <w:t>1961</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6,79</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 xml:space="preserve">412,1  </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-0,47</w:t>
            </w:r>
          </w:p>
        </w:tc>
        <w:tc>
          <w:tcPr>
            <w:tcW w:w="1260" w:type="dxa"/>
            <w:tcBorders>
              <w:top w:val="nil"/>
              <w:left w:val="nil"/>
              <w:bottom w:val="single" w:sz="8" w:space="0" w:color="auto"/>
              <w:right w:val="single" w:sz="8" w:space="0" w:color="auto"/>
            </w:tcBorders>
            <w:shd w:val="clear" w:color="auto" w:fill="auto"/>
          </w:tcPr>
          <w:p w:rsidR="00262D79" w:rsidRDefault="00262D79" w:rsidP="00262D79">
            <w:pPr>
              <w:jc w:val="right"/>
            </w:pPr>
            <w:r>
              <w:t>126,61</w:t>
            </w:r>
          </w:p>
        </w:tc>
      </w:tr>
      <w:tr w:rsidR="00262D79">
        <w:trPr>
          <w:trHeight w:val="420"/>
        </w:trPr>
        <w:tc>
          <w:tcPr>
            <w:tcW w:w="2744" w:type="dxa"/>
            <w:tcBorders>
              <w:top w:val="nil"/>
              <w:left w:val="single" w:sz="8" w:space="0" w:color="auto"/>
              <w:bottom w:val="single" w:sz="8" w:space="0" w:color="auto"/>
              <w:right w:val="single" w:sz="8" w:space="0" w:color="auto"/>
            </w:tcBorders>
            <w:shd w:val="clear" w:color="auto" w:fill="auto"/>
          </w:tcPr>
          <w:p w:rsidR="00262D79" w:rsidRDefault="00262D79" w:rsidP="00262D79">
            <w:r>
              <w:t>Мел ММПЖ в мешках по 30 кг</w:t>
            </w:r>
          </w:p>
        </w:tc>
        <w:tc>
          <w:tcPr>
            <w:tcW w:w="1051" w:type="dxa"/>
            <w:tcBorders>
              <w:top w:val="nil"/>
              <w:left w:val="nil"/>
              <w:bottom w:val="nil"/>
              <w:right w:val="single" w:sz="8" w:space="0" w:color="auto"/>
            </w:tcBorders>
            <w:shd w:val="clear" w:color="auto" w:fill="auto"/>
          </w:tcPr>
          <w:p w:rsidR="00262D79" w:rsidRDefault="00262D79" w:rsidP="00262D79">
            <w:pPr>
              <w:jc w:val="right"/>
            </w:pPr>
            <w:r>
              <w:t>1865,2</w:t>
            </w:r>
          </w:p>
        </w:tc>
        <w:tc>
          <w:tcPr>
            <w:tcW w:w="1080" w:type="dxa"/>
            <w:tcBorders>
              <w:top w:val="nil"/>
              <w:left w:val="nil"/>
              <w:bottom w:val="single" w:sz="8" w:space="0" w:color="auto"/>
              <w:right w:val="single" w:sz="8" w:space="0" w:color="auto"/>
            </w:tcBorders>
            <w:shd w:val="clear" w:color="auto" w:fill="auto"/>
          </w:tcPr>
          <w:p w:rsidR="00262D79" w:rsidRDefault="00262D79" w:rsidP="00262D79">
            <w:pPr>
              <w:jc w:val="right"/>
            </w:pPr>
            <w:r>
              <w:t>8,74</w:t>
            </w:r>
          </w:p>
        </w:tc>
        <w:tc>
          <w:tcPr>
            <w:tcW w:w="1080" w:type="dxa"/>
            <w:tcBorders>
              <w:top w:val="nil"/>
              <w:left w:val="nil"/>
              <w:bottom w:val="nil"/>
              <w:right w:val="single" w:sz="8" w:space="0" w:color="auto"/>
            </w:tcBorders>
            <w:shd w:val="clear" w:color="auto" w:fill="auto"/>
          </w:tcPr>
          <w:p w:rsidR="00262D79" w:rsidRDefault="00262D79" w:rsidP="00262D79">
            <w:pPr>
              <w:jc w:val="right"/>
            </w:pPr>
            <w:r>
              <w:t>2003,23</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6,93</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 xml:space="preserve">138,0  </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-1,81</w:t>
            </w:r>
          </w:p>
        </w:tc>
        <w:tc>
          <w:tcPr>
            <w:tcW w:w="1260" w:type="dxa"/>
            <w:tcBorders>
              <w:top w:val="nil"/>
              <w:left w:val="nil"/>
              <w:bottom w:val="single" w:sz="8" w:space="0" w:color="auto"/>
              <w:right w:val="single" w:sz="8" w:space="0" w:color="auto"/>
            </w:tcBorders>
            <w:shd w:val="clear" w:color="auto" w:fill="auto"/>
          </w:tcPr>
          <w:p w:rsidR="00262D79" w:rsidRDefault="00262D79" w:rsidP="00262D79">
            <w:pPr>
              <w:jc w:val="right"/>
            </w:pPr>
            <w:r>
              <w:t>107,40</w:t>
            </w:r>
          </w:p>
        </w:tc>
      </w:tr>
      <w:tr w:rsidR="00262D79">
        <w:trPr>
          <w:trHeight w:val="270"/>
        </w:trPr>
        <w:tc>
          <w:tcPr>
            <w:tcW w:w="2744" w:type="dxa"/>
            <w:tcBorders>
              <w:top w:val="nil"/>
              <w:left w:val="single" w:sz="8" w:space="0" w:color="auto"/>
              <w:bottom w:val="single" w:sz="8" w:space="0" w:color="auto"/>
              <w:right w:val="nil"/>
            </w:tcBorders>
            <w:shd w:val="clear" w:color="auto" w:fill="auto"/>
          </w:tcPr>
          <w:p w:rsidR="00262D79" w:rsidRDefault="00262D79" w:rsidP="00262D79">
            <w:r>
              <w:t>Итого</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D79" w:rsidRPr="00262D79" w:rsidRDefault="00262D79" w:rsidP="00262D79">
            <w:pPr>
              <w:jc w:val="right"/>
              <w:rPr>
                <w:rFonts w:ascii="Arial CYR" w:hAnsi="Arial CYR" w:cs="Arial CYR"/>
              </w:rPr>
            </w:pPr>
            <w:r w:rsidRPr="00262D79">
              <w:rPr>
                <w:rFonts w:ascii="Arial CYR" w:hAnsi="Arial CYR" w:cs="Arial CYR"/>
              </w:rPr>
              <w:t>21344,6</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262D79" w:rsidRPr="00262D79" w:rsidRDefault="00262D79" w:rsidP="00262D79">
            <w:pPr>
              <w:jc w:val="right"/>
              <w:rPr>
                <w:rFonts w:ascii="Arial CYR" w:hAnsi="Arial CYR" w:cs="Arial CYR"/>
              </w:rPr>
            </w:pPr>
            <w:r w:rsidRPr="00262D79">
              <w:rPr>
                <w:rFonts w:ascii="Arial CYR" w:hAnsi="Arial CYR" w:cs="Arial CYR"/>
              </w:rPr>
              <w:t>100,00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262D79" w:rsidRPr="00262D79" w:rsidRDefault="00262D79" w:rsidP="00262D79">
            <w:pPr>
              <w:jc w:val="right"/>
              <w:rPr>
                <w:rFonts w:ascii="Arial CYR" w:hAnsi="Arial CYR" w:cs="Arial CYR"/>
              </w:rPr>
            </w:pPr>
            <w:r w:rsidRPr="00262D79">
              <w:rPr>
                <w:rFonts w:ascii="Arial CYR" w:hAnsi="Arial CYR" w:cs="Arial CYR"/>
              </w:rPr>
              <w:t>28897,9</w:t>
            </w:r>
          </w:p>
        </w:tc>
        <w:tc>
          <w:tcPr>
            <w:tcW w:w="900" w:type="dxa"/>
            <w:tcBorders>
              <w:top w:val="nil"/>
              <w:left w:val="nil"/>
              <w:bottom w:val="single" w:sz="8" w:space="0" w:color="auto"/>
              <w:right w:val="single" w:sz="8" w:space="0" w:color="auto"/>
            </w:tcBorders>
            <w:shd w:val="clear" w:color="auto" w:fill="auto"/>
          </w:tcPr>
          <w:p w:rsidR="00262D79" w:rsidRDefault="00262D79" w:rsidP="00262D79">
            <w:pPr>
              <w:jc w:val="right"/>
            </w:pPr>
            <w:r>
              <w:t>100,00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2D79" w:rsidRPr="00262D79" w:rsidRDefault="00262D79" w:rsidP="00262D79">
            <w:pPr>
              <w:jc w:val="right"/>
              <w:rPr>
                <w:rFonts w:ascii="Arial CYR" w:hAnsi="Arial CYR" w:cs="Arial CYR"/>
              </w:rPr>
            </w:pPr>
            <w:r w:rsidRPr="00262D79">
              <w:rPr>
                <w:rFonts w:ascii="Arial CYR" w:hAnsi="Arial CYR" w:cs="Arial CYR"/>
              </w:rPr>
              <w:t xml:space="preserve">7 552,0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262D79" w:rsidRPr="00262D79" w:rsidRDefault="00262D79" w:rsidP="00262D79">
            <w:pPr>
              <w:rPr>
                <w:rFonts w:ascii="Arial CYR" w:hAnsi="Arial CYR" w:cs="Arial CYR"/>
              </w:rPr>
            </w:pPr>
            <w:r w:rsidRPr="00262D79">
              <w:rPr>
                <w:rFonts w:ascii="Arial CYR" w:hAnsi="Arial CYR" w:cs="Arial CYR"/>
              </w:rPr>
              <w:t>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262D79" w:rsidRPr="00262D79" w:rsidRDefault="00262D79" w:rsidP="00262D79">
            <w:pPr>
              <w:jc w:val="right"/>
              <w:rPr>
                <w:rFonts w:ascii="Arial CYR" w:hAnsi="Arial CYR" w:cs="Arial CYR"/>
              </w:rPr>
            </w:pPr>
            <w:r w:rsidRPr="00262D79">
              <w:rPr>
                <w:rFonts w:ascii="Arial CYR" w:hAnsi="Arial CYR" w:cs="Arial CYR"/>
              </w:rPr>
              <w:t>135,00</w:t>
            </w:r>
          </w:p>
        </w:tc>
      </w:tr>
    </w:tbl>
    <w:p w:rsidR="00775E1F" w:rsidRDefault="00775E1F" w:rsidP="00AC31DD">
      <w:pPr>
        <w:spacing w:line="360" w:lineRule="auto"/>
        <w:ind w:firstLine="709"/>
        <w:jc w:val="both"/>
        <w:rPr>
          <w:sz w:val="28"/>
        </w:rPr>
      </w:pPr>
    </w:p>
    <w:p w:rsidR="00AC31DD" w:rsidRPr="006D2315" w:rsidRDefault="00AC31DD" w:rsidP="00F862AD">
      <w:pPr>
        <w:tabs>
          <w:tab w:val="left" w:pos="5760"/>
        </w:tabs>
        <w:spacing w:line="360" w:lineRule="auto"/>
        <w:ind w:firstLine="709"/>
        <w:jc w:val="both"/>
        <w:rPr>
          <w:sz w:val="28"/>
        </w:rPr>
      </w:pPr>
      <w:r w:rsidRPr="006D2315">
        <w:rPr>
          <w:sz w:val="28"/>
        </w:rPr>
        <w:t xml:space="preserve">Анализ таблицы </w:t>
      </w:r>
      <w:r w:rsidR="0015404B" w:rsidRPr="0015404B">
        <w:rPr>
          <w:sz w:val="28"/>
        </w:rPr>
        <w:t>5</w:t>
      </w:r>
      <w:r w:rsidRPr="006D2315">
        <w:rPr>
          <w:sz w:val="28"/>
        </w:rPr>
        <w:t xml:space="preserve"> показал, что структура оптового оборота </w:t>
      </w:r>
      <w:r w:rsidR="00F862AD">
        <w:rPr>
          <w:sz w:val="28"/>
        </w:rPr>
        <w:t>ООО «ЕСК-Хакасия»</w:t>
      </w:r>
      <w:r w:rsidRPr="006D2315">
        <w:rPr>
          <w:sz w:val="28"/>
        </w:rPr>
        <w:t xml:space="preserve"> состоит </w:t>
      </w:r>
      <w:r w:rsidR="00F862AD">
        <w:rPr>
          <w:sz w:val="28"/>
        </w:rPr>
        <w:t>в основном из соли</w:t>
      </w:r>
      <w:r w:rsidRPr="006D2315">
        <w:rPr>
          <w:sz w:val="28"/>
        </w:rPr>
        <w:t>. При этом динамика оптового оборота по товарным группам характеризуется положительно, так как по большинству товарных групп произошло увеличение оборота.</w:t>
      </w:r>
    </w:p>
    <w:p w:rsidR="00AC31DD" w:rsidRPr="00AC17B0" w:rsidRDefault="00AC31DD" w:rsidP="00AC31DD">
      <w:pPr>
        <w:spacing w:line="360" w:lineRule="auto"/>
        <w:ind w:firstLine="709"/>
        <w:jc w:val="both"/>
        <w:rPr>
          <w:sz w:val="28"/>
          <w:szCs w:val="28"/>
        </w:rPr>
      </w:pPr>
      <w:r w:rsidRPr="00AC17B0">
        <w:rPr>
          <w:sz w:val="28"/>
          <w:szCs w:val="28"/>
        </w:rPr>
        <w:t xml:space="preserve">Максимальный рост оптового оборота произошел по следующим товарным группам: </w:t>
      </w:r>
      <w:r w:rsidR="00F862AD" w:rsidRPr="00AC17B0">
        <w:rPr>
          <w:sz w:val="28"/>
          <w:szCs w:val="28"/>
        </w:rPr>
        <w:t>Соль поваренная пищевая первый сорт помол № 1 в мешках по 50 кг</w:t>
      </w:r>
      <w:r w:rsidRPr="00AC17B0">
        <w:rPr>
          <w:sz w:val="28"/>
          <w:szCs w:val="28"/>
        </w:rPr>
        <w:t xml:space="preserve"> – на </w:t>
      </w:r>
      <w:r w:rsidR="00F862AD" w:rsidRPr="00AC17B0">
        <w:rPr>
          <w:sz w:val="28"/>
          <w:szCs w:val="28"/>
        </w:rPr>
        <w:t>60,95</w:t>
      </w:r>
      <w:r w:rsidRPr="00AC17B0">
        <w:rPr>
          <w:sz w:val="28"/>
          <w:szCs w:val="28"/>
        </w:rPr>
        <w:t>%,</w:t>
      </w:r>
      <w:r w:rsidR="00AC17B0">
        <w:rPr>
          <w:sz w:val="28"/>
          <w:szCs w:val="28"/>
        </w:rPr>
        <w:t xml:space="preserve"> к</w:t>
      </w:r>
      <w:r w:rsidR="00F862AD" w:rsidRPr="00AC17B0">
        <w:rPr>
          <w:sz w:val="28"/>
          <w:szCs w:val="28"/>
        </w:rPr>
        <w:t>онцентрат минеральный «Галит» в МКР</w:t>
      </w:r>
      <w:r w:rsidRPr="00AC17B0">
        <w:rPr>
          <w:sz w:val="28"/>
          <w:szCs w:val="28"/>
        </w:rPr>
        <w:t xml:space="preserve">– </w:t>
      </w:r>
      <w:r w:rsidR="00F862AD" w:rsidRPr="00AC17B0">
        <w:rPr>
          <w:sz w:val="28"/>
          <w:szCs w:val="28"/>
        </w:rPr>
        <w:t>91,05</w:t>
      </w:r>
      <w:r w:rsidRPr="00AC17B0">
        <w:rPr>
          <w:sz w:val="28"/>
          <w:szCs w:val="28"/>
        </w:rPr>
        <w:t xml:space="preserve">%, </w:t>
      </w:r>
      <w:r w:rsidR="00F862AD" w:rsidRPr="00AC17B0">
        <w:rPr>
          <w:sz w:val="28"/>
          <w:szCs w:val="28"/>
        </w:rPr>
        <w:t>Соль поваренная пищевая «Экстра» йодированная  в п/п пакетах по 1 кг., упакованная в мешках по 50 кг.</w:t>
      </w:r>
      <w:r w:rsidRPr="00AC17B0">
        <w:rPr>
          <w:sz w:val="28"/>
          <w:szCs w:val="28"/>
        </w:rPr>
        <w:t xml:space="preserve">– </w:t>
      </w:r>
      <w:r w:rsidR="00F862AD" w:rsidRPr="00AC17B0">
        <w:rPr>
          <w:sz w:val="28"/>
          <w:szCs w:val="28"/>
        </w:rPr>
        <w:t>43,89%</w:t>
      </w:r>
      <w:r w:rsidRPr="00AC17B0">
        <w:rPr>
          <w:sz w:val="28"/>
          <w:szCs w:val="28"/>
        </w:rPr>
        <w:t>. Сокращение объемов реализации наблюдается только по такой товарной разновидност</w:t>
      </w:r>
      <w:r w:rsidR="00F862AD" w:rsidRPr="00AC17B0">
        <w:rPr>
          <w:sz w:val="28"/>
          <w:szCs w:val="28"/>
        </w:rPr>
        <w:t xml:space="preserve">и </w:t>
      </w:r>
      <w:r w:rsidR="00AC17B0">
        <w:rPr>
          <w:sz w:val="28"/>
          <w:szCs w:val="28"/>
        </w:rPr>
        <w:t>,</w:t>
      </w:r>
      <w:r w:rsidR="00F862AD" w:rsidRPr="00AC17B0">
        <w:rPr>
          <w:sz w:val="28"/>
          <w:szCs w:val="28"/>
        </w:rPr>
        <w:t xml:space="preserve"> как Соль «Зимушка – краса»</w:t>
      </w:r>
      <w:r w:rsidRPr="00AC17B0">
        <w:rPr>
          <w:sz w:val="28"/>
          <w:szCs w:val="28"/>
        </w:rPr>
        <w:t xml:space="preserve">, </w:t>
      </w:r>
      <w:r w:rsidR="00AC17B0" w:rsidRPr="00AC17B0">
        <w:rPr>
          <w:sz w:val="28"/>
          <w:szCs w:val="28"/>
        </w:rPr>
        <w:t>Соль поваренная пищевая в п/п пакетах по 2,5 кг,</w:t>
      </w:r>
      <w:r w:rsidR="00AC17B0">
        <w:rPr>
          <w:sz w:val="28"/>
          <w:szCs w:val="28"/>
        </w:rPr>
        <w:t xml:space="preserve"> </w:t>
      </w:r>
      <w:r w:rsidR="00AC17B0" w:rsidRPr="00AC17B0">
        <w:rPr>
          <w:sz w:val="28"/>
          <w:szCs w:val="28"/>
        </w:rPr>
        <w:t xml:space="preserve"> первый сорт помол №2</w:t>
      </w:r>
      <w:r w:rsidRPr="00AC17B0">
        <w:rPr>
          <w:sz w:val="28"/>
          <w:szCs w:val="28"/>
        </w:rPr>
        <w:t>, реализация котор</w:t>
      </w:r>
      <w:r w:rsidR="00AC17B0" w:rsidRPr="00AC17B0">
        <w:rPr>
          <w:sz w:val="28"/>
          <w:szCs w:val="28"/>
        </w:rPr>
        <w:t>ой</w:t>
      </w:r>
      <w:r w:rsidRPr="00AC17B0">
        <w:rPr>
          <w:sz w:val="28"/>
          <w:szCs w:val="28"/>
        </w:rPr>
        <w:t xml:space="preserve"> в отчетном году снизилась на </w:t>
      </w:r>
      <w:r w:rsidR="00AC17B0" w:rsidRPr="00AC17B0">
        <w:rPr>
          <w:sz w:val="28"/>
          <w:szCs w:val="28"/>
        </w:rPr>
        <w:t>17,25</w:t>
      </w:r>
      <w:r w:rsidRPr="00AC17B0">
        <w:rPr>
          <w:sz w:val="28"/>
          <w:szCs w:val="28"/>
        </w:rPr>
        <w:t>%.</w:t>
      </w:r>
    </w:p>
    <w:p w:rsidR="00AC17B0" w:rsidRDefault="00AC17B0" w:rsidP="00AC31DD">
      <w:pPr>
        <w:spacing w:line="360" w:lineRule="auto"/>
        <w:ind w:firstLine="709"/>
        <w:jc w:val="both"/>
        <w:rPr>
          <w:b/>
          <w:caps/>
          <w:sz w:val="28"/>
          <w:szCs w:val="28"/>
        </w:rPr>
      </w:pPr>
    </w:p>
    <w:p w:rsidR="00AC17B0" w:rsidRDefault="00AC17B0" w:rsidP="00AC31DD">
      <w:pPr>
        <w:spacing w:line="360" w:lineRule="auto"/>
        <w:ind w:firstLine="709"/>
        <w:jc w:val="both"/>
        <w:rPr>
          <w:b/>
          <w:caps/>
          <w:sz w:val="28"/>
          <w:szCs w:val="28"/>
        </w:rPr>
      </w:pPr>
    </w:p>
    <w:p w:rsidR="00AC17B0" w:rsidRDefault="00AC17B0" w:rsidP="00AC31DD">
      <w:pPr>
        <w:spacing w:line="360" w:lineRule="auto"/>
        <w:ind w:firstLine="709"/>
        <w:jc w:val="both"/>
        <w:rPr>
          <w:b/>
          <w:caps/>
          <w:sz w:val="28"/>
          <w:szCs w:val="28"/>
        </w:rPr>
      </w:pPr>
    </w:p>
    <w:p w:rsidR="00365B49" w:rsidRDefault="00365B49" w:rsidP="00AC31DD">
      <w:pPr>
        <w:spacing w:line="360" w:lineRule="auto"/>
        <w:ind w:firstLine="709"/>
        <w:jc w:val="both"/>
        <w:rPr>
          <w:b/>
          <w:caps/>
          <w:sz w:val="28"/>
          <w:szCs w:val="28"/>
        </w:rPr>
      </w:pPr>
    </w:p>
    <w:p w:rsidR="00365B49" w:rsidRDefault="00365B49" w:rsidP="00AC31DD">
      <w:pPr>
        <w:spacing w:line="360" w:lineRule="auto"/>
        <w:ind w:firstLine="709"/>
        <w:jc w:val="both"/>
        <w:rPr>
          <w:b/>
          <w:caps/>
          <w:sz w:val="28"/>
          <w:szCs w:val="28"/>
        </w:rPr>
      </w:pPr>
    </w:p>
    <w:p w:rsidR="00365B49" w:rsidRDefault="00365B49" w:rsidP="00AC31DD">
      <w:pPr>
        <w:spacing w:line="360" w:lineRule="auto"/>
        <w:ind w:firstLine="709"/>
        <w:jc w:val="both"/>
        <w:rPr>
          <w:b/>
          <w:caps/>
          <w:sz w:val="28"/>
          <w:szCs w:val="28"/>
        </w:rPr>
      </w:pPr>
    </w:p>
    <w:p w:rsidR="00365B49" w:rsidRDefault="00365B49" w:rsidP="00AC31DD">
      <w:pPr>
        <w:spacing w:line="360" w:lineRule="auto"/>
        <w:ind w:firstLine="709"/>
        <w:jc w:val="both"/>
        <w:rPr>
          <w:b/>
          <w:caps/>
          <w:sz w:val="28"/>
          <w:szCs w:val="28"/>
        </w:rPr>
      </w:pPr>
    </w:p>
    <w:p w:rsidR="00365B49" w:rsidRDefault="00365B49" w:rsidP="00AC31DD">
      <w:pPr>
        <w:spacing w:line="360" w:lineRule="auto"/>
        <w:ind w:firstLine="709"/>
        <w:jc w:val="both"/>
        <w:rPr>
          <w:b/>
          <w:caps/>
          <w:sz w:val="28"/>
          <w:szCs w:val="28"/>
        </w:rPr>
      </w:pPr>
    </w:p>
    <w:p w:rsidR="00365B49" w:rsidRDefault="00365B49" w:rsidP="00AC31DD">
      <w:pPr>
        <w:spacing w:line="360" w:lineRule="auto"/>
        <w:ind w:firstLine="709"/>
        <w:jc w:val="both"/>
        <w:rPr>
          <w:b/>
          <w:caps/>
          <w:sz w:val="28"/>
          <w:szCs w:val="28"/>
        </w:rPr>
      </w:pPr>
    </w:p>
    <w:p w:rsidR="00365B49" w:rsidRDefault="00365B49" w:rsidP="00AC31DD">
      <w:pPr>
        <w:spacing w:line="360" w:lineRule="auto"/>
        <w:ind w:firstLine="709"/>
        <w:jc w:val="both"/>
        <w:rPr>
          <w:b/>
          <w:caps/>
          <w:sz w:val="28"/>
          <w:szCs w:val="28"/>
        </w:rPr>
      </w:pPr>
    </w:p>
    <w:p w:rsidR="00365B49" w:rsidRDefault="00365B49" w:rsidP="00AC31DD">
      <w:pPr>
        <w:spacing w:line="360" w:lineRule="auto"/>
        <w:ind w:firstLine="709"/>
        <w:jc w:val="both"/>
        <w:rPr>
          <w:b/>
          <w:caps/>
          <w:sz w:val="28"/>
          <w:szCs w:val="28"/>
        </w:rPr>
      </w:pPr>
    </w:p>
    <w:p w:rsidR="00365B49" w:rsidRDefault="00365B49" w:rsidP="00AC31DD">
      <w:pPr>
        <w:spacing w:line="360" w:lineRule="auto"/>
        <w:ind w:firstLine="709"/>
        <w:jc w:val="both"/>
        <w:rPr>
          <w:b/>
          <w:caps/>
          <w:sz w:val="28"/>
          <w:szCs w:val="28"/>
        </w:rPr>
      </w:pPr>
    </w:p>
    <w:p w:rsidR="00365B49" w:rsidRDefault="00365B49" w:rsidP="00AC31DD">
      <w:pPr>
        <w:spacing w:line="360" w:lineRule="auto"/>
        <w:ind w:firstLine="709"/>
        <w:jc w:val="both"/>
        <w:rPr>
          <w:b/>
          <w:caps/>
          <w:sz w:val="28"/>
          <w:szCs w:val="28"/>
        </w:rPr>
      </w:pPr>
    </w:p>
    <w:p w:rsidR="00365B49" w:rsidRDefault="00365B49" w:rsidP="00AC31DD">
      <w:pPr>
        <w:spacing w:line="360" w:lineRule="auto"/>
        <w:ind w:firstLine="709"/>
        <w:jc w:val="both"/>
        <w:rPr>
          <w:b/>
          <w:caps/>
          <w:sz w:val="28"/>
          <w:szCs w:val="28"/>
        </w:rPr>
      </w:pPr>
    </w:p>
    <w:p w:rsidR="00365B49" w:rsidRDefault="00365B49" w:rsidP="00AC31DD">
      <w:pPr>
        <w:spacing w:line="360" w:lineRule="auto"/>
        <w:ind w:firstLine="709"/>
        <w:jc w:val="both"/>
        <w:rPr>
          <w:b/>
          <w:caps/>
          <w:sz w:val="28"/>
          <w:szCs w:val="28"/>
        </w:rPr>
      </w:pPr>
    </w:p>
    <w:p w:rsidR="00AC17B0" w:rsidRDefault="00AC17B0" w:rsidP="00AC31DD">
      <w:pPr>
        <w:spacing w:line="360" w:lineRule="auto"/>
        <w:ind w:firstLine="709"/>
        <w:jc w:val="both"/>
        <w:rPr>
          <w:b/>
          <w:caps/>
          <w:sz w:val="28"/>
          <w:szCs w:val="28"/>
        </w:rPr>
      </w:pPr>
    </w:p>
    <w:p w:rsidR="0035450A" w:rsidRDefault="0035450A" w:rsidP="00AC31DD">
      <w:pPr>
        <w:spacing w:line="360" w:lineRule="auto"/>
        <w:ind w:firstLine="709"/>
        <w:jc w:val="both"/>
        <w:rPr>
          <w:b/>
          <w:caps/>
          <w:sz w:val="28"/>
          <w:szCs w:val="28"/>
        </w:rPr>
      </w:pPr>
    </w:p>
    <w:p w:rsidR="0035450A" w:rsidRDefault="0035450A" w:rsidP="00AC31DD">
      <w:pPr>
        <w:spacing w:line="360" w:lineRule="auto"/>
        <w:ind w:firstLine="709"/>
        <w:jc w:val="both"/>
        <w:rPr>
          <w:b/>
          <w:caps/>
          <w:sz w:val="28"/>
          <w:szCs w:val="28"/>
        </w:rPr>
      </w:pPr>
    </w:p>
    <w:p w:rsidR="0035450A" w:rsidRDefault="0035450A" w:rsidP="00AC31DD">
      <w:pPr>
        <w:spacing w:line="360" w:lineRule="auto"/>
        <w:ind w:firstLine="709"/>
        <w:jc w:val="both"/>
        <w:rPr>
          <w:b/>
          <w:caps/>
          <w:sz w:val="28"/>
          <w:szCs w:val="28"/>
        </w:rPr>
      </w:pPr>
    </w:p>
    <w:p w:rsidR="00AC31DD" w:rsidRPr="00BB0BE2" w:rsidRDefault="00AC31DD" w:rsidP="00BB0BE2">
      <w:pPr>
        <w:spacing w:line="360" w:lineRule="auto"/>
        <w:ind w:firstLine="709"/>
        <w:jc w:val="center"/>
        <w:rPr>
          <w:caps/>
          <w:sz w:val="28"/>
          <w:szCs w:val="28"/>
        </w:rPr>
      </w:pPr>
      <w:r w:rsidRPr="00BB0BE2">
        <w:rPr>
          <w:caps/>
          <w:sz w:val="28"/>
          <w:szCs w:val="28"/>
        </w:rPr>
        <w:t xml:space="preserve">3. </w:t>
      </w:r>
      <w:r w:rsidR="00BB0BE2" w:rsidRPr="00BB0BE2">
        <w:rPr>
          <w:caps/>
          <w:sz w:val="28"/>
          <w:szCs w:val="28"/>
        </w:rPr>
        <w:t>Резервы повышения эффективности торговой деятельности</w:t>
      </w:r>
    </w:p>
    <w:p w:rsidR="00AC31DD" w:rsidRPr="00BB0BE2" w:rsidRDefault="00AC31DD" w:rsidP="00AC31DD">
      <w:pPr>
        <w:spacing w:line="360" w:lineRule="auto"/>
        <w:ind w:firstLine="709"/>
        <w:jc w:val="both"/>
        <w:rPr>
          <w:sz w:val="28"/>
          <w:szCs w:val="28"/>
        </w:rPr>
      </w:pPr>
    </w:p>
    <w:p w:rsidR="003A79FE" w:rsidRDefault="00BB0BE2" w:rsidP="00AF7C95">
      <w:pPr>
        <w:spacing w:line="360" w:lineRule="auto"/>
        <w:ind w:firstLine="709"/>
        <w:jc w:val="both"/>
        <w:rPr>
          <w:sz w:val="28"/>
          <w:szCs w:val="28"/>
        </w:rPr>
      </w:pPr>
      <w:r w:rsidRPr="00BB0BE2">
        <w:rPr>
          <w:sz w:val="28"/>
          <w:szCs w:val="28"/>
        </w:rPr>
        <w:t>Эффективность торговой деятельности во многом зависит от наличия у коммерческих служб информации, позволяющей получить представление о ситуации, сложившейся не только на рынке, но и в самой организации.</w:t>
      </w:r>
      <w:r w:rsidRPr="00BB0BE2">
        <w:rPr>
          <w:sz w:val="28"/>
          <w:szCs w:val="28"/>
        </w:rPr>
        <w:br/>
        <w:t>В широком смысле под информацией понимаются сведения о лицах, предметах, фактах, событиях, явлениях и процессах независимо от формы их представления.</w:t>
      </w:r>
      <w:r w:rsidRPr="00BB0BE2">
        <w:rPr>
          <w:sz w:val="28"/>
          <w:szCs w:val="28"/>
        </w:rPr>
        <w:br/>
        <w:t>Для повышения эффективности деятельности органи</w:t>
      </w:r>
      <w:r w:rsidR="003A79FE">
        <w:rPr>
          <w:sz w:val="28"/>
          <w:szCs w:val="28"/>
        </w:rPr>
        <w:t xml:space="preserve">зации необходимо систематически анализировать </w:t>
      </w:r>
      <w:r w:rsidRPr="00BB0BE2">
        <w:rPr>
          <w:sz w:val="28"/>
          <w:szCs w:val="28"/>
        </w:rPr>
        <w:t>и</w:t>
      </w:r>
      <w:r w:rsidR="003A79FE">
        <w:rPr>
          <w:sz w:val="28"/>
          <w:szCs w:val="28"/>
        </w:rPr>
        <w:t xml:space="preserve"> </w:t>
      </w:r>
      <w:r w:rsidRPr="00BB0BE2">
        <w:rPr>
          <w:sz w:val="28"/>
          <w:szCs w:val="28"/>
        </w:rPr>
        <w:t>выявлять:</w:t>
      </w:r>
      <w:r w:rsidR="003A79FE">
        <w:rPr>
          <w:sz w:val="28"/>
          <w:szCs w:val="28"/>
        </w:rPr>
        <w:t xml:space="preserve"> </w:t>
      </w:r>
    </w:p>
    <w:p w:rsidR="003A79FE" w:rsidRDefault="003A79FE" w:rsidP="003A79FE">
      <w:pPr>
        <w:spacing w:line="360" w:lineRule="auto"/>
        <w:jc w:val="both"/>
        <w:rPr>
          <w:sz w:val="28"/>
          <w:szCs w:val="28"/>
        </w:rPr>
      </w:pPr>
      <w:r w:rsidRPr="00BB0BE2">
        <w:rPr>
          <w:sz w:val="28"/>
          <w:szCs w:val="28"/>
        </w:rPr>
        <w:t>деловую</w:t>
      </w:r>
      <w:r>
        <w:rPr>
          <w:sz w:val="28"/>
          <w:szCs w:val="28"/>
        </w:rPr>
        <w:t xml:space="preserve"> </w:t>
      </w:r>
      <w:r w:rsidRPr="00BB0BE2">
        <w:rPr>
          <w:sz w:val="28"/>
          <w:szCs w:val="28"/>
        </w:rPr>
        <w:t>активность</w:t>
      </w:r>
      <w:r>
        <w:rPr>
          <w:sz w:val="28"/>
          <w:szCs w:val="28"/>
        </w:rPr>
        <w:t xml:space="preserve"> и эффективность </w:t>
      </w:r>
      <w:r w:rsidR="00BB0BE2" w:rsidRPr="00BB0BE2">
        <w:rPr>
          <w:sz w:val="28"/>
          <w:szCs w:val="28"/>
        </w:rPr>
        <w:t>организации;</w:t>
      </w:r>
      <w:r>
        <w:rPr>
          <w:sz w:val="28"/>
          <w:szCs w:val="28"/>
        </w:rPr>
        <w:t xml:space="preserve"> </w:t>
      </w:r>
    </w:p>
    <w:p w:rsidR="003A79FE" w:rsidRDefault="00BB0BE2" w:rsidP="003A79FE">
      <w:pPr>
        <w:spacing w:line="360" w:lineRule="auto"/>
        <w:jc w:val="both"/>
        <w:rPr>
          <w:sz w:val="28"/>
          <w:szCs w:val="28"/>
        </w:rPr>
      </w:pPr>
      <w:r w:rsidRPr="00BB0BE2">
        <w:rPr>
          <w:sz w:val="28"/>
          <w:szCs w:val="28"/>
        </w:rPr>
        <w:t>причины достигнутого состояния и полученных результатов;</w:t>
      </w:r>
      <w:r w:rsidR="003A79FE">
        <w:rPr>
          <w:sz w:val="28"/>
          <w:szCs w:val="28"/>
        </w:rPr>
        <w:t xml:space="preserve"> </w:t>
      </w:r>
    </w:p>
    <w:p w:rsidR="00AC31DD" w:rsidRPr="00BB0BE2" w:rsidRDefault="00BB0BE2" w:rsidP="003A79FE">
      <w:pPr>
        <w:spacing w:line="360" w:lineRule="auto"/>
        <w:jc w:val="both"/>
        <w:rPr>
          <w:b/>
          <w:sz w:val="28"/>
          <w:szCs w:val="28"/>
        </w:rPr>
      </w:pPr>
      <w:r w:rsidRPr="00BB0BE2">
        <w:rPr>
          <w:sz w:val="28"/>
          <w:szCs w:val="28"/>
        </w:rPr>
        <w:t>мобилизацию резервов улучшения финансового состояния и финансовых результатов.</w:t>
      </w:r>
      <w:r w:rsidRPr="00BB0BE2">
        <w:rPr>
          <w:sz w:val="28"/>
          <w:szCs w:val="28"/>
        </w:rPr>
        <w:br/>
        <w:t>Исходя из задач анализа эффективной деятельности предприятия, важной значение имеет классификация факторов, деление их на внутренние и внешние. Внутренними называются факторы, определяющие результаты работы предприятия.</w:t>
      </w:r>
      <w:r w:rsidRPr="00BB0BE2">
        <w:rPr>
          <w:sz w:val="28"/>
          <w:szCs w:val="28"/>
        </w:rPr>
        <w:br/>
        <w:t>Классификация факторов и совершенствование методики их анализа позволяют решить важную проблему – очистить основные показатели от влияния внешних и побочных факторов, чтобы показатели, принятые для оценки эффективности деятельности предприятия и определения уровня материального стимулирования, точнее отражали собственные достижения коллективов</w:t>
      </w:r>
      <w:r>
        <w:rPr>
          <w:sz w:val="28"/>
          <w:szCs w:val="28"/>
        </w:rPr>
        <w:t xml:space="preserve"> </w:t>
      </w:r>
      <w:r w:rsidRPr="00BB0BE2">
        <w:rPr>
          <w:sz w:val="28"/>
          <w:szCs w:val="28"/>
        </w:rPr>
        <w:t>предприятий.</w:t>
      </w:r>
      <w:r w:rsidRPr="00BB0BE2">
        <w:rPr>
          <w:sz w:val="28"/>
          <w:szCs w:val="28"/>
        </w:rPr>
        <w:br/>
        <w:t>Классификация факторов, определяющих финансовые показатели, является основой классификации резервов. Классифицируют резервы по разным признакам, основной принцип классификации резервов – по источникам эффективности торговой деятельности.</w:t>
      </w:r>
    </w:p>
    <w:p w:rsidR="00BB0BE2" w:rsidRPr="00BB0BE2" w:rsidRDefault="00BB0BE2" w:rsidP="00BB0BE2">
      <w:pPr>
        <w:spacing w:line="360" w:lineRule="auto"/>
        <w:ind w:firstLine="709"/>
        <w:jc w:val="both"/>
        <w:rPr>
          <w:b/>
          <w:sz w:val="28"/>
          <w:szCs w:val="28"/>
        </w:rPr>
      </w:pPr>
    </w:p>
    <w:p w:rsidR="00AC31DD" w:rsidRPr="00BB0BE2" w:rsidRDefault="00BB0BE2" w:rsidP="00BB0BE2">
      <w:pPr>
        <w:spacing w:line="360" w:lineRule="auto"/>
        <w:ind w:firstLine="709"/>
        <w:jc w:val="center"/>
        <w:rPr>
          <w:sz w:val="28"/>
          <w:szCs w:val="28"/>
        </w:rPr>
      </w:pPr>
      <w:r w:rsidRPr="00BB0BE2">
        <w:rPr>
          <w:sz w:val="28"/>
          <w:szCs w:val="28"/>
        </w:rPr>
        <w:t>3.1.</w:t>
      </w:r>
      <w:r w:rsidR="00AC31DD" w:rsidRPr="00BB0BE2">
        <w:rPr>
          <w:sz w:val="28"/>
          <w:szCs w:val="28"/>
        </w:rPr>
        <w:t xml:space="preserve"> Определение резервов роста оптового оборота</w:t>
      </w:r>
      <w:r w:rsidRPr="00BB0BE2">
        <w:rPr>
          <w:sz w:val="28"/>
          <w:szCs w:val="28"/>
        </w:rPr>
        <w:t xml:space="preserve"> ООО «ЕСК-Хакасия»</w:t>
      </w:r>
    </w:p>
    <w:p w:rsidR="00AC31DD" w:rsidRPr="00BB0BE2" w:rsidRDefault="00AC31DD" w:rsidP="00BB0BE2">
      <w:pPr>
        <w:spacing w:line="360" w:lineRule="auto"/>
        <w:ind w:firstLine="709"/>
        <w:jc w:val="center"/>
        <w:rPr>
          <w:sz w:val="28"/>
          <w:szCs w:val="28"/>
        </w:rPr>
      </w:pPr>
    </w:p>
    <w:p w:rsidR="00AC31DD" w:rsidRPr="006D2315" w:rsidRDefault="00AC31DD" w:rsidP="00AC31DD">
      <w:pPr>
        <w:spacing w:line="360" w:lineRule="auto"/>
        <w:ind w:firstLine="709"/>
        <w:jc w:val="both"/>
        <w:rPr>
          <w:sz w:val="28"/>
          <w:szCs w:val="28"/>
        </w:rPr>
      </w:pPr>
      <w:r w:rsidRPr="006D2315">
        <w:rPr>
          <w:sz w:val="28"/>
          <w:szCs w:val="28"/>
        </w:rPr>
        <w:t xml:space="preserve">Анализ </w:t>
      </w:r>
      <w:r w:rsidR="00481EB0">
        <w:rPr>
          <w:sz w:val="28"/>
          <w:szCs w:val="28"/>
        </w:rPr>
        <w:t xml:space="preserve"> </w:t>
      </w:r>
      <w:r w:rsidRPr="006D2315">
        <w:rPr>
          <w:sz w:val="28"/>
          <w:szCs w:val="28"/>
        </w:rPr>
        <w:t xml:space="preserve"> показателей деятельности </w:t>
      </w:r>
      <w:r w:rsidR="00481EB0">
        <w:rPr>
          <w:sz w:val="28"/>
          <w:szCs w:val="28"/>
        </w:rPr>
        <w:t>ООО «ЕСК-Хакасия»</w:t>
      </w:r>
      <w:r w:rsidRPr="006D2315">
        <w:rPr>
          <w:sz w:val="28"/>
          <w:szCs w:val="28"/>
        </w:rPr>
        <w:t xml:space="preserve"> показал положительные результаты деятельности предприятия, однако, стремясь к достижению большей эффективности, следует использовать дополнительные резервы роста</w:t>
      </w:r>
      <w:r>
        <w:rPr>
          <w:sz w:val="28"/>
          <w:szCs w:val="28"/>
        </w:rPr>
        <w:t xml:space="preserve"> </w:t>
      </w:r>
      <w:r w:rsidRPr="006D2315">
        <w:rPr>
          <w:sz w:val="28"/>
          <w:szCs w:val="28"/>
        </w:rPr>
        <w:t>предприятия.</w:t>
      </w:r>
    </w:p>
    <w:p w:rsidR="00AC31DD" w:rsidRPr="006D2315" w:rsidRDefault="00AC31DD" w:rsidP="00AC31DD">
      <w:pPr>
        <w:spacing w:line="360" w:lineRule="auto"/>
        <w:ind w:firstLine="709"/>
        <w:jc w:val="both"/>
        <w:rPr>
          <w:sz w:val="28"/>
          <w:szCs w:val="28"/>
        </w:rPr>
      </w:pPr>
      <w:r w:rsidRPr="006D2315">
        <w:rPr>
          <w:sz w:val="28"/>
          <w:szCs w:val="28"/>
        </w:rPr>
        <w:t xml:space="preserve">В силу специфики деятельности </w:t>
      </w:r>
      <w:r w:rsidR="00481EB0">
        <w:rPr>
          <w:sz w:val="28"/>
          <w:szCs w:val="28"/>
        </w:rPr>
        <w:t>данного предприятия</w:t>
      </w:r>
      <w:r w:rsidRPr="006D2315">
        <w:rPr>
          <w:sz w:val="28"/>
          <w:szCs w:val="28"/>
        </w:rPr>
        <w:t>, а именно, осуществления оптовой торговли, основными резервами роста оптового оборота предприятия являются такие факторы, как объемы реализации и закупки товаров, уровень цен, как закупочных, так и цен реализации, а также формы и методы продаж товаров. При этом, резервы роста оптового оборота предприятия заключаются, прежде всего, в усовершенствовании и модернизации как внутренней, так и внешней деятельности предприятия.</w:t>
      </w:r>
    </w:p>
    <w:p w:rsidR="00AC31DD" w:rsidRPr="006D2315" w:rsidRDefault="00AC31DD" w:rsidP="00AC31DD">
      <w:pPr>
        <w:spacing w:line="360" w:lineRule="auto"/>
        <w:ind w:firstLine="709"/>
        <w:jc w:val="both"/>
        <w:rPr>
          <w:sz w:val="28"/>
          <w:szCs w:val="28"/>
        </w:rPr>
      </w:pPr>
      <w:r w:rsidRPr="006D2315">
        <w:rPr>
          <w:sz w:val="28"/>
          <w:szCs w:val="28"/>
        </w:rPr>
        <w:t xml:space="preserve">В первую очередь, можно сказать, что предприятию необходимо более интенсивное изучение товарных рынков своей номенклатуры, а именно, ассортимента, качества, количества выпускаемых производителями товаров, также необходимо производить оценку конъюнктуры торговли, находить более выгодные источники предложения товаров и составлять прогнозы потребительского спроса. В данном случае предприятию нужно применить маркетинговую политику, обеспечить оперативный анализ, как поступления, так и реализации товаров, усилить контроль за качеством товаров. </w:t>
      </w:r>
    </w:p>
    <w:p w:rsidR="00AC31DD" w:rsidRPr="006D2315" w:rsidRDefault="00AC31DD" w:rsidP="00AC31DD">
      <w:pPr>
        <w:spacing w:line="360" w:lineRule="auto"/>
        <w:ind w:firstLine="709"/>
        <w:jc w:val="both"/>
        <w:rPr>
          <w:sz w:val="28"/>
          <w:szCs w:val="28"/>
        </w:rPr>
      </w:pPr>
      <w:r w:rsidRPr="006D2315">
        <w:rPr>
          <w:sz w:val="28"/>
          <w:szCs w:val="28"/>
        </w:rPr>
        <w:t xml:space="preserve">Значительным фактором для более эффективной деятельности </w:t>
      </w:r>
      <w:r w:rsidR="00481EB0">
        <w:rPr>
          <w:sz w:val="28"/>
          <w:szCs w:val="28"/>
        </w:rPr>
        <w:t xml:space="preserve"> ООО «ЕСК-Хакасия»</w:t>
      </w:r>
      <w:r>
        <w:rPr>
          <w:sz w:val="28"/>
          <w:szCs w:val="28"/>
        </w:rPr>
        <w:t xml:space="preserve"> </w:t>
      </w:r>
      <w:r w:rsidRPr="006D2315">
        <w:rPr>
          <w:sz w:val="28"/>
          <w:szCs w:val="28"/>
        </w:rPr>
        <w:t>служит и схема товародвижения. Предприятию необходимо создать систему рациональных путей и форм товародвижения для сокращения себестоимости реализуемых товаров, для чего можно предложить организацию закупки товаров непосредственно от производителей и доставку товаров напрямую покупателям, без завоза на склад, что также позволит сократить определенные расходы предприятия.</w:t>
      </w:r>
    </w:p>
    <w:p w:rsidR="00AC31DD" w:rsidRPr="006D2315" w:rsidRDefault="00AC31DD" w:rsidP="00AC31DD">
      <w:pPr>
        <w:spacing w:line="360" w:lineRule="auto"/>
        <w:ind w:firstLine="709"/>
        <w:jc w:val="both"/>
        <w:rPr>
          <w:sz w:val="28"/>
          <w:szCs w:val="28"/>
        </w:rPr>
      </w:pPr>
      <w:r w:rsidRPr="006D2315">
        <w:rPr>
          <w:sz w:val="28"/>
          <w:szCs w:val="28"/>
        </w:rPr>
        <w:t>Большое влияние на оптовый оборот также оказывает и товароснабжение предприятия. Поэтому для обеспечения высоких темпов роста оборота и исключения нехватки товаров для реализации предприятию необходимо более тщательно вести отбор поставщиков и оперативный контроль за движением</w:t>
      </w:r>
      <w:r>
        <w:rPr>
          <w:sz w:val="28"/>
          <w:szCs w:val="28"/>
        </w:rPr>
        <w:t xml:space="preserve"> </w:t>
      </w:r>
      <w:r w:rsidRPr="006D2315">
        <w:rPr>
          <w:sz w:val="28"/>
          <w:szCs w:val="28"/>
        </w:rPr>
        <w:t xml:space="preserve">и состоянием товарных запасов. </w:t>
      </w:r>
    </w:p>
    <w:p w:rsidR="00AC31DD" w:rsidRPr="006D2315" w:rsidRDefault="00AC31DD" w:rsidP="00AC31DD">
      <w:pPr>
        <w:spacing w:line="360" w:lineRule="auto"/>
        <w:ind w:firstLine="709"/>
        <w:jc w:val="both"/>
        <w:rPr>
          <w:sz w:val="28"/>
          <w:szCs w:val="28"/>
        </w:rPr>
      </w:pPr>
      <w:r w:rsidRPr="006D2315">
        <w:rPr>
          <w:sz w:val="28"/>
          <w:szCs w:val="28"/>
        </w:rPr>
        <w:t xml:space="preserve">Также важным моментом для </w:t>
      </w:r>
      <w:r w:rsidR="00016159">
        <w:rPr>
          <w:sz w:val="28"/>
          <w:szCs w:val="28"/>
        </w:rPr>
        <w:t>ООО «ЕСК-Хакасия</w:t>
      </w:r>
      <w:r w:rsidRPr="006D2315">
        <w:rPr>
          <w:sz w:val="28"/>
          <w:szCs w:val="28"/>
        </w:rPr>
        <w:t>» является и качество поступивших товаров. Поэтому для сокращения выбытия</w:t>
      </w:r>
      <w:r>
        <w:rPr>
          <w:sz w:val="28"/>
          <w:szCs w:val="28"/>
        </w:rPr>
        <w:t xml:space="preserve"> </w:t>
      </w:r>
      <w:r w:rsidRPr="006D2315">
        <w:rPr>
          <w:sz w:val="28"/>
          <w:szCs w:val="28"/>
        </w:rPr>
        <w:t>товаров низкого качества необходима организация четкого контроля качества поступивших товаров и предупреждения таких товаров.</w:t>
      </w:r>
    </w:p>
    <w:p w:rsidR="00AC31DD" w:rsidRPr="006D2315" w:rsidRDefault="00AC31DD" w:rsidP="00AC31DD">
      <w:pPr>
        <w:spacing w:line="360" w:lineRule="auto"/>
        <w:ind w:firstLine="709"/>
        <w:jc w:val="both"/>
        <w:rPr>
          <w:sz w:val="28"/>
          <w:szCs w:val="28"/>
        </w:rPr>
      </w:pPr>
      <w:r w:rsidRPr="006D2315">
        <w:rPr>
          <w:sz w:val="28"/>
          <w:szCs w:val="28"/>
        </w:rPr>
        <w:t xml:space="preserve">Кроме того, </w:t>
      </w:r>
      <w:r w:rsidR="00EC6384">
        <w:rPr>
          <w:sz w:val="28"/>
          <w:szCs w:val="28"/>
        </w:rPr>
        <w:t xml:space="preserve"> предприятие</w:t>
      </w:r>
      <w:r w:rsidRPr="006D2315">
        <w:rPr>
          <w:sz w:val="28"/>
          <w:szCs w:val="28"/>
        </w:rPr>
        <w:t xml:space="preserve"> имеет возможность получения дополнительной выручки от организации оказания дополнительных услуг покупателям, а именно, транспортировка, хранение, подработка, подсортировка, комплектация товаров по заявкам потребителей,</w:t>
      </w:r>
      <w:r>
        <w:rPr>
          <w:sz w:val="28"/>
          <w:szCs w:val="28"/>
        </w:rPr>
        <w:t xml:space="preserve"> </w:t>
      </w:r>
      <w:r w:rsidRPr="006D2315">
        <w:rPr>
          <w:sz w:val="28"/>
          <w:szCs w:val="28"/>
        </w:rPr>
        <w:t>что также принесет дополнительные доходы предприятию.</w:t>
      </w:r>
    </w:p>
    <w:p w:rsidR="00AC31DD" w:rsidRPr="006D2315" w:rsidRDefault="00AC31DD" w:rsidP="00AC31DD">
      <w:pPr>
        <w:spacing w:line="360" w:lineRule="auto"/>
        <w:ind w:firstLine="709"/>
        <w:jc w:val="both"/>
        <w:rPr>
          <w:sz w:val="28"/>
          <w:szCs w:val="28"/>
        </w:rPr>
      </w:pPr>
      <w:r w:rsidRPr="006D2315">
        <w:rPr>
          <w:sz w:val="28"/>
          <w:szCs w:val="28"/>
        </w:rPr>
        <w:t xml:space="preserve">Для получения большего оборота и прибыли </w:t>
      </w:r>
      <w:r w:rsidR="00EC6384">
        <w:rPr>
          <w:sz w:val="28"/>
          <w:szCs w:val="28"/>
        </w:rPr>
        <w:t>ООО «ЕСК-Хакасия</w:t>
      </w:r>
      <w:r w:rsidRPr="006D2315">
        <w:rPr>
          <w:sz w:val="28"/>
          <w:szCs w:val="28"/>
        </w:rPr>
        <w:t>» нужно обеспечить себя наибольшим количеством заключенных</w:t>
      </w:r>
      <w:r>
        <w:rPr>
          <w:sz w:val="28"/>
          <w:szCs w:val="28"/>
        </w:rPr>
        <w:t xml:space="preserve"> </w:t>
      </w:r>
      <w:r w:rsidRPr="006D2315">
        <w:rPr>
          <w:sz w:val="28"/>
          <w:szCs w:val="28"/>
        </w:rPr>
        <w:t xml:space="preserve">договоров с покупателями – организациями и предпринимателями. Для осуществления данного мероприятия </w:t>
      </w:r>
      <w:r w:rsidR="00454FBB">
        <w:rPr>
          <w:sz w:val="28"/>
          <w:szCs w:val="28"/>
        </w:rPr>
        <w:t xml:space="preserve"> </w:t>
      </w:r>
      <w:r w:rsidRPr="006D2315">
        <w:rPr>
          <w:sz w:val="28"/>
          <w:szCs w:val="28"/>
        </w:rPr>
        <w:t xml:space="preserve"> необходима профессиональная деятельность менеджеров по отбору, привлечению к сотрудничеству</w:t>
      </w:r>
      <w:r>
        <w:rPr>
          <w:sz w:val="28"/>
          <w:szCs w:val="28"/>
        </w:rPr>
        <w:t xml:space="preserve"> </w:t>
      </w:r>
      <w:r w:rsidRPr="006D2315">
        <w:rPr>
          <w:sz w:val="28"/>
          <w:szCs w:val="28"/>
        </w:rPr>
        <w:t xml:space="preserve">и формированию заявок покупателей. </w:t>
      </w:r>
    </w:p>
    <w:p w:rsidR="00AC31DD" w:rsidRPr="006D2315" w:rsidRDefault="00AC31DD" w:rsidP="00AC31DD">
      <w:pPr>
        <w:spacing w:line="360" w:lineRule="auto"/>
        <w:ind w:firstLine="709"/>
        <w:jc w:val="both"/>
        <w:rPr>
          <w:sz w:val="28"/>
          <w:szCs w:val="28"/>
        </w:rPr>
      </w:pPr>
      <w:r w:rsidRPr="006D2315">
        <w:rPr>
          <w:sz w:val="28"/>
          <w:szCs w:val="28"/>
        </w:rPr>
        <w:t xml:space="preserve">Для повышения оптового оборота </w:t>
      </w:r>
      <w:r w:rsidR="00454FBB">
        <w:rPr>
          <w:sz w:val="28"/>
          <w:szCs w:val="28"/>
        </w:rPr>
        <w:t xml:space="preserve"> </w:t>
      </w:r>
      <w:r w:rsidRPr="006D2315">
        <w:rPr>
          <w:sz w:val="28"/>
          <w:szCs w:val="28"/>
        </w:rPr>
        <w:t xml:space="preserve"> можно предложить осуществление различных рекламных мероприятий, а также разработку гибкой ценовой стратегии, которая позволит привлечь большее число покупателей за счет сравнительно низких цен на реализуемые товары.</w:t>
      </w:r>
      <w:r w:rsidR="00454FBB">
        <w:rPr>
          <w:sz w:val="28"/>
          <w:szCs w:val="28"/>
        </w:rPr>
        <w:t xml:space="preserve"> Также</w:t>
      </w:r>
      <w:r w:rsidRPr="006D2315">
        <w:rPr>
          <w:sz w:val="28"/>
          <w:szCs w:val="28"/>
        </w:rPr>
        <w:t xml:space="preserve"> можно предложить расширение реализуемого ассортимента товаров. Введение новых товарных групп в ассортимент реализуемых товаров позволит увеличить объемы закупок, как постоянных покупателей, так и привлечь новых.</w:t>
      </w:r>
    </w:p>
    <w:p w:rsidR="00AC31DD" w:rsidRPr="006D2315" w:rsidRDefault="00454FBB" w:rsidP="00AC31DD">
      <w:pPr>
        <w:spacing w:line="360" w:lineRule="auto"/>
        <w:ind w:firstLine="709"/>
        <w:jc w:val="both"/>
        <w:rPr>
          <w:sz w:val="28"/>
          <w:szCs w:val="28"/>
        </w:rPr>
      </w:pPr>
      <w:r>
        <w:rPr>
          <w:sz w:val="28"/>
          <w:szCs w:val="28"/>
        </w:rPr>
        <w:t xml:space="preserve">Также ООО «ЕСК-Хакасия» планирует открывать мельничное производство по производству муки первого и второго сорта, а также ржаной муки. Для предприятия открываются новые возможности и новые рынки сбыта, для комплексной продажи муки, соли и растительного масла </w:t>
      </w:r>
      <w:r w:rsidR="007A3FE0">
        <w:rPr>
          <w:sz w:val="28"/>
          <w:szCs w:val="28"/>
        </w:rPr>
        <w:t>как для мелких производителей таких как ИП Саранча , ИП Варданян, ИП Лапшева, так и более крупных: ООО «Хлеб», завод Алешина, Черногорский пищекомбинат, КДВ в г. Минусинске и т. д.</w:t>
      </w:r>
    </w:p>
    <w:p w:rsidR="00AC31DD" w:rsidRDefault="00AC31DD" w:rsidP="00AC31DD">
      <w:pPr>
        <w:spacing w:line="360" w:lineRule="auto"/>
        <w:ind w:firstLine="709"/>
        <w:jc w:val="both"/>
        <w:rPr>
          <w:sz w:val="28"/>
          <w:szCs w:val="28"/>
        </w:rPr>
      </w:pPr>
      <w:r w:rsidRPr="006D2315">
        <w:rPr>
          <w:sz w:val="28"/>
          <w:szCs w:val="28"/>
        </w:rPr>
        <w:t xml:space="preserve">Таким образом, в результате внедрения предложенных мероприятий </w:t>
      </w:r>
      <w:r w:rsidR="007A3FE0">
        <w:rPr>
          <w:sz w:val="28"/>
          <w:szCs w:val="28"/>
        </w:rPr>
        <w:t>ООО «ЕСК-Хакасия</w:t>
      </w:r>
      <w:r w:rsidRPr="006D2315">
        <w:rPr>
          <w:sz w:val="28"/>
          <w:szCs w:val="28"/>
        </w:rPr>
        <w:t xml:space="preserve">» сможет увеличить результаты своей деятельности в будущем году. </w:t>
      </w:r>
    </w:p>
    <w:p w:rsidR="007A3FE0" w:rsidRDefault="007A3FE0" w:rsidP="00AC31DD">
      <w:pPr>
        <w:spacing w:line="360" w:lineRule="auto"/>
        <w:ind w:firstLine="709"/>
        <w:jc w:val="both"/>
        <w:rPr>
          <w:sz w:val="28"/>
          <w:szCs w:val="28"/>
        </w:rPr>
      </w:pPr>
    </w:p>
    <w:p w:rsidR="007A3FE0" w:rsidRDefault="007A3FE0" w:rsidP="00AC31DD">
      <w:pPr>
        <w:spacing w:line="360" w:lineRule="auto"/>
        <w:ind w:firstLine="709"/>
        <w:jc w:val="both"/>
        <w:rPr>
          <w:sz w:val="28"/>
          <w:szCs w:val="28"/>
        </w:rPr>
      </w:pPr>
    </w:p>
    <w:p w:rsidR="007A3FE0" w:rsidRDefault="007A3FE0" w:rsidP="00AC31DD">
      <w:pPr>
        <w:spacing w:line="360" w:lineRule="auto"/>
        <w:ind w:firstLine="709"/>
        <w:jc w:val="both"/>
        <w:rPr>
          <w:sz w:val="28"/>
          <w:szCs w:val="28"/>
        </w:rPr>
      </w:pPr>
    </w:p>
    <w:p w:rsidR="007A3FE0" w:rsidRDefault="007A3FE0" w:rsidP="00AC31DD">
      <w:pPr>
        <w:spacing w:line="360" w:lineRule="auto"/>
        <w:ind w:firstLine="709"/>
        <w:jc w:val="both"/>
        <w:rPr>
          <w:sz w:val="28"/>
          <w:szCs w:val="28"/>
        </w:rPr>
      </w:pPr>
    </w:p>
    <w:p w:rsidR="007A3FE0" w:rsidRDefault="007A3FE0" w:rsidP="00AC31DD">
      <w:pPr>
        <w:spacing w:line="360" w:lineRule="auto"/>
        <w:ind w:firstLine="709"/>
        <w:jc w:val="both"/>
        <w:rPr>
          <w:sz w:val="28"/>
          <w:szCs w:val="28"/>
        </w:rPr>
      </w:pPr>
    </w:p>
    <w:p w:rsidR="007A3FE0" w:rsidRDefault="007A3FE0" w:rsidP="00AC31DD">
      <w:pPr>
        <w:spacing w:line="360" w:lineRule="auto"/>
        <w:ind w:firstLine="709"/>
        <w:jc w:val="both"/>
        <w:rPr>
          <w:sz w:val="28"/>
          <w:szCs w:val="28"/>
        </w:rPr>
      </w:pPr>
    </w:p>
    <w:p w:rsidR="007A3FE0" w:rsidRDefault="007A3FE0" w:rsidP="00AC31DD">
      <w:pPr>
        <w:spacing w:line="360" w:lineRule="auto"/>
        <w:ind w:firstLine="709"/>
        <w:jc w:val="both"/>
        <w:rPr>
          <w:sz w:val="28"/>
          <w:szCs w:val="28"/>
        </w:rPr>
      </w:pPr>
    </w:p>
    <w:p w:rsidR="007A3FE0" w:rsidRDefault="007A3FE0" w:rsidP="00AC31DD">
      <w:pPr>
        <w:spacing w:line="360" w:lineRule="auto"/>
        <w:ind w:firstLine="709"/>
        <w:jc w:val="both"/>
        <w:rPr>
          <w:sz w:val="28"/>
          <w:szCs w:val="28"/>
        </w:rPr>
      </w:pPr>
    </w:p>
    <w:p w:rsidR="007A3FE0" w:rsidRDefault="007A3FE0" w:rsidP="00AC31DD">
      <w:pPr>
        <w:spacing w:line="360" w:lineRule="auto"/>
        <w:ind w:firstLine="709"/>
        <w:jc w:val="both"/>
        <w:rPr>
          <w:sz w:val="28"/>
          <w:szCs w:val="28"/>
        </w:rPr>
      </w:pPr>
    </w:p>
    <w:p w:rsidR="007A3FE0" w:rsidRDefault="007A3FE0" w:rsidP="00AC31DD">
      <w:pPr>
        <w:spacing w:line="360" w:lineRule="auto"/>
        <w:ind w:firstLine="709"/>
        <w:jc w:val="both"/>
        <w:rPr>
          <w:sz w:val="28"/>
          <w:szCs w:val="28"/>
        </w:rPr>
      </w:pPr>
    </w:p>
    <w:p w:rsidR="007A3FE0" w:rsidRDefault="007A3FE0" w:rsidP="00AC31DD">
      <w:pPr>
        <w:spacing w:line="360" w:lineRule="auto"/>
        <w:ind w:firstLine="709"/>
        <w:jc w:val="both"/>
        <w:rPr>
          <w:sz w:val="28"/>
          <w:szCs w:val="28"/>
        </w:rPr>
      </w:pPr>
    </w:p>
    <w:p w:rsidR="007A3FE0" w:rsidRDefault="007A3FE0" w:rsidP="00AC31DD">
      <w:pPr>
        <w:spacing w:line="360" w:lineRule="auto"/>
        <w:ind w:firstLine="709"/>
        <w:jc w:val="both"/>
        <w:rPr>
          <w:sz w:val="28"/>
          <w:szCs w:val="28"/>
        </w:rPr>
      </w:pPr>
    </w:p>
    <w:p w:rsidR="007A3FE0" w:rsidRDefault="007A3FE0" w:rsidP="00AC31DD">
      <w:pPr>
        <w:spacing w:line="360" w:lineRule="auto"/>
        <w:ind w:firstLine="709"/>
        <w:jc w:val="both"/>
        <w:rPr>
          <w:sz w:val="28"/>
          <w:szCs w:val="28"/>
        </w:rPr>
      </w:pPr>
    </w:p>
    <w:p w:rsidR="000C6E51" w:rsidRDefault="000C6E51" w:rsidP="007A3FE0">
      <w:pPr>
        <w:spacing w:line="360" w:lineRule="auto"/>
        <w:ind w:firstLine="709"/>
        <w:jc w:val="center"/>
        <w:rPr>
          <w:sz w:val="28"/>
          <w:szCs w:val="28"/>
        </w:rPr>
      </w:pPr>
    </w:p>
    <w:p w:rsidR="000C6E51" w:rsidRDefault="000C6E51" w:rsidP="007A3FE0">
      <w:pPr>
        <w:spacing w:line="360" w:lineRule="auto"/>
        <w:ind w:firstLine="709"/>
        <w:jc w:val="center"/>
        <w:rPr>
          <w:sz w:val="28"/>
          <w:szCs w:val="28"/>
        </w:rPr>
      </w:pPr>
    </w:p>
    <w:p w:rsidR="000C6E51" w:rsidRDefault="000C6E51" w:rsidP="007A3FE0">
      <w:pPr>
        <w:spacing w:line="360" w:lineRule="auto"/>
        <w:ind w:firstLine="709"/>
        <w:jc w:val="center"/>
        <w:rPr>
          <w:sz w:val="28"/>
          <w:szCs w:val="28"/>
        </w:rPr>
      </w:pPr>
    </w:p>
    <w:p w:rsidR="000C6E51" w:rsidRDefault="000C6E51" w:rsidP="007A3FE0">
      <w:pPr>
        <w:spacing w:line="360" w:lineRule="auto"/>
        <w:ind w:firstLine="709"/>
        <w:jc w:val="center"/>
        <w:rPr>
          <w:sz w:val="28"/>
          <w:szCs w:val="28"/>
        </w:rPr>
      </w:pPr>
    </w:p>
    <w:p w:rsidR="000C6E51" w:rsidRDefault="000C6E51" w:rsidP="007A3FE0">
      <w:pPr>
        <w:spacing w:line="360" w:lineRule="auto"/>
        <w:ind w:firstLine="709"/>
        <w:jc w:val="center"/>
        <w:rPr>
          <w:sz w:val="28"/>
          <w:szCs w:val="28"/>
        </w:rPr>
      </w:pPr>
    </w:p>
    <w:p w:rsidR="000C6E51" w:rsidRDefault="000C6E51" w:rsidP="007A3FE0">
      <w:pPr>
        <w:spacing w:line="360" w:lineRule="auto"/>
        <w:ind w:firstLine="709"/>
        <w:jc w:val="center"/>
        <w:rPr>
          <w:sz w:val="28"/>
          <w:szCs w:val="28"/>
        </w:rPr>
      </w:pPr>
    </w:p>
    <w:p w:rsidR="000C6E51" w:rsidRDefault="000C6E51" w:rsidP="007A3FE0">
      <w:pPr>
        <w:spacing w:line="360" w:lineRule="auto"/>
        <w:ind w:firstLine="709"/>
        <w:jc w:val="center"/>
        <w:rPr>
          <w:sz w:val="28"/>
          <w:szCs w:val="28"/>
        </w:rPr>
      </w:pPr>
    </w:p>
    <w:p w:rsidR="000C6E51" w:rsidRDefault="000C6E51" w:rsidP="007A3FE0">
      <w:pPr>
        <w:spacing w:line="360" w:lineRule="auto"/>
        <w:ind w:firstLine="709"/>
        <w:jc w:val="center"/>
        <w:rPr>
          <w:sz w:val="28"/>
          <w:szCs w:val="28"/>
        </w:rPr>
      </w:pPr>
    </w:p>
    <w:p w:rsidR="000C6E51" w:rsidRDefault="000C6E51" w:rsidP="007A3FE0">
      <w:pPr>
        <w:spacing w:line="360" w:lineRule="auto"/>
        <w:ind w:firstLine="709"/>
        <w:jc w:val="center"/>
        <w:rPr>
          <w:sz w:val="28"/>
          <w:szCs w:val="28"/>
        </w:rPr>
      </w:pPr>
    </w:p>
    <w:p w:rsidR="000C6E51" w:rsidRDefault="000C6E51" w:rsidP="007A3FE0">
      <w:pPr>
        <w:spacing w:line="360" w:lineRule="auto"/>
        <w:ind w:firstLine="709"/>
        <w:jc w:val="center"/>
        <w:rPr>
          <w:sz w:val="28"/>
          <w:szCs w:val="28"/>
        </w:rPr>
      </w:pPr>
    </w:p>
    <w:p w:rsidR="00AC31DD" w:rsidRPr="007A3FE0" w:rsidRDefault="00AC31DD" w:rsidP="007A3FE0">
      <w:pPr>
        <w:spacing w:line="360" w:lineRule="auto"/>
        <w:ind w:firstLine="709"/>
        <w:jc w:val="center"/>
        <w:rPr>
          <w:sz w:val="28"/>
          <w:szCs w:val="28"/>
        </w:rPr>
      </w:pPr>
      <w:r w:rsidRPr="007A3FE0">
        <w:rPr>
          <w:sz w:val="28"/>
          <w:szCs w:val="28"/>
        </w:rPr>
        <w:t>ЗАКЛЮЧЕНИЕ</w:t>
      </w:r>
    </w:p>
    <w:p w:rsidR="00AC31DD" w:rsidRPr="006D2315" w:rsidRDefault="00AC31DD" w:rsidP="00AC31DD">
      <w:pPr>
        <w:spacing w:line="360" w:lineRule="auto"/>
        <w:ind w:firstLine="709"/>
        <w:jc w:val="both"/>
        <w:rPr>
          <w:b/>
          <w:sz w:val="28"/>
          <w:szCs w:val="28"/>
        </w:rPr>
      </w:pPr>
    </w:p>
    <w:p w:rsidR="00AC31DD" w:rsidRPr="006D2315" w:rsidRDefault="00AC31DD" w:rsidP="00AC31DD">
      <w:pPr>
        <w:spacing w:line="360" w:lineRule="auto"/>
        <w:ind w:firstLine="709"/>
        <w:jc w:val="both"/>
        <w:rPr>
          <w:sz w:val="28"/>
          <w:szCs w:val="28"/>
        </w:rPr>
      </w:pPr>
      <w:r w:rsidRPr="006D2315">
        <w:rPr>
          <w:sz w:val="28"/>
          <w:szCs w:val="28"/>
        </w:rPr>
        <w:t>Для эффективного функционирования и развития предприятия, ему, прежде всего, необходима устойчивость денежной выручки, достаточной для расплаты с поставщиками, кредиторами, своими работниками, местными органами власти, государством. Рост оборота, доходов и прибыли, содействующий наращиванию рентабельности, росту устойчивости предприятия, уменьшению вероятности его банкротства, необходим предприятию для эффективной деятельности.</w:t>
      </w:r>
    </w:p>
    <w:p w:rsidR="00825109" w:rsidRPr="00520C35" w:rsidRDefault="00520C35" w:rsidP="003A79FE">
      <w:pPr>
        <w:pStyle w:val="10"/>
        <w:spacing w:after="0" w:line="360" w:lineRule="auto"/>
        <w:ind w:firstLine="709"/>
        <w:jc w:val="both"/>
        <w:rPr>
          <w:color w:val="000000"/>
          <w:sz w:val="28"/>
          <w:szCs w:val="28"/>
        </w:rPr>
      </w:pPr>
      <w:r>
        <w:rPr>
          <w:rFonts w:ascii="Tahoma" w:hAnsi="Tahoma" w:cs="Tahoma"/>
          <w:color w:val="000000"/>
          <w:sz w:val="28"/>
          <w:szCs w:val="28"/>
        </w:rPr>
        <w:t xml:space="preserve"> </w:t>
      </w:r>
      <w:r w:rsidR="00825109" w:rsidRPr="00890929">
        <w:rPr>
          <w:rFonts w:ascii="Tahoma" w:hAnsi="Tahoma" w:cs="Tahoma"/>
          <w:color w:val="000000"/>
          <w:sz w:val="28"/>
          <w:szCs w:val="28"/>
        </w:rPr>
        <w:t xml:space="preserve"> </w:t>
      </w:r>
      <w:r w:rsidRPr="00520C35">
        <w:rPr>
          <w:color w:val="000000"/>
          <w:sz w:val="28"/>
          <w:szCs w:val="28"/>
        </w:rPr>
        <w:t>Т</w:t>
      </w:r>
      <w:r w:rsidR="00825109" w:rsidRPr="00520C35">
        <w:rPr>
          <w:color w:val="000000"/>
          <w:sz w:val="28"/>
          <w:szCs w:val="28"/>
        </w:rPr>
        <w:t>оварооборот является основным показателем деятельности оптового торгового предприятия. По своему экономическому содержанию объем реализации характеризует конечный результат работы предприятия, выполнения обязательств перед учредителями, степень участия в удовлетворении потребностей рынка;</w:t>
      </w:r>
    </w:p>
    <w:p w:rsidR="00825109" w:rsidRPr="00520C35" w:rsidRDefault="00520C35" w:rsidP="003A79FE">
      <w:pPr>
        <w:pStyle w:val="10"/>
        <w:spacing w:after="0" w:line="360" w:lineRule="auto"/>
        <w:ind w:firstLine="709"/>
        <w:jc w:val="both"/>
        <w:rPr>
          <w:color w:val="000000"/>
          <w:sz w:val="28"/>
          <w:szCs w:val="28"/>
        </w:rPr>
      </w:pPr>
      <w:r w:rsidRPr="00520C35">
        <w:rPr>
          <w:color w:val="000000"/>
          <w:sz w:val="28"/>
          <w:szCs w:val="28"/>
        </w:rPr>
        <w:t>Д</w:t>
      </w:r>
      <w:r w:rsidR="00825109" w:rsidRPr="00520C35">
        <w:rPr>
          <w:color w:val="000000"/>
          <w:sz w:val="28"/>
          <w:szCs w:val="28"/>
        </w:rPr>
        <w:t>ля успешного функционирования оптового торгового предприятия в современных условиях необходима четкая система анализа товарооборота, как основного показателя деятельности в торговле. Основными задачами анализа товарооборота являются:</w:t>
      </w:r>
    </w:p>
    <w:p w:rsidR="00825109" w:rsidRPr="00520C35" w:rsidRDefault="00825109" w:rsidP="003A79FE">
      <w:pPr>
        <w:pStyle w:val="10"/>
        <w:spacing w:after="0" w:line="360" w:lineRule="auto"/>
        <w:ind w:firstLine="709"/>
        <w:jc w:val="both"/>
        <w:rPr>
          <w:color w:val="000000"/>
          <w:sz w:val="28"/>
          <w:szCs w:val="28"/>
        </w:rPr>
      </w:pPr>
      <w:r w:rsidRPr="00520C35">
        <w:rPr>
          <w:color w:val="000000"/>
          <w:sz w:val="28"/>
          <w:szCs w:val="28"/>
        </w:rPr>
        <w:t>-       проверка степени выполнения плана товарооборота, удовлетворение спроса покупателей на отдельные товары;</w:t>
      </w:r>
    </w:p>
    <w:p w:rsidR="00825109" w:rsidRPr="00520C35" w:rsidRDefault="00825109" w:rsidP="003A79FE">
      <w:pPr>
        <w:pStyle w:val="10"/>
        <w:spacing w:after="0" w:line="360" w:lineRule="auto"/>
        <w:ind w:firstLine="709"/>
        <w:jc w:val="both"/>
        <w:rPr>
          <w:color w:val="000000"/>
          <w:sz w:val="28"/>
          <w:szCs w:val="28"/>
        </w:rPr>
      </w:pPr>
      <w:r w:rsidRPr="00520C35">
        <w:rPr>
          <w:color w:val="000000"/>
          <w:sz w:val="28"/>
          <w:szCs w:val="28"/>
        </w:rPr>
        <w:t>-       количественное измерение и обобщение влияния факторов на выполнение плана и динамику товарооборота;</w:t>
      </w:r>
    </w:p>
    <w:p w:rsidR="00825109" w:rsidRPr="00520C35" w:rsidRDefault="00825109" w:rsidP="003A79FE">
      <w:pPr>
        <w:pStyle w:val="10"/>
        <w:spacing w:after="0" w:line="360" w:lineRule="auto"/>
        <w:ind w:firstLine="709"/>
        <w:jc w:val="both"/>
        <w:rPr>
          <w:color w:val="000000"/>
          <w:sz w:val="28"/>
          <w:szCs w:val="28"/>
        </w:rPr>
      </w:pPr>
      <w:r w:rsidRPr="00520C35">
        <w:rPr>
          <w:color w:val="000000"/>
          <w:sz w:val="28"/>
          <w:szCs w:val="28"/>
        </w:rPr>
        <w:t>-       выявление путей и возможностей роста товарооборота, повышение качества обслуживания покупателей;</w:t>
      </w:r>
    </w:p>
    <w:p w:rsidR="00825109" w:rsidRPr="00520C35" w:rsidRDefault="00825109" w:rsidP="003A79FE">
      <w:pPr>
        <w:pStyle w:val="10"/>
        <w:spacing w:after="0" w:line="360" w:lineRule="auto"/>
        <w:ind w:firstLine="709"/>
        <w:jc w:val="both"/>
        <w:rPr>
          <w:color w:val="000000"/>
          <w:sz w:val="28"/>
          <w:szCs w:val="28"/>
        </w:rPr>
      </w:pPr>
      <w:r w:rsidRPr="00520C35">
        <w:rPr>
          <w:color w:val="000000"/>
          <w:sz w:val="28"/>
          <w:szCs w:val="28"/>
        </w:rPr>
        <w:t>-       разработка мер по устранению недостатков в торговле и повышению эффективности товарных и трудовых ресурсов, материально-технической базы торговли, улучшения торговой деятельности.</w:t>
      </w:r>
    </w:p>
    <w:p w:rsidR="00AC31DD" w:rsidRPr="006D2315" w:rsidRDefault="00AC31DD" w:rsidP="003A79FE">
      <w:pPr>
        <w:tabs>
          <w:tab w:val="left" w:pos="2020"/>
        </w:tabs>
        <w:spacing w:line="360" w:lineRule="auto"/>
        <w:ind w:firstLine="709"/>
        <w:jc w:val="both"/>
        <w:outlineLvl w:val="0"/>
        <w:rPr>
          <w:sz w:val="28"/>
          <w:szCs w:val="28"/>
        </w:rPr>
      </w:pPr>
      <w:r w:rsidRPr="006D2315">
        <w:rPr>
          <w:sz w:val="28"/>
          <w:szCs w:val="28"/>
        </w:rPr>
        <w:t>В данной курсовой работе</w:t>
      </w:r>
      <w:r w:rsidR="00825109">
        <w:rPr>
          <w:sz w:val="28"/>
          <w:szCs w:val="28"/>
        </w:rPr>
        <w:t>, в первой ее части,</w:t>
      </w:r>
      <w:r w:rsidRPr="006D2315">
        <w:rPr>
          <w:sz w:val="28"/>
          <w:szCs w:val="28"/>
        </w:rPr>
        <w:t xml:space="preserve"> рассмотрена экономическая сущность</w:t>
      </w:r>
      <w:r>
        <w:rPr>
          <w:sz w:val="28"/>
          <w:szCs w:val="28"/>
        </w:rPr>
        <w:t xml:space="preserve"> </w:t>
      </w:r>
      <w:r w:rsidRPr="006D2315">
        <w:rPr>
          <w:sz w:val="28"/>
          <w:szCs w:val="28"/>
        </w:rPr>
        <w:t>оптового оборота предприятий, его состав и классификация</w:t>
      </w:r>
      <w:r w:rsidR="00825109">
        <w:rPr>
          <w:sz w:val="28"/>
          <w:szCs w:val="28"/>
        </w:rPr>
        <w:t>, а также факторы, влияющие на товарооборот</w:t>
      </w:r>
      <w:r w:rsidR="00A56F64">
        <w:rPr>
          <w:sz w:val="28"/>
          <w:szCs w:val="28"/>
        </w:rPr>
        <w:t>.</w:t>
      </w:r>
    </w:p>
    <w:p w:rsidR="00AC31DD" w:rsidRPr="006D2315" w:rsidRDefault="00825109" w:rsidP="00AC31DD">
      <w:pPr>
        <w:tabs>
          <w:tab w:val="left" w:pos="2020"/>
        </w:tabs>
        <w:spacing w:line="360" w:lineRule="auto"/>
        <w:ind w:firstLine="709"/>
        <w:jc w:val="both"/>
        <w:outlineLvl w:val="0"/>
        <w:rPr>
          <w:sz w:val="28"/>
          <w:szCs w:val="28"/>
        </w:rPr>
      </w:pPr>
      <w:r>
        <w:rPr>
          <w:sz w:val="28"/>
          <w:szCs w:val="28"/>
        </w:rPr>
        <w:t>Во второй части курсовой работы проведен э</w:t>
      </w:r>
      <w:r w:rsidR="00AC31DD" w:rsidRPr="006D2315">
        <w:rPr>
          <w:sz w:val="28"/>
          <w:szCs w:val="28"/>
        </w:rPr>
        <w:t xml:space="preserve">кономический анализ оптового оборота </w:t>
      </w:r>
      <w:r>
        <w:rPr>
          <w:sz w:val="28"/>
          <w:szCs w:val="28"/>
        </w:rPr>
        <w:t>ООО «ЕСК -</w:t>
      </w:r>
      <w:r w:rsidRPr="00825109">
        <w:rPr>
          <w:sz w:val="28"/>
          <w:szCs w:val="28"/>
        </w:rPr>
        <w:t xml:space="preserve"> </w:t>
      </w:r>
      <w:r>
        <w:rPr>
          <w:sz w:val="28"/>
          <w:szCs w:val="28"/>
        </w:rPr>
        <w:t>Хакасия</w:t>
      </w:r>
      <w:r w:rsidRPr="006D2315">
        <w:rPr>
          <w:sz w:val="28"/>
          <w:szCs w:val="28"/>
        </w:rPr>
        <w:t xml:space="preserve">», </w:t>
      </w:r>
      <w:r w:rsidR="00AC31DD" w:rsidRPr="006D2315">
        <w:rPr>
          <w:sz w:val="28"/>
          <w:szCs w:val="28"/>
        </w:rPr>
        <w:t xml:space="preserve">по данным бухгалтерской отчетности. Данное предприятие специализируется на оптовой реализации </w:t>
      </w:r>
      <w:r w:rsidR="00A56F64">
        <w:rPr>
          <w:sz w:val="28"/>
          <w:szCs w:val="28"/>
        </w:rPr>
        <w:t>соли</w:t>
      </w:r>
      <w:r w:rsidR="00AC31DD" w:rsidRPr="006D2315">
        <w:rPr>
          <w:sz w:val="28"/>
          <w:szCs w:val="28"/>
        </w:rPr>
        <w:t>.</w:t>
      </w:r>
    </w:p>
    <w:p w:rsidR="00AC31DD" w:rsidRPr="006D2315" w:rsidRDefault="00AC31DD" w:rsidP="00AC31DD">
      <w:pPr>
        <w:tabs>
          <w:tab w:val="left" w:pos="2020"/>
        </w:tabs>
        <w:spacing w:line="360" w:lineRule="auto"/>
        <w:ind w:firstLine="709"/>
        <w:jc w:val="both"/>
        <w:outlineLvl w:val="0"/>
        <w:rPr>
          <w:sz w:val="28"/>
          <w:szCs w:val="28"/>
        </w:rPr>
      </w:pPr>
      <w:r w:rsidRPr="006D2315">
        <w:rPr>
          <w:sz w:val="28"/>
          <w:szCs w:val="28"/>
        </w:rPr>
        <w:t xml:space="preserve">В ходе проведения анализа основных показателей финансово-хозяйственной деятельности </w:t>
      </w:r>
      <w:r w:rsidR="00A56F64">
        <w:rPr>
          <w:sz w:val="28"/>
          <w:szCs w:val="28"/>
        </w:rPr>
        <w:t>предприятия</w:t>
      </w:r>
      <w:r w:rsidRPr="006D2315">
        <w:rPr>
          <w:sz w:val="28"/>
          <w:szCs w:val="28"/>
        </w:rPr>
        <w:t>, были выявлены следующие положительные направления деятельности:</w:t>
      </w:r>
    </w:p>
    <w:p w:rsidR="00AC31DD" w:rsidRPr="006D2315" w:rsidRDefault="00AC31DD" w:rsidP="00AC31DD">
      <w:pPr>
        <w:numPr>
          <w:ilvl w:val="0"/>
          <w:numId w:val="14"/>
        </w:numPr>
        <w:tabs>
          <w:tab w:val="clear" w:pos="1620"/>
          <w:tab w:val="num" w:pos="1260"/>
          <w:tab w:val="left" w:pos="2020"/>
        </w:tabs>
        <w:spacing w:line="360" w:lineRule="auto"/>
        <w:ind w:left="0" w:firstLine="709"/>
        <w:jc w:val="both"/>
        <w:outlineLvl w:val="0"/>
        <w:rPr>
          <w:sz w:val="28"/>
          <w:szCs w:val="28"/>
        </w:rPr>
      </w:pPr>
      <w:r w:rsidRPr="006D2315">
        <w:rPr>
          <w:sz w:val="28"/>
          <w:szCs w:val="28"/>
        </w:rPr>
        <w:t>увеличение оптового оборота отчетного периода;</w:t>
      </w:r>
    </w:p>
    <w:p w:rsidR="00AC31DD" w:rsidRPr="006D2315" w:rsidRDefault="00AC31DD" w:rsidP="00AC31DD">
      <w:pPr>
        <w:numPr>
          <w:ilvl w:val="0"/>
          <w:numId w:val="14"/>
        </w:numPr>
        <w:tabs>
          <w:tab w:val="clear" w:pos="1620"/>
          <w:tab w:val="num" w:pos="1260"/>
          <w:tab w:val="left" w:pos="2020"/>
        </w:tabs>
        <w:spacing w:line="360" w:lineRule="auto"/>
        <w:ind w:left="0" w:firstLine="709"/>
        <w:jc w:val="both"/>
        <w:outlineLvl w:val="0"/>
        <w:rPr>
          <w:sz w:val="28"/>
          <w:szCs w:val="28"/>
        </w:rPr>
      </w:pPr>
      <w:r w:rsidRPr="006D2315">
        <w:rPr>
          <w:sz w:val="28"/>
          <w:szCs w:val="28"/>
        </w:rPr>
        <w:t xml:space="preserve">повышение производительности труда; </w:t>
      </w:r>
    </w:p>
    <w:p w:rsidR="00AC31DD" w:rsidRPr="006D2315" w:rsidRDefault="00AC31DD" w:rsidP="00AC31DD">
      <w:pPr>
        <w:numPr>
          <w:ilvl w:val="0"/>
          <w:numId w:val="14"/>
        </w:numPr>
        <w:tabs>
          <w:tab w:val="clear" w:pos="1620"/>
          <w:tab w:val="num" w:pos="1260"/>
          <w:tab w:val="left" w:pos="2020"/>
        </w:tabs>
        <w:spacing w:line="360" w:lineRule="auto"/>
        <w:ind w:left="0" w:firstLine="709"/>
        <w:jc w:val="both"/>
        <w:outlineLvl w:val="0"/>
        <w:rPr>
          <w:sz w:val="28"/>
          <w:szCs w:val="28"/>
        </w:rPr>
      </w:pPr>
      <w:r w:rsidRPr="006D2315">
        <w:rPr>
          <w:sz w:val="28"/>
          <w:szCs w:val="28"/>
        </w:rPr>
        <w:t>увеличение фонда заработной платы;</w:t>
      </w:r>
    </w:p>
    <w:p w:rsidR="00AC31DD" w:rsidRPr="006D2315" w:rsidRDefault="00AC31DD" w:rsidP="00AC31DD">
      <w:pPr>
        <w:numPr>
          <w:ilvl w:val="0"/>
          <w:numId w:val="14"/>
        </w:numPr>
        <w:tabs>
          <w:tab w:val="clear" w:pos="1620"/>
          <w:tab w:val="num" w:pos="1260"/>
          <w:tab w:val="left" w:pos="2020"/>
        </w:tabs>
        <w:spacing w:line="360" w:lineRule="auto"/>
        <w:ind w:left="0" w:firstLine="709"/>
        <w:jc w:val="both"/>
        <w:outlineLvl w:val="0"/>
        <w:rPr>
          <w:sz w:val="28"/>
          <w:szCs w:val="28"/>
        </w:rPr>
      </w:pPr>
      <w:r w:rsidRPr="006D2315">
        <w:rPr>
          <w:sz w:val="28"/>
          <w:szCs w:val="28"/>
        </w:rPr>
        <w:t>повышение валовой прибыли;</w:t>
      </w:r>
    </w:p>
    <w:p w:rsidR="00AC31DD" w:rsidRPr="006D2315" w:rsidRDefault="00AC31DD" w:rsidP="00AC31DD">
      <w:pPr>
        <w:numPr>
          <w:ilvl w:val="0"/>
          <w:numId w:val="14"/>
        </w:numPr>
        <w:tabs>
          <w:tab w:val="clear" w:pos="1620"/>
          <w:tab w:val="num" w:pos="1260"/>
          <w:tab w:val="left" w:pos="2020"/>
        </w:tabs>
        <w:spacing w:line="360" w:lineRule="auto"/>
        <w:ind w:left="0" w:firstLine="709"/>
        <w:jc w:val="both"/>
        <w:outlineLvl w:val="0"/>
        <w:rPr>
          <w:sz w:val="28"/>
          <w:szCs w:val="28"/>
        </w:rPr>
      </w:pPr>
      <w:r w:rsidRPr="006D2315">
        <w:rPr>
          <w:sz w:val="28"/>
          <w:szCs w:val="28"/>
        </w:rPr>
        <w:t>рост прибыли от продаж ;</w:t>
      </w:r>
    </w:p>
    <w:p w:rsidR="00AC31DD" w:rsidRPr="006D2315" w:rsidRDefault="00AC31DD" w:rsidP="00AC31DD">
      <w:pPr>
        <w:numPr>
          <w:ilvl w:val="0"/>
          <w:numId w:val="14"/>
        </w:numPr>
        <w:tabs>
          <w:tab w:val="clear" w:pos="1620"/>
          <w:tab w:val="num" w:pos="1260"/>
          <w:tab w:val="left" w:pos="2020"/>
        </w:tabs>
        <w:spacing w:line="360" w:lineRule="auto"/>
        <w:ind w:left="0" w:firstLine="709"/>
        <w:jc w:val="both"/>
        <w:outlineLvl w:val="0"/>
        <w:rPr>
          <w:sz w:val="28"/>
          <w:szCs w:val="28"/>
        </w:rPr>
      </w:pPr>
      <w:r w:rsidRPr="006D2315">
        <w:rPr>
          <w:sz w:val="28"/>
          <w:szCs w:val="28"/>
        </w:rPr>
        <w:t>увеличение чистой прибыли предприятия;</w:t>
      </w:r>
    </w:p>
    <w:p w:rsidR="00AC31DD" w:rsidRPr="006D2315" w:rsidRDefault="00AC31DD" w:rsidP="00AC31DD">
      <w:pPr>
        <w:numPr>
          <w:ilvl w:val="0"/>
          <w:numId w:val="14"/>
        </w:numPr>
        <w:tabs>
          <w:tab w:val="clear" w:pos="1620"/>
          <w:tab w:val="num" w:pos="1260"/>
          <w:tab w:val="left" w:pos="2020"/>
        </w:tabs>
        <w:spacing w:line="360" w:lineRule="auto"/>
        <w:ind w:left="0" w:firstLine="709"/>
        <w:jc w:val="both"/>
        <w:outlineLvl w:val="0"/>
        <w:rPr>
          <w:sz w:val="28"/>
          <w:szCs w:val="28"/>
        </w:rPr>
      </w:pPr>
      <w:r w:rsidRPr="006D2315">
        <w:rPr>
          <w:sz w:val="28"/>
          <w:szCs w:val="28"/>
        </w:rPr>
        <w:t>повышение рентабельности конечной деятельности.</w:t>
      </w:r>
    </w:p>
    <w:p w:rsidR="00AC31DD" w:rsidRPr="006D2315" w:rsidRDefault="00AC31DD" w:rsidP="00AC31DD">
      <w:pPr>
        <w:tabs>
          <w:tab w:val="left" w:pos="2020"/>
        </w:tabs>
        <w:spacing w:line="360" w:lineRule="auto"/>
        <w:ind w:firstLine="709"/>
        <w:jc w:val="both"/>
        <w:outlineLvl w:val="0"/>
        <w:rPr>
          <w:sz w:val="28"/>
          <w:szCs w:val="28"/>
        </w:rPr>
      </w:pPr>
      <w:r w:rsidRPr="006D2315">
        <w:rPr>
          <w:sz w:val="28"/>
          <w:szCs w:val="28"/>
        </w:rPr>
        <w:t>Отрицательными чертами</w:t>
      </w:r>
      <w:r>
        <w:rPr>
          <w:sz w:val="28"/>
          <w:szCs w:val="28"/>
        </w:rPr>
        <w:t xml:space="preserve"> </w:t>
      </w:r>
      <w:r w:rsidRPr="006D2315">
        <w:rPr>
          <w:sz w:val="28"/>
          <w:szCs w:val="28"/>
        </w:rPr>
        <w:t>в деятельности предприятия является:</w:t>
      </w:r>
    </w:p>
    <w:p w:rsidR="00AC31DD" w:rsidRPr="006D2315" w:rsidRDefault="00AC31DD" w:rsidP="00AC31DD">
      <w:pPr>
        <w:numPr>
          <w:ilvl w:val="0"/>
          <w:numId w:val="15"/>
        </w:numPr>
        <w:tabs>
          <w:tab w:val="clear" w:pos="1620"/>
          <w:tab w:val="num" w:pos="1260"/>
          <w:tab w:val="left" w:pos="2020"/>
        </w:tabs>
        <w:spacing w:line="360" w:lineRule="auto"/>
        <w:ind w:left="0" w:firstLine="709"/>
        <w:jc w:val="both"/>
        <w:outlineLvl w:val="0"/>
        <w:rPr>
          <w:sz w:val="28"/>
          <w:szCs w:val="28"/>
        </w:rPr>
      </w:pPr>
      <w:r w:rsidRPr="006D2315">
        <w:rPr>
          <w:sz w:val="28"/>
          <w:szCs w:val="28"/>
        </w:rPr>
        <w:t>повышение суммы издержек обращения;</w:t>
      </w:r>
    </w:p>
    <w:p w:rsidR="00AC31DD" w:rsidRPr="006D2315" w:rsidRDefault="00AC31DD" w:rsidP="00AC31DD">
      <w:pPr>
        <w:numPr>
          <w:ilvl w:val="0"/>
          <w:numId w:val="15"/>
        </w:numPr>
        <w:tabs>
          <w:tab w:val="clear" w:pos="1620"/>
          <w:tab w:val="num" w:pos="1260"/>
          <w:tab w:val="left" w:pos="2020"/>
        </w:tabs>
        <w:spacing w:line="360" w:lineRule="auto"/>
        <w:ind w:left="0" w:firstLine="709"/>
        <w:jc w:val="both"/>
        <w:outlineLvl w:val="0"/>
        <w:rPr>
          <w:sz w:val="28"/>
          <w:szCs w:val="28"/>
        </w:rPr>
      </w:pPr>
      <w:r w:rsidRPr="006D2315">
        <w:rPr>
          <w:sz w:val="28"/>
          <w:szCs w:val="28"/>
        </w:rPr>
        <w:t>снижен</w:t>
      </w:r>
      <w:r w:rsidR="003A79FE">
        <w:rPr>
          <w:sz w:val="28"/>
          <w:szCs w:val="28"/>
        </w:rPr>
        <w:t>ие фондоотдачи основных средств</w:t>
      </w:r>
      <w:r w:rsidRPr="006D2315">
        <w:rPr>
          <w:sz w:val="28"/>
          <w:szCs w:val="28"/>
        </w:rPr>
        <w:t>,</w:t>
      </w:r>
    </w:p>
    <w:p w:rsidR="00AC31DD" w:rsidRPr="006D2315" w:rsidRDefault="00AC31DD" w:rsidP="00AC31DD">
      <w:pPr>
        <w:tabs>
          <w:tab w:val="left" w:pos="2020"/>
        </w:tabs>
        <w:spacing w:line="360" w:lineRule="auto"/>
        <w:ind w:firstLine="709"/>
        <w:jc w:val="both"/>
        <w:outlineLvl w:val="0"/>
        <w:rPr>
          <w:sz w:val="28"/>
          <w:szCs w:val="28"/>
        </w:rPr>
      </w:pPr>
      <w:r w:rsidRPr="006D2315">
        <w:rPr>
          <w:sz w:val="28"/>
          <w:szCs w:val="28"/>
        </w:rPr>
        <w:t xml:space="preserve">Анализ оптового оборота </w:t>
      </w:r>
      <w:r w:rsidR="00A56F64">
        <w:rPr>
          <w:sz w:val="28"/>
          <w:szCs w:val="28"/>
        </w:rPr>
        <w:t>ООО «ЕСК-Хакасия</w:t>
      </w:r>
      <w:r w:rsidRPr="006D2315">
        <w:rPr>
          <w:sz w:val="28"/>
          <w:szCs w:val="28"/>
        </w:rPr>
        <w:t>» показал, что динамика оборота является положит</w:t>
      </w:r>
      <w:r w:rsidR="00A56F64">
        <w:rPr>
          <w:sz w:val="28"/>
          <w:szCs w:val="28"/>
        </w:rPr>
        <w:t xml:space="preserve">ельной, так как прослеживается </w:t>
      </w:r>
      <w:r w:rsidRPr="006D2315">
        <w:rPr>
          <w:sz w:val="28"/>
          <w:szCs w:val="28"/>
        </w:rPr>
        <w:t xml:space="preserve">увеличение объема оптового оборота. </w:t>
      </w:r>
    </w:p>
    <w:p w:rsidR="00AC31DD" w:rsidRPr="006D2315" w:rsidRDefault="00AC31DD" w:rsidP="00AC31DD">
      <w:pPr>
        <w:spacing w:line="360" w:lineRule="auto"/>
        <w:ind w:firstLine="709"/>
        <w:jc w:val="both"/>
        <w:rPr>
          <w:sz w:val="28"/>
          <w:szCs w:val="28"/>
        </w:rPr>
      </w:pPr>
      <w:r w:rsidRPr="006D2315">
        <w:rPr>
          <w:sz w:val="28"/>
          <w:szCs w:val="28"/>
        </w:rPr>
        <w:t>В курсовой работе также</w:t>
      </w:r>
      <w:r>
        <w:rPr>
          <w:sz w:val="28"/>
          <w:szCs w:val="28"/>
        </w:rPr>
        <w:t xml:space="preserve"> </w:t>
      </w:r>
      <w:r w:rsidRPr="006D2315">
        <w:rPr>
          <w:sz w:val="28"/>
          <w:szCs w:val="28"/>
        </w:rPr>
        <w:t>предложены мероприятия по увеличению оптового оборота, которые</w:t>
      </w:r>
      <w:r>
        <w:rPr>
          <w:sz w:val="28"/>
          <w:szCs w:val="28"/>
        </w:rPr>
        <w:t xml:space="preserve"> </w:t>
      </w:r>
      <w:r w:rsidR="00A56F64">
        <w:rPr>
          <w:sz w:val="28"/>
          <w:szCs w:val="28"/>
        </w:rPr>
        <w:t>заключаются изучении рынка соли</w:t>
      </w:r>
      <w:r w:rsidRPr="006D2315">
        <w:rPr>
          <w:sz w:val="28"/>
          <w:szCs w:val="28"/>
        </w:rPr>
        <w:t xml:space="preserve">  региона, усовершенствовании системы товародвижения и поступления товаров, контроле за качеством поступающих товаров, привлечении дополнительных покупателей и заключении с ними договоров на поставку товаров. </w:t>
      </w:r>
    </w:p>
    <w:p w:rsidR="00AC31DD" w:rsidRPr="006D2315" w:rsidRDefault="00AC31DD" w:rsidP="00AC31DD">
      <w:pPr>
        <w:tabs>
          <w:tab w:val="left" w:pos="6020"/>
        </w:tabs>
        <w:autoSpaceDE w:val="0"/>
        <w:autoSpaceDN w:val="0"/>
        <w:adjustRightInd w:val="0"/>
        <w:spacing w:line="360" w:lineRule="auto"/>
        <w:ind w:firstLine="709"/>
        <w:jc w:val="both"/>
        <w:rPr>
          <w:sz w:val="28"/>
          <w:szCs w:val="28"/>
        </w:rPr>
      </w:pPr>
      <w:r w:rsidRPr="006D2315">
        <w:rPr>
          <w:sz w:val="28"/>
          <w:szCs w:val="28"/>
        </w:rPr>
        <w:t xml:space="preserve">Так, анализ и выявленные резервы роста оптового оборота </w:t>
      </w:r>
      <w:r w:rsidR="00A56F64">
        <w:rPr>
          <w:sz w:val="28"/>
          <w:szCs w:val="28"/>
        </w:rPr>
        <w:t>ООО «ЕСК-Хакасия»</w:t>
      </w:r>
      <w:r w:rsidRPr="006D2315">
        <w:rPr>
          <w:sz w:val="28"/>
          <w:szCs w:val="28"/>
        </w:rPr>
        <w:t xml:space="preserve"> </w:t>
      </w:r>
      <w:r w:rsidR="00A56F64">
        <w:rPr>
          <w:sz w:val="28"/>
          <w:szCs w:val="28"/>
        </w:rPr>
        <w:t xml:space="preserve"> </w:t>
      </w:r>
      <w:r w:rsidRPr="006D2315">
        <w:rPr>
          <w:sz w:val="28"/>
          <w:szCs w:val="28"/>
        </w:rPr>
        <w:t xml:space="preserve"> показал, что</w:t>
      </w:r>
      <w:r>
        <w:rPr>
          <w:sz w:val="28"/>
          <w:szCs w:val="28"/>
        </w:rPr>
        <w:t xml:space="preserve"> </w:t>
      </w:r>
      <w:r w:rsidRPr="006D2315">
        <w:rPr>
          <w:sz w:val="28"/>
          <w:szCs w:val="28"/>
        </w:rPr>
        <w:t>предприятие может повысить свои результаты деятельности и получить в результате большую сумму прибыли.</w:t>
      </w:r>
    </w:p>
    <w:p w:rsidR="00AC31DD" w:rsidRDefault="00AC31DD" w:rsidP="00AC31DD">
      <w:pPr>
        <w:rPr>
          <w:rFonts w:ascii="Tahoma" w:hAnsi="Tahoma" w:cs="Tahoma"/>
          <w:color w:val="000000"/>
          <w:sz w:val="28"/>
          <w:szCs w:val="28"/>
        </w:rPr>
      </w:pPr>
    </w:p>
    <w:p w:rsidR="00520C35" w:rsidRDefault="00520C35" w:rsidP="00AC31DD">
      <w:pPr>
        <w:rPr>
          <w:rFonts w:ascii="Tahoma" w:hAnsi="Tahoma" w:cs="Tahoma"/>
          <w:color w:val="000000"/>
          <w:sz w:val="28"/>
          <w:szCs w:val="28"/>
        </w:rPr>
      </w:pPr>
    </w:p>
    <w:p w:rsidR="00835EAF" w:rsidRDefault="00520C35" w:rsidP="00520C35">
      <w:pPr>
        <w:jc w:val="center"/>
        <w:rPr>
          <w:color w:val="000000"/>
          <w:sz w:val="28"/>
          <w:szCs w:val="28"/>
        </w:rPr>
      </w:pPr>
      <w:r w:rsidRPr="00520C35">
        <w:rPr>
          <w:color w:val="000000"/>
          <w:sz w:val="28"/>
          <w:szCs w:val="28"/>
        </w:rPr>
        <w:t>СПИСОК ИСПОЛЬЗОВАННОЙ ЛИТЕРАТУРЫ</w:t>
      </w:r>
    </w:p>
    <w:p w:rsidR="00520C35" w:rsidRDefault="00520C35" w:rsidP="00520C35">
      <w:pPr>
        <w:jc w:val="center"/>
        <w:rPr>
          <w:color w:val="000000"/>
          <w:sz w:val="28"/>
          <w:szCs w:val="28"/>
        </w:rPr>
      </w:pPr>
    </w:p>
    <w:p w:rsidR="00520C35" w:rsidRPr="00520C35" w:rsidRDefault="00520C35" w:rsidP="00520C35">
      <w:pPr>
        <w:jc w:val="center"/>
        <w:rPr>
          <w:color w:val="000000"/>
          <w:sz w:val="28"/>
          <w:szCs w:val="28"/>
        </w:rPr>
      </w:pPr>
    </w:p>
    <w:p w:rsidR="002C5F81" w:rsidRPr="006D2315" w:rsidRDefault="002C5F81" w:rsidP="002C5F81">
      <w:pPr>
        <w:numPr>
          <w:ilvl w:val="0"/>
          <w:numId w:val="13"/>
        </w:numPr>
        <w:tabs>
          <w:tab w:val="clear" w:pos="1620"/>
          <w:tab w:val="num" w:pos="540"/>
          <w:tab w:val="left" w:pos="2020"/>
        </w:tabs>
        <w:spacing w:line="360" w:lineRule="auto"/>
        <w:ind w:left="0" w:firstLine="0"/>
        <w:outlineLvl w:val="0"/>
        <w:rPr>
          <w:sz w:val="28"/>
          <w:szCs w:val="28"/>
        </w:rPr>
      </w:pPr>
      <w:r w:rsidRPr="006D2315">
        <w:rPr>
          <w:sz w:val="28"/>
          <w:szCs w:val="28"/>
        </w:rPr>
        <w:t>Налоговый кодекс Российской Федераци</w:t>
      </w:r>
      <w:r w:rsidR="00DB7D05">
        <w:rPr>
          <w:sz w:val="28"/>
          <w:szCs w:val="28"/>
        </w:rPr>
        <w:t xml:space="preserve">и: в 2 ч.– М.: Проспект, 2000 </w:t>
      </w:r>
      <w:r w:rsidRPr="006D2315">
        <w:rPr>
          <w:sz w:val="28"/>
          <w:szCs w:val="28"/>
        </w:rPr>
        <w:t>.</w:t>
      </w:r>
    </w:p>
    <w:p w:rsidR="002C5F81" w:rsidRPr="006D2315" w:rsidRDefault="002C5F81" w:rsidP="002C5F81">
      <w:pPr>
        <w:numPr>
          <w:ilvl w:val="0"/>
          <w:numId w:val="13"/>
        </w:numPr>
        <w:tabs>
          <w:tab w:val="clear" w:pos="1620"/>
          <w:tab w:val="num" w:pos="540"/>
          <w:tab w:val="left" w:pos="2020"/>
        </w:tabs>
        <w:spacing w:line="360" w:lineRule="auto"/>
        <w:ind w:left="0" w:firstLine="0"/>
        <w:outlineLvl w:val="0"/>
        <w:rPr>
          <w:sz w:val="28"/>
          <w:szCs w:val="28"/>
        </w:rPr>
      </w:pPr>
      <w:r w:rsidRPr="006D2315">
        <w:rPr>
          <w:sz w:val="28"/>
          <w:szCs w:val="28"/>
        </w:rPr>
        <w:t xml:space="preserve">Гражданский кодекс Российской Федерации: в 3 ч. – М.: Контракт, 1996. </w:t>
      </w:r>
    </w:p>
    <w:p w:rsidR="002C5F81" w:rsidRPr="006D2315" w:rsidRDefault="002C5F81" w:rsidP="002C5F81">
      <w:pPr>
        <w:numPr>
          <w:ilvl w:val="0"/>
          <w:numId w:val="13"/>
        </w:numPr>
        <w:tabs>
          <w:tab w:val="clear" w:pos="1620"/>
          <w:tab w:val="num" w:pos="540"/>
          <w:tab w:val="left" w:pos="2020"/>
        </w:tabs>
        <w:spacing w:line="360" w:lineRule="auto"/>
        <w:ind w:left="0" w:firstLine="0"/>
        <w:outlineLvl w:val="0"/>
        <w:rPr>
          <w:sz w:val="28"/>
          <w:szCs w:val="28"/>
        </w:rPr>
      </w:pPr>
      <w:r w:rsidRPr="006D2315">
        <w:rPr>
          <w:sz w:val="28"/>
          <w:szCs w:val="28"/>
        </w:rPr>
        <w:t>Абрютина М.С. Экономический анализ торговой деятельности: учеб. пособие / М.С.</w:t>
      </w:r>
      <w:r>
        <w:rPr>
          <w:sz w:val="28"/>
          <w:szCs w:val="28"/>
        </w:rPr>
        <w:t xml:space="preserve"> </w:t>
      </w:r>
      <w:r w:rsidRPr="006D2315">
        <w:rPr>
          <w:sz w:val="28"/>
          <w:szCs w:val="28"/>
        </w:rPr>
        <w:t>Абрютина. – М.: Дело и Сервис, 2000 .</w:t>
      </w:r>
    </w:p>
    <w:p w:rsidR="002C5F81" w:rsidRPr="006D2315" w:rsidRDefault="002C5F81" w:rsidP="002C5F81">
      <w:pPr>
        <w:numPr>
          <w:ilvl w:val="0"/>
          <w:numId w:val="13"/>
        </w:numPr>
        <w:tabs>
          <w:tab w:val="clear" w:pos="1620"/>
          <w:tab w:val="num" w:pos="540"/>
          <w:tab w:val="left" w:pos="2020"/>
        </w:tabs>
        <w:spacing w:line="360" w:lineRule="auto"/>
        <w:ind w:left="0" w:firstLine="0"/>
        <w:outlineLvl w:val="0"/>
        <w:rPr>
          <w:sz w:val="28"/>
          <w:szCs w:val="28"/>
        </w:rPr>
      </w:pPr>
      <w:r w:rsidRPr="006D2315">
        <w:rPr>
          <w:sz w:val="28"/>
          <w:szCs w:val="28"/>
        </w:rPr>
        <w:t xml:space="preserve"> Анализ и планирование товарооборота и товарных запасов розничного торгового предприятия: практикум / Сост. Н.Н. Терещенко, О.Н. Емельянова; Краснояр. Гос. торг.-экон.ин-т. – Красноярск, 2003. </w:t>
      </w:r>
    </w:p>
    <w:p w:rsidR="002C5F81" w:rsidRPr="006D2315" w:rsidRDefault="002C5F81" w:rsidP="002C5F81">
      <w:pPr>
        <w:numPr>
          <w:ilvl w:val="0"/>
          <w:numId w:val="13"/>
        </w:numPr>
        <w:tabs>
          <w:tab w:val="clear" w:pos="1620"/>
          <w:tab w:val="num" w:pos="540"/>
          <w:tab w:val="left" w:pos="2020"/>
        </w:tabs>
        <w:spacing w:line="360" w:lineRule="auto"/>
        <w:ind w:left="0" w:firstLine="0"/>
        <w:outlineLvl w:val="0"/>
        <w:rPr>
          <w:sz w:val="28"/>
          <w:szCs w:val="28"/>
        </w:rPr>
      </w:pPr>
      <w:r w:rsidRPr="006D2315">
        <w:rPr>
          <w:sz w:val="28"/>
          <w:szCs w:val="28"/>
        </w:rPr>
        <w:t xml:space="preserve">Анализ хозяйственной деятельности в торговле: Учебник/ Л.И. Кравченко. – 7-е изд., перераб. – М.:Новое издание, 2004 г. </w:t>
      </w:r>
    </w:p>
    <w:p w:rsidR="002C5F81" w:rsidRPr="006D2315" w:rsidRDefault="002C5F81" w:rsidP="002C5F81">
      <w:pPr>
        <w:numPr>
          <w:ilvl w:val="0"/>
          <w:numId w:val="13"/>
        </w:numPr>
        <w:tabs>
          <w:tab w:val="clear" w:pos="1620"/>
          <w:tab w:val="num" w:pos="540"/>
          <w:tab w:val="left" w:pos="900"/>
        </w:tabs>
        <w:spacing w:line="360" w:lineRule="auto"/>
        <w:ind w:left="0" w:firstLine="0"/>
        <w:rPr>
          <w:sz w:val="28"/>
          <w:szCs w:val="28"/>
        </w:rPr>
      </w:pPr>
      <w:r w:rsidRPr="006D2315">
        <w:rPr>
          <w:sz w:val="28"/>
          <w:szCs w:val="28"/>
        </w:rPr>
        <w:t xml:space="preserve">Грузинов В.П. Экономика предприятий (предпринимательская): учебник для вузов/ В.П.Грузинов, - </w:t>
      </w:r>
      <w:r w:rsidR="00DB7D05">
        <w:rPr>
          <w:sz w:val="28"/>
          <w:szCs w:val="28"/>
        </w:rPr>
        <w:t>2-е изд., перераб. и доп. – М.</w:t>
      </w:r>
      <w:r w:rsidRPr="006D2315">
        <w:rPr>
          <w:sz w:val="28"/>
          <w:szCs w:val="28"/>
        </w:rPr>
        <w:t xml:space="preserve">, 2002. </w:t>
      </w:r>
    </w:p>
    <w:p w:rsidR="002C5F81" w:rsidRPr="006D2315" w:rsidRDefault="002C5F81" w:rsidP="002C5F81">
      <w:pPr>
        <w:numPr>
          <w:ilvl w:val="0"/>
          <w:numId w:val="13"/>
        </w:numPr>
        <w:tabs>
          <w:tab w:val="clear" w:pos="1620"/>
          <w:tab w:val="num" w:pos="540"/>
          <w:tab w:val="left" w:pos="900"/>
        </w:tabs>
        <w:spacing w:line="360" w:lineRule="auto"/>
        <w:ind w:left="0" w:firstLine="0"/>
        <w:rPr>
          <w:sz w:val="28"/>
          <w:szCs w:val="28"/>
        </w:rPr>
      </w:pPr>
      <w:r w:rsidRPr="006D2315">
        <w:rPr>
          <w:sz w:val="28"/>
          <w:szCs w:val="28"/>
        </w:rPr>
        <w:t>Оптовый оборот: тект лекций / Н.Н. Терещенко; Краснояр. Гос. Торг.-экон. Ин-т. – Красноярск, 2005 г.</w:t>
      </w:r>
    </w:p>
    <w:p w:rsidR="00DB7D05" w:rsidRDefault="002C5F81" w:rsidP="00DB7D05">
      <w:pPr>
        <w:numPr>
          <w:ilvl w:val="0"/>
          <w:numId w:val="13"/>
        </w:numPr>
        <w:tabs>
          <w:tab w:val="clear" w:pos="1620"/>
          <w:tab w:val="num" w:pos="540"/>
          <w:tab w:val="num" w:pos="900"/>
        </w:tabs>
        <w:spacing w:line="360" w:lineRule="auto"/>
        <w:ind w:left="0" w:firstLine="0"/>
        <w:rPr>
          <w:sz w:val="28"/>
          <w:szCs w:val="28"/>
        </w:rPr>
      </w:pPr>
      <w:r w:rsidRPr="006D2315">
        <w:rPr>
          <w:sz w:val="28"/>
          <w:szCs w:val="28"/>
        </w:rPr>
        <w:t>Раицкий К.А. Экономика организаций (предприятий): учебник / К.А. Раицкий. – М.: Дашков и К</w:t>
      </w:r>
      <w:r w:rsidRPr="006D2315">
        <w:rPr>
          <w:sz w:val="28"/>
          <w:szCs w:val="28"/>
          <w:vertAlign w:val="superscript"/>
        </w:rPr>
        <w:t>о</w:t>
      </w:r>
      <w:r w:rsidRPr="006D2315">
        <w:rPr>
          <w:sz w:val="28"/>
          <w:szCs w:val="28"/>
        </w:rPr>
        <w:t xml:space="preserve">, 2003. </w:t>
      </w:r>
    </w:p>
    <w:p w:rsidR="002C5F81" w:rsidRPr="006D2315" w:rsidRDefault="002C5F81" w:rsidP="00DB7D05">
      <w:pPr>
        <w:numPr>
          <w:ilvl w:val="0"/>
          <w:numId w:val="13"/>
        </w:numPr>
        <w:tabs>
          <w:tab w:val="clear" w:pos="1620"/>
          <w:tab w:val="num" w:pos="540"/>
          <w:tab w:val="num" w:pos="900"/>
        </w:tabs>
        <w:spacing w:line="360" w:lineRule="auto"/>
        <w:ind w:left="0" w:firstLine="0"/>
        <w:rPr>
          <w:sz w:val="28"/>
          <w:szCs w:val="28"/>
        </w:rPr>
      </w:pPr>
      <w:r w:rsidRPr="006D2315">
        <w:rPr>
          <w:sz w:val="28"/>
          <w:szCs w:val="28"/>
        </w:rPr>
        <w:t xml:space="preserve"> Терещенко Н.Н. Розничный товарооборот предприятий торговли: текст лекций / Н.Н. Терещенко; Краснояр. Гос. торг.-экон.ин-т. – Красноярск, 2001. </w:t>
      </w:r>
    </w:p>
    <w:p w:rsidR="002C5F81" w:rsidRPr="006D2315" w:rsidRDefault="002C5F81" w:rsidP="002C5F81">
      <w:pPr>
        <w:numPr>
          <w:ilvl w:val="0"/>
          <w:numId w:val="13"/>
        </w:numPr>
        <w:tabs>
          <w:tab w:val="clear" w:pos="1620"/>
          <w:tab w:val="num" w:pos="540"/>
          <w:tab w:val="num" w:pos="900"/>
        </w:tabs>
        <w:spacing w:line="360" w:lineRule="auto"/>
        <w:ind w:left="0" w:firstLine="0"/>
        <w:rPr>
          <w:sz w:val="28"/>
          <w:szCs w:val="28"/>
        </w:rPr>
      </w:pPr>
      <w:r w:rsidRPr="006D2315">
        <w:rPr>
          <w:sz w:val="28"/>
          <w:szCs w:val="28"/>
        </w:rPr>
        <w:t xml:space="preserve"> Торговое дело: экономика, маркетинг, организация: учебник / Под общ. ред. Л.А. Брагина. - 2-е. изд., перераб. и доп. – М.: ИНФРА –М, 2000.  </w:t>
      </w:r>
    </w:p>
    <w:p w:rsidR="002C5F81" w:rsidRPr="006D2315" w:rsidRDefault="002C5F81" w:rsidP="002C5F81">
      <w:pPr>
        <w:numPr>
          <w:ilvl w:val="0"/>
          <w:numId w:val="13"/>
        </w:numPr>
        <w:tabs>
          <w:tab w:val="clear" w:pos="1620"/>
          <w:tab w:val="num" w:pos="540"/>
          <w:tab w:val="left" w:pos="2020"/>
        </w:tabs>
        <w:spacing w:line="360" w:lineRule="auto"/>
        <w:ind w:left="0" w:firstLine="0"/>
        <w:outlineLvl w:val="0"/>
        <w:rPr>
          <w:sz w:val="28"/>
          <w:szCs w:val="28"/>
        </w:rPr>
      </w:pPr>
      <w:r w:rsidRPr="006D2315">
        <w:rPr>
          <w:sz w:val="28"/>
          <w:szCs w:val="28"/>
        </w:rPr>
        <w:t xml:space="preserve">Щур Д.Л. Основы торговли. Розничная торговля: настольная книга руководителя, главного бухгалтера и юриста / Д. Л. Щур, Л. В. Труханович. – 2-е изд., перераб. и доп. – М.: Дело и Сервис, 2000. </w:t>
      </w:r>
    </w:p>
    <w:p w:rsidR="002C5F81" w:rsidRPr="006D2315" w:rsidRDefault="002C5F81" w:rsidP="002C5F81">
      <w:pPr>
        <w:numPr>
          <w:ilvl w:val="0"/>
          <w:numId w:val="13"/>
        </w:numPr>
        <w:tabs>
          <w:tab w:val="clear" w:pos="1620"/>
          <w:tab w:val="num" w:pos="540"/>
          <w:tab w:val="left" w:pos="2020"/>
        </w:tabs>
        <w:spacing w:line="360" w:lineRule="auto"/>
        <w:ind w:left="0" w:firstLine="0"/>
        <w:outlineLvl w:val="0"/>
        <w:rPr>
          <w:sz w:val="28"/>
          <w:szCs w:val="28"/>
        </w:rPr>
      </w:pPr>
      <w:r w:rsidRPr="006D2315">
        <w:rPr>
          <w:sz w:val="28"/>
          <w:szCs w:val="28"/>
        </w:rPr>
        <w:t xml:space="preserve">Экономика и организация деятельности торгового предприятия: учеб. пособие / Под общ. ред. А.Н. Соломатина. – М.: ИНФРА – М, 2000. </w:t>
      </w:r>
    </w:p>
    <w:p w:rsidR="002C5F81" w:rsidRPr="006D2315" w:rsidRDefault="002C5F81" w:rsidP="002C5F81">
      <w:pPr>
        <w:numPr>
          <w:ilvl w:val="0"/>
          <w:numId w:val="13"/>
        </w:numPr>
        <w:tabs>
          <w:tab w:val="clear" w:pos="1620"/>
          <w:tab w:val="num" w:pos="540"/>
          <w:tab w:val="num" w:pos="900"/>
        </w:tabs>
        <w:spacing w:line="360" w:lineRule="auto"/>
        <w:ind w:left="0" w:firstLine="0"/>
        <w:rPr>
          <w:sz w:val="28"/>
          <w:szCs w:val="28"/>
        </w:rPr>
      </w:pPr>
      <w:r w:rsidRPr="006D2315">
        <w:rPr>
          <w:sz w:val="28"/>
          <w:szCs w:val="28"/>
        </w:rPr>
        <w:t>Экономика предприятия (фирмы) : учебник /А.С. Пелих, В.М. Джуха, И.И. Боков и др</w:t>
      </w:r>
      <w:r w:rsidR="00DB7D05">
        <w:rPr>
          <w:sz w:val="28"/>
          <w:szCs w:val="28"/>
        </w:rPr>
        <w:t>. – Ростов н/Дону: Феникс, 2002</w:t>
      </w:r>
      <w:r w:rsidRPr="006D2315">
        <w:rPr>
          <w:sz w:val="28"/>
          <w:szCs w:val="28"/>
        </w:rPr>
        <w:t>.</w:t>
      </w:r>
    </w:p>
    <w:p w:rsidR="002C5F81" w:rsidRPr="006D2315" w:rsidRDefault="002C5F81" w:rsidP="002C5F81">
      <w:pPr>
        <w:numPr>
          <w:ilvl w:val="0"/>
          <w:numId w:val="13"/>
        </w:numPr>
        <w:tabs>
          <w:tab w:val="clear" w:pos="1620"/>
          <w:tab w:val="num" w:pos="540"/>
          <w:tab w:val="num" w:pos="900"/>
        </w:tabs>
        <w:spacing w:line="360" w:lineRule="auto"/>
        <w:ind w:left="0" w:firstLine="0"/>
        <w:rPr>
          <w:sz w:val="28"/>
          <w:szCs w:val="28"/>
        </w:rPr>
      </w:pPr>
      <w:r w:rsidRPr="006D2315">
        <w:rPr>
          <w:sz w:val="28"/>
          <w:szCs w:val="28"/>
        </w:rPr>
        <w:t xml:space="preserve"> Экономика предприятия (фирмы): учебник / под. ред. О.И. Волкова, О.В. Девяткина. – 3 –е изд., перераб. и доп. – М.: ИНФРА –М, 2004. – 601 с.</w:t>
      </w:r>
    </w:p>
    <w:p w:rsidR="002C5F81" w:rsidRPr="006D2315" w:rsidRDefault="002C5F81" w:rsidP="002C5F81">
      <w:pPr>
        <w:numPr>
          <w:ilvl w:val="0"/>
          <w:numId w:val="13"/>
        </w:numPr>
        <w:tabs>
          <w:tab w:val="clear" w:pos="1620"/>
          <w:tab w:val="num" w:pos="540"/>
          <w:tab w:val="left" w:pos="2020"/>
        </w:tabs>
        <w:spacing w:line="360" w:lineRule="auto"/>
        <w:ind w:left="0" w:firstLine="0"/>
        <w:outlineLvl w:val="0"/>
        <w:rPr>
          <w:sz w:val="28"/>
          <w:szCs w:val="28"/>
        </w:rPr>
      </w:pPr>
      <w:r w:rsidRPr="006D2315">
        <w:rPr>
          <w:sz w:val="28"/>
          <w:szCs w:val="28"/>
        </w:rPr>
        <w:t>Экономика предприятия торговли: учеб. пособие. В 2ч. Ч.1 / Ю.Л. Александров, Э.А. Батраева, И.В. Петрученяи др.; Краснояр. Гос. торг.-экон.ин-т. – Красноярск, 2002.</w:t>
      </w:r>
    </w:p>
    <w:p w:rsidR="00DB7D05" w:rsidRDefault="002C5F81" w:rsidP="00DB7D05">
      <w:pPr>
        <w:numPr>
          <w:ilvl w:val="0"/>
          <w:numId w:val="13"/>
        </w:numPr>
        <w:tabs>
          <w:tab w:val="clear" w:pos="1620"/>
          <w:tab w:val="num" w:pos="540"/>
          <w:tab w:val="left" w:pos="2020"/>
        </w:tabs>
        <w:spacing w:line="360" w:lineRule="auto"/>
        <w:ind w:left="0" w:firstLine="0"/>
        <w:outlineLvl w:val="0"/>
        <w:rPr>
          <w:sz w:val="28"/>
          <w:szCs w:val="28"/>
        </w:rPr>
      </w:pPr>
      <w:r w:rsidRPr="006D2315">
        <w:rPr>
          <w:sz w:val="28"/>
          <w:szCs w:val="28"/>
        </w:rPr>
        <w:t>Экономика предприятия торговли: учеб. пособие. В 2ч. Ч.2 / Ю.Л. Александров, Э.А. Батраева, И.В. Петрученяи др.; Краснояр. Гос. торг.-экон.ин-т. – Красноярск, 2002.</w:t>
      </w:r>
    </w:p>
    <w:p w:rsidR="002C5F81" w:rsidRPr="006D2315" w:rsidRDefault="002C5F81" w:rsidP="00DB7D05">
      <w:pPr>
        <w:numPr>
          <w:ilvl w:val="0"/>
          <w:numId w:val="13"/>
        </w:numPr>
        <w:tabs>
          <w:tab w:val="clear" w:pos="1620"/>
          <w:tab w:val="num" w:pos="540"/>
          <w:tab w:val="left" w:pos="2020"/>
        </w:tabs>
        <w:spacing w:line="360" w:lineRule="auto"/>
        <w:ind w:left="0" w:firstLine="0"/>
        <w:outlineLvl w:val="0"/>
        <w:rPr>
          <w:sz w:val="28"/>
          <w:szCs w:val="28"/>
        </w:rPr>
      </w:pPr>
      <w:r w:rsidRPr="006D2315">
        <w:rPr>
          <w:sz w:val="28"/>
          <w:szCs w:val="28"/>
        </w:rPr>
        <w:t xml:space="preserve"> Экономика предприятия: экзаменационные ответы / А.С. Пелих, В.М. Джуха, А.А. Чумаков и др. - Ростов </w:t>
      </w:r>
      <w:r w:rsidR="00DB7D05">
        <w:rPr>
          <w:sz w:val="28"/>
          <w:szCs w:val="28"/>
        </w:rPr>
        <w:t>н/Дону: Феникс, 2002</w:t>
      </w:r>
      <w:r w:rsidRPr="006D2315">
        <w:rPr>
          <w:sz w:val="28"/>
          <w:szCs w:val="28"/>
        </w:rPr>
        <w:t>.</w:t>
      </w:r>
    </w:p>
    <w:p w:rsidR="002C5F81" w:rsidRPr="006D2315" w:rsidRDefault="002C5F81" w:rsidP="002C5F81">
      <w:pPr>
        <w:numPr>
          <w:ilvl w:val="0"/>
          <w:numId w:val="13"/>
        </w:numPr>
        <w:tabs>
          <w:tab w:val="clear" w:pos="1620"/>
          <w:tab w:val="num" w:pos="540"/>
          <w:tab w:val="num" w:pos="900"/>
        </w:tabs>
        <w:spacing w:line="360" w:lineRule="auto"/>
        <w:ind w:left="0" w:firstLine="0"/>
        <w:rPr>
          <w:sz w:val="28"/>
          <w:szCs w:val="28"/>
        </w:rPr>
      </w:pPr>
      <w:r w:rsidRPr="006D2315">
        <w:rPr>
          <w:sz w:val="28"/>
          <w:szCs w:val="28"/>
        </w:rPr>
        <w:t xml:space="preserve">Экономика торгового предприятия: учебное пособие. – Ростов н/Д.: «Феникс», 2001 г. </w:t>
      </w:r>
    </w:p>
    <w:p w:rsidR="002C5F81" w:rsidRPr="006D2315" w:rsidRDefault="002C5F81" w:rsidP="002C5F81">
      <w:pPr>
        <w:numPr>
          <w:ilvl w:val="0"/>
          <w:numId w:val="13"/>
        </w:numPr>
        <w:tabs>
          <w:tab w:val="clear" w:pos="1620"/>
          <w:tab w:val="num" w:pos="540"/>
          <w:tab w:val="left" w:pos="2020"/>
        </w:tabs>
        <w:spacing w:line="360" w:lineRule="auto"/>
        <w:ind w:left="0" w:firstLine="0"/>
        <w:outlineLvl w:val="0"/>
        <w:rPr>
          <w:sz w:val="28"/>
          <w:szCs w:val="28"/>
        </w:rPr>
      </w:pPr>
      <w:r w:rsidRPr="006D2315">
        <w:rPr>
          <w:sz w:val="28"/>
          <w:szCs w:val="28"/>
        </w:rPr>
        <w:t xml:space="preserve">Экономика торгового предприятия: метод. указания по выполнению и защите дипломных работ / Сост. Н.Н. Терещенко, А.М. Смирнова; Краснояр. Гос. торг.-экон.ин-т. – Красноярск , 2004. </w:t>
      </w:r>
    </w:p>
    <w:p w:rsidR="002C5F81" w:rsidRPr="006D2315" w:rsidRDefault="002C5F81" w:rsidP="002C5F81">
      <w:pPr>
        <w:numPr>
          <w:ilvl w:val="0"/>
          <w:numId w:val="13"/>
        </w:numPr>
        <w:tabs>
          <w:tab w:val="clear" w:pos="1620"/>
          <w:tab w:val="num" w:pos="540"/>
          <w:tab w:val="left" w:pos="2020"/>
        </w:tabs>
        <w:spacing w:line="360" w:lineRule="auto"/>
        <w:ind w:left="0" w:firstLine="0"/>
        <w:outlineLvl w:val="0"/>
        <w:rPr>
          <w:sz w:val="28"/>
          <w:szCs w:val="28"/>
        </w:rPr>
      </w:pPr>
      <w:r w:rsidRPr="006D2315">
        <w:rPr>
          <w:sz w:val="28"/>
          <w:szCs w:val="28"/>
        </w:rPr>
        <w:t>Экономика торгового предприятия: Сборник задач для студентов всех специальностей всех форм обучения. /Краснояр. гос. торг. – экон. ин-т. сост.</w:t>
      </w:r>
      <w:r>
        <w:rPr>
          <w:sz w:val="28"/>
          <w:szCs w:val="28"/>
        </w:rPr>
        <w:t xml:space="preserve"> </w:t>
      </w:r>
      <w:r w:rsidRPr="006D2315">
        <w:rPr>
          <w:sz w:val="28"/>
          <w:szCs w:val="28"/>
        </w:rPr>
        <w:t xml:space="preserve">Н.Н. Терещенко, Ю.Ю. Суслова и др. – Красноярск, 2004. </w:t>
      </w:r>
    </w:p>
    <w:p w:rsidR="002C5F81" w:rsidRPr="006D2315" w:rsidRDefault="002C5F81" w:rsidP="002C5F81">
      <w:pPr>
        <w:numPr>
          <w:ilvl w:val="0"/>
          <w:numId w:val="13"/>
        </w:numPr>
        <w:tabs>
          <w:tab w:val="clear" w:pos="1620"/>
          <w:tab w:val="num" w:pos="540"/>
          <w:tab w:val="left" w:pos="2020"/>
        </w:tabs>
        <w:spacing w:line="360" w:lineRule="auto"/>
        <w:ind w:left="0" w:firstLine="0"/>
        <w:outlineLvl w:val="0"/>
        <w:rPr>
          <w:sz w:val="28"/>
          <w:szCs w:val="28"/>
        </w:rPr>
      </w:pPr>
      <w:r w:rsidRPr="006D2315">
        <w:rPr>
          <w:sz w:val="28"/>
          <w:szCs w:val="28"/>
        </w:rPr>
        <w:t xml:space="preserve">Экономическая статистика: учебник / Под ред. Ю.Н. Иванова. – М.: ИНФРА –М, 1999. </w:t>
      </w:r>
    </w:p>
    <w:p w:rsidR="00A61425" w:rsidRPr="00520C35" w:rsidRDefault="002C5F81" w:rsidP="002C5F81">
      <w:pPr>
        <w:jc w:val="both"/>
        <w:rPr>
          <w:sz w:val="30"/>
          <w:szCs w:val="30"/>
        </w:rPr>
      </w:pPr>
      <w:r>
        <w:rPr>
          <w:sz w:val="28"/>
          <w:szCs w:val="28"/>
        </w:rPr>
        <w:br w:type="page"/>
      </w:r>
    </w:p>
    <w:p w:rsidR="00A61425" w:rsidRPr="00A61425" w:rsidRDefault="00A61425" w:rsidP="00A61425">
      <w:pPr>
        <w:jc w:val="both"/>
        <w:rPr>
          <w:sz w:val="30"/>
          <w:szCs w:val="30"/>
        </w:rPr>
      </w:pPr>
    </w:p>
    <w:p w:rsidR="00A61425" w:rsidRPr="00A61425" w:rsidRDefault="00A61425" w:rsidP="00A61425">
      <w:pPr>
        <w:jc w:val="both"/>
        <w:rPr>
          <w:sz w:val="30"/>
          <w:szCs w:val="30"/>
        </w:rPr>
      </w:pPr>
    </w:p>
    <w:p w:rsidR="00A61425" w:rsidRPr="00A61425" w:rsidRDefault="00A61425" w:rsidP="00A61425">
      <w:pPr>
        <w:jc w:val="both"/>
        <w:rPr>
          <w:sz w:val="30"/>
          <w:szCs w:val="30"/>
        </w:rPr>
      </w:pPr>
    </w:p>
    <w:p w:rsidR="00A61425" w:rsidRPr="00A61425" w:rsidRDefault="00A61425" w:rsidP="00A61425">
      <w:pPr>
        <w:jc w:val="both"/>
        <w:rPr>
          <w:sz w:val="30"/>
          <w:szCs w:val="30"/>
        </w:rPr>
      </w:pPr>
    </w:p>
    <w:p w:rsidR="00A61425" w:rsidRPr="00A61425" w:rsidRDefault="00A61425" w:rsidP="00A61425">
      <w:pPr>
        <w:jc w:val="both"/>
        <w:rPr>
          <w:sz w:val="30"/>
          <w:szCs w:val="30"/>
        </w:rPr>
      </w:pPr>
    </w:p>
    <w:p w:rsidR="00A61425" w:rsidRPr="00A61425" w:rsidRDefault="00A61425" w:rsidP="00A61425">
      <w:pPr>
        <w:jc w:val="both"/>
        <w:rPr>
          <w:sz w:val="30"/>
          <w:szCs w:val="30"/>
        </w:rPr>
      </w:pPr>
    </w:p>
    <w:p w:rsidR="00A61425" w:rsidRPr="00A61425" w:rsidRDefault="00A61425" w:rsidP="00A61425">
      <w:pPr>
        <w:jc w:val="both"/>
        <w:rPr>
          <w:sz w:val="30"/>
          <w:szCs w:val="30"/>
        </w:rPr>
      </w:pPr>
    </w:p>
    <w:p w:rsidR="00A61425" w:rsidRPr="00A61425" w:rsidRDefault="00A61425" w:rsidP="00A61425">
      <w:pPr>
        <w:jc w:val="both"/>
        <w:rPr>
          <w:sz w:val="30"/>
          <w:szCs w:val="30"/>
        </w:rPr>
      </w:pPr>
    </w:p>
    <w:p w:rsidR="00A61425" w:rsidRPr="00A61425" w:rsidRDefault="00A61425" w:rsidP="00A61425">
      <w:pPr>
        <w:jc w:val="both"/>
        <w:rPr>
          <w:sz w:val="30"/>
          <w:szCs w:val="30"/>
        </w:rPr>
      </w:pPr>
    </w:p>
    <w:p w:rsidR="00A61425" w:rsidRPr="00A61425" w:rsidRDefault="00A61425" w:rsidP="00A61425">
      <w:pPr>
        <w:jc w:val="both"/>
        <w:rPr>
          <w:sz w:val="30"/>
          <w:szCs w:val="30"/>
        </w:rPr>
      </w:pPr>
    </w:p>
    <w:p w:rsidR="00A61425" w:rsidRPr="00A61425" w:rsidRDefault="00A61425" w:rsidP="00A61425">
      <w:pPr>
        <w:jc w:val="both"/>
        <w:rPr>
          <w:sz w:val="30"/>
          <w:szCs w:val="30"/>
        </w:rPr>
      </w:pPr>
    </w:p>
    <w:p w:rsidR="005947E1" w:rsidRDefault="005947E1" w:rsidP="00A61425">
      <w:bookmarkStart w:id="0" w:name="_GoBack"/>
      <w:bookmarkEnd w:id="0"/>
    </w:p>
    <w:sectPr w:rsidR="005947E1" w:rsidSect="005A6564">
      <w:headerReference w:type="even" r:id="rId30"/>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5CA" w:rsidRDefault="00FD55CA">
      <w:r>
        <w:separator/>
      </w:r>
    </w:p>
  </w:endnote>
  <w:endnote w:type="continuationSeparator" w:id="0">
    <w:p w:rsidR="00FD55CA" w:rsidRDefault="00FD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CC"/>
    <w:family w:val="swiss"/>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5CA" w:rsidRDefault="00FD55CA">
      <w:r>
        <w:separator/>
      </w:r>
    </w:p>
  </w:footnote>
  <w:footnote w:type="continuationSeparator" w:id="0">
    <w:p w:rsidR="00FD55CA" w:rsidRDefault="00FD5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503" w:rsidRDefault="00C32503" w:rsidP="00BD52F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32503" w:rsidRDefault="00C3250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503" w:rsidRDefault="00C32503" w:rsidP="00BD52F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D55CA">
      <w:rPr>
        <w:rStyle w:val="a6"/>
        <w:noProof/>
      </w:rPr>
      <w:t>2</w:t>
    </w:r>
    <w:r>
      <w:rPr>
        <w:rStyle w:val="a6"/>
      </w:rPr>
      <w:fldChar w:fldCharType="end"/>
    </w:r>
  </w:p>
  <w:p w:rsidR="00C32503" w:rsidRDefault="00C325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13B2076E"/>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59DCA818"/>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1D48B782"/>
    <w:lvl w:ilvl="0">
      <w:start w:val="1"/>
      <w:numFmt w:val="bullet"/>
      <w:lvlText w:val=""/>
      <w:lvlJc w:val="left"/>
      <w:pPr>
        <w:tabs>
          <w:tab w:val="num" w:pos="643"/>
        </w:tabs>
        <w:ind w:left="643" w:hanging="360"/>
      </w:pPr>
      <w:rPr>
        <w:rFonts w:ascii="Symbol" w:hAnsi="Symbol" w:hint="default"/>
      </w:rPr>
    </w:lvl>
  </w:abstractNum>
  <w:abstractNum w:abstractNumId="3">
    <w:nsid w:val="FFFFFFFE"/>
    <w:multiLevelType w:val="singleLevel"/>
    <w:tmpl w:val="24E0FD1C"/>
    <w:lvl w:ilvl="0">
      <w:numFmt w:val="decimal"/>
      <w:lvlText w:val="*"/>
      <w:lvlJc w:val="left"/>
      <w:rPr>
        <w:rFonts w:cs="Times New Roman"/>
      </w:rPr>
    </w:lvl>
  </w:abstractNum>
  <w:abstractNum w:abstractNumId="4">
    <w:nsid w:val="02470785"/>
    <w:multiLevelType w:val="singleLevel"/>
    <w:tmpl w:val="30022D1E"/>
    <w:lvl w:ilvl="0">
      <w:start w:val="2"/>
      <w:numFmt w:val="decimal"/>
      <w:lvlText w:val="%1)"/>
      <w:lvlJc w:val="left"/>
      <w:pPr>
        <w:tabs>
          <w:tab w:val="num" w:pos="360"/>
        </w:tabs>
        <w:ind w:left="360" w:hanging="360"/>
      </w:pPr>
      <w:rPr>
        <w:rFonts w:hint="default"/>
      </w:rPr>
    </w:lvl>
  </w:abstractNum>
  <w:abstractNum w:abstractNumId="5">
    <w:nsid w:val="04CD4C39"/>
    <w:multiLevelType w:val="singleLevel"/>
    <w:tmpl w:val="FCB67D46"/>
    <w:lvl w:ilvl="0">
      <w:start w:val="1"/>
      <w:numFmt w:val="bullet"/>
      <w:lvlText w:val="-"/>
      <w:lvlJc w:val="left"/>
      <w:pPr>
        <w:tabs>
          <w:tab w:val="num" w:pos="360"/>
        </w:tabs>
        <w:ind w:left="360" w:hanging="360"/>
      </w:pPr>
      <w:rPr>
        <w:rFonts w:hint="default"/>
      </w:rPr>
    </w:lvl>
  </w:abstractNum>
  <w:abstractNum w:abstractNumId="6">
    <w:nsid w:val="082B0B3B"/>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096B7469"/>
    <w:multiLevelType w:val="hybridMultilevel"/>
    <w:tmpl w:val="0046F946"/>
    <w:lvl w:ilvl="0" w:tplc="04190001">
      <w:start w:val="1"/>
      <w:numFmt w:val="bullet"/>
      <w:lvlText w:val=""/>
      <w:lvlJc w:val="left"/>
      <w:pPr>
        <w:tabs>
          <w:tab w:val="num" w:pos="1695"/>
        </w:tabs>
        <w:ind w:left="1695" w:hanging="360"/>
      </w:pPr>
      <w:rPr>
        <w:rFonts w:ascii="Symbol" w:hAnsi="Symbol" w:hint="default"/>
      </w:rPr>
    </w:lvl>
    <w:lvl w:ilvl="1" w:tplc="04190003">
      <w:start w:val="1"/>
      <w:numFmt w:val="bullet"/>
      <w:lvlText w:val="o"/>
      <w:lvlJc w:val="left"/>
      <w:pPr>
        <w:tabs>
          <w:tab w:val="num" w:pos="2415"/>
        </w:tabs>
        <w:ind w:left="2415" w:hanging="360"/>
      </w:pPr>
      <w:rPr>
        <w:rFonts w:ascii="Courier New" w:hAnsi="Courier New" w:hint="default"/>
      </w:rPr>
    </w:lvl>
    <w:lvl w:ilvl="2" w:tplc="04190005">
      <w:start w:val="1"/>
      <w:numFmt w:val="bullet"/>
      <w:lvlText w:val=""/>
      <w:lvlJc w:val="left"/>
      <w:pPr>
        <w:tabs>
          <w:tab w:val="num" w:pos="3135"/>
        </w:tabs>
        <w:ind w:left="3135" w:hanging="360"/>
      </w:pPr>
      <w:rPr>
        <w:rFonts w:ascii="Wingdings" w:hAnsi="Wingdings" w:hint="default"/>
      </w:rPr>
    </w:lvl>
    <w:lvl w:ilvl="3" w:tplc="04190001">
      <w:start w:val="1"/>
      <w:numFmt w:val="bullet"/>
      <w:lvlText w:val=""/>
      <w:lvlJc w:val="left"/>
      <w:pPr>
        <w:tabs>
          <w:tab w:val="num" w:pos="3855"/>
        </w:tabs>
        <w:ind w:left="3855" w:hanging="360"/>
      </w:pPr>
      <w:rPr>
        <w:rFonts w:ascii="Symbol" w:hAnsi="Symbol" w:hint="default"/>
      </w:rPr>
    </w:lvl>
    <w:lvl w:ilvl="4" w:tplc="04190003">
      <w:start w:val="1"/>
      <w:numFmt w:val="bullet"/>
      <w:lvlText w:val="o"/>
      <w:lvlJc w:val="left"/>
      <w:pPr>
        <w:tabs>
          <w:tab w:val="num" w:pos="4575"/>
        </w:tabs>
        <w:ind w:left="4575" w:hanging="360"/>
      </w:pPr>
      <w:rPr>
        <w:rFonts w:ascii="Courier New" w:hAnsi="Courier New" w:hint="default"/>
      </w:rPr>
    </w:lvl>
    <w:lvl w:ilvl="5" w:tplc="04190005">
      <w:start w:val="1"/>
      <w:numFmt w:val="bullet"/>
      <w:lvlText w:val=""/>
      <w:lvlJc w:val="left"/>
      <w:pPr>
        <w:tabs>
          <w:tab w:val="num" w:pos="5295"/>
        </w:tabs>
        <w:ind w:left="5295" w:hanging="360"/>
      </w:pPr>
      <w:rPr>
        <w:rFonts w:ascii="Wingdings" w:hAnsi="Wingdings" w:hint="default"/>
      </w:rPr>
    </w:lvl>
    <w:lvl w:ilvl="6" w:tplc="04190001">
      <w:start w:val="1"/>
      <w:numFmt w:val="bullet"/>
      <w:lvlText w:val=""/>
      <w:lvlJc w:val="left"/>
      <w:pPr>
        <w:tabs>
          <w:tab w:val="num" w:pos="6015"/>
        </w:tabs>
        <w:ind w:left="6015" w:hanging="360"/>
      </w:pPr>
      <w:rPr>
        <w:rFonts w:ascii="Symbol" w:hAnsi="Symbol" w:hint="default"/>
      </w:rPr>
    </w:lvl>
    <w:lvl w:ilvl="7" w:tplc="04190003">
      <w:start w:val="1"/>
      <w:numFmt w:val="bullet"/>
      <w:lvlText w:val="o"/>
      <w:lvlJc w:val="left"/>
      <w:pPr>
        <w:tabs>
          <w:tab w:val="num" w:pos="6735"/>
        </w:tabs>
        <w:ind w:left="6735" w:hanging="360"/>
      </w:pPr>
      <w:rPr>
        <w:rFonts w:ascii="Courier New" w:hAnsi="Courier New" w:hint="default"/>
      </w:rPr>
    </w:lvl>
    <w:lvl w:ilvl="8" w:tplc="04190005">
      <w:start w:val="1"/>
      <w:numFmt w:val="bullet"/>
      <w:lvlText w:val=""/>
      <w:lvlJc w:val="left"/>
      <w:pPr>
        <w:tabs>
          <w:tab w:val="num" w:pos="7455"/>
        </w:tabs>
        <w:ind w:left="7455" w:hanging="360"/>
      </w:pPr>
      <w:rPr>
        <w:rFonts w:ascii="Wingdings" w:hAnsi="Wingdings" w:hint="default"/>
      </w:rPr>
    </w:lvl>
  </w:abstractNum>
  <w:abstractNum w:abstractNumId="8">
    <w:nsid w:val="0B975C18"/>
    <w:multiLevelType w:val="hybridMultilevel"/>
    <w:tmpl w:val="F5E88028"/>
    <w:lvl w:ilvl="0" w:tplc="640A4C2C">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0C1C43FD"/>
    <w:multiLevelType w:val="multilevel"/>
    <w:tmpl w:val="E60A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3356C5"/>
    <w:multiLevelType w:val="multilevel"/>
    <w:tmpl w:val="F5EA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946D97"/>
    <w:multiLevelType w:val="hybridMultilevel"/>
    <w:tmpl w:val="08A626E4"/>
    <w:lvl w:ilvl="0" w:tplc="A8E02BB2">
      <w:start w:val="1"/>
      <w:numFmt w:val="bullet"/>
      <w:lvlText w:val=""/>
      <w:lvlJc w:val="left"/>
      <w:pPr>
        <w:tabs>
          <w:tab w:val="num" w:pos="1080"/>
        </w:tabs>
        <w:ind w:left="1080" w:firstLine="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1E571C54"/>
    <w:multiLevelType w:val="multilevel"/>
    <w:tmpl w:val="0A40BC70"/>
    <w:lvl w:ilvl="0">
      <w:start w:val="1"/>
      <w:numFmt w:val="decimal"/>
      <w:lvlText w:val="%1"/>
      <w:lvlJc w:val="left"/>
      <w:pPr>
        <w:tabs>
          <w:tab w:val="num" w:pos="390"/>
        </w:tabs>
        <w:ind w:left="390" w:hanging="390"/>
      </w:pPr>
      <w:rPr>
        <w:rFonts w:hint="default"/>
        <w:sz w:val="32"/>
        <w:szCs w:val="32"/>
      </w:rPr>
    </w:lvl>
    <w:lvl w:ilvl="1">
      <w:start w:val="1"/>
      <w:numFmt w:val="decimal"/>
      <w:lvlText w:val="%1.%2"/>
      <w:lvlJc w:val="left"/>
      <w:pPr>
        <w:tabs>
          <w:tab w:val="num" w:pos="1230"/>
        </w:tabs>
        <w:ind w:left="1230" w:hanging="390"/>
      </w:pPr>
      <w:rPr>
        <w:rFonts w:hint="default"/>
        <w:sz w:val="28"/>
        <w:szCs w:val="28"/>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440"/>
        </w:tabs>
        <w:ind w:left="1440" w:hanging="144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abstractNum w:abstractNumId="13">
    <w:nsid w:val="1F3032E4"/>
    <w:multiLevelType w:val="hybridMultilevel"/>
    <w:tmpl w:val="188C2852"/>
    <w:lvl w:ilvl="0" w:tplc="43EE7FB0">
      <w:start w:val="1"/>
      <w:numFmt w:val="decimal"/>
      <w:lvlText w:val="%1."/>
      <w:lvlJc w:val="left"/>
      <w:pPr>
        <w:tabs>
          <w:tab w:val="num" w:pos="1260"/>
        </w:tabs>
        <w:ind w:left="1260" w:hanging="360"/>
      </w:pPr>
      <w:rPr>
        <w:rFonts w:cs="Times New Roman"/>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53A4E1B"/>
    <w:multiLevelType w:val="hybridMultilevel"/>
    <w:tmpl w:val="64C66BE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5">
    <w:nsid w:val="2C2117EE"/>
    <w:multiLevelType w:val="hybridMultilevel"/>
    <w:tmpl w:val="7CF43DCC"/>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6">
    <w:nsid w:val="2C2D75E8"/>
    <w:multiLevelType w:val="hybridMultilevel"/>
    <w:tmpl w:val="50986E84"/>
    <w:lvl w:ilvl="0" w:tplc="04190001">
      <w:start w:val="1"/>
      <w:numFmt w:val="bullet"/>
      <w:pStyle w:val="2"/>
      <w:lvlText w:val=""/>
      <w:lvlJc w:val="left"/>
      <w:pPr>
        <w:tabs>
          <w:tab w:val="num" w:pos="1695"/>
        </w:tabs>
        <w:ind w:left="1695" w:hanging="360"/>
      </w:pPr>
      <w:rPr>
        <w:rFonts w:ascii="Symbol" w:hAnsi="Symbol" w:hint="default"/>
      </w:rPr>
    </w:lvl>
    <w:lvl w:ilvl="1" w:tplc="04190003">
      <w:start w:val="1"/>
      <w:numFmt w:val="bullet"/>
      <w:lvlText w:val="o"/>
      <w:lvlJc w:val="left"/>
      <w:pPr>
        <w:tabs>
          <w:tab w:val="num" w:pos="2415"/>
        </w:tabs>
        <w:ind w:left="2415" w:hanging="360"/>
      </w:pPr>
      <w:rPr>
        <w:rFonts w:ascii="Courier New" w:hAnsi="Courier New" w:hint="default"/>
      </w:rPr>
    </w:lvl>
    <w:lvl w:ilvl="2" w:tplc="04190005">
      <w:start w:val="1"/>
      <w:numFmt w:val="bullet"/>
      <w:lvlText w:val=""/>
      <w:lvlJc w:val="left"/>
      <w:pPr>
        <w:tabs>
          <w:tab w:val="num" w:pos="3135"/>
        </w:tabs>
        <w:ind w:left="3135" w:hanging="360"/>
      </w:pPr>
      <w:rPr>
        <w:rFonts w:ascii="Wingdings" w:hAnsi="Wingdings" w:hint="default"/>
      </w:rPr>
    </w:lvl>
    <w:lvl w:ilvl="3" w:tplc="04190001">
      <w:start w:val="1"/>
      <w:numFmt w:val="bullet"/>
      <w:lvlText w:val=""/>
      <w:lvlJc w:val="left"/>
      <w:pPr>
        <w:tabs>
          <w:tab w:val="num" w:pos="3855"/>
        </w:tabs>
        <w:ind w:left="3855" w:hanging="360"/>
      </w:pPr>
      <w:rPr>
        <w:rFonts w:ascii="Symbol" w:hAnsi="Symbol" w:hint="default"/>
      </w:rPr>
    </w:lvl>
    <w:lvl w:ilvl="4" w:tplc="04190003">
      <w:start w:val="1"/>
      <w:numFmt w:val="bullet"/>
      <w:lvlText w:val="o"/>
      <w:lvlJc w:val="left"/>
      <w:pPr>
        <w:tabs>
          <w:tab w:val="num" w:pos="4575"/>
        </w:tabs>
        <w:ind w:left="4575" w:hanging="360"/>
      </w:pPr>
      <w:rPr>
        <w:rFonts w:ascii="Courier New" w:hAnsi="Courier New" w:hint="default"/>
      </w:rPr>
    </w:lvl>
    <w:lvl w:ilvl="5" w:tplc="04190005">
      <w:start w:val="1"/>
      <w:numFmt w:val="bullet"/>
      <w:lvlText w:val=""/>
      <w:lvlJc w:val="left"/>
      <w:pPr>
        <w:tabs>
          <w:tab w:val="num" w:pos="5295"/>
        </w:tabs>
        <w:ind w:left="5295" w:hanging="360"/>
      </w:pPr>
      <w:rPr>
        <w:rFonts w:ascii="Wingdings" w:hAnsi="Wingdings" w:hint="default"/>
      </w:rPr>
    </w:lvl>
    <w:lvl w:ilvl="6" w:tplc="04190001">
      <w:start w:val="1"/>
      <w:numFmt w:val="bullet"/>
      <w:lvlText w:val=""/>
      <w:lvlJc w:val="left"/>
      <w:pPr>
        <w:tabs>
          <w:tab w:val="num" w:pos="6015"/>
        </w:tabs>
        <w:ind w:left="6015" w:hanging="360"/>
      </w:pPr>
      <w:rPr>
        <w:rFonts w:ascii="Symbol" w:hAnsi="Symbol" w:hint="default"/>
      </w:rPr>
    </w:lvl>
    <w:lvl w:ilvl="7" w:tplc="04190003">
      <w:start w:val="1"/>
      <w:numFmt w:val="bullet"/>
      <w:lvlText w:val="o"/>
      <w:lvlJc w:val="left"/>
      <w:pPr>
        <w:tabs>
          <w:tab w:val="num" w:pos="6735"/>
        </w:tabs>
        <w:ind w:left="6735" w:hanging="360"/>
      </w:pPr>
      <w:rPr>
        <w:rFonts w:ascii="Courier New" w:hAnsi="Courier New" w:hint="default"/>
      </w:rPr>
    </w:lvl>
    <w:lvl w:ilvl="8" w:tplc="04190005">
      <w:start w:val="1"/>
      <w:numFmt w:val="bullet"/>
      <w:lvlText w:val=""/>
      <w:lvlJc w:val="left"/>
      <w:pPr>
        <w:tabs>
          <w:tab w:val="num" w:pos="7455"/>
        </w:tabs>
        <w:ind w:left="7455" w:hanging="360"/>
      </w:pPr>
      <w:rPr>
        <w:rFonts w:ascii="Wingdings" w:hAnsi="Wingdings" w:hint="default"/>
      </w:rPr>
    </w:lvl>
  </w:abstractNum>
  <w:abstractNum w:abstractNumId="17">
    <w:nsid w:val="2D8E515C"/>
    <w:multiLevelType w:val="hybridMultilevel"/>
    <w:tmpl w:val="7CF06490"/>
    <w:lvl w:ilvl="0" w:tplc="5D1688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736A91"/>
    <w:multiLevelType w:val="hybridMultilevel"/>
    <w:tmpl w:val="1562B1F2"/>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9">
    <w:nsid w:val="313C0696"/>
    <w:multiLevelType w:val="multilevel"/>
    <w:tmpl w:val="88DE3A20"/>
    <w:lvl w:ilvl="0">
      <w:start w:val="1"/>
      <w:numFmt w:val="decimal"/>
      <w:lvlText w:val="%1."/>
      <w:lvlJc w:val="left"/>
      <w:pPr>
        <w:tabs>
          <w:tab w:val="num" w:pos="1260"/>
        </w:tabs>
        <w:ind w:left="1260" w:hanging="360"/>
      </w:pPr>
      <w:rPr>
        <w:rFonts w:cs="Times New Roman" w:hint="default"/>
        <w:i/>
      </w:rPr>
    </w:lvl>
    <w:lvl w:ilvl="1">
      <w:start w:val="1"/>
      <w:numFmt w:val="decimal"/>
      <w:isLgl/>
      <w:lvlText w:val="%1.%2."/>
      <w:lvlJc w:val="left"/>
      <w:pPr>
        <w:tabs>
          <w:tab w:val="num" w:pos="1620"/>
        </w:tabs>
        <w:ind w:left="1620" w:hanging="720"/>
      </w:pPr>
      <w:rPr>
        <w:rFonts w:cs="Times New Roman" w:hint="default"/>
        <w:i/>
      </w:rPr>
    </w:lvl>
    <w:lvl w:ilvl="2">
      <w:start w:val="1"/>
      <w:numFmt w:val="decimal"/>
      <w:isLgl/>
      <w:lvlText w:val="%1.%2.%3."/>
      <w:lvlJc w:val="left"/>
      <w:pPr>
        <w:tabs>
          <w:tab w:val="num" w:pos="1620"/>
        </w:tabs>
        <w:ind w:left="1620" w:hanging="720"/>
      </w:pPr>
      <w:rPr>
        <w:rFonts w:cs="Times New Roman" w:hint="default"/>
        <w:i/>
      </w:rPr>
    </w:lvl>
    <w:lvl w:ilvl="3">
      <w:start w:val="1"/>
      <w:numFmt w:val="decimal"/>
      <w:isLgl/>
      <w:lvlText w:val="%1.%2.%3.%4."/>
      <w:lvlJc w:val="left"/>
      <w:pPr>
        <w:tabs>
          <w:tab w:val="num" w:pos="1980"/>
        </w:tabs>
        <w:ind w:left="1980" w:hanging="1080"/>
      </w:pPr>
      <w:rPr>
        <w:rFonts w:cs="Times New Roman" w:hint="default"/>
        <w:i/>
      </w:rPr>
    </w:lvl>
    <w:lvl w:ilvl="4">
      <w:start w:val="1"/>
      <w:numFmt w:val="decimal"/>
      <w:isLgl/>
      <w:lvlText w:val="%1.%2.%3.%4.%5."/>
      <w:lvlJc w:val="left"/>
      <w:pPr>
        <w:tabs>
          <w:tab w:val="num" w:pos="1980"/>
        </w:tabs>
        <w:ind w:left="1980" w:hanging="1080"/>
      </w:pPr>
      <w:rPr>
        <w:rFonts w:cs="Times New Roman" w:hint="default"/>
        <w:i/>
      </w:rPr>
    </w:lvl>
    <w:lvl w:ilvl="5">
      <w:start w:val="1"/>
      <w:numFmt w:val="decimal"/>
      <w:isLgl/>
      <w:lvlText w:val="%1.%2.%3.%4.%5.%6."/>
      <w:lvlJc w:val="left"/>
      <w:pPr>
        <w:tabs>
          <w:tab w:val="num" w:pos="2340"/>
        </w:tabs>
        <w:ind w:left="2340" w:hanging="1440"/>
      </w:pPr>
      <w:rPr>
        <w:rFonts w:cs="Times New Roman" w:hint="default"/>
        <w:i/>
      </w:rPr>
    </w:lvl>
    <w:lvl w:ilvl="6">
      <w:start w:val="1"/>
      <w:numFmt w:val="decimal"/>
      <w:isLgl/>
      <w:lvlText w:val="%1.%2.%3.%4.%5.%6.%7."/>
      <w:lvlJc w:val="left"/>
      <w:pPr>
        <w:tabs>
          <w:tab w:val="num" w:pos="2700"/>
        </w:tabs>
        <w:ind w:left="2700" w:hanging="1800"/>
      </w:pPr>
      <w:rPr>
        <w:rFonts w:cs="Times New Roman" w:hint="default"/>
        <w:i/>
      </w:rPr>
    </w:lvl>
    <w:lvl w:ilvl="7">
      <w:start w:val="1"/>
      <w:numFmt w:val="decimal"/>
      <w:isLgl/>
      <w:lvlText w:val="%1.%2.%3.%4.%5.%6.%7.%8."/>
      <w:lvlJc w:val="left"/>
      <w:pPr>
        <w:tabs>
          <w:tab w:val="num" w:pos="2700"/>
        </w:tabs>
        <w:ind w:left="2700" w:hanging="1800"/>
      </w:pPr>
      <w:rPr>
        <w:rFonts w:cs="Times New Roman" w:hint="default"/>
        <w:i/>
      </w:rPr>
    </w:lvl>
    <w:lvl w:ilvl="8">
      <w:start w:val="1"/>
      <w:numFmt w:val="decimal"/>
      <w:isLgl/>
      <w:lvlText w:val="%1.%2.%3.%4.%5.%6.%7.%8.%9."/>
      <w:lvlJc w:val="left"/>
      <w:pPr>
        <w:tabs>
          <w:tab w:val="num" w:pos="3060"/>
        </w:tabs>
        <w:ind w:left="3060" w:hanging="2160"/>
      </w:pPr>
      <w:rPr>
        <w:rFonts w:cs="Times New Roman" w:hint="default"/>
        <w:i/>
      </w:rPr>
    </w:lvl>
  </w:abstractNum>
  <w:abstractNum w:abstractNumId="20">
    <w:nsid w:val="31524301"/>
    <w:multiLevelType w:val="hybridMultilevel"/>
    <w:tmpl w:val="8F5079B2"/>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1">
    <w:nsid w:val="3F1D703E"/>
    <w:multiLevelType w:val="hybridMultilevel"/>
    <w:tmpl w:val="82C8B00A"/>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2">
    <w:nsid w:val="43DE55C7"/>
    <w:multiLevelType w:val="singleLevel"/>
    <w:tmpl w:val="04190011"/>
    <w:lvl w:ilvl="0">
      <w:start w:val="1"/>
      <w:numFmt w:val="decimal"/>
      <w:lvlText w:val="%1)"/>
      <w:lvlJc w:val="left"/>
      <w:pPr>
        <w:tabs>
          <w:tab w:val="num" w:pos="360"/>
        </w:tabs>
        <w:ind w:left="360" w:hanging="360"/>
      </w:pPr>
      <w:rPr>
        <w:rFonts w:hint="default"/>
      </w:rPr>
    </w:lvl>
  </w:abstractNum>
  <w:abstractNum w:abstractNumId="23">
    <w:nsid w:val="478F0F75"/>
    <w:multiLevelType w:val="hybridMultilevel"/>
    <w:tmpl w:val="5A9C9918"/>
    <w:lvl w:ilvl="0" w:tplc="414C57EC">
      <w:start w:val="1"/>
      <w:numFmt w:val="decimal"/>
      <w:lvlText w:val="%1."/>
      <w:lvlJc w:val="left"/>
      <w:pPr>
        <w:ind w:left="1069" w:hanging="360"/>
      </w:pPr>
      <w:rPr>
        <w:rFonts w:cs="Times New Roman" w:hint="default"/>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48FD62B2"/>
    <w:multiLevelType w:val="hybridMultilevel"/>
    <w:tmpl w:val="45461CC8"/>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5">
    <w:nsid w:val="49B973FA"/>
    <w:multiLevelType w:val="hybridMultilevel"/>
    <w:tmpl w:val="1E644748"/>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6">
    <w:nsid w:val="4AE33942"/>
    <w:multiLevelType w:val="multilevel"/>
    <w:tmpl w:val="8CDEB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361775"/>
    <w:multiLevelType w:val="multilevel"/>
    <w:tmpl w:val="C5D0624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240"/>
        </w:tabs>
        <w:ind w:left="324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4200"/>
        </w:tabs>
        <w:ind w:left="4200" w:hanging="144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520"/>
        </w:tabs>
        <w:ind w:left="5520" w:hanging="1800"/>
      </w:pPr>
      <w:rPr>
        <w:rFonts w:hint="default"/>
      </w:rPr>
    </w:lvl>
    <w:lvl w:ilvl="8">
      <w:start w:val="1"/>
      <w:numFmt w:val="decimal"/>
      <w:isLgl/>
      <w:lvlText w:val="%1.%2.%3.%4.%5.%6.%7.%8.%9"/>
      <w:lvlJc w:val="left"/>
      <w:pPr>
        <w:tabs>
          <w:tab w:val="num" w:pos="6360"/>
        </w:tabs>
        <w:ind w:left="6360" w:hanging="2160"/>
      </w:pPr>
      <w:rPr>
        <w:rFonts w:hint="default"/>
      </w:rPr>
    </w:lvl>
  </w:abstractNum>
  <w:abstractNum w:abstractNumId="28">
    <w:nsid w:val="5CD94B03"/>
    <w:multiLevelType w:val="hybridMultilevel"/>
    <w:tmpl w:val="CECE70E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9">
    <w:nsid w:val="5D0E28C3"/>
    <w:multiLevelType w:val="singleLevel"/>
    <w:tmpl w:val="E93E9596"/>
    <w:lvl w:ilvl="0">
      <w:start w:val="1"/>
      <w:numFmt w:val="decimal"/>
      <w:lvlText w:val="%1)"/>
      <w:lvlJc w:val="left"/>
      <w:pPr>
        <w:tabs>
          <w:tab w:val="num" w:pos="375"/>
        </w:tabs>
        <w:ind w:left="375" w:hanging="375"/>
      </w:pPr>
      <w:rPr>
        <w:rFonts w:hint="default"/>
      </w:rPr>
    </w:lvl>
  </w:abstractNum>
  <w:abstractNum w:abstractNumId="30">
    <w:nsid w:val="61816E91"/>
    <w:multiLevelType w:val="hybridMultilevel"/>
    <w:tmpl w:val="9E2CA482"/>
    <w:lvl w:ilvl="0" w:tplc="77707FD4">
      <w:start w:val="1"/>
      <w:numFmt w:val="decimal"/>
      <w:lvlText w:val="%1."/>
      <w:lvlJc w:val="left"/>
      <w:pPr>
        <w:tabs>
          <w:tab w:val="num" w:pos="720"/>
        </w:tabs>
        <w:ind w:left="720" w:hanging="360"/>
      </w:pPr>
      <w:rPr>
        <w:rFonts w:cs="Times New Roman" w:hint="default"/>
      </w:rPr>
    </w:lvl>
    <w:lvl w:ilvl="1" w:tplc="4E50E790">
      <w:numFmt w:val="none"/>
      <w:lvlText w:val=""/>
      <w:lvlJc w:val="left"/>
      <w:pPr>
        <w:tabs>
          <w:tab w:val="num" w:pos="360"/>
        </w:tabs>
      </w:pPr>
      <w:rPr>
        <w:rFonts w:cs="Times New Roman"/>
      </w:rPr>
    </w:lvl>
    <w:lvl w:ilvl="2" w:tplc="37C4B50E">
      <w:numFmt w:val="none"/>
      <w:lvlText w:val=""/>
      <w:lvlJc w:val="left"/>
      <w:pPr>
        <w:tabs>
          <w:tab w:val="num" w:pos="360"/>
        </w:tabs>
      </w:pPr>
      <w:rPr>
        <w:rFonts w:cs="Times New Roman"/>
      </w:rPr>
    </w:lvl>
    <w:lvl w:ilvl="3" w:tplc="6AB2B114">
      <w:numFmt w:val="none"/>
      <w:lvlText w:val=""/>
      <w:lvlJc w:val="left"/>
      <w:pPr>
        <w:tabs>
          <w:tab w:val="num" w:pos="360"/>
        </w:tabs>
      </w:pPr>
      <w:rPr>
        <w:rFonts w:cs="Times New Roman"/>
      </w:rPr>
    </w:lvl>
    <w:lvl w:ilvl="4" w:tplc="EB1C12CA">
      <w:numFmt w:val="none"/>
      <w:lvlText w:val=""/>
      <w:lvlJc w:val="left"/>
      <w:pPr>
        <w:tabs>
          <w:tab w:val="num" w:pos="360"/>
        </w:tabs>
      </w:pPr>
      <w:rPr>
        <w:rFonts w:cs="Times New Roman"/>
      </w:rPr>
    </w:lvl>
    <w:lvl w:ilvl="5" w:tplc="21DC51B2">
      <w:numFmt w:val="none"/>
      <w:lvlText w:val=""/>
      <w:lvlJc w:val="left"/>
      <w:pPr>
        <w:tabs>
          <w:tab w:val="num" w:pos="360"/>
        </w:tabs>
      </w:pPr>
      <w:rPr>
        <w:rFonts w:cs="Times New Roman"/>
      </w:rPr>
    </w:lvl>
    <w:lvl w:ilvl="6" w:tplc="7096C60E">
      <w:numFmt w:val="none"/>
      <w:lvlText w:val=""/>
      <w:lvlJc w:val="left"/>
      <w:pPr>
        <w:tabs>
          <w:tab w:val="num" w:pos="360"/>
        </w:tabs>
      </w:pPr>
      <w:rPr>
        <w:rFonts w:cs="Times New Roman"/>
      </w:rPr>
    </w:lvl>
    <w:lvl w:ilvl="7" w:tplc="BD9C93FC">
      <w:numFmt w:val="none"/>
      <w:lvlText w:val=""/>
      <w:lvlJc w:val="left"/>
      <w:pPr>
        <w:tabs>
          <w:tab w:val="num" w:pos="360"/>
        </w:tabs>
      </w:pPr>
      <w:rPr>
        <w:rFonts w:cs="Times New Roman"/>
      </w:rPr>
    </w:lvl>
    <w:lvl w:ilvl="8" w:tplc="9E967D76">
      <w:numFmt w:val="none"/>
      <w:lvlText w:val=""/>
      <w:lvlJc w:val="left"/>
      <w:pPr>
        <w:tabs>
          <w:tab w:val="num" w:pos="360"/>
        </w:tabs>
      </w:pPr>
      <w:rPr>
        <w:rFonts w:cs="Times New Roman"/>
      </w:rPr>
    </w:lvl>
  </w:abstractNum>
  <w:abstractNum w:abstractNumId="31">
    <w:nsid w:val="65274707"/>
    <w:multiLevelType w:val="hybridMultilevel"/>
    <w:tmpl w:val="33105424"/>
    <w:lvl w:ilvl="0" w:tplc="FFFFFFFF">
      <w:start w:val="1"/>
      <w:numFmt w:val="bullet"/>
      <w:lvlText w:val="o"/>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662C6B39"/>
    <w:multiLevelType w:val="hybridMultilevel"/>
    <w:tmpl w:val="E746E94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94E2AB5"/>
    <w:multiLevelType w:val="multilevel"/>
    <w:tmpl w:val="4BF0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CC09CA"/>
    <w:multiLevelType w:val="hybridMultilevel"/>
    <w:tmpl w:val="91EEF5B4"/>
    <w:lvl w:ilvl="0" w:tplc="04190001">
      <w:start w:val="1"/>
      <w:numFmt w:val="bullet"/>
      <w:pStyle w:val="4"/>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5">
    <w:nsid w:val="6F030EFA"/>
    <w:multiLevelType w:val="hybridMultilevel"/>
    <w:tmpl w:val="8CE4790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127365C"/>
    <w:multiLevelType w:val="hybridMultilevel"/>
    <w:tmpl w:val="555031B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7">
    <w:nsid w:val="75435EB1"/>
    <w:multiLevelType w:val="hybridMultilevel"/>
    <w:tmpl w:val="D39CAA8A"/>
    <w:lvl w:ilvl="0" w:tplc="04190001">
      <w:start w:val="1"/>
      <w:numFmt w:val="bullet"/>
      <w:pStyle w:val="3"/>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8">
    <w:nsid w:val="775A7CFE"/>
    <w:multiLevelType w:val="hybridMultilevel"/>
    <w:tmpl w:val="1652891C"/>
    <w:lvl w:ilvl="0" w:tplc="9F505774">
      <w:start w:val="1"/>
      <w:numFmt w:val="decimal"/>
      <w:lvlText w:val="%1."/>
      <w:lvlJc w:val="left"/>
      <w:pPr>
        <w:tabs>
          <w:tab w:val="num" w:pos="1620"/>
        </w:tabs>
        <w:ind w:left="1620" w:hanging="360"/>
      </w:pPr>
      <w:rPr>
        <w:rFonts w:cs="Times New Roman" w:hint="default"/>
        <w:b w:val="0"/>
        <w:bCs w:val="0"/>
        <w:sz w:val="28"/>
        <w:szCs w:val="28"/>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9">
    <w:nsid w:val="79865F03"/>
    <w:multiLevelType w:val="multilevel"/>
    <w:tmpl w:val="0419001F"/>
    <w:styleLink w:val="2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0">
    <w:nsid w:val="7C7869C9"/>
    <w:multiLevelType w:val="multilevel"/>
    <w:tmpl w:val="33105424"/>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5"/>
  </w:num>
  <w:num w:numId="3">
    <w:abstractNumId w:val="29"/>
  </w:num>
  <w:num w:numId="4">
    <w:abstractNumId w:val="6"/>
  </w:num>
  <w:num w:numId="5">
    <w:abstractNumId w:val="22"/>
  </w:num>
  <w:num w:numId="6">
    <w:abstractNumId w:val="4"/>
  </w:num>
  <w:num w:numId="7">
    <w:abstractNumId w:val="2"/>
  </w:num>
  <w:num w:numId="8">
    <w:abstractNumId w:val="1"/>
  </w:num>
  <w:num w:numId="9">
    <w:abstractNumId w:val="0"/>
  </w:num>
  <w:num w:numId="10">
    <w:abstractNumId w:val="39"/>
  </w:num>
  <w:num w:numId="11">
    <w:abstractNumId w:val="30"/>
  </w:num>
  <w:num w:numId="12">
    <w:abstractNumId w:val="20"/>
  </w:num>
  <w:num w:numId="13">
    <w:abstractNumId w:val="38"/>
  </w:num>
  <w:num w:numId="14">
    <w:abstractNumId w:val="15"/>
  </w:num>
  <w:num w:numId="15">
    <w:abstractNumId w:val="21"/>
  </w:num>
  <w:num w:numId="16">
    <w:abstractNumId w:val="3"/>
    <w:lvlOverride w:ilvl="0">
      <w:lvl w:ilvl="0">
        <w:numFmt w:val="bullet"/>
        <w:lvlText w:val=""/>
        <w:legacy w:legacy="1" w:legacySpace="0" w:legacyIndent="360"/>
        <w:lvlJc w:val="left"/>
        <w:rPr>
          <w:rFonts w:ascii="Symbol" w:hAnsi="Symbol" w:hint="default"/>
        </w:rPr>
      </w:lvl>
    </w:lvlOverride>
  </w:num>
  <w:num w:numId="17">
    <w:abstractNumId w:val="13"/>
  </w:num>
  <w:num w:numId="18">
    <w:abstractNumId w:val="8"/>
  </w:num>
  <w:num w:numId="19">
    <w:abstractNumId w:val="18"/>
  </w:num>
  <w:num w:numId="20">
    <w:abstractNumId w:val="28"/>
  </w:num>
  <w:num w:numId="21">
    <w:abstractNumId w:val="19"/>
  </w:num>
  <w:num w:numId="22">
    <w:abstractNumId w:val="7"/>
  </w:num>
  <w:num w:numId="23">
    <w:abstractNumId w:val="32"/>
  </w:num>
  <w:num w:numId="24">
    <w:abstractNumId w:val="24"/>
  </w:num>
  <w:num w:numId="25">
    <w:abstractNumId w:val="16"/>
  </w:num>
  <w:num w:numId="26">
    <w:abstractNumId w:val="37"/>
  </w:num>
  <w:num w:numId="27">
    <w:abstractNumId w:val="34"/>
  </w:num>
  <w:num w:numId="28">
    <w:abstractNumId w:val="25"/>
  </w:num>
  <w:num w:numId="29">
    <w:abstractNumId w:val="36"/>
  </w:num>
  <w:num w:numId="30">
    <w:abstractNumId w:val="23"/>
  </w:num>
  <w:num w:numId="31">
    <w:abstractNumId w:val="9"/>
  </w:num>
  <w:num w:numId="32">
    <w:abstractNumId w:val="33"/>
  </w:num>
  <w:num w:numId="33">
    <w:abstractNumId w:val="10"/>
  </w:num>
  <w:num w:numId="34">
    <w:abstractNumId w:val="26"/>
  </w:num>
  <w:num w:numId="35">
    <w:abstractNumId w:val="31"/>
  </w:num>
  <w:num w:numId="36">
    <w:abstractNumId w:val="35"/>
  </w:num>
  <w:num w:numId="37">
    <w:abstractNumId w:val="12"/>
  </w:num>
  <w:num w:numId="38">
    <w:abstractNumId w:val="40"/>
  </w:num>
  <w:num w:numId="39">
    <w:abstractNumId w:val="11"/>
  </w:num>
  <w:num w:numId="40">
    <w:abstractNumId w:val="27"/>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256"/>
    <w:rsid w:val="00000450"/>
    <w:rsid w:val="00002ACE"/>
    <w:rsid w:val="00016159"/>
    <w:rsid w:val="000276E1"/>
    <w:rsid w:val="00051379"/>
    <w:rsid w:val="00061373"/>
    <w:rsid w:val="000740AF"/>
    <w:rsid w:val="000C6E51"/>
    <w:rsid w:val="000D2975"/>
    <w:rsid w:val="000E19B2"/>
    <w:rsid w:val="000E7457"/>
    <w:rsid w:val="000F2DB6"/>
    <w:rsid w:val="001015CF"/>
    <w:rsid w:val="001023E7"/>
    <w:rsid w:val="001054FF"/>
    <w:rsid w:val="0010635B"/>
    <w:rsid w:val="00126FFB"/>
    <w:rsid w:val="0015404B"/>
    <w:rsid w:val="001630C8"/>
    <w:rsid w:val="00177FBF"/>
    <w:rsid w:val="00193D88"/>
    <w:rsid w:val="001E13BF"/>
    <w:rsid w:val="001F6DA6"/>
    <w:rsid w:val="00211088"/>
    <w:rsid w:val="00256BDD"/>
    <w:rsid w:val="00262D79"/>
    <w:rsid w:val="0026442A"/>
    <w:rsid w:val="00282F80"/>
    <w:rsid w:val="002956BB"/>
    <w:rsid w:val="002A46D5"/>
    <w:rsid w:val="002C5F81"/>
    <w:rsid w:val="00343F18"/>
    <w:rsid w:val="0034741B"/>
    <w:rsid w:val="0035450A"/>
    <w:rsid w:val="00354DED"/>
    <w:rsid w:val="003608BD"/>
    <w:rsid w:val="00363A2A"/>
    <w:rsid w:val="00365B49"/>
    <w:rsid w:val="00390F19"/>
    <w:rsid w:val="00394CE4"/>
    <w:rsid w:val="003A79FE"/>
    <w:rsid w:val="003D17D2"/>
    <w:rsid w:val="003E1CFA"/>
    <w:rsid w:val="003E6EE5"/>
    <w:rsid w:val="004137F0"/>
    <w:rsid w:val="00423CC6"/>
    <w:rsid w:val="00454FBB"/>
    <w:rsid w:val="0046399E"/>
    <w:rsid w:val="00481EB0"/>
    <w:rsid w:val="00485237"/>
    <w:rsid w:val="00493680"/>
    <w:rsid w:val="004B6050"/>
    <w:rsid w:val="00500096"/>
    <w:rsid w:val="00520C35"/>
    <w:rsid w:val="00522115"/>
    <w:rsid w:val="00523AC2"/>
    <w:rsid w:val="005319F2"/>
    <w:rsid w:val="00542B7D"/>
    <w:rsid w:val="00572F62"/>
    <w:rsid w:val="005947E1"/>
    <w:rsid w:val="005A5DC3"/>
    <w:rsid w:val="005A6564"/>
    <w:rsid w:val="005B61A1"/>
    <w:rsid w:val="005E19F5"/>
    <w:rsid w:val="00601A10"/>
    <w:rsid w:val="00617697"/>
    <w:rsid w:val="00651D0B"/>
    <w:rsid w:val="0065641D"/>
    <w:rsid w:val="0068544C"/>
    <w:rsid w:val="006B00E0"/>
    <w:rsid w:val="006B2C99"/>
    <w:rsid w:val="007333F4"/>
    <w:rsid w:val="00760DF1"/>
    <w:rsid w:val="00775E1F"/>
    <w:rsid w:val="00796106"/>
    <w:rsid w:val="007A3FE0"/>
    <w:rsid w:val="007E0AD0"/>
    <w:rsid w:val="00825109"/>
    <w:rsid w:val="008329B5"/>
    <w:rsid w:val="00835EAF"/>
    <w:rsid w:val="0084358B"/>
    <w:rsid w:val="00843A96"/>
    <w:rsid w:val="008525DC"/>
    <w:rsid w:val="0085410C"/>
    <w:rsid w:val="00883CBE"/>
    <w:rsid w:val="00884378"/>
    <w:rsid w:val="008C1C37"/>
    <w:rsid w:val="008C2389"/>
    <w:rsid w:val="008F6218"/>
    <w:rsid w:val="00907EE6"/>
    <w:rsid w:val="00913B06"/>
    <w:rsid w:val="009645E9"/>
    <w:rsid w:val="0098525F"/>
    <w:rsid w:val="009A49A0"/>
    <w:rsid w:val="009B5775"/>
    <w:rsid w:val="009D0517"/>
    <w:rsid w:val="009F4256"/>
    <w:rsid w:val="00A02C07"/>
    <w:rsid w:val="00A1350A"/>
    <w:rsid w:val="00A14524"/>
    <w:rsid w:val="00A20EFF"/>
    <w:rsid w:val="00A23D4C"/>
    <w:rsid w:val="00A25D62"/>
    <w:rsid w:val="00A44C45"/>
    <w:rsid w:val="00A56F64"/>
    <w:rsid w:val="00A61425"/>
    <w:rsid w:val="00A62D92"/>
    <w:rsid w:val="00AB7C9E"/>
    <w:rsid w:val="00AC17B0"/>
    <w:rsid w:val="00AC31DD"/>
    <w:rsid w:val="00AD57C5"/>
    <w:rsid w:val="00AF7C95"/>
    <w:rsid w:val="00B01A97"/>
    <w:rsid w:val="00B56470"/>
    <w:rsid w:val="00B57FA4"/>
    <w:rsid w:val="00BB0BE2"/>
    <w:rsid w:val="00BC2C70"/>
    <w:rsid w:val="00BD52F0"/>
    <w:rsid w:val="00BE08A2"/>
    <w:rsid w:val="00BF304C"/>
    <w:rsid w:val="00C17D71"/>
    <w:rsid w:val="00C32503"/>
    <w:rsid w:val="00CA15D9"/>
    <w:rsid w:val="00CB3BCF"/>
    <w:rsid w:val="00CD472B"/>
    <w:rsid w:val="00D37235"/>
    <w:rsid w:val="00D74068"/>
    <w:rsid w:val="00DA3A7F"/>
    <w:rsid w:val="00DB7D05"/>
    <w:rsid w:val="00DE2648"/>
    <w:rsid w:val="00E14DA6"/>
    <w:rsid w:val="00E1759C"/>
    <w:rsid w:val="00E21644"/>
    <w:rsid w:val="00E51DA7"/>
    <w:rsid w:val="00E57D90"/>
    <w:rsid w:val="00E706C2"/>
    <w:rsid w:val="00E76B43"/>
    <w:rsid w:val="00E82357"/>
    <w:rsid w:val="00EA2E6B"/>
    <w:rsid w:val="00EA4271"/>
    <w:rsid w:val="00EA7ADF"/>
    <w:rsid w:val="00EC3077"/>
    <w:rsid w:val="00EC6384"/>
    <w:rsid w:val="00EC7A33"/>
    <w:rsid w:val="00F02C5A"/>
    <w:rsid w:val="00F12ECB"/>
    <w:rsid w:val="00F330A3"/>
    <w:rsid w:val="00F55029"/>
    <w:rsid w:val="00F65D3F"/>
    <w:rsid w:val="00F67B37"/>
    <w:rsid w:val="00F862AD"/>
    <w:rsid w:val="00FC28F8"/>
    <w:rsid w:val="00FD5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o:shapelayout v:ext="edit">
      <o:idmap v:ext="edit" data="1"/>
    </o:shapelayout>
  </w:shapeDefaults>
  <w:decimalSymbol w:val=","/>
  <w:listSeparator w:val=";"/>
  <w15:chartTrackingRefBased/>
  <w15:docId w15:val="{7AAC7978-0E73-4967-83E5-8C6E5164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425"/>
  </w:style>
  <w:style w:type="paragraph" w:styleId="1">
    <w:name w:val="heading 1"/>
    <w:basedOn w:val="a"/>
    <w:next w:val="a"/>
    <w:qFormat/>
    <w:rsid w:val="00A61425"/>
    <w:pPr>
      <w:keepNext/>
      <w:jc w:val="center"/>
      <w:outlineLvl w:val="0"/>
    </w:pPr>
    <w:rPr>
      <w:b/>
      <w:bCs/>
      <w:color w:val="FF00FF"/>
      <w:sz w:val="34"/>
      <w:szCs w:val="34"/>
    </w:rPr>
  </w:style>
  <w:style w:type="paragraph" w:styleId="21">
    <w:name w:val="heading 2"/>
    <w:basedOn w:val="a"/>
    <w:next w:val="a"/>
    <w:qFormat/>
    <w:rsid w:val="00A61425"/>
    <w:pPr>
      <w:keepNext/>
      <w:jc w:val="both"/>
      <w:outlineLvl w:val="1"/>
    </w:pPr>
    <w:rPr>
      <w:sz w:val="30"/>
      <w:szCs w:val="30"/>
    </w:rPr>
  </w:style>
  <w:style w:type="paragraph" w:styleId="30">
    <w:name w:val="heading 3"/>
    <w:basedOn w:val="a"/>
    <w:next w:val="a"/>
    <w:qFormat/>
    <w:rsid w:val="00AC31DD"/>
    <w:pPr>
      <w:keepNext/>
      <w:widowControl w:val="0"/>
      <w:spacing w:before="240" w:after="60"/>
      <w:outlineLvl w:val="2"/>
    </w:pPr>
    <w:rPr>
      <w:rFonts w:ascii="Arial" w:hAnsi="Arial" w:cs="Arial"/>
      <w:b/>
      <w:bCs/>
      <w:sz w:val="26"/>
      <w:szCs w:val="26"/>
    </w:rPr>
  </w:style>
  <w:style w:type="paragraph" w:styleId="40">
    <w:name w:val="heading 4"/>
    <w:basedOn w:val="a"/>
    <w:next w:val="a"/>
    <w:qFormat/>
    <w:rsid w:val="00AC31DD"/>
    <w:pPr>
      <w:keepNext/>
      <w:widowControl w:val="0"/>
      <w:spacing w:before="240" w:after="60"/>
      <w:outlineLvl w:val="3"/>
    </w:pPr>
    <w:rPr>
      <w:b/>
      <w:bCs/>
      <w:sz w:val="28"/>
      <w:szCs w:val="28"/>
    </w:rPr>
  </w:style>
  <w:style w:type="paragraph" w:styleId="5">
    <w:name w:val="heading 5"/>
    <w:basedOn w:val="a"/>
    <w:next w:val="a"/>
    <w:qFormat/>
    <w:rsid w:val="00AC31DD"/>
    <w:pPr>
      <w:widowControl w:val="0"/>
      <w:spacing w:before="240" w:after="60"/>
      <w:outlineLvl w:val="4"/>
    </w:pPr>
    <w:rPr>
      <w:b/>
      <w:bCs/>
      <w:i/>
      <w:iCs/>
      <w:sz w:val="26"/>
      <w:szCs w:val="26"/>
    </w:rPr>
  </w:style>
  <w:style w:type="paragraph" w:styleId="7">
    <w:name w:val="heading 7"/>
    <w:basedOn w:val="a"/>
    <w:next w:val="a"/>
    <w:qFormat/>
    <w:rsid w:val="00AC31DD"/>
    <w:pPr>
      <w:spacing w:before="240" w:after="60"/>
      <w:outlineLvl w:val="6"/>
    </w:pPr>
    <w:rPr>
      <w:sz w:val="24"/>
      <w:szCs w:val="24"/>
    </w:rPr>
  </w:style>
  <w:style w:type="paragraph" w:styleId="8">
    <w:name w:val="heading 8"/>
    <w:basedOn w:val="a"/>
    <w:next w:val="a"/>
    <w:qFormat/>
    <w:rsid w:val="00542B7D"/>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61425"/>
    <w:pPr>
      <w:spacing w:line="360" w:lineRule="auto"/>
      <w:jc w:val="center"/>
    </w:pPr>
    <w:rPr>
      <w:b/>
      <w:bCs/>
      <w:sz w:val="28"/>
      <w:szCs w:val="28"/>
    </w:rPr>
  </w:style>
  <w:style w:type="paragraph" w:customStyle="1" w:styleId="10">
    <w:name w:val="Обычный (веб)1"/>
    <w:basedOn w:val="a"/>
    <w:rsid w:val="00835EAF"/>
    <w:pPr>
      <w:spacing w:after="300"/>
    </w:pPr>
    <w:rPr>
      <w:sz w:val="24"/>
      <w:szCs w:val="24"/>
    </w:rPr>
  </w:style>
  <w:style w:type="table" w:styleId="a4">
    <w:name w:val="Table Grid"/>
    <w:basedOn w:val="a1"/>
    <w:rsid w:val="00AC3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AC31DD"/>
    <w:pPr>
      <w:tabs>
        <w:tab w:val="center" w:pos="4677"/>
        <w:tab w:val="right" w:pos="9355"/>
      </w:tabs>
    </w:pPr>
    <w:rPr>
      <w:sz w:val="24"/>
      <w:szCs w:val="24"/>
    </w:rPr>
  </w:style>
  <w:style w:type="character" w:styleId="a6">
    <w:name w:val="page number"/>
    <w:basedOn w:val="a0"/>
    <w:rsid w:val="00AC31DD"/>
    <w:rPr>
      <w:rFonts w:cs="Times New Roman"/>
    </w:rPr>
  </w:style>
  <w:style w:type="paragraph" w:styleId="a7">
    <w:name w:val="footer"/>
    <w:basedOn w:val="a"/>
    <w:rsid w:val="00AC31DD"/>
    <w:pPr>
      <w:tabs>
        <w:tab w:val="center" w:pos="4677"/>
        <w:tab w:val="right" w:pos="9355"/>
      </w:tabs>
    </w:pPr>
    <w:rPr>
      <w:sz w:val="24"/>
      <w:szCs w:val="24"/>
    </w:rPr>
  </w:style>
  <w:style w:type="paragraph" w:customStyle="1" w:styleId="22">
    <w:name w:val="заголовок 2"/>
    <w:basedOn w:val="a"/>
    <w:next w:val="a"/>
    <w:rsid w:val="00AC31DD"/>
    <w:pPr>
      <w:keepNext/>
      <w:autoSpaceDE w:val="0"/>
      <w:autoSpaceDN w:val="0"/>
      <w:jc w:val="center"/>
      <w:outlineLvl w:val="1"/>
    </w:pPr>
    <w:rPr>
      <w:sz w:val="28"/>
      <w:szCs w:val="28"/>
    </w:rPr>
  </w:style>
  <w:style w:type="paragraph" w:styleId="23">
    <w:name w:val="Body Text Indent 2"/>
    <w:basedOn w:val="a"/>
    <w:rsid w:val="00AC31DD"/>
    <w:pPr>
      <w:spacing w:after="120" w:line="480" w:lineRule="auto"/>
      <w:ind w:left="283"/>
    </w:pPr>
    <w:rPr>
      <w:sz w:val="24"/>
      <w:szCs w:val="24"/>
    </w:rPr>
  </w:style>
  <w:style w:type="paragraph" w:customStyle="1" w:styleId="11">
    <w:name w:val="Основной текст с отступом1"/>
    <w:basedOn w:val="a"/>
    <w:rsid w:val="00AC31DD"/>
    <w:pPr>
      <w:spacing w:after="120"/>
      <w:ind w:left="283"/>
    </w:pPr>
    <w:rPr>
      <w:sz w:val="24"/>
      <w:szCs w:val="24"/>
    </w:rPr>
  </w:style>
  <w:style w:type="paragraph" w:styleId="31">
    <w:name w:val="Body Text Indent 3"/>
    <w:basedOn w:val="a"/>
    <w:rsid w:val="00AC31DD"/>
    <w:pPr>
      <w:spacing w:after="120"/>
      <w:ind w:left="283"/>
    </w:pPr>
    <w:rPr>
      <w:sz w:val="16"/>
      <w:szCs w:val="16"/>
    </w:rPr>
  </w:style>
  <w:style w:type="character" w:styleId="a8">
    <w:name w:val="annotation reference"/>
    <w:basedOn w:val="a0"/>
    <w:semiHidden/>
    <w:rsid w:val="00AC31DD"/>
    <w:rPr>
      <w:rFonts w:cs="Times New Roman"/>
      <w:sz w:val="16"/>
      <w:szCs w:val="16"/>
    </w:rPr>
  </w:style>
  <w:style w:type="paragraph" w:styleId="a9">
    <w:name w:val="annotation text"/>
    <w:basedOn w:val="a"/>
    <w:semiHidden/>
    <w:rsid w:val="00AC31DD"/>
  </w:style>
  <w:style w:type="paragraph" w:styleId="aa">
    <w:name w:val="annotation subject"/>
    <w:basedOn w:val="a9"/>
    <w:next w:val="a9"/>
    <w:semiHidden/>
    <w:rsid w:val="00AC31DD"/>
    <w:rPr>
      <w:b/>
      <w:bCs/>
    </w:rPr>
  </w:style>
  <w:style w:type="paragraph" w:styleId="ab">
    <w:name w:val="Balloon Text"/>
    <w:basedOn w:val="a"/>
    <w:semiHidden/>
    <w:rsid w:val="00AC31DD"/>
    <w:rPr>
      <w:rFonts w:ascii="Tahoma" w:hAnsi="Tahoma" w:cs="Tahoma"/>
      <w:sz w:val="16"/>
      <w:szCs w:val="16"/>
    </w:rPr>
  </w:style>
  <w:style w:type="paragraph" w:styleId="ac">
    <w:name w:val="Document Map"/>
    <w:basedOn w:val="a"/>
    <w:semiHidden/>
    <w:rsid w:val="00AC31DD"/>
    <w:pPr>
      <w:shd w:val="clear" w:color="auto" w:fill="000080"/>
    </w:pPr>
    <w:rPr>
      <w:rFonts w:ascii="Tahoma" w:hAnsi="Tahoma" w:cs="Tahoma"/>
      <w:sz w:val="24"/>
      <w:szCs w:val="24"/>
    </w:rPr>
  </w:style>
  <w:style w:type="paragraph" w:styleId="32">
    <w:name w:val="Body Text 3"/>
    <w:basedOn w:val="a"/>
    <w:rsid w:val="00AC31DD"/>
    <w:pPr>
      <w:spacing w:after="120"/>
    </w:pPr>
    <w:rPr>
      <w:sz w:val="16"/>
      <w:szCs w:val="16"/>
    </w:rPr>
  </w:style>
  <w:style w:type="paragraph" w:styleId="ad">
    <w:name w:val="Normal (Web)"/>
    <w:basedOn w:val="a"/>
    <w:rsid w:val="00AC31DD"/>
    <w:pPr>
      <w:spacing w:before="100" w:beforeAutospacing="1" w:after="100" w:afterAutospacing="1"/>
    </w:pPr>
    <w:rPr>
      <w:sz w:val="24"/>
      <w:szCs w:val="24"/>
    </w:rPr>
  </w:style>
  <w:style w:type="character" w:styleId="ae">
    <w:name w:val="Hyperlink"/>
    <w:basedOn w:val="a0"/>
    <w:rsid w:val="00AC31DD"/>
    <w:rPr>
      <w:rFonts w:cs="Times New Roman"/>
      <w:color w:val="0000FF"/>
      <w:u w:val="single"/>
    </w:rPr>
  </w:style>
  <w:style w:type="paragraph" w:styleId="af">
    <w:name w:val="footnote text"/>
    <w:basedOn w:val="a"/>
    <w:semiHidden/>
    <w:rsid w:val="00AC31DD"/>
  </w:style>
  <w:style w:type="paragraph" w:styleId="af0">
    <w:name w:val="List"/>
    <w:basedOn w:val="a"/>
    <w:rsid w:val="00AC31DD"/>
    <w:pPr>
      <w:widowControl w:val="0"/>
      <w:ind w:left="283" w:hanging="283"/>
    </w:pPr>
  </w:style>
  <w:style w:type="paragraph" w:styleId="24">
    <w:name w:val="List 2"/>
    <w:basedOn w:val="a"/>
    <w:rsid w:val="00AC31DD"/>
    <w:pPr>
      <w:widowControl w:val="0"/>
      <w:ind w:left="566" w:hanging="283"/>
    </w:pPr>
  </w:style>
  <w:style w:type="paragraph" w:styleId="33">
    <w:name w:val="List 3"/>
    <w:basedOn w:val="a"/>
    <w:rsid w:val="00AC31DD"/>
    <w:pPr>
      <w:widowControl w:val="0"/>
      <w:ind w:left="849" w:hanging="283"/>
    </w:pPr>
  </w:style>
  <w:style w:type="paragraph" w:styleId="41">
    <w:name w:val="List 4"/>
    <w:basedOn w:val="a"/>
    <w:rsid w:val="00AC31DD"/>
    <w:pPr>
      <w:widowControl w:val="0"/>
      <w:ind w:left="1132" w:hanging="283"/>
    </w:pPr>
  </w:style>
  <w:style w:type="paragraph" w:styleId="50">
    <w:name w:val="List 5"/>
    <w:basedOn w:val="a"/>
    <w:rsid w:val="00AC31DD"/>
    <w:pPr>
      <w:widowControl w:val="0"/>
      <w:ind w:left="1415" w:hanging="283"/>
    </w:pPr>
  </w:style>
  <w:style w:type="paragraph" w:styleId="af1">
    <w:name w:val="Closing"/>
    <w:basedOn w:val="a"/>
    <w:rsid w:val="00AC31DD"/>
    <w:pPr>
      <w:widowControl w:val="0"/>
      <w:ind w:left="4252"/>
    </w:pPr>
  </w:style>
  <w:style w:type="paragraph" w:styleId="2">
    <w:name w:val="List Bullet 2"/>
    <w:basedOn w:val="a"/>
    <w:autoRedefine/>
    <w:rsid w:val="00AC31DD"/>
    <w:pPr>
      <w:widowControl w:val="0"/>
      <w:numPr>
        <w:numId w:val="25"/>
      </w:numPr>
      <w:tabs>
        <w:tab w:val="num" w:pos="643"/>
      </w:tabs>
      <w:ind w:left="643"/>
    </w:pPr>
  </w:style>
  <w:style w:type="paragraph" w:styleId="3">
    <w:name w:val="List Bullet 3"/>
    <w:basedOn w:val="a"/>
    <w:autoRedefine/>
    <w:rsid w:val="00AC31DD"/>
    <w:pPr>
      <w:widowControl w:val="0"/>
      <w:numPr>
        <w:numId w:val="26"/>
      </w:numPr>
      <w:tabs>
        <w:tab w:val="clear" w:pos="1620"/>
        <w:tab w:val="num" w:pos="926"/>
      </w:tabs>
      <w:ind w:left="926"/>
    </w:pPr>
  </w:style>
  <w:style w:type="paragraph" w:styleId="4">
    <w:name w:val="List Bullet 4"/>
    <w:basedOn w:val="a"/>
    <w:autoRedefine/>
    <w:rsid w:val="00AC31DD"/>
    <w:pPr>
      <w:widowControl w:val="0"/>
      <w:numPr>
        <w:numId w:val="27"/>
      </w:numPr>
      <w:tabs>
        <w:tab w:val="num" w:pos="1209"/>
      </w:tabs>
      <w:ind w:left="1209"/>
    </w:pPr>
  </w:style>
  <w:style w:type="paragraph" w:styleId="25">
    <w:name w:val="List Continue 2"/>
    <w:basedOn w:val="a"/>
    <w:rsid w:val="00AC31DD"/>
    <w:pPr>
      <w:widowControl w:val="0"/>
      <w:spacing w:after="120"/>
      <w:ind w:left="566"/>
    </w:pPr>
  </w:style>
  <w:style w:type="paragraph" w:styleId="af2">
    <w:name w:val="caption"/>
    <w:basedOn w:val="a"/>
    <w:next w:val="a"/>
    <w:qFormat/>
    <w:rsid w:val="00AC31DD"/>
    <w:pPr>
      <w:widowControl w:val="0"/>
    </w:pPr>
    <w:rPr>
      <w:b/>
      <w:bCs/>
    </w:rPr>
  </w:style>
  <w:style w:type="paragraph" w:styleId="af3">
    <w:name w:val="Signature"/>
    <w:basedOn w:val="a"/>
    <w:rsid w:val="00AC31DD"/>
    <w:pPr>
      <w:widowControl w:val="0"/>
      <w:ind w:left="4252"/>
    </w:pPr>
  </w:style>
  <w:style w:type="paragraph" w:customStyle="1" w:styleId="af4">
    <w:name w:val="Должность в подписи"/>
    <w:basedOn w:val="af3"/>
    <w:rsid w:val="00AC31DD"/>
  </w:style>
  <w:style w:type="paragraph" w:customStyle="1" w:styleId="af5">
    <w:name w:val="Название предприятия в подписи"/>
    <w:basedOn w:val="af3"/>
    <w:rsid w:val="00AC31DD"/>
  </w:style>
  <w:style w:type="paragraph" w:styleId="af6">
    <w:name w:val="Body Text First Indent"/>
    <w:basedOn w:val="a3"/>
    <w:rsid w:val="00AC31DD"/>
    <w:pPr>
      <w:widowControl w:val="0"/>
      <w:spacing w:after="120" w:line="240" w:lineRule="auto"/>
      <w:ind w:firstLine="210"/>
      <w:jc w:val="left"/>
    </w:pPr>
    <w:rPr>
      <w:b w:val="0"/>
      <w:bCs w:val="0"/>
      <w:sz w:val="20"/>
      <w:szCs w:val="20"/>
    </w:rPr>
  </w:style>
  <w:style w:type="paragraph" w:styleId="af7">
    <w:name w:val="Body Text Indent"/>
    <w:basedOn w:val="a"/>
    <w:rsid w:val="00AC31DD"/>
    <w:pPr>
      <w:widowControl w:val="0"/>
      <w:spacing w:after="120"/>
      <w:ind w:left="283"/>
    </w:pPr>
  </w:style>
  <w:style w:type="paragraph" w:styleId="26">
    <w:name w:val="Body Text First Indent 2"/>
    <w:basedOn w:val="11"/>
    <w:rsid w:val="00AC31DD"/>
    <w:pPr>
      <w:widowControl w:val="0"/>
      <w:ind w:firstLine="210"/>
    </w:pPr>
    <w:rPr>
      <w:sz w:val="20"/>
      <w:szCs w:val="20"/>
    </w:rPr>
  </w:style>
  <w:style w:type="numbering" w:customStyle="1" w:styleId="20">
    <w:name w:val="Стиль2"/>
    <w:rsid w:val="00AC31DD"/>
    <w:pPr>
      <w:numPr>
        <w:numId w:val="10"/>
      </w:numPr>
    </w:pPr>
  </w:style>
  <w:style w:type="paragraph" w:styleId="af8">
    <w:name w:val="Block Text"/>
    <w:basedOn w:val="a"/>
    <w:rsid w:val="00AB7C9E"/>
    <w:pPr>
      <w:tabs>
        <w:tab w:val="num" w:pos="720"/>
      </w:tabs>
      <w:ind w:left="360" w:right="355" w:firstLine="720"/>
      <w:jc w:val="both"/>
    </w:pPr>
    <w:rPr>
      <w:sz w:val="24"/>
      <w:szCs w:val="24"/>
    </w:rPr>
  </w:style>
  <w:style w:type="paragraph" w:styleId="27">
    <w:name w:val="Body Text 2"/>
    <w:basedOn w:val="a"/>
    <w:rsid w:val="00542B7D"/>
    <w:pPr>
      <w:spacing w:after="120" w:line="480" w:lineRule="auto"/>
    </w:pPr>
  </w:style>
  <w:style w:type="character" w:styleId="af9">
    <w:name w:val="Strong"/>
    <w:basedOn w:val="a0"/>
    <w:qFormat/>
    <w:rsid w:val="008F6218"/>
    <w:rPr>
      <w:b/>
      <w:bCs/>
    </w:rPr>
  </w:style>
  <w:style w:type="paragraph" w:customStyle="1" w:styleId="28">
    <w:name w:val="Обычный (веб)2"/>
    <w:basedOn w:val="a"/>
    <w:rsid w:val="008F6218"/>
    <w:pPr>
      <w:spacing w:before="160" w:line="340" w:lineRule="atLeast"/>
    </w:pPr>
    <w:rPr>
      <w:sz w:val="24"/>
      <w:szCs w:val="24"/>
    </w:rPr>
  </w:style>
  <w:style w:type="paragraph" w:customStyle="1" w:styleId="ConsNormal">
    <w:name w:val="ConsNormal"/>
    <w:rsid w:val="00A44C45"/>
    <w:pPr>
      <w:autoSpaceDE w:val="0"/>
      <w:autoSpaceDN w:val="0"/>
      <w:adjustRightInd w:val="0"/>
      <w:ind w:firstLine="720"/>
    </w:pPr>
    <w:rPr>
      <w:rFonts w:ascii="Consultant" w:eastAsia="MS Mincho" w:hAnsi="Consultant" w:cs="Consultant"/>
      <w:lang w:eastAsia="ja-JP"/>
    </w:rPr>
  </w:style>
  <w:style w:type="paragraph" w:customStyle="1" w:styleId="afa">
    <w:basedOn w:val="a"/>
    <w:rsid w:val="000D2975"/>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769352">
      <w:bodyDiv w:val="1"/>
      <w:marLeft w:val="0"/>
      <w:marRight w:val="0"/>
      <w:marTop w:val="0"/>
      <w:marBottom w:val="0"/>
      <w:divBdr>
        <w:top w:val="none" w:sz="0" w:space="0" w:color="auto"/>
        <w:left w:val="none" w:sz="0" w:space="0" w:color="auto"/>
        <w:bottom w:val="none" w:sz="0" w:space="0" w:color="auto"/>
        <w:right w:val="none" w:sz="0" w:space="0" w:color="auto"/>
      </w:divBdr>
    </w:div>
    <w:div w:id="821040665">
      <w:bodyDiv w:val="1"/>
      <w:marLeft w:val="0"/>
      <w:marRight w:val="0"/>
      <w:marTop w:val="0"/>
      <w:marBottom w:val="0"/>
      <w:divBdr>
        <w:top w:val="none" w:sz="0" w:space="0" w:color="auto"/>
        <w:left w:val="none" w:sz="0" w:space="0" w:color="auto"/>
        <w:bottom w:val="none" w:sz="0" w:space="0" w:color="auto"/>
        <w:right w:val="none" w:sz="0" w:space="0" w:color="auto"/>
      </w:divBdr>
    </w:div>
    <w:div w:id="1152869727">
      <w:bodyDiv w:val="1"/>
      <w:marLeft w:val="0"/>
      <w:marRight w:val="0"/>
      <w:marTop w:val="0"/>
      <w:marBottom w:val="0"/>
      <w:divBdr>
        <w:top w:val="none" w:sz="0" w:space="0" w:color="auto"/>
        <w:left w:val="none" w:sz="0" w:space="0" w:color="auto"/>
        <w:bottom w:val="none" w:sz="0" w:space="0" w:color="auto"/>
        <w:right w:val="none" w:sz="0" w:space="0" w:color="auto"/>
      </w:divBdr>
    </w:div>
    <w:div w:id="1510178383">
      <w:bodyDiv w:val="1"/>
      <w:marLeft w:val="0"/>
      <w:marRight w:val="0"/>
      <w:marTop w:val="0"/>
      <w:marBottom w:val="0"/>
      <w:divBdr>
        <w:top w:val="none" w:sz="0" w:space="0" w:color="auto"/>
        <w:left w:val="none" w:sz="0" w:space="0" w:color="auto"/>
        <w:bottom w:val="none" w:sz="0" w:space="0" w:color="auto"/>
        <w:right w:val="none" w:sz="0" w:space="0" w:color="auto"/>
      </w:divBdr>
      <w:divsChild>
        <w:div w:id="929973555">
          <w:marLeft w:val="0"/>
          <w:marRight w:val="0"/>
          <w:marTop w:val="0"/>
          <w:marBottom w:val="0"/>
          <w:divBdr>
            <w:top w:val="none" w:sz="0" w:space="0" w:color="auto"/>
            <w:left w:val="none" w:sz="0" w:space="0" w:color="auto"/>
            <w:bottom w:val="none" w:sz="0" w:space="0" w:color="auto"/>
            <w:right w:val="none" w:sz="0" w:space="0" w:color="auto"/>
          </w:divBdr>
          <w:divsChild>
            <w:div w:id="1042092018">
              <w:marLeft w:val="0"/>
              <w:marRight w:val="0"/>
              <w:marTop w:val="0"/>
              <w:marBottom w:val="0"/>
              <w:divBdr>
                <w:top w:val="none" w:sz="0" w:space="0" w:color="auto"/>
                <w:left w:val="none" w:sz="0" w:space="0" w:color="auto"/>
                <w:bottom w:val="none" w:sz="0" w:space="0" w:color="auto"/>
                <w:right w:val="none" w:sz="0" w:space="0" w:color="auto"/>
              </w:divBdr>
              <w:divsChild>
                <w:div w:id="111285935">
                  <w:marLeft w:val="0"/>
                  <w:marRight w:val="0"/>
                  <w:marTop w:val="0"/>
                  <w:marBottom w:val="0"/>
                  <w:divBdr>
                    <w:top w:val="none" w:sz="0" w:space="0" w:color="auto"/>
                    <w:left w:val="none" w:sz="0" w:space="0" w:color="auto"/>
                    <w:bottom w:val="none" w:sz="0" w:space="0" w:color="auto"/>
                    <w:right w:val="none" w:sz="0" w:space="0" w:color="auto"/>
                  </w:divBdr>
                  <w:divsChild>
                    <w:div w:id="14859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8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e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9193</Words>
  <Characters>52401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Основной показатель хозяйственной деятельногти предприятий и организаций оптовой торговли – оптовый товарооборот</vt:lpstr>
    </vt:vector>
  </TitlesOfParts>
  <Company>Центр снабжения</Company>
  <LinksUpToDate>false</LinksUpToDate>
  <CharactersWithSpaces>61472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Основной показатель хозяйственной деятельногти предприятий и организаций оптовой торговли – оптовый товарооборот</dc:title>
  <dc:subject/>
  <dc:creator>olga</dc:creator>
  <cp:keywords/>
  <dc:description/>
  <cp:lastModifiedBy>admin</cp:lastModifiedBy>
  <cp:revision>2</cp:revision>
  <cp:lastPrinted>2011-06-22T11:21:00Z</cp:lastPrinted>
  <dcterms:created xsi:type="dcterms:W3CDTF">2014-05-16T13:16:00Z</dcterms:created>
  <dcterms:modified xsi:type="dcterms:W3CDTF">2014-05-16T13:16:00Z</dcterms:modified>
</cp:coreProperties>
</file>