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BCF" w:rsidRDefault="00AE6BCF">
      <w:pPr>
        <w:pStyle w:val="2"/>
        <w:keepNext w:val="0"/>
        <w:widowControl w:val="0"/>
        <w:rPr>
          <w:b w:val="0"/>
          <w:i w:val="0"/>
          <w:szCs w:val="28"/>
        </w:rPr>
      </w:pPr>
    </w:p>
    <w:p w:rsidR="00556B35" w:rsidRPr="00556B35" w:rsidRDefault="00556B35">
      <w:pPr>
        <w:pStyle w:val="2"/>
        <w:keepNext w:val="0"/>
        <w:widowControl w:val="0"/>
        <w:rPr>
          <w:b w:val="0"/>
          <w:i w:val="0"/>
          <w:szCs w:val="28"/>
        </w:rPr>
      </w:pPr>
      <w:r w:rsidRPr="00556B35">
        <w:rPr>
          <w:b w:val="0"/>
          <w:i w:val="0"/>
          <w:szCs w:val="28"/>
        </w:rPr>
        <w:t xml:space="preserve">ФЕДЕРАЛЬНОЕ АГЕНТСТВО ПО ОБРАЗОВАНИЮ </w:t>
      </w:r>
    </w:p>
    <w:p w:rsidR="00556B35" w:rsidRPr="00556B35" w:rsidRDefault="00556B35">
      <w:pPr>
        <w:pStyle w:val="2"/>
        <w:keepNext w:val="0"/>
        <w:widowControl w:val="0"/>
        <w:rPr>
          <w:b w:val="0"/>
          <w:i w:val="0"/>
          <w:szCs w:val="28"/>
        </w:rPr>
      </w:pPr>
    </w:p>
    <w:p w:rsidR="00556B35" w:rsidRPr="00556B35" w:rsidRDefault="00556B35">
      <w:pPr>
        <w:pStyle w:val="2"/>
        <w:keepNext w:val="0"/>
        <w:widowControl w:val="0"/>
        <w:rPr>
          <w:b w:val="0"/>
          <w:i w:val="0"/>
          <w:szCs w:val="28"/>
        </w:rPr>
      </w:pPr>
      <w:r w:rsidRPr="00556B35">
        <w:rPr>
          <w:b w:val="0"/>
          <w:i w:val="0"/>
          <w:szCs w:val="28"/>
        </w:rPr>
        <w:t>ГОСУДАРСТВЕННОЕ ОБРАЗОВАТЕЛЬНОЕ УЧРЕЖДЕНИЕ ВЫСШЕГО ПРОФЕССИОНАЛЬНОГО ОБРАЗОВАНИЯ</w:t>
      </w:r>
    </w:p>
    <w:p w:rsidR="00556B35" w:rsidRPr="00556B35" w:rsidRDefault="00556B35">
      <w:pPr>
        <w:widowControl w:val="0"/>
        <w:rPr>
          <w:sz w:val="28"/>
          <w:szCs w:val="28"/>
        </w:rPr>
      </w:pPr>
    </w:p>
    <w:p w:rsidR="00556B35" w:rsidRPr="00556B35" w:rsidRDefault="00556B35">
      <w:pPr>
        <w:widowControl w:val="0"/>
        <w:jc w:val="center"/>
        <w:rPr>
          <w:sz w:val="28"/>
          <w:szCs w:val="28"/>
        </w:rPr>
      </w:pPr>
      <w:r w:rsidRPr="00556B35">
        <w:rPr>
          <w:sz w:val="28"/>
          <w:szCs w:val="28"/>
        </w:rPr>
        <w:t>КАМСКАЯ ГОСУДАРСТВЕННАЯ ИНЖЕНЕРНО-ЭКОНОМИЧЕСКАЯ АКАДЕМИЯ</w:t>
      </w:r>
    </w:p>
    <w:p w:rsidR="00556B35" w:rsidRPr="00556B35" w:rsidRDefault="00556B35">
      <w:pPr>
        <w:widowControl w:val="0"/>
        <w:jc w:val="center"/>
        <w:rPr>
          <w:sz w:val="28"/>
          <w:szCs w:val="28"/>
        </w:rPr>
      </w:pPr>
    </w:p>
    <w:p w:rsidR="00556B35" w:rsidRPr="00556B35" w:rsidRDefault="00556B35">
      <w:pPr>
        <w:widowControl w:val="0"/>
        <w:jc w:val="center"/>
        <w:rPr>
          <w:sz w:val="28"/>
          <w:szCs w:val="28"/>
        </w:rPr>
      </w:pPr>
      <w:r w:rsidRPr="00556B35">
        <w:rPr>
          <w:sz w:val="28"/>
          <w:szCs w:val="28"/>
        </w:rPr>
        <w:t>Кафедра финансов и бухгалтерского учета</w:t>
      </w:r>
    </w:p>
    <w:p w:rsidR="00556B35" w:rsidRPr="00556B35" w:rsidRDefault="00556B35">
      <w:pPr>
        <w:widowControl w:val="0"/>
        <w:jc w:val="center"/>
        <w:rPr>
          <w:sz w:val="28"/>
          <w:szCs w:val="28"/>
        </w:rPr>
      </w:pPr>
    </w:p>
    <w:p w:rsidR="00556B35" w:rsidRDefault="00556B35">
      <w:pPr>
        <w:widowControl w:val="0"/>
        <w:jc w:val="center"/>
        <w:rPr>
          <w:sz w:val="28"/>
          <w:szCs w:val="28"/>
        </w:rPr>
      </w:pPr>
    </w:p>
    <w:p w:rsidR="000F03F8" w:rsidRDefault="000F03F8">
      <w:pPr>
        <w:widowControl w:val="0"/>
        <w:jc w:val="center"/>
        <w:rPr>
          <w:sz w:val="28"/>
          <w:szCs w:val="28"/>
        </w:rPr>
      </w:pPr>
    </w:p>
    <w:p w:rsidR="000F03F8" w:rsidRDefault="000F03F8">
      <w:pPr>
        <w:widowControl w:val="0"/>
        <w:jc w:val="center"/>
        <w:rPr>
          <w:sz w:val="28"/>
          <w:szCs w:val="28"/>
        </w:rPr>
      </w:pPr>
    </w:p>
    <w:p w:rsidR="000F03F8" w:rsidRPr="00556B35" w:rsidRDefault="000F03F8">
      <w:pPr>
        <w:widowControl w:val="0"/>
        <w:jc w:val="center"/>
        <w:rPr>
          <w:sz w:val="28"/>
          <w:szCs w:val="28"/>
        </w:rPr>
      </w:pPr>
    </w:p>
    <w:p w:rsidR="00556B35" w:rsidRPr="00556B35" w:rsidRDefault="00556B35">
      <w:pPr>
        <w:widowControl w:val="0"/>
        <w:jc w:val="center"/>
        <w:rPr>
          <w:sz w:val="28"/>
          <w:szCs w:val="28"/>
        </w:rPr>
      </w:pPr>
    </w:p>
    <w:p w:rsidR="00556B35" w:rsidRPr="00556B35" w:rsidRDefault="00556B35">
      <w:pPr>
        <w:pStyle w:val="5"/>
        <w:keepNext w:val="0"/>
        <w:widowControl w:val="0"/>
        <w:rPr>
          <w:b w:val="0"/>
          <w:szCs w:val="28"/>
        </w:rPr>
      </w:pPr>
      <w:r w:rsidRPr="00556B35">
        <w:rPr>
          <w:b w:val="0"/>
          <w:szCs w:val="28"/>
        </w:rPr>
        <w:t>К У Р С О В А Я Р А Б О Т А</w:t>
      </w:r>
    </w:p>
    <w:p w:rsidR="00556B35" w:rsidRPr="00556B35" w:rsidRDefault="00556B35">
      <w:pPr>
        <w:widowControl w:val="0"/>
        <w:jc w:val="center"/>
        <w:rPr>
          <w:sz w:val="28"/>
          <w:szCs w:val="28"/>
        </w:rPr>
      </w:pPr>
    </w:p>
    <w:p w:rsidR="00556B35" w:rsidRPr="00556B35" w:rsidRDefault="00556B35">
      <w:pPr>
        <w:pStyle w:val="3"/>
        <w:keepNext w:val="0"/>
        <w:widowControl w:val="0"/>
        <w:jc w:val="center"/>
        <w:rPr>
          <w:szCs w:val="28"/>
        </w:rPr>
      </w:pPr>
      <w:r w:rsidRPr="00556B35">
        <w:rPr>
          <w:szCs w:val="28"/>
        </w:rPr>
        <w:t>По дисциплине: «Экономический анализ»</w:t>
      </w:r>
    </w:p>
    <w:p w:rsidR="00556B35" w:rsidRPr="00556B35" w:rsidRDefault="00556B35">
      <w:pPr>
        <w:widowControl w:val="0"/>
        <w:jc w:val="center"/>
        <w:rPr>
          <w:sz w:val="28"/>
          <w:szCs w:val="28"/>
        </w:rPr>
      </w:pPr>
    </w:p>
    <w:p w:rsidR="00556B35" w:rsidRPr="00556B35" w:rsidRDefault="00556B35" w:rsidP="00E30CD4">
      <w:pPr>
        <w:widowControl w:val="0"/>
        <w:jc w:val="center"/>
        <w:rPr>
          <w:sz w:val="28"/>
          <w:szCs w:val="28"/>
        </w:rPr>
      </w:pPr>
      <w:r w:rsidRPr="00556B35">
        <w:rPr>
          <w:sz w:val="28"/>
          <w:szCs w:val="28"/>
        </w:rPr>
        <w:t xml:space="preserve">На тему: «Анализ </w:t>
      </w:r>
      <w:r w:rsidR="00D15D4B">
        <w:rPr>
          <w:sz w:val="28"/>
          <w:szCs w:val="28"/>
        </w:rPr>
        <w:t>себестоимости</w:t>
      </w:r>
      <w:r w:rsidR="00E30CD4">
        <w:rPr>
          <w:sz w:val="28"/>
          <w:szCs w:val="28"/>
        </w:rPr>
        <w:t xml:space="preserve"> строительно-монтажных работ на примере</w:t>
      </w:r>
      <w:r w:rsidR="00D15D4B">
        <w:rPr>
          <w:sz w:val="28"/>
          <w:szCs w:val="28"/>
        </w:rPr>
        <w:t xml:space="preserve"> ООО Набережночелнинский комбинат строительных материалов</w:t>
      </w:r>
      <w:r w:rsidRPr="00556B35">
        <w:rPr>
          <w:sz w:val="28"/>
          <w:szCs w:val="28"/>
        </w:rPr>
        <w:t>»</w:t>
      </w:r>
    </w:p>
    <w:p w:rsidR="00556B35" w:rsidRPr="00556B35" w:rsidRDefault="00556B35">
      <w:pPr>
        <w:widowControl w:val="0"/>
        <w:rPr>
          <w:sz w:val="28"/>
          <w:szCs w:val="28"/>
        </w:rPr>
      </w:pPr>
    </w:p>
    <w:p w:rsidR="00556B35" w:rsidRDefault="00556B35">
      <w:pPr>
        <w:widowControl w:val="0"/>
        <w:rPr>
          <w:sz w:val="28"/>
          <w:szCs w:val="28"/>
        </w:rPr>
      </w:pPr>
    </w:p>
    <w:p w:rsidR="000F03F8" w:rsidRDefault="000F03F8">
      <w:pPr>
        <w:widowControl w:val="0"/>
        <w:rPr>
          <w:sz w:val="28"/>
          <w:szCs w:val="28"/>
        </w:rPr>
      </w:pPr>
    </w:p>
    <w:p w:rsidR="000F03F8" w:rsidRDefault="000F03F8">
      <w:pPr>
        <w:widowControl w:val="0"/>
        <w:rPr>
          <w:sz w:val="28"/>
          <w:szCs w:val="28"/>
        </w:rPr>
      </w:pPr>
    </w:p>
    <w:p w:rsidR="000F03F8" w:rsidRDefault="000F03F8">
      <w:pPr>
        <w:widowControl w:val="0"/>
        <w:rPr>
          <w:sz w:val="28"/>
          <w:szCs w:val="28"/>
        </w:rPr>
      </w:pPr>
    </w:p>
    <w:p w:rsidR="000F03F8" w:rsidRPr="00556B35" w:rsidRDefault="000F03F8">
      <w:pPr>
        <w:widowControl w:val="0"/>
        <w:rPr>
          <w:sz w:val="28"/>
          <w:szCs w:val="28"/>
        </w:rPr>
      </w:pPr>
    </w:p>
    <w:p w:rsidR="00556B35" w:rsidRPr="0032238B" w:rsidRDefault="005C0058" w:rsidP="000F03F8">
      <w:pPr>
        <w:pStyle w:val="8"/>
        <w:ind w:left="5387" w:firstLine="0"/>
        <w:rPr>
          <w:b w:val="0"/>
          <w:sz w:val="28"/>
          <w:szCs w:val="28"/>
        </w:rPr>
      </w:pPr>
      <w:r>
        <w:rPr>
          <w:b w:val="0"/>
          <w:sz w:val="28"/>
          <w:szCs w:val="28"/>
        </w:rPr>
        <w:t>Выполнила</w:t>
      </w:r>
      <w:r w:rsidR="00556B35" w:rsidRPr="0032238B">
        <w:rPr>
          <w:b w:val="0"/>
          <w:sz w:val="28"/>
          <w:szCs w:val="28"/>
        </w:rPr>
        <w:t>:</w:t>
      </w:r>
      <w:r w:rsidR="0032238B" w:rsidRPr="0032238B">
        <w:rPr>
          <w:b w:val="0"/>
          <w:sz w:val="28"/>
          <w:szCs w:val="28"/>
        </w:rPr>
        <w:t xml:space="preserve"> </w:t>
      </w:r>
    </w:p>
    <w:p w:rsidR="00556B35" w:rsidRPr="00556B35" w:rsidRDefault="005C0058" w:rsidP="000F03F8">
      <w:pPr>
        <w:pStyle w:val="8"/>
        <w:ind w:left="5387" w:firstLine="0"/>
        <w:rPr>
          <w:b w:val="0"/>
          <w:sz w:val="28"/>
          <w:szCs w:val="28"/>
        </w:rPr>
      </w:pPr>
      <w:r>
        <w:rPr>
          <w:b w:val="0"/>
          <w:sz w:val="28"/>
          <w:szCs w:val="28"/>
        </w:rPr>
        <w:t>студентка</w:t>
      </w:r>
    </w:p>
    <w:p w:rsidR="00556B35" w:rsidRPr="00556B35" w:rsidRDefault="005C0058" w:rsidP="000F03F8">
      <w:pPr>
        <w:pStyle w:val="8"/>
        <w:ind w:left="5387" w:firstLine="0"/>
        <w:rPr>
          <w:b w:val="0"/>
          <w:sz w:val="28"/>
          <w:szCs w:val="28"/>
        </w:rPr>
      </w:pPr>
      <w:r>
        <w:rPr>
          <w:b w:val="0"/>
          <w:sz w:val="28"/>
          <w:szCs w:val="28"/>
        </w:rPr>
        <w:t xml:space="preserve">экономического </w:t>
      </w:r>
      <w:r w:rsidR="00556B35" w:rsidRPr="00556B35">
        <w:rPr>
          <w:b w:val="0"/>
          <w:sz w:val="28"/>
          <w:szCs w:val="28"/>
        </w:rPr>
        <w:t>факультета</w:t>
      </w:r>
    </w:p>
    <w:p w:rsidR="00556B35" w:rsidRPr="00556B35" w:rsidRDefault="00556B35" w:rsidP="000F03F8">
      <w:pPr>
        <w:ind w:left="5387"/>
        <w:rPr>
          <w:sz w:val="28"/>
          <w:szCs w:val="28"/>
          <w:u w:val="single"/>
        </w:rPr>
      </w:pPr>
      <w:r w:rsidRPr="00556B35">
        <w:rPr>
          <w:sz w:val="28"/>
          <w:szCs w:val="28"/>
        </w:rPr>
        <w:t xml:space="preserve">специальности </w:t>
      </w:r>
      <w:r w:rsidRPr="00556B35">
        <w:rPr>
          <w:iCs/>
          <w:sz w:val="28"/>
          <w:szCs w:val="28"/>
          <w:u w:val="single"/>
        </w:rPr>
        <w:t>080105</w:t>
      </w:r>
      <w:r w:rsidRPr="00556B35">
        <w:rPr>
          <w:sz w:val="28"/>
          <w:szCs w:val="28"/>
          <w:u w:val="single"/>
        </w:rPr>
        <w:t xml:space="preserve"> «ФиК»</w:t>
      </w:r>
      <w:r w:rsidRPr="00556B35">
        <w:rPr>
          <w:sz w:val="28"/>
          <w:szCs w:val="28"/>
          <w:u w:val="single"/>
        </w:rPr>
        <w:tab/>
      </w:r>
    </w:p>
    <w:p w:rsidR="00556B35" w:rsidRPr="00556B35" w:rsidRDefault="00556B35" w:rsidP="000F03F8">
      <w:pPr>
        <w:widowControl w:val="0"/>
        <w:ind w:left="5387"/>
        <w:rPr>
          <w:sz w:val="28"/>
          <w:szCs w:val="28"/>
        </w:rPr>
      </w:pPr>
      <w:r w:rsidRPr="00556B35">
        <w:rPr>
          <w:sz w:val="28"/>
          <w:szCs w:val="28"/>
        </w:rPr>
        <w:t xml:space="preserve">группы </w:t>
      </w:r>
      <w:r w:rsidRPr="00556B35">
        <w:rPr>
          <w:sz w:val="28"/>
          <w:szCs w:val="28"/>
          <w:u w:val="single"/>
        </w:rPr>
        <w:tab/>
      </w:r>
      <w:r w:rsidRPr="00556B35">
        <w:rPr>
          <w:sz w:val="28"/>
          <w:szCs w:val="28"/>
          <w:u w:val="single"/>
        </w:rPr>
        <w:tab/>
      </w:r>
      <w:r w:rsidR="0032238B">
        <w:rPr>
          <w:sz w:val="28"/>
          <w:szCs w:val="28"/>
          <w:u w:val="single"/>
        </w:rPr>
        <w:t>5415</w:t>
      </w:r>
      <w:r w:rsidRPr="00556B35">
        <w:rPr>
          <w:sz w:val="28"/>
          <w:szCs w:val="28"/>
          <w:u w:val="single"/>
        </w:rPr>
        <w:tab/>
      </w:r>
      <w:r w:rsidRPr="00556B35">
        <w:rPr>
          <w:sz w:val="28"/>
          <w:szCs w:val="28"/>
          <w:u w:val="single"/>
        </w:rPr>
        <w:tab/>
      </w:r>
    </w:p>
    <w:p w:rsidR="00556B35" w:rsidRPr="00556B35" w:rsidRDefault="00556B35" w:rsidP="000F03F8">
      <w:pPr>
        <w:widowControl w:val="0"/>
        <w:ind w:left="5387"/>
        <w:rPr>
          <w:sz w:val="28"/>
          <w:szCs w:val="28"/>
        </w:rPr>
      </w:pPr>
      <w:r w:rsidRPr="00556B35">
        <w:rPr>
          <w:sz w:val="28"/>
          <w:szCs w:val="28"/>
        </w:rPr>
        <w:t>№ зач. книжки</w:t>
      </w:r>
      <w:r w:rsidRPr="00556B35">
        <w:rPr>
          <w:sz w:val="28"/>
          <w:szCs w:val="28"/>
          <w:u w:val="single"/>
        </w:rPr>
        <w:tab/>
      </w:r>
      <w:r w:rsidR="0032238B">
        <w:rPr>
          <w:sz w:val="28"/>
          <w:szCs w:val="28"/>
          <w:u w:val="single"/>
        </w:rPr>
        <w:t>5060695</w:t>
      </w:r>
      <w:r w:rsidRPr="00556B35">
        <w:rPr>
          <w:sz w:val="28"/>
          <w:szCs w:val="28"/>
          <w:u w:val="single"/>
        </w:rPr>
        <w:tab/>
      </w:r>
    </w:p>
    <w:p w:rsidR="00556B35" w:rsidRPr="0032238B" w:rsidRDefault="0032238B" w:rsidP="0032238B">
      <w:pPr>
        <w:widowControl w:val="0"/>
        <w:ind w:left="5387"/>
        <w:rPr>
          <w:sz w:val="28"/>
          <w:szCs w:val="28"/>
        </w:rPr>
      </w:pPr>
      <w:r w:rsidRPr="0032238B">
        <w:rPr>
          <w:sz w:val="28"/>
          <w:szCs w:val="28"/>
        </w:rPr>
        <w:t>Хисамеева А.А.</w:t>
      </w:r>
    </w:p>
    <w:p w:rsidR="0032238B" w:rsidRPr="0032238B" w:rsidRDefault="0032238B" w:rsidP="0032238B">
      <w:pPr>
        <w:widowControl w:val="0"/>
        <w:ind w:left="5387"/>
        <w:rPr>
          <w:sz w:val="28"/>
          <w:szCs w:val="28"/>
        </w:rPr>
      </w:pPr>
    </w:p>
    <w:p w:rsidR="00556B35" w:rsidRPr="0032238B" w:rsidRDefault="00556B35" w:rsidP="000F03F8">
      <w:pPr>
        <w:widowControl w:val="0"/>
        <w:ind w:left="5387"/>
        <w:rPr>
          <w:bCs/>
          <w:sz w:val="28"/>
          <w:szCs w:val="28"/>
        </w:rPr>
      </w:pPr>
      <w:r w:rsidRPr="0032238B">
        <w:rPr>
          <w:bCs/>
          <w:sz w:val="28"/>
          <w:szCs w:val="28"/>
        </w:rPr>
        <w:t>Проверила:</w:t>
      </w:r>
    </w:p>
    <w:p w:rsidR="00556B35" w:rsidRPr="00556B35" w:rsidRDefault="00556B35" w:rsidP="000F03F8">
      <w:pPr>
        <w:widowControl w:val="0"/>
        <w:ind w:left="5387"/>
        <w:rPr>
          <w:sz w:val="28"/>
          <w:szCs w:val="28"/>
        </w:rPr>
      </w:pPr>
      <w:r w:rsidRPr="00556B35">
        <w:rPr>
          <w:sz w:val="28"/>
          <w:szCs w:val="28"/>
        </w:rPr>
        <w:t xml:space="preserve">к.э.н., доцент </w:t>
      </w:r>
    </w:p>
    <w:p w:rsidR="00556B35" w:rsidRPr="00556B35" w:rsidRDefault="00556B35" w:rsidP="000F03F8">
      <w:pPr>
        <w:widowControl w:val="0"/>
        <w:ind w:left="5387"/>
        <w:rPr>
          <w:sz w:val="28"/>
          <w:szCs w:val="28"/>
        </w:rPr>
      </w:pPr>
      <w:r w:rsidRPr="00556B35">
        <w:rPr>
          <w:sz w:val="28"/>
          <w:szCs w:val="28"/>
        </w:rPr>
        <w:t>кафедры ФиБУ</w:t>
      </w:r>
    </w:p>
    <w:p w:rsidR="00556B35" w:rsidRPr="00556B35" w:rsidRDefault="00556B35" w:rsidP="000F03F8">
      <w:pPr>
        <w:widowControl w:val="0"/>
        <w:ind w:left="5387"/>
        <w:rPr>
          <w:sz w:val="28"/>
          <w:szCs w:val="28"/>
        </w:rPr>
      </w:pPr>
      <w:r w:rsidRPr="00556B35">
        <w:rPr>
          <w:sz w:val="28"/>
          <w:szCs w:val="28"/>
        </w:rPr>
        <w:t>Усманова С.Р.</w:t>
      </w:r>
    </w:p>
    <w:p w:rsidR="00556B35" w:rsidRPr="00556B35" w:rsidRDefault="00556B35" w:rsidP="00977842">
      <w:pPr>
        <w:widowControl w:val="0"/>
        <w:ind w:left="2552"/>
        <w:rPr>
          <w:sz w:val="28"/>
          <w:szCs w:val="28"/>
        </w:rPr>
      </w:pPr>
    </w:p>
    <w:p w:rsidR="00556B35" w:rsidRDefault="00556B35" w:rsidP="00977842">
      <w:pPr>
        <w:widowControl w:val="0"/>
        <w:ind w:left="2552"/>
        <w:rPr>
          <w:sz w:val="28"/>
          <w:szCs w:val="28"/>
        </w:rPr>
      </w:pPr>
    </w:p>
    <w:p w:rsidR="000F03F8" w:rsidRDefault="000F03F8" w:rsidP="00977842">
      <w:pPr>
        <w:widowControl w:val="0"/>
        <w:ind w:left="2552"/>
        <w:rPr>
          <w:sz w:val="28"/>
          <w:szCs w:val="28"/>
        </w:rPr>
      </w:pPr>
    </w:p>
    <w:p w:rsidR="000F03F8" w:rsidRDefault="000F03F8" w:rsidP="00977842">
      <w:pPr>
        <w:widowControl w:val="0"/>
        <w:ind w:left="2552"/>
        <w:rPr>
          <w:sz w:val="28"/>
          <w:szCs w:val="28"/>
        </w:rPr>
      </w:pPr>
    </w:p>
    <w:p w:rsidR="005C0058" w:rsidRDefault="005C0058" w:rsidP="00977842">
      <w:pPr>
        <w:widowControl w:val="0"/>
        <w:ind w:left="2552"/>
        <w:rPr>
          <w:sz w:val="28"/>
          <w:szCs w:val="28"/>
        </w:rPr>
      </w:pPr>
    </w:p>
    <w:p w:rsidR="000F03F8" w:rsidRPr="00556B35" w:rsidRDefault="000F03F8" w:rsidP="00977842">
      <w:pPr>
        <w:widowControl w:val="0"/>
        <w:ind w:left="2552"/>
        <w:rPr>
          <w:sz w:val="28"/>
          <w:szCs w:val="28"/>
        </w:rPr>
      </w:pPr>
    </w:p>
    <w:p w:rsidR="00556B35" w:rsidRPr="00556B35" w:rsidRDefault="00556B35">
      <w:pPr>
        <w:pStyle w:val="4"/>
        <w:keepNext w:val="0"/>
        <w:widowControl w:val="0"/>
        <w:ind w:firstLine="0"/>
        <w:jc w:val="center"/>
        <w:rPr>
          <w:szCs w:val="28"/>
        </w:rPr>
      </w:pPr>
      <w:r w:rsidRPr="00556B35">
        <w:rPr>
          <w:szCs w:val="28"/>
        </w:rPr>
        <w:lastRenderedPageBreak/>
        <w:t xml:space="preserve">Набережные Челны – </w:t>
      </w:r>
      <w:r w:rsidR="000F03F8">
        <w:rPr>
          <w:szCs w:val="28"/>
        </w:rPr>
        <w:t>2010г</w:t>
      </w:r>
      <w:r w:rsidRPr="00556B35">
        <w:rPr>
          <w:szCs w:val="28"/>
        </w:rPr>
        <w:t>.</w:t>
      </w:r>
    </w:p>
    <w:p w:rsidR="00067665" w:rsidRDefault="00556B35" w:rsidP="000F03F8">
      <w:pPr>
        <w:pStyle w:val="21"/>
        <w:spacing w:line="240" w:lineRule="auto"/>
        <w:ind w:firstLine="0"/>
        <w:rPr>
          <w:rFonts w:ascii="Times New Roman" w:hAnsi="Times New Roman"/>
          <w:b w:val="0"/>
        </w:rPr>
      </w:pPr>
      <w:r w:rsidRPr="00556B35">
        <w:rPr>
          <w:rFonts w:ascii="Times New Roman" w:hAnsi="Times New Roman"/>
          <w:b w:val="0"/>
          <w:szCs w:val="28"/>
        </w:rPr>
        <w:br w:type="page"/>
      </w:r>
      <w:r w:rsidR="00067665" w:rsidRPr="00556B35">
        <w:rPr>
          <w:rFonts w:ascii="Times New Roman" w:hAnsi="Times New Roman"/>
          <w:b w:val="0"/>
        </w:rPr>
        <w:t>СОДЕРЖАНИЕ</w:t>
      </w:r>
    </w:p>
    <w:p w:rsidR="004467CE" w:rsidRPr="00556B35" w:rsidRDefault="004467CE" w:rsidP="000F03F8">
      <w:pPr>
        <w:pStyle w:val="21"/>
        <w:spacing w:line="240" w:lineRule="auto"/>
        <w:ind w:firstLine="0"/>
        <w:rPr>
          <w:rFonts w:ascii="Times New Roman" w:hAnsi="Times New Roman"/>
          <w:b w:val="0"/>
        </w:rPr>
      </w:pPr>
    </w:p>
    <w:p w:rsidR="00067665" w:rsidRDefault="00556B35" w:rsidP="000F03F8">
      <w:pPr>
        <w:pStyle w:val="21"/>
        <w:spacing w:line="240" w:lineRule="auto"/>
        <w:ind w:firstLine="0"/>
        <w:jc w:val="both"/>
        <w:rPr>
          <w:rFonts w:ascii="Times New Roman" w:hAnsi="Times New Roman"/>
          <w:b w:val="0"/>
        </w:rPr>
      </w:pPr>
      <w:r>
        <w:rPr>
          <w:rFonts w:ascii="Times New Roman" w:hAnsi="Times New Roman"/>
          <w:b w:val="0"/>
        </w:rPr>
        <w:t xml:space="preserve">ВВЕДЕНИЕ </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 xml:space="preserve">3                                                                                                                  </w:t>
      </w:r>
    </w:p>
    <w:p w:rsidR="00EA01BB" w:rsidRDefault="00EA01BB" w:rsidP="000F03F8">
      <w:pPr>
        <w:pStyle w:val="21"/>
        <w:spacing w:line="240" w:lineRule="auto"/>
        <w:ind w:firstLine="0"/>
        <w:jc w:val="left"/>
        <w:rPr>
          <w:rFonts w:ascii="Times New Roman" w:hAnsi="Times New Roman"/>
          <w:b w:val="0"/>
        </w:rPr>
      </w:pPr>
    </w:p>
    <w:p w:rsidR="00556B35" w:rsidRDefault="00556B35" w:rsidP="000F03F8">
      <w:pPr>
        <w:pStyle w:val="21"/>
        <w:spacing w:line="240" w:lineRule="auto"/>
        <w:ind w:firstLine="0"/>
        <w:jc w:val="left"/>
        <w:rPr>
          <w:rFonts w:ascii="Times New Roman" w:hAnsi="Times New Roman"/>
          <w:b w:val="0"/>
        </w:rPr>
      </w:pPr>
      <w:r w:rsidRPr="0032238B">
        <w:rPr>
          <w:rFonts w:ascii="Times New Roman" w:hAnsi="Times New Roman"/>
          <w:b w:val="0"/>
        </w:rPr>
        <w:t>1</w:t>
      </w:r>
      <w:r>
        <w:rPr>
          <w:rFonts w:ascii="Times New Roman" w:hAnsi="Times New Roman"/>
          <w:b w:val="0"/>
        </w:rPr>
        <w:t xml:space="preserve">. </w:t>
      </w:r>
      <w:r w:rsidR="00067665">
        <w:rPr>
          <w:rFonts w:ascii="Times New Roman" w:hAnsi="Times New Roman"/>
          <w:b w:val="0"/>
        </w:rPr>
        <w:t>ТЕОРЕТИКО-МЕТОДОЛОГИЧЕСКИЕ АСПЕКТЫ АНАЛИЗА СТРОИТЕЛЬНО-МОНТАЖНЫХ РАБОТ</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5</w:t>
      </w:r>
    </w:p>
    <w:p w:rsidR="00556B35" w:rsidRDefault="00556B35" w:rsidP="000F03F8">
      <w:pPr>
        <w:pStyle w:val="21"/>
        <w:spacing w:line="240" w:lineRule="auto"/>
        <w:ind w:left="284" w:firstLine="0"/>
        <w:jc w:val="left"/>
        <w:rPr>
          <w:rFonts w:ascii="Times New Roman" w:hAnsi="Times New Roman"/>
          <w:b w:val="0"/>
        </w:rPr>
      </w:pPr>
      <w:r>
        <w:rPr>
          <w:rFonts w:ascii="Times New Roman" w:hAnsi="Times New Roman"/>
          <w:b w:val="0"/>
        </w:rPr>
        <w:t xml:space="preserve">1.1. </w:t>
      </w:r>
      <w:r w:rsidR="00067665">
        <w:rPr>
          <w:rFonts w:ascii="Times New Roman" w:hAnsi="Times New Roman"/>
          <w:b w:val="0"/>
        </w:rPr>
        <w:t>Себестоимость строительно-</w:t>
      </w:r>
      <w:r>
        <w:rPr>
          <w:rFonts w:ascii="Times New Roman" w:hAnsi="Times New Roman"/>
          <w:b w:val="0"/>
        </w:rPr>
        <w:t>монтажных работ: понятие, роль,</w:t>
      </w:r>
    </w:p>
    <w:p w:rsidR="00556B35" w:rsidRDefault="00556B35" w:rsidP="000F03F8">
      <w:pPr>
        <w:pStyle w:val="21"/>
        <w:spacing w:line="240" w:lineRule="auto"/>
        <w:ind w:left="284" w:firstLine="0"/>
        <w:jc w:val="left"/>
        <w:rPr>
          <w:rFonts w:ascii="Times New Roman" w:hAnsi="Times New Roman"/>
          <w:b w:val="0"/>
        </w:rPr>
      </w:pPr>
      <w:r>
        <w:rPr>
          <w:rFonts w:ascii="Times New Roman" w:hAnsi="Times New Roman"/>
          <w:b w:val="0"/>
        </w:rPr>
        <w:t>классификация</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5</w:t>
      </w:r>
    </w:p>
    <w:p w:rsidR="00556B35" w:rsidRDefault="00556B35" w:rsidP="000F03F8">
      <w:pPr>
        <w:pStyle w:val="21"/>
        <w:spacing w:line="240" w:lineRule="auto"/>
        <w:ind w:left="284" w:firstLine="0"/>
        <w:jc w:val="left"/>
        <w:rPr>
          <w:rFonts w:ascii="Times New Roman" w:hAnsi="Times New Roman"/>
          <w:b w:val="0"/>
        </w:rPr>
      </w:pPr>
      <w:r>
        <w:rPr>
          <w:rFonts w:ascii="Times New Roman" w:hAnsi="Times New Roman"/>
          <w:b w:val="0"/>
        </w:rPr>
        <w:t xml:space="preserve">1.2. </w:t>
      </w:r>
      <w:r w:rsidR="00067665">
        <w:rPr>
          <w:rFonts w:ascii="Times New Roman" w:hAnsi="Times New Roman"/>
          <w:b w:val="0"/>
        </w:rPr>
        <w:t>Методика анализа себестоимости строительно-монтажных работ</w:t>
      </w:r>
      <w:r w:rsidR="000E79D8">
        <w:rPr>
          <w:rFonts w:ascii="Times New Roman" w:hAnsi="Times New Roman"/>
          <w:b w:val="0"/>
        </w:rPr>
        <w:tab/>
        <w:t>7</w:t>
      </w:r>
    </w:p>
    <w:p w:rsidR="000F03F8" w:rsidRDefault="00556B35" w:rsidP="000F03F8">
      <w:pPr>
        <w:pStyle w:val="21"/>
        <w:spacing w:line="240" w:lineRule="auto"/>
        <w:ind w:left="284" w:firstLine="0"/>
        <w:jc w:val="left"/>
        <w:rPr>
          <w:rFonts w:ascii="Times New Roman" w:hAnsi="Times New Roman"/>
          <w:b w:val="0"/>
        </w:rPr>
      </w:pPr>
      <w:r>
        <w:rPr>
          <w:rFonts w:ascii="Times New Roman" w:hAnsi="Times New Roman"/>
          <w:b w:val="0"/>
        </w:rPr>
        <w:t xml:space="preserve">1.3. </w:t>
      </w:r>
      <w:r w:rsidR="00067665">
        <w:rPr>
          <w:rFonts w:ascii="Times New Roman" w:hAnsi="Times New Roman"/>
          <w:b w:val="0"/>
        </w:rPr>
        <w:t xml:space="preserve">Информационное обеспечение </w:t>
      </w:r>
      <w:r w:rsidR="00136702">
        <w:rPr>
          <w:rFonts w:ascii="Times New Roman" w:hAnsi="Times New Roman"/>
          <w:b w:val="0"/>
        </w:rPr>
        <w:t>ана</w:t>
      </w:r>
      <w:r w:rsidR="00136702">
        <w:rPr>
          <w:rFonts w:ascii="Times New Roman" w:hAnsi="Times New Roman"/>
        </w:rPr>
        <w:t>л</w:t>
      </w:r>
      <w:r w:rsidR="00136702">
        <w:rPr>
          <w:rFonts w:ascii="Times New Roman" w:hAnsi="Times New Roman"/>
          <w:b w:val="0"/>
        </w:rPr>
        <w:t>иза</w:t>
      </w:r>
      <w:r>
        <w:rPr>
          <w:rFonts w:ascii="Times New Roman" w:hAnsi="Times New Roman"/>
          <w:b w:val="0"/>
        </w:rPr>
        <w:t xml:space="preserve"> себестоимости </w:t>
      </w:r>
    </w:p>
    <w:p w:rsidR="00067665" w:rsidRDefault="00556B35" w:rsidP="000F03F8">
      <w:pPr>
        <w:pStyle w:val="21"/>
        <w:spacing w:line="240" w:lineRule="auto"/>
        <w:ind w:left="284" w:firstLine="0"/>
        <w:jc w:val="left"/>
        <w:rPr>
          <w:rFonts w:ascii="Times New Roman" w:hAnsi="Times New Roman"/>
          <w:b w:val="0"/>
        </w:rPr>
      </w:pPr>
      <w:r>
        <w:rPr>
          <w:rFonts w:ascii="Times New Roman" w:hAnsi="Times New Roman"/>
          <w:b w:val="0"/>
        </w:rPr>
        <w:t>строительно-</w:t>
      </w:r>
      <w:r w:rsidR="00067665">
        <w:rPr>
          <w:rFonts w:ascii="Times New Roman" w:hAnsi="Times New Roman"/>
          <w:b w:val="0"/>
        </w:rPr>
        <w:t>монтажных работ</w:t>
      </w:r>
      <w:r w:rsidR="000F03F8">
        <w:rPr>
          <w:rFonts w:ascii="Times New Roman" w:hAnsi="Times New Roman"/>
          <w:b w:val="0"/>
        </w:rPr>
        <w:tab/>
      </w:r>
      <w:r w:rsidR="000F03F8">
        <w:rPr>
          <w:rFonts w:ascii="Times New Roman" w:hAnsi="Times New Roman"/>
          <w:b w:val="0"/>
        </w:rPr>
        <w:tab/>
      </w:r>
      <w:r w:rsidR="000F03F8">
        <w:rPr>
          <w:rFonts w:ascii="Times New Roman" w:hAnsi="Times New Roman"/>
          <w:b w:val="0"/>
        </w:rPr>
        <w:tab/>
      </w:r>
      <w:r w:rsidR="000F03F8">
        <w:rPr>
          <w:rFonts w:ascii="Times New Roman" w:hAnsi="Times New Roman"/>
          <w:b w:val="0"/>
        </w:rPr>
        <w:tab/>
      </w:r>
      <w:r w:rsidR="000F03F8">
        <w:rPr>
          <w:rFonts w:ascii="Times New Roman" w:hAnsi="Times New Roman"/>
          <w:b w:val="0"/>
        </w:rPr>
        <w:tab/>
      </w:r>
      <w:r w:rsidR="000F03F8">
        <w:rPr>
          <w:rFonts w:ascii="Times New Roman" w:hAnsi="Times New Roman"/>
          <w:b w:val="0"/>
        </w:rPr>
        <w:tab/>
      </w:r>
      <w:r w:rsidR="000F03F8">
        <w:rPr>
          <w:rFonts w:ascii="Times New Roman" w:hAnsi="Times New Roman"/>
          <w:b w:val="0"/>
        </w:rPr>
        <w:tab/>
      </w:r>
      <w:r w:rsidR="000F03F8">
        <w:rPr>
          <w:rFonts w:ascii="Times New Roman" w:hAnsi="Times New Roman"/>
          <w:b w:val="0"/>
        </w:rPr>
        <w:tab/>
        <w:t>12</w:t>
      </w:r>
    </w:p>
    <w:p w:rsidR="00EA01BB" w:rsidRDefault="00EA01BB" w:rsidP="000F03F8">
      <w:pPr>
        <w:rPr>
          <w:sz w:val="28"/>
        </w:rPr>
      </w:pPr>
    </w:p>
    <w:p w:rsidR="00556B35" w:rsidRDefault="00556B35" w:rsidP="000F03F8">
      <w:pPr>
        <w:rPr>
          <w:sz w:val="28"/>
        </w:rPr>
      </w:pPr>
      <w:r>
        <w:rPr>
          <w:sz w:val="28"/>
        </w:rPr>
        <w:t xml:space="preserve">2. </w:t>
      </w:r>
      <w:r w:rsidR="00067665">
        <w:rPr>
          <w:sz w:val="28"/>
        </w:rPr>
        <w:t xml:space="preserve">АНАЛИЗ СЕБЕСТОИМОСТИ СТРОИТЕЛЬНО-МОНТАЖНЫХ </w:t>
      </w:r>
    </w:p>
    <w:p w:rsidR="00EA01BB" w:rsidRDefault="00067665" w:rsidP="000F03F8">
      <w:pPr>
        <w:rPr>
          <w:sz w:val="28"/>
        </w:rPr>
      </w:pPr>
      <w:r>
        <w:rPr>
          <w:sz w:val="28"/>
        </w:rPr>
        <w:t xml:space="preserve">РАБОТ </w:t>
      </w:r>
      <w:r w:rsidR="00EA01BB">
        <w:rPr>
          <w:sz w:val="28"/>
        </w:rPr>
        <w:t xml:space="preserve">ООО «НАБЕРЕЖНОЧЕЛНИНСКИЙ КОМБИНАТ </w:t>
      </w:r>
    </w:p>
    <w:p w:rsidR="00067665" w:rsidRDefault="00EA01BB" w:rsidP="000F03F8">
      <w:pPr>
        <w:rPr>
          <w:sz w:val="28"/>
        </w:rPr>
      </w:pPr>
      <w:r>
        <w:rPr>
          <w:sz w:val="28"/>
        </w:rPr>
        <w:t>СТРОИТЕЛЬНЫХ МАТЕРИАЛОВ»</w:t>
      </w:r>
      <w:r>
        <w:rPr>
          <w:sz w:val="28"/>
        </w:rPr>
        <w:tab/>
      </w:r>
      <w:r>
        <w:rPr>
          <w:sz w:val="28"/>
        </w:rPr>
        <w:tab/>
      </w:r>
      <w:r>
        <w:rPr>
          <w:sz w:val="28"/>
        </w:rPr>
        <w:tab/>
      </w:r>
      <w:r>
        <w:rPr>
          <w:sz w:val="28"/>
        </w:rPr>
        <w:tab/>
      </w:r>
      <w:r>
        <w:rPr>
          <w:sz w:val="28"/>
        </w:rPr>
        <w:tab/>
      </w:r>
      <w:r>
        <w:rPr>
          <w:sz w:val="28"/>
        </w:rPr>
        <w:tab/>
      </w:r>
      <w:r>
        <w:rPr>
          <w:sz w:val="28"/>
        </w:rPr>
        <w:tab/>
        <w:t>14</w:t>
      </w:r>
    </w:p>
    <w:p w:rsidR="001F1940" w:rsidRPr="00413BFE" w:rsidRDefault="00556B35" w:rsidP="001F1940">
      <w:pPr>
        <w:ind w:left="284"/>
        <w:rPr>
          <w:sz w:val="28"/>
        </w:rPr>
      </w:pPr>
      <w:r>
        <w:rPr>
          <w:sz w:val="28"/>
        </w:rPr>
        <w:t xml:space="preserve">2.1. </w:t>
      </w:r>
      <w:r w:rsidR="00067665">
        <w:rPr>
          <w:sz w:val="28"/>
        </w:rPr>
        <w:t>Краткая характеристика деятельности предприятия</w:t>
      </w:r>
      <w:r w:rsidR="000F03F8">
        <w:rPr>
          <w:sz w:val="28"/>
        </w:rPr>
        <w:tab/>
      </w:r>
      <w:r w:rsidR="000F03F8">
        <w:rPr>
          <w:sz w:val="28"/>
        </w:rPr>
        <w:tab/>
      </w:r>
      <w:r w:rsidR="000F03F8">
        <w:rPr>
          <w:sz w:val="28"/>
        </w:rPr>
        <w:tab/>
      </w:r>
      <w:r w:rsidR="000F03F8">
        <w:rPr>
          <w:sz w:val="28"/>
        </w:rPr>
        <w:tab/>
      </w:r>
      <w:r w:rsidR="00EA01BB">
        <w:rPr>
          <w:sz w:val="28"/>
        </w:rPr>
        <w:t>14</w:t>
      </w:r>
    </w:p>
    <w:p w:rsidR="00556B35" w:rsidRDefault="00556B35" w:rsidP="000F03F8">
      <w:pPr>
        <w:ind w:left="284"/>
        <w:rPr>
          <w:sz w:val="28"/>
        </w:rPr>
      </w:pPr>
      <w:r>
        <w:rPr>
          <w:sz w:val="28"/>
        </w:rPr>
        <w:t xml:space="preserve">2.2. </w:t>
      </w:r>
      <w:r w:rsidR="00067665">
        <w:rPr>
          <w:sz w:val="28"/>
        </w:rPr>
        <w:t>Анализ динамики и структуры себестоимости строительно-</w:t>
      </w:r>
    </w:p>
    <w:p w:rsidR="008B255A" w:rsidRDefault="00067665" w:rsidP="008B255A">
      <w:pPr>
        <w:ind w:left="284"/>
        <w:rPr>
          <w:sz w:val="28"/>
        </w:rPr>
      </w:pPr>
      <w:r>
        <w:rPr>
          <w:sz w:val="28"/>
        </w:rPr>
        <w:t>монтажных работ</w:t>
      </w:r>
      <w:r w:rsidR="001F1940">
        <w:rPr>
          <w:sz w:val="28"/>
        </w:rPr>
        <w:tab/>
      </w:r>
      <w:r w:rsidR="001F1940">
        <w:rPr>
          <w:sz w:val="28"/>
        </w:rPr>
        <w:tab/>
      </w:r>
      <w:r w:rsidR="001F1940">
        <w:rPr>
          <w:sz w:val="28"/>
        </w:rPr>
        <w:tab/>
      </w:r>
      <w:r w:rsidR="001F1940">
        <w:rPr>
          <w:sz w:val="28"/>
        </w:rPr>
        <w:tab/>
      </w:r>
      <w:r w:rsidR="001F1940">
        <w:rPr>
          <w:sz w:val="28"/>
        </w:rPr>
        <w:tab/>
      </w:r>
      <w:r w:rsidR="001F1940">
        <w:rPr>
          <w:sz w:val="28"/>
        </w:rPr>
        <w:tab/>
      </w:r>
      <w:r w:rsidR="001F1940">
        <w:rPr>
          <w:sz w:val="28"/>
        </w:rPr>
        <w:tab/>
      </w:r>
      <w:r w:rsidR="001F1940">
        <w:rPr>
          <w:sz w:val="28"/>
        </w:rPr>
        <w:tab/>
      </w:r>
      <w:r w:rsidR="001F1940">
        <w:rPr>
          <w:sz w:val="28"/>
        </w:rPr>
        <w:tab/>
      </w:r>
      <w:r w:rsidR="001F1940">
        <w:rPr>
          <w:sz w:val="28"/>
        </w:rPr>
        <w:tab/>
        <w:t>17</w:t>
      </w:r>
    </w:p>
    <w:p w:rsidR="00556B35" w:rsidRDefault="00556B35" w:rsidP="000F03F8">
      <w:pPr>
        <w:ind w:left="284"/>
        <w:rPr>
          <w:sz w:val="28"/>
        </w:rPr>
      </w:pPr>
      <w:r>
        <w:rPr>
          <w:sz w:val="28"/>
        </w:rPr>
        <w:t xml:space="preserve">2.3. </w:t>
      </w:r>
      <w:r w:rsidR="00067665">
        <w:rPr>
          <w:sz w:val="28"/>
        </w:rPr>
        <w:t xml:space="preserve">Анализ себестоимости строительно-монтажных работ по </w:t>
      </w:r>
    </w:p>
    <w:p w:rsidR="00C84601" w:rsidRDefault="00067665" w:rsidP="00C84601">
      <w:pPr>
        <w:ind w:left="284"/>
        <w:rPr>
          <w:sz w:val="28"/>
        </w:rPr>
      </w:pPr>
      <w:r>
        <w:rPr>
          <w:sz w:val="28"/>
        </w:rPr>
        <w:t>элементам и статьям затрат</w:t>
      </w:r>
      <w:r w:rsidR="008B255A">
        <w:rPr>
          <w:sz w:val="28"/>
        </w:rPr>
        <w:tab/>
      </w:r>
      <w:r w:rsidR="008B255A">
        <w:rPr>
          <w:sz w:val="28"/>
        </w:rPr>
        <w:tab/>
      </w:r>
      <w:r w:rsidR="008B255A">
        <w:rPr>
          <w:sz w:val="28"/>
        </w:rPr>
        <w:tab/>
      </w:r>
      <w:r w:rsidR="008B255A">
        <w:rPr>
          <w:sz w:val="28"/>
        </w:rPr>
        <w:tab/>
      </w:r>
      <w:r w:rsidR="008B255A">
        <w:rPr>
          <w:sz w:val="28"/>
        </w:rPr>
        <w:tab/>
      </w:r>
      <w:r w:rsidR="008B255A">
        <w:rPr>
          <w:sz w:val="28"/>
        </w:rPr>
        <w:tab/>
      </w:r>
      <w:r w:rsidR="008B255A">
        <w:rPr>
          <w:sz w:val="28"/>
        </w:rPr>
        <w:tab/>
      </w:r>
      <w:r w:rsidR="008B255A">
        <w:rPr>
          <w:sz w:val="28"/>
        </w:rPr>
        <w:tab/>
      </w:r>
      <w:r w:rsidR="00265478">
        <w:rPr>
          <w:sz w:val="28"/>
        </w:rPr>
        <w:t>18</w:t>
      </w:r>
    </w:p>
    <w:p w:rsidR="00067665" w:rsidRDefault="00556B35" w:rsidP="000F03F8">
      <w:pPr>
        <w:ind w:left="284"/>
        <w:rPr>
          <w:sz w:val="28"/>
        </w:rPr>
      </w:pPr>
      <w:r>
        <w:rPr>
          <w:sz w:val="28"/>
        </w:rPr>
        <w:t xml:space="preserve">2.4. </w:t>
      </w:r>
      <w:r w:rsidR="00C84601">
        <w:rPr>
          <w:sz w:val="28"/>
        </w:rPr>
        <w:t xml:space="preserve">Анализ себестоимости на 1 руб. </w:t>
      </w:r>
      <w:r w:rsidR="00067665">
        <w:rPr>
          <w:sz w:val="28"/>
        </w:rPr>
        <w:t>строительно-монтажных работ</w:t>
      </w:r>
      <w:r w:rsidR="00C84601">
        <w:rPr>
          <w:sz w:val="28"/>
        </w:rPr>
        <w:tab/>
      </w:r>
      <w:r w:rsidR="00C84601">
        <w:rPr>
          <w:sz w:val="28"/>
        </w:rPr>
        <w:tab/>
        <w:t>20</w:t>
      </w:r>
    </w:p>
    <w:p w:rsidR="00067665" w:rsidRDefault="00556B35" w:rsidP="000F03F8">
      <w:pPr>
        <w:ind w:left="284"/>
        <w:rPr>
          <w:sz w:val="28"/>
        </w:rPr>
      </w:pPr>
      <w:r>
        <w:rPr>
          <w:sz w:val="28"/>
        </w:rPr>
        <w:t xml:space="preserve">2.5. </w:t>
      </w:r>
      <w:r w:rsidR="00067665">
        <w:rPr>
          <w:sz w:val="28"/>
        </w:rPr>
        <w:t>Анализ себестоимости по объекту</w:t>
      </w:r>
      <w:r w:rsidR="00C6622A">
        <w:rPr>
          <w:sz w:val="28"/>
        </w:rPr>
        <w:tab/>
      </w:r>
      <w:r w:rsidR="00C6622A">
        <w:rPr>
          <w:sz w:val="28"/>
        </w:rPr>
        <w:tab/>
      </w:r>
      <w:r w:rsidR="00C6622A">
        <w:rPr>
          <w:sz w:val="28"/>
        </w:rPr>
        <w:tab/>
      </w:r>
      <w:r w:rsidR="00C6622A">
        <w:rPr>
          <w:sz w:val="28"/>
        </w:rPr>
        <w:tab/>
      </w:r>
      <w:r w:rsidR="00C6622A">
        <w:rPr>
          <w:sz w:val="28"/>
        </w:rPr>
        <w:tab/>
      </w:r>
      <w:r w:rsidR="00C6622A">
        <w:rPr>
          <w:sz w:val="28"/>
        </w:rPr>
        <w:tab/>
      </w:r>
      <w:r w:rsidR="00C6622A">
        <w:rPr>
          <w:sz w:val="28"/>
        </w:rPr>
        <w:tab/>
        <w:t>21</w:t>
      </w:r>
    </w:p>
    <w:p w:rsidR="00EA01BB" w:rsidRDefault="00EA01BB" w:rsidP="000F03F8">
      <w:pPr>
        <w:rPr>
          <w:sz w:val="28"/>
        </w:rPr>
      </w:pPr>
    </w:p>
    <w:p w:rsidR="000F03F8" w:rsidRDefault="00556B35" w:rsidP="000F03F8">
      <w:pPr>
        <w:rPr>
          <w:sz w:val="28"/>
        </w:rPr>
      </w:pPr>
      <w:r>
        <w:rPr>
          <w:sz w:val="28"/>
        </w:rPr>
        <w:t>3.</w:t>
      </w:r>
      <w:r w:rsidR="00067665">
        <w:rPr>
          <w:sz w:val="28"/>
        </w:rPr>
        <w:t xml:space="preserve">РЕКОМЕНДАЦИИ ПО СНИЖЕНИЮ СЕБЕСТОИМОСТИ </w:t>
      </w:r>
    </w:p>
    <w:p w:rsidR="005F16F3" w:rsidRDefault="00067665" w:rsidP="005F16F3">
      <w:pPr>
        <w:rPr>
          <w:sz w:val="28"/>
        </w:rPr>
      </w:pPr>
      <w:r>
        <w:rPr>
          <w:sz w:val="28"/>
        </w:rPr>
        <w:t xml:space="preserve">СТРОИТЕЛЬНО-МОНТАЖНЫХ РАБОТ. РАСЧЕТ </w:t>
      </w:r>
    </w:p>
    <w:p w:rsidR="005F16F3" w:rsidRDefault="00067665" w:rsidP="005F16F3">
      <w:pPr>
        <w:rPr>
          <w:sz w:val="28"/>
        </w:rPr>
      </w:pPr>
      <w:r>
        <w:rPr>
          <w:sz w:val="28"/>
        </w:rPr>
        <w:t>ПРОГНОЗНОЙ ВЕЛИЧИНЫ СЕБЕСТОИМОСТИ</w:t>
      </w:r>
      <w:r w:rsidR="005F16F3">
        <w:rPr>
          <w:sz w:val="28"/>
        </w:rPr>
        <w:t xml:space="preserve"> СМР</w:t>
      </w:r>
      <w:r>
        <w:rPr>
          <w:sz w:val="28"/>
        </w:rPr>
        <w:t xml:space="preserve"> </w:t>
      </w:r>
      <w:r w:rsidR="005F16F3">
        <w:rPr>
          <w:sz w:val="28"/>
        </w:rPr>
        <w:t>ООО «НАБЕРЕЖНОЧЕЛНИНСКИЙ КОМБИНАТ СТРОИТЕЛЬНЫХ МАТЕРИАЛОВ»</w:t>
      </w:r>
      <w:r w:rsidR="005F16F3">
        <w:rPr>
          <w:sz w:val="28"/>
        </w:rPr>
        <w:tab/>
      </w:r>
      <w:r w:rsidR="005F16F3">
        <w:rPr>
          <w:sz w:val="28"/>
        </w:rPr>
        <w:tab/>
      </w:r>
      <w:r w:rsidR="005F16F3">
        <w:rPr>
          <w:sz w:val="28"/>
        </w:rPr>
        <w:tab/>
      </w:r>
      <w:r w:rsidR="005F16F3">
        <w:rPr>
          <w:sz w:val="28"/>
        </w:rPr>
        <w:tab/>
      </w:r>
      <w:r w:rsidR="005F16F3">
        <w:rPr>
          <w:sz w:val="28"/>
        </w:rPr>
        <w:tab/>
      </w:r>
      <w:r w:rsidR="005F16F3">
        <w:rPr>
          <w:sz w:val="28"/>
        </w:rPr>
        <w:tab/>
      </w:r>
      <w:r w:rsidR="005F16F3">
        <w:rPr>
          <w:sz w:val="28"/>
        </w:rPr>
        <w:tab/>
      </w:r>
      <w:r w:rsidR="005F16F3">
        <w:rPr>
          <w:sz w:val="28"/>
        </w:rPr>
        <w:tab/>
      </w:r>
      <w:r w:rsidR="005F16F3">
        <w:rPr>
          <w:sz w:val="28"/>
        </w:rPr>
        <w:tab/>
      </w:r>
      <w:r w:rsidR="005F16F3">
        <w:rPr>
          <w:sz w:val="28"/>
        </w:rPr>
        <w:tab/>
      </w:r>
      <w:r w:rsidR="005F16F3">
        <w:rPr>
          <w:sz w:val="28"/>
        </w:rPr>
        <w:tab/>
        <w:t>24</w:t>
      </w:r>
    </w:p>
    <w:p w:rsidR="00067665" w:rsidRDefault="00556B35" w:rsidP="005F16F3">
      <w:pPr>
        <w:ind w:left="284"/>
        <w:rPr>
          <w:sz w:val="28"/>
        </w:rPr>
      </w:pPr>
      <w:r>
        <w:rPr>
          <w:sz w:val="28"/>
        </w:rPr>
        <w:t xml:space="preserve">3.1. </w:t>
      </w:r>
      <w:r w:rsidR="00067665">
        <w:rPr>
          <w:sz w:val="28"/>
        </w:rPr>
        <w:t xml:space="preserve">Рекомендации по снижению себестоимости </w:t>
      </w:r>
      <w:r w:rsidR="008879BF">
        <w:rPr>
          <w:sz w:val="28"/>
        </w:rPr>
        <w:t>работ</w:t>
      </w:r>
      <w:r w:rsidR="008879BF">
        <w:rPr>
          <w:sz w:val="28"/>
        </w:rPr>
        <w:tab/>
      </w:r>
      <w:r w:rsidR="005F16F3">
        <w:rPr>
          <w:sz w:val="28"/>
        </w:rPr>
        <w:tab/>
      </w:r>
      <w:r w:rsidR="005F16F3">
        <w:rPr>
          <w:sz w:val="28"/>
        </w:rPr>
        <w:tab/>
      </w:r>
      <w:r w:rsidR="005F16F3">
        <w:rPr>
          <w:sz w:val="28"/>
        </w:rPr>
        <w:tab/>
        <w:t>24</w:t>
      </w:r>
    </w:p>
    <w:p w:rsidR="00067665" w:rsidRDefault="00556B35" w:rsidP="000F03F8">
      <w:pPr>
        <w:ind w:left="284"/>
        <w:rPr>
          <w:sz w:val="28"/>
        </w:rPr>
      </w:pPr>
      <w:r>
        <w:rPr>
          <w:sz w:val="28"/>
        </w:rPr>
        <w:t xml:space="preserve">3.2. </w:t>
      </w:r>
      <w:r w:rsidR="00067665">
        <w:rPr>
          <w:sz w:val="28"/>
        </w:rPr>
        <w:t>Резерв</w:t>
      </w:r>
      <w:r w:rsidR="00CD5E41">
        <w:rPr>
          <w:sz w:val="28"/>
        </w:rPr>
        <w:t>ы</w:t>
      </w:r>
      <w:r w:rsidR="00067665">
        <w:rPr>
          <w:sz w:val="28"/>
        </w:rPr>
        <w:t xml:space="preserve"> снижения себестоимости строительно-монтажных работ</w:t>
      </w:r>
      <w:r w:rsidR="00FE7377">
        <w:rPr>
          <w:sz w:val="28"/>
        </w:rPr>
        <w:tab/>
        <w:t>25</w:t>
      </w:r>
    </w:p>
    <w:p w:rsidR="00067665" w:rsidRDefault="00556B35" w:rsidP="000F03F8">
      <w:pPr>
        <w:ind w:left="284"/>
        <w:rPr>
          <w:sz w:val="28"/>
        </w:rPr>
      </w:pPr>
      <w:r>
        <w:rPr>
          <w:sz w:val="28"/>
        </w:rPr>
        <w:t xml:space="preserve">3.3. </w:t>
      </w:r>
      <w:r w:rsidR="00067665">
        <w:rPr>
          <w:sz w:val="28"/>
        </w:rPr>
        <w:t xml:space="preserve">Расчет прогнозной величины </w:t>
      </w:r>
      <w:r w:rsidR="005C790D">
        <w:rPr>
          <w:sz w:val="28"/>
        </w:rPr>
        <w:tab/>
      </w:r>
      <w:r w:rsidR="005C790D">
        <w:rPr>
          <w:sz w:val="28"/>
        </w:rPr>
        <w:tab/>
      </w:r>
      <w:r w:rsidR="005C790D">
        <w:rPr>
          <w:sz w:val="28"/>
        </w:rPr>
        <w:tab/>
      </w:r>
      <w:r w:rsidR="005C790D">
        <w:rPr>
          <w:sz w:val="28"/>
        </w:rPr>
        <w:tab/>
      </w:r>
      <w:r w:rsidR="005C790D">
        <w:rPr>
          <w:sz w:val="28"/>
        </w:rPr>
        <w:tab/>
      </w:r>
      <w:r w:rsidR="005C790D">
        <w:rPr>
          <w:sz w:val="28"/>
        </w:rPr>
        <w:tab/>
      </w:r>
      <w:r w:rsidR="005C790D">
        <w:rPr>
          <w:sz w:val="28"/>
        </w:rPr>
        <w:tab/>
        <w:t>27</w:t>
      </w:r>
    </w:p>
    <w:p w:rsidR="00EA01BB" w:rsidRDefault="00EA01BB" w:rsidP="000F03F8">
      <w:pPr>
        <w:rPr>
          <w:sz w:val="28"/>
        </w:rPr>
      </w:pPr>
    </w:p>
    <w:p w:rsidR="00067665" w:rsidRDefault="009A651F" w:rsidP="000F03F8">
      <w:pPr>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30</w:t>
      </w:r>
      <w:r w:rsidR="00067665">
        <w:rPr>
          <w:sz w:val="28"/>
        </w:rPr>
        <w:t xml:space="preserve">    </w:t>
      </w:r>
    </w:p>
    <w:p w:rsidR="00067665" w:rsidRDefault="00067665" w:rsidP="000F03F8">
      <w:pPr>
        <w:rPr>
          <w:sz w:val="28"/>
        </w:rPr>
      </w:pPr>
      <w:r>
        <w:rPr>
          <w:sz w:val="28"/>
        </w:rPr>
        <w:t>СПИСОК ИСПОЛЬЗОВАННЫХ ИСТОЧНИКОВ И ЛИТЕРАТУРЫ</w:t>
      </w:r>
      <w:r w:rsidR="0043454D">
        <w:rPr>
          <w:sz w:val="28"/>
        </w:rPr>
        <w:tab/>
      </w:r>
      <w:r w:rsidR="0043454D">
        <w:rPr>
          <w:sz w:val="28"/>
        </w:rPr>
        <w:tab/>
        <w:t>33</w:t>
      </w:r>
    </w:p>
    <w:p w:rsidR="00067665" w:rsidRDefault="00067665" w:rsidP="000F03F8">
      <w:pPr>
        <w:rPr>
          <w:sz w:val="28"/>
        </w:rPr>
      </w:pPr>
      <w:r>
        <w:rPr>
          <w:sz w:val="28"/>
        </w:rPr>
        <w:t xml:space="preserve">ПРИЛОЖЕНИЕ </w:t>
      </w:r>
      <w:r w:rsidR="0043454D">
        <w:rPr>
          <w:sz w:val="28"/>
        </w:rPr>
        <w:tab/>
      </w:r>
      <w:r w:rsidR="0043454D">
        <w:rPr>
          <w:sz w:val="28"/>
        </w:rPr>
        <w:tab/>
      </w:r>
      <w:r w:rsidR="0043454D">
        <w:rPr>
          <w:sz w:val="28"/>
        </w:rPr>
        <w:tab/>
      </w:r>
      <w:r w:rsidR="0043454D">
        <w:rPr>
          <w:sz w:val="28"/>
        </w:rPr>
        <w:tab/>
      </w:r>
      <w:r w:rsidR="0043454D">
        <w:rPr>
          <w:sz w:val="28"/>
        </w:rPr>
        <w:tab/>
      </w:r>
      <w:r w:rsidR="0043454D">
        <w:rPr>
          <w:sz w:val="28"/>
        </w:rPr>
        <w:tab/>
      </w:r>
      <w:r w:rsidR="0043454D">
        <w:rPr>
          <w:sz w:val="28"/>
        </w:rPr>
        <w:tab/>
      </w:r>
      <w:r w:rsidR="0043454D">
        <w:rPr>
          <w:sz w:val="28"/>
        </w:rPr>
        <w:tab/>
      </w:r>
      <w:r w:rsidR="0043454D">
        <w:rPr>
          <w:sz w:val="28"/>
        </w:rPr>
        <w:tab/>
      </w:r>
      <w:r w:rsidR="0043454D">
        <w:rPr>
          <w:sz w:val="28"/>
        </w:rPr>
        <w:tab/>
      </w:r>
      <w:r w:rsidR="0043454D">
        <w:rPr>
          <w:sz w:val="28"/>
        </w:rPr>
        <w:tab/>
        <w:t>34</w:t>
      </w:r>
    </w:p>
    <w:p w:rsidR="004467CE" w:rsidRDefault="004467CE" w:rsidP="004467CE">
      <w:pPr>
        <w:pStyle w:val="21"/>
        <w:spacing w:line="240" w:lineRule="auto"/>
        <w:ind w:firstLine="0"/>
        <w:jc w:val="both"/>
        <w:rPr>
          <w:rFonts w:ascii="Times New Roman" w:hAnsi="Times New Roman"/>
          <w:b w:val="0"/>
        </w:rPr>
      </w:pPr>
    </w:p>
    <w:p w:rsidR="004467CE" w:rsidRDefault="004467CE" w:rsidP="004467CE">
      <w:pPr>
        <w:pStyle w:val="21"/>
        <w:spacing w:line="240" w:lineRule="auto"/>
        <w:ind w:firstLine="0"/>
        <w:jc w:val="left"/>
        <w:rPr>
          <w:rFonts w:ascii="Times New Roman" w:hAnsi="Times New Roman"/>
          <w:b w:val="0"/>
          <w:szCs w:val="28"/>
        </w:rPr>
      </w:pPr>
    </w:p>
    <w:p w:rsidR="004467CE" w:rsidRDefault="004467CE" w:rsidP="004467CE">
      <w:pPr>
        <w:pStyle w:val="21"/>
        <w:spacing w:line="240" w:lineRule="auto"/>
        <w:ind w:firstLine="0"/>
        <w:jc w:val="left"/>
        <w:rPr>
          <w:rFonts w:ascii="Times New Roman" w:hAnsi="Times New Roman"/>
          <w:b w:val="0"/>
          <w:szCs w:val="28"/>
        </w:rPr>
      </w:pPr>
    </w:p>
    <w:p w:rsidR="004467CE" w:rsidRDefault="004467CE" w:rsidP="004467CE">
      <w:pPr>
        <w:pStyle w:val="21"/>
        <w:spacing w:line="240" w:lineRule="auto"/>
        <w:ind w:firstLine="0"/>
        <w:jc w:val="left"/>
        <w:rPr>
          <w:rFonts w:ascii="Times New Roman" w:hAnsi="Times New Roman"/>
          <w:b w:val="0"/>
          <w:szCs w:val="28"/>
        </w:rPr>
      </w:pPr>
    </w:p>
    <w:p w:rsidR="004467CE" w:rsidRDefault="004467CE" w:rsidP="004467CE">
      <w:pPr>
        <w:pStyle w:val="21"/>
        <w:spacing w:line="240" w:lineRule="auto"/>
        <w:ind w:firstLine="0"/>
        <w:jc w:val="left"/>
        <w:rPr>
          <w:rFonts w:ascii="Times New Roman" w:hAnsi="Times New Roman"/>
          <w:b w:val="0"/>
          <w:szCs w:val="28"/>
        </w:rPr>
      </w:pPr>
    </w:p>
    <w:p w:rsidR="004467CE" w:rsidRDefault="004467CE" w:rsidP="004467CE">
      <w:pPr>
        <w:pStyle w:val="21"/>
        <w:spacing w:line="240" w:lineRule="auto"/>
        <w:ind w:firstLine="0"/>
        <w:jc w:val="left"/>
        <w:rPr>
          <w:rFonts w:ascii="Times New Roman" w:hAnsi="Times New Roman"/>
          <w:b w:val="0"/>
          <w:szCs w:val="28"/>
        </w:rPr>
      </w:pPr>
    </w:p>
    <w:p w:rsidR="004467CE" w:rsidRDefault="004467CE" w:rsidP="004467CE">
      <w:pPr>
        <w:pStyle w:val="21"/>
        <w:spacing w:line="240" w:lineRule="auto"/>
        <w:ind w:firstLine="0"/>
        <w:jc w:val="left"/>
        <w:rPr>
          <w:rFonts w:ascii="Times New Roman" w:hAnsi="Times New Roman"/>
          <w:b w:val="0"/>
          <w:szCs w:val="28"/>
        </w:rPr>
      </w:pPr>
    </w:p>
    <w:p w:rsidR="004467CE" w:rsidRDefault="004467CE" w:rsidP="004467CE">
      <w:pPr>
        <w:pStyle w:val="21"/>
        <w:spacing w:line="240" w:lineRule="auto"/>
        <w:ind w:firstLine="0"/>
        <w:jc w:val="left"/>
        <w:rPr>
          <w:rFonts w:ascii="Times New Roman" w:hAnsi="Times New Roman"/>
          <w:b w:val="0"/>
          <w:szCs w:val="28"/>
        </w:rPr>
      </w:pPr>
    </w:p>
    <w:p w:rsidR="004467CE" w:rsidRDefault="004467CE" w:rsidP="004467CE">
      <w:pPr>
        <w:pStyle w:val="21"/>
        <w:spacing w:line="240" w:lineRule="auto"/>
        <w:ind w:firstLine="0"/>
        <w:jc w:val="left"/>
        <w:rPr>
          <w:rFonts w:ascii="Times New Roman" w:hAnsi="Times New Roman"/>
          <w:b w:val="0"/>
          <w:szCs w:val="28"/>
        </w:rPr>
      </w:pPr>
    </w:p>
    <w:p w:rsidR="004467CE" w:rsidRDefault="004467CE" w:rsidP="004467CE">
      <w:pPr>
        <w:pStyle w:val="21"/>
        <w:spacing w:line="240" w:lineRule="auto"/>
        <w:ind w:firstLine="0"/>
        <w:jc w:val="left"/>
        <w:rPr>
          <w:rFonts w:ascii="Times New Roman" w:hAnsi="Times New Roman"/>
          <w:b w:val="0"/>
          <w:szCs w:val="28"/>
        </w:rPr>
      </w:pPr>
    </w:p>
    <w:p w:rsidR="004467CE" w:rsidRDefault="004467CE" w:rsidP="00060987">
      <w:pPr>
        <w:pStyle w:val="21"/>
        <w:spacing w:line="240" w:lineRule="auto"/>
        <w:ind w:firstLine="0"/>
        <w:rPr>
          <w:rFonts w:ascii="Times New Roman" w:hAnsi="Times New Roman"/>
          <w:b w:val="0"/>
          <w:szCs w:val="28"/>
        </w:rPr>
      </w:pPr>
      <w:r w:rsidRPr="004467CE">
        <w:rPr>
          <w:rFonts w:ascii="Times New Roman" w:hAnsi="Times New Roman"/>
          <w:b w:val="0"/>
          <w:szCs w:val="28"/>
        </w:rPr>
        <w:t>ВВЕДЕНИЕ</w:t>
      </w:r>
    </w:p>
    <w:p w:rsidR="0032238B" w:rsidRPr="004467CE" w:rsidRDefault="0032238B" w:rsidP="00060987">
      <w:pPr>
        <w:pStyle w:val="21"/>
        <w:spacing w:line="240" w:lineRule="auto"/>
        <w:ind w:firstLine="0"/>
        <w:rPr>
          <w:rFonts w:ascii="Times New Roman" w:hAnsi="Times New Roman"/>
          <w:b w:val="0"/>
          <w:szCs w:val="28"/>
        </w:rPr>
      </w:pPr>
    </w:p>
    <w:p w:rsidR="0032238B" w:rsidRPr="00CE3A22" w:rsidRDefault="0032238B" w:rsidP="0032238B">
      <w:pPr>
        <w:pStyle w:val="21"/>
        <w:spacing w:line="240" w:lineRule="auto"/>
        <w:jc w:val="both"/>
        <w:rPr>
          <w:rFonts w:ascii="Times New Roman" w:hAnsi="Times New Roman"/>
          <w:b w:val="0"/>
          <w:color w:val="auto"/>
          <w:szCs w:val="28"/>
        </w:rPr>
      </w:pPr>
      <w:r w:rsidRPr="00CE3A22">
        <w:rPr>
          <w:rFonts w:ascii="Times New Roman" w:hAnsi="Times New Roman"/>
          <w:b w:val="0"/>
          <w:color w:val="auto"/>
          <w:szCs w:val="28"/>
        </w:rPr>
        <w:t>Величина себестоимости является одним из показателей эффективности производства. Она определяет, во что обходится предприятию изготовление и сбыт продукции. Чем ниже себестоимость (при прочих равных показателях), тем эффективнее производство. Снижение себестоимости позволяет предприятию уверенно чувствовать себя на конкурентном рынке.</w:t>
      </w:r>
    </w:p>
    <w:p w:rsidR="0032238B" w:rsidRPr="00CE3A22" w:rsidRDefault="0032238B" w:rsidP="0032238B">
      <w:pPr>
        <w:pStyle w:val="21"/>
        <w:spacing w:line="240" w:lineRule="auto"/>
        <w:jc w:val="both"/>
        <w:rPr>
          <w:rFonts w:ascii="Times New Roman" w:hAnsi="Times New Roman"/>
          <w:b w:val="0"/>
          <w:color w:val="auto"/>
          <w:szCs w:val="28"/>
        </w:rPr>
      </w:pPr>
      <w:r w:rsidRPr="00CE3A22">
        <w:rPr>
          <w:rFonts w:ascii="Times New Roman" w:hAnsi="Times New Roman"/>
          <w:b w:val="0"/>
          <w:color w:val="auto"/>
          <w:szCs w:val="28"/>
        </w:rPr>
        <w:t xml:space="preserve">При функционировании всякое предприятие должно проводить систематический анализ деятельности, для того чтобы реально оценить положение предприятия. </w:t>
      </w:r>
    </w:p>
    <w:p w:rsidR="006D6B08" w:rsidRPr="00CE3A22" w:rsidRDefault="006D6B08" w:rsidP="00CE3A22">
      <w:pPr>
        <w:pStyle w:val="21"/>
        <w:spacing w:line="240" w:lineRule="auto"/>
        <w:jc w:val="both"/>
        <w:rPr>
          <w:rFonts w:ascii="Times New Roman" w:hAnsi="Times New Roman"/>
          <w:b w:val="0"/>
          <w:color w:val="auto"/>
          <w:szCs w:val="28"/>
        </w:rPr>
      </w:pPr>
      <w:r w:rsidRPr="00CE3A22">
        <w:rPr>
          <w:rFonts w:ascii="Times New Roman" w:hAnsi="Times New Roman"/>
          <w:b w:val="0"/>
          <w:color w:val="auto"/>
          <w:szCs w:val="28"/>
        </w:rPr>
        <w:t>Одной из основных целей деятельности любого предприятия является получение прибыли. А, как известно, прибыль формируется за счет превышения доходов над расходами, в современных условиях рынка фирма не может произвольно устанавливать цены на свою продукцию, т.е. установление цены должно ориентировано на цены конкурентов, т.к. при завышенных ценах можно потерять рынок сбыта, при этом при занижении цены организация работает в убыток, что также нецелесообразно.</w:t>
      </w:r>
    </w:p>
    <w:p w:rsidR="00CE3A22" w:rsidRDefault="006D6B08" w:rsidP="00CE3A22">
      <w:pPr>
        <w:pStyle w:val="21"/>
        <w:spacing w:line="240" w:lineRule="auto"/>
        <w:jc w:val="both"/>
        <w:rPr>
          <w:rFonts w:ascii="Times New Roman" w:hAnsi="Times New Roman"/>
          <w:b w:val="0"/>
          <w:color w:val="auto"/>
          <w:szCs w:val="28"/>
        </w:rPr>
      </w:pPr>
      <w:r w:rsidRPr="00CE3A22">
        <w:rPr>
          <w:rFonts w:ascii="Times New Roman" w:hAnsi="Times New Roman"/>
          <w:b w:val="0"/>
          <w:color w:val="auto"/>
          <w:szCs w:val="28"/>
        </w:rPr>
        <w:t>Из всего вышесказанного можно сказать, что выручка предприятия мало зависит от желаний собственнико</w:t>
      </w:r>
      <w:r w:rsidR="00CE3A22">
        <w:rPr>
          <w:rFonts w:ascii="Times New Roman" w:hAnsi="Times New Roman"/>
          <w:b w:val="0"/>
          <w:color w:val="auto"/>
          <w:szCs w:val="28"/>
        </w:rPr>
        <w:t xml:space="preserve">в производства и тогда </w:t>
      </w:r>
      <w:r w:rsidRPr="00CE3A22">
        <w:rPr>
          <w:rFonts w:ascii="Times New Roman" w:hAnsi="Times New Roman"/>
          <w:b w:val="0"/>
          <w:color w:val="auto"/>
          <w:szCs w:val="28"/>
        </w:rPr>
        <w:t>единственным действенным способом увелич</w:t>
      </w:r>
      <w:r w:rsidR="00CE3A22">
        <w:rPr>
          <w:rFonts w:ascii="Times New Roman" w:hAnsi="Times New Roman"/>
          <w:b w:val="0"/>
          <w:color w:val="auto"/>
          <w:szCs w:val="28"/>
        </w:rPr>
        <w:t>ения прибыли становится снижение</w:t>
      </w:r>
      <w:r w:rsidRPr="00CE3A22">
        <w:rPr>
          <w:rFonts w:ascii="Times New Roman" w:hAnsi="Times New Roman"/>
          <w:b w:val="0"/>
          <w:color w:val="auto"/>
          <w:szCs w:val="28"/>
        </w:rPr>
        <w:t xml:space="preserve"> расходов.</w:t>
      </w:r>
    </w:p>
    <w:p w:rsidR="006D6B08" w:rsidRPr="00CE3A22" w:rsidRDefault="006D6B08" w:rsidP="00CE3A22">
      <w:pPr>
        <w:pStyle w:val="21"/>
        <w:spacing w:line="240" w:lineRule="auto"/>
        <w:jc w:val="both"/>
        <w:rPr>
          <w:rFonts w:ascii="Times New Roman" w:hAnsi="Times New Roman"/>
          <w:b w:val="0"/>
          <w:color w:val="auto"/>
          <w:szCs w:val="28"/>
        </w:rPr>
      </w:pPr>
      <w:r w:rsidRPr="00CE3A22">
        <w:rPr>
          <w:rFonts w:ascii="Times New Roman" w:hAnsi="Times New Roman"/>
          <w:b w:val="0"/>
          <w:color w:val="auto"/>
          <w:szCs w:val="28"/>
        </w:rPr>
        <w:t xml:space="preserve">Себестоимость продукции </w:t>
      </w:r>
      <w:r w:rsidR="00CE3A22">
        <w:rPr>
          <w:rFonts w:ascii="Times New Roman" w:hAnsi="Times New Roman"/>
          <w:b w:val="0"/>
          <w:color w:val="auto"/>
          <w:szCs w:val="28"/>
        </w:rPr>
        <w:t>–</w:t>
      </w:r>
      <w:r w:rsidRPr="00CE3A22">
        <w:rPr>
          <w:rFonts w:ascii="Times New Roman" w:hAnsi="Times New Roman"/>
          <w:b w:val="0"/>
          <w:color w:val="auto"/>
          <w:szCs w:val="28"/>
        </w:rPr>
        <w:t xml:space="preserve"> один из основных экономических показателей, характеризующих производственно-хозяйственную деятельность организации. Он отражает не только все стороны этой деятельности, но и эффективность использования ресурсов, рациональность организации производства, труда, управления. Величина себестоимости продукции влияет на формирование прибыли, фондов и резервов и соответственно на налогообложение. Чем больше сумма прибыли, тем больше сумма налога, уплачиваемого организацией в бюджет. Поэтому государство регламентирует состав и уровень расходов, включаемых в себестоимость продукции. Чем меньше себестоимость производимой продукции, тем выше ее конкурентоспособность, ощутимее экономический эффект от продажи продукции.</w:t>
      </w:r>
    </w:p>
    <w:p w:rsidR="0032238B" w:rsidRDefault="006D6B08" w:rsidP="0032238B">
      <w:pPr>
        <w:pStyle w:val="21"/>
        <w:spacing w:line="240" w:lineRule="auto"/>
        <w:jc w:val="both"/>
        <w:rPr>
          <w:rFonts w:ascii="Times New Roman" w:hAnsi="Times New Roman"/>
          <w:b w:val="0"/>
          <w:color w:val="auto"/>
          <w:szCs w:val="28"/>
        </w:rPr>
      </w:pPr>
      <w:r w:rsidRPr="00CE3A22">
        <w:rPr>
          <w:rFonts w:ascii="Times New Roman" w:hAnsi="Times New Roman"/>
          <w:b w:val="0"/>
          <w:color w:val="auto"/>
          <w:szCs w:val="28"/>
        </w:rPr>
        <w:t>Себестоимость продукции (работ, услуг) представляет собой стоимостную оценку используемых в процессе производства природных ресурсов, сырья, материалов, топлива, энергии, основных фондов, трудовых ресурсов, а также других затрат на производство и реализацию.</w:t>
      </w:r>
      <w:r w:rsidR="0032238B" w:rsidRPr="0032238B">
        <w:rPr>
          <w:rFonts w:ascii="Times New Roman" w:hAnsi="Times New Roman"/>
          <w:b w:val="0"/>
          <w:color w:val="auto"/>
          <w:szCs w:val="28"/>
        </w:rPr>
        <w:t xml:space="preserve"> </w:t>
      </w:r>
    </w:p>
    <w:p w:rsidR="0032238B" w:rsidRPr="00CE3A22" w:rsidRDefault="0032238B" w:rsidP="0032238B">
      <w:pPr>
        <w:pStyle w:val="21"/>
        <w:spacing w:line="240" w:lineRule="auto"/>
        <w:jc w:val="both"/>
        <w:rPr>
          <w:rFonts w:ascii="Times New Roman" w:hAnsi="Times New Roman"/>
          <w:b w:val="0"/>
          <w:color w:val="auto"/>
          <w:szCs w:val="28"/>
        </w:rPr>
      </w:pPr>
      <w:r>
        <w:rPr>
          <w:rFonts w:ascii="Times New Roman" w:hAnsi="Times New Roman"/>
          <w:b w:val="0"/>
          <w:color w:val="auto"/>
          <w:szCs w:val="28"/>
        </w:rPr>
        <w:t xml:space="preserve">Актуальность работы. </w:t>
      </w:r>
      <w:r w:rsidRPr="00CE3A22">
        <w:rPr>
          <w:rFonts w:ascii="Times New Roman" w:hAnsi="Times New Roman"/>
          <w:b w:val="0"/>
          <w:color w:val="auto"/>
          <w:szCs w:val="28"/>
        </w:rPr>
        <w:t>В общей системе показателей, характеризующих эффективность производства, как всего предприятия, так и его подразделений, главное место принадлежит себестоимости. Состав себестоимости формируется из тех затрат, которые ее определяют. В процессе производства создается продукция, выполняются работы или оказываются услуги. Их себестоимость складывается из затрат материальных, трудовых и финансовых ресурсов, необходимых для производства и реализации изготовленного продукта, выполненных работ.</w:t>
      </w:r>
    </w:p>
    <w:p w:rsidR="006D6B08" w:rsidRDefault="006D6B08" w:rsidP="00CE3A22">
      <w:pPr>
        <w:pStyle w:val="21"/>
        <w:spacing w:line="240" w:lineRule="auto"/>
        <w:jc w:val="both"/>
        <w:rPr>
          <w:rFonts w:ascii="Times New Roman" w:hAnsi="Times New Roman"/>
          <w:b w:val="0"/>
          <w:color w:val="auto"/>
          <w:szCs w:val="28"/>
        </w:rPr>
      </w:pPr>
    </w:p>
    <w:p w:rsidR="0032238B" w:rsidRPr="00CE3A22" w:rsidRDefault="0032238B" w:rsidP="00CE3A22">
      <w:pPr>
        <w:pStyle w:val="21"/>
        <w:spacing w:line="240" w:lineRule="auto"/>
        <w:jc w:val="both"/>
        <w:rPr>
          <w:rFonts w:ascii="Times New Roman" w:hAnsi="Times New Roman"/>
          <w:b w:val="0"/>
          <w:color w:val="auto"/>
          <w:szCs w:val="28"/>
        </w:rPr>
      </w:pPr>
    </w:p>
    <w:p w:rsidR="006D6B08" w:rsidRPr="00CE3A22" w:rsidRDefault="006D6B08" w:rsidP="00CE3A22">
      <w:pPr>
        <w:pStyle w:val="21"/>
        <w:spacing w:line="240" w:lineRule="auto"/>
        <w:ind w:firstLine="0"/>
        <w:jc w:val="both"/>
        <w:rPr>
          <w:rFonts w:ascii="Times New Roman" w:hAnsi="Times New Roman"/>
          <w:b w:val="0"/>
          <w:color w:val="auto"/>
          <w:szCs w:val="28"/>
        </w:rPr>
      </w:pPr>
    </w:p>
    <w:p w:rsidR="006D6B08" w:rsidRPr="00CE3A22" w:rsidRDefault="006D6B08" w:rsidP="00CE3A22">
      <w:pPr>
        <w:pStyle w:val="21"/>
        <w:spacing w:line="240" w:lineRule="auto"/>
        <w:jc w:val="both"/>
        <w:rPr>
          <w:rFonts w:ascii="Times New Roman" w:hAnsi="Times New Roman"/>
          <w:b w:val="0"/>
          <w:color w:val="auto"/>
          <w:szCs w:val="28"/>
        </w:rPr>
      </w:pPr>
      <w:r w:rsidRPr="00CE3A22">
        <w:rPr>
          <w:rFonts w:ascii="Times New Roman" w:hAnsi="Times New Roman"/>
          <w:b w:val="0"/>
          <w:color w:val="auto"/>
          <w:szCs w:val="28"/>
        </w:rPr>
        <w:t xml:space="preserve">Целью работы является </w:t>
      </w:r>
      <w:r w:rsidR="00CE3A22">
        <w:rPr>
          <w:rFonts w:ascii="Times New Roman" w:hAnsi="Times New Roman"/>
          <w:b w:val="0"/>
          <w:color w:val="auto"/>
          <w:szCs w:val="28"/>
        </w:rPr>
        <w:t>анализ себестоимости строительно-монтажных работ</w:t>
      </w:r>
      <w:r w:rsidRPr="00CE3A22">
        <w:rPr>
          <w:rFonts w:ascii="Times New Roman" w:hAnsi="Times New Roman"/>
          <w:b w:val="0"/>
          <w:color w:val="auto"/>
          <w:szCs w:val="28"/>
        </w:rPr>
        <w:t xml:space="preserve">, и </w:t>
      </w:r>
      <w:r w:rsidR="00CE3A22">
        <w:rPr>
          <w:rFonts w:ascii="Times New Roman" w:hAnsi="Times New Roman"/>
          <w:b w:val="0"/>
          <w:color w:val="auto"/>
          <w:szCs w:val="28"/>
        </w:rPr>
        <w:t>прогнозирование</w:t>
      </w:r>
      <w:r w:rsidRPr="00CE3A22">
        <w:rPr>
          <w:rFonts w:ascii="Times New Roman" w:hAnsi="Times New Roman"/>
          <w:b w:val="0"/>
          <w:color w:val="auto"/>
          <w:szCs w:val="28"/>
        </w:rPr>
        <w:t xml:space="preserve"> затрат</w:t>
      </w:r>
      <w:r w:rsidR="00CE3A22">
        <w:rPr>
          <w:rFonts w:ascii="Times New Roman" w:hAnsi="Times New Roman"/>
          <w:b w:val="0"/>
          <w:color w:val="auto"/>
          <w:szCs w:val="28"/>
        </w:rPr>
        <w:t xml:space="preserve"> на производство и реализацию продукции, товаров, услуг</w:t>
      </w:r>
      <w:r w:rsidRPr="00CE3A22">
        <w:rPr>
          <w:rFonts w:ascii="Times New Roman" w:hAnsi="Times New Roman"/>
          <w:b w:val="0"/>
          <w:color w:val="auto"/>
          <w:szCs w:val="28"/>
        </w:rPr>
        <w:t>.</w:t>
      </w:r>
    </w:p>
    <w:p w:rsidR="006D6B08" w:rsidRPr="00CE3A22" w:rsidRDefault="006D6B08" w:rsidP="00CE3A22">
      <w:pPr>
        <w:pStyle w:val="21"/>
        <w:spacing w:line="240" w:lineRule="auto"/>
        <w:jc w:val="both"/>
        <w:rPr>
          <w:rFonts w:ascii="Times New Roman" w:hAnsi="Times New Roman"/>
          <w:b w:val="0"/>
          <w:color w:val="auto"/>
          <w:szCs w:val="28"/>
        </w:rPr>
      </w:pPr>
      <w:r w:rsidRPr="00CE3A22">
        <w:rPr>
          <w:rFonts w:ascii="Times New Roman" w:hAnsi="Times New Roman"/>
          <w:b w:val="0"/>
          <w:color w:val="auto"/>
          <w:szCs w:val="28"/>
        </w:rPr>
        <w:t>Для достижения поставленной цели выделены следующие задачи:</w:t>
      </w:r>
    </w:p>
    <w:p w:rsidR="00CE3A22" w:rsidRDefault="00CE3A22" w:rsidP="00CE3A22">
      <w:pPr>
        <w:pStyle w:val="21"/>
        <w:spacing w:line="240" w:lineRule="auto"/>
        <w:jc w:val="both"/>
        <w:rPr>
          <w:rFonts w:ascii="Times New Roman" w:hAnsi="Times New Roman"/>
          <w:b w:val="0"/>
          <w:color w:val="auto"/>
          <w:szCs w:val="28"/>
        </w:rPr>
      </w:pPr>
      <w:r>
        <w:rPr>
          <w:rFonts w:ascii="Times New Roman" w:hAnsi="Times New Roman"/>
          <w:b w:val="0"/>
          <w:color w:val="auto"/>
          <w:szCs w:val="28"/>
        </w:rPr>
        <w:t xml:space="preserve">- </w:t>
      </w:r>
      <w:r w:rsidR="006D6B08" w:rsidRPr="00CE3A22">
        <w:rPr>
          <w:rFonts w:ascii="Times New Roman" w:hAnsi="Times New Roman"/>
          <w:b w:val="0"/>
          <w:color w:val="auto"/>
          <w:szCs w:val="28"/>
        </w:rPr>
        <w:t>изучить теоретические основы анализа себестоимости;</w:t>
      </w:r>
    </w:p>
    <w:p w:rsidR="006D6B08" w:rsidRPr="00CE3A22" w:rsidRDefault="00CE3A22" w:rsidP="00CE3A22">
      <w:pPr>
        <w:pStyle w:val="21"/>
        <w:spacing w:line="240" w:lineRule="auto"/>
        <w:jc w:val="both"/>
        <w:rPr>
          <w:rFonts w:ascii="Times New Roman" w:hAnsi="Times New Roman"/>
          <w:b w:val="0"/>
          <w:color w:val="auto"/>
          <w:szCs w:val="28"/>
        </w:rPr>
      </w:pPr>
      <w:r>
        <w:rPr>
          <w:rFonts w:ascii="Times New Roman" w:hAnsi="Times New Roman"/>
          <w:b w:val="0"/>
          <w:color w:val="auto"/>
          <w:szCs w:val="28"/>
        </w:rPr>
        <w:t xml:space="preserve">- </w:t>
      </w:r>
      <w:r w:rsidR="006D6B08" w:rsidRPr="00CE3A22">
        <w:rPr>
          <w:rFonts w:ascii="Times New Roman" w:hAnsi="Times New Roman"/>
          <w:b w:val="0"/>
          <w:color w:val="auto"/>
          <w:szCs w:val="28"/>
        </w:rPr>
        <w:t>дать экономическую характеристику изучаемому предприятию;</w:t>
      </w:r>
    </w:p>
    <w:p w:rsidR="006D6B08" w:rsidRPr="00CE3A22" w:rsidRDefault="00CE3A22" w:rsidP="00CE3A22">
      <w:pPr>
        <w:pStyle w:val="21"/>
        <w:spacing w:line="240" w:lineRule="auto"/>
        <w:jc w:val="both"/>
        <w:rPr>
          <w:rFonts w:ascii="Times New Roman" w:hAnsi="Times New Roman"/>
          <w:b w:val="0"/>
          <w:color w:val="auto"/>
          <w:szCs w:val="28"/>
        </w:rPr>
      </w:pPr>
      <w:r>
        <w:rPr>
          <w:rFonts w:ascii="Times New Roman" w:hAnsi="Times New Roman"/>
          <w:b w:val="0"/>
          <w:color w:val="auto"/>
          <w:szCs w:val="28"/>
        </w:rPr>
        <w:t xml:space="preserve">- </w:t>
      </w:r>
      <w:r w:rsidR="006D6B08" w:rsidRPr="00CE3A22">
        <w:rPr>
          <w:rFonts w:ascii="Times New Roman" w:hAnsi="Times New Roman"/>
          <w:b w:val="0"/>
          <w:color w:val="auto"/>
          <w:szCs w:val="28"/>
        </w:rPr>
        <w:t xml:space="preserve">анализ показателей себестоимости </w:t>
      </w:r>
      <w:r>
        <w:rPr>
          <w:rFonts w:ascii="Times New Roman" w:hAnsi="Times New Roman"/>
          <w:b w:val="0"/>
          <w:color w:val="auto"/>
          <w:szCs w:val="28"/>
        </w:rPr>
        <w:t>строительно-монтажных работ</w:t>
      </w:r>
      <w:r w:rsidR="006D6B08" w:rsidRPr="00CE3A22">
        <w:rPr>
          <w:rFonts w:ascii="Times New Roman" w:hAnsi="Times New Roman"/>
          <w:b w:val="0"/>
          <w:color w:val="auto"/>
          <w:szCs w:val="28"/>
        </w:rPr>
        <w:t>;</w:t>
      </w:r>
    </w:p>
    <w:p w:rsidR="00CE3A22" w:rsidRDefault="00CE3A22" w:rsidP="00CE3A22">
      <w:pPr>
        <w:pStyle w:val="21"/>
        <w:spacing w:line="240" w:lineRule="auto"/>
        <w:jc w:val="both"/>
        <w:rPr>
          <w:rFonts w:ascii="Times New Roman" w:hAnsi="Times New Roman"/>
          <w:b w:val="0"/>
          <w:color w:val="auto"/>
          <w:szCs w:val="28"/>
        </w:rPr>
      </w:pPr>
      <w:r>
        <w:rPr>
          <w:rFonts w:ascii="Times New Roman" w:hAnsi="Times New Roman"/>
          <w:b w:val="0"/>
          <w:color w:val="auto"/>
          <w:szCs w:val="28"/>
        </w:rPr>
        <w:t xml:space="preserve">- определение резервов </w:t>
      </w:r>
      <w:r w:rsidR="006D6B08" w:rsidRPr="00CE3A22">
        <w:rPr>
          <w:rFonts w:ascii="Times New Roman" w:hAnsi="Times New Roman"/>
          <w:b w:val="0"/>
          <w:color w:val="auto"/>
          <w:szCs w:val="28"/>
        </w:rPr>
        <w:t xml:space="preserve"> снижения затрат на производство работ и услуг в строительной организации.</w:t>
      </w:r>
    </w:p>
    <w:p w:rsidR="00CE3A22" w:rsidRPr="00CE3A22" w:rsidRDefault="00CE3A22" w:rsidP="00CE3A22">
      <w:pPr>
        <w:pStyle w:val="21"/>
        <w:spacing w:line="240" w:lineRule="auto"/>
        <w:jc w:val="both"/>
        <w:rPr>
          <w:rFonts w:ascii="Times New Roman" w:hAnsi="Times New Roman"/>
          <w:b w:val="0"/>
          <w:color w:val="auto"/>
          <w:szCs w:val="28"/>
        </w:rPr>
      </w:pPr>
      <w:r w:rsidRPr="00CE3A22">
        <w:rPr>
          <w:rFonts w:ascii="Times New Roman" w:hAnsi="Times New Roman"/>
          <w:b w:val="0"/>
          <w:color w:val="auto"/>
          <w:szCs w:val="28"/>
        </w:rPr>
        <w:t>Объект работы:</w:t>
      </w:r>
      <w:r w:rsidRPr="00CE3A22">
        <w:rPr>
          <w:b w:val="0"/>
        </w:rPr>
        <w:t xml:space="preserve"> </w:t>
      </w:r>
      <w:r>
        <w:rPr>
          <w:rFonts w:ascii="Times New Roman" w:hAnsi="Times New Roman"/>
          <w:b w:val="0"/>
        </w:rPr>
        <w:t xml:space="preserve">Общество с ограниченной </w:t>
      </w:r>
      <w:r w:rsidRPr="00CE3A22">
        <w:rPr>
          <w:rFonts w:ascii="Times New Roman" w:hAnsi="Times New Roman"/>
          <w:b w:val="0"/>
        </w:rPr>
        <w:t>ответственностью  «</w:t>
      </w:r>
      <w:r>
        <w:rPr>
          <w:rFonts w:ascii="Times New Roman" w:hAnsi="Times New Roman"/>
          <w:b w:val="0"/>
        </w:rPr>
        <w:t>Н</w:t>
      </w:r>
      <w:r w:rsidRPr="00CE3A22">
        <w:rPr>
          <w:rFonts w:ascii="Times New Roman" w:hAnsi="Times New Roman"/>
          <w:b w:val="0"/>
        </w:rPr>
        <w:t>абережночелнинский комбинат строительных материалов»</w:t>
      </w:r>
    </w:p>
    <w:p w:rsidR="00CE3A22" w:rsidRDefault="00CE3A22" w:rsidP="00CE3A22">
      <w:pPr>
        <w:pStyle w:val="21"/>
        <w:spacing w:line="240" w:lineRule="auto"/>
        <w:jc w:val="both"/>
        <w:rPr>
          <w:rFonts w:ascii="Times New Roman" w:hAnsi="Times New Roman"/>
          <w:b w:val="0"/>
          <w:color w:val="auto"/>
          <w:szCs w:val="28"/>
        </w:rPr>
      </w:pPr>
      <w:r>
        <w:rPr>
          <w:rFonts w:ascii="Times New Roman" w:hAnsi="Times New Roman"/>
          <w:b w:val="0"/>
          <w:color w:val="auto"/>
          <w:szCs w:val="28"/>
        </w:rPr>
        <w:t>Предмет работы: себестоимость строительно-монтажных работ.</w:t>
      </w:r>
    </w:p>
    <w:p w:rsidR="00CE3A22" w:rsidRDefault="00CE3A22" w:rsidP="00CE3A22">
      <w:pPr>
        <w:pStyle w:val="21"/>
        <w:spacing w:line="240" w:lineRule="auto"/>
        <w:jc w:val="both"/>
        <w:rPr>
          <w:rFonts w:ascii="Times New Roman" w:hAnsi="Times New Roman"/>
          <w:b w:val="0"/>
          <w:color w:val="auto"/>
          <w:szCs w:val="28"/>
        </w:rPr>
      </w:pPr>
      <w:r>
        <w:rPr>
          <w:rFonts w:ascii="Times New Roman" w:hAnsi="Times New Roman"/>
          <w:b w:val="0"/>
          <w:color w:val="auto"/>
          <w:szCs w:val="28"/>
        </w:rPr>
        <w:t xml:space="preserve">В работе использованы учебные материалы и </w:t>
      </w:r>
      <w:r w:rsidR="009648DF">
        <w:rPr>
          <w:rFonts w:ascii="Times New Roman" w:hAnsi="Times New Roman"/>
          <w:b w:val="0"/>
          <w:color w:val="auto"/>
          <w:szCs w:val="28"/>
        </w:rPr>
        <w:t>фундаментальные</w:t>
      </w:r>
      <w:r>
        <w:rPr>
          <w:rFonts w:ascii="Times New Roman" w:hAnsi="Times New Roman"/>
          <w:b w:val="0"/>
          <w:color w:val="auto"/>
          <w:szCs w:val="28"/>
        </w:rPr>
        <w:t xml:space="preserve"> </w:t>
      </w:r>
      <w:r w:rsidR="009648DF">
        <w:rPr>
          <w:rFonts w:ascii="Times New Roman" w:hAnsi="Times New Roman"/>
          <w:b w:val="0"/>
          <w:color w:val="auto"/>
          <w:szCs w:val="28"/>
        </w:rPr>
        <w:t xml:space="preserve">исследования таких авторов, как </w:t>
      </w:r>
      <w:r w:rsidR="00FE2DE6">
        <w:rPr>
          <w:rFonts w:ascii="Times New Roman" w:hAnsi="Times New Roman"/>
          <w:b w:val="0"/>
          <w:color w:val="auto"/>
          <w:szCs w:val="28"/>
        </w:rPr>
        <w:t>А.Д. Шеремет, Л.В. Донцова, и др.</w:t>
      </w:r>
    </w:p>
    <w:p w:rsidR="00FE2DE6" w:rsidRDefault="00FE2DE6" w:rsidP="00CE3A22">
      <w:pPr>
        <w:pStyle w:val="21"/>
        <w:spacing w:line="240" w:lineRule="auto"/>
        <w:jc w:val="both"/>
        <w:rPr>
          <w:rFonts w:ascii="Times New Roman" w:hAnsi="Times New Roman"/>
          <w:b w:val="0"/>
          <w:color w:val="auto"/>
          <w:szCs w:val="28"/>
        </w:rPr>
      </w:pPr>
      <w:r>
        <w:rPr>
          <w:rFonts w:ascii="Times New Roman" w:hAnsi="Times New Roman"/>
          <w:b w:val="0"/>
          <w:color w:val="auto"/>
          <w:szCs w:val="28"/>
        </w:rPr>
        <w:t>Наиболее подробно методика анализа себестоимости изложена в трудах Г.В. Савицкой. Методика прогнозирования методом экспоненциального сглаживания с учетом тренда и сезонности – у Сулицкого В.Н. Выявление резервов снижения себестоимости строительно-монтажных работ наиболее ясно изложены в трудах Степанова И.С.</w:t>
      </w:r>
    </w:p>
    <w:p w:rsidR="00CE3A22" w:rsidRDefault="00CE3A22" w:rsidP="00CE3A22">
      <w:pPr>
        <w:pStyle w:val="21"/>
        <w:spacing w:line="240" w:lineRule="auto"/>
        <w:jc w:val="both"/>
        <w:rPr>
          <w:rFonts w:ascii="Times New Roman" w:hAnsi="Times New Roman"/>
          <w:b w:val="0"/>
          <w:color w:val="auto"/>
          <w:szCs w:val="28"/>
        </w:rPr>
      </w:pPr>
    </w:p>
    <w:p w:rsidR="00CE3A22" w:rsidRDefault="00CE3A22" w:rsidP="00CE3A22">
      <w:pPr>
        <w:pStyle w:val="21"/>
        <w:spacing w:line="240" w:lineRule="auto"/>
        <w:jc w:val="both"/>
        <w:rPr>
          <w:rFonts w:ascii="Times New Roman" w:hAnsi="Times New Roman"/>
          <w:b w:val="0"/>
          <w:color w:val="auto"/>
          <w:szCs w:val="28"/>
        </w:rPr>
      </w:pPr>
    </w:p>
    <w:p w:rsidR="00CE3A22" w:rsidRDefault="00CE3A22" w:rsidP="00CE3A22">
      <w:pPr>
        <w:pStyle w:val="21"/>
        <w:spacing w:line="240" w:lineRule="auto"/>
        <w:jc w:val="both"/>
        <w:rPr>
          <w:rFonts w:ascii="Times New Roman" w:hAnsi="Times New Roman"/>
          <w:b w:val="0"/>
          <w:color w:val="auto"/>
          <w:szCs w:val="28"/>
        </w:rPr>
      </w:pPr>
    </w:p>
    <w:p w:rsidR="00CE3A22" w:rsidRDefault="00CE3A22" w:rsidP="00CE3A22">
      <w:pPr>
        <w:pStyle w:val="21"/>
        <w:spacing w:line="240" w:lineRule="auto"/>
        <w:jc w:val="both"/>
        <w:rPr>
          <w:rFonts w:ascii="Times New Roman" w:hAnsi="Times New Roman"/>
          <w:b w:val="0"/>
          <w:color w:val="auto"/>
          <w:szCs w:val="28"/>
        </w:rPr>
      </w:pPr>
    </w:p>
    <w:p w:rsidR="00CE3A22" w:rsidRDefault="00CE3A22" w:rsidP="00CE3A22">
      <w:pPr>
        <w:pStyle w:val="21"/>
        <w:spacing w:line="240" w:lineRule="auto"/>
        <w:jc w:val="both"/>
        <w:rPr>
          <w:rFonts w:ascii="Times New Roman" w:hAnsi="Times New Roman"/>
          <w:b w:val="0"/>
          <w:color w:val="auto"/>
          <w:szCs w:val="28"/>
        </w:rPr>
      </w:pPr>
    </w:p>
    <w:p w:rsidR="00CE3A22" w:rsidRDefault="00CE3A22" w:rsidP="00CE3A22">
      <w:pPr>
        <w:pStyle w:val="21"/>
        <w:spacing w:line="240" w:lineRule="auto"/>
        <w:jc w:val="both"/>
        <w:rPr>
          <w:rFonts w:ascii="Times New Roman" w:hAnsi="Times New Roman"/>
          <w:b w:val="0"/>
          <w:color w:val="auto"/>
          <w:szCs w:val="28"/>
        </w:rPr>
      </w:pPr>
    </w:p>
    <w:p w:rsidR="009648DF" w:rsidRDefault="009648DF" w:rsidP="00CE3A22">
      <w:pPr>
        <w:pStyle w:val="21"/>
        <w:spacing w:line="240" w:lineRule="auto"/>
        <w:jc w:val="both"/>
        <w:rPr>
          <w:rFonts w:ascii="Times New Roman" w:hAnsi="Times New Roman"/>
          <w:b w:val="0"/>
          <w:color w:val="auto"/>
          <w:szCs w:val="28"/>
        </w:rPr>
      </w:pPr>
    </w:p>
    <w:p w:rsidR="009648DF" w:rsidRDefault="009648DF" w:rsidP="00CE3A22">
      <w:pPr>
        <w:pStyle w:val="21"/>
        <w:spacing w:line="240" w:lineRule="auto"/>
        <w:jc w:val="both"/>
        <w:rPr>
          <w:rFonts w:ascii="Times New Roman" w:hAnsi="Times New Roman"/>
          <w:b w:val="0"/>
          <w:color w:val="auto"/>
          <w:szCs w:val="28"/>
        </w:rPr>
      </w:pPr>
    </w:p>
    <w:p w:rsidR="009648DF" w:rsidRDefault="009648DF" w:rsidP="00CE3A22">
      <w:pPr>
        <w:pStyle w:val="21"/>
        <w:spacing w:line="240" w:lineRule="auto"/>
        <w:jc w:val="both"/>
        <w:rPr>
          <w:rFonts w:ascii="Times New Roman" w:hAnsi="Times New Roman"/>
          <w:b w:val="0"/>
          <w:color w:val="auto"/>
          <w:szCs w:val="28"/>
        </w:rPr>
      </w:pPr>
    </w:p>
    <w:p w:rsidR="009648DF" w:rsidRDefault="009648DF" w:rsidP="00CE3A22">
      <w:pPr>
        <w:pStyle w:val="21"/>
        <w:spacing w:line="240" w:lineRule="auto"/>
        <w:jc w:val="both"/>
        <w:rPr>
          <w:rFonts w:ascii="Times New Roman" w:hAnsi="Times New Roman"/>
          <w:b w:val="0"/>
          <w:color w:val="auto"/>
          <w:szCs w:val="28"/>
        </w:rPr>
      </w:pPr>
    </w:p>
    <w:p w:rsidR="009648DF" w:rsidRDefault="009648DF" w:rsidP="00CE3A22">
      <w:pPr>
        <w:pStyle w:val="21"/>
        <w:spacing w:line="240" w:lineRule="auto"/>
        <w:jc w:val="both"/>
        <w:rPr>
          <w:rFonts w:ascii="Times New Roman" w:hAnsi="Times New Roman"/>
          <w:b w:val="0"/>
          <w:color w:val="auto"/>
          <w:szCs w:val="28"/>
        </w:rPr>
      </w:pPr>
    </w:p>
    <w:p w:rsidR="009648DF" w:rsidRDefault="009648DF" w:rsidP="00CE3A22">
      <w:pPr>
        <w:pStyle w:val="21"/>
        <w:spacing w:line="240" w:lineRule="auto"/>
        <w:jc w:val="both"/>
        <w:rPr>
          <w:rFonts w:ascii="Times New Roman" w:hAnsi="Times New Roman"/>
          <w:b w:val="0"/>
          <w:color w:val="auto"/>
          <w:szCs w:val="28"/>
        </w:rPr>
      </w:pPr>
    </w:p>
    <w:p w:rsidR="009648DF" w:rsidRDefault="009648DF" w:rsidP="00CE3A22">
      <w:pPr>
        <w:pStyle w:val="21"/>
        <w:spacing w:line="240" w:lineRule="auto"/>
        <w:jc w:val="both"/>
        <w:rPr>
          <w:rFonts w:ascii="Times New Roman" w:hAnsi="Times New Roman"/>
          <w:b w:val="0"/>
          <w:color w:val="auto"/>
          <w:szCs w:val="28"/>
        </w:rPr>
      </w:pPr>
    </w:p>
    <w:p w:rsidR="009648DF" w:rsidRDefault="009648DF" w:rsidP="00CE3A22">
      <w:pPr>
        <w:pStyle w:val="21"/>
        <w:spacing w:line="240" w:lineRule="auto"/>
        <w:jc w:val="both"/>
        <w:rPr>
          <w:rFonts w:ascii="Times New Roman" w:hAnsi="Times New Roman"/>
          <w:b w:val="0"/>
          <w:color w:val="auto"/>
          <w:szCs w:val="28"/>
        </w:rPr>
      </w:pPr>
    </w:p>
    <w:p w:rsidR="009648DF" w:rsidRDefault="009648DF" w:rsidP="00CE3A22">
      <w:pPr>
        <w:pStyle w:val="21"/>
        <w:spacing w:line="240" w:lineRule="auto"/>
        <w:jc w:val="both"/>
        <w:rPr>
          <w:rFonts w:ascii="Times New Roman" w:hAnsi="Times New Roman"/>
          <w:b w:val="0"/>
          <w:color w:val="auto"/>
          <w:szCs w:val="28"/>
        </w:rPr>
      </w:pPr>
    </w:p>
    <w:p w:rsidR="009648DF" w:rsidRDefault="009648DF" w:rsidP="00CE3A22">
      <w:pPr>
        <w:pStyle w:val="21"/>
        <w:spacing w:line="240" w:lineRule="auto"/>
        <w:jc w:val="both"/>
        <w:rPr>
          <w:rFonts w:ascii="Times New Roman" w:hAnsi="Times New Roman"/>
          <w:b w:val="0"/>
          <w:color w:val="auto"/>
          <w:szCs w:val="28"/>
        </w:rPr>
      </w:pPr>
    </w:p>
    <w:p w:rsidR="009648DF" w:rsidRDefault="009648DF" w:rsidP="00CE3A22">
      <w:pPr>
        <w:pStyle w:val="21"/>
        <w:spacing w:line="240" w:lineRule="auto"/>
        <w:jc w:val="both"/>
        <w:rPr>
          <w:rFonts w:ascii="Times New Roman" w:hAnsi="Times New Roman"/>
          <w:b w:val="0"/>
          <w:color w:val="auto"/>
          <w:szCs w:val="28"/>
        </w:rPr>
      </w:pPr>
    </w:p>
    <w:p w:rsidR="009648DF" w:rsidRDefault="009648DF" w:rsidP="00CE3A22">
      <w:pPr>
        <w:pStyle w:val="21"/>
        <w:spacing w:line="240" w:lineRule="auto"/>
        <w:jc w:val="both"/>
        <w:rPr>
          <w:rFonts w:ascii="Times New Roman" w:hAnsi="Times New Roman"/>
          <w:b w:val="0"/>
          <w:color w:val="auto"/>
          <w:szCs w:val="28"/>
        </w:rPr>
      </w:pPr>
    </w:p>
    <w:p w:rsidR="009648DF" w:rsidRDefault="009648DF" w:rsidP="00CE3A22">
      <w:pPr>
        <w:pStyle w:val="21"/>
        <w:spacing w:line="240" w:lineRule="auto"/>
        <w:jc w:val="both"/>
        <w:rPr>
          <w:rFonts w:ascii="Times New Roman" w:hAnsi="Times New Roman"/>
          <w:b w:val="0"/>
          <w:color w:val="auto"/>
          <w:szCs w:val="28"/>
        </w:rPr>
      </w:pPr>
    </w:p>
    <w:p w:rsidR="009648DF" w:rsidRDefault="009648DF" w:rsidP="00CE3A22">
      <w:pPr>
        <w:pStyle w:val="21"/>
        <w:spacing w:line="240" w:lineRule="auto"/>
        <w:jc w:val="both"/>
        <w:rPr>
          <w:rFonts w:ascii="Times New Roman" w:hAnsi="Times New Roman"/>
          <w:b w:val="0"/>
          <w:color w:val="auto"/>
          <w:szCs w:val="28"/>
        </w:rPr>
      </w:pPr>
    </w:p>
    <w:p w:rsidR="009648DF" w:rsidRDefault="009648DF" w:rsidP="00CE3A22">
      <w:pPr>
        <w:pStyle w:val="21"/>
        <w:spacing w:line="240" w:lineRule="auto"/>
        <w:jc w:val="both"/>
        <w:rPr>
          <w:rFonts w:ascii="Times New Roman" w:hAnsi="Times New Roman"/>
          <w:b w:val="0"/>
          <w:color w:val="auto"/>
          <w:szCs w:val="28"/>
        </w:rPr>
      </w:pPr>
    </w:p>
    <w:p w:rsidR="009648DF" w:rsidRDefault="009648DF" w:rsidP="00CE3A22">
      <w:pPr>
        <w:pStyle w:val="21"/>
        <w:spacing w:line="240" w:lineRule="auto"/>
        <w:jc w:val="both"/>
        <w:rPr>
          <w:rFonts w:ascii="Times New Roman" w:hAnsi="Times New Roman"/>
          <w:b w:val="0"/>
          <w:color w:val="auto"/>
          <w:szCs w:val="28"/>
        </w:rPr>
      </w:pPr>
    </w:p>
    <w:p w:rsidR="009648DF" w:rsidRDefault="009648DF" w:rsidP="00CE3A22">
      <w:pPr>
        <w:pStyle w:val="21"/>
        <w:spacing w:line="240" w:lineRule="auto"/>
        <w:jc w:val="both"/>
        <w:rPr>
          <w:rFonts w:ascii="Times New Roman" w:hAnsi="Times New Roman"/>
          <w:b w:val="0"/>
          <w:color w:val="auto"/>
          <w:szCs w:val="28"/>
        </w:rPr>
      </w:pPr>
    </w:p>
    <w:p w:rsidR="009648DF" w:rsidRDefault="009648DF" w:rsidP="00CE3A22">
      <w:pPr>
        <w:pStyle w:val="21"/>
        <w:spacing w:line="240" w:lineRule="auto"/>
        <w:jc w:val="both"/>
        <w:rPr>
          <w:rFonts w:ascii="Times New Roman" w:hAnsi="Times New Roman"/>
          <w:b w:val="0"/>
          <w:color w:val="auto"/>
          <w:szCs w:val="28"/>
        </w:rPr>
      </w:pPr>
    </w:p>
    <w:p w:rsidR="004467CE" w:rsidRDefault="004467CE" w:rsidP="004467CE">
      <w:pPr>
        <w:pStyle w:val="21"/>
        <w:spacing w:line="240" w:lineRule="auto"/>
        <w:ind w:firstLine="0"/>
        <w:rPr>
          <w:rFonts w:ascii="Times New Roman" w:hAnsi="Times New Roman"/>
          <w:b w:val="0"/>
          <w:szCs w:val="28"/>
        </w:rPr>
      </w:pPr>
      <w:r w:rsidRPr="0032238B">
        <w:rPr>
          <w:rFonts w:ascii="Times New Roman" w:hAnsi="Times New Roman"/>
          <w:b w:val="0"/>
          <w:szCs w:val="28"/>
        </w:rPr>
        <w:t>1</w:t>
      </w:r>
      <w:r w:rsidRPr="004467CE">
        <w:rPr>
          <w:rFonts w:ascii="Times New Roman" w:hAnsi="Times New Roman"/>
          <w:b w:val="0"/>
          <w:szCs w:val="28"/>
        </w:rPr>
        <w:t>. ТЕОРЕТИКО-МЕТОДОЛОГИЧЕСКИЕ АСПЕКТЫ АНА</w:t>
      </w:r>
      <w:r>
        <w:rPr>
          <w:rFonts w:ascii="Times New Roman" w:hAnsi="Times New Roman"/>
          <w:b w:val="0"/>
          <w:szCs w:val="28"/>
        </w:rPr>
        <w:t>ЛИЗА СТРОИТЕЛЬНО-МОНТАЖНЫХ РАБОТ</w:t>
      </w:r>
    </w:p>
    <w:p w:rsidR="004467CE" w:rsidRPr="004467CE" w:rsidRDefault="004467CE" w:rsidP="004467CE">
      <w:pPr>
        <w:pStyle w:val="21"/>
        <w:spacing w:line="240" w:lineRule="auto"/>
        <w:ind w:firstLine="0"/>
        <w:rPr>
          <w:rFonts w:ascii="Times New Roman" w:hAnsi="Times New Roman"/>
          <w:b w:val="0"/>
          <w:szCs w:val="28"/>
        </w:rPr>
      </w:pPr>
    </w:p>
    <w:p w:rsidR="00067665" w:rsidRDefault="004467CE" w:rsidP="004467CE">
      <w:pPr>
        <w:pStyle w:val="21"/>
        <w:spacing w:line="240" w:lineRule="auto"/>
        <w:ind w:firstLine="0"/>
        <w:rPr>
          <w:rFonts w:ascii="Times New Roman" w:hAnsi="Times New Roman"/>
          <w:b w:val="0"/>
          <w:szCs w:val="28"/>
        </w:rPr>
      </w:pPr>
      <w:r w:rsidRPr="004467CE">
        <w:rPr>
          <w:rFonts w:ascii="Times New Roman" w:hAnsi="Times New Roman"/>
          <w:b w:val="0"/>
          <w:szCs w:val="28"/>
        </w:rPr>
        <w:t>1.1. Себестоимость строительно-монтажных работ: понятие, роль,</w:t>
      </w:r>
      <w:r>
        <w:rPr>
          <w:rFonts w:ascii="Times New Roman" w:hAnsi="Times New Roman"/>
          <w:b w:val="0"/>
          <w:szCs w:val="28"/>
        </w:rPr>
        <w:t xml:space="preserve"> к</w:t>
      </w:r>
      <w:r w:rsidRPr="004467CE">
        <w:rPr>
          <w:rFonts w:ascii="Times New Roman" w:hAnsi="Times New Roman"/>
          <w:b w:val="0"/>
          <w:szCs w:val="28"/>
        </w:rPr>
        <w:t>лассификация</w:t>
      </w:r>
    </w:p>
    <w:p w:rsidR="004467CE" w:rsidRPr="004467CE" w:rsidRDefault="004467CE" w:rsidP="004467CE">
      <w:pPr>
        <w:pStyle w:val="21"/>
        <w:spacing w:line="240" w:lineRule="auto"/>
        <w:ind w:firstLine="0"/>
        <w:jc w:val="left"/>
        <w:rPr>
          <w:rFonts w:ascii="Times New Roman" w:hAnsi="Times New Roman"/>
          <w:b w:val="0"/>
          <w:szCs w:val="28"/>
        </w:rPr>
      </w:pPr>
    </w:p>
    <w:p w:rsidR="004467CE" w:rsidRDefault="004467CE" w:rsidP="004467CE">
      <w:pPr>
        <w:ind w:firstLine="709"/>
        <w:rPr>
          <w:sz w:val="28"/>
          <w:szCs w:val="28"/>
        </w:rPr>
      </w:pPr>
    </w:p>
    <w:p w:rsidR="00E167D1" w:rsidRDefault="00040881" w:rsidP="003B1925">
      <w:pPr>
        <w:ind w:firstLine="709"/>
        <w:jc w:val="both"/>
        <w:rPr>
          <w:sz w:val="28"/>
          <w:szCs w:val="28"/>
        </w:rPr>
      </w:pPr>
      <w:r>
        <w:rPr>
          <w:sz w:val="28"/>
          <w:szCs w:val="28"/>
        </w:rPr>
        <w:t>В рыночных условиях хозяйствования независимо от организационно-правовой формы одной из главных целей предпринимательской деятельности (в том числе и в отрасли «строительство»0 является прибыль как источник финансирования ресурсов для развития производства, удовлетворения потребностей владельцев производства и государства в целом. Прибыль, как известно</w:t>
      </w:r>
      <w:r w:rsidR="003B1925">
        <w:rPr>
          <w:sz w:val="28"/>
          <w:szCs w:val="28"/>
        </w:rPr>
        <w:t>, определяется разницей между выручкой от реализации продукции и затратами на ее производство и реализацию, т.е. ее себестоимостью.</w:t>
      </w:r>
    </w:p>
    <w:p w:rsidR="003B1925" w:rsidRDefault="003B1925" w:rsidP="003B1925">
      <w:pPr>
        <w:ind w:firstLine="709"/>
        <w:jc w:val="both"/>
        <w:rPr>
          <w:sz w:val="28"/>
          <w:szCs w:val="28"/>
        </w:rPr>
      </w:pPr>
      <w:r>
        <w:rPr>
          <w:sz w:val="28"/>
          <w:szCs w:val="28"/>
        </w:rPr>
        <w:t>Себестоимость продукции – один из экономических показателей, выражающий в денежной форме все затраты предприятия, связанные с производством и реализацией продукции. В основе себестоимости находит отражение уровень технической оснащенности строительной организации, степень использования основных фондов, материалов, энергии, рабочей силы, совершенствование методов организации труда и управления производством. Себестоимость отражает величину текущих затрат, имеет производственный, некапитальный характер, обеспечивает процесс простого воспроизводства на предприятии. Себестоимость является</w:t>
      </w:r>
      <w:r w:rsidR="00B76DE8">
        <w:rPr>
          <w:sz w:val="28"/>
          <w:szCs w:val="28"/>
        </w:rPr>
        <w:t xml:space="preserve"> экономической формой возмещения потребляемых факторов производства.</w:t>
      </w:r>
    </w:p>
    <w:p w:rsidR="00B76DE8" w:rsidRDefault="00B76DE8" w:rsidP="003B1925">
      <w:pPr>
        <w:ind w:firstLine="709"/>
        <w:jc w:val="both"/>
        <w:rPr>
          <w:sz w:val="28"/>
          <w:szCs w:val="28"/>
        </w:rPr>
      </w:pPr>
      <w:r>
        <w:rPr>
          <w:sz w:val="28"/>
          <w:szCs w:val="28"/>
        </w:rPr>
        <w:t>Следовательно, усилия предприятия для снижения издержек на производство продукции отражаются на экономической отдаче от производства, росте конкурентоспособности предприятия.</w:t>
      </w:r>
    </w:p>
    <w:p w:rsidR="00B76DE8" w:rsidRDefault="00B76DE8" w:rsidP="003B1925">
      <w:pPr>
        <w:ind w:firstLine="709"/>
        <w:jc w:val="both"/>
        <w:rPr>
          <w:sz w:val="28"/>
          <w:szCs w:val="28"/>
        </w:rPr>
      </w:pPr>
      <w:r>
        <w:rPr>
          <w:sz w:val="28"/>
          <w:szCs w:val="28"/>
        </w:rPr>
        <w:t>Себестоимость строительно-монтажных работ – важнейший фактор экономических показателей работы строительных организаций.</w:t>
      </w:r>
    </w:p>
    <w:p w:rsidR="00B76DE8" w:rsidRDefault="00B76DE8" w:rsidP="003B1925">
      <w:pPr>
        <w:ind w:firstLine="709"/>
        <w:jc w:val="both"/>
        <w:rPr>
          <w:sz w:val="28"/>
          <w:szCs w:val="28"/>
        </w:rPr>
      </w:pPr>
      <w:r>
        <w:rPr>
          <w:sz w:val="28"/>
          <w:szCs w:val="28"/>
        </w:rPr>
        <w:t>Определение себестоимости строительно-монтажных работ, производимой продукции и услуг, других видов деятельности строительных организаций – задача бухгалтерского учета в строительстве. Себестоимости – это выраженные в денежной форме затраты на производство строительных работ, выпуск продукции и оказание услуг.</w:t>
      </w:r>
    </w:p>
    <w:p w:rsidR="00B76DE8" w:rsidRDefault="00B76DE8" w:rsidP="003B1925">
      <w:pPr>
        <w:ind w:firstLine="709"/>
        <w:jc w:val="both"/>
        <w:rPr>
          <w:sz w:val="28"/>
          <w:szCs w:val="28"/>
        </w:rPr>
      </w:pPr>
      <w:r>
        <w:rPr>
          <w:sz w:val="28"/>
          <w:szCs w:val="28"/>
        </w:rPr>
        <w:t>Следовательно, себестоимость – важнейший показатель, влияющий на общий финансовый результат деятельности строительной организации.</w:t>
      </w:r>
    </w:p>
    <w:p w:rsidR="00B76DE8" w:rsidRPr="00F43B13" w:rsidRDefault="00B76DE8" w:rsidP="009C1CE4">
      <w:pPr>
        <w:ind w:firstLine="709"/>
        <w:jc w:val="both"/>
        <w:rPr>
          <w:sz w:val="28"/>
          <w:szCs w:val="28"/>
        </w:rPr>
      </w:pPr>
      <w:r>
        <w:rPr>
          <w:sz w:val="28"/>
          <w:szCs w:val="28"/>
        </w:rPr>
        <w:t>В строительстве используются показатели сметной (определенной в сметах), плановой (рассчитанной строительной организацией с учетом конкретных условий) и фактической (реально сложившейся на строительной площадке) себестоимость строительно-монтажных работ (далее – себестоимость СМР). Себестоимость СМР включает расходы на приобретение материалов, топлива, энергии, оплату труда наемных работников, компенсацию износа используемых основных фондов и другие затраты</w:t>
      </w:r>
      <w:r w:rsidR="00F43B13">
        <w:rPr>
          <w:sz w:val="28"/>
          <w:szCs w:val="28"/>
        </w:rPr>
        <w:t xml:space="preserve"> </w:t>
      </w:r>
      <w:r w:rsidR="00F43B13" w:rsidRPr="0032238B">
        <w:rPr>
          <w:sz w:val="28"/>
          <w:szCs w:val="28"/>
        </w:rPr>
        <w:t>[10</w:t>
      </w:r>
      <w:r w:rsidR="00F43B13">
        <w:rPr>
          <w:sz w:val="28"/>
          <w:szCs w:val="28"/>
        </w:rPr>
        <w:t>, С.386</w:t>
      </w:r>
      <w:r w:rsidR="00F43B13" w:rsidRPr="0032238B">
        <w:rPr>
          <w:sz w:val="28"/>
          <w:szCs w:val="28"/>
        </w:rPr>
        <w:t>]</w:t>
      </w:r>
      <w:r w:rsidR="00F43B13">
        <w:rPr>
          <w:sz w:val="28"/>
          <w:szCs w:val="28"/>
        </w:rPr>
        <w:t>.</w:t>
      </w:r>
    </w:p>
    <w:p w:rsidR="00B76DE8" w:rsidRDefault="00B76DE8" w:rsidP="00B76DE8">
      <w:pPr>
        <w:ind w:firstLine="709"/>
        <w:jc w:val="both"/>
        <w:rPr>
          <w:sz w:val="28"/>
          <w:szCs w:val="28"/>
        </w:rPr>
      </w:pPr>
      <w:r>
        <w:rPr>
          <w:sz w:val="28"/>
          <w:szCs w:val="28"/>
        </w:rPr>
        <w:t>Все издержки в зависимости от способов их включения в себестоимость работ подразделяются на прямые и накладные (косвенные). Наибольшую часть издержек</w:t>
      </w:r>
      <w:r w:rsidR="007252DB">
        <w:rPr>
          <w:sz w:val="28"/>
          <w:szCs w:val="28"/>
        </w:rPr>
        <w:t xml:space="preserve"> строительного производства составляют прямые затраты, определяемые на основании объема работ, предусмотренного сметой, и сметных норм и расценок. Под прямыми затратами подразумевают расходы, связанные с производством строительных работ, которые можно прямо и непосредственно включать в себестоимость конкретных строительных объектов. В состав прямых затрат входят: основная заработная плата рабочих, стоимость материалов, деталей и конструкций, расходы по эксплуатации строительных машин и механизмов.</w:t>
      </w:r>
    </w:p>
    <w:p w:rsidR="007252DB" w:rsidRDefault="007252DB" w:rsidP="00B76DE8">
      <w:pPr>
        <w:ind w:firstLine="709"/>
        <w:jc w:val="both"/>
        <w:rPr>
          <w:sz w:val="28"/>
          <w:szCs w:val="28"/>
        </w:rPr>
      </w:pPr>
      <w:r>
        <w:rPr>
          <w:sz w:val="28"/>
          <w:szCs w:val="28"/>
        </w:rPr>
        <w:t>Под накладными (косвенными) затратами понимают расходы, связанные с организацией и управлением производством СМР. Накладные расходы – это комплексные затраты, связанные с деятельностью организации в целом, которые могут быть отнесены непосредственно на определенный объект учета в строительном производстве или при выпуске продукции и оказании услуг. Совместно с прямыми материальными затратами они составляют сметную стоимость СМР.</w:t>
      </w:r>
    </w:p>
    <w:p w:rsidR="007252DB" w:rsidRDefault="007252DB" w:rsidP="00B76DE8">
      <w:pPr>
        <w:ind w:firstLine="709"/>
        <w:jc w:val="both"/>
        <w:rPr>
          <w:sz w:val="28"/>
          <w:szCs w:val="28"/>
        </w:rPr>
      </w:pPr>
      <w:r>
        <w:rPr>
          <w:sz w:val="28"/>
          <w:szCs w:val="28"/>
        </w:rPr>
        <w:t>Затраты на производство СМР, продукции и услуг подразделяются на текущие и единовременные.</w:t>
      </w:r>
    </w:p>
    <w:p w:rsidR="007252DB" w:rsidRDefault="007252DB" w:rsidP="004B15DB">
      <w:pPr>
        <w:ind w:firstLine="709"/>
        <w:jc w:val="both"/>
        <w:rPr>
          <w:sz w:val="28"/>
          <w:szCs w:val="28"/>
        </w:rPr>
      </w:pPr>
      <w:r>
        <w:rPr>
          <w:sz w:val="28"/>
          <w:szCs w:val="28"/>
        </w:rPr>
        <w:t>Текущими затратами являются производственные расходы</w:t>
      </w:r>
      <w:r w:rsidR="009C1CE4">
        <w:rPr>
          <w:sz w:val="28"/>
          <w:szCs w:val="28"/>
        </w:rPr>
        <w:t>, з</w:t>
      </w:r>
      <w:r>
        <w:rPr>
          <w:sz w:val="28"/>
          <w:szCs w:val="28"/>
        </w:rPr>
        <w:t>ависимые от объемов работ, выпускаемой продукции и оказываемых услуг. Единовременными называют затраты, производимые периодически или однократно. Текущие затраты</w:t>
      </w:r>
      <w:r w:rsidR="004B15DB">
        <w:rPr>
          <w:sz w:val="28"/>
          <w:szCs w:val="28"/>
        </w:rPr>
        <w:t>, в свою очередь, в зависимости от их связи с объемами производства СМР, выпускаемой продукции и оказываемых услуг могут подразделяться на постоянные и переменные.</w:t>
      </w:r>
    </w:p>
    <w:p w:rsidR="00B76DE8" w:rsidRDefault="004B15DB" w:rsidP="00A46A19">
      <w:pPr>
        <w:ind w:firstLine="709"/>
        <w:jc w:val="both"/>
        <w:rPr>
          <w:sz w:val="28"/>
          <w:szCs w:val="28"/>
        </w:rPr>
      </w:pPr>
      <w:r>
        <w:rPr>
          <w:sz w:val="28"/>
          <w:szCs w:val="28"/>
        </w:rPr>
        <w:t>Постоянные затраты независимо от их связи с объемами производства работ, продукции, услуг остаются неизменными в течение отчетного периода. К ним, частности, относятся: амортизационные отчисления по основным средствам в случае их начисления от первоначальной стоимости по постоянным нормативам, рассчитанным исходя из срока службы</w:t>
      </w:r>
      <w:r w:rsidR="00A46A19">
        <w:rPr>
          <w:sz w:val="28"/>
          <w:szCs w:val="28"/>
        </w:rPr>
        <w:t xml:space="preserve"> основных средств; износ материальных активов; арендная плата за основные средства; расходы на оплату труда управленческого персонала по установленным должностным окладам и др.</w:t>
      </w:r>
    </w:p>
    <w:p w:rsidR="009C1CE4" w:rsidRDefault="00A46A19" w:rsidP="00A46A19">
      <w:pPr>
        <w:ind w:firstLine="709"/>
        <w:jc w:val="both"/>
        <w:rPr>
          <w:sz w:val="28"/>
          <w:szCs w:val="28"/>
        </w:rPr>
      </w:pPr>
      <w:r>
        <w:rPr>
          <w:sz w:val="28"/>
          <w:szCs w:val="28"/>
        </w:rPr>
        <w:t>Затраты, увеличивающиеся или уменьшающиеся в зависимости от роста или снижения объемов выполненных СМР, продукции и услуг, относятся к переменным. К ним, в частности, относятся: стоимость использованных материалов; расходы на оплату труда персонала, рассчитанные исходя из расценок на единиц</w:t>
      </w:r>
      <w:r w:rsidR="00042250">
        <w:rPr>
          <w:sz w:val="28"/>
          <w:szCs w:val="28"/>
        </w:rPr>
        <w:t>у</w:t>
      </w:r>
      <w:r>
        <w:rPr>
          <w:sz w:val="28"/>
          <w:szCs w:val="28"/>
        </w:rPr>
        <w:t xml:space="preserve"> объема СМР, продукции и услуг и др.</w:t>
      </w:r>
      <w:r w:rsidR="009C1CE4">
        <w:rPr>
          <w:sz w:val="28"/>
          <w:szCs w:val="28"/>
        </w:rPr>
        <w:t xml:space="preserve"> </w:t>
      </w:r>
    </w:p>
    <w:p w:rsidR="00827CBC" w:rsidRDefault="00827CBC" w:rsidP="00A46A19">
      <w:pPr>
        <w:ind w:firstLine="709"/>
        <w:jc w:val="both"/>
        <w:rPr>
          <w:sz w:val="28"/>
          <w:szCs w:val="28"/>
        </w:rPr>
      </w:pPr>
      <w:r>
        <w:rPr>
          <w:sz w:val="28"/>
          <w:szCs w:val="28"/>
        </w:rPr>
        <w:t>Отдельные затраты нельзя отнести ни к постоянным, ни к переменным, так как они включают элементы и тех и других. Такие затраты принято называть условно-постоянными и условно-переменными в зависимости от преобладания в них постоянных или переменных затрат. Например, расходы на ремонт основных средств</w:t>
      </w:r>
      <w:r w:rsidR="007419FF">
        <w:rPr>
          <w:sz w:val="28"/>
          <w:szCs w:val="28"/>
        </w:rPr>
        <w:t xml:space="preserve"> являются комплексными затратами, которые включают как постоянные затраты (на оплату труда вспомогательных рабочих – оплата по тарифам и окладам и т.п.), так и переменные (затраты на использование материалов и т.п.).</w:t>
      </w:r>
    </w:p>
    <w:p w:rsidR="000E79D8" w:rsidRDefault="007419FF" w:rsidP="009C1CE4">
      <w:pPr>
        <w:ind w:firstLine="709"/>
        <w:jc w:val="both"/>
        <w:rPr>
          <w:sz w:val="28"/>
          <w:szCs w:val="28"/>
        </w:rPr>
      </w:pPr>
      <w:r>
        <w:rPr>
          <w:sz w:val="28"/>
          <w:szCs w:val="28"/>
        </w:rPr>
        <w:t>В себестоимость строительных работ, а также продукции и услуг не должны включаться затраты, не связанные с</w:t>
      </w:r>
      <w:r w:rsidR="000C73BD">
        <w:rPr>
          <w:sz w:val="28"/>
          <w:szCs w:val="28"/>
        </w:rPr>
        <w:t xml:space="preserve"> их выполнением.</w:t>
      </w:r>
      <w:r w:rsidR="009C1CE4" w:rsidRPr="009C1CE4">
        <w:rPr>
          <w:sz w:val="28"/>
          <w:szCs w:val="28"/>
        </w:rPr>
        <w:t xml:space="preserve"> </w:t>
      </w:r>
      <w:r w:rsidR="000E79D8">
        <w:rPr>
          <w:sz w:val="28"/>
          <w:szCs w:val="28"/>
        </w:rPr>
        <w:t>Накладные (косвенные) затраты включают:</w:t>
      </w:r>
    </w:p>
    <w:p w:rsidR="000E79D8" w:rsidRDefault="000E79D8" w:rsidP="000E79D8">
      <w:pPr>
        <w:numPr>
          <w:ilvl w:val="0"/>
          <w:numId w:val="5"/>
        </w:numPr>
        <w:tabs>
          <w:tab w:val="left" w:pos="993"/>
        </w:tabs>
        <w:ind w:left="0" w:firstLine="709"/>
        <w:jc w:val="both"/>
        <w:rPr>
          <w:sz w:val="28"/>
          <w:szCs w:val="28"/>
        </w:rPr>
      </w:pPr>
      <w:r>
        <w:rPr>
          <w:sz w:val="28"/>
          <w:szCs w:val="28"/>
        </w:rPr>
        <w:t>административно-хозяйственные расходы,, предусматривающие оплату труда административно-хозяйственного персонала, отчисления на социальные нужды (на государственное социальное и медицинское страхование, пенсионное обеспечение, в Государственный фонд занятости населения, на содержание канцелярии и т.д.);</w:t>
      </w:r>
    </w:p>
    <w:p w:rsidR="000E79D8" w:rsidRDefault="000E79D8" w:rsidP="000E79D8">
      <w:pPr>
        <w:numPr>
          <w:ilvl w:val="0"/>
          <w:numId w:val="5"/>
        </w:numPr>
        <w:tabs>
          <w:tab w:val="left" w:pos="993"/>
        </w:tabs>
        <w:ind w:left="0" w:firstLine="709"/>
        <w:jc w:val="both"/>
        <w:rPr>
          <w:sz w:val="28"/>
          <w:szCs w:val="28"/>
        </w:rPr>
      </w:pPr>
      <w:r>
        <w:rPr>
          <w:sz w:val="28"/>
          <w:szCs w:val="28"/>
        </w:rPr>
        <w:t>расходы на организацию работ на строительных площадках включающих издержки, связанные с износом и ремонтом малоценных и быстроизнашивающихся инструментов и производственного инвентаря, используемых в производстве подрядных работ и не относящихся к основным доходам и т.д.;</w:t>
      </w:r>
    </w:p>
    <w:p w:rsidR="000E79D8" w:rsidRDefault="000E79D8" w:rsidP="000E79D8">
      <w:pPr>
        <w:numPr>
          <w:ilvl w:val="0"/>
          <w:numId w:val="5"/>
        </w:numPr>
        <w:tabs>
          <w:tab w:val="left" w:pos="993"/>
        </w:tabs>
        <w:ind w:left="0" w:firstLine="709"/>
        <w:jc w:val="both"/>
        <w:rPr>
          <w:sz w:val="28"/>
          <w:szCs w:val="28"/>
        </w:rPr>
      </w:pPr>
      <w:r>
        <w:rPr>
          <w:sz w:val="28"/>
          <w:szCs w:val="28"/>
        </w:rPr>
        <w:t>затраты на обслуживание работников строительства, включающие расходы на подготовку и переподготовку кадров, на обеспечение необходимых санитарно-гигиенических и бытовых условий, издержки на охрану труда и технику безопасности и т.д.;</w:t>
      </w:r>
    </w:p>
    <w:p w:rsidR="000E79D8" w:rsidRDefault="000E79D8" w:rsidP="000E79D8">
      <w:pPr>
        <w:numPr>
          <w:ilvl w:val="0"/>
          <w:numId w:val="5"/>
        </w:numPr>
        <w:tabs>
          <w:tab w:val="left" w:pos="993"/>
        </w:tabs>
        <w:ind w:left="0" w:firstLine="709"/>
        <w:jc w:val="both"/>
        <w:rPr>
          <w:sz w:val="28"/>
          <w:szCs w:val="28"/>
        </w:rPr>
      </w:pPr>
      <w:r>
        <w:rPr>
          <w:sz w:val="28"/>
          <w:szCs w:val="28"/>
        </w:rPr>
        <w:t>прочие накладные затраты, платежи по обязательному страхованию имущества строительной организации, по кредитам банка в пределах ставки;</w:t>
      </w:r>
    </w:p>
    <w:p w:rsidR="000E79D8" w:rsidRDefault="000E79D8" w:rsidP="000E79D8">
      <w:pPr>
        <w:numPr>
          <w:ilvl w:val="0"/>
          <w:numId w:val="5"/>
        </w:numPr>
        <w:tabs>
          <w:tab w:val="left" w:pos="993"/>
        </w:tabs>
        <w:ind w:left="0" w:firstLine="709"/>
        <w:jc w:val="both"/>
        <w:rPr>
          <w:sz w:val="28"/>
          <w:szCs w:val="28"/>
        </w:rPr>
      </w:pPr>
      <w:r>
        <w:rPr>
          <w:sz w:val="28"/>
          <w:szCs w:val="28"/>
        </w:rPr>
        <w:t>расходы на рекламу, связи с общественностью;</w:t>
      </w:r>
    </w:p>
    <w:p w:rsidR="000E79D8" w:rsidRPr="00850EB6" w:rsidRDefault="000E79D8" w:rsidP="00850EB6">
      <w:pPr>
        <w:ind w:firstLine="709"/>
        <w:jc w:val="both"/>
        <w:rPr>
          <w:color w:val="00B050"/>
          <w:sz w:val="28"/>
          <w:szCs w:val="28"/>
        </w:rPr>
      </w:pPr>
      <w:r>
        <w:rPr>
          <w:sz w:val="28"/>
          <w:szCs w:val="28"/>
        </w:rPr>
        <w:t>издержки, не учитываемые в нормах накладных расходов, но относимые на их счет: сюда могут быть включены пособия в связи с потерей трудоспособности из-за производственных травм, выплачиваемые работникам</w:t>
      </w:r>
      <w:r w:rsidR="00F43B13">
        <w:rPr>
          <w:sz w:val="28"/>
          <w:szCs w:val="28"/>
        </w:rPr>
        <w:t xml:space="preserve"> </w:t>
      </w:r>
      <w:r w:rsidR="00F43B13" w:rsidRPr="0032238B">
        <w:rPr>
          <w:sz w:val="28"/>
          <w:szCs w:val="28"/>
        </w:rPr>
        <w:t>[</w:t>
      </w:r>
      <w:r w:rsidR="00F43B13">
        <w:rPr>
          <w:sz w:val="28"/>
          <w:szCs w:val="28"/>
        </w:rPr>
        <w:t>10, С.389</w:t>
      </w:r>
      <w:r w:rsidR="00F43B13" w:rsidRPr="0032238B">
        <w:rPr>
          <w:sz w:val="28"/>
          <w:szCs w:val="28"/>
        </w:rPr>
        <w:t>]</w:t>
      </w:r>
      <w:r>
        <w:rPr>
          <w:sz w:val="28"/>
          <w:szCs w:val="28"/>
        </w:rPr>
        <w:t>.</w:t>
      </w:r>
      <w:r w:rsidR="00850EB6" w:rsidRPr="0032238B">
        <w:rPr>
          <w:sz w:val="28"/>
          <w:szCs w:val="28"/>
        </w:rPr>
        <w:t xml:space="preserve"> </w:t>
      </w:r>
    </w:p>
    <w:p w:rsidR="000E79D8" w:rsidRDefault="000E79D8" w:rsidP="009C1CE4">
      <w:pPr>
        <w:jc w:val="both"/>
        <w:rPr>
          <w:b/>
        </w:rPr>
      </w:pPr>
    </w:p>
    <w:p w:rsidR="009C1CE4" w:rsidRDefault="009C1CE4" w:rsidP="009C1CE4">
      <w:pPr>
        <w:jc w:val="center"/>
        <w:rPr>
          <w:color w:val="00B050"/>
          <w:sz w:val="28"/>
          <w:szCs w:val="28"/>
        </w:rPr>
      </w:pPr>
      <w:r w:rsidRPr="009C1CE4">
        <w:rPr>
          <w:sz w:val="28"/>
          <w:szCs w:val="28"/>
        </w:rPr>
        <w:t>1.2. Методика анализа себестоимости строительно-монтажных работ</w:t>
      </w:r>
    </w:p>
    <w:p w:rsidR="009C1CE4" w:rsidRDefault="009C1CE4" w:rsidP="009C1CE4">
      <w:pPr>
        <w:rPr>
          <w:color w:val="00B050"/>
          <w:sz w:val="28"/>
          <w:szCs w:val="28"/>
        </w:rPr>
      </w:pPr>
    </w:p>
    <w:p w:rsidR="009C1CE4" w:rsidRDefault="009C1CE4" w:rsidP="009C1CE4">
      <w:pPr>
        <w:ind w:firstLine="709"/>
        <w:jc w:val="both"/>
        <w:rPr>
          <w:color w:val="00B050"/>
          <w:sz w:val="28"/>
          <w:szCs w:val="28"/>
        </w:rPr>
      </w:pPr>
      <w:r w:rsidRPr="009C1CE4">
        <w:rPr>
          <w:sz w:val="28"/>
          <w:szCs w:val="28"/>
        </w:rPr>
        <w:t xml:space="preserve">Методы определения экономической эффективности в строительстве основываются на общем критерии экономической эффективности по народному хозяйству </w:t>
      </w:r>
      <w:r>
        <w:rPr>
          <w:sz w:val="28"/>
          <w:szCs w:val="28"/>
        </w:rPr>
        <w:t>–</w:t>
      </w:r>
      <w:r w:rsidRPr="009C1CE4">
        <w:rPr>
          <w:sz w:val="28"/>
          <w:szCs w:val="28"/>
        </w:rPr>
        <w:t xml:space="preserve"> приросте национального дохода (в сопоставимых ценах) по отношению к вызвавшим этот прирост капитальным вложениям.</w:t>
      </w:r>
    </w:p>
    <w:p w:rsidR="009C1CE4" w:rsidRDefault="009C1CE4" w:rsidP="009C1CE4">
      <w:pPr>
        <w:ind w:firstLine="709"/>
        <w:jc w:val="both"/>
        <w:rPr>
          <w:color w:val="00B050"/>
          <w:sz w:val="28"/>
          <w:szCs w:val="28"/>
        </w:rPr>
      </w:pPr>
      <w:r w:rsidRPr="009C1CE4">
        <w:rPr>
          <w:sz w:val="28"/>
          <w:szCs w:val="28"/>
        </w:rPr>
        <w:t>Для проведения экономических расчетов применяется система показателей, которые соответствуют указанному критерию и обеспечивают соизмерение эффекта и затрат.</w:t>
      </w:r>
    </w:p>
    <w:p w:rsidR="00B76DE8" w:rsidRPr="00F43B13" w:rsidRDefault="009C1CE4" w:rsidP="00850EB6">
      <w:pPr>
        <w:ind w:firstLine="709"/>
        <w:jc w:val="both"/>
        <w:rPr>
          <w:sz w:val="28"/>
          <w:szCs w:val="28"/>
        </w:rPr>
      </w:pPr>
      <w:r w:rsidRPr="009C1CE4">
        <w:rPr>
          <w:sz w:val="28"/>
          <w:szCs w:val="28"/>
        </w:rPr>
        <w:t xml:space="preserve">При осуществлении расчетов экономической эффективности необходимо, чтобы принятое решение было не только </w:t>
      </w:r>
      <w:r>
        <w:rPr>
          <w:sz w:val="28"/>
          <w:szCs w:val="28"/>
        </w:rPr>
        <w:t>наиболее эффективным в отрасли «Строительство»</w:t>
      </w:r>
      <w:r w:rsidRPr="009C1CE4">
        <w:rPr>
          <w:sz w:val="28"/>
          <w:szCs w:val="28"/>
        </w:rPr>
        <w:t xml:space="preserve">, но и способствовало повышению эффективности всего народного хозяйства. С этой целью расчеты эффективности должны </w:t>
      </w:r>
      <w:r>
        <w:rPr>
          <w:sz w:val="28"/>
          <w:szCs w:val="28"/>
        </w:rPr>
        <w:t>учитывать эффект как в отрасли «</w:t>
      </w:r>
      <w:r w:rsidRPr="009C1CE4">
        <w:rPr>
          <w:sz w:val="28"/>
          <w:szCs w:val="28"/>
        </w:rPr>
        <w:t>Строительство</w:t>
      </w:r>
      <w:r>
        <w:rPr>
          <w:sz w:val="28"/>
          <w:szCs w:val="28"/>
        </w:rPr>
        <w:t>»</w:t>
      </w:r>
      <w:r w:rsidRPr="009C1CE4">
        <w:rPr>
          <w:sz w:val="28"/>
          <w:szCs w:val="28"/>
        </w:rPr>
        <w:t>, так и в сфере экс</w:t>
      </w:r>
      <w:r w:rsidR="00F43B13">
        <w:rPr>
          <w:sz w:val="28"/>
          <w:szCs w:val="28"/>
        </w:rPr>
        <w:t xml:space="preserve">плуатации строительных объектов </w:t>
      </w:r>
      <w:r w:rsidRPr="0032238B">
        <w:rPr>
          <w:sz w:val="28"/>
          <w:szCs w:val="28"/>
        </w:rPr>
        <w:t>[</w:t>
      </w:r>
      <w:r>
        <w:rPr>
          <w:sz w:val="28"/>
          <w:szCs w:val="28"/>
        </w:rPr>
        <w:t>СН-423</w:t>
      </w:r>
      <w:r w:rsidRPr="0032238B">
        <w:rPr>
          <w:sz w:val="28"/>
          <w:szCs w:val="28"/>
        </w:rPr>
        <w:t>]</w:t>
      </w:r>
      <w:r w:rsidR="00F43B13">
        <w:rPr>
          <w:sz w:val="28"/>
          <w:szCs w:val="28"/>
        </w:rPr>
        <w:t>.</w:t>
      </w:r>
    </w:p>
    <w:p w:rsidR="00850EB6" w:rsidRDefault="00850EB6" w:rsidP="00850EB6">
      <w:pPr>
        <w:ind w:firstLine="709"/>
        <w:jc w:val="both"/>
        <w:rPr>
          <w:sz w:val="28"/>
          <w:szCs w:val="28"/>
        </w:rPr>
      </w:pPr>
      <w:r>
        <w:rPr>
          <w:sz w:val="28"/>
          <w:szCs w:val="28"/>
        </w:rPr>
        <w:t xml:space="preserve">Таким образом, методика анализа себестоимости строительно-монтажных работ не отличается от методики анализа </w:t>
      </w:r>
      <w:r w:rsidR="000A159E">
        <w:rPr>
          <w:sz w:val="28"/>
          <w:szCs w:val="28"/>
        </w:rPr>
        <w:t xml:space="preserve">себестоимости продукции </w:t>
      </w:r>
      <w:r>
        <w:rPr>
          <w:sz w:val="28"/>
          <w:szCs w:val="28"/>
        </w:rPr>
        <w:t>предприятий большинства отраслей производства.</w:t>
      </w:r>
    </w:p>
    <w:p w:rsidR="00060987" w:rsidRDefault="00060987" w:rsidP="00850EB6">
      <w:pPr>
        <w:ind w:firstLine="709"/>
        <w:jc w:val="both"/>
        <w:rPr>
          <w:sz w:val="28"/>
          <w:szCs w:val="28"/>
        </w:rPr>
      </w:pPr>
      <w:r>
        <w:rPr>
          <w:sz w:val="28"/>
          <w:szCs w:val="28"/>
        </w:rPr>
        <w:t xml:space="preserve">Анализ себестоимости продукции обычно начинают с изучения динамики общей </w:t>
      </w:r>
      <w:r w:rsidR="00F43B13">
        <w:rPr>
          <w:sz w:val="28"/>
          <w:szCs w:val="28"/>
        </w:rPr>
        <w:t xml:space="preserve"> </w:t>
      </w:r>
      <w:r>
        <w:rPr>
          <w:sz w:val="28"/>
          <w:szCs w:val="28"/>
        </w:rPr>
        <w:t xml:space="preserve">суммы </w:t>
      </w:r>
      <w:r w:rsidR="00F43B13">
        <w:rPr>
          <w:sz w:val="28"/>
          <w:szCs w:val="28"/>
        </w:rPr>
        <w:t xml:space="preserve"> </w:t>
      </w:r>
      <w:r>
        <w:rPr>
          <w:sz w:val="28"/>
          <w:szCs w:val="28"/>
        </w:rPr>
        <w:t>операционных</w:t>
      </w:r>
      <w:r w:rsidR="00F43B13">
        <w:rPr>
          <w:sz w:val="28"/>
          <w:szCs w:val="28"/>
        </w:rPr>
        <w:t xml:space="preserve"> </w:t>
      </w:r>
      <w:r>
        <w:rPr>
          <w:sz w:val="28"/>
          <w:szCs w:val="28"/>
        </w:rPr>
        <w:t xml:space="preserve"> затрат</w:t>
      </w:r>
      <w:r w:rsidR="00F43B13">
        <w:rPr>
          <w:sz w:val="28"/>
          <w:szCs w:val="28"/>
        </w:rPr>
        <w:t xml:space="preserve"> </w:t>
      </w:r>
      <w:r>
        <w:rPr>
          <w:sz w:val="28"/>
          <w:szCs w:val="28"/>
        </w:rPr>
        <w:t xml:space="preserve"> в</w:t>
      </w:r>
      <w:r w:rsidR="00F43B13">
        <w:rPr>
          <w:sz w:val="28"/>
          <w:szCs w:val="28"/>
        </w:rPr>
        <w:t xml:space="preserve"> </w:t>
      </w:r>
      <w:r>
        <w:rPr>
          <w:sz w:val="28"/>
          <w:szCs w:val="28"/>
        </w:rPr>
        <w:t xml:space="preserve"> целом</w:t>
      </w:r>
      <w:r w:rsidR="00F43B13">
        <w:rPr>
          <w:sz w:val="28"/>
          <w:szCs w:val="28"/>
        </w:rPr>
        <w:t xml:space="preserve"> </w:t>
      </w:r>
      <w:r>
        <w:rPr>
          <w:sz w:val="28"/>
          <w:szCs w:val="28"/>
        </w:rPr>
        <w:t xml:space="preserve"> и</w:t>
      </w:r>
      <w:r w:rsidR="00F43B13">
        <w:rPr>
          <w:sz w:val="28"/>
          <w:szCs w:val="28"/>
        </w:rPr>
        <w:t xml:space="preserve"> </w:t>
      </w:r>
      <w:r>
        <w:rPr>
          <w:sz w:val="28"/>
          <w:szCs w:val="28"/>
        </w:rPr>
        <w:t xml:space="preserve"> по </w:t>
      </w:r>
      <w:r w:rsidR="00F43B13">
        <w:rPr>
          <w:sz w:val="28"/>
          <w:szCs w:val="28"/>
        </w:rPr>
        <w:t xml:space="preserve"> </w:t>
      </w:r>
      <w:r>
        <w:rPr>
          <w:sz w:val="28"/>
          <w:szCs w:val="28"/>
        </w:rPr>
        <w:t xml:space="preserve">основным </w:t>
      </w:r>
      <w:r w:rsidR="00F43B13">
        <w:rPr>
          <w:sz w:val="28"/>
          <w:szCs w:val="28"/>
        </w:rPr>
        <w:t xml:space="preserve"> </w:t>
      </w:r>
      <w:r>
        <w:rPr>
          <w:sz w:val="28"/>
          <w:szCs w:val="28"/>
        </w:rPr>
        <w:t>элементам</w:t>
      </w:r>
      <w:r w:rsidR="00F43B13">
        <w:rPr>
          <w:sz w:val="28"/>
          <w:szCs w:val="28"/>
        </w:rPr>
        <w:t xml:space="preserve">    </w:t>
      </w:r>
      <w:r w:rsidR="00F43B13" w:rsidRPr="0032238B">
        <w:rPr>
          <w:sz w:val="28"/>
          <w:szCs w:val="28"/>
        </w:rPr>
        <w:t>[</w:t>
      </w:r>
      <w:r w:rsidR="00F43B13">
        <w:rPr>
          <w:sz w:val="28"/>
          <w:szCs w:val="28"/>
        </w:rPr>
        <w:t>2, С.196</w:t>
      </w:r>
      <w:r w:rsidR="00F43B13" w:rsidRPr="0032238B">
        <w:rPr>
          <w:sz w:val="28"/>
          <w:szCs w:val="28"/>
        </w:rPr>
        <w:t>]</w:t>
      </w:r>
      <w:r>
        <w:rPr>
          <w:sz w:val="28"/>
          <w:szCs w:val="28"/>
        </w:rPr>
        <w:t>.</w:t>
      </w:r>
    </w:p>
    <w:p w:rsidR="008F594D" w:rsidRDefault="008F594D" w:rsidP="00850EB6">
      <w:pPr>
        <w:ind w:firstLine="709"/>
        <w:jc w:val="both"/>
        <w:rPr>
          <w:sz w:val="28"/>
          <w:szCs w:val="28"/>
        </w:rPr>
      </w:pPr>
      <w:r>
        <w:rPr>
          <w:sz w:val="28"/>
          <w:szCs w:val="28"/>
        </w:rPr>
        <w:t>Абсолютное</w:t>
      </w:r>
      <w:r w:rsidR="00F43B13">
        <w:rPr>
          <w:sz w:val="28"/>
          <w:szCs w:val="28"/>
        </w:rPr>
        <w:t xml:space="preserve"> </w:t>
      </w:r>
      <w:r>
        <w:rPr>
          <w:sz w:val="28"/>
          <w:szCs w:val="28"/>
        </w:rPr>
        <w:t xml:space="preserve"> изменение</w:t>
      </w:r>
      <w:r w:rsidR="00F43B13">
        <w:rPr>
          <w:sz w:val="28"/>
          <w:szCs w:val="28"/>
        </w:rPr>
        <w:t xml:space="preserve"> </w:t>
      </w:r>
      <w:r>
        <w:rPr>
          <w:sz w:val="28"/>
          <w:szCs w:val="28"/>
        </w:rPr>
        <w:t xml:space="preserve"> себестоимости</w:t>
      </w:r>
      <w:r w:rsidR="00F43B13">
        <w:rPr>
          <w:sz w:val="28"/>
          <w:szCs w:val="28"/>
        </w:rPr>
        <w:t xml:space="preserve"> </w:t>
      </w:r>
      <w:r>
        <w:rPr>
          <w:sz w:val="28"/>
          <w:szCs w:val="28"/>
        </w:rPr>
        <w:t xml:space="preserve"> рассчитывается по форму</w:t>
      </w:r>
      <w:r w:rsidR="00F43B13">
        <w:rPr>
          <w:sz w:val="28"/>
          <w:szCs w:val="28"/>
        </w:rPr>
        <w:t>ле</w:t>
      </w:r>
      <w:r>
        <w:rPr>
          <w:sz w:val="28"/>
          <w:szCs w:val="28"/>
        </w:rPr>
        <w:t>:</w:t>
      </w:r>
    </w:p>
    <w:p w:rsidR="008F594D" w:rsidRDefault="008F594D" w:rsidP="00850EB6">
      <w:pPr>
        <w:ind w:firstLine="709"/>
        <w:jc w:val="both"/>
        <w:rPr>
          <w:sz w:val="28"/>
          <w:szCs w:val="28"/>
        </w:rPr>
      </w:pPr>
    </w:p>
    <w:p w:rsidR="008F594D" w:rsidRDefault="008F594D" w:rsidP="008F594D">
      <w:pPr>
        <w:ind w:firstLine="709"/>
        <w:jc w:val="right"/>
        <w:rPr>
          <w:sz w:val="28"/>
          <w:szCs w:val="28"/>
        </w:rPr>
      </w:pPr>
      <w:r>
        <w:rPr>
          <w:sz w:val="28"/>
          <w:szCs w:val="28"/>
        </w:rPr>
        <w:t>ΔС = С</w:t>
      </w:r>
      <w:r w:rsidRPr="008F594D">
        <w:rPr>
          <w:sz w:val="28"/>
          <w:szCs w:val="28"/>
          <w:vertAlign w:val="subscript"/>
        </w:rPr>
        <w:t>0</w:t>
      </w:r>
      <w:r>
        <w:rPr>
          <w:sz w:val="28"/>
          <w:szCs w:val="28"/>
        </w:rPr>
        <w:t xml:space="preserve"> – С</w:t>
      </w:r>
      <w:r w:rsidRPr="008F594D">
        <w:rPr>
          <w:sz w:val="28"/>
          <w:szCs w:val="28"/>
          <w:vertAlign w:val="subscript"/>
        </w:rPr>
        <w:t>1</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p>
    <w:p w:rsidR="008F594D" w:rsidRDefault="008F594D" w:rsidP="00850EB6">
      <w:pPr>
        <w:ind w:firstLine="709"/>
        <w:jc w:val="both"/>
        <w:rPr>
          <w:sz w:val="28"/>
          <w:szCs w:val="28"/>
        </w:rPr>
      </w:pPr>
    </w:p>
    <w:p w:rsidR="008F594D" w:rsidRDefault="008F594D" w:rsidP="008F594D">
      <w:pPr>
        <w:jc w:val="both"/>
        <w:rPr>
          <w:sz w:val="28"/>
          <w:szCs w:val="28"/>
        </w:rPr>
      </w:pPr>
      <w:r>
        <w:rPr>
          <w:sz w:val="28"/>
          <w:szCs w:val="28"/>
        </w:rPr>
        <w:t xml:space="preserve">где </w:t>
      </w:r>
      <w:r>
        <w:rPr>
          <w:sz w:val="28"/>
          <w:szCs w:val="28"/>
        </w:rPr>
        <w:tab/>
        <w:t>С0 – себестоимость продукции базисного периода;</w:t>
      </w:r>
    </w:p>
    <w:p w:rsidR="008F594D" w:rsidRDefault="008F594D" w:rsidP="00850EB6">
      <w:pPr>
        <w:ind w:firstLine="709"/>
        <w:jc w:val="both"/>
        <w:rPr>
          <w:sz w:val="28"/>
          <w:szCs w:val="28"/>
        </w:rPr>
      </w:pPr>
      <w:r>
        <w:rPr>
          <w:sz w:val="28"/>
          <w:szCs w:val="28"/>
        </w:rPr>
        <w:t>С1 – себестоимость продукции отчетного периода.</w:t>
      </w:r>
    </w:p>
    <w:p w:rsidR="008F594D" w:rsidRDefault="008F594D" w:rsidP="00850EB6">
      <w:pPr>
        <w:ind w:firstLine="709"/>
        <w:jc w:val="both"/>
        <w:rPr>
          <w:sz w:val="28"/>
          <w:szCs w:val="28"/>
        </w:rPr>
      </w:pPr>
      <w:r>
        <w:rPr>
          <w:sz w:val="28"/>
          <w:szCs w:val="28"/>
        </w:rPr>
        <w:t>Относительное изменение себестоимости:</w:t>
      </w:r>
    </w:p>
    <w:p w:rsidR="008F594D" w:rsidRPr="007002B7" w:rsidRDefault="008F594D" w:rsidP="008F594D">
      <w:pPr>
        <w:widowControl w:val="0"/>
        <w:rPr>
          <w:sz w:val="28"/>
          <w:szCs w:val="28"/>
        </w:rPr>
      </w:pPr>
    </w:p>
    <w:p w:rsidR="008F594D" w:rsidRDefault="00F43B13" w:rsidP="00F43B13">
      <w:pPr>
        <w:widowControl w:val="0"/>
        <w:ind w:left="2831"/>
        <w:jc w:val="right"/>
        <w:rPr>
          <w:sz w:val="28"/>
          <w:szCs w:val="28"/>
        </w:rPr>
      </w:pPr>
      <w:r w:rsidRPr="008F594D">
        <w:rPr>
          <w:position w:val="-30"/>
          <w:sz w:val="28"/>
          <w:szCs w:val="28"/>
        </w:rPr>
        <w:object w:dxaOrig="2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40.5pt" o:ole="">
            <v:imagedata r:id="rId7" o:title=""/>
          </v:shape>
          <o:OLEObject Type="Embed" ProgID="Equation.3" ShapeID="_x0000_i1025" DrawAspect="Content" ObjectID="_1459148179" r:id="rId8"/>
        </w:object>
      </w:r>
      <w:r w:rsidR="008F594D">
        <w:rPr>
          <w:position w:val="-30"/>
          <w:sz w:val="28"/>
          <w:szCs w:val="28"/>
        </w:rPr>
        <w:t>.</w:t>
      </w:r>
      <w:r w:rsidR="008F594D">
        <w:rPr>
          <w:sz w:val="28"/>
          <w:szCs w:val="28"/>
        </w:rPr>
        <w:t xml:space="preserve"> </w:t>
      </w:r>
      <w:r w:rsidR="008F594D">
        <w:rPr>
          <w:sz w:val="28"/>
          <w:szCs w:val="28"/>
        </w:rPr>
        <w:tab/>
      </w:r>
      <w:r w:rsidR="008F594D">
        <w:rPr>
          <w:sz w:val="28"/>
          <w:szCs w:val="28"/>
        </w:rPr>
        <w:tab/>
      </w:r>
      <w:r w:rsidR="008F594D">
        <w:rPr>
          <w:sz w:val="28"/>
          <w:szCs w:val="28"/>
        </w:rPr>
        <w:tab/>
      </w:r>
      <w:r w:rsidR="008F594D">
        <w:rPr>
          <w:sz w:val="28"/>
          <w:szCs w:val="28"/>
        </w:rPr>
        <w:tab/>
      </w:r>
      <w:r w:rsidR="008F594D" w:rsidRPr="007002B7">
        <w:rPr>
          <w:sz w:val="28"/>
          <w:szCs w:val="28"/>
        </w:rPr>
        <w:t>(1.</w:t>
      </w:r>
      <w:r w:rsidR="008F594D">
        <w:rPr>
          <w:sz w:val="28"/>
          <w:szCs w:val="28"/>
        </w:rPr>
        <w:t>2</w:t>
      </w:r>
      <w:r w:rsidR="008F594D" w:rsidRPr="007002B7">
        <w:rPr>
          <w:sz w:val="28"/>
          <w:szCs w:val="28"/>
        </w:rPr>
        <w:t>)</w:t>
      </w:r>
    </w:p>
    <w:p w:rsidR="00F43B13" w:rsidRDefault="00F43B13" w:rsidP="00F43B13">
      <w:pPr>
        <w:widowControl w:val="0"/>
        <w:ind w:left="2831"/>
        <w:jc w:val="right"/>
        <w:rPr>
          <w:sz w:val="28"/>
          <w:szCs w:val="28"/>
        </w:rPr>
      </w:pPr>
    </w:p>
    <w:p w:rsidR="00060987" w:rsidRDefault="00060987" w:rsidP="00850EB6">
      <w:pPr>
        <w:ind w:firstLine="709"/>
        <w:jc w:val="both"/>
        <w:rPr>
          <w:sz w:val="28"/>
          <w:szCs w:val="28"/>
        </w:rPr>
      </w:pPr>
      <w:r>
        <w:rPr>
          <w:sz w:val="28"/>
          <w:szCs w:val="28"/>
        </w:rPr>
        <w:t>Общая сумма затрат (З</w:t>
      </w:r>
      <w:r w:rsidRPr="00060987">
        <w:rPr>
          <w:sz w:val="28"/>
          <w:szCs w:val="28"/>
          <w:vertAlign w:val="subscript"/>
        </w:rPr>
        <w:t>общ</w:t>
      </w:r>
      <w:r>
        <w:rPr>
          <w:sz w:val="28"/>
          <w:szCs w:val="28"/>
        </w:rPr>
        <w:t>) может измениться из-за:</w:t>
      </w:r>
    </w:p>
    <w:p w:rsidR="00060987" w:rsidRDefault="00060987" w:rsidP="00850EB6">
      <w:pPr>
        <w:ind w:firstLine="709"/>
        <w:jc w:val="both"/>
        <w:rPr>
          <w:sz w:val="28"/>
          <w:szCs w:val="28"/>
        </w:rPr>
      </w:pPr>
      <w:r>
        <w:rPr>
          <w:sz w:val="28"/>
          <w:szCs w:val="28"/>
        </w:rPr>
        <w:t>- объема выпуска продукции в целом по предприятию (</w:t>
      </w:r>
      <w:r>
        <w:rPr>
          <w:sz w:val="28"/>
          <w:szCs w:val="28"/>
          <w:lang w:val="en-US"/>
        </w:rPr>
        <w:t>V</w:t>
      </w:r>
      <w:r>
        <w:rPr>
          <w:sz w:val="28"/>
          <w:szCs w:val="28"/>
        </w:rPr>
        <w:t>ВП</w:t>
      </w:r>
      <w:r w:rsidRPr="00060987">
        <w:rPr>
          <w:sz w:val="28"/>
          <w:szCs w:val="28"/>
          <w:vertAlign w:val="subscript"/>
        </w:rPr>
        <w:t>общ</w:t>
      </w:r>
      <w:r>
        <w:rPr>
          <w:sz w:val="28"/>
          <w:szCs w:val="28"/>
        </w:rPr>
        <w:t>);</w:t>
      </w:r>
    </w:p>
    <w:p w:rsidR="00060987" w:rsidRDefault="00060987" w:rsidP="00850EB6">
      <w:pPr>
        <w:ind w:firstLine="709"/>
        <w:jc w:val="both"/>
        <w:rPr>
          <w:sz w:val="28"/>
          <w:szCs w:val="28"/>
        </w:rPr>
      </w:pPr>
      <w:r>
        <w:rPr>
          <w:sz w:val="28"/>
          <w:szCs w:val="28"/>
        </w:rPr>
        <w:t>- ее структуры (Уд</w:t>
      </w:r>
      <w:r w:rsidRPr="00060987">
        <w:rPr>
          <w:sz w:val="28"/>
          <w:szCs w:val="28"/>
          <w:vertAlign w:val="subscript"/>
          <w:lang w:val="en-US"/>
        </w:rPr>
        <w:t>i</w:t>
      </w:r>
      <w:r>
        <w:rPr>
          <w:sz w:val="28"/>
          <w:szCs w:val="28"/>
        </w:rPr>
        <w:t>);</w:t>
      </w:r>
    </w:p>
    <w:p w:rsidR="00060987" w:rsidRDefault="00060987" w:rsidP="00850EB6">
      <w:pPr>
        <w:ind w:firstLine="709"/>
        <w:jc w:val="both"/>
        <w:rPr>
          <w:sz w:val="28"/>
          <w:szCs w:val="28"/>
        </w:rPr>
      </w:pPr>
      <w:r>
        <w:rPr>
          <w:sz w:val="28"/>
          <w:szCs w:val="28"/>
        </w:rPr>
        <w:t>- уровня переменных затрат на единицу продукции (</w:t>
      </w:r>
      <w:r>
        <w:rPr>
          <w:sz w:val="28"/>
          <w:szCs w:val="28"/>
          <w:lang w:val="en-US"/>
        </w:rPr>
        <w:t>b</w:t>
      </w:r>
      <w:r w:rsidRPr="00060987">
        <w:rPr>
          <w:sz w:val="28"/>
          <w:szCs w:val="28"/>
          <w:vertAlign w:val="subscript"/>
          <w:lang w:val="en-US"/>
        </w:rPr>
        <w:t>i</w:t>
      </w:r>
      <w:r w:rsidRPr="0032238B">
        <w:rPr>
          <w:sz w:val="28"/>
          <w:szCs w:val="28"/>
        </w:rPr>
        <w:t>)</w:t>
      </w:r>
      <w:r>
        <w:rPr>
          <w:sz w:val="28"/>
          <w:szCs w:val="28"/>
        </w:rPr>
        <w:t>;</w:t>
      </w:r>
    </w:p>
    <w:p w:rsidR="00060987" w:rsidRDefault="00060987" w:rsidP="00850EB6">
      <w:pPr>
        <w:ind w:firstLine="709"/>
        <w:jc w:val="both"/>
        <w:rPr>
          <w:sz w:val="28"/>
          <w:szCs w:val="28"/>
        </w:rPr>
      </w:pPr>
      <w:r>
        <w:rPr>
          <w:sz w:val="28"/>
          <w:szCs w:val="28"/>
        </w:rPr>
        <w:t>- суммы постоянных расход</w:t>
      </w:r>
      <w:r w:rsidR="00E62AB8">
        <w:rPr>
          <w:sz w:val="28"/>
          <w:szCs w:val="28"/>
        </w:rPr>
        <w:t>ов на весь выпуск продукции (А).</w:t>
      </w:r>
    </w:p>
    <w:p w:rsidR="00060987" w:rsidRDefault="00060987" w:rsidP="00850EB6">
      <w:pPr>
        <w:ind w:firstLine="709"/>
        <w:jc w:val="both"/>
        <w:rPr>
          <w:sz w:val="28"/>
          <w:szCs w:val="28"/>
        </w:rPr>
      </w:pPr>
    </w:p>
    <w:p w:rsidR="00060987" w:rsidRPr="0080764B" w:rsidRDefault="00060987" w:rsidP="0080764B">
      <w:pPr>
        <w:ind w:firstLine="709"/>
        <w:jc w:val="right"/>
        <w:rPr>
          <w:sz w:val="28"/>
          <w:szCs w:val="28"/>
        </w:rPr>
      </w:pPr>
      <w:r>
        <w:rPr>
          <w:sz w:val="28"/>
          <w:szCs w:val="28"/>
        </w:rPr>
        <w:t>Зобщ = Σ</w:t>
      </w:r>
      <w:r w:rsidR="0080764B">
        <w:rPr>
          <w:sz w:val="28"/>
          <w:szCs w:val="28"/>
        </w:rPr>
        <w:t xml:space="preserve"> </w:t>
      </w:r>
      <w:r>
        <w:rPr>
          <w:sz w:val="28"/>
          <w:szCs w:val="28"/>
        </w:rPr>
        <w:t>(</w:t>
      </w:r>
      <w:r>
        <w:rPr>
          <w:sz w:val="28"/>
          <w:szCs w:val="28"/>
          <w:lang w:val="en-US"/>
        </w:rPr>
        <w:t>V</w:t>
      </w:r>
      <w:r>
        <w:rPr>
          <w:sz w:val="28"/>
          <w:szCs w:val="28"/>
        </w:rPr>
        <w:t>ВП</w:t>
      </w:r>
      <w:r w:rsidRPr="00060987">
        <w:rPr>
          <w:sz w:val="28"/>
          <w:szCs w:val="28"/>
          <w:vertAlign w:val="subscript"/>
        </w:rPr>
        <w:t>общ</w:t>
      </w:r>
      <w:r w:rsidR="0080764B">
        <w:rPr>
          <w:sz w:val="28"/>
          <w:szCs w:val="28"/>
          <w:vertAlign w:val="subscript"/>
        </w:rPr>
        <w:t xml:space="preserve"> </w:t>
      </w:r>
      <w:r w:rsidR="0080764B">
        <w:rPr>
          <w:sz w:val="28"/>
          <w:szCs w:val="28"/>
        </w:rPr>
        <w:t>х Уд</w:t>
      </w:r>
      <w:r w:rsidR="0080764B" w:rsidRPr="00060987">
        <w:rPr>
          <w:sz w:val="28"/>
          <w:szCs w:val="28"/>
          <w:vertAlign w:val="subscript"/>
          <w:lang w:val="en-US"/>
        </w:rPr>
        <w:t>i</w:t>
      </w:r>
      <w:r w:rsidR="0080764B">
        <w:rPr>
          <w:sz w:val="28"/>
          <w:szCs w:val="28"/>
        </w:rPr>
        <w:t xml:space="preserve"> х</w:t>
      </w:r>
      <w:r w:rsidR="0080764B" w:rsidRPr="0032238B">
        <w:rPr>
          <w:sz w:val="28"/>
          <w:szCs w:val="28"/>
        </w:rPr>
        <w:t xml:space="preserve"> </w:t>
      </w:r>
      <w:r w:rsidR="0080764B">
        <w:rPr>
          <w:sz w:val="28"/>
          <w:szCs w:val="28"/>
          <w:lang w:val="en-US"/>
        </w:rPr>
        <w:t>b</w:t>
      </w:r>
      <w:r w:rsidR="0080764B" w:rsidRPr="00060987">
        <w:rPr>
          <w:sz w:val="28"/>
          <w:szCs w:val="28"/>
          <w:vertAlign w:val="subscript"/>
          <w:lang w:val="en-US"/>
        </w:rPr>
        <w:t>i</w:t>
      </w:r>
      <w:r w:rsidR="0080764B">
        <w:rPr>
          <w:sz w:val="28"/>
          <w:szCs w:val="28"/>
        </w:rPr>
        <w:t xml:space="preserve">) + А. </w:t>
      </w:r>
      <w:r w:rsidR="0080764B">
        <w:rPr>
          <w:sz w:val="28"/>
          <w:szCs w:val="28"/>
        </w:rPr>
        <w:tab/>
      </w:r>
      <w:r w:rsidR="0080764B">
        <w:rPr>
          <w:sz w:val="28"/>
          <w:szCs w:val="28"/>
        </w:rPr>
        <w:tab/>
      </w:r>
      <w:r w:rsidR="0080764B">
        <w:rPr>
          <w:sz w:val="28"/>
          <w:szCs w:val="28"/>
        </w:rPr>
        <w:tab/>
      </w:r>
      <w:r w:rsidR="0080764B">
        <w:rPr>
          <w:sz w:val="28"/>
          <w:szCs w:val="28"/>
        </w:rPr>
        <w:tab/>
        <w:t>(</w:t>
      </w:r>
      <w:r w:rsidR="007002B7">
        <w:rPr>
          <w:sz w:val="28"/>
          <w:szCs w:val="28"/>
        </w:rPr>
        <w:t>1</w:t>
      </w:r>
      <w:r w:rsidR="00F43B13">
        <w:rPr>
          <w:sz w:val="28"/>
          <w:szCs w:val="28"/>
        </w:rPr>
        <w:t>.3</w:t>
      </w:r>
      <w:r w:rsidR="0080764B">
        <w:rPr>
          <w:sz w:val="28"/>
          <w:szCs w:val="28"/>
        </w:rPr>
        <w:t>)</w:t>
      </w:r>
    </w:p>
    <w:p w:rsidR="00060987" w:rsidRDefault="00060987" w:rsidP="00850EB6">
      <w:pPr>
        <w:ind w:firstLine="709"/>
        <w:jc w:val="both"/>
        <w:rPr>
          <w:sz w:val="28"/>
          <w:szCs w:val="28"/>
        </w:rPr>
      </w:pPr>
    </w:p>
    <w:p w:rsidR="0080764B" w:rsidRDefault="0080764B" w:rsidP="00850EB6">
      <w:pPr>
        <w:ind w:firstLine="709"/>
        <w:jc w:val="both"/>
        <w:rPr>
          <w:sz w:val="28"/>
          <w:szCs w:val="28"/>
        </w:rPr>
      </w:pPr>
      <w:r>
        <w:rPr>
          <w:sz w:val="28"/>
          <w:szCs w:val="28"/>
        </w:rPr>
        <w:t>В свою очередь себестоимость продукции зависит от уровня ресурсоемкости производства (трудоемкости, материалоемкости, фондоемкости, энергоемкости) и изменения цен на потребленные ресурсы в связи с инфляцией.</w:t>
      </w:r>
    </w:p>
    <w:p w:rsidR="0080764B" w:rsidRPr="00F43B13" w:rsidRDefault="0080764B" w:rsidP="00850EB6">
      <w:pPr>
        <w:ind w:firstLine="709"/>
        <w:jc w:val="both"/>
        <w:rPr>
          <w:sz w:val="28"/>
          <w:szCs w:val="28"/>
        </w:rPr>
      </w:pPr>
      <w:r>
        <w:rPr>
          <w:sz w:val="28"/>
          <w:szCs w:val="28"/>
        </w:rPr>
        <w:t xml:space="preserve">В целях более объективной оценки деятельности предприятий и более полного выявления резервов при анализе себестоимости продукции необходимо учитывать влияние внешнего инфляционного фактора. Для этого фактическое количество потребленных ресурсов на производство продукции в отчетном периоде нужно умножить на изменение среднего уровня цены по каждому виду ресурсов и результаты сложить </w:t>
      </w:r>
      <w:r w:rsidRPr="0032238B">
        <w:rPr>
          <w:sz w:val="28"/>
          <w:szCs w:val="28"/>
        </w:rPr>
        <w:t>[</w:t>
      </w:r>
      <w:r w:rsidR="00F43B13" w:rsidRPr="00F43B13">
        <w:rPr>
          <w:sz w:val="28"/>
          <w:szCs w:val="28"/>
        </w:rPr>
        <w:t>8</w:t>
      </w:r>
      <w:r w:rsidRPr="00F43B13">
        <w:rPr>
          <w:sz w:val="28"/>
          <w:szCs w:val="28"/>
        </w:rPr>
        <w:t>, С227</w:t>
      </w:r>
      <w:r w:rsidRPr="0032238B">
        <w:rPr>
          <w:sz w:val="28"/>
          <w:szCs w:val="28"/>
        </w:rPr>
        <w:t>]</w:t>
      </w:r>
      <w:r w:rsidRPr="00F43B13">
        <w:rPr>
          <w:sz w:val="28"/>
          <w:szCs w:val="28"/>
        </w:rPr>
        <w:t>:</w:t>
      </w:r>
    </w:p>
    <w:p w:rsidR="0080764B" w:rsidRDefault="0080764B" w:rsidP="00850EB6">
      <w:pPr>
        <w:ind w:firstLine="709"/>
        <w:jc w:val="both"/>
        <w:rPr>
          <w:sz w:val="28"/>
          <w:szCs w:val="28"/>
        </w:rPr>
      </w:pPr>
    </w:p>
    <w:p w:rsidR="0080764B" w:rsidRPr="0080764B" w:rsidRDefault="0080764B" w:rsidP="0080764B">
      <w:pPr>
        <w:ind w:firstLine="709"/>
        <w:jc w:val="right"/>
        <w:rPr>
          <w:sz w:val="28"/>
          <w:szCs w:val="28"/>
        </w:rPr>
      </w:pPr>
      <w:r>
        <w:rPr>
          <w:sz w:val="28"/>
          <w:szCs w:val="28"/>
        </w:rPr>
        <w:t>ΔЗ</w:t>
      </w:r>
      <w:r w:rsidRPr="0080764B">
        <w:rPr>
          <w:sz w:val="28"/>
          <w:szCs w:val="28"/>
          <w:vertAlign w:val="subscript"/>
        </w:rPr>
        <w:t>ц</w:t>
      </w:r>
      <w:r>
        <w:rPr>
          <w:sz w:val="28"/>
          <w:szCs w:val="28"/>
        </w:rPr>
        <w:t xml:space="preserve"> = Σ (ΔЦ</w:t>
      </w:r>
      <w:r w:rsidRPr="0080764B">
        <w:rPr>
          <w:sz w:val="28"/>
          <w:szCs w:val="28"/>
          <w:vertAlign w:val="subscript"/>
          <w:lang w:val="en-US"/>
        </w:rPr>
        <w:t>i</w:t>
      </w:r>
      <w:r w:rsidRPr="0032238B">
        <w:rPr>
          <w:sz w:val="28"/>
          <w:szCs w:val="28"/>
        </w:rPr>
        <w:t xml:space="preserve"> </w:t>
      </w:r>
      <w:r>
        <w:rPr>
          <w:sz w:val="28"/>
          <w:szCs w:val="28"/>
        </w:rPr>
        <w:t xml:space="preserve">х </w:t>
      </w:r>
      <w:r>
        <w:rPr>
          <w:sz w:val="28"/>
          <w:szCs w:val="28"/>
          <w:lang w:val="en-US"/>
        </w:rPr>
        <w:t>P</w:t>
      </w:r>
      <w:r w:rsidRPr="0080764B">
        <w:rPr>
          <w:sz w:val="28"/>
          <w:szCs w:val="28"/>
          <w:vertAlign w:val="subscript"/>
          <w:lang w:val="en-US"/>
        </w:rPr>
        <w:t>i</w:t>
      </w:r>
      <w:r w:rsidRPr="0032238B">
        <w:rPr>
          <w:sz w:val="28"/>
          <w:szCs w:val="28"/>
          <w:vertAlign w:val="subscript"/>
        </w:rPr>
        <w:t>1</w:t>
      </w:r>
      <w:r w:rsidRPr="0032238B">
        <w:rPr>
          <w:sz w:val="28"/>
          <w:szCs w:val="28"/>
        </w:rPr>
        <w:t>)</w:t>
      </w:r>
      <w:r>
        <w:rPr>
          <w:sz w:val="28"/>
          <w:szCs w:val="28"/>
        </w:rPr>
        <w:t>.</w:t>
      </w:r>
      <w:r>
        <w:rPr>
          <w:sz w:val="28"/>
          <w:szCs w:val="28"/>
        </w:rPr>
        <w:tab/>
      </w:r>
      <w:r>
        <w:rPr>
          <w:sz w:val="28"/>
          <w:szCs w:val="28"/>
        </w:rPr>
        <w:tab/>
      </w:r>
      <w:r>
        <w:rPr>
          <w:sz w:val="28"/>
          <w:szCs w:val="28"/>
        </w:rPr>
        <w:tab/>
      </w:r>
      <w:r>
        <w:rPr>
          <w:sz w:val="28"/>
          <w:szCs w:val="28"/>
        </w:rPr>
        <w:tab/>
      </w:r>
      <w:r>
        <w:rPr>
          <w:sz w:val="28"/>
          <w:szCs w:val="28"/>
        </w:rPr>
        <w:tab/>
        <w:t xml:space="preserve"> (</w:t>
      </w:r>
      <w:r w:rsidR="007002B7">
        <w:rPr>
          <w:sz w:val="28"/>
          <w:szCs w:val="28"/>
        </w:rPr>
        <w:t>1</w:t>
      </w:r>
      <w:r w:rsidR="00F43B13">
        <w:rPr>
          <w:sz w:val="28"/>
          <w:szCs w:val="28"/>
        </w:rPr>
        <w:t>.4</w:t>
      </w:r>
      <w:r>
        <w:rPr>
          <w:sz w:val="28"/>
          <w:szCs w:val="28"/>
        </w:rPr>
        <w:t>)</w:t>
      </w:r>
    </w:p>
    <w:p w:rsidR="00060987" w:rsidRDefault="00060987" w:rsidP="00850EB6">
      <w:pPr>
        <w:ind w:firstLine="709"/>
        <w:jc w:val="both"/>
        <w:rPr>
          <w:sz w:val="28"/>
          <w:szCs w:val="28"/>
        </w:rPr>
      </w:pPr>
    </w:p>
    <w:p w:rsidR="0080764B" w:rsidRPr="007002B7" w:rsidRDefault="0080764B" w:rsidP="007002B7">
      <w:pPr>
        <w:ind w:firstLine="709"/>
        <w:jc w:val="both"/>
        <w:rPr>
          <w:sz w:val="28"/>
          <w:szCs w:val="28"/>
        </w:rPr>
      </w:pPr>
      <w:r>
        <w:rPr>
          <w:sz w:val="28"/>
          <w:szCs w:val="28"/>
        </w:rPr>
        <w:t>Важный обобщающий показатель себестоимости продукции – затраты на рубль продукции, который характеризует издержкоемкость продукции. Он выгоден тем, что, во-первых, очень универсальный: может рассчитываться в любой отрасли производства и, во-вторых, наглядно показывает прямую связь между себестоим</w:t>
      </w:r>
      <w:r w:rsidR="00E62AB8">
        <w:rPr>
          <w:sz w:val="28"/>
          <w:szCs w:val="28"/>
        </w:rPr>
        <w:t>остью и прибылью. Определяется он</w:t>
      </w:r>
      <w:r>
        <w:rPr>
          <w:sz w:val="28"/>
          <w:szCs w:val="28"/>
        </w:rPr>
        <w:t xml:space="preserve"> соотношением общей суммы затрат на производство и </w:t>
      </w:r>
      <w:r w:rsidRPr="007002B7">
        <w:rPr>
          <w:sz w:val="28"/>
          <w:szCs w:val="28"/>
        </w:rPr>
        <w:t>реализацию продукции к ст</w:t>
      </w:r>
      <w:r w:rsidR="00E62AB8">
        <w:rPr>
          <w:sz w:val="28"/>
          <w:szCs w:val="28"/>
        </w:rPr>
        <w:t>о</w:t>
      </w:r>
      <w:r w:rsidRPr="007002B7">
        <w:rPr>
          <w:sz w:val="28"/>
          <w:szCs w:val="28"/>
        </w:rPr>
        <w:t>им</w:t>
      </w:r>
      <w:r w:rsidR="00E62AB8">
        <w:rPr>
          <w:sz w:val="28"/>
          <w:szCs w:val="28"/>
        </w:rPr>
        <w:t>о</w:t>
      </w:r>
      <w:r w:rsidRPr="007002B7">
        <w:rPr>
          <w:sz w:val="28"/>
          <w:szCs w:val="28"/>
        </w:rPr>
        <w:t>сти произведенной продукции в действующих ценах:</w:t>
      </w:r>
    </w:p>
    <w:p w:rsidR="007002B7" w:rsidRPr="007002B7" w:rsidRDefault="007002B7" w:rsidP="007002B7">
      <w:pPr>
        <w:widowControl w:val="0"/>
        <w:rPr>
          <w:sz w:val="28"/>
          <w:szCs w:val="28"/>
        </w:rPr>
      </w:pPr>
    </w:p>
    <w:p w:rsidR="0080764B" w:rsidRPr="007002B7" w:rsidRDefault="007002B7" w:rsidP="007002B7">
      <w:pPr>
        <w:widowControl w:val="0"/>
        <w:ind w:left="2831"/>
        <w:jc w:val="right"/>
        <w:rPr>
          <w:sz w:val="28"/>
          <w:szCs w:val="28"/>
        </w:rPr>
      </w:pPr>
      <w:r w:rsidRPr="007002B7">
        <w:rPr>
          <w:position w:val="-24"/>
          <w:sz w:val="28"/>
          <w:szCs w:val="28"/>
        </w:rPr>
        <w:object w:dxaOrig="1120" w:dyaOrig="660">
          <v:shape id="_x0000_i1026" type="#_x0000_t75" style="width:76.5pt;height:39pt" o:ole="">
            <v:imagedata r:id="rId9" o:title=""/>
          </v:shape>
          <o:OLEObject Type="Embed" ProgID="Equation.3" ShapeID="_x0000_i1026" DrawAspect="Content" ObjectID="_1459148180" r:id="rId10"/>
        </w:object>
      </w:r>
      <w:r>
        <w:rPr>
          <w:position w:val="-30"/>
          <w:sz w:val="28"/>
          <w:szCs w:val="28"/>
        </w:rPr>
        <w:t>.</w:t>
      </w:r>
      <w:r w:rsidRPr="007002B7">
        <w:rPr>
          <w:sz w:val="28"/>
          <w:szCs w:val="28"/>
        </w:rPr>
        <w:t xml:space="preserve"> </w:t>
      </w:r>
      <w:r w:rsidRPr="007002B7">
        <w:rPr>
          <w:sz w:val="28"/>
          <w:szCs w:val="28"/>
        </w:rPr>
        <w:tab/>
      </w:r>
      <w:r w:rsidRPr="007002B7">
        <w:rPr>
          <w:sz w:val="28"/>
          <w:szCs w:val="28"/>
        </w:rPr>
        <w:tab/>
      </w:r>
      <w:r w:rsidRPr="007002B7">
        <w:rPr>
          <w:sz w:val="28"/>
          <w:szCs w:val="28"/>
        </w:rPr>
        <w:tab/>
      </w:r>
      <w:r w:rsidRPr="007002B7">
        <w:rPr>
          <w:sz w:val="28"/>
          <w:szCs w:val="28"/>
        </w:rPr>
        <w:tab/>
      </w:r>
      <w:r w:rsidRPr="007002B7">
        <w:rPr>
          <w:sz w:val="28"/>
          <w:szCs w:val="28"/>
        </w:rPr>
        <w:tab/>
        <w:t>(1.</w:t>
      </w:r>
      <w:r w:rsidR="00F43B13">
        <w:rPr>
          <w:sz w:val="28"/>
          <w:szCs w:val="28"/>
        </w:rPr>
        <w:t>5</w:t>
      </w:r>
      <w:r w:rsidRPr="007002B7">
        <w:rPr>
          <w:sz w:val="28"/>
          <w:szCs w:val="28"/>
        </w:rPr>
        <w:t>)</w:t>
      </w:r>
    </w:p>
    <w:p w:rsidR="00060987" w:rsidRPr="007002B7" w:rsidRDefault="00060987" w:rsidP="007002B7">
      <w:pPr>
        <w:ind w:firstLine="709"/>
        <w:jc w:val="both"/>
        <w:rPr>
          <w:sz w:val="28"/>
          <w:szCs w:val="28"/>
        </w:rPr>
      </w:pPr>
    </w:p>
    <w:p w:rsidR="0080764B" w:rsidRPr="007002B7" w:rsidRDefault="007002B7" w:rsidP="007002B7">
      <w:pPr>
        <w:ind w:firstLine="709"/>
        <w:jc w:val="both"/>
        <w:rPr>
          <w:sz w:val="28"/>
          <w:szCs w:val="28"/>
        </w:rPr>
      </w:pPr>
      <w:r w:rsidRPr="007002B7">
        <w:rPr>
          <w:sz w:val="28"/>
          <w:szCs w:val="28"/>
        </w:rPr>
        <w:t>В процессе анализа</w:t>
      </w:r>
      <w:r>
        <w:rPr>
          <w:sz w:val="28"/>
          <w:szCs w:val="28"/>
        </w:rPr>
        <w:t xml:space="preserve"> следует изучить динамику, выполнение плана и провести межхозяйственные сравнения по этому показателю.</w:t>
      </w:r>
    </w:p>
    <w:p w:rsidR="007002B7" w:rsidRDefault="007002B7" w:rsidP="007002B7">
      <w:pPr>
        <w:ind w:firstLine="709"/>
        <w:jc w:val="both"/>
        <w:rPr>
          <w:sz w:val="28"/>
          <w:szCs w:val="28"/>
        </w:rPr>
      </w:pPr>
      <w:r>
        <w:rPr>
          <w:sz w:val="28"/>
          <w:szCs w:val="28"/>
        </w:rPr>
        <w:t>Следующий этап анализа – определение влияния факторов на изменение уровня данного показателя.</w:t>
      </w:r>
    </w:p>
    <w:p w:rsidR="007002B7" w:rsidRDefault="007002B7" w:rsidP="007002B7">
      <w:pPr>
        <w:ind w:firstLine="709"/>
        <w:jc w:val="both"/>
        <w:rPr>
          <w:sz w:val="28"/>
          <w:szCs w:val="28"/>
        </w:rPr>
      </w:pPr>
      <w:r>
        <w:rPr>
          <w:sz w:val="28"/>
          <w:szCs w:val="28"/>
        </w:rPr>
        <w:t>Затраты на рубль продукции непосредственно зависят от изменения общей суммы затрат на производство и реализацию продукции и от изменения стоимости произведенной продукции.</w:t>
      </w:r>
    </w:p>
    <w:p w:rsidR="007002B7" w:rsidRDefault="007002B7" w:rsidP="007002B7">
      <w:pPr>
        <w:ind w:firstLine="709"/>
        <w:jc w:val="both"/>
        <w:rPr>
          <w:sz w:val="28"/>
          <w:szCs w:val="28"/>
        </w:rPr>
      </w:pPr>
      <w:r>
        <w:rPr>
          <w:sz w:val="28"/>
          <w:szCs w:val="28"/>
        </w:rPr>
        <w:t>На общую сумму затрат оказывают влияние объем производства продукции, ее структура, изменение уровня удельных переменных и суммы постоянных затрат, которые в свою очередь могут увеличиться или уменьшится за счет уровня ресурсоемкости продукции и цен на потребленные ресурсы.</w:t>
      </w:r>
    </w:p>
    <w:p w:rsidR="007002B7" w:rsidRDefault="007002B7" w:rsidP="007002B7">
      <w:pPr>
        <w:ind w:firstLine="709"/>
        <w:jc w:val="both"/>
        <w:rPr>
          <w:sz w:val="28"/>
          <w:szCs w:val="28"/>
        </w:rPr>
      </w:pPr>
      <w:r>
        <w:rPr>
          <w:sz w:val="28"/>
          <w:szCs w:val="28"/>
        </w:rPr>
        <w:t>Стоимость произведенной продукции зависит от объема выпуска, его структуры и цен на продукцию – факторная модель издержкоемекости продукции:</w:t>
      </w:r>
    </w:p>
    <w:p w:rsidR="007002B7" w:rsidRPr="007002B7" w:rsidRDefault="007002B7" w:rsidP="007002B7">
      <w:pPr>
        <w:widowControl w:val="0"/>
        <w:rPr>
          <w:sz w:val="28"/>
          <w:szCs w:val="28"/>
        </w:rPr>
      </w:pPr>
    </w:p>
    <w:p w:rsidR="007002B7" w:rsidRDefault="00B36D89" w:rsidP="007002B7">
      <w:pPr>
        <w:widowControl w:val="0"/>
        <w:jc w:val="right"/>
        <w:rPr>
          <w:sz w:val="28"/>
          <w:szCs w:val="28"/>
        </w:rPr>
      </w:pPr>
      <w:r w:rsidRPr="007002B7">
        <w:rPr>
          <w:position w:val="-32"/>
          <w:sz w:val="28"/>
          <w:szCs w:val="28"/>
        </w:rPr>
        <w:object w:dxaOrig="3739" w:dyaOrig="740">
          <v:shape id="_x0000_i1027" type="#_x0000_t75" style="width:254.25pt;height:37.5pt" o:ole="">
            <v:imagedata r:id="rId11" o:title=""/>
          </v:shape>
          <o:OLEObject Type="Embed" ProgID="Equation.3" ShapeID="_x0000_i1027" DrawAspect="Content" ObjectID="_1459148181" r:id="rId12"/>
        </w:object>
      </w:r>
      <w:r w:rsidR="007002B7">
        <w:rPr>
          <w:position w:val="-30"/>
          <w:sz w:val="28"/>
          <w:szCs w:val="28"/>
        </w:rPr>
        <w:t>.</w:t>
      </w:r>
      <w:r w:rsidR="007002B7">
        <w:rPr>
          <w:sz w:val="28"/>
          <w:szCs w:val="28"/>
        </w:rPr>
        <w:t xml:space="preserve"> </w:t>
      </w:r>
      <w:r w:rsidR="007002B7">
        <w:rPr>
          <w:sz w:val="28"/>
          <w:szCs w:val="28"/>
        </w:rPr>
        <w:tab/>
      </w:r>
      <w:r w:rsidR="007002B7">
        <w:rPr>
          <w:sz w:val="28"/>
          <w:szCs w:val="28"/>
        </w:rPr>
        <w:tab/>
      </w:r>
      <w:r w:rsidR="007002B7" w:rsidRPr="007002B7">
        <w:rPr>
          <w:sz w:val="28"/>
          <w:szCs w:val="28"/>
        </w:rPr>
        <w:tab/>
        <w:t>(1.</w:t>
      </w:r>
      <w:r w:rsidR="00F43B13">
        <w:rPr>
          <w:sz w:val="28"/>
          <w:szCs w:val="28"/>
        </w:rPr>
        <w:t>6</w:t>
      </w:r>
      <w:r w:rsidR="007002B7" w:rsidRPr="007002B7">
        <w:rPr>
          <w:sz w:val="28"/>
          <w:szCs w:val="28"/>
        </w:rPr>
        <w:t>)</w:t>
      </w:r>
    </w:p>
    <w:p w:rsidR="007002B7" w:rsidRDefault="007002B7" w:rsidP="007002B7">
      <w:pPr>
        <w:ind w:firstLine="709"/>
        <w:jc w:val="both"/>
        <w:rPr>
          <w:sz w:val="28"/>
          <w:szCs w:val="28"/>
        </w:rPr>
      </w:pPr>
    </w:p>
    <w:p w:rsidR="007002B7" w:rsidRPr="00F43B13" w:rsidRDefault="007002B7" w:rsidP="007002B7">
      <w:pPr>
        <w:ind w:firstLine="709"/>
        <w:jc w:val="both"/>
        <w:rPr>
          <w:sz w:val="28"/>
          <w:szCs w:val="28"/>
        </w:rPr>
      </w:pPr>
      <w:r>
        <w:rPr>
          <w:sz w:val="28"/>
          <w:szCs w:val="28"/>
        </w:rPr>
        <w:t xml:space="preserve">Влияние этих факторов на изменение затрат на рубль товарной продукции рассчитывается способом цепной </w:t>
      </w:r>
      <w:r w:rsidRPr="00F43B13">
        <w:rPr>
          <w:sz w:val="28"/>
          <w:szCs w:val="28"/>
        </w:rPr>
        <w:t xml:space="preserve">подстановки </w:t>
      </w:r>
      <w:r w:rsidRPr="0032238B">
        <w:rPr>
          <w:sz w:val="28"/>
          <w:szCs w:val="28"/>
        </w:rPr>
        <w:t>[</w:t>
      </w:r>
      <w:r w:rsidR="00F43B13" w:rsidRPr="00F43B13">
        <w:rPr>
          <w:sz w:val="28"/>
          <w:szCs w:val="28"/>
        </w:rPr>
        <w:t>8</w:t>
      </w:r>
      <w:r w:rsidRPr="00F43B13">
        <w:rPr>
          <w:sz w:val="28"/>
          <w:szCs w:val="28"/>
        </w:rPr>
        <w:t>, С.228</w:t>
      </w:r>
      <w:r w:rsidRPr="0032238B">
        <w:rPr>
          <w:sz w:val="28"/>
          <w:szCs w:val="28"/>
        </w:rPr>
        <w:t>]</w:t>
      </w:r>
      <w:r w:rsidRPr="00F43B13">
        <w:rPr>
          <w:sz w:val="28"/>
          <w:szCs w:val="28"/>
        </w:rPr>
        <w:t>.</w:t>
      </w:r>
    </w:p>
    <w:p w:rsidR="00B76DE8" w:rsidRDefault="009833BB" w:rsidP="009833BB">
      <w:pPr>
        <w:ind w:firstLine="709"/>
        <w:jc w:val="both"/>
        <w:rPr>
          <w:sz w:val="28"/>
          <w:szCs w:val="28"/>
        </w:rPr>
      </w:pPr>
      <w:r>
        <w:rPr>
          <w:sz w:val="28"/>
          <w:szCs w:val="28"/>
        </w:rPr>
        <w:t>Анализ себестоимости продукции направлен на выявление возможностей повышения эффективности использования материальных, трудовых и денежных ресурсов в процессе производства, снабжения и сбыта продукции. Изучение себестоимости продукции позволяет дать более правильную оценку уровню показателей прибыли и рентабельности, достигнутому на предприятиях.</w:t>
      </w:r>
    </w:p>
    <w:p w:rsidR="00DD22AC" w:rsidRPr="0032238B" w:rsidRDefault="009833BB" w:rsidP="00B36D89">
      <w:pPr>
        <w:ind w:firstLine="709"/>
        <w:jc w:val="both"/>
        <w:rPr>
          <w:sz w:val="28"/>
          <w:szCs w:val="28"/>
        </w:rPr>
      </w:pPr>
      <w:r>
        <w:rPr>
          <w:sz w:val="28"/>
          <w:szCs w:val="28"/>
        </w:rPr>
        <w:t xml:space="preserve">Применение расчета себестоимости по переменным расходам дает возможность избежать сложных вычислений постоянных расходов, сравнить продажную выручку и предельную прибыль, списать все периодические расходы на реализованные товары и оценить товарные остатки на складах по переменным расходам. Последнее обстоятельство позволяет перевести возможный риск от непродажи товаров на текущий год, уменьшив прибыль и. как следствие, </w:t>
      </w:r>
      <w:r w:rsidR="00F43B13">
        <w:rPr>
          <w:sz w:val="28"/>
          <w:szCs w:val="28"/>
        </w:rPr>
        <w:t xml:space="preserve">налоги </w:t>
      </w:r>
      <w:r w:rsidR="00F43B13" w:rsidRPr="0032238B">
        <w:rPr>
          <w:sz w:val="28"/>
          <w:szCs w:val="28"/>
        </w:rPr>
        <w:t>[</w:t>
      </w:r>
      <w:r w:rsidR="00F43B13" w:rsidRPr="00F43B13">
        <w:rPr>
          <w:sz w:val="28"/>
          <w:szCs w:val="28"/>
        </w:rPr>
        <w:t>1</w:t>
      </w:r>
      <w:r w:rsidR="00DD22AC" w:rsidRPr="00F43B13">
        <w:rPr>
          <w:sz w:val="28"/>
          <w:szCs w:val="28"/>
        </w:rPr>
        <w:t>, С.276</w:t>
      </w:r>
      <w:r w:rsidR="00F43B13" w:rsidRPr="0032238B">
        <w:rPr>
          <w:sz w:val="28"/>
          <w:szCs w:val="28"/>
        </w:rPr>
        <w:t>].</w:t>
      </w:r>
    </w:p>
    <w:p w:rsidR="00B36D89" w:rsidRPr="00060987" w:rsidRDefault="00B36D89" w:rsidP="00B36D89">
      <w:pPr>
        <w:ind w:firstLine="709"/>
        <w:jc w:val="both"/>
        <w:rPr>
          <w:sz w:val="28"/>
          <w:szCs w:val="28"/>
        </w:rPr>
      </w:pPr>
      <w:r>
        <w:rPr>
          <w:sz w:val="28"/>
          <w:szCs w:val="28"/>
        </w:rPr>
        <w:t>Все операционные затраты предприятия, связанные с производством и сбытом продукции, можно, как говорилось ранее, разделить на переменные и постоянные. Основу такой классификации затрат составляет принцип их эластичности к изменению уровня деловой активности.</w:t>
      </w:r>
    </w:p>
    <w:p w:rsidR="00B36D89" w:rsidRPr="00F43B13" w:rsidRDefault="00B36D89" w:rsidP="00B36D89">
      <w:pPr>
        <w:ind w:firstLine="709"/>
        <w:jc w:val="both"/>
        <w:rPr>
          <w:sz w:val="28"/>
          <w:szCs w:val="28"/>
        </w:rPr>
      </w:pPr>
      <w:r w:rsidRPr="000A159E">
        <w:rPr>
          <w:sz w:val="28"/>
          <w:szCs w:val="28"/>
        </w:rPr>
        <w:t>Эффективному управлению экономическими и финансовыми результатами производственно-хозяйственной деятельности строительной организации способствует использование методологии анализа точки безубыточности производства, в основе которой лежит идея разделения издержек на постоянные и переменные, то есть те, которые, соответственно, за данный период времени не зависят непосредственно от величины и структуры производства и реализации, и те, которые за данный период времени зависят от объемов произво</w:t>
      </w:r>
      <w:r>
        <w:rPr>
          <w:sz w:val="28"/>
          <w:szCs w:val="28"/>
        </w:rPr>
        <w:t xml:space="preserve">дства и </w:t>
      </w:r>
      <w:r w:rsidRPr="00F43B13">
        <w:rPr>
          <w:sz w:val="28"/>
          <w:szCs w:val="28"/>
        </w:rPr>
        <w:t xml:space="preserve">реализации </w:t>
      </w:r>
      <w:r w:rsidR="00F43B13" w:rsidRPr="0032238B">
        <w:rPr>
          <w:sz w:val="28"/>
          <w:szCs w:val="28"/>
        </w:rPr>
        <w:t>[1</w:t>
      </w:r>
      <w:r w:rsidRPr="00F43B13">
        <w:rPr>
          <w:sz w:val="28"/>
          <w:szCs w:val="28"/>
        </w:rPr>
        <w:t>, С.2</w:t>
      </w:r>
      <w:r w:rsidR="00F43B13" w:rsidRPr="00F43B13">
        <w:rPr>
          <w:sz w:val="28"/>
          <w:szCs w:val="28"/>
        </w:rPr>
        <w:t>74</w:t>
      </w:r>
      <w:r w:rsidR="00F43B13" w:rsidRPr="0032238B">
        <w:rPr>
          <w:sz w:val="28"/>
          <w:szCs w:val="28"/>
        </w:rPr>
        <w:t>]</w:t>
      </w:r>
      <w:r w:rsidRPr="00F43B13">
        <w:rPr>
          <w:sz w:val="28"/>
          <w:szCs w:val="28"/>
        </w:rPr>
        <w:t>.</w:t>
      </w:r>
    </w:p>
    <w:p w:rsidR="00B36D89" w:rsidRPr="000A159E" w:rsidRDefault="00B36D89" w:rsidP="00B36D89">
      <w:pPr>
        <w:ind w:firstLine="709"/>
        <w:jc w:val="both"/>
        <w:rPr>
          <w:sz w:val="28"/>
          <w:szCs w:val="28"/>
        </w:rPr>
      </w:pPr>
      <w:r w:rsidRPr="000A159E">
        <w:rPr>
          <w:sz w:val="28"/>
          <w:szCs w:val="28"/>
        </w:rPr>
        <w:t>Методология анализа точки безубыточности служит для ответа на вопрос: сколько единиц продукции или услуг должно продать предприятие, чтобы возместить свои постоянные издержки. Предполагается, что цены должны быть достаточно велики, чтобы скомпенсировать все прямые (переменные) затраты и оставить так называемую «</w:t>
      </w:r>
      <w:r>
        <w:rPr>
          <w:sz w:val="28"/>
          <w:szCs w:val="28"/>
        </w:rPr>
        <w:t>маржу»</w:t>
      </w:r>
      <w:r w:rsidRPr="000A159E">
        <w:rPr>
          <w:sz w:val="28"/>
          <w:szCs w:val="28"/>
        </w:rPr>
        <w:t xml:space="preserve"> на покрытие постоянных затрат и на прибыль.</w:t>
      </w:r>
    </w:p>
    <w:p w:rsidR="00B36D89" w:rsidRPr="000A159E" w:rsidRDefault="00B36D89" w:rsidP="00B36D89">
      <w:pPr>
        <w:ind w:firstLine="709"/>
        <w:jc w:val="both"/>
        <w:rPr>
          <w:sz w:val="28"/>
          <w:szCs w:val="28"/>
        </w:rPr>
      </w:pPr>
      <w:r w:rsidRPr="000A159E">
        <w:rPr>
          <w:sz w:val="28"/>
          <w:szCs w:val="28"/>
        </w:rPr>
        <w:t>Как только реализовано достаточное количество продукции, чтобы накопить необходимую для возмещения постоянных затрат сумму контрибуционной маржи, маржа от каждой дополнительно проданной единицы товара пойдет на формирование прибыли, если только из-за слишком существенных увеличений объема не вырастут скачкообразно постоянные затраты.</w:t>
      </w:r>
    </w:p>
    <w:p w:rsidR="00B36D89" w:rsidRPr="000A159E" w:rsidRDefault="00B36D89" w:rsidP="00B36D89">
      <w:pPr>
        <w:ind w:firstLine="709"/>
        <w:jc w:val="both"/>
        <w:rPr>
          <w:sz w:val="28"/>
          <w:szCs w:val="28"/>
        </w:rPr>
      </w:pPr>
      <w:r w:rsidRPr="000A159E">
        <w:rPr>
          <w:sz w:val="28"/>
          <w:szCs w:val="28"/>
        </w:rPr>
        <w:t>Следует иметь в виду, что постоянные издержки не абсолютны в том смысле, что в конечном счете в долгосрочном периоде любой элемент затрат становится переменным. Поэтому к применению идеи безубыточности необходимо подходить с определенной степенью гибкости.</w:t>
      </w:r>
    </w:p>
    <w:p w:rsidR="00B76DE8" w:rsidRPr="00F43B13" w:rsidRDefault="00B36D89" w:rsidP="00B36D89">
      <w:pPr>
        <w:ind w:firstLine="709"/>
        <w:jc w:val="both"/>
        <w:rPr>
          <w:sz w:val="28"/>
          <w:szCs w:val="28"/>
        </w:rPr>
      </w:pPr>
      <w:r w:rsidRPr="000A159E">
        <w:rPr>
          <w:sz w:val="28"/>
          <w:szCs w:val="28"/>
        </w:rPr>
        <w:t xml:space="preserve">Методология анализа точки безубыточности позволяет разработать и применить в строительной организации концепцию экономического рычага (синонимом данного </w:t>
      </w:r>
      <w:r w:rsidRPr="00F43B13">
        <w:rPr>
          <w:sz w:val="28"/>
          <w:szCs w:val="28"/>
        </w:rPr>
        <w:t>понятия в технике и теории финансового анализа является термин «операционный рычаг») [</w:t>
      </w:r>
      <w:r w:rsidR="00F43B13" w:rsidRPr="0032238B">
        <w:rPr>
          <w:sz w:val="28"/>
          <w:szCs w:val="28"/>
        </w:rPr>
        <w:t xml:space="preserve">4, </w:t>
      </w:r>
      <w:r w:rsidR="00F43B13" w:rsidRPr="00F43B13">
        <w:rPr>
          <w:sz w:val="28"/>
          <w:szCs w:val="28"/>
          <w:lang w:val="en-US"/>
        </w:rPr>
        <w:t>C</w:t>
      </w:r>
      <w:r w:rsidR="00F43B13" w:rsidRPr="0032238B">
        <w:rPr>
          <w:sz w:val="28"/>
          <w:szCs w:val="28"/>
        </w:rPr>
        <w:t>.16</w:t>
      </w:r>
      <w:r w:rsidRPr="0032238B">
        <w:rPr>
          <w:sz w:val="28"/>
          <w:szCs w:val="28"/>
        </w:rPr>
        <w:t>]</w:t>
      </w:r>
      <w:r w:rsidRPr="00F43B13">
        <w:rPr>
          <w:sz w:val="28"/>
          <w:szCs w:val="28"/>
        </w:rPr>
        <w:t>.</w:t>
      </w:r>
    </w:p>
    <w:p w:rsidR="00B36D89" w:rsidRDefault="00B36D89" w:rsidP="00B36D89">
      <w:pPr>
        <w:ind w:firstLine="709"/>
        <w:jc w:val="both"/>
        <w:rPr>
          <w:sz w:val="28"/>
          <w:szCs w:val="28"/>
        </w:rPr>
      </w:pPr>
      <w:r>
        <w:rPr>
          <w:sz w:val="28"/>
          <w:szCs w:val="28"/>
        </w:rPr>
        <w:t>Безубыточность – такое состояние, когда бизнес не приносит ни прибылей, ни убытков. Выручка покрывает только затраты, финансовый результат при этом равен нулю. Безубыточный объем продаж можно выразить и в количестве единиц продукции, которую необходимо продать, чтобы покрыть затраты, после чего каждая дополнительная единица проданной продукции будет приносить прибыль предприятию.</w:t>
      </w:r>
    </w:p>
    <w:p w:rsidR="00B76DE8" w:rsidRDefault="00B36D89" w:rsidP="00B36D89">
      <w:pPr>
        <w:ind w:firstLine="709"/>
        <w:jc w:val="both"/>
        <w:rPr>
          <w:sz w:val="28"/>
          <w:szCs w:val="28"/>
        </w:rPr>
      </w:pPr>
      <w:r>
        <w:rPr>
          <w:sz w:val="28"/>
          <w:szCs w:val="28"/>
        </w:rPr>
        <w:t>Разность между фактическим и безубыточным объемом продаж – это зона безопасности (зона прибыли), и чем она больше, тем прочнее финансовое состояние предприятия.</w:t>
      </w:r>
    </w:p>
    <w:p w:rsidR="00B76DE8" w:rsidRPr="00F43B13" w:rsidRDefault="00B36D89" w:rsidP="00B36D89">
      <w:pPr>
        <w:ind w:firstLine="709"/>
        <w:jc w:val="both"/>
        <w:rPr>
          <w:sz w:val="28"/>
          <w:szCs w:val="28"/>
        </w:rPr>
      </w:pPr>
      <w:r>
        <w:rPr>
          <w:sz w:val="28"/>
          <w:szCs w:val="28"/>
        </w:rPr>
        <w:t xml:space="preserve">Аналитический способ расчета безубыточного объема продаж и зоны безопасности предприятия более удобен, чем графический, т.к. не нужно чертить каждый раз график. Представим ряд формул для расчета данных </w:t>
      </w:r>
      <w:r w:rsidRPr="00F43B13">
        <w:rPr>
          <w:sz w:val="28"/>
          <w:szCs w:val="28"/>
        </w:rPr>
        <w:t>показателей</w:t>
      </w:r>
      <w:r w:rsidR="00F43B13">
        <w:rPr>
          <w:sz w:val="28"/>
          <w:szCs w:val="28"/>
        </w:rPr>
        <w:t xml:space="preserve"> </w:t>
      </w:r>
      <w:r w:rsidR="00F43B13" w:rsidRPr="0032238B">
        <w:rPr>
          <w:sz w:val="28"/>
          <w:szCs w:val="28"/>
        </w:rPr>
        <w:t>[7</w:t>
      </w:r>
      <w:r w:rsidR="00805CEA" w:rsidRPr="00F43B13">
        <w:rPr>
          <w:sz w:val="28"/>
          <w:szCs w:val="28"/>
        </w:rPr>
        <w:t>, С.</w:t>
      </w:r>
      <w:r w:rsidR="00F43B13">
        <w:rPr>
          <w:sz w:val="28"/>
          <w:szCs w:val="28"/>
        </w:rPr>
        <w:t>217</w:t>
      </w:r>
      <w:r w:rsidR="00F43B13" w:rsidRPr="0032238B">
        <w:rPr>
          <w:sz w:val="28"/>
          <w:szCs w:val="28"/>
        </w:rPr>
        <w:t>]</w:t>
      </w:r>
      <w:r w:rsidRPr="00F43B13">
        <w:rPr>
          <w:sz w:val="28"/>
          <w:szCs w:val="28"/>
        </w:rPr>
        <w:t>.</w:t>
      </w:r>
    </w:p>
    <w:p w:rsidR="003A7061" w:rsidRDefault="003A7061" w:rsidP="00B36D89">
      <w:pPr>
        <w:ind w:firstLine="709"/>
        <w:jc w:val="both"/>
        <w:rPr>
          <w:sz w:val="28"/>
          <w:szCs w:val="28"/>
        </w:rPr>
      </w:pPr>
      <w:r>
        <w:rPr>
          <w:sz w:val="28"/>
          <w:szCs w:val="28"/>
        </w:rPr>
        <w:t>Для определения безубыточного объема продаж в стоимостном выражении необходимо сумму постоянных затрат разделить на долю маржинальной прибыли в выручке:</w:t>
      </w:r>
    </w:p>
    <w:p w:rsidR="003A7061" w:rsidRPr="007002B7" w:rsidRDefault="003A7061" w:rsidP="003A7061">
      <w:pPr>
        <w:widowControl w:val="0"/>
        <w:rPr>
          <w:sz w:val="28"/>
          <w:szCs w:val="28"/>
        </w:rPr>
      </w:pPr>
    </w:p>
    <w:p w:rsidR="003A7061" w:rsidRDefault="003A7061" w:rsidP="003A7061">
      <w:pPr>
        <w:widowControl w:val="0"/>
        <w:ind w:left="2831"/>
        <w:jc w:val="right"/>
        <w:rPr>
          <w:sz w:val="28"/>
          <w:szCs w:val="28"/>
        </w:rPr>
      </w:pPr>
      <w:r w:rsidRPr="003A7061">
        <w:rPr>
          <w:position w:val="-30"/>
          <w:sz w:val="28"/>
          <w:szCs w:val="28"/>
        </w:rPr>
        <w:object w:dxaOrig="1160" w:dyaOrig="680">
          <v:shape id="_x0000_i1028" type="#_x0000_t75" style="width:78.75pt;height:40.5pt" o:ole="">
            <v:imagedata r:id="rId13" o:title=""/>
          </v:shape>
          <o:OLEObject Type="Embed" ProgID="Equation.3" ShapeID="_x0000_i1028" DrawAspect="Content" ObjectID="_1459148182" r:id="rId14"/>
        </w:object>
      </w:r>
      <w:r>
        <w:rPr>
          <w:position w:val="-30"/>
          <w:sz w:val="28"/>
          <w:szCs w:val="28"/>
        </w:rPr>
        <w:t>.</w:t>
      </w:r>
      <w:r w:rsidRPr="007002B7">
        <w:rPr>
          <w:sz w:val="28"/>
          <w:szCs w:val="28"/>
        </w:rPr>
        <w:t xml:space="preserve"> </w:t>
      </w:r>
      <w:r w:rsidRPr="007002B7">
        <w:rPr>
          <w:sz w:val="28"/>
          <w:szCs w:val="28"/>
        </w:rPr>
        <w:tab/>
      </w:r>
      <w:r>
        <w:rPr>
          <w:sz w:val="28"/>
          <w:szCs w:val="28"/>
        </w:rPr>
        <w:tab/>
      </w:r>
      <w:r w:rsidRPr="007002B7">
        <w:rPr>
          <w:sz w:val="28"/>
          <w:szCs w:val="28"/>
        </w:rPr>
        <w:tab/>
      </w:r>
      <w:r w:rsidRPr="007002B7">
        <w:rPr>
          <w:sz w:val="28"/>
          <w:szCs w:val="28"/>
        </w:rPr>
        <w:tab/>
      </w:r>
      <w:r>
        <w:rPr>
          <w:sz w:val="28"/>
          <w:szCs w:val="28"/>
        </w:rPr>
        <w:tab/>
      </w:r>
      <w:r>
        <w:rPr>
          <w:sz w:val="28"/>
          <w:szCs w:val="28"/>
        </w:rPr>
        <w:tab/>
      </w:r>
      <w:r w:rsidRPr="007002B7">
        <w:rPr>
          <w:sz w:val="28"/>
          <w:szCs w:val="28"/>
        </w:rPr>
        <w:t>(1.</w:t>
      </w:r>
      <w:r w:rsidR="00F43B13">
        <w:rPr>
          <w:sz w:val="28"/>
          <w:szCs w:val="28"/>
        </w:rPr>
        <w:t>7</w:t>
      </w:r>
      <w:r w:rsidRPr="007002B7">
        <w:rPr>
          <w:sz w:val="28"/>
          <w:szCs w:val="28"/>
        </w:rPr>
        <w:t>)</w:t>
      </w:r>
    </w:p>
    <w:p w:rsidR="003A7061" w:rsidRDefault="003A7061" w:rsidP="003A7061">
      <w:pPr>
        <w:widowControl w:val="0"/>
        <w:rPr>
          <w:sz w:val="28"/>
          <w:szCs w:val="28"/>
        </w:rPr>
      </w:pPr>
    </w:p>
    <w:p w:rsidR="003A7061" w:rsidRPr="00B35563" w:rsidRDefault="003A7061" w:rsidP="00B35563">
      <w:pPr>
        <w:widowControl w:val="0"/>
        <w:ind w:firstLine="709"/>
        <w:jc w:val="both"/>
        <w:rPr>
          <w:sz w:val="28"/>
          <w:szCs w:val="28"/>
        </w:rPr>
      </w:pPr>
      <w:r>
        <w:rPr>
          <w:sz w:val="28"/>
          <w:szCs w:val="28"/>
        </w:rPr>
        <w:t xml:space="preserve">Маржа покрытия на единицу продукции показывает вклад каждой дополнительно произведенной единицы продукции в общую сумму маржинальной прибыли, которая является источником покрытия постоянных </w:t>
      </w:r>
      <w:r w:rsidRPr="00B35563">
        <w:rPr>
          <w:sz w:val="28"/>
          <w:szCs w:val="28"/>
        </w:rPr>
        <w:t>расходов и генерирования прибыли:</w:t>
      </w:r>
    </w:p>
    <w:p w:rsidR="003A7061" w:rsidRPr="00B35563" w:rsidRDefault="003A7061" w:rsidP="00B35563">
      <w:pPr>
        <w:widowControl w:val="0"/>
        <w:rPr>
          <w:sz w:val="28"/>
          <w:szCs w:val="28"/>
        </w:rPr>
      </w:pPr>
    </w:p>
    <w:p w:rsidR="003A7061" w:rsidRPr="00B35563" w:rsidRDefault="00B35563" w:rsidP="00B35563">
      <w:pPr>
        <w:widowControl w:val="0"/>
        <w:jc w:val="right"/>
        <w:rPr>
          <w:sz w:val="28"/>
          <w:szCs w:val="28"/>
        </w:rPr>
      </w:pPr>
      <w:r w:rsidRPr="00B35563">
        <w:rPr>
          <w:position w:val="-14"/>
          <w:sz w:val="28"/>
          <w:szCs w:val="28"/>
        </w:rPr>
        <w:object w:dxaOrig="5400" w:dyaOrig="380">
          <v:shape id="_x0000_i1029" type="#_x0000_t75" style="width:367.5pt;height:22.5pt" o:ole="">
            <v:imagedata r:id="rId15" o:title=""/>
          </v:shape>
          <o:OLEObject Type="Embed" ProgID="Equation.3" ShapeID="_x0000_i1029" DrawAspect="Content" ObjectID="_1459148183" r:id="rId16"/>
        </w:object>
      </w:r>
      <w:r w:rsidRPr="00B35563">
        <w:rPr>
          <w:sz w:val="28"/>
          <w:szCs w:val="28"/>
        </w:rPr>
        <w:t>.</w:t>
      </w:r>
      <w:r w:rsidR="003A7061" w:rsidRPr="00B35563">
        <w:rPr>
          <w:sz w:val="28"/>
          <w:szCs w:val="28"/>
        </w:rPr>
        <w:tab/>
        <w:t>(1.</w:t>
      </w:r>
      <w:r w:rsidR="00F43B13">
        <w:rPr>
          <w:sz w:val="28"/>
          <w:szCs w:val="28"/>
        </w:rPr>
        <w:t>8</w:t>
      </w:r>
      <w:r w:rsidR="003A7061" w:rsidRPr="00B35563">
        <w:rPr>
          <w:sz w:val="28"/>
          <w:szCs w:val="28"/>
        </w:rPr>
        <w:t>)</w:t>
      </w:r>
    </w:p>
    <w:p w:rsidR="00B35563" w:rsidRPr="00B35563" w:rsidRDefault="00B35563" w:rsidP="00B35563">
      <w:pPr>
        <w:widowControl w:val="0"/>
        <w:rPr>
          <w:sz w:val="28"/>
          <w:szCs w:val="28"/>
        </w:rPr>
      </w:pPr>
    </w:p>
    <w:p w:rsidR="00B35563" w:rsidRPr="00B35563" w:rsidRDefault="00B35563" w:rsidP="00B35563">
      <w:pPr>
        <w:jc w:val="both"/>
        <w:rPr>
          <w:sz w:val="28"/>
          <w:szCs w:val="28"/>
        </w:rPr>
      </w:pPr>
      <w:r w:rsidRPr="00B35563">
        <w:rPr>
          <w:sz w:val="28"/>
          <w:szCs w:val="28"/>
        </w:rPr>
        <w:t xml:space="preserve">где </w:t>
      </w:r>
      <w:r w:rsidRPr="00B35563">
        <w:rPr>
          <w:sz w:val="28"/>
          <w:szCs w:val="28"/>
        </w:rPr>
        <w:tab/>
        <w:t>МП</w:t>
      </w:r>
      <w:r w:rsidRPr="0032238B">
        <w:rPr>
          <w:sz w:val="28"/>
          <w:szCs w:val="28"/>
        </w:rPr>
        <w:t xml:space="preserve"> – </w:t>
      </w:r>
      <w:r w:rsidRPr="00B35563">
        <w:rPr>
          <w:sz w:val="28"/>
          <w:szCs w:val="28"/>
        </w:rPr>
        <w:t xml:space="preserve">сумма маржи покрытия; </w:t>
      </w:r>
    </w:p>
    <w:p w:rsidR="00B35563" w:rsidRDefault="00B35563" w:rsidP="00B35563">
      <w:pPr>
        <w:ind w:firstLine="709"/>
        <w:jc w:val="both"/>
        <w:rPr>
          <w:sz w:val="28"/>
          <w:szCs w:val="28"/>
        </w:rPr>
      </w:pPr>
      <w:r w:rsidRPr="00B35563">
        <w:rPr>
          <w:sz w:val="28"/>
          <w:szCs w:val="28"/>
          <w:lang w:val="en-US"/>
        </w:rPr>
        <w:t>p</w:t>
      </w:r>
      <w:r w:rsidRPr="00B35563">
        <w:rPr>
          <w:sz w:val="28"/>
          <w:szCs w:val="28"/>
        </w:rPr>
        <w:t xml:space="preserve"> –</w:t>
      </w:r>
      <w:r>
        <w:rPr>
          <w:sz w:val="28"/>
          <w:szCs w:val="28"/>
        </w:rPr>
        <w:t xml:space="preserve"> цена единицы продукции; </w:t>
      </w:r>
    </w:p>
    <w:p w:rsidR="00B35563" w:rsidRDefault="00B35563" w:rsidP="00B35563">
      <w:pPr>
        <w:ind w:firstLine="709"/>
        <w:jc w:val="both"/>
        <w:rPr>
          <w:sz w:val="28"/>
          <w:szCs w:val="28"/>
        </w:rPr>
      </w:pPr>
      <w:r>
        <w:rPr>
          <w:sz w:val="28"/>
          <w:szCs w:val="28"/>
          <w:lang w:val="en-US"/>
        </w:rPr>
        <w:t>b</w:t>
      </w:r>
      <w:r>
        <w:rPr>
          <w:sz w:val="28"/>
          <w:szCs w:val="28"/>
        </w:rPr>
        <w:t xml:space="preserve"> – переменные затраты на единицу продукции (усеченная себестоимость); </w:t>
      </w:r>
    </w:p>
    <w:p w:rsidR="00B35563" w:rsidRDefault="00B35563" w:rsidP="00B35563">
      <w:pPr>
        <w:ind w:firstLine="709"/>
        <w:jc w:val="both"/>
        <w:rPr>
          <w:sz w:val="28"/>
          <w:szCs w:val="28"/>
        </w:rPr>
      </w:pPr>
      <w:r>
        <w:rPr>
          <w:sz w:val="28"/>
          <w:szCs w:val="28"/>
          <w:lang w:val="en-US"/>
        </w:rPr>
        <w:t>V</w:t>
      </w:r>
      <w:r>
        <w:rPr>
          <w:sz w:val="28"/>
          <w:szCs w:val="28"/>
        </w:rPr>
        <w:t xml:space="preserve">РП – физический объем реализованной продукции; </w:t>
      </w:r>
    </w:p>
    <w:p w:rsidR="003A7061" w:rsidRDefault="00B35563" w:rsidP="00B35563">
      <w:pPr>
        <w:ind w:firstLine="709"/>
        <w:jc w:val="both"/>
        <w:rPr>
          <w:sz w:val="28"/>
          <w:szCs w:val="28"/>
        </w:rPr>
      </w:pPr>
      <w:r>
        <w:rPr>
          <w:sz w:val="28"/>
          <w:szCs w:val="28"/>
        </w:rPr>
        <w:t>Уд</w:t>
      </w:r>
      <w:r>
        <w:rPr>
          <w:sz w:val="28"/>
          <w:szCs w:val="28"/>
          <w:lang w:val="en-US"/>
        </w:rPr>
        <w:t>i</w:t>
      </w:r>
      <w:r>
        <w:rPr>
          <w:sz w:val="28"/>
          <w:szCs w:val="28"/>
        </w:rPr>
        <w:t xml:space="preserve"> – удельные веса отдельных видов продукции в общем объеме продаж.</w:t>
      </w:r>
    </w:p>
    <w:p w:rsidR="00B36D89" w:rsidRDefault="00B36D89" w:rsidP="00B36D89">
      <w:pPr>
        <w:ind w:firstLine="709"/>
        <w:jc w:val="both"/>
        <w:rPr>
          <w:sz w:val="28"/>
          <w:szCs w:val="28"/>
        </w:rPr>
      </w:pPr>
      <w:r>
        <w:rPr>
          <w:sz w:val="28"/>
          <w:szCs w:val="28"/>
        </w:rPr>
        <w:t>Для одного вида продукции безубыточный объем продаж можно определить в натуральном выражении:</w:t>
      </w:r>
    </w:p>
    <w:p w:rsidR="00B36D89" w:rsidRPr="007002B7" w:rsidRDefault="00B36D89" w:rsidP="00B36D89">
      <w:pPr>
        <w:widowControl w:val="0"/>
        <w:rPr>
          <w:sz w:val="28"/>
          <w:szCs w:val="28"/>
        </w:rPr>
      </w:pPr>
    </w:p>
    <w:p w:rsidR="00B36D89" w:rsidRPr="007002B7" w:rsidRDefault="00B541E2" w:rsidP="00B36D89">
      <w:pPr>
        <w:widowControl w:val="0"/>
        <w:ind w:left="2831"/>
        <w:jc w:val="right"/>
        <w:rPr>
          <w:sz w:val="28"/>
          <w:szCs w:val="28"/>
        </w:rPr>
      </w:pPr>
      <w:r w:rsidRPr="003A7061">
        <w:rPr>
          <w:position w:val="-28"/>
          <w:sz w:val="28"/>
          <w:szCs w:val="28"/>
        </w:rPr>
        <w:object w:dxaOrig="1460" w:dyaOrig="660">
          <v:shape id="_x0000_i1030" type="#_x0000_t75" style="width:99pt;height:39pt" o:ole="">
            <v:imagedata r:id="rId17" o:title=""/>
          </v:shape>
          <o:OLEObject Type="Embed" ProgID="Equation.3" ShapeID="_x0000_i1030" DrawAspect="Content" ObjectID="_1459148184" r:id="rId18"/>
        </w:object>
      </w:r>
      <w:r w:rsidR="00B36D89">
        <w:rPr>
          <w:position w:val="-30"/>
          <w:sz w:val="28"/>
          <w:szCs w:val="28"/>
        </w:rPr>
        <w:t>.</w:t>
      </w:r>
      <w:r w:rsidR="00B36D89" w:rsidRPr="007002B7">
        <w:rPr>
          <w:sz w:val="28"/>
          <w:szCs w:val="28"/>
        </w:rPr>
        <w:t xml:space="preserve"> </w:t>
      </w:r>
      <w:r w:rsidR="00B36D89" w:rsidRPr="007002B7">
        <w:rPr>
          <w:sz w:val="28"/>
          <w:szCs w:val="28"/>
        </w:rPr>
        <w:tab/>
      </w:r>
      <w:r w:rsidR="00B36D89" w:rsidRPr="007002B7">
        <w:rPr>
          <w:sz w:val="28"/>
          <w:szCs w:val="28"/>
        </w:rPr>
        <w:tab/>
      </w:r>
      <w:r w:rsidR="00B36D89" w:rsidRPr="007002B7">
        <w:rPr>
          <w:sz w:val="28"/>
          <w:szCs w:val="28"/>
        </w:rPr>
        <w:tab/>
      </w:r>
      <w:r w:rsidR="00B36D89">
        <w:rPr>
          <w:sz w:val="28"/>
          <w:szCs w:val="28"/>
        </w:rPr>
        <w:tab/>
      </w:r>
      <w:r w:rsidR="003A7061">
        <w:rPr>
          <w:sz w:val="28"/>
          <w:szCs w:val="28"/>
        </w:rPr>
        <w:tab/>
      </w:r>
      <w:r w:rsidR="00B36D89" w:rsidRPr="007002B7">
        <w:rPr>
          <w:sz w:val="28"/>
          <w:szCs w:val="28"/>
        </w:rPr>
        <w:t>(1.</w:t>
      </w:r>
      <w:r w:rsidR="00F43B13">
        <w:rPr>
          <w:sz w:val="28"/>
          <w:szCs w:val="28"/>
        </w:rPr>
        <w:t>9</w:t>
      </w:r>
      <w:r w:rsidR="00B36D89" w:rsidRPr="007002B7">
        <w:rPr>
          <w:sz w:val="28"/>
          <w:szCs w:val="28"/>
        </w:rPr>
        <w:t>)</w:t>
      </w:r>
    </w:p>
    <w:p w:rsidR="00B36D89" w:rsidRPr="000A159E" w:rsidRDefault="00B36D89" w:rsidP="00B36D89">
      <w:pPr>
        <w:ind w:firstLine="709"/>
        <w:jc w:val="both"/>
        <w:rPr>
          <w:sz w:val="28"/>
          <w:szCs w:val="28"/>
        </w:rPr>
      </w:pPr>
    </w:p>
    <w:p w:rsidR="00B76DE8" w:rsidRDefault="003A7061" w:rsidP="003A7061">
      <w:pPr>
        <w:ind w:firstLine="709"/>
        <w:jc w:val="both"/>
        <w:rPr>
          <w:sz w:val="28"/>
          <w:szCs w:val="28"/>
        </w:rPr>
      </w:pPr>
      <w:r>
        <w:rPr>
          <w:sz w:val="28"/>
          <w:szCs w:val="28"/>
        </w:rPr>
        <w:t>Для расчета точки критического объема реализации в процентах к максимальному объему, который принимается за 100%, может быть использована формула:</w:t>
      </w:r>
    </w:p>
    <w:p w:rsidR="003A7061" w:rsidRPr="007002B7" w:rsidRDefault="003A7061" w:rsidP="003A7061">
      <w:pPr>
        <w:widowControl w:val="0"/>
        <w:rPr>
          <w:sz w:val="28"/>
          <w:szCs w:val="28"/>
        </w:rPr>
      </w:pPr>
    </w:p>
    <w:p w:rsidR="00B35563" w:rsidRDefault="00B35563" w:rsidP="00B35563">
      <w:pPr>
        <w:widowControl w:val="0"/>
        <w:ind w:left="2831"/>
        <w:jc w:val="right"/>
        <w:rPr>
          <w:sz w:val="28"/>
          <w:szCs w:val="28"/>
        </w:rPr>
      </w:pPr>
      <w:r w:rsidRPr="00B35563">
        <w:rPr>
          <w:position w:val="-24"/>
          <w:sz w:val="28"/>
          <w:szCs w:val="28"/>
        </w:rPr>
        <w:object w:dxaOrig="2120" w:dyaOrig="620">
          <v:shape id="_x0000_i1031" type="#_x0000_t75" style="width:2in;height:36.75pt" o:ole="">
            <v:imagedata r:id="rId19" o:title=""/>
          </v:shape>
          <o:OLEObject Type="Embed" ProgID="Equation.3" ShapeID="_x0000_i1031" DrawAspect="Content" ObjectID="_1459148185" r:id="rId20"/>
        </w:object>
      </w:r>
      <w:r w:rsidR="003A7061">
        <w:rPr>
          <w:position w:val="-30"/>
          <w:sz w:val="28"/>
          <w:szCs w:val="28"/>
        </w:rPr>
        <w:t>.</w:t>
      </w:r>
      <w:r w:rsidR="003A7061" w:rsidRPr="007002B7">
        <w:rPr>
          <w:sz w:val="28"/>
          <w:szCs w:val="28"/>
        </w:rPr>
        <w:t xml:space="preserve"> </w:t>
      </w:r>
      <w:r w:rsidR="003A7061" w:rsidRPr="007002B7">
        <w:rPr>
          <w:sz w:val="28"/>
          <w:szCs w:val="28"/>
        </w:rPr>
        <w:tab/>
      </w:r>
      <w:r w:rsidR="003A7061" w:rsidRPr="007002B7">
        <w:rPr>
          <w:sz w:val="28"/>
          <w:szCs w:val="28"/>
        </w:rPr>
        <w:tab/>
      </w:r>
      <w:r w:rsidR="003A7061" w:rsidRPr="007002B7">
        <w:rPr>
          <w:sz w:val="28"/>
          <w:szCs w:val="28"/>
        </w:rPr>
        <w:tab/>
      </w:r>
      <w:r w:rsidR="003A7061">
        <w:rPr>
          <w:sz w:val="28"/>
          <w:szCs w:val="28"/>
        </w:rPr>
        <w:tab/>
      </w:r>
      <w:r w:rsidR="003A7061" w:rsidRPr="007002B7">
        <w:rPr>
          <w:sz w:val="28"/>
          <w:szCs w:val="28"/>
        </w:rPr>
        <w:t>(1.</w:t>
      </w:r>
      <w:r w:rsidR="00F43B13">
        <w:rPr>
          <w:sz w:val="28"/>
          <w:szCs w:val="28"/>
        </w:rPr>
        <w:t>10</w:t>
      </w:r>
      <w:r w:rsidR="003A7061" w:rsidRPr="007002B7">
        <w:rPr>
          <w:sz w:val="28"/>
          <w:szCs w:val="28"/>
        </w:rPr>
        <w:t>)</w:t>
      </w:r>
    </w:p>
    <w:p w:rsidR="00B35563" w:rsidRDefault="00B35563" w:rsidP="00B35563">
      <w:pPr>
        <w:widowControl w:val="0"/>
        <w:rPr>
          <w:sz w:val="28"/>
          <w:szCs w:val="28"/>
        </w:rPr>
      </w:pPr>
    </w:p>
    <w:p w:rsidR="00B35563" w:rsidRDefault="00B35563" w:rsidP="00B35563">
      <w:pPr>
        <w:widowControl w:val="0"/>
        <w:ind w:firstLine="709"/>
        <w:jc w:val="both"/>
        <w:rPr>
          <w:sz w:val="28"/>
          <w:szCs w:val="28"/>
        </w:rPr>
      </w:pPr>
      <w:r>
        <w:rPr>
          <w:sz w:val="28"/>
          <w:szCs w:val="28"/>
        </w:rPr>
        <w:t>Нередко ставится задача определить объем продаж для получения суммы прибыли, которая обеспечит рыночную норму доходности на собственный капитал:</w:t>
      </w:r>
    </w:p>
    <w:p w:rsidR="00B35563" w:rsidRPr="007002B7" w:rsidRDefault="00B35563" w:rsidP="00B35563">
      <w:pPr>
        <w:widowControl w:val="0"/>
        <w:rPr>
          <w:sz w:val="28"/>
          <w:szCs w:val="28"/>
        </w:rPr>
      </w:pPr>
    </w:p>
    <w:p w:rsidR="00B35563" w:rsidRDefault="00B35563" w:rsidP="00B35563">
      <w:pPr>
        <w:widowControl w:val="0"/>
        <w:ind w:left="2831"/>
        <w:jc w:val="right"/>
        <w:rPr>
          <w:sz w:val="28"/>
          <w:szCs w:val="28"/>
        </w:rPr>
      </w:pPr>
      <w:r w:rsidRPr="00B35563">
        <w:rPr>
          <w:position w:val="-28"/>
          <w:sz w:val="28"/>
          <w:szCs w:val="28"/>
        </w:rPr>
        <w:object w:dxaOrig="1440" w:dyaOrig="660">
          <v:shape id="_x0000_i1032" type="#_x0000_t75" style="width:98.25pt;height:39pt" o:ole="">
            <v:imagedata r:id="rId21" o:title=""/>
          </v:shape>
          <o:OLEObject Type="Embed" ProgID="Equation.3" ShapeID="_x0000_i1032" DrawAspect="Content" ObjectID="_1459148186" r:id="rId22"/>
        </w:object>
      </w:r>
      <w:r>
        <w:rPr>
          <w:position w:val="-30"/>
          <w:sz w:val="28"/>
          <w:szCs w:val="28"/>
        </w:rPr>
        <w:t>.</w:t>
      </w:r>
      <w:r w:rsidRPr="007002B7">
        <w:rPr>
          <w:sz w:val="28"/>
          <w:szCs w:val="28"/>
        </w:rPr>
        <w:t xml:space="preserve"> </w:t>
      </w:r>
      <w:r w:rsidRPr="007002B7">
        <w:rPr>
          <w:sz w:val="28"/>
          <w:szCs w:val="28"/>
        </w:rPr>
        <w:tab/>
      </w:r>
      <w:r>
        <w:rPr>
          <w:sz w:val="28"/>
          <w:szCs w:val="28"/>
        </w:rPr>
        <w:tab/>
      </w:r>
      <w:r>
        <w:rPr>
          <w:sz w:val="28"/>
          <w:szCs w:val="28"/>
        </w:rPr>
        <w:tab/>
      </w:r>
      <w:r w:rsidRPr="007002B7">
        <w:rPr>
          <w:sz w:val="28"/>
          <w:szCs w:val="28"/>
        </w:rPr>
        <w:tab/>
      </w:r>
      <w:r>
        <w:rPr>
          <w:sz w:val="28"/>
          <w:szCs w:val="28"/>
        </w:rPr>
        <w:tab/>
      </w:r>
      <w:r w:rsidRPr="007002B7">
        <w:rPr>
          <w:sz w:val="28"/>
          <w:szCs w:val="28"/>
        </w:rPr>
        <w:t>(1.</w:t>
      </w:r>
      <w:r w:rsidR="00F43B13">
        <w:rPr>
          <w:sz w:val="28"/>
          <w:szCs w:val="28"/>
        </w:rPr>
        <w:t>11</w:t>
      </w:r>
      <w:r w:rsidRPr="007002B7">
        <w:rPr>
          <w:sz w:val="28"/>
          <w:szCs w:val="28"/>
        </w:rPr>
        <w:t>)</w:t>
      </w:r>
    </w:p>
    <w:p w:rsidR="00B35563" w:rsidRDefault="00B35563" w:rsidP="00B35563">
      <w:pPr>
        <w:widowControl w:val="0"/>
        <w:ind w:firstLine="709"/>
        <w:rPr>
          <w:sz w:val="28"/>
          <w:szCs w:val="28"/>
        </w:rPr>
      </w:pPr>
    </w:p>
    <w:p w:rsidR="00B35563" w:rsidRDefault="00B35563" w:rsidP="00B35563">
      <w:pPr>
        <w:widowControl w:val="0"/>
        <w:ind w:firstLine="709"/>
        <w:jc w:val="both"/>
        <w:rPr>
          <w:sz w:val="28"/>
          <w:szCs w:val="28"/>
        </w:rPr>
      </w:pPr>
      <w:r>
        <w:rPr>
          <w:sz w:val="28"/>
          <w:szCs w:val="28"/>
        </w:rPr>
        <w:t>Для определения зоны безопасности аналитическим методом по стоимостным показателям используется следующая формула:</w:t>
      </w:r>
    </w:p>
    <w:p w:rsidR="00B35563" w:rsidRPr="007002B7" w:rsidRDefault="00B35563" w:rsidP="00B35563">
      <w:pPr>
        <w:widowControl w:val="0"/>
        <w:rPr>
          <w:sz w:val="28"/>
          <w:szCs w:val="28"/>
        </w:rPr>
      </w:pPr>
    </w:p>
    <w:p w:rsidR="00B35563" w:rsidRDefault="00B35563" w:rsidP="00B35563">
      <w:pPr>
        <w:widowControl w:val="0"/>
        <w:ind w:left="2831"/>
        <w:jc w:val="right"/>
        <w:rPr>
          <w:sz w:val="28"/>
          <w:szCs w:val="28"/>
        </w:rPr>
      </w:pPr>
      <w:r w:rsidRPr="00B35563">
        <w:rPr>
          <w:position w:val="-24"/>
          <w:sz w:val="28"/>
          <w:szCs w:val="28"/>
        </w:rPr>
        <w:object w:dxaOrig="1359" w:dyaOrig="660">
          <v:shape id="_x0000_i1033" type="#_x0000_t75" style="width:92.25pt;height:39pt" o:ole="">
            <v:imagedata r:id="rId23" o:title=""/>
          </v:shape>
          <o:OLEObject Type="Embed" ProgID="Equation.3" ShapeID="_x0000_i1033" DrawAspect="Content" ObjectID="_1459148187" r:id="rId24"/>
        </w:object>
      </w:r>
      <w:r>
        <w:rPr>
          <w:position w:val="-30"/>
          <w:sz w:val="28"/>
          <w:szCs w:val="28"/>
        </w:rPr>
        <w:t>.</w:t>
      </w:r>
      <w:r w:rsidRPr="007002B7">
        <w:rPr>
          <w:sz w:val="28"/>
          <w:szCs w:val="28"/>
        </w:rPr>
        <w:t xml:space="preserve"> </w:t>
      </w:r>
      <w:r w:rsidRPr="007002B7">
        <w:rPr>
          <w:sz w:val="28"/>
          <w:szCs w:val="28"/>
        </w:rPr>
        <w:tab/>
      </w:r>
      <w:r>
        <w:rPr>
          <w:sz w:val="28"/>
          <w:szCs w:val="28"/>
        </w:rPr>
        <w:tab/>
      </w:r>
      <w:r>
        <w:rPr>
          <w:sz w:val="28"/>
          <w:szCs w:val="28"/>
        </w:rPr>
        <w:tab/>
      </w:r>
      <w:r w:rsidRPr="007002B7">
        <w:rPr>
          <w:sz w:val="28"/>
          <w:szCs w:val="28"/>
        </w:rPr>
        <w:tab/>
      </w:r>
      <w:r>
        <w:rPr>
          <w:sz w:val="28"/>
          <w:szCs w:val="28"/>
        </w:rPr>
        <w:tab/>
      </w:r>
      <w:r w:rsidRPr="007002B7">
        <w:rPr>
          <w:sz w:val="28"/>
          <w:szCs w:val="28"/>
        </w:rPr>
        <w:t>(1.</w:t>
      </w:r>
      <w:r w:rsidR="00F43B13">
        <w:rPr>
          <w:sz w:val="28"/>
          <w:szCs w:val="28"/>
        </w:rPr>
        <w:t>12</w:t>
      </w:r>
      <w:r w:rsidRPr="007002B7">
        <w:rPr>
          <w:sz w:val="28"/>
          <w:szCs w:val="28"/>
        </w:rPr>
        <w:t>)</w:t>
      </w:r>
    </w:p>
    <w:p w:rsidR="00B35563" w:rsidRDefault="00B35563" w:rsidP="00B35563">
      <w:pPr>
        <w:widowControl w:val="0"/>
        <w:rPr>
          <w:sz w:val="28"/>
          <w:szCs w:val="28"/>
        </w:rPr>
      </w:pPr>
    </w:p>
    <w:p w:rsidR="00B35563" w:rsidRDefault="00B35563" w:rsidP="00B35563">
      <w:pPr>
        <w:widowControl w:val="0"/>
        <w:ind w:firstLine="709"/>
        <w:jc w:val="both"/>
        <w:rPr>
          <w:sz w:val="28"/>
          <w:szCs w:val="28"/>
        </w:rPr>
      </w:pPr>
      <w:r>
        <w:rPr>
          <w:sz w:val="28"/>
          <w:szCs w:val="28"/>
        </w:rPr>
        <w:t>Для одного вида продукции зону безопасности можно найти по количественным показателям:</w:t>
      </w:r>
    </w:p>
    <w:p w:rsidR="00B35563" w:rsidRPr="007002B7" w:rsidRDefault="00B35563" w:rsidP="00B35563">
      <w:pPr>
        <w:widowControl w:val="0"/>
        <w:rPr>
          <w:sz w:val="28"/>
          <w:szCs w:val="28"/>
        </w:rPr>
      </w:pPr>
    </w:p>
    <w:p w:rsidR="00B35563" w:rsidRDefault="00805CEA" w:rsidP="00B35563">
      <w:pPr>
        <w:widowControl w:val="0"/>
        <w:ind w:left="2831"/>
        <w:jc w:val="right"/>
        <w:rPr>
          <w:sz w:val="28"/>
          <w:szCs w:val="28"/>
        </w:rPr>
      </w:pPr>
      <w:r w:rsidRPr="00B35563">
        <w:rPr>
          <w:position w:val="-24"/>
          <w:sz w:val="28"/>
          <w:szCs w:val="28"/>
        </w:rPr>
        <w:object w:dxaOrig="1980" w:dyaOrig="660">
          <v:shape id="_x0000_i1034" type="#_x0000_t75" style="width:135pt;height:39pt" o:ole="">
            <v:imagedata r:id="rId25" o:title=""/>
          </v:shape>
          <o:OLEObject Type="Embed" ProgID="Equation.3" ShapeID="_x0000_i1034" DrawAspect="Content" ObjectID="_1459148188" r:id="rId26"/>
        </w:object>
      </w:r>
      <w:r w:rsidR="00B35563">
        <w:rPr>
          <w:position w:val="-30"/>
          <w:sz w:val="28"/>
          <w:szCs w:val="28"/>
        </w:rPr>
        <w:t>.</w:t>
      </w:r>
      <w:r w:rsidR="00B35563" w:rsidRPr="007002B7">
        <w:rPr>
          <w:sz w:val="28"/>
          <w:szCs w:val="28"/>
        </w:rPr>
        <w:t xml:space="preserve"> </w:t>
      </w:r>
      <w:r w:rsidR="00B35563" w:rsidRPr="007002B7">
        <w:rPr>
          <w:sz w:val="28"/>
          <w:szCs w:val="28"/>
        </w:rPr>
        <w:tab/>
      </w:r>
      <w:r w:rsidR="00B35563">
        <w:rPr>
          <w:sz w:val="28"/>
          <w:szCs w:val="28"/>
        </w:rPr>
        <w:tab/>
      </w:r>
      <w:r w:rsidR="00B35563">
        <w:rPr>
          <w:sz w:val="28"/>
          <w:szCs w:val="28"/>
        </w:rPr>
        <w:tab/>
      </w:r>
      <w:r w:rsidR="00B35563" w:rsidRPr="007002B7">
        <w:rPr>
          <w:sz w:val="28"/>
          <w:szCs w:val="28"/>
        </w:rPr>
        <w:tab/>
      </w:r>
      <w:r w:rsidR="00B35563" w:rsidRPr="007002B7">
        <w:rPr>
          <w:sz w:val="28"/>
          <w:szCs w:val="28"/>
        </w:rPr>
        <w:tab/>
        <w:t>(1.</w:t>
      </w:r>
      <w:r w:rsidR="00F43B13">
        <w:rPr>
          <w:sz w:val="28"/>
          <w:szCs w:val="28"/>
        </w:rPr>
        <w:t>13</w:t>
      </w:r>
      <w:r w:rsidR="00B35563">
        <w:rPr>
          <w:sz w:val="28"/>
          <w:szCs w:val="28"/>
        </w:rPr>
        <w:t>)</w:t>
      </w:r>
    </w:p>
    <w:p w:rsidR="00B35563" w:rsidRDefault="00805CEA" w:rsidP="00B35563">
      <w:pPr>
        <w:widowControl w:val="0"/>
        <w:ind w:firstLine="709"/>
        <w:jc w:val="both"/>
        <w:rPr>
          <w:sz w:val="28"/>
          <w:szCs w:val="28"/>
        </w:rPr>
      </w:pPr>
      <w:r>
        <w:rPr>
          <w:sz w:val="28"/>
          <w:szCs w:val="28"/>
        </w:rPr>
        <w:t>Приведенная выше методика анализа  показывает, что безубыточный объем продаж и зона безопасности зависят от суммы постоянных и переменных, а также от уровня цен на продукцию. При повышении цен нужно меньше реализовывать продукции, чтобы получить необходимую сумму выручки для компенсации постоянных издержек предприятия, и наоборот, при снижении уровня цен объем реализации возрастает. Увеличение же удельных переменных и постоянных затрат повышает порог рентабельности и уменьшает зону безопасности.</w:t>
      </w:r>
    </w:p>
    <w:p w:rsidR="00805CEA" w:rsidRDefault="00805CEA" w:rsidP="00B35563">
      <w:pPr>
        <w:widowControl w:val="0"/>
        <w:ind w:firstLine="709"/>
        <w:jc w:val="both"/>
        <w:rPr>
          <w:sz w:val="28"/>
          <w:szCs w:val="28"/>
        </w:rPr>
      </w:pPr>
      <w:r>
        <w:rPr>
          <w:sz w:val="28"/>
          <w:szCs w:val="28"/>
        </w:rPr>
        <w:t>Поэтому каждое предприятие стремится к сокращению постоянных издержек.</w:t>
      </w:r>
    </w:p>
    <w:p w:rsidR="00F43B13" w:rsidRDefault="00F43B13" w:rsidP="008F594D">
      <w:pPr>
        <w:pStyle w:val="21"/>
        <w:spacing w:line="240" w:lineRule="auto"/>
        <w:ind w:firstLine="0"/>
        <w:rPr>
          <w:rFonts w:ascii="Times New Roman" w:hAnsi="Times New Roman"/>
          <w:b w:val="0"/>
          <w:szCs w:val="28"/>
        </w:rPr>
      </w:pPr>
    </w:p>
    <w:p w:rsidR="00805CEA" w:rsidRPr="008F594D" w:rsidRDefault="00805CEA" w:rsidP="008F594D">
      <w:pPr>
        <w:pStyle w:val="21"/>
        <w:spacing w:line="240" w:lineRule="auto"/>
        <w:ind w:firstLine="0"/>
        <w:rPr>
          <w:rFonts w:ascii="Times New Roman" w:hAnsi="Times New Roman"/>
          <w:b w:val="0"/>
          <w:szCs w:val="28"/>
        </w:rPr>
      </w:pPr>
      <w:r w:rsidRPr="008F594D">
        <w:rPr>
          <w:rFonts w:ascii="Times New Roman" w:hAnsi="Times New Roman"/>
          <w:b w:val="0"/>
          <w:szCs w:val="28"/>
        </w:rPr>
        <w:t>1.3. Информационное обеспечение анализа себестоимости</w:t>
      </w:r>
    </w:p>
    <w:p w:rsidR="00B36D89" w:rsidRPr="008F594D" w:rsidRDefault="00805CEA" w:rsidP="008F594D">
      <w:pPr>
        <w:widowControl w:val="0"/>
        <w:jc w:val="center"/>
        <w:rPr>
          <w:sz w:val="28"/>
          <w:szCs w:val="28"/>
        </w:rPr>
      </w:pPr>
      <w:r w:rsidRPr="008F594D">
        <w:rPr>
          <w:sz w:val="28"/>
          <w:szCs w:val="28"/>
        </w:rPr>
        <w:t>строительно-монтажных работ</w:t>
      </w:r>
    </w:p>
    <w:p w:rsidR="00B76DE8" w:rsidRDefault="00B76DE8" w:rsidP="008F594D">
      <w:pPr>
        <w:tabs>
          <w:tab w:val="left" w:pos="1459"/>
        </w:tabs>
        <w:jc w:val="center"/>
        <w:rPr>
          <w:sz w:val="28"/>
          <w:szCs w:val="28"/>
        </w:rPr>
      </w:pPr>
    </w:p>
    <w:p w:rsidR="006A1235" w:rsidRPr="006A1235" w:rsidRDefault="00FF2EF0" w:rsidP="006A1235">
      <w:pPr>
        <w:ind w:firstLine="709"/>
        <w:jc w:val="both"/>
        <w:rPr>
          <w:sz w:val="28"/>
          <w:szCs w:val="28"/>
        </w:rPr>
      </w:pPr>
      <w:r w:rsidRPr="006A1235">
        <w:rPr>
          <w:sz w:val="28"/>
          <w:szCs w:val="28"/>
        </w:rPr>
        <w:t>Результативность анализа себестоимости продукции, товаров и услуг строительной организации в значительной степени зависит от его информационного и методического обеспечения. Все источники данных для анализа делятся на нормативно-плановые, учетные и внеучетные.</w:t>
      </w:r>
    </w:p>
    <w:p w:rsidR="006A1235" w:rsidRDefault="006A1235" w:rsidP="006A1235">
      <w:pPr>
        <w:ind w:firstLine="709"/>
        <w:jc w:val="both"/>
        <w:rPr>
          <w:sz w:val="28"/>
          <w:szCs w:val="28"/>
        </w:rPr>
      </w:pPr>
      <w:r w:rsidRPr="006A1235">
        <w:rPr>
          <w:sz w:val="28"/>
          <w:szCs w:val="28"/>
        </w:rPr>
        <w:t xml:space="preserve">Наиболее полная информационная система предприятия, </w:t>
      </w:r>
      <w:r>
        <w:rPr>
          <w:sz w:val="28"/>
          <w:szCs w:val="28"/>
        </w:rPr>
        <w:t>фикси</w:t>
      </w:r>
      <w:r w:rsidRPr="006A1235">
        <w:rPr>
          <w:sz w:val="28"/>
          <w:szCs w:val="28"/>
        </w:rPr>
        <w:t>рующая практиче</w:t>
      </w:r>
      <w:r>
        <w:rPr>
          <w:sz w:val="28"/>
          <w:szCs w:val="28"/>
        </w:rPr>
        <w:t>ски все хозяйственные операции – система бухгал</w:t>
      </w:r>
      <w:r w:rsidRPr="006A1235">
        <w:rPr>
          <w:sz w:val="28"/>
          <w:szCs w:val="28"/>
        </w:rPr>
        <w:t>терского учета. В ее рамках осуществ</w:t>
      </w:r>
      <w:r>
        <w:rPr>
          <w:sz w:val="28"/>
          <w:szCs w:val="28"/>
        </w:rPr>
        <w:t>ляется сбор, регистрация и обоб</w:t>
      </w:r>
      <w:r w:rsidRPr="006A1235">
        <w:rPr>
          <w:sz w:val="28"/>
          <w:szCs w:val="28"/>
        </w:rPr>
        <w:t>щение информации в денежном вы</w:t>
      </w:r>
      <w:r>
        <w:rPr>
          <w:sz w:val="28"/>
          <w:szCs w:val="28"/>
        </w:rPr>
        <w:t>ражении об имуществе, обязатель</w:t>
      </w:r>
      <w:r w:rsidRPr="006A1235">
        <w:rPr>
          <w:sz w:val="28"/>
          <w:szCs w:val="28"/>
        </w:rPr>
        <w:t>с</w:t>
      </w:r>
      <w:r>
        <w:rPr>
          <w:sz w:val="28"/>
          <w:szCs w:val="28"/>
        </w:rPr>
        <w:t xml:space="preserve">твах предприятия и их движении </w:t>
      </w:r>
      <w:r w:rsidRPr="006A1235">
        <w:rPr>
          <w:sz w:val="28"/>
          <w:szCs w:val="28"/>
        </w:rPr>
        <w:t>путем сплошного, непрерывного и</w:t>
      </w:r>
      <w:r>
        <w:rPr>
          <w:sz w:val="28"/>
          <w:szCs w:val="28"/>
        </w:rPr>
        <w:t xml:space="preserve"> </w:t>
      </w:r>
      <w:r w:rsidRPr="006A1235">
        <w:rPr>
          <w:sz w:val="28"/>
          <w:szCs w:val="28"/>
        </w:rPr>
        <w:t>документального учета всех хозяй</w:t>
      </w:r>
      <w:r>
        <w:rPr>
          <w:sz w:val="28"/>
          <w:szCs w:val="28"/>
        </w:rPr>
        <w:t>ственных операций</w:t>
      </w:r>
      <w:r w:rsidRPr="006A1235">
        <w:rPr>
          <w:sz w:val="28"/>
          <w:szCs w:val="28"/>
        </w:rPr>
        <w:t>.</w:t>
      </w:r>
    </w:p>
    <w:p w:rsidR="006A1235" w:rsidRPr="006A1235" w:rsidRDefault="006A1235" w:rsidP="006A1235">
      <w:pPr>
        <w:ind w:firstLine="709"/>
        <w:jc w:val="both"/>
        <w:rPr>
          <w:sz w:val="28"/>
          <w:szCs w:val="28"/>
        </w:rPr>
      </w:pPr>
      <w:r w:rsidRPr="006A1235">
        <w:rPr>
          <w:sz w:val="28"/>
          <w:szCs w:val="28"/>
        </w:rPr>
        <w:t xml:space="preserve">Источниками информации для проведения анализа производства и реализации продукции на предприятии служат формы статистической  и бухгалтерской отчетности (прежде всего – это формы №1,2, информация по счетам разделов </w:t>
      </w:r>
      <w:r w:rsidRPr="006A1235">
        <w:rPr>
          <w:sz w:val="28"/>
          <w:szCs w:val="28"/>
          <w:lang w:val="en-US"/>
        </w:rPr>
        <w:t>III</w:t>
      </w:r>
      <w:r w:rsidRPr="006A1235">
        <w:rPr>
          <w:sz w:val="28"/>
          <w:szCs w:val="28"/>
        </w:rPr>
        <w:t xml:space="preserve"> и </w:t>
      </w:r>
      <w:r w:rsidRPr="006A1235">
        <w:rPr>
          <w:sz w:val="28"/>
          <w:szCs w:val="28"/>
          <w:lang w:val="en-US"/>
        </w:rPr>
        <w:t>IV</w:t>
      </w:r>
      <w:r w:rsidRPr="006A1235">
        <w:rPr>
          <w:sz w:val="28"/>
          <w:szCs w:val="28"/>
        </w:rPr>
        <w:t xml:space="preserve"> плана счетов), а также данные бухгалтерского учета о производстве продукции отдельными цехами (подразделениями), о поступлении на склад и реализации готовой продукции и др.  при анализе выполнения плана производства и реализации продукции отдельными цехами, участками необходимую информацию можно получить из годовых бизнес-планов предприятия, планов производственных участков, отчетов о работе цехов, данных бухгалтерского учета.</w:t>
      </w:r>
    </w:p>
    <w:p w:rsidR="006A1235" w:rsidRPr="006A1235" w:rsidRDefault="006A1235" w:rsidP="006A1235">
      <w:pPr>
        <w:ind w:firstLine="567"/>
        <w:jc w:val="both"/>
        <w:rPr>
          <w:sz w:val="28"/>
          <w:szCs w:val="28"/>
        </w:rPr>
      </w:pPr>
      <w:r w:rsidRPr="006A1235">
        <w:rPr>
          <w:sz w:val="28"/>
          <w:szCs w:val="28"/>
        </w:rPr>
        <w:t>Объем продажи продукции может выражаться в сопоставимых, плановых или действующих ценах. В условиях рыночной экономики этот показатель приобретает первостепенное значение.</w:t>
      </w:r>
    </w:p>
    <w:p w:rsidR="006A1235" w:rsidRPr="006A1235" w:rsidRDefault="006A1235" w:rsidP="006A1235">
      <w:pPr>
        <w:ind w:firstLine="567"/>
        <w:jc w:val="both"/>
        <w:rPr>
          <w:sz w:val="28"/>
          <w:szCs w:val="28"/>
        </w:rPr>
      </w:pPr>
      <w:r w:rsidRPr="006A1235">
        <w:rPr>
          <w:sz w:val="28"/>
          <w:szCs w:val="28"/>
        </w:rPr>
        <w:t>Немаловажное значение для оценки выполнения производственной программы имеют и натуральные показатели объемов производства и продажи продукции (штуки, меры, тонны и т.д.. Их используют при анализе объемов производства по отдельным видам однородной продукции.</w:t>
      </w:r>
    </w:p>
    <w:p w:rsidR="006A1235" w:rsidRPr="006A1235" w:rsidRDefault="006A1235" w:rsidP="006A1235">
      <w:pPr>
        <w:ind w:firstLine="567"/>
        <w:jc w:val="both"/>
        <w:rPr>
          <w:sz w:val="28"/>
          <w:szCs w:val="28"/>
        </w:rPr>
      </w:pPr>
      <w:r w:rsidRPr="006A1235">
        <w:rPr>
          <w:sz w:val="28"/>
          <w:szCs w:val="28"/>
        </w:rPr>
        <w:t>Анализ выполнения заданий годового плана по объему  производства продукции проводят по данным формы №12 годовой или квартальной отчетности и годового плана. Выполнение плана оценивают, сопоставляя отчетные данные по объему продукции с плановыми и определяя абсолютное отклонение от плана, процент выполнения годового плана и темпы роста по отношению к предыдущему году.</w:t>
      </w:r>
    </w:p>
    <w:p w:rsidR="006A1235" w:rsidRDefault="006A1235" w:rsidP="006A1235">
      <w:pPr>
        <w:ind w:firstLine="567"/>
        <w:jc w:val="both"/>
        <w:rPr>
          <w:sz w:val="28"/>
          <w:szCs w:val="28"/>
        </w:rPr>
      </w:pPr>
      <w:r w:rsidRPr="006A1235">
        <w:rPr>
          <w:sz w:val="28"/>
          <w:szCs w:val="28"/>
        </w:rPr>
        <w:t>В текущем плане строительной организации осуществляется детальная разработка оперативных планов для организации в целом и ее отдельных подразделений. Разработка планов производства в новых условиях хоть и является основной в общей системе текущего планирования, но она мало чем отличается от традиционной, которая использовалась в дорыночном периоде[10, С.377].</w:t>
      </w:r>
    </w:p>
    <w:p w:rsidR="00AA21FB" w:rsidRDefault="00AA21FB" w:rsidP="006A1235">
      <w:pPr>
        <w:ind w:firstLine="567"/>
        <w:jc w:val="both"/>
        <w:rPr>
          <w:sz w:val="28"/>
          <w:szCs w:val="28"/>
        </w:rPr>
      </w:pPr>
      <w:r>
        <w:rPr>
          <w:sz w:val="28"/>
          <w:szCs w:val="28"/>
        </w:rPr>
        <w:t>Таким образом, для анализа себестоимости продукции используются следующие материалы: данные бухгалтерской отчетности форма №1 и №2; данные плановых документов по реализации строительно-монтажных работ; сметы на производство СМР; нормы расхода материалов по данным нормативных документов.</w:t>
      </w:r>
    </w:p>
    <w:p w:rsidR="00AA21FB" w:rsidRPr="006A1235" w:rsidRDefault="00AA21FB" w:rsidP="006A1235">
      <w:pPr>
        <w:ind w:firstLine="567"/>
        <w:jc w:val="both"/>
        <w:rPr>
          <w:sz w:val="28"/>
          <w:szCs w:val="28"/>
        </w:rPr>
      </w:pPr>
    </w:p>
    <w:p w:rsidR="006A1235" w:rsidRPr="006A1235" w:rsidRDefault="006A1235" w:rsidP="006A1235">
      <w:pPr>
        <w:jc w:val="both"/>
        <w:rPr>
          <w:sz w:val="28"/>
          <w:szCs w:val="28"/>
        </w:rPr>
      </w:pPr>
    </w:p>
    <w:p w:rsidR="00FF2EF0" w:rsidRPr="006A1235" w:rsidRDefault="00FF2EF0" w:rsidP="006A1235">
      <w:pPr>
        <w:ind w:firstLine="709"/>
        <w:jc w:val="both"/>
        <w:rPr>
          <w:sz w:val="28"/>
          <w:szCs w:val="28"/>
        </w:rPr>
      </w:pPr>
    </w:p>
    <w:p w:rsidR="00FF2EF0" w:rsidRPr="0032238B" w:rsidRDefault="00FF2EF0" w:rsidP="006A1235">
      <w:pPr>
        <w:jc w:val="both"/>
        <w:rPr>
          <w:sz w:val="28"/>
          <w:szCs w:val="28"/>
        </w:rPr>
      </w:pPr>
    </w:p>
    <w:p w:rsidR="00FF2EF0" w:rsidRPr="0032238B" w:rsidRDefault="00FF2EF0" w:rsidP="00FF2EF0">
      <w:pPr>
        <w:jc w:val="both"/>
        <w:rPr>
          <w:sz w:val="28"/>
          <w:szCs w:val="28"/>
        </w:rPr>
      </w:pPr>
    </w:p>
    <w:p w:rsidR="00FF2EF0" w:rsidRPr="0032238B" w:rsidRDefault="00FF2EF0" w:rsidP="008F594D">
      <w:pPr>
        <w:ind w:firstLine="709"/>
        <w:jc w:val="both"/>
        <w:rPr>
          <w:sz w:val="28"/>
          <w:szCs w:val="28"/>
        </w:rPr>
      </w:pPr>
    </w:p>
    <w:p w:rsidR="00B76DE8" w:rsidRPr="008F594D" w:rsidRDefault="00B76DE8" w:rsidP="008F594D">
      <w:pPr>
        <w:tabs>
          <w:tab w:val="left" w:pos="1459"/>
        </w:tabs>
        <w:jc w:val="center"/>
        <w:rPr>
          <w:sz w:val="28"/>
          <w:szCs w:val="28"/>
        </w:rPr>
      </w:pPr>
    </w:p>
    <w:p w:rsidR="00B76DE8" w:rsidRDefault="00B76DE8" w:rsidP="00E167D1">
      <w:pPr>
        <w:tabs>
          <w:tab w:val="left" w:pos="1459"/>
        </w:tabs>
        <w:rPr>
          <w:sz w:val="28"/>
          <w:szCs w:val="28"/>
        </w:rPr>
      </w:pPr>
    </w:p>
    <w:p w:rsidR="00B76DE8" w:rsidRDefault="00B76DE8" w:rsidP="00E167D1">
      <w:pPr>
        <w:tabs>
          <w:tab w:val="left" w:pos="1459"/>
        </w:tabs>
        <w:rPr>
          <w:sz w:val="28"/>
          <w:szCs w:val="28"/>
        </w:rPr>
      </w:pPr>
    </w:p>
    <w:p w:rsidR="00B76DE8" w:rsidRDefault="00B76DE8" w:rsidP="00E167D1">
      <w:pPr>
        <w:tabs>
          <w:tab w:val="left" w:pos="1459"/>
        </w:tabs>
        <w:rPr>
          <w:sz w:val="28"/>
          <w:szCs w:val="28"/>
        </w:rPr>
      </w:pPr>
    </w:p>
    <w:p w:rsidR="00B76DE8" w:rsidRDefault="00B76DE8" w:rsidP="00E167D1">
      <w:pPr>
        <w:tabs>
          <w:tab w:val="left" w:pos="1459"/>
        </w:tabs>
        <w:rPr>
          <w:sz w:val="28"/>
          <w:szCs w:val="28"/>
        </w:rPr>
      </w:pPr>
    </w:p>
    <w:p w:rsidR="00B76DE8" w:rsidRDefault="00B76DE8" w:rsidP="00E167D1">
      <w:pPr>
        <w:tabs>
          <w:tab w:val="left" w:pos="1459"/>
        </w:tabs>
        <w:rPr>
          <w:sz w:val="28"/>
          <w:szCs w:val="28"/>
        </w:rPr>
      </w:pPr>
    </w:p>
    <w:p w:rsidR="00B76DE8" w:rsidRDefault="00B76DE8" w:rsidP="00E167D1">
      <w:pPr>
        <w:tabs>
          <w:tab w:val="left" w:pos="1459"/>
        </w:tabs>
        <w:rPr>
          <w:sz w:val="28"/>
          <w:szCs w:val="28"/>
        </w:rPr>
      </w:pPr>
    </w:p>
    <w:p w:rsidR="00B76DE8" w:rsidRDefault="00B76DE8" w:rsidP="00E167D1">
      <w:pPr>
        <w:tabs>
          <w:tab w:val="left" w:pos="1459"/>
        </w:tabs>
        <w:rPr>
          <w:sz w:val="28"/>
          <w:szCs w:val="28"/>
        </w:rPr>
      </w:pPr>
    </w:p>
    <w:p w:rsidR="00B76DE8" w:rsidRDefault="00B76DE8" w:rsidP="00E167D1">
      <w:pPr>
        <w:tabs>
          <w:tab w:val="left" w:pos="1459"/>
        </w:tabs>
        <w:rPr>
          <w:sz w:val="28"/>
          <w:szCs w:val="28"/>
        </w:rPr>
      </w:pPr>
    </w:p>
    <w:p w:rsidR="00B76DE8" w:rsidRDefault="00B76DE8" w:rsidP="00E167D1">
      <w:pPr>
        <w:tabs>
          <w:tab w:val="left" w:pos="1459"/>
        </w:tabs>
        <w:rPr>
          <w:sz w:val="28"/>
          <w:szCs w:val="28"/>
        </w:rPr>
      </w:pPr>
    </w:p>
    <w:p w:rsidR="00805CEA" w:rsidRDefault="00805CEA" w:rsidP="00E167D1">
      <w:pPr>
        <w:tabs>
          <w:tab w:val="left" w:pos="1459"/>
        </w:tabs>
        <w:rPr>
          <w:sz w:val="28"/>
          <w:szCs w:val="28"/>
        </w:rPr>
      </w:pPr>
    </w:p>
    <w:p w:rsidR="00805CEA" w:rsidRDefault="00805CEA" w:rsidP="00E167D1">
      <w:pPr>
        <w:tabs>
          <w:tab w:val="left" w:pos="1459"/>
        </w:tabs>
        <w:rPr>
          <w:sz w:val="28"/>
          <w:szCs w:val="28"/>
        </w:rPr>
      </w:pPr>
    </w:p>
    <w:p w:rsidR="00805CEA" w:rsidRDefault="00805CEA" w:rsidP="00E167D1">
      <w:pPr>
        <w:tabs>
          <w:tab w:val="left" w:pos="1459"/>
        </w:tabs>
        <w:rPr>
          <w:sz w:val="28"/>
          <w:szCs w:val="28"/>
        </w:rPr>
      </w:pPr>
    </w:p>
    <w:p w:rsidR="00805CEA" w:rsidRDefault="00805CEA" w:rsidP="00E167D1">
      <w:pPr>
        <w:tabs>
          <w:tab w:val="left" w:pos="1459"/>
        </w:tabs>
        <w:rPr>
          <w:sz w:val="28"/>
          <w:szCs w:val="28"/>
        </w:rPr>
      </w:pPr>
    </w:p>
    <w:p w:rsidR="00805CEA" w:rsidRDefault="00805CEA" w:rsidP="00E167D1">
      <w:pPr>
        <w:tabs>
          <w:tab w:val="left" w:pos="1459"/>
        </w:tabs>
        <w:rPr>
          <w:sz w:val="28"/>
          <w:szCs w:val="28"/>
        </w:rPr>
      </w:pPr>
    </w:p>
    <w:p w:rsidR="00805CEA" w:rsidRDefault="00805CEA" w:rsidP="00E167D1">
      <w:pPr>
        <w:tabs>
          <w:tab w:val="left" w:pos="1459"/>
        </w:tabs>
        <w:rPr>
          <w:sz w:val="28"/>
          <w:szCs w:val="28"/>
        </w:rPr>
      </w:pPr>
    </w:p>
    <w:p w:rsidR="00805CEA" w:rsidRDefault="00805CEA" w:rsidP="00E167D1">
      <w:pPr>
        <w:tabs>
          <w:tab w:val="left" w:pos="1459"/>
        </w:tabs>
        <w:rPr>
          <w:sz w:val="28"/>
          <w:szCs w:val="28"/>
        </w:rPr>
      </w:pPr>
    </w:p>
    <w:p w:rsidR="00805CEA" w:rsidRDefault="00805CEA" w:rsidP="00E167D1">
      <w:pPr>
        <w:tabs>
          <w:tab w:val="left" w:pos="1459"/>
        </w:tabs>
        <w:rPr>
          <w:sz w:val="28"/>
          <w:szCs w:val="28"/>
        </w:rPr>
      </w:pPr>
    </w:p>
    <w:p w:rsidR="00805CEA" w:rsidRDefault="00805CEA" w:rsidP="00E167D1">
      <w:pPr>
        <w:tabs>
          <w:tab w:val="left" w:pos="1459"/>
        </w:tabs>
        <w:rPr>
          <w:sz w:val="28"/>
          <w:szCs w:val="28"/>
        </w:rPr>
      </w:pPr>
    </w:p>
    <w:p w:rsidR="00805CEA" w:rsidRDefault="00805CEA" w:rsidP="00E167D1">
      <w:pPr>
        <w:tabs>
          <w:tab w:val="left" w:pos="1459"/>
        </w:tabs>
        <w:rPr>
          <w:sz w:val="28"/>
          <w:szCs w:val="28"/>
        </w:rPr>
      </w:pPr>
    </w:p>
    <w:p w:rsidR="00805CEA" w:rsidRDefault="00805CEA" w:rsidP="00E167D1">
      <w:pPr>
        <w:tabs>
          <w:tab w:val="left" w:pos="1459"/>
        </w:tabs>
        <w:rPr>
          <w:sz w:val="28"/>
          <w:szCs w:val="28"/>
        </w:rPr>
      </w:pPr>
    </w:p>
    <w:p w:rsidR="00805CEA" w:rsidRDefault="00805CEA" w:rsidP="00E167D1">
      <w:pPr>
        <w:tabs>
          <w:tab w:val="left" w:pos="1459"/>
        </w:tabs>
        <w:rPr>
          <w:sz w:val="28"/>
          <w:szCs w:val="28"/>
        </w:rPr>
      </w:pPr>
    </w:p>
    <w:p w:rsidR="00EA01BB" w:rsidRDefault="00EA01BB" w:rsidP="00EA01BB">
      <w:pPr>
        <w:jc w:val="center"/>
        <w:rPr>
          <w:sz w:val="28"/>
        </w:rPr>
      </w:pPr>
      <w:r>
        <w:rPr>
          <w:sz w:val="28"/>
        </w:rPr>
        <w:t>2. АНАЛИЗ СЕБЕСТОИМОСТИ СТРОИТЕЛЬНО-МОНТАЖНЫХ</w:t>
      </w:r>
    </w:p>
    <w:p w:rsidR="00EA01BB" w:rsidRDefault="00EA01BB" w:rsidP="00EA01BB">
      <w:pPr>
        <w:jc w:val="center"/>
        <w:rPr>
          <w:sz w:val="28"/>
        </w:rPr>
      </w:pPr>
      <w:r>
        <w:rPr>
          <w:sz w:val="28"/>
        </w:rPr>
        <w:t>РАБОТ ООО «НАБЕРЕЖНОЧЕЛНИНСКИЙ КОМБИНАТ СТРОИТЕЛЬНЫХ МАТЕРИАЛОВ»</w:t>
      </w:r>
    </w:p>
    <w:p w:rsidR="00EA01BB" w:rsidRDefault="00EA01BB" w:rsidP="00EA01BB">
      <w:pPr>
        <w:tabs>
          <w:tab w:val="left" w:pos="1459"/>
        </w:tabs>
        <w:jc w:val="center"/>
        <w:rPr>
          <w:sz w:val="28"/>
        </w:rPr>
      </w:pPr>
    </w:p>
    <w:p w:rsidR="00805CEA" w:rsidRDefault="00EA01BB" w:rsidP="00EA01BB">
      <w:pPr>
        <w:tabs>
          <w:tab w:val="left" w:pos="1459"/>
        </w:tabs>
        <w:jc w:val="center"/>
        <w:rPr>
          <w:sz w:val="28"/>
        </w:rPr>
      </w:pPr>
      <w:r>
        <w:rPr>
          <w:sz w:val="28"/>
        </w:rPr>
        <w:t>2.1. Краткая характеристика деятельности предприятия</w:t>
      </w:r>
    </w:p>
    <w:p w:rsidR="00EA01BB" w:rsidRDefault="00EA01BB" w:rsidP="00EA01BB">
      <w:pPr>
        <w:tabs>
          <w:tab w:val="left" w:pos="1459"/>
        </w:tabs>
        <w:rPr>
          <w:sz w:val="28"/>
          <w:szCs w:val="28"/>
        </w:rPr>
      </w:pPr>
    </w:p>
    <w:p w:rsidR="00EA01BB" w:rsidRDefault="00EA01BB" w:rsidP="00EA01BB">
      <w:pPr>
        <w:tabs>
          <w:tab w:val="left" w:pos="709"/>
        </w:tabs>
        <w:ind w:firstLine="709"/>
        <w:jc w:val="both"/>
        <w:rPr>
          <w:sz w:val="28"/>
          <w:szCs w:val="28"/>
        </w:rPr>
      </w:pPr>
      <w:r>
        <w:rPr>
          <w:sz w:val="28"/>
          <w:szCs w:val="28"/>
        </w:rPr>
        <w:t xml:space="preserve">ООО «Набережночелнинский Комбинат строительных материалов» (далее – «НЧ КСМ») </w:t>
      </w:r>
      <w:r w:rsidRPr="00EA01BB">
        <w:rPr>
          <w:sz w:val="28"/>
          <w:szCs w:val="28"/>
        </w:rPr>
        <w:t>– это одно из крупнейших предприятий города Набережные Челны и восточного региона Республики Татарстан, специализирующееся на выпуске силикатного кирпича для строительства. Предприятие основано 19 апреля 1970 года.</w:t>
      </w:r>
    </w:p>
    <w:p w:rsidR="008C7523" w:rsidRPr="008C7523" w:rsidRDefault="008C7523" w:rsidP="008C7523">
      <w:pPr>
        <w:tabs>
          <w:tab w:val="left" w:pos="709"/>
        </w:tabs>
        <w:ind w:firstLine="709"/>
        <w:jc w:val="both"/>
        <w:rPr>
          <w:sz w:val="28"/>
          <w:szCs w:val="28"/>
        </w:rPr>
      </w:pPr>
      <w:r w:rsidRPr="008C7523">
        <w:rPr>
          <w:sz w:val="28"/>
          <w:szCs w:val="28"/>
        </w:rPr>
        <w:t>Решение о строительстве цеха силикатного кирпича в составе завода ячеистых бетонов было принято Министерством энергетики и электрификации СССР в 1968 году. В этом же году Куйбышевский филиал института «Оргэнергострой» осуществил привязку типового проекта завода мощностью в 100 миллионов штук рядового силикатного кирпича в год. В 1969 году управление строительства «Промстрой» Камгэсэнергостроя приступило к строительству, и уже 19 апреля 1970 года завод выпустил первую партию кирпича. Этот день считается днем основания предприятия. В 1970 году цех силикатного кирпича дал городу 7,9 миллионов штук кирпича. В 1971 году от завода ячеистых бетонов отошли цех нерудных материалов и цех обжига извести. Вместе с цехом силикатного кирпича они и образовали завод силикатного кирпича. К 15-летию завода 19 апреля 1985 года был выпущен миллиардный кирпич. В ноябре 1989 года завод был переименован в Комбинат строительных материалов.</w:t>
      </w:r>
    </w:p>
    <w:p w:rsidR="008C7523" w:rsidRPr="008C7523" w:rsidRDefault="008C7523" w:rsidP="008C7523">
      <w:pPr>
        <w:tabs>
          <w:tab w:val="left" w:pos="709"/>
        </w:tabs>
        <w:ind w:firstLine="709"/>
        <w:jc w:val="both"/>
        <w:rPr>
          <w:sz w:val="28"/>
          <w:szCs w:val="28"/>
        </w:rPr>
      </w:pPr>
      <w:r w:rsidRPr="008C7523">
        <w:rPr>
          <w:sz w:val="28"/>
          <w:szCs w:val="28"/>
        </w:rPr>
        <w:t>На протяжении тридцати лет высококачественная продукция комбината пользовалась большим спросом в восточных регионах Республики Татарстан. За этот период комбинат произвел 2,8 миллиарда штук кирпича. В селах и городах республики из продукции комбината возведено огромное количество гражданских и промышленных объектов.</w:t>
      </w:r>
    </w:p>
    <w:p w:rsidR="008C7523" w:rsidRPr="008C7523" w:rsidRDefault="008C7523" w:rsidP="008C7523">
      <w:pPr>
        <w:tabs>
          <w:tab w:val="left" w:pos="709"/>
        </w:tabs>
        <w:ind w:firstLine="709"/>
        <w:jc w:val="both"/>
        <w:rPr>
          <w:sz w:val="28"/>
          <w:szCs w:val="28"/>
        </w:rPr>
      </w:pPr>
      <w:r w:rsidRPr="008C7523">
        <w:rPr>
          <w:sz w:val="28"/>
          <w:szCs w:val="28"/>
        </w:rPr>
        <w:t>В связи с тем, что комбинат выпускал только рядовой кирпич, в конце 90 годов наметился спад спроса на продукцию комбината, поскольку рынок сбыта строительной продукции предъявлял высокие требования к внешнему облику возводимых зданий и сооружений, а также к улучшению технических характеристик строительных материалов: уменьшение веса, увеличение теплопроводности.</w:t>
      </w:r>
    </w:p>
    <w:p w:rsidR="008C7523" w:rsidRPr="008C7523" w:rsidRDefault="008C7523" w:rsidP="008C7523">
      <w:pPr>
        <w:tabs>
          <w:tab w:val="left" w:pos="709"/>
        </w:tabs>
        <w:ind w:firstLine="709"/>
        <w:jc w:val="both"/>
        <w:rPr>
          <w:sz w:val="28"/>
          <w:szCs w:val="28"/>
        </w:rPr>
      </w:pPr>
      <w:r w:rsidRPr="008C7523">
        <w:rPr>
          <w:sz w:val="28"/>
          <w:szCs w:val="28"/>
        </w:rPr>
        <w:t>Поэтому, начиная с 2001 года, комбинат приступил к выпуску цветного кирпича. В связи с тем, что качество цветного кирпича не отвечало современным требованиям, с февраля 2002 года на комбинате началась коренная реконструкция. Благодаря вложенным инвестициям, было приобретено и смонтировано импортное прессовое оборудование фирмы «ЛАЙС БУХЕР» и оборудование околочной линии фирмы «Боймер». Технические службы комбината за короткий срок сконструировали, изготовили и смонтировали линию приготовления цветной смеси. 8 июля 2002 года был выпущен первый лицевой, декоративный кирпич с импортного пресса, 12 июля начала работать околочная линия по производству рельефного кирпича.</w:t>
      </w:r>
    </w:p>
    <w:p w:rsidR="008C7523" w:rsidRPr="008C7523" w:rsidRDefault="008C7523" w:rsidP="008C7523">
      <w:pPr>
        <w:tabs>
          <w:tab w:val="left" w:pos="709"/>
        </w:tabs>
        <w:ind w:firstLine="709"/>
        <w:jc w:val="both"/>
        <w:rPr>
          <w:sz w:val="28"/>
          <w:szCs w:val="28"/>
        </w:rPr>
      </w:pPr>
      <w:r w:rsidRPr="008C7523">
        <w:rPr>
          <w:sz w:val="28"/>
          <w:szCs w:val="28"/>
        </w:rPr>
        <w:t>В настоящее время ГУП «Комбинат строительных материалов» это крупнейшее предприятие в городе Набережные Челны и восточном регионе Республики Татарстан по производству строительных материалов: кирпича силикатного рядового, лицевого, лицевого рельефного и углового; извести комовой и молотой; песка, пород карбонатных (известнякового щебня), известняка, доломитовой муки, силикатной массы.</w:t>
      </w:r>
    </w:p>
    <w:p w:rsidR="008C7523" w:rsidRPr="008C7523" w:rsidRDefault="008C7523" w:rsidP="008C7523">
      <w:pPr>
        <w:tabs>
          <w:tab w:val="left" w:pos="709"/>
        </w:tabs>
        <w:ind w:firstLine="709"/>
        <w:jc w:val="both"/>
        <w:rPr>
          <w:sz w:val="28"/>
          <w:szCs w:val="28"/>
        </w:rPr>
      </w:pPr>
      <w:r w:rsidRPr="008C7523">
        <w:rPr>
          <w:sz w:val="28"/>
          <w:szCs w:val="28"/>
        </w:rPr>
        <w:t xml:space="preserve">По желанию покупателей производится отпуск кирпича на деревянных поддонах с покрытием полипропиленовой лентой и упакованных стрейчпленкой. </w:t>
      </w:r>
    </w:p>
    <w:p w:rsidR="00EA01BB" w:rsidRDefault="00EA01BB" w:rsidP="00EA01BB">
      <w:pPr>
        <w:tabs>
          <w:tab w:val="left" w:pos="709"/>
        </w:tabs>
        <w:ind w:firstLine="709"/>
        <w:jc w:val="both"/>
        <w:rPr>
          <w:sz w:val="28"/>
          <w:szCs w:val="28"/>
        </w:rPr>
      </w:pPr>
      <w:r w:rsidRPr="00EA01BB">
        <w:rPr>
          <w:sz w:val="28"/>
          <w:szCs w:val="28"/>
        </w:rPr>
        <w:t>В настоящий момент предприятие ориентировано на выпуск облицовочного кирпича. Основные цвета облицовочного кирпича: розовый, желтый, зеленый, коричневый, голубой, оранжевый, фиолетовый, серый. Возможно получение по желанию потребителя множества оттенков основных цветов путем дозировки добавления пигмента красителя.</w:t>
      </w:r>
    </w:p>
    <w:p w:rsidR="00EA01BB" w:rsidRDefault="00EA01BB" w:rsidP="00EA01BB">
      <w:pPr>
        <w:tabs>
          <w:tab w:val="left" w:pos="709"/>
        </w:tabs>
        <w:ind w:firstLine="709"/>
        <w:jc w:val="both"/>
        <w:rPr>
          <w:sz w:val="28"/>
          <w:szCs w:val="28"/>
        </w:rPr>
      </w:pPr>
      <w:r w:rsidRPr="00EA01BB">
        <w:rPr>
          <w:sz w:val="28"/>
          <w:szCs w:val="28"/>
        </w:rPr>
        <w:t xml:space="preserve">Одним из дополнительных преимуществ </w:t>
      </w:r>
      <w:r>
        <w:rPr>
          <w:sz w:val="28"/>
          <w:szCs w:val="28"/>
        </w:rPr>
        <w:t>ООО «НЧ КСМ»</w:t>
      </w:r>
      <w:r w:rsidRPr="00EA01BB">
        <w:rPr>
          <w:sz w:val="28"/>
          <w:szCs w:val="28"/>
        </w:rPr>
        <w:t xml:space="preserve"> является наличие импортного прессового оборудования фирмы «ЛАЙС БУХЕР» и оборудования околочной линии «Боймер». Наличие этого оборудования позволяет предприятию выпускать декоративный и рельефный кирпич, как российского, так и европейского формата. </w:t>
      </w:r>
    </w:p>
    <w:p w:rsidR="006949C3" w:rsidRDefault="00EA01BB" w:rsidP="00EA01BB">
      <w:pPr>
        <w:tabs>
          <w:tab w:val="left" w:pos="709"/>
        </w:tabs>
        <w:ind w:firstLine="709"/>
        <w:jc w:val="both"/>
        <w:rPr>
          <w:sz w:val="28"/>
          <w:szCs w:val="28"/>
        </w:rPr>
      </w:pPr>
      <w:r w:rsidRPr="00EA01BB">
        <w:rPr>
          <w:sz w:val="28"/>
          <w:szCs w:val="28"/>
        </w:rPr>
        <w:t xml:space="preserve">Высочайший профессиональный уровень заводских специалистов позволяет предприятию в настоящее время выпускать продукцию, соответствующую европейским и мировым стандартам. Предлагаемые Набережночелнинским комбинатом строительные силикатные материалы позволяют выполнить красивые, надежные и недорогие стеновые конструкции. Доставка продукции комбината производится автомобильным, железнодорожным и водным транспортом. </w:t>
      </w:r>
    </w:p>
    <w:p w:rsidR="00EA01BB" w:rsidRDefault="00EA01BB" w:rsidP="00EA01BB">
      <w:pPr>
        <w:tabs>
          <w:tab w:val="left" w:pos="709"/>
        </w:tabs>
        <w:ind w:firstLine="709"/>
        <w:jc w:val="both"/>
        <w:rPr>
          <w:sz w:val="28"/>
          <w:szCs w:val="28"/>
        </w:rPr>
      </w:pPr>
      <w:r>
        <w:rPr>
          <w:sz w:val="28"/>
          <w:szCs w:val="28"/>
        </w:rPr>
        <w:t>Организационная структура предприятия представлена на рис.2.1.</w:t>
      </w:r>
    </w:p>
    <w:p w:rsidR="00EA01BB" w:rsidRDefault="00844926" w:rsidP="00EA01BB">
      <w:pPr>
        <w:tabs>
          <w:tab w:val="left" w:pos="709"/>
        </w:tabs>
        <w:ind w:firstLine="709"/>
        <w:jc w:val="both"/>
        <w:rPr>
          <w:sz w:val="28"/>
          <w:szCs w:val="28"/>
        </w:rPr>
      </w:pPr>
      <w:r>
        <w:rPr>
          <w:noProof/>
          <w:sz w:val="28"/>
          <w:szCs w:val="28"/>
        </w:rPr>
        <w:pict>
          <v:rect id="_x0000_s1026" style="position:absolute;left:0;text-align:left;margin-left:150.15pt;margin-top:4.25pt;width:164.1pt;height:25.95pt;z-index:251644928">
            <v:textbox>
              <w:txbxContent>
                <w:p w:rsidR="00FE7377" w:rsidRDefault="00FE7377" w:rsidP="008C7523">
                  <w:pPr>
                    <w:jc w:val="center"/>
                  </w:pPr>
                  <w:r>
                    <w:t>Генеральный директор</w:t>
                  </w:r>
                </w:p>
              </w:txbxContent>
            </v:textbox>
          </v:rect>
        </w:pict>
      </w:r>
    </w:p>
    <w:p w:rsidR="00EA01BB" w:rsidRDefault="00844926" w:rsidP="00EA01BB">
      <w:pPr>
        <w:tabs>
          <w:tab w:val="left" w:pos="709"/>
        </w:tabs>
        <w:ind w:firstLine="709"/>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039" type="#_x0000_t32" style="position:absolute;left:0;text-align:left;margin-left:314.25pt;margin-top:14.1pt;width:34.25pt;height:12pt;z-index:251658240" o:connectortype="straight"/>
        </w:pict>
      </w:r>
      <w:r>
        <w:rPr>
          <w:noProof/>
          <w:sz w:val="28"/>
          <w:szCs w:val="28"/>
        </w:rPr>
        <w:pict>
          <v:shape id="_x0000_s1044" type="#_x0000_t32" style="position:absolute;left:0;text-align:left;margin-left:157.75pt;margin-top:14.1pt;width:0;height:153.2pt;z-index:251663360" o:connectortype="straight"/>
        </w:pict>
      </w:r>
      <w:r>
        <w:rPr>
          <w:noProof/>
          <w:sz w:val="28"/>
          <w:szCs w:val="28"/>
        </w:rPr>
        <w:pict>
          <v:shape id="_x0000_s1038" type="#_x0000_t32" style="position:absolute;left:0;text-align:left;margin-left:89.1pt;margin-top:14.1pt;width:61.05pt;height:12pt;flip:y;z-index:251657216" o:connectortype="straight"/>
        </w:pict>
      </w:r>
    </w:p>
    <w:p w:rsidR="008C7523" w:rsidRDefault="00844926" w:rsidP="00EA01BB">
      <w:pPr>
        <w:tabs>
          <w:tab w:val="left" w:pos="709"/>
        </w:tabs>
        <w:ind w:firstLine="709"/>
        <w:jc w:val="both"/>
        <w:rPr>
          <w:sz w:val="28"/>
          <w:szCs w:val="28"/>
        </w:rPr>
      </w:pPr>
      <w:r>
        <w:rPr>
          <w:noProof/>
          <w:sz w:val="28"/>
          <w:szCs w:val="28"/>
        </w:rPr>
        <w:pict>
          <v:rect id="_x0000_s1029" style="position:absolute;left:0;text-align:left;margin-left:164.4pt;margin-top:10pt;width:141.5pt;height:25.95pt;z-index:251648000">
            <v:textbox>
              <w:txbxContent>
                <w:p w:rsidR="00FE7377" w:rsidRDefault="00FE7377" w:rsidP="008C7523">
                  <w:pPr>
                    <w:jc w:val="center"/>
                  </w:pPr>
                  <w:r>
                    <w:t>Юридический отдел</w:t>
                  </w:r>
                </w:p>
              </w:txbxContent>
            </v:textbox>
          </v:rect>
        </w:pict>
      </w:r>
      <w:r>
        <w:rPr>
          <w:noProof/>
          <w:sz w:val="28"/>
          <w:szCs w:val="28"/>
        </w:rPr>
        <w:pict>
          <v:rect id="_x0000_s1028" style="position:absolute;left:0;text-align:left;margin-left:329.9pt;margin-top:10pt;width:141.5pt;height:25.95pt;z-index:251646976">
            <v:textbox>
              <w:txbxContent>
                <w:p w:rsidR="00FE7377" w:rsidRDefault="00FE7377" w:rsidP="008C7523">
                  <w:pPr>
                    <w:jc w:val="center"/>
                  </w:pPr>
                  <w:r>
                    <w:t>Финансовый отдел</w:t>
                  </w:r>
                </w:p>
              </w:txbxContent>
            </v:textbox>
          </v:rect>
        </w:pict>
      </w:r>
      <w:r>
        <w:rPr>
          <w:noProof/>
          <w:sz w:val="28"/>
          <w:szCs w:val="28"/>
        </w:rPr>
        <w:pict>
          <v:rect id="_x0000_s1027" style="position:absolute;left:0;text-align:left;margin-left:.3pt;margin-top:10pt;width:141.5pt;height:25.95pt;z-index:251645952">
            <v:textbox>
              <w:txbxContent>
                <w:p w:rsidR="00FE7377" w:rsidRDefault="00FE7377" w:rsidP="008C7523">
                  <w:pPr>
                    <w:jc w:val="center"/>
                  </w:pPr>
                  <w:r>
                    <w:t>Главный инженер</w:t>
                  </w:r>
                </w:p>
              </w:txbxContent>
            </v:textbox>
          </v:rect>
        </w:pict>
      </w:r>
    </w:p>
    <w:p w:rsidR="008C7523" w:rsidRDefault="00844926" w:rsidP="00EA01BB">
      <w:pPr>
        <w:tabs>
          <w:tab w:val="left" w:pos="709"/>
        </w:tabs>
        <w:ind w:firstLine="709"/>
        <w:jc w:val="both"/>
        <w:rPr>
          <w:sz w:val="28"/>
          <w:szCs w:val="28"/>
        </w:rPr>
      </w:pPr>
      <w:r>
        <w:rPr>
          <w:noProof/>
          <w:sz w:val="28"/>
          <w:szCs w:val="28"/>
        </w:rPr>
        <w:pict>
          <v:shape id="_x0000_s1048" type="#_x0000_t32" style="position:absolute;left:0;text-align:left;margin-left:157.75pt;margin-top:11.2pt;width:6.65pt;height:0;z-index:251667456" o:connectortype="straight"/>
        </w:pict>
      </w:r>
      <w:r>
        <w:rPr>
          <w:noProof/>
          <w:sz w:val="28"/>
          <w:szCs w:val="28"/>
        </w:rPr>
        <w:pict>
          <v:shape id="_x0000_s1042" type="#_x0000_t32" style="position:absolute;left:0;text-align:left;margin-left:479.25pt;margin-top:11.2pt;width:0;height:82.9pt;z-index:251661312" o:connectortype="straight"/>
        </w:pict>
      </w:r>
      <w:r>
        <w:rPr>
          <w:noProof/>
          <w:sz w:val="28"/>
          <w:szCs w:val="28"/>
        </w:rPr>
        <w:pict>
          <v:shape id="_x0000_s1041" type="#_x0000_t32" style="position:absolute;left:0;text-align:left;margin-left:471.4pt;margin-top:11.2pt;width:7.85pt;height:0;z-index:251660288" o:connectortype="straight"/>
        </w:pict>
      </w:r>
    </w:p>
    <w:p w:rsidR="008C7523" w:rsidRDefault="00844926" w:rsidP="00EA01BB">
      <w:pPr>
        <w:tabs>
          <w:tab w:val="left" w:pos="709"/>
        </w:tabs>
        <w:ind w:firstLine="709"/>
        <w:jc w:val="both"/>
        <w:rPr>
          <w:sz w:val="28"/>
          <w:szCs w:val="28"/>
        </w:rPr>
      </w:pPr>
      <w:r>
        <w:rPr>
          <w:noProof/>
          <w:sz w:val="28"/>
          <w:szCs w:val="28"/>
        </w:rPr>
        <w:pict>
          <v:shape id="_x0000_s1049" type="#_x0000_t32" style="position:absolute;left:0;text-align:left;margin-left:73.95pt;margin-top:3.75pt;width:0;height:12pt;z-index:251668480" o:connectortype="straight"/>
        </w:pict>
      </w:r>
      <w:r>
        <w:rPr>
          <w:noProof/>
          <w:sz w:val="28"/>
          <w:szCs w:val="28"/>
        </w:rPr>
        <w:pict>
          <v:shape id="_x0000_s1040" type="#_x0000_t32" style="position:absolute;left:0;text-align:left;margin-left:348.5pt;margin-top:3.75pt;width:0;height:14.8pt;z-index:251659264" o:connectortype="straight"/>
        </w:pict>
      </w:r>
    </w:p>
    <w:p w:rsidR="008C7523" w:rsidRDefault="00844926" w:rsidP="00EA01BB">
      <w:pPr>
        <w:tabs>
          <w:tab w:val="left" w:pos="709"/>
        </w:tabs>
        <w:ind w:firstLine="709"/>
        <w:jc w:val="both"/>
        <w:rPr>
          <w:sz w:val="28"/>
          <w:szCs w:val="28"/>
        </w:rPr>
      </w:pPr>
      <w:r>
        <w:rPr>
          <w:noProof/>
          <w:sz w:val="28"/>
          <w:szCs w:val="28"/>
        </w:rPr>
        <w:pict>
          <v:shape id="_x0000_s1047" type="#_x0000_t32" style="position:absolute;left:0;text-align:left;margin-left:157.75pt;margin-top:15.15pt;width:6.65pt;height:0;z-index:251666432" o:connectortype="straight"/>
        </w:pict>
      </w:r>
      <w:r>
        <w:rPr>
          <w:noProof/>
          <w:sz w:val="28"/>
          <w:szCs w:val="28"/>
        </w:rPr>
        <w:pict>
          <v:rect id="_x0000_s1034" style="position:absolute;left:0;text-align:left;margin-left:.3pt;margin-top:-.35pt;width:141.5pt;height:25.95pt;z-index:251653120">
            <v:textbox>
              <w:txbxContent>
                <w:p w:rsidR="00FE7377" w:rsidRDefault="00FE7377" w:rsidP="008C7523">
                  <w:pPr>
                    <w:jc w:val="center"/>
                  </w:pPr>
                  <w:r>
                    <w:t>Отдел закупок и сбыта</w:t>
                  </w:r>
                </w:p>
              </w:txbxContent>
            </v:textbox>
          </v:rect>
        </w:pict>
      </w:r>
      <w:r>
        <w:rPr>
          <w:noProof/>
          <w:sz w:val="28"/>
          <w:szCs w:val="28"/>
        </w:rPr>
        <w:pict>
          <v:rect id="_x0000_s1032" style="position:absolute;left:0;text-align:left;margin-left:164.4pt;margin-top:2.45pt;width:141.5pt;height:25.95pt;z-index:251651072">
            <v:textbox>
              <w:txbxContent>
                <w:p w:rsidR="00FE7377" w:rsidRDefault="00FE7377" w:rsidP="008C7523">
                  <w:pPr>
                    <w:jc w:val="center"/>
                  </w:pPr>
                  <w:r>
                    <w:t>Отдел кадров</w:t>
                  </w:r>
                </w:p>
              </w:txbxContent>
            </v:textbox>
          </v:rect>
        </w:pict>
      </w:r>
      <w:r>
        <w:rPr>
          <w:noProof/>
          <w:sz w:val="28"/>
          <w:szCs w:val="28"/>
        </w:rPr>
        <w:pict>
          <v:rect id="_x0000_s1030" style="position:absolute;left:0;text-align:left;margin-left:329.9pt;margin-top:2.45pt;width:141.5pt;height:25.95pt;z-index:251649024">
            <v:textbox>
              <w:txbxContent>
                <w:p w:rsidR="00FE7377" w:rsidRDefault="00FE7377" w:rsidP="008C7523">
                  <w:pPr>
                    <w:jc w:val="center"/>
                  </w:pPr>
                  <w:r>
                    <w:t>Бухгалтерия</w:t>
                  </w:r>
                </w:p>
              </w:txbxContent>
            </v:textbox>
          </v:rect>
        </w:pict>
      </w:r>
    </w:p>
    <w:p w:rsidR="00EA01BB" w:rsidRDefault="00844926" w:rsidP="00EA01BB">
      <w:pPr>
        <w:tabs>
          <w:tab w:val="left" w:pos="709"/>
        </w:tabs>
        <w:ind w:firstLine="709"/>
        <w:jc w:val="both"/>
        <w:rPr>
          <w:sz w:val="28"/>
          <w:szCs w:val="28"/>
        </w:rPr>
      </w:pPr>
      <w:r>
        <w:rPr>
          <w:noProof/>
          <w:sz w:val="28"/>
          <w:szCs w:val="28"/>
        </w:rPr>
        <w:pict>
          <v:shape id="_x0000_s1050" type="#_x0000_t32" style="position:absolute;left:0;text-align:left;margin-left:73.95pt;margin-top:9.5pt;width:0;height:14.8pt;z-index:251669504" o:connectortype="straight"/>
        </w:pict>
      </w:r>
    </w:p>
    <w:p w:rsidR="008C7523" w:rsidRDefault="00844926" w:rsidP="00EA01BB">
      <w:pPr>
        <w:tabs>
          <w:tab w:val="left" w:pos="709"/>
        </w:tabs>
        <w:ind w:firstLine="709"/>
        <w:jc w:val="both"/>
        <w:rPr>
          <w:sz w:val="28"/>
          <w:szCs w:val="28"/>
        </w:rPr>
      </w:pPr>
      <w:r>
        <w:rPr>
          <w:noProof/>
          <w:sz w:val="28"/>
          <w:szCs w:val="28"/>
        </w:rPr>
        <w:pict>
          <v:rect id="_x0000_s1033" style="position:absolute;left:0;text-align:left;margin-left:164.4pt;margin-top:8.2pt;width:141.5pt;height:25.95pt;z-index:251652096">
            <v:textbox>
              <w:txbxContent>
                <w:p w:rsidR="00FE7377" w:rsidRDefault="00FE7377" w:rsidP="008C7523">
                  <w:pPr>
                    <w:jc w:val="center"/>
                  </w:pPr>
                  <w:r>
                    <w:t>Отдел охраны труда производства</w:t>
                  </w:r>
                </w:p>
              </w:txbxContent>
            </v:textbox>
          </v:rect>
        </w:pict>
      </w:r>
      <w:r>
        <w:rPr>
          <w:noProof/>
          <w:sz w:val="28"/>
          <w:szCs w:val="28"/>
        </w:rPr>
        <w:pict>
          <v:rect id="_x0000_s1031" style="position:absolute;left:0;text-align:left;margin-left:329.9pt;margin-top:8.2pt;width:141.5pt;height:46.6pt;z-index:251650048">
            <v:textbox>
              <w:txbxContent>
                <w:p w:rsidR="00FE7377" w:rsidRDefault="00FE7377" w:rsidP="008C7523">
                  <w:pPr>
                    <w:jc w:val="center"/>
                  </w:pPr>
                  <w:r>
                    <w:t>Планово-экономический отдел</w:t>
                  </w:r>
                </w:p>
              </w:txbxContent>
            </v:textbox>
          </v:rect>
        </w:pict>
      </w:r>
      <w:r>
        <w:rPr>
          <w:noProof/>
          <w:sz w:val="28"/>
          <w:szCs w:val="28"/>
        </w:rPr>
        <w:pict>
          <v:rect id="_x0000_s1035" style="position:absolute;left:0;text-align:left;margin-left:.3pt;margin-top:8.2pt;width:141.5pt;height:39.9pt;z-index:251654144">
            <v:textbox>
              <w:txbxContent>
                <w:p w:rsidR="00FE7377" w:rsidRDefault="00FE7377" w:rsidP="008C7523">
                  <w:pPr>
                    <w:jc w:val="center"/>
                  </w:pPr>
                  <w:r>
                    <w:t>Производственно -технический отдел</w:t>
                  </w:r>
                </w:p>
              </w:txbxContent>
            </v:textbox>
          </v:rect>
        </w:pict>
      </w:r>
    </w:p>
    <w:p w:rsidR="008C7523" w:rsidRDefault="00844926" w:rsidP="00EA01BB">
      <w:pPr>
        <w:tabs>
          <w:tab w:val="left" w:pos="709"/>
        </w:tabs>
        <w:ind w:firstLine="709"/>
        <w:jc w:val="both"/>
        <w:rPr>
          <w:sz w:val="28"/>
          <w:szCs w:val="28"/>
        </w:rPr>
      </w:pPr>
      <w:r>
        <w:rPr>
          <w:noProof/>
          <w:sz w:val="28"/>
          <w:szCs w:val="28"/>
        </w:rPr>
        <w:pict>
          <v:shape id="_x0000_s1046" type="#_x0000_t32" style="position:absolute;left:0;text-align:left;margin-left:157.75pt;margin-top:4.9pt;width:6.65pt;height:0;z-index:251665408" o:connectortype="straight"/>
        </w:pict>
      </w:r>
      <w:r>
        <w:rPr>
          <w:noProof/>
          <w:sz w:val="28"/>
          <w:szCs w:val="28"/>
        </w:rPr>
        <w:pict>
          <v:shape id="_x0000_s1043" type="#_x0000_t32" style="position:absolute;left:0;text-align:left;margin-left:471.4pt;margin-top:13.6pt;width:7.85pt;height:0;z-index:251662336" o:connectortype="straight"/>
        </w:pict>
      </w:r>
    </w:p>
    <w:p w:rsidR="008C7523" w:rsidRDefault="008C7523" w:rsidP="00EA01BB">
      <w:pPr>
        <w:tabs>
          <w:tab w:val="left" w:pos="709"/>
        </w:tabs>
        <w:ind w:firstLine="709"/>
        <w:jc w:val="both"/>
        <w:rPr>
          <w:sz w:val="28"/>
          <w:szCs w:val="28"/>
        </w:rPr>
      </w:pPr>
    </w:p>
    <w:p w:rsidR="008C7523" w:rsidRDefault="00844926" w:rsidP="00EA01BB">
      <w:pPr>
        <w:tabs>
          <w:tab w:val="left" w:pos="709"/>
        </w:tabs>
        <w:ind w:firstLine="709"/>
        <w:jc w:val="both"/>
        <w:rPr>
          <w:sz w:val="28"/>
          <w:szCs w:val="28"/>
        </w:rPr>
      </w:pPr>
      <w:r>
        <w:rPr>
          <w:noProof/>
          <w:sz w:val="28"/>
          <w:szCs w:val="28"/>
        </w:rPr>
        <w:pict>
          <v:rect id="_x0000_s1036" style="position:absolute;left:0;text-align:left;margin-left:.3pt;margin-top:14.05pt;width:141.5pt;height:52.35pt;z-index:251655168">
            <v:textbox>
              <w:txbxContent>
                <w:p w:rsidR="00FE7377" w:rsidRDefault="00FE7377" w:rsidP="006949C3">
                  <w:pPr>
                    <w:jc w:val="center"/>
                  </w:pPr>
                  <w:r>
                    <w:t>Отдел контроля производственных линий</w:t>
                  </w:r>
                </w:p>
              </w:txbxContent>
            </v:textbox>
          </v:rect>
        </w:pict>
      </w:r>
      <w:r>
        <w:rPr>
          <w:noProof/>
          <w:sz w:val="28"/>
          <w:szCs w:val="28"/>
        </w:rPr>
        <w:pict>
          <v:shape id="_x0000_s1051" type="#_x0000_t32" style="position:absolute;left:0;text-align:left;margin-left:73.95pt;margin-top:-.2pt;width:0;height:14.25pt;z-index:251670528" o:connectortype="straight"/>
        </w:pict>
      </w:r>
      <w:r>
        <w:rPr>
          <w:noProof/>
          <w:sz w:val="28"/>
          <w:szCs w:val="28"/>
        </w:rPr>
        <w:pict>
          <v:rect id="_x0000_s1037" style="position:absolute;left:0;text-align:left;margin-left:164.4pt;margin-top:6.5pt;width:141.5pt;height:40.2pt;z-index:251656192">
            <v:textbox>
              <w:txbxContent>
                <w:p w:rsidR="00FE7377" w:rsidRDefault="00FE7377" w:rsidP="006949C3">
                  <w:pPr>
                    <w:jc w:val="center"/>
                  </w:pPr>
                  <w:r>
                    <w:t>Служба охраны и доставки</w:t>
                  </w:r>
                </w:p>
              </w:txbxContent>
            </v:textbox>
          </v:rect>
        </w:pict>
      </w:r>
    </w:p>
    <w:p w:rsidR="00EA01BB" w:rsidRDefault="00844926" w:rsidP="00EA01BB">
      <w:pPr>
        <w:tabs>
          <w:tab w:val="left" w:pos="709"/>
        </w:tabs>
        <w:ind w:firstLine="709"/>
        <w:jc w:val="both"/>
        <w:rPr>
          <w:sz w:val="28"/>
          <w:szCs w:val="28"/>
        </w:rPr>
      </w:pPr>
      <w:r>
        <w:rPr>
          <w:noProof/>
          <w:sz w:val="28"/>
          <w:szCs w:val="28"/>
        </w:rPr>
        <w:pict>
          <v:shape id="_x0000_s1045" type="#_x0000_t32" style="position:absolute;left:0;text-align:left;margin-left:157.75pt;margin-top:6.3pt;width:6.65pt;height:0;z-index:251664384" o:connectortype="straight"/>
        </w:pict>
      </w:r>
    </w:p>
    <w:p w:rsidR="00EA01BB" w:rsidRDefault="00EA01BB" w:rsidP="00EA01BB">
      <w:pPr>
        <w:tabs>
          <w:tab w:val="left" w:pos="709"/>
        </w:tabs>
        <w:ind w:firstLine="709"/>
        <w:jc w:val="both"/>
        <w:rPr>
          <w:sz w:val="28"/>
          <w:szCs w:val="28"/>
        </w:rPr>
      </w:pPr>
    </w:p>
    <w:p w:rsidR="00EA01BB" w:rsidRDefault="00EA01BB" w:rsidP="00EA01BB">
      <w:pPr>
        <w:tabs>
          <w:tab w:val="left" w:pos="709"/>
        </w:tabs>
        <w:ind w:firstLine="709"/>
        <w:jc w:val="both"/>
        <w:rPr>
          <w:sz w:val="28"/>
          <w:szCs w:val="28"/>
        </w:rPr>
      </w:pPr>
    </w:p>
    <w:p w:rsidR="006949C3" w:rsidRDefault="006949C3" w:rsidP="00EA01BB">
      <w:pPr>
        <w:tabs>
          <w:tab w:val="left" w:pos="709"/>
        </w:tabs>
        <w:ind w:firstLine="709"/>
        <w:jc w:val="both"/>
        <w:rPr>
          <w:sz w:val="28"/>
          <w:szCs w:val="28"/>
        </w:rPr>
      </w:pPr>
    </w:p>
    <w:p w:rsidR="006949C3" w:rsidRDefault="006949C3" w:rsidP="006949C3">
      <w:pPr>
        <w:tabs>
          <w:tab w:val="left" w:pos="709"/>
        </w:tabs>
        <w:jc w:val="center"/>
        <w:rPr>
          <w:sz w:val="28"/>
          <w:szCs w:val="28"/>
        </w:rPr>
      </w:pPr>
      <w:r>
        <w:rPr>
          <w:sz w:val="28"/>
          <w:szCs w:val="28"/>
        </w:rPr>
        <w:t>Рис.2.1. Организационная структура ООО «НЧ КСМ»</w:t>
      </w:r>
    </w:p>
    <w:p w:rsidR="001F0857" w:rsidRDefault="001F0857" w:rsidP="006949C3">
      <w:pPr>
        <w:ind w:firstLine="567"/>
        <w:jc w:val="both"/>
        <w:rPr>
          <w:sz w:val="28"/>
          <w:szCs w:val="28"/>
        </w:rPr>
      </w:pPr>
      <w:r>
        <w:rPr>
          <w:sz w:val="28"/>
          <w:szCs w:val="28"/>
        </w:rPr>
        <w:t>Также предприятие ООО «НЧКСМ» предоставляет услуги по облицовке стен зданий декоративным кирпичом.</w:t>
      </w:r>
    </w:p>
    <w:p w:rsidR="006949C3" w:rsidRPr="006949C3" w:rsidRDefault="006949C3" w:rsidP="006949C3">
      <w:pPr>
        <w:ind w:firstLine="567"/>
        <w:jc w:val="both"/>
        <w:rPr>
          <w:sz w:val="28"/>
          <w:szCs w:val="28"/>
        </w:rPr>
      </w:pPr>
      <w:r w:rsidRPr="006949C3">
        <w:rPr>
          <w:sz w:val="28"/>
          <w:szCs w:val="28"/>
        </w:rPr>
        <w:t>Управление предприятием осуществляется на основе сочетания принципов единоначалия и самоуправления трудового коллектива. Единоначалие основывается на том, что организацией руководит директор, который назначается его учредителем. С директором заключается контракт, в котором определяются его права, обязанности и ответственность, а также условия материального обеспечения. Директор строительной организации ООО «</w:t>
      </w:r>
      <w:r>
        <w:rPr>
          <w:sz w:val="28"/>
          <w:szCs w:val="28"/>
        </w:rPr>
        <w:t>НЧ КСМ</w:t>
      </w:r>
      <w:r w:rsidRPr="006949C3">
        <w:rPr>
          <w:sz w:val="28"/>
          <w:szCs w:val="28"/>
        </w:rPr>
        <w:t>» утверждает штат и определяет численность работников, устанавливает систему, размеры оплаты труда и другие виды доходов работников. Он самостоятельно решает все вопросы деятельности организации, распоряжается его имуществом и средствами, заключает договора, открывает расчетные счета в банках, принимает меры по материальному снабжению и решению других вопросов для обеспечения деятельности организации.</w:t>
      </w:r>
    </w:p>
    <w:p w:rsidR="006949C3" w:rsidRPr="006949C3" w:rsidRDefault="006949C3" w:rsidP="006949C3">
      <w:pPr>
        <w:ind w:firstLine="567"/>
        <w:jc w:val="both"/>
        <w:rPr>
          <w:sz w:val="28"/>
          <w:szCs w:val="28"/>
        </w:rPr>
      </w:pPr>
      <w:r w:rsidRPr="006949C3">
        <w:rPr>
          <w:sz w:val="28"/>
          <w:szCs w:val="28"/>
        </w:rPr>
        <w:t>Динамика основных технико-экономических показателей деятельности предприятия представлены в таблице 2.1.</w:t>
      </w:r>
    </w:p>
    <w:p w:rsidR="006949C3" w:rsidRPr="006949C3" w:rsidRDefault="006949C3" w:rsidP="006949C3">
      <w:pPr>
        <w:ind w:firstLine="567"/>
        <w:jc w:val="right"/>
        <w:rPr>
          <w:sz w:val="28"/>
          <w:szCs w:val="28"/>
        </w:rPr>
      </w:pPr>
      <w:r w:rsidRPr="006949C3">
        <w:rPr>
          <w:sz w:val="28"/>
          <w:szCs w:val="28"/>
        </w:rPr>
        <w:t>Таблица 2.1</w:t>
      </w:r>
    </w:p>
    <w:p w:rsidR="006949C3" w:rsidRPr="006949C3" w:rsidRDefault="006949C3" w:rsidP="006949C3">
      <w:pPr>
        <w:jc w:val="center"/>
        <w:rPr>
          <w:sz w:val="28"/>
          <w:szCs w:val="28"/>
        </w:rPr>
      </w:pPr>
      <w:r w:rsidRPr="006949C3">
        <w:rPr>
          <w:sz w:val="28"/>
          <w:szCs w:val="28"/>
        </w:rPr>
        <w:t xml:space="preserve">Динамика основных технико-экономических показателей </w:t>
      </w:r>
    </w:p>
    <w:p w:rsidR="006949C3" w:rsidRPr="006949C3" w:rsidRDefault="006949C3" w:rsidP="006949C3">
      <w:pPr>
        <w:jc w:val="center"/>
        <w:rPr>
          <w:sz w:val="28"/>
          <w:szCs w:val="28"/>
        </w:rPr>
      </w:pPr>
      <w:r w:rsidRPr="006949C3">
        <w:rPr>
          <w:sz w:val="28"/>
          <w:szCs w:val="28"/>
        </w:rPr>
        <w:t>ООО «</w:t>
      </w:r>
      <w:r>
        <w:rPr>
          <w:sz w:val="28"/>
          <w:szCs w:val="28"/>
        </w:rPr>
        <w:t>НЧ КСМ</w:t>
      </w:r>
      <w:r w:rsidRPr="006949C3">
        <w:rPr>
          <w:sz w:val="28"/>
          <w:szCs w:val="28"/>
        </w:rPr>
        <w:t>» за период 2007-2008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1248"/>
        <w:gridCol w:w="1687"/>
        <w:gridCol w:w="1882"/>
        <w:gridCol w:w="1378"/>
      </w:tblGrid>
      <w:tr w:rsidR="006949C3" w:rsidRPr="00490939">
        <w:tc>
          <w:tcPr>
            <w:tcW w:w="1857" w:type="pct"/>
            <w:vMerge w:val="restart"/>
            <w:vAlign w:val="center"/>
          </w:tcPr>
          <w:p w:rsidR="006949C3" w:rsidRPr="00490939" w:rsidRDefault="006949C3" w:rsidP="001F1940">
            <w:pPr>
              <w:jc w:val="center"/>
            </w:pPr>
            <w:r w:rsidRPr="00490939">
              <w:t>Показатели</w:t>
            </w:r>
          </w:p>
        </w:tc>
        <w:tc>
          <w:tcPr>
            <w:tcW w:w="633" w:type="pct"/>
            <w:vMerge w:val="restart"/>
            <w:vAlign w:val="center"/>
          </w:tcPr>
          <w:p w:rsidR="006949C3" w:rsidRPr="00490939" w:rsidRDefault="006949C3" w:rsidP="001F1940">
            <w:pPr>
              <w:jc w:val="center"/>
            </w:pPr>
            <w:r w:rsidRPr="00490939">
              <w:t>2007</w:t>
            </w:r>
          </w:p>
        </w:tc>
        <w:tc>
          <w:tcPr>
            <w:tcW w:w="2510" w:type="pct"/>
            <w:gridSpan w:val="3"/>
            <w:vAlign w:val="center"/>
          </w:tcPr>
          <w:p w:rsidR="006949C3" w:rsidRPr="00490939" w:rsidRDefault="006949C3" w:rsidP="001F1940">
            <w:pPr>
              <w:jc w:val="center"/>
            </w:pPr>
            <w:r w:rsidRPr="00490939">
              <w:t>2008</w:t>
            </w:r>
          </w:p>
        </w:tc>
      </w:tr>
      <w:tr w:rsidR="006949C3" w:rsidRPr="00490939">
        <w:tc>
          <w:tcPr>
            <w:tcW w:w="1857" w:type="pct"/>
            <w:vMerge/>
            <w:vAlign w:val="center"/>
          </w:tcPr>
          <w:p w:rsidR="006949C3" w:rsidRPr="00490939" w:rsidRDefault="006949C3" w:rsidP="001F1940">
            <w:pPr>
              <w:jc w:val="center"/>
            </w:pPr>
          </w:p>
        </w:tc>
        <w:tc>
          <w:tcPr>
            <w:tcW w:w="633" w:type="pct"/>
            <w:vMerge/>
            <w:vAlign w:val="center"/>
          </w:tcPr>
          <w:p w:rsidR="006949C3" w:rsidRPr="00490939" w:rsidRDefault="006949C3" w:rsidP="001F1940">
            <w:pPr>
              <w:jc w:val="center"/>
            </w:pPr>
          </w:p>
        </w:tc>
        <w:tc>
          <w:tcPr>
            <w:tcW w:w="856" w:type="pct"/>
            <w:vAlign w:val="center"/>
          </w:tcPr>
          <w:p w:rsidR="006949C3" w:rsidRPr="00490939" w:rsidRDefault="006949C3" w:rsidP="001F1940">
            <w:pPr>
              <w:jc w:val="center"/>
            </w:pPr>
            <w:r w:rsidRPr="00490939">
              <w:t>Значение</w:t>
            </w:r>
          </w:p>
        </w:tc>
        <w:tc>
          <w:tcPr>
            <w:tcW w:w="955" w:type="pct"/>
            <w:vAlign w:val="center"/>
          </w:tcPr>
          <w:p w:rsidR="006949C3" w:rsidRPr="00490939" w:rsidRDefault="006949C3" w:rsidP="001F1940">
            <w:pPr>
              <w:jc w:val="center"/>
            </w:pPr>
            <w:r w:rsidRPr="00490939">
              <w:t>Абсолютное изменение</w:t>
            </w:r>
          </w:p>
        </w:tc>
        <w:tc>
          <w:tcPr>
            <w:tcW w:w="699" w:type="pct"/>
            <w:vAlign w:val="center"/>
          </w:tcPr>
          <w:p w:rsidR="006949C3" w:rsidRPr="00490939" w:rsidRDefault="006949C3" w:rsidP="001F1940">
            <w:pPr>
              <w:jc w:val="center"/>
            </w:pPr>
            <w:r w:rsidRPr="00490939">
              <w:t>Темп роста, %</w:t>
            </w:r>
          </w:p>
        </w:tc>
      </w:tr>
      <w:tr w:rsidR="009760FF" w:rsidRPr="00490939">
        <w:tc>
          <w:tcPr>
            <w:tcW w:w="1857" w:type="pct"/>
          </w:tcPr>
          <w:p w:rsidR="009760FF" w:rsidRPr="00490939" w:rsidRDefault="009760FF" w:rsidP="00C51742">
            <w:pPr>
              <w:tabs>
                <w:tab w:val="left" w:pos="854"/>
              </w:tabs>
            </w:pPr>
            <w:r w:rsidRPr="00490939">
              <w:t xml:space="preserve">Выручка от реализации, </w:t>
            </w:r>
            <w:r>
              <w:t>млн</w:t>
            </w:r>
            <w:r w:rsidRPr="00490939">
              <w:t>. руб.</w:t>
            </w:r>
          </w:p>
        </w:tc>
        <w:tc>
          <w:tcPr>
            <w:tcW w:w="633" w:type="pct"/>
            <w:vAlign w:val="bottom"/>
          </w:tcPr>
          <w:p w:rsidR="009760FF" w:rsidRDefault="009760FF" w:rsidP="009760FF">
            <w:pPr>
              <w:jc w:val="center"/>
              <w:rPr>
                <w:color w:val="000000"/>
              </w:rPr>
            </w:pPr>
            <w:r>
              <w:rPr>
                <w:color w:val="000000"/>
              </w:rPr>
              <w:t>4698,0</w:t>
            </w:r>
          </w:p>
        </w:tc>
        <w:tc>
          <w:tcPr>
            <w:tcW w:w="856" w:type="pct"/>
            <w:vAlign w:val="bottom"/>
          </w:tcPr>
          <w:p w:rsidR="009760FF" w:rsidRDefault="009760FF" w:rsidP="009760FF">
            <w:pPr>
              <w:jc w:val="center"/>
              <w:rPr>
                <w:color w:val="000000"/>
              </w:rPr>
            </w:pPr>
            <w:r>
              <w:rPr>
                <w:color w:val="000000"/>
              </w:rPr>
              <w:t>5352,0</w:t>
            </w:r>
          </w:p>
        </w:tc>
        <w:tc>
          <w:tcPr>
            <w:tcW w:w="955" w:type="pct"/>
            <w:vAlign w:val="bottom"/>
          </w:tcPr>
          <w:p w:rsidR="009760FF" w:rsidRDefault="009760FF" w:rsidP="009760FF">
            <w:pPr>
              <w:jc w:val="center"/>
              <w:rPr>
                <w:color w:val="000000"/>
              </w:rPr>
            </w:pPr>
            <w:r>
              <w:rPr>
                <w:color w:val="000000"/>
              </w:rPr>
              <w:t>654,0</w:t>
            </w:r>
          </w:p>
        </w:tc>
        <w:tc>
          <w:tcPr>
            <w:tcW w:w="699" w:type="pct"/>
            <w:vAlign w:val="bottom"/>
          </w:tcPr>
          <w:p w:rsidR="009760FF" w:rsidRDefault="009760FF" w:rsidP="009760FF">
            <w:pPr>
              <w:jc w:val="center"/>
              <w:rPr>
                <w:color w:val="000000"/>
              </w:rPr>
            </w:pPr>
            <w:r>
              <w:rPr>
                <w:color w:val="000000"/>
              </w:rPr>
              <w:t>113,9%</w:t>
            </w:r>
          </w:p>
        </w:tc>
      </w:tr>
      <w:tr w:rsidR="009760FF" w:rsidRPr="00490939">
        <w:tc>
          <w:tcPr>
            <w:tcW w:w="1857" w:type="pct"/>
          </w:tcPr>
          <w:p w:rsidR="009760FF" w:rsidRPr="00490939" w:rsidRDefault="009760FF" w:rsidP="001F1940">
            <w:pPr>
              <w:tabs>
                <w:tab w:val="left" w:pos="854"/>
              </w:tabs>
            </w:pPr>
            <w:r w:rsidRPr="00490939">
              <w:t>Себестоимо</w:t>
            </w:r>
            <w:r>
              <w:t>сть реализованной продукции, млн</w:t>
            </w:r>
            <w:r w:rsidRPr="00490939">
              <w:t>. руб. (стр. 020+ 030 + 040)</w:t>
            </w:r>
          </w:p>
        </w:tc>
        <w:tc>
          <w:tcPr>
            <w:tcW w:w="633" w:type="pct"/>
            <w:vAlign w:val="bottom"/>
          </w:tcPr>
          <w:p w:rsidR="009760FF" w:rsidRDefault="009760FF" w:rsidP="009760FF">
            <w:pPr>
              <w:jc w:val="center"/>
              <w:rPr>
                <w:color w:val="000000"/>
              </w:rPr>
            </w:pPr>
            <w:r>
              <w:rPr>
                <w:color w:val="000000"/>
              </w:rPr>
              <w:t>1434,0</w:t>
            </w:r>
          </w:p>
        </w:tc>
        <w:tc>
          <w:tcPr>
            <w:tcW w:w="856" w:type="pct"/>
            <w:vAlign w:val="bottom"/>
          </w:tcPr>
          <w:p w:rsidR="009760FF" w:rsidRDefault="009760FF" w:rsidP="009760FF">
            <w:pPr>
              <w:jc w:val="center"/>
              <w:rPr>
                <w:color w:val="000000"/>
              </w:rPr>
            </w:pPr>
            <w:r>
              <w:rPr>
                <w:color w:val="000000"/>
              </w:rPr>
              <w:t>1492,0</w:t>
            </w:r>
          </w:p>
        </w:tc>
        <w:tc>
          <w:tcPr>
            <w:tcW w:w="955" w:type="pct"/>
            <w:vAlign w:val="bottom"/>
          </w:tcPr>
          <w:p w:rsidR="009760FF" w:rsidRDefault="009760FF" w:rsidP="009760FF">
            <w:pPr>
              <w:jc w:val="center"/>
              <w:rPr>
                <w:color w:val="000000"/>
              </w:rPr>
            </w:pPr>
            <w:r>
              <w:rPr>
                <w:color w:val="000000"/>
              </w:rPr>
              <w:t>58,0</w:t>
            </w:r>
          </w:p>
        </w:tc>
        <w:tc>
          <w:tcPr>
            <w:tcW w:w="699" w:type="pct"/>
            <w:vAlign w:val="bottom"/>
          </w:tcPr>
          <w:p w:rsidR="009760FF" w:rsidRDefault="009760FF" w:rsidP="009760FF">
            <w:pPr>
              <w:jc w:val="center"/>
              <w:rPr>
                <w:color w:val="000000"/>
              </w:rPr>
            </w:pPr>
            <w:r>
              <w:rPr>
                <w:color w:val="000000"/>
              </w:rPr>
              <w:t>104,0%</w:t>
            </w:r>
          </w:p>
        </w:tc>
      </w:tr>
      <w:tr w:rsidR="009760FF" w:rsidRPr="00490939">
        <w:tc>
          <w:tcPr>
            <w:tcW w:w="1857" w:type="pct"/>
          </w:tcPr>
          <w:p w:rsidR="009760FF" w:rsidRPr="00490939" w:rsidRDefault="009760FF" w:rsidP="00C51742">
            <w:pPr>
              <w:tabs>
                <w:tab w:val="left" w:pos="854"/>
              </w:tabs>
            </w:pPr>
            <w:r w:rsidRPr="00490939">
              <w:t xml:space="preserve">Прибыль от реализации, </w:t>
            </w:r>
            <w:r>
              <w:t>млн</w:t>
            </w:r>
            <w:r w:rsidRPr="00490939">
              <w:t>. руб.</w:t>
            </w:r>
          </w:p>
        </w:tc>
        <w:tc>
          <w:tcPr>
            <w:tcW w:w="633" w:type="pct"/>
            <w:vAlign w:val="bottom"/>
          </w:tcPr>
          <w:p w:rsidR="009760FF" w:rsidRDefault="009760FF" w:rsidP="009760FF">
            <w:pPr>
              <w:jc w:val="center"/>
              <w:rPr>
                <w:color w:val="000000"/>
              </w:rPr>
            </w:pPr>
            <w:r>
              <w:rPr>
                <w:color w:val="000000"/>
              </w:rPr>
              <w:t>3206,0</w:t>
            </w:r>
          </w:p>
        </w:tc>
        <w:tc>
          <w:tcPr>
            <w:tcW w:w="856" w:type="pct"/>
            <w:vAlign w:val="bottom"/>
          </w:tcPr>
          <w:p w:rsidR="009760FF" w:rsidRDefault="009760FF" w:rsidP="009760FF">
            <w:pPr>
              <w:jc w:val="center"/>
              <w:rPr>
                <w:color w:val="000000"/>
              </w:rPr>
            </w:pPr>
            <w:r>
              <w:rPr>
                <w:color w:val="000000"/>
              </w:rPr>
              <w:t>3918,0</w:t>
            </w:r>
          </w:p>
        </w:tc>
        <w:tc>
          <w:tcPr>
            <w:tcW w:w="955" w:type="pct"/>
            <w:vAlign w:val="bottom"/>
          </w:tcPr>
          <w:p w:rsidR="009760FF" w:rsidRDefault="009760FF" w:rsidP="009760FF">
            <w:pPr>
              <w:jc w:val="center"/>
              <w:rPr>
                <w:color w:val="000000"/>
              </w:rPr>
            </w:pPr>
            <w:r>
              <w:rPr>
                <w:color w:val="000000"/>
              </w:rPr>
              <w:t>712,0</w:t>
            </w:r>
          </w:p>
        </w:tc>
        <w:tc>
          <w:tcPr>
            <w:tcW w:w="699" w:type="pct"/>
            <w:vAlign w:val="bottom"/>
          </w:tcPr>
          <w:p w:rsidR="009760FF" w:rsidRDefault="009760FF" w:rsidP="009760FF">
            <w:pPr>
              <w:jc w:val="center"/>
              <w:rPr>
                <w:color w:val="000000"/>
              </w:rPr>
            </w:pPr>
            <w:r>
              <w:rPr>
                <w:color w:val="000000"/>
              </w:rPr>
              <w:t>122,2%</w:t>
            </w:r>
          </w:p>
        </w:tc>
      </w:tr>
      <w:tr w:rsidR="009760FF" w:rsidRPr="00490939">
        <w:tc>
          <w:tcPr>
            <w:tcW w:w="1857" w:type="pct"/>
          </w:tcPr>
          <w:p w:rsidR="009760FF" w:rsidRPr="00490939" w:rsidRDefault="009760FF" w:rsidP="00C51742">
            <w:pPr>
              <w:tabs>
                <w:tab w:val="left" w:pos="854"/>
              </w:tabs>
            </w:pPr>
            <w:r w:rsidRPr="00490939">
              <w:t xml:space="preserve">Чистая прибыль, </w:t>
            </w:r>
            <w:r>
              <w:t>млн</w:t>
            </w:r>
            <w:r w:rsidRPr="00490939">
              <w:t>. руб.</w:t>
            </w:r>
          </w:p>
        </w:tc>
        <w:tc>
          <w:tcPr>
            <w:tcW w:w="633" w:type="pct"/>
            <w:vAlign w:val="bottom"/>
          </w:tcPr>
          <w:p w:rsidR="009760FF" w:rsidRDefault="009760FF" w:rsidP="009760FF">
            <w:pPr>
              <w:jc w:val="center"/>
              <w:rPr>
                <w:color w:val="000000"/>
              </w:rPr>
            </w:pPr>
            <w:r>
              <w:rPr>
                <w:color w:val="000000"/>
              </w:rPr>
              <w:t>3930,0</w:t>
            </w:r>
          </w:p>
        </w:tc>
        <w:tc>
          <w:tcPr>
            <w:tcW w:w="856" w:type="pct"/>
            <w:vAlign w:val="bottom"/>
          </w:tcPr>
          <w:p w:rsidR="009760FF" w:rsidRDefault="009760FF" w:rsidP="009760FF">
            <w:pPr>
              <w:jc w:val="center"/>
              <w:rPr>
                <w:color w:val="000000"/>
              </w:rPr>
            </w:pPr>
            <w:r>
              <w:rPr>
                <w:color w:val="000000"/>
              </w:rPr>
              <w:t>3365,0</w:t>
            </w:r>
          </w:p>
        </w:tc>
        <w:tc>
          <w:tcPr>
            <w:tcW w:w="955" w:type="pct"/>
            <w:vAlign w:val="bottom"/>
          </w:tcPr>
          <w:p w:rsidR="009760FF" w:rsidRDefault="009760FF" w:rsidP="009760FF">
            <w:pPr>
              <w:jc w:val="center"/>
              <w:rPr>
                <w:color w:val="000000"/>
              </w:rPr>
            </w:pPr>
            <w:r>
              <w:rPr>
                <w:color w:val="000000"/>
              </w:rPr>
              <w:t>-565,0</w:t>
            </w:r>
          </w:p>
        </w:tc>
        <w:tc>
          <w:tcPr>
            <w:tcW w:w="699" w:type="pct"/>
            <w:vAlign w:val="bottom"/>
          </w:tcPr>
          <w:p w:rsidR="009760FF" w:rsidRDefault="009760FF" w:rsidP="009760FF">
            <w:pPr>
              <w:jc w:val="center"/>
              <w:rPr>
                <w:color w:val="000000"/>
              </w:rPr>
            </w:pPr>
            <w:r>
              <w:rPr>
                <w:color w:val="000000"/>
              </w:rPr>
              <w:t>85,6%</w:t>
            </w:r>
          </w:p>
        </w:tc>
      </w:tr>
      <w:tr w:rsidR="009760FF" w:rsidRPr="00490939">
        <w:tc>
          <w:tcPr>
            <w:tcW w:w="1857" w:type="pct"/>
          </w:tcPr>
          <w:p w:rsidR="009760FF" w:rsidRPr="00490939" w:rsidRDefault="009760FF" w:rsidP="00C51742">
            <w:pPr>
              <w:tabs>
                <w:tab w:val="left" w:pos="854"/>
              </w:tabs>
            </w:pPr>
            <w:r w:rsidRPr="00490939">
              <w:t xml:space="preserve">Среднегодовая стоимость основных средств, </w:t>
            </w:r>
            <w:r>
              <w:t>млн</w:t>
            </w:r>
            <w:r w:rsidRPr="00490939">
              <w:t>. руб.</w:t>
            </w:r>
          </w:p>
        </w:tc>
        <w:tc>
          <w:tcPr>
            <w:tcW w:w="633" w:type="pct"/>
            <w:vAlign w:val="bottom"/>
          </w:tcPr>
          <w:p w:rsidR="009760FF" w:rsidRDefault="009760FF" w:rsidP="009760FF">
            <w:pPr>
              <w:jc w:val="center"/>
              <w:rPr>
                <w:color w:val="000000"/>
              </w:rPr>
            </w:pPr>
            <w:r>
              <w:rPr>
                <w:color w:val="000000"/>
              </w:rPr>
              <w:t>13631,0</w:t>
            </w:r>
          </w:p>
        </w:tc>
        <w:tc>
          <w:tcPr>
            <w:tcW w:w="856" w:type="pct"/>
            <w:vAlign w:val="bottom"/>
          </w:tcPr>
          <w:p w:rsidR="009760FF" w:rsidRDefault="009760FF" w:rsidP="009760FF">
            <w:pPr>
              <w:jc w:val="center"/>
              <w:rPr>
                <w:color w:val="000000"/>
              </w:rPr>
            </w:pPr>
            <w:r>
              <w:rPr>
                <w:color w:val="000000"/>
              </w:rPr>
              <w:t>12000,0</w:t>
            </w:r>
          </w:p>
        </w:tc>
        <w:tc>
          <w:tcPr>
            <w:tcW w:w="955" w:type="pct"/>
            <w:vAlign w:val="bottom"/>
          </w:tcPr>
          <w:p w:rsidR="009760FF" w:rsidRDefault="009760FF" w:rsidP="009760FF">
            <w:pPr>
              <w:jc w:val="center"/>
              <w:rPr>
                <w:color w:val="000000"/>
              </w:rPr>
            </w:pPr>
            <w:r>
              <w:rPr>
                <w:color w:val="000000"/>
              </w:rPr>
              <w:t>-1631,0</w:t>
            </w:r>
          </w:p>
        </w:tc>
        <w:tc>
          <w:tcPr>
            <w:tcW w:w="699" w:type="pct"/>
            <w:vAlign w:val="bottom"/>
          </w:tcPr>
          <w:p w:rsidR="009760FF" w:rsidRDefault="009760FF" w:rsidP="009760FF">
            <w:pPr>
              <w:jc w:val="center"/>
              <w:rPr>
                <w:color w:val="000000"/>
              </w:rPr>
            </w:pPr>
            <w:r>
              <w:rPr>
                <w:color w:val="000000"/>
              </w:rPr>
              <w:t>88,0%</w:t>
            </w:r>
          </w:p>
        </w:tc>
      </w:tr>
      <w:tr w:rsidR="009760FF" w:rsidRPr="00490939">
        <w:tc>
          <w:tcPr>
            <w:tcW w:w="1857" w:type="pct"/>
          </w:tcPr>
          <w:p w:rsidR="009760FF" w:rsidRPr="00490939" w:rsidRDefault="009760FF" w:rsidP="001F1940">
            <w:pPr>
              <w:tabs>
                <w:tab w:val="left" w:pos="854"/>
              </w:tabs>
            </w:pPr>
            <w:r w:rsidRPr="00490939">
              <w:t>Фондоотдача, руб./руб.</w:t>
            </w:r>
          </w:p>
        </w:tc>
        <w:tc>
          <w:tcPr>
            <w:tcW w:w="633" w:type="pct"/>
            <w:vAlign w:val="bottom"/>
          </w:tcPr>
          <w:p w:rsidR="009760FF" w:rsidRDefault="009760FF" w:rsidP="009760FF">
            <w:pPr>
              <w:jc w:val="center"/>
              <w:rPr>
                <w:color w:val="000000"/>
              </w:rPr>
            </w:pPr>
            <w:r>
              <w:rPr>
                <w:color w:val="000000"/>
              </w:rPr>
              <w:t>0,3</w:t>
            </w:r>
          </w:p>
        </w:tc>
        <w:tc>
          <w:tcPr>
            <w:tcW w:w="856" w:type="pct"/>
            <w:vAlign w:val="bottom"/>
          </w:tcPr>
          <w:p w:rsidR="009760FF" w:rsidRDefault="009760FF" w:rsidP="009760FF">
            <w:pPr>
              <w:jc w:val="center"/>
              <w:rPr>
                <w:color w:val="000000"/>
              </w:rPr>
            </w:pPr>
            <w:r>
              <w:rPr>
                <w:color w:val="000000"/>
              </w:rPr>
              <w:t>0,4</w:t>
            </w:r>
          </w:p>
        </w:tc>
        <w:tc>
          <w:tcPr>
            <w:tcW w:w="955" w:type="pct"/>
            <w:vAlign w:val="bottom"/>
          </w:tcPr>
          <w:p w:rsidR="009760FF" w:rsidRDefault="009760FF" w:rsidP="009760FF">
            <w:pPr>
              <w:jc w:val="center"/>
              <w:rPr>
                <w:color w:val="000000"/>
              </w:rPr>
            </w:pPr>
            <w:r>
              <w:rPr>
                <w:color w:val="000000"/>
              </w:rPr>
              <w:t>0,1</w:t>
            </w:r>
          </w:p>
        </w:tc>
        <w:tc>
          <w:tcPr>
            <w:tcW w:w="699" w:type="pct"/>
            <w:vAlign w:val="bottom"/>
          </w:tcPr>
          <w:p w:rsidR="009760FF" w:rsidRDefault="009760FF" w:rsidP="009760FF">
            <w:pPr>
              <w:jc w:val="center"/>
              <w:rPr>
                <w:color w:val="000000"/>
              </w:rPr>
            </w:pPr>
            <w:r>
              <w:rPr>
                <w:color w:val="000000"/>
              </w:rPr>
              <w:t>129,4%</w:t>
            </w:r>
          </w:p>
        </w:tc>
      </w:tr>
      <w:tr w:rsidR="009760FF" w:rsidRPr="00490939">
        <w:tc>
          <w:tcPr>
            <w:tcW w:w="1857" w:type="pct"/>
          </w:tcPr>
          <w:p w:rsidR="009760FF" w:rsidRPr="00490939" w:rsidRDefault="009760FF" w:rsidP="001F1940">
            <w:pPr>
              <w:tabs>
                <w:tab w:val="left" w:pos="854"/>
              </w:tabs>
            </w:pPr>
            <w:r w:rsidRPr="00490939">
              <w:t>Фондоемкость, руб./руб.</w:t>
            </w:r>
          </w:p>
        </w:tc>
        <w:tc>
          <w:tcPr>
            <w:tcW w:w="633" w:type="pct"/>
            <w:vAlign w:val="bottom"/>
          </w:tcPr>
          <w:p w:rsidR="009760FF" w:rsidRDefault="009760FF" w:rsidP="009760FF">
            <w:pPr>
              <w:jc w:val="center"/>
              <w:rPr>
                <w:color w:val="000000"/>
              </w:rPr>
            </w:pPr>
            <w:r>
              <w:rPr>
                <w:color w:val="000000"/>
              </w:rPr>
              <w:t>2,9</w:t>
            </w:r>
          </w:p>
        </w:tc>
        <w:tc>
          <w:tcPr>
            <w:tcW w:w="856" w:type="pct"/>
            <w:vAlign w:val="bottom"/>
          </w:tcPr>
          <w:p w:rsidR="009760FF" w:rsidRDefault="009760FF" w:rsidP="009760FF">
            <w:pPr>
              <w:jc w:val="center"/>
              <w:rPr>
                <w:color w:val="000000"/>
              </w:rPr>
            </w:pPr>
            <w:r>
              <w:rPr>
                <w:color w:val="000000"/>
              </w:rPr>
              <w:t>2,2</w:t>
            </w:r>
          </w:p>
        </w:tc>
        <w:tc>
          <w:tcPr>
            <w:tcW w:w="955" w:type="pct"/>
            <w:vAlign w:val="bottom"/>
          </w:tcPr>
          <w:p w:rsidR="009760FF" w:rsidRDefault="009760FF" w:rsidP="009760FF">
            <w:pPr>
              <w:jc w:val="center"/>
              <w:rPr>
                <w:color w:val="000000"/>
              </w:rPr>
            </w:pPr>
            <w:r>
              <w:rPr>
                <w:color w:val="000000"/>
              </w:rPr>
              <w:t>-0,7</w:t>
            </w:r>
          </w:p>
        </w:tc>
        <w:tc>
          <w:tcPr>
            <w:tcW w:w="699" w:type="pct"/>
            <w:vAlign w:val="bottom"/>
          </w:tcPr>
          <w:p w:rsidR="009760FF" w:rsidRDefault="009760FF" w:rsidP="009760FF">
            <w:pPr>
              <w:jc w:val="center"/>
              <w:rPr>
                <w:color w:val="000000"/>
              </w:rPr>
            </w:pPr>
            <w:r>
              <w:rPr>
                <w:color w:val="000000"/>
              </w:rPr>
              <w:t>77,3%</w:t>
            </w:r>
          </w:p>
        </w:tc>
      </w:tr>
      <w:tr w:rsidR="009760FF" w:rsidRPr="00490939">
        <w:tc>
          <w:tcPr>
            <w:tcW w:w="1857" w:type="pct"/>
          </w:tcPr>
          <w:p w:rsidR="009760FF" w:rsidRPr="00490939" w:rsidRDefault="009760FF" w:rsidP="001F1940">
            <w:pPr>
              <w:tabs>
                <w:tab w:val="left" w:pos="854"/>
              </w:tabs>
            </w:pPr>
            <w:r w:rsidRPr="00490939">
              <w:t>Фондовооруженность, руб./чел.</w:t>
            </w:r>
          </w:p>
        </w:tc>
        <w:tc>
          <w:tcPr>
            <w:tcW w:w="633" w:type="pct"/>
            <w:vAlign w:val="bottom"/>
          </w:tcPr>
          <w:p w:rsidR="009760FF" w:rsidRDefault="009760FF" w:rsidP="009760FF">
            <w:pPr>
              <w:jc w:val="center"/>
              <w:rPr>
                <w:color w:val="000000"/>
              </w:rPr>
            </w:pPr>
            <w:r>
              <w:rPr>
                <w:color w:val="000000"/>
              </w:rPr>
              <w:t>170,4</w:t>
            </w:r>
          </w:p>
        </w:tc>
        <w:tc>
          <w:tcPr>
            <w:tcW w:w="856" w:type="pct"/>
            <w:vAlign w:val="bottom"/>
          </w:tcPr>
          <w:p w:rsidR="009760FF" w:rsidRDefault="009760FF" w:rsidP="009760FF">
            <w:pPr>
              <w:jc w:val="center"/>
              <w:rPr>
                <w:color w:val="000000"/>
              </w:rPr>
            </w:pPr>
            <w:r>
              <w:rPr>
                <w:color w:val="000000"/>
              </w:rPr>
              <w:t>162,2</w:t>
            </w:r>
          </w:p>
        </w:tc>
        <w:tc>
          <w:tcPr>
            <w:tcW w:w="955" w:type="pct"/>
            <w:vAlign w:val="bottom"/>
          </w:tcPr>
          <w:p w:rsidR="009760FF" w:rsidRDefault="009760FF" w:rsidP="009760FF">
            <w:pPr>
              <w:jc w:val="center"/>
              <w:rPr>
                <w:color w:val="000000"/>
              </w:rPr>
            </w:pPr>
            <w:r>
              <w:rPr>
                <w:color w:val="000000"/>
              </w:rPr>
              <w:t>-8,2</w:t>
            </w:r>
          </w:p>
        </w:tc>
        <w:tc>
          <w:tcPr>
            <w:tcW w:w="699" w:type="pct"/>
            <w:vAlign w:val="bottom"/>
          </w:tcPr>
          <w:p w:rsidR="009760FF" w:rsidRDefault="009760FF" w:rsidP="009760FF">
            <w:pPr>
              <w:jc w:val="center"/>
              <w:rPr>
                <w:color w:val="000000"/>
              </w:rPr>
            </w:pPr>
            <w:r>
              <w:rPr>
                <w:color w:val="000000"/>
              </w:rPr>
              <w:t>95,2%</w:t>
            </w:r>
          </w:p>
        </w:tc>
      </w:tr>
      <w:tr w:rsidR="009760FF" w:rsidRPr="00490939">
        <w:tc>
          <w:tcPr>
            <w:tcW w:w="1857" w:type="pct"/>
          </w:tcPr>
          <w:p w:rsidR="009760FF" w:rsidRPr="00490939" w:rsidRDefault="009760FF" w:rsidP="00C51742">
            <w:pPr>
              <w:tabs>
                <w:tab w:val="left" w:pos="854"/>
              </w:tabs>
            </w:pPr>
            <w:r w:rsidRPr="00490939">
              <w:t xml:space="preserve">Амортизация, </w:t>
            </w:r>
            <w:r>
              <w:t>млн</w:t>
            </w:r>
            <w:r w:rsidRPr="00490939">
              <w:t>. руб.</w:t>
            </w:r>
          </w:p>
        </w:tc>
        <w:tc>
          <w:tcPr>
            <w:tcW w:w="633" w:type="pct"/>
            <w:vAlign w:val="bottom"/>
          </w:tcPr>
          <w:p w:rsidR="009760FF" w:rsidRDefault="009760FF" w:rsidP="009760FF">
            <w:pPr>
              <w:jc w:val="center"/>
              <w:rPr>
                <w:color w:val="000000"/>
              </w:rPr>
            </w:pPr>
            <w:r>
              <w:rPr>
                <w:color w:val="000000"/>
              </w:rPr>
              <w:t>340,0</w:t>
            </w:r>
          </w:p>
        </w:tc>
        <w:tc>
          <w:tcPr>
            <w:tcW w:w="856" w:type="pct"/>
            <w:vAlign w:val="bottom"/>
          </w:tcPr>
          <w:p w:rsidR="009760FF" w:rsidRDefault="009760FF" w:rsidP="009760FF">
            <w:pPr>
              <w:jc w:val="center"/>
              <w:rPr>
                <w:color w:val="000000"/>
              </w:rPr>
            </w:pPr>
            <w:r>
              <w:rPr>
                <w:color w:val="000000"/>
              </w:rPr>
              <w:t>356,0</w:t>
            </w:r>
          </w:p>
        </w:tc>
        <w:tc>
          <w:tcPr>
            <w:tcW w:w="955" w:type="pct"/>
            <w:vAlign w:val="bottom"/>
          </w:tcPr>
          <w:p w:rsidR="009760FF" w:rsidRDefault="009760FF" w:rsidP="009760FF">
            <w:pPr>
              <w:jc w:val="center"/>
              <w:rPr>
                <w:color w:val="000000"/>
              </w:rPr>
            </w:pPr>
            <w:r>
              <w:rPr>
                <w:color w:val="000000"/>
              </w:rPr>
              <w:t>16,0</w:t>
            </w:r>
          </w:p>
        </w:tc>
        <w:tc>
          <w:tcPr>
            <w:tcW w:w="699" w:type="pct"/>
            <w:vAlign w:val="bottom"/>
          </w:tcPr>
          <w:p w:rsidR="009760FF" w:rsidRDefault="009760FF" w:rsidP="009760FF">
            <w:pPr>
              <w:jc w:val="center"/>
              <w:rPr>
                <w:color w:val="000000"/>
              </w:rPr>
            </w:pPr>
            <w:r>
              <w:rPr>
                <w:color w:val="000000"/>
              </w:rPr>
              <w:t>104,7%</w:t>
            </w:r>
          </w:p>
        </w:tc>
      </w:tr>
      <w:tr w:rsidR="009760FF" w:rsidRPr="00490939">
        <w:tc>
          <w:tcPr>
            <w:tcW w:w="1857" w:type="pct"/>
          </w:tcPr>
          <w:p w:rsidR="009760FF" w:rsidRPr="00490939" w:rsidRDefault="009760FF" w:rsidP="00C51742">
            <w:pPr>
              <w:tabs>
                <w:tab w:val="left" w:pos="854"/>
              </w:tabs>
            </w:pPr>
            <w:r w:rsidRPr="00490939">
              <w:t xml:space="preserve">Среднегодовая стоимость оборотных средств, </w:t>
            </w:r>
            <w:r>
              <w:t>млн</w:t>
            </w:r>
            <w:r w:rsidRPr="00490939">
              <w:t>. руб.</w:t>
            </w:r>
          </w:p>
        </w:tc>
        <w:tc>
          <w:tcPr>
            <w:tcW w:w="633" w:type="pct"/>
            <w:vAlign w:val="bottom"/>
          </w:tcPr>
          <w:p w:rsidR="009760FF" w:rsidRDefault="009760FF" w:rsidP="009760FF">
            <w:pPr>
              <w:jc w:val="center"/>
              <w:rPr>
                <w:color w:val="000000"/>
              </w:rPr>
            </w:pPr>
            <w:r>
              <w:rPr>
                <w:color w:val="000000"/>
              </w:rPr>
              <w:t>21141,0</w:t>
            </w:r>
          </w:p>
        </w:tc>
        <w:tc>
          <w:tcPr>
            <w:tcW w:w="856" w:type="pct"/>
            <w:vAlign w:val="bottom"/>
          </w:tcPr>
          <w:p w:rsidR="009760FF" w:rsidRDefault="009760FF" w:rsidP="009760FF">
            <w:pPr>
              <w:jc w:val="center"/>
              <w:rPr>
                <w:color w:val="000000"/>
              </w:rPr>
            </w:pPr>
            <w:r>
              <w:rPr>
                <w:color w:val="000000"/>
              </w:rPr>
              <w:t>21835,0</w:t>
            </w:r>
          </w:p>
        </w:tc>
        <w:tc>
          <w:tcPr>
            <w:tcW w:w="955" w:type="pct"/>
            <w:vAlign w:val="bottom"/>
          </w:tcPr>
          <w:p w:rsidR="009760FF" w:rsidRDefault="009760FF" w:rsidP="009760FF">
            <w:pPr>
              <w:jc w:val="center"/>
              <w:rPr>
                <w:color w:val="000000"/>
              </w:rPr>
            </w:pPr>
            <w:r>
              <w:rPr>
                <w:color w:val="000000"/>
              </w:rPr>
              <w:t>694,0</w:t>
            </w:r>
          </w:p>
        </w:tc>
        <w:tc>
          <w:tcPr>
            <w:tcW w:w="699" w:type="pct"/>
            <w:vAlign w:val="bottom"/>
          </w:tcPr>
          <w:p w:rsidR="009760FF" w:rsidRDefault="009760FF" w:rsidP="009760FF">
            <w:pPr>
              <w:jc w:val="center"/>
              <w:rPr>
                <w:color w:val="000000"/>
              </w:rPr>
            </w:pPr>
            <w:r>
              <w:rPr>
                <w:color w:val="000000"/>
              </w:rPr>
              <w:t>103,3%</w:t>
            </w:r>
          </w:p>
        </w:tc>
      </w:tr>
      <w:tr w:rsidR="009760FF" w:rsidRPr="00490939">
        <w:tc>
          <w:tcPr>
            <w:tcW w:w="1857" w:type="pct"/>
          </w:tcPr>
          <w:p w:rsidR="009760FF" w:rsidRPr="00490939" w:rsidRDefault="009760FF" w:rsidP="001F1940">
            <w:pPr>
              <w:tabs>
                <w:tab w:val="left" w:pos="854"/>
              </w:tabs>
            </w:pPr>
            <w:r w:rsidRPr="00490939">
              <w:t>Коэффициент оборачиваемости оборотных средств, оборотов</w:t>
            </w:r>
          </w:p>
        </w:tc>
        <w:tc>
          <w:tcPr>
            <w:tcW w:w="633" w:type="pct"/>
            <w:vAlign w:val="bottom"/>
          </w:tcPr>
          <w:p w:rsidR="009760FF" w:rsidRDefault="009760FF" w:rsidP="009760FF">
            <w:pPr>
              <w:jc w:val="center"/>
              <w:rPr>
                <w:color w:val="000000"/>
              </w:rPr>
            </w:pPr>
            <w:r>
              <w:rPr>
                <w:color w:val="000000"/>
              </w:rPr>
              <w:t>0,2</w:t>
            </w:r>
          </w:p>
        </w:tc>
        <w:tc>
          <w:tcPr>
            <w:tcW w:w="856" w:type="pct"/>
            <w:vAlign w:val="bottom"/>
          </w:tcPr>
          <w:p w:rsidR="009760FF" w:rsidRDefault="009760FF" w:rsidP="009760FF">
            <w:pPr>
              <w:jc w:val="center"/>
              <w:rPr>
                <w:color w:val="000000"/>
              </w:rPr>
            </w:pPr>
            <w:r>
              <w:rPr>
                <w:color w:val="000000"/>
              </w:rPr>
              <w:t>0,2</w:t>
            </w:r>
          </w:p>
        </w:tc>
        <w:tc>
          <w:tcPr>
            <w:tcW w:w="955" w:type="pct"/>
            <w:vAlign w:val="bottom"/>
          </w:tcPr>
          <w:p w:rsidR="009760FF" w:rsidRDefault="009760FF" w:rsidP="009760FF">
            <w:pPr>
              <w:jc w:val="center"/>
              <w:rPr>
                <w:color w:val="000000"/>
              </w:rPr>
            </w:pPr>
            <w:r>
              <w:rPr>
                <w:color w:val="000000"/>
              </w:rPr>
              <w:t>0,0</w:t>
            </w:r>
          </w:p>
        </w:tc>
        <w:tc>
          <w:tcPr>
            <w:tcW w:w="699" w:type="pct"/>
            <w:vAlign w:val="bottom"/>
          </w:tcPr>
          <w:p w:rsidR="009760FF" w:rsidRDefault="009760FF" w:rsidP="009760FF">
            <w:pPr>
              <w:jc w:val="center"/>
              <w:rPr>
                <w:color w:val="000000"/>
              </w:rPr>
            </w:pPr>
            <w:r>
              <w:rPr>
                <w:color w:val="000000"/>
              </w:rPr>
              <w:t>118,3%</w:t>
            </w:r>
          </w:p>
        </w:tc>
      </w:tr>
      <w:tr w:rsidR="009760FF" w:rsidRPr="00490939">
        <w:tc>
          <w:tcPr>
            <w:tcW w:w="1857" w:type="pct"/>
          </w:tcPr>
          <w:p w:rsidR="009760FF" w:rsidRPr="00490939" w:rsidRDefault="009760FF" w:rsidP="001F1940">
            <w:pPr>
              <w:tabs>
                <w:tab w:val="left" w:pos="854"/>
              </w:tabs>
            </w:pPr>
            <w:r w:rsidRPr="00490939">
              <w:t>Среднесписочная численность работников, чел.</w:t>
            </w:r>
          </w:p>
        </w:tc>
        <w:tc>
          <w:tcPr>
            <w:tcW w:w="633" w:type="pct"/>
            <w:vAlign w:val="bottom"/>
          </w:tcPr>
          <w:p w:rsidR="009760FF" w:rsidRDefault="009760FF" w:rsidP="009760FF">
            <w:pPr>
              <w:jc w:val="center"/>
              <w:rPr>
                <w:color w:val="000000"/>
              </w:rPr>
            </w:pPr>
            <w:r>
              <w:rPr>
                <w:color w:val="000000"/>
              </w:rPr>
              <w:t>80,0</w:t>
            </w:r>
          </w:p>
        </w:tc>
        <w:tc>
          <w:tcPr>
            <w:tcW w:w="856" w:type="pct"/>
            <w:vAlign w:val="bottom"/>
          </w:tcPr>
          <w:p w:rsidR="009760FF" w:rsidRDefault="009760FF" w:rsidP="009760FF">
            <w:pPr>
              <w:jc w:val="center"/>
              <w:rPr>
                <w:color w:val="000000"/>
              </w:rPr>
            </w:pPr>
            <w:r>
              <w:rPr>
                <w:color w:val="000000"/>
              </w:rPr>
              <w:t>74,0</w:t>
            </w:r>
          </w:p>
        </w:tc>
        <w:tc>
          <w:tcPr>
            <w:tcW w:w="955" w:type="pct"/>
            <w:vAlign w:val="bottom"/>
          </w:tcPr>
          <w:p w:rsidR="009760FF" w:rsidRDefault="009760FF" w:rsidP="009760FF">
            <w:pPr>
              <w:jc w:val="center"/>
              <w:rPr>
                <w:color w:val="000000"/>
              </w:rPr>
            </w:pPr>
            <w:r>
              <w:rPr>
                <w:color w:val="000000"/>
              </w:rPr>
              <w:t>-6,0</w:t>
            </w:r>
          </w:p>
        </w:tc>
        <w:tc>
          <w:tcPr>
            <w:tcW w:w="699" w:type="pct"/>
            <w:vAlign w:val="bottom"/>
          </w:tcPr>
          <w:p w:rsidR="009760FF" w:rsidRDefault="009760FF" w:rsidP="009760FF">
            <w:pPr>
              <w:jc w:val="center"/>
              <w:rPr>
                <w:color w:val="000000"/>
              </w:rPr>
            </w:pPr>
            <w:r>
              <w:rPr>
                <w:color w:val="000000"/>
              </w:rPr>
              <w:t>92,5%</w:t>
            </w:r>
          </w:p>
        </w:tc>
      </w:tr>
      <w:tr w:rsidR="009760FF" w:rsidRPr="00490939">
        <w:tc>
          <w:tcPr>
            <w:tcW w:w="1857" w:type="pct"/>
          </w:tcPr>
          <w:p w:rsidR="009760FF" w:rsidRPr="00490939" w:rsidRDefault="009760FF" w:rsidP="001F1940">
            <w:pPr>
              <w:tabs>
                <w:tab w:val="left" w:pos="854"/>
              </w:tabs>
            </w:pPr>
            <w:r w:rsidRPr="00490939">
              <w:t>Производительность труда, тыс.руб./чел.</w:t>
            </w:r>
          </w:p>
        </w:tc>
        <w:tc>
          <w:tcPr>
            <w:tcW w:w="633" w:type="pct"/>
            <w:vAlign w:val="bottom"/>
          </w:tcPr>
          <w:p w:rsidR="009760FF" w:rsidRDefault="009760FF" w:rsidP="009760FF">
            <w:pPr>
              <w:jc w:val="center"/>
              <w:rPr>
                <w:color w:val="000000"/>
              </w:rPr>
            </w:pPr>
            <w:r>
              <w:rPr>
                <w:color w:val="000000"/>
              </w:rPr>
              <w:t>58725,0</w:t>
            </w:r>
          </w:p>
        </w:tc>
        <w:tc>
          <w:tcPr>
            <w:tcW w:w="856" w:type="pct"/>
            <w:vAlign w:val="bottom"/>
          </w:tcPr>
          <w:p w:rsidR="009760FF" w:rsidRDefault="009760FF" w:rsidP="009760FF">
            <w:pPr>
              <w:jc w:val="center"/>
              <w:rPr>
                <w:color w:val="000000"/>
              </w:rPr>
            </w:pPr>
            <w:r>
              <w:rPr>
                <w:color w:val="000000"/>
              </w:rPr>
              <w:t>72324,3</w:t>
            </w:r>
          </w:p>
        </w:tc>
        <w:tc>
          <w:tcPr>
            <w:tcW w:w="955" w:type="pct"/>
            <w:vAlign w:val="bottom"/>
          </w:tcPr>
          <w:p w:rsidR="009760FF" w:rsidRDefault="009760FF" w:rsidP="009760FF">
            <w:pPr>
              <w:jc w:val="center"/>
              <w:rPr>
                <w:color w:val="000000"/>
              </w:rPr>
            </w:pPr>
            <w:r>
              <w:rPr>
                <w:color w:val="000000"/>
              </w:rPr>
              <w:t>13599,3</w:t>
            </w:r>
          </w:p>
        </w:tc>
        <w:tc>
          <w:tcPr>
            <w:tcW w:w="699" w:type="pct"/>
            <w:vAlign w:val="bottom"/>
          </w:tcPr>
          <w:p w:rsidR="009760FF" w:rsidRDefault="009760FF" w:rsidP="009760FF">
            <w:pPr>
              <w:jc w:val="center"/>
              <w:rPr>
                <w:color w:val="000000"/>
              </w:rPr>
            </w:pPr>
            <w:r>
              <w:rPr>
                <w:color w:val="000000"/>
              </w:rPr>
              <w:t>123,2%</w:t>
            </w:r>
          </w:p>
        </w:tc>
      </w:tr>
    </w:tbl>
    <w:p w:rsidR="006949C3" w:rsidRDefault="006949C3" w:rsidP="006949C3"/>
    <w:p w:rsidR="006949C3" w:rsidRPr="00490939" w:rsidRDefault="006949C3" w:rsidP="00490939">
      <w:pPr>
        <w:ind w:firstLine="567"/>
        <w:jc w:val="both"/>
        <w:rPr>
          <w:sz w:val="28"/>
          <w:szCs w:val="28"/>
        </w:rPr>
      </w:pPr>
      <w:r w:rsidRPr="00490939">
        <w:rPr>
          <w:sz w:val="28"/>
          <w:szCs w:val="28"/>
        </w:rPr>
        <w:t xml:space="preserve">Как показывают данные таблицы 2.1 выручка от реализации продукции увеличилась в 2008 году на 654 </w:t>
      </w:r>
      <w:r w:rsidR="00C51742">
        <w:rPr>
          <w:sz w:val="28"/>
          <w:szCs w:val="28"/>
        </w:rPr>
        <w:t>млн</w:t>
      </w:r>
      <w:r w:rsidRPr="00490939">
        <w:rPr>
          <w:sz w:val="28"/>
          <w:szCs w:val="28"/>
        </w:rPr>
        <w:t xml:space="preserve">.руб., или на </w:t>
      </w:r>
      <w:r w:rsidR="00490939">
        <w:rPr>
          <w:sz w:val="28"/>
          <w:szCs w:val="28"/>
        </w:rPr>
        <w:t>13,9</w:t>
      </w:r>
      <w:r w:rsidRPr="00490939">
        <w:rPr>
          <w:sz w:val="28"/>
          <w:szCs w:val="28"/>
        </w:rPr>
        <w:t xml:space="preserve">%. При этом себестоимость реализованной продукции увеличилась </w:t>
      </w:r>
      <w:r w:rsidR="00CE71BA">
        <w:rPr>
          <w:sz w:val="28"/>
          <w:szCs w:val="28"/>
        </w:rPr>
        <w:t xml:space="preserve">только </w:t>
      </w:r>
      <w:r w:rsidRPr="00490939">
        <w:rPr>
          <w:sz w:val="28"/>
          <w:szCs w:val="28"/>
        </w:rPr>
        <w:t xml:space="preserve">на </w:t>
      </w:r>
      <w:r w:rsidR="00CE71BA">
        <w:rPr>
          <w:sz w:val="28"/>
          <w:szCs w:val="28"/>
        </w:rPr>
        <w:t>4</w:t>
      </w:r>
      <w:r w:rsidRPr="00490939">
        <w:rPr>
          <w:sz w:val="28"/>
          <w:szCs w:val="28"/>
        </w:rPr>
        <w:t xml:space="preserve">% (на 58 </w:t>
      </w:r>
      <w:r w:rsidR="00C51742">
        <w:rPr>
          <w:sz w:val="28"/>
          <w:szCs w:val="28"/>
        </w:rPr>
        <w:t>млн</w:t>
      </w:r>
      <w:r w:rsidRPr="00490939">
        <w:rPr>
          <w:sz w:val="28"/>
          <w:szCs w:val="28"/>
        </w:rPr>
        <w:t xml:space="preserve">.руб.). Прибыль от реализации увеличилась на </w:t>
      </w:r>
      <w:r w:rsidR="009760FF">
        <w:rPr>
          <w:sz w:val="28"/>
          <w:szCs w:val="28"/>
        </w:rPr>
        <w:t>22,2</w:t>
      </w:r>
      <w:r w:rsidRPr="00490939">
        <w:rPr>
          <w:sz w:val="28"/>
          <w:szCs w:val="28"/>
        </w:rPr>
        <w:t xml:space="preserve">% и составила в 2008 году </w:t>
      </w:r>
      <w:r w:rsidR="009760FF">
        <w:rPr>
          <w:sz w:val="28"/>
          <w:szCs w:val="28"/>
        </w:rPr>
        <w:t>3918</w:t>
      </w:r>
      <w:r w:rsidRPr="00490939">
        <w:rPr>
          <w:sz w:val="28"/>
          <w:szCs w:val="28"/>
        </w:rPr>
        <w:t xml:space="preserve"> </w:t>
      </w:r>
      <w:r w:rsidR="00C51742">
        <w:rPr>
          <w:sz w:val="28"/>
          <w:szCs w:val="28"/>
        </w:rPr>
        <w:t>млн</w:t>
      </w:r>
      <w:r w:rsidRPr="00490939">
        <w:rPr>
          <w:sz w:val="28"/>
          <w:szCs w:val="28"/>
        </w:rPr>
        <w:t xml:space="preserve">.руб. А чистая прибыль </w:t>
      </w:r>
      <w:r w:rsidR="009760FF">
        <w:rPr>
          <w:sz w:val="28"/>
          <w:szCs w:val="28"/>
        </w:rPr>
        <w:t>уменьшилась</w:t>
      </w:r>
      <w:r w:rsidRPr="00490939">
        <w:rPr>
          <w:sz w:val="28"/>
          <w:szCs w:val="28"/>
        </w:rPr>
        <w:t xml:space="preserve"> на </w:t>
      </w:r>
      <w:r w:rsidR="009760FF">
        <w:rPr>
          <w:sz w:val="28"/>
          <w:szCs w:val="28"/>
        </w:rPr>
        <w:t>565</w:t>
      </w:r>
      <w:r w:rsidRPr="00490939">
        <w:rPr>
          <w:sz w:val="28"/>
          <w:szCs w:val="28"/>
        </w:rPr>
        <w:t xml:space="preserve"> </w:t>
      </w:r>
      <w:r w:rsidR="00C51742">
        <w:rPr>
          <w:sz w:val="28"/>
          <w:szCs w:val="28"/>
        </w:rPr>
        <w:t>млн</w:t>
      </w:r>
      <w:r w:rsidRPr="00490939">
        <w:rPr>
          <w:sz w:val="28"/>
          <w:szCs w:val="28"/>
        </w:rPr>
        <w:t xml:space="preserve">.руб. (на </w:t>
      </w:r>
      <w:r w:rsidR="009760FF">
        <w:rPr>
          <w:sz w:val="28"/>
          <w:szCs w:val="28"/>
        </w:rPr>
        <w:t>14,4</w:t>
      </w:r>
      <w:r w:rsidRPr="00490939">
        <w:rPr>
          <w:sz w:val="28"/>
          <w:szCs w:val="28"/>
        </w:rPr>
        <w:t xml:space="preserve">%). Данные показатели свидетельствуют о высоком уровне доходов предприятия за счет </w:t>
      </w:r>
      <w:r w:rsidR="00490939">
        <w:rPr>
          <w:sz w:val="28"/>
          <w:szCs w:val="28"/>
        </w:rPr>
        <w:t>грамотного</w:t>
      </w:r>
      <w:r w:rsidRPr="00490939">
        <w:rPr>
          <w:sz w:val="28"/>
          <w:szCs w:val="28"/>
        </w:rPr>
        <w:t xml:space="preserve"> управления и увеличения числа заказов на поставку производимой продукции за счет увеличения рынка сбыта на территорию </w:t>
      </w:r>
      <w:r w:rsidR="00490939">
        <w:rPr>
          <w:sz w:val="28"/>
          <w:szCs w:val="28"/>
        </w:rPr>
        <w:t>соседних республик, несмотря на сложную экономическую ситуацию</w:t>
      </w:r>
      <w:r w:rsidRPr="00490939">
        <w:rPr>
          <w:sz w:val="28"/>
          <w:szCs w:val="28"/>
        </w:rPr>
        <w:t>.</w:t>
      </w:r>
    </w:p>
    <w:p w:rsidR="006949C3" w:rsidRPr="00490939" w:rsidRDefault="006949C3" w:rsidP="00490939">
      <w:pPr>
        <w:ind w:firstLine="567"/>
        <w:jc w:val="both"/>
        <w:rPr>
          <w:sz w:val="28"/>
          <w:szCs w:val="28"/>
        </w:rPr>
      </w:pPr>
      <w:r w:rsidRPr="00490939">
        <w:rPr>
          <w:sz w:val="28"/>
          <w:szCs w:val="28"/>
        </w:rPr>
        <w:t xml:space="preserve">Стоимость основных средств предприятия в 2008 году уменьшилось из-за выхода из строя и списания устаревшего оборудования, и приобретения более усовершенствованной техники для производства работ. Данный показатель уменьшился на 1631 </w:t>
      </w:r>
      <w:r w:rsidR="00C51742">
        <w:rPr>
          <w:sz w:val="28"/>
          <w:szCs w:val="28"/>
        </w:rPr>
        <w:t>млн</w:t>
      </w:r>
      <w:r w:rsidRPr="00490939">
        <w:rPr>
          <w:sz w:val="28"/>
          <w:szCs w:val="28"/>
        </w:rPr>
        <w:t xml:space="preserve">.руб. (на 12%). </w:t>
      </w:r>
    </w:p>
    <w:p w:rsidR="006949C3" w:rsidRPr="00490939" w:rsidRDefault="006949C3" w:rsidP="00490939">
      <w:pPr>
        <w:ind w:firstLine="567"/>
        <w:jc w:val="both"/>
        <w:rPr>
          <w:sz w:val="28"/>
          <w:szCs w:val="28"/>
        </w:rPr>
      </w:pPr>
      <w:r w:rsidRPr="00490939">
        <w:rPr>
          <w:sz w:val="28"/>
          <w:szCs w:val="28"/>
        </w:rPr>
        <w:t xml:space="preserve">Приобретение нового оборудования позволило </w:t>
      </w:r>
      <w:r w:rsidR="00CE71BA">
        <w:rPr>
          <w:sz w:val="28"/>
          <w:szCs w:val="28"/>
        </w:rPr>
        <w:t>уменьшить</w:t>
      </w:r>
      <w:r w:rsidRPr="00490939">
        <w:rPr>
          <w:sz w:val="28"/>
          <w:szCs w:val="28"/>
        </w:rPr>
        <w:t xml:space="preserve"> число работников на </w:t>
      </w:r>
      <w:r w:rsidR="00CE71BA">
        <w:rPr>
          <w:sz w:val="28"/>
          <w:szCs w:val="28"/>
        </w:rPr>
        <w:t>6</w:t>
      </w:r>
      <w:r w:rsidRPr="00490939">
        <w:rPr>
          <w:sz w:val="28"/>
          <w:szCs w:val="28"/>
        </w:rPr>
        <w:t xml:space="preserve"> человек. При этом производительность труда в 2008 году увеличилась на </w:t>
      </w:r>
      <w:r w:rsidR="00CE71BA">
        <w:rPr>
          <w:sz w:val="28"/>
          <w:szCs w:val="28"/>
        </w:rPr>
        <w:t>23,2</w:t>
      </w:r>
      <w:r w:rsidRPr="00490939">
        <w:rPr>
          <w:sz w:val="28"/>
          <w:szCs w:val="28"/>
        </w:rPr>
        <w:t xml:space="preserve">% и составила </w:t>
      </w:r>
      <w:r w:rsidR="00C51742">
        <w:rPr>
          <w:sz w:val="28"/>
          <w:szCs w:val="28"/>
        </w:rPr>
        <w:t>72</w:t>
      </w:r>
      <w:r w:rsidR="00CE71BA">
        <w:rPr>
          <w:sz w:val="28"/>
          <w:szCs w:val="28"/>
        </w:rPr>
        <w:t>3</w:t>
      </w:r>
      <w:r w:rsidR="00C51742">
        <w:rPr>
          <w:sz w:val="28"/>
          <w:szCs w:val="28"/>
        </w:rPr>
        <w:t>24,3</w:t>
      </w:r>
      <w:r w:rsidRPr="00490939">
        <w:rPr>
          <w:sz w:val="28"/>
          <w:szCs w:val="28"/>
        </w:rPr>
        <w:t xml:space="preserve"> тыс.руб. на человека. </w:t>
      </w:r>
    </w:p>
    <w:p w:rsidR="006949C3" w:rsidRPr="00490939" w:rsidRDefault="006949C3" w:rsidP="00490939">
      <w:pPr>
        <w:ind w:firstLine="567"/>
        <w:jc w:val="both"/>
        <w:rPr>
          <w:sz w:val="28"/>
          <w:szCs w:val="28"/>
        </w:rPr>
      </w:pPr>
      <w:r w:rsidRPr="00490939">
        <w:rPr>
          <w:sz w:val="28"/>
          <w:szCs w:val="28"/>
        </w:rPr>
        <w:t>Также произошло увеличение показателя фондоотдачи – в 2008 году показатель увеличился на 0,10 руб./руб. и уменьшение показателя фондоемкости на 0,</w:t>
      </w:r>
      <w:r w:rsidR="00490939">
        <w:rPr>
          <w:sz w:val="28"/>
          <w:szCs w:val="28"/>
        </w:rPr>
        <w:t>7</w:t>
      </w:r>
      <w:r w:rsidRPr="00490939">
        <w:rPr>
          <w:sz w:val="28"/>
          <w:szCs w:val="28"/>
        </w:rPr>
        <w:t xml:space="preserve"> руб./руб.(23%)</w:t>
      </w:r>
    </w:p>
    <w:p w:rsidR="006949C3" w:rsidRPr="00490939" w:rsidRDefault="006949C3" w:rsidP="00490939">
      <w:pPr>
        <w:ind w:firstLine="567"/>
        <w:jc w:val="both"/>
        <w:rPr>
          <w:sz w:val="28"/>
          <w:szCs w:val="28"/>
        </w:rPr>
      </w:pPr>
      <w:r w:rsidRPr="00490939">
        <w:rPr>
          <w:sz w:val="28"/>
          <w:szCs w:val="28"/>
        </w:rPr>
        <w:t xml:space="preserve">Среднегодовая стоимость оборотных средств уменьшилась в 2008 году на 694 </w:t>
      </w:r>
      <w:r w:rsidR="00C51742">
        <w:rPr>
          <w:sz w:val="28"/>
          <w:szCs w:val="28"/>
        </w:rPr>
        <w:t>млн</w:t>
      </w:r>
      <w:r w:rsidRPr="00490939">
        <w:rPr>
          <w:sz w:val="28"/>
          <w:szCs w:val="28"/>
        </w:rPr>
        <w:t xml:space="preserve">.руб. и составила 21835 </w:t>
      </w:r>
      <w:r w:rsidR="00C51742">
        <w:rPr>
          <w:sz w:val="28"/>
          <w:szCs w:val="28"/>
        </w:rPr>
        <w:t>млн</w:t>
      </w:r>
      <w:r w:rsidRPr="00490939">
        <w:rPr>
          <w:sz w:val="28"/>
          <w:szCs w:val="28"/>
        </w:rPr>
        <w:t xml:space="preserve">.руб. Увеличение оборотных средств предприятия произошло за счет увеличения объемов работ. </w:t>
      </w:r>
    </w:p>
    <w:p w:rsidR="006949C3" w:rsidRPr="00490939" w:rsidRDefault="006949C3" w:rsidP="00490939">
      <w:pPr>
        <w:tabs>
          <w:tab w:val="left" w:pos="709"/>
        </w:tabs>
        <w:ind w:firstLine="709"/>
        <w:jc w:val="both"/>
        <w:rPr>
          <w:sz w:val="28"/>
          <w:szCs w:val="28"/>
        </w:rPr>
      </w:pPr>
    </w:p>
    <w:p w:rsidR="001F1940" w:rsidRDefault="001F1940" w:rsidP="001F1940">
      <w:pPr>
        <w:jc w:val="center"/>
        <w:rPr>
          <w:sz w:val="28"/>
        </w:rPr>
      </w:pPr>
      <w:r>
        <w:rPr>
          <w:sz w:val="28"/>
        </w:rPr>
        <w:t>2.2. Анализ динамики и структуры себестоимости строительно-</w:t>
      </w:r>
    </w:p>
    <w:p w:rsidR="00EA01BB" w:rsidRPr="00490939" w:rsidRDefault="001F1940" w:rsidP="001F1940">
      <w:pPr>
        <w:tabs>
          <w:tab w:val="left" w:pos="3165"/>
        </w:tabs>
        <w:jc w:val="center"/>
        <w:rPr>
          <w:sz w:val="28"/>
          <w:szCs w:val="28"/>
        </w:rPr>
      </w:pPr>
      <w:r>
        <w:rPr>
          <w:sz w:val="28"/>
        </w:rPr>
        <w:t>монтажных работ</w:t>
      </w:r>
    </w:p>
    <w:p w:rsidR="00EA01BB" w:rsidRDefault="00EA01BB" w:rsidP="00490939">
      <w:pPr>
        <w:tabs>
          <w:tab w:val="left" w:pos="1459"/>
        </w:tabs>
        <w:jc w:val="both"/>
        <w:rPr>
          <w:sz w:val="28"/>
          <w:szCs w:val="28"/>
        </w:rPr>
      </w:pPr>
    </w:p>
    <w:p w:rsidR="00A70BDC" w:rsidRDefault="00A70BDC" w:rsidP="00A70BDC">
      <w:pPr>
        <w:tabs>
          <w:tab w:val="left" w:pos="1459"/>
        </w:tabs>
        <w:ind w:firstLine="709"/>
        <w:jc w:val="both"/>
        <w:rPr>
          <w:sz w:val="28"/>
          <w:szCs w:val="28"/>
        </w:rPr>
      </w:pPr>
      <w:r>
        <w:rPr>
          <w:sz w:val="28"/>
          <w:szCs w:val="28"/>
        </w:rPr>
        <w:t>Анализ динамики и структуры себестоимости</w:t>
      </w:r>
      <w:r w:rsidR="001F0857">
        <w:rPr>
          <w:sz w:val="28"/>
          <w:szCs w:val="28"/>
        </w:rPr>
        <w:t xml:space="preserve"> строительно-монтажных работ </w:t>
      </w:r>
      <w:r>
        <w:rPr>
          <w:sz w:val="28"/>
          <w:szCs w:val="28"/>
        </w:rPr>
        <w:t xml:space="preserve"> ООО «НЧ КСМ» представлен в таблице 2.2.</w:t>
      </w:r>
    </w:p>
    <w:p w:rsidR="00A70BDC" w:rsidRDefault="00A70BDC" w:rsidP="00A70BDC">
      <w:pPr>
        <w:tabs>
          <w:tab w:val="left" w:pos="1459"/>
        </w:tabs>
        <w:ind w:firstLine="709"/>
        <w:jc w:val="right"/>
        <w:rPr>
          <w:sz w:val="28"/>
          <w:szCs w:val="28"/>
        </w:rPr>
      </w:pPr>
      <w:r>
        <w:rPr>
          <w:sz w:val="28"/>
          <w:szCs w:val="28"/>
        </w:rPr>
        <w:t>Таблица 2.2</w:t>
      </w:r>
    </w:p>
    <w:p w:rsidR="00A70BDC" w:rsidRDefault="00A70BDC" w:rsidP="00A70BDC">
      <w:pPr>
        <w:tabs>
          <w:tab w:val="left" w:pos="1459"/>
        </w:tabs>
        <w:jc w:val="center"/>
        <w:rPr>
          <w:sz w:val="28"/>
          <w:szCs w:val="28"/>
        </w:rPr>
      </w:pPr>
      <w:r>
        <w:rPr>
          <w:sz w:val="28"/>
          <w:szCs w:val="28"/>
        </w:rPr>
        <w:t>Себестоимость продукц</w:t>
      </w:r>
      <w:r w:rsidR="001F0857">
        <w:rPr>
          <w:sz w:val="28"/>
          <w:szCs w:val="28"/>
        </w:rPr>
        <w:t>ии ООО «НЧ КСМ» в 2007-</w:t>
      </w:r>
      <w:smartTag w:uri="urn:schemas-microsoft-com:office:smarttags" w:element="metricconverter">
        <w:smartTagPr>
          <w:attr w:name="ProductID" w:val="2008 г"/>
        </w:smartTagPr>
        <w:r w:rsidR="001F0857">
          <w:rPr>
            <w:sz w:val="28"/>
            <w:szCs w:val="28"/>
          </w:rPr>
          <w:t>2008 г</w:t>
        </w:r>
      </w:smartTag>
      <w:r w:rsidR="001F0857">
        <w:rPr>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1"/>
        <w:gridCol w:w="1236"/>
        <w:gridCol w:w="1236"/>
        <w:gridCol w:w="1342"/>
        <w:gridCol w:w="1072"/>
        <w:gridCol w:w="1056"/>
        <w:gridCol w:w="1341"/>
      </w:tblGrid>
      <w:tr w:rsidR="00A70BDC" w:rsidRPr="00265478">
        <w:tc>
          <w:tcPr>
            <w:tcW w:w="1305" w:type="pct"/>
            <w:vMerge w:val="restart"/>
          </w:tcPr>
          <w:p w:rsidR="00A70BDC" w:rsidRPr="00265478" w:rsidRDefault="00E3770B" w:rsidP="005A60E6">
            <w:pPr>
              <w:tabs>
                <w:tab w:val="left" w:pos="1459"/>
              </w:tabs>
              <w:jc w:val="center"/>
            </w:pPr>
            <w:r w:rsidRPr="00265478">
              <w:t>Показатели</w:t>
            </w:r>
          </w:p>
        </w:tc>
        <w:tc>
          <w:tcPr>
            <w:tcW w:w="1935" w:type="pct"/>
            <w:gridSpan w:val="3"/>
          </w:tcPr>
          <w:p w:rsidR="00A70BDC" w:rsidRPr="00265478" w:rsidRDefault="001F0857" w:rsidP="005A60E6">
            <w:pPr>
              <w:tabs>
                <w:tab w:val="left" w:pos="1459"/>
              </w:tabs>
              <w:jc w:val="center"/>
            </w:pPr>
            <w:r w:rsidRPr="00265478">
              <w:t>Сумма, млн</w:t>
            </w:r>
            <w:r w:rsidR="00A70BDC" w:rsidRPr="00265478">
              <w:t>.руб.</w:t>
            </w:r>
          </w:p>
        </w:tc>
        <w:tc>
          <w:tcPr>
            <w:tcW w:w="1760" w:type="pct"/>
            <w:gridSpan w:val="3"/>
          </w:tcPr>
          <w:p w:rsidR="00A70BDC" w:rsidRPr="00265478" w:rsidRDefault="00A70BDC" w:rsidP="005A60E6">
            <w:pPr>
              <w:tabs>
                <w:tab w:val="left" w:pos="1459"/>
              </w:tabs>
              <w:jc w:val="center"/>
            </w:pPr>
            <w:r w:rsidRPr="00265478">
              <w:t>Структура затрат, %</w:t>
            </w:r>
          </w:p>
        </w:tc>
      </w:tr>
      <w:tr w:rsidR="00A25BE9" w:rsidRPr="00265478">
        <w:tc>
          <w:tcPr>
            <w:tcW w:w="1305" w:type="pct"/>
            <w:vMerge/>
          </w:tcPr>
          <w:p w:rsidR="00A70BDC" w:rsidRPr="00265478" w:rsidRDefault="00A70BDC" w:rsidP="005A60E6">
            <w:pPr>
              <w:tabs>
                <w:tab w:val="left" w:pos="1459"/>
              </w:tabs>
              <w:jc w:val="center"/>
            </w:pPr>
          </w:p>
        </w:tc>
        <w:tc>
          <w:tcPr>
            <w:tcW w:w="627" w:type="pct"/>
          </w:tcPr>
          <w:p w:rsidR="00A70BDC" w:rsidRPr="00265478" w:rsidRDefault="00A70BDC" w:rsidP="005A60E6">
            <w:pPr>
              <w:tabs>
                <w:tab w:val="left" w:pos="1459"/>
              </w:tabs>
              <w:jc w:val="center"/>
            </w:pPr>
            <w:r w:rsidRPr="00265478">
              <w:t>2007</w:t>
            </w:r>
          </w:p>
        </w:tc>
        <w:tc>
          <w:tcPr>
            <w:tcW w:w="627" w:type="pct"/>
          </w:tcPr>
          <w:p w:rsidR="00A70BDC" w:rsidRPr="00265478" w:rsidRDefault="00A70BDC" w:rsidP="005A60E6">
            <w:pPr>
              <w:tabs>
                <w:tab w:val="left" w:pos="1459"/>
              </w:tabs>
              <w:jc w:val="center"/>
            </w:pPr>
            <w:r w:rsidRPr="00265478">
              <w:t>2008</w:t>
            </w:r>
          </w:p>
        </w:tc>
        <w:tc>
          <w:tcPr>
            <w:tcW w:w="681" w:type="pct"/>
          </w:tcPr>
          <w:p w:rsidR="00A70BDC" w:rsidRPr="00265478" w:rsidRDefault="00A70BDC" w:rsidP="005A60E6">
            <w:pPr>
              <w:tabs>
                <w:tab w:val="left" w:pos="1459"/>
              </w:tabs>
              <w:jc w:val="center"/>
            </w:pPr>
            <w:r w:rsidRPr="00265478">
              <w:t>Изменение</w:t>
            </w:r>
          </w:p>
        </w:tc>
        <w:tc>
          <w:tcPr>
            <w:tcW w:w="544" w:type="pct"/>
          </w:tcPr>
          <w:p w:rsidR="00A70BDC" w:rsidRPr="00265478" w:rsidRDefault="00A70BDC" w:rsidP="005A60E6">
            <w:pPr>
              <w:tabs>
                <w:tab w:val="left" w:pos="1459"/>
              </w:tabs>
              <w:jc w:val="center"/>
            </w:pPr>
            <w:r w:rsidRPr="00265478">
              <w:t>2007</w:t>
            </w:r>
          </w:p>
        </w:tc>
        <w:tc>
          <w:tcPr>
            <w:tcW w:w="536" w:type="pct"/>
          </w:tcPr>
          <w:p w:rsidR="00A70BDC" w:rsidRPr="00265478" w:rsidRDefault="00A70BDC" w:rsidP="005A60E6">
            <w:pPr>
              <w:tabs>
                <w:tab w:val="left" w:pos="1459"/>
              </w:tabs>
              <w:jc w:val="center"/>
            </w:pPr>
            <w:r w:rsidRPr="00265478">
              <w:t>2008</w:t>
            </w:r>
          </w:p>
        </w:tc>
        <w:tc>
          <w:tcPr>
            <w:tcW w:w="680" w:type="pct"/>
          </w:tcPr>
          <w:p w:rsidR="00A70BDC" w:rsidRPr="00265478" w:rsidRDefault="00A70BDC" w:rsidP="005A60E6">
            <w:pPr>
              <w:tabs>
                <w:tab w:val="left" w:pos="1459"/>
              </w:tabs>
              <w:jc w:val="center"/>
            </w:pPr>
            <w:r w:rsidRPr="00265478">
              <w:t>Изменение</w:t>
            </w:r>
          </w:p>
        </w:tc>
      </w:tr>
      <w:tr w:rsidR="00802A0D" w:rsidRPr="00265478">
        <w:tc>
          <w:tcPr>
            <w:tcW w:w="1305" w:type="pct"/>
          </w:tcPr>
          <w:p w:rsidR="00802A0D" w:rsidRPr="00265478" w:rsidRDefault="00802A0D" w:rsidP="005A60E6">
            <w:pPr>
              <w:tabs>
                <w:tab w:val="left" w:pos="1459"/>
              </w:tabs>
            </w:pPr>
            <w:r w:rsidRPr="00265478">
              <w:t>Оплата труда</w:t>
            </w:r>
          </w:p>
        </w:tc>
        <w:tc>
          <w:tcPr>
            <w:tcW w:w="627" w:type="pct"/>
            <w:vAlign w:val="bottom"/>
          </w:tcPr>
          <w:p w:rsidR="00802A0D" w:rsidRPr="00265478" w:rsidRDefault="00802A0D">
            <w:pPr>
              <w:jc w:val="center"/>
              <w:rPr>
                <w:color w:val="000000"/>
              </w:rPr>
            </w:pPr>
            <w:r w:rsidRPr="00265478">
              <w:rPr>
                <w:color w:val="000000"/>
              </w:rPr>
              <w:t>21500,0</w:t>
            </w:r>
          </w:p>
        </w:tc>
        <w:tc>
          <w:tcPr>
            <w:tcW w:w="627" w:type="pct"/>
            <w:vAlign w:val="bottom"/>
          </w:tcPr>
          <w:p w:rsidR="00802A0D" w:rsidRPr="00265478" w:rsidRDefault="00802A0D">
            <w:pPr>
              <w:jc w:val="center"/>
              <w:rPr>
                <w:color w:val="000000"/>
              </w:rPr>
            </w:pPr>
            <w:r w:rsidRPr="00265478">
              <w:rPr>
                <w:color w:val="000000"/>
              </w:rPr>
              <w:t>22465,0</w:t>
            </w:r>
          </w:p>
        </w:tc>
        <w:tc>
          <w:tcPr>
            <w:tcW w:w="681" w:type="pct"/>
            <w:vAlign w:val="bottom"/>
          </w:tcPr>
          <w:p w:rsidR="00802A0D" w:rsidRPr="00265478" w:rsidRDefault="00802A0D">
            <w:pPr>
              <w:jc w:val="center"/>
              <w:rPr>
                <w:color w:val="000000"/>
              </w:rPr>
            </w:pPr>
            <w:r w:rsidRPr="00265478">
              <w:rPr>
                <w:color w:val="000000"/>
              </w:rPr>
              <w:t>965,0</w:t>
            </w:r>
          </w:p>
        </w:tc>
        <w:tc>
          <w:tcPr>
            <w:tcW w:w="544" w:type="pct"/>
            <w:vAlign w:val="bottom"/>
          </w:tcPr>
          <w:p w:rsidR="00802A0D" w:rsidRPr="00265478" w:rsidRDefault="00802A0D">
            <w:pPr>
              <w:jc w:val="center"/>
              <w:rPr>
                <w:color w:val="000000"/>
              </w:rPr>
            </w:pPr>
            <w:r w:rsidRPr="00265478">
              <w:rPr>
                <w:color w:val="000000"/>
              </w:rPr>
              <w:t>25,6</w:t>
            </w:r>
          </w:p>
        </w:tc>
        <w:tc>
          <w:tcPr>
            <w:tcW w:w="536" w:type="pct"/>
            <w:vAlign w:val="bottom"/>
          </w:tcPr>
          <w:p w:rsidR="00802A0D" w:rsidRPr="00265478" w:rsidRDefault="00802A0D">
            <w:pPr>
              <w:jc w:val="center"/>
              <w:rPr>
                <w:color w:val="000000"/>
              </w:rPr>
            </w:pPr>
            <w:r w:rsidRPr="00265478">
              <w:rPr>
                <w:color w:val="000000"/>
              </w:rPr>
              <w:t>24,6</w:t>
            </w:r>
          </w:p>
        </w:tc>
        <w:tc>
          <w:tcPr>
            <w:tcW w:w="680" w:type="pct"/>
            <w:vAlign w:val="bottom"/>
          </w:tcPr>
          <w:p w:rsidR="00802A0D" w:rsidRPr="00265478" w:rsidRDefault="00802A0D">
            <w:pPr>
              <w:jc w:val="center"/>
              <w:rPr>
                <w:color w:val="000000"/>
              </w:rPr>
            </w:pPr>
            <w:r w:rsidRPr="00265478">
              <w:rPr>
                <w:color w:val="000000"/>
              </w:rPr>
              <w:t>-0,9</w:t>
            </w:r>
          </w:p>
        </w:tc>
      </w:tr>
      <w:tr w:rsidR="00802A0D" w:rsidRPr="00265478">
        <w:tc>
          <w:tcPr>
            <w:tcW w:w="1305" w:type="pct"/>
          </w:tcPr>
          <w:p w:rsidR="00802A0D" w:rsidRPr="00265478" w:rsidRDefault="00802A0D" w:rsidP="005A60E6">
            <w:pPr>
              <w:tabs>
                <w:tab w:val="left" w:pos="1459"/>
              </w:tabs>
            </w:pPr>
            <w:r w:rsidRPr="00265478">
              <w:t>Отчисления на социальные нужды</w:t>
            </w:r>
          </w:p>
        </w:tc>
        <w:tc>
          <w:tcPr>
            <w:tcW w:w="627" w:type="pct"/>
            <w:vAlign w:val="bottom"/>
          </w:tcPr>
          <w:p w:rsidR="00802A0D" w:rsidRPr="00265478" w:rsidRDefault="00802A0D">
            <w:pPr>
              <w:jc w:val="center"/>
              <w:rPr>
                <w:color w:val="000000"/>
              </w:rPr>
            </w:pPr>
            <w:r w:rsidRPr="00265478">
              <w:rPr>
                <w:color w:val="000000"/>
              </w:rPr>
              <w:t>7150,0</w:t>
            </w:r>
          </w:p>
        </w:tc>
        <w:tc>
          <w:tcPr>
            <w:tcW w:w="627" w:type="pct"/>
            <w:vAlign w:val="bottom"/>
          </w:tcPr>
          <w:p w:rsidR="00802A0D" w:rsidRPr="00265478" w:rsidRDefault="00802A0D">
            <w:pPr>
              <w:jc w:val="center"/>
              <w:rPr>
                <w:color w:val="000000"/>
              </w:rPr>
            </w:pPr>
            <w:r w:rsidRPr="00265478">
              <w:rPr>
                <w:color w:val="000000"/>
              </w:rPr>
              <w:t>7440,0</w:t>
            </w:r>
          </w:p>
        </w:tc>
        <w:tc>
          <w:tcPr>
            <w:tcW w:w="681" w:type="pct"/>
            <w:vAlign w:val="bottom"/>
          </w:tcPr>
          <w:p w:rsidR="00802A0D" w:rsidRPr="00265478" w:rsidRDefault="00802A0D">
            <w:pPr>
              <w:jc w:val="center"/>
              <w:rPr>
                <w:color w:val="000000"/>
              </w:rPr>
            </w:pPr>
            <w:r w:rsidRPr="00265478">
              <w:rPr>
                <w:color w:val="000000"/>
              </w:rPr>
              <w:t>290,0</w:t>
            </w:r>
          </w:p>
        </w:tc>
        <w:tc>
          <w:tcPr>
            <w:tcW w:w="544" w:type="pct"/>
            <w:vAlign w:val="bottom"/>
          </w:tcPr>
          <w:p w:rsidR="00802A0D" w:rsidRPr="00265478" w:rsidRDefault="00802A0D">
            <w:pPr>
              <w:jc w:val="center"/>
              <w:rPr>
                <w:color w:val="000000"/>
              </w:rPr>
            </w:pPr>
            <w:r w:rsidRPr="00265478">
              <w:rPr>
                <w:color w:val="000000"/>
              </w:rPr>
              <w:t>8,5</w:t>
            </w:r>
          </w:p>
        </w:tc>
        <w:tc>
          <w:tcPr>
            <w:tcW w:w="536" w:type="pct"/>
            <w:vAlign w:val="bottom"/>
          </w:tcPr>
          <w:p w:rsidR="00802A0D" w:rsidRPr="00265478" w:rsidRDefault="00802A0D">
            <w:pPr>
              <w:jc w:val="center"/>
              <w:rPr>
                <w:color w:val="000000"/>
              </w:rPr>
            </w:pPr>
            <w:r w:rsidRPr="00265478">
              <w:rPr>
                <w:color w:val="000000"/>
              </w:rPr>
              <w:t>8,2</w:t>
            </w:r>
          </w:p>
        </w:tc>
        <w:tc>
          <w:tcPr>
            <w:tcW w:w="680" w:type="pct"/>
            <w:vAlign w:val="bottom"/>
          </w:tcPr>
          <w:p w:rsidR="00802A0D" w:rsidRPr="00265478" w:rsidRDefault="00802A0D">
            <w:pPr>
              <w:jc w:val="center"/>
              <w:rPr>
                <w:color w:val="000000"/>
              </w:rPr>
            </w:pPr>
            <w:r w:rsidRPr="00265478">
              <w:rPr>
                <w:color w:val="000000"/>
              </w:rPr>
              <w:t>-0,3</w:t>
            </w:r>
          </w:p>
        </w:tc>
      </w:tr>
      <w:tr w:rsidR="00802A0D" w:rsidRPr="00265478">
        <w:tc>
          <w:tcPr>
            <w:tcW w:w="1305" w:type="pct"/>
          </w:tcPr>
          <w:p w:rsidR="00802A0D" w:rsidRPr="00265478" w:rsidRDefault="00802A0D" w:rsidP="005A60E6">
            <w:pPr>
              <w:tabs>
                <w:tab w:val="left" w:pos="1459"/>
              </w:tabs>
            </w:pPr>
            <w:r w:rsidRPr="00265478">
              <w:t>Материальные затраты, в том числе:</w:t>
            </w:r>
          </w:p>
        </w:tc>
        <w:tc>
          <w:tcPr>
            <w:tcW w:w="627" w:type="pct"/>
            <w:vAlign w:val="bottom"/>
          </w:tcPr>
          <w:p w:rsidR="00802A0D" w:rsidRPr="00265478" w:rsidRDefault="00802A0D">
            <w:pPr>
              <w:jc w:val="center"/>
              <w:rPr>
                <w:color w:val="000000"/>
              </w:rPr>
            </w:pPr>
            <w:r w:rsidRPr="00265478">
              <w:rPr>
                <w:color w:val="000000"/>
              </w:rPr>
              <w:t>30268,0</w:t>
            </w:r>
          </w:p>
        </w:tc>
        <w:tc>
          <w:tcPr>
            <w:tcW w:w="627" w:type="pct"/>
            <w:vAlign w:val="bottom"/>
          </w:tcPr>
          <w:p w:rsidR="00802A0D" w:rsidRPr="00265478" w:rsidRDefault="00802A0D">
            <w:pPr>
              <w:jc w:val="center"/>
              <w:rPr>
                <w:color w:val="000000"/>
              </w:rPr>
            </w:pPr>
            <w:r w:rsidRPr="00265478">
              <w:rPr>
                <w:color w:val="000000"/>
              </w:rPr>
              <w:t>34746,0</w:t>
            </w:r>
          </w:p>
        </w:tc>
        <w:tc>
          <w:tcPr>
            <w:tcW w:w="681" w:type="pct"/>
            <w:vAlign w:val="bottom"/>
          </w:tcPr>
          <w:p w:rsidR="00802A0D" w:rsidRPr="00265478" w:rsidRDefault="00802A0D">
            <w:pPr>
              <w:jc w:val="center"/>
              <w:rPr>
                <w:color w:val="000000"/>
              </w:rPr>
            </w:pPr>
            <w:r w:rsidRPr="00265478">
              <w:rPr>
                <w:color w:val="000000"/>
              </w:rPr>
              <w:t>4478,0</w:t>
            </w:r>
          </w:p>
        </w:tc>
        <w:tc>
          <w:tcPr>
            <w:tcW w:w="544" w:type="pct"/>
            <w:vAlign w:val="bottom"/>
          </w:tcPr>
          <w:p w:rsidR="00802A0D" w:rsidRPr="00265478" w:rsidRDefault="00802A0D">
            <w:pPr>
              <w:jc w:val="center"/>
              <w:rPr>
                <w:color w:val="000000"/>
              </w:rPr>
            </w:pPr>
            <w:r w:rsidRPr="00265478">
              <w:rPr>
                <w:color w:val="000000"/>
              </w:rPr>
              <w:t>36,0</w:t>
            </w:r>
          </w:p>
        </w:tc>
        <w:tc>
          <w:tcPr>
            <w:tcW w:w="536" w:type="pct"/>
            <w:vAlign w:val="bottom"/>
          </w:tcPr>
          <w:p w:rsidR="00802A0D" w:rsidRPr="00265478" w:rsidRDefault="00802A0D">
            <w:pPr>
              <w:jc w:val="center"/>
              <w:rPr>
                <w:color w:val="000000"/>
              </w:rPr>
            </w:pPr>
            <w:r w:rsidRPr="00265478">
              <w:rPr>
                <w:color w:val="000000"/>
              </w:rPr>
              <w:t>38,1</w:t>
            </w:r>
          </w:p>
        </w:tc>
        <w:tc>
          <w:tcPr>
            <w:tcW w:w="680" w:type="pct"/>
            <w:vAlign w:val="bottom"/>
          </w:tcPr>
          <w:p w:rsidR="00802A0D" w:rsidRPr="00265478" w:rsidRDefault="00802A0D">
            <w:pPr>
              <w:jc w:val="center"/>
              <w:rPr>
                <w:color w:val="000000"/>
              </w:rPr>
            </w:pPr>
            <w:r w:rsidRPr="00265478">
              <w:rPr>
                <w:color w:val="000000"/>
              </w:rPr>
              <w:t>2,1</w:t>
            </w:r>
          </w:p>
        </w:tc>
      </w:tr>
      <w:tr w:rsidR="00802A0D" w:rsidRPr="00265478">
        <w:tc>
          <w:tcPr>
            <w:tcW w:w="1305" w:type="pct"/>
          </w:tcPr>
          <w:p w:rsidR="00802A0D" w:rsidRPr="00265478" w:rsidRDefault="00802A0D" w:rsidP="005A60E6">
            <w:pPr>
              <w:tabs>
                <w:tab w:val="left" w:pos="1459"/>
              </w:tabs>
              <w:ind w:left="142"/>
            </w:pPr>
            <w:r w:rsidRPr="00265478">
              <w:t>сырье и материалы</w:t>
            </w:r>
          </w:p>
        </w:tc>
        <w:tc>
          <w:tcPr>
            <w:tcW w:w="627" w:type="pct"/>
            <w:vAlign w:val="bottom"/>
          </w:tcPr>
          <w:p w:rsidR="00802A0D" w:rsidRPr="00265478" w:rsidRDefault="00802A0D">
            <w:pPr>
              <w:jc w:val="center"/>
              <w:rPr>
                <w:color w:val="000000"/>
              </w:rPr>
            </w:pPr>
            <w:r w:rsidRPr="00265478">
              <w:rPr>
                <w:color w:val="000000"/>
              </w:rPr>
              <w:t>20200,0</w:t>
            </w:r>
          </w:p>
        </w:tc>
        <w:tc>
          <w:tcPr>
            <w:tcW w:w="627" w:type="pct"/>
            <w:vAlign w:val="bottom"/>
          </w:tcPr>
          <w:p w:rsidR="00802A0D" w:rsidRPr="00265478" w:rsidRDefault="00802A0D">
            <w:pPr>
              <w:jc w:val="center"/>
              <w:rPr>
                <w:color w:val="000000"/>
              </w:rPr>
            </w:pPr>
            <w:r w:rsidRPr="00265478">
              <w:rPr>
                <w:color w:val="000000"/>
              </w:rPr>
              <w:t>22903,0</w:t>
            </w:r>
          </w:p>
        </w:tc>
        <w:tc>
          <w:tcPr>
            <w:tcW w:w="681" w:type="pct"/>
            <w:vAlign w:val="bottom"/>
          </w:tcPr>
          <w:p w:rsidR="00802A0D" w:rsidRPr="00265478" w:rsidRDefault="00802A0D">
            <w:pPr>
              <w:jc w:val="center"/>
              <w:rPr>
                <w:color w:val="000000"/>
              </w:rPr>
            </w:pPr>
            <w:r w:rsidRPr="00265478">
              <w:rPr>
                <w:color w:val="000000"/>
              </w:rPr>
              <w:t>2703,0</w:t>
            </w:r>
          </w:p>
        </w:tc>
        <w:tc>
          <w:tcPr>
            <w:tcW w:w="544" w:type="pct"/>
            <w:vAlign w:val="bottom"/>
          </w:tcPr>
          <w:p w:rsidR="00802A0D" w:rsidRPr="00265478" w:rsidRDefault="00802A0D">
            <w:pPr>
              <w:jc w:val="center"/>
              <w:rPr>
                <w:color w:val="000000"/>
              </w:rPr>
            </w:pPr>
            <w:r w:rsidRPr="00265478">
              <w:rPr>
                <w:color w:val="000000"/>
              </w:rPr>
              <w:t>24,0</w:t>
            </w:r>
          </w:p>
        </w:tc>
        <w:tc>
          <w:tcPr>
            <w:tcW w:w="536" w:type="pct"/>
            <w:vAlign w:val="bottom"/>
          </w:tcPr>
          <w:p w:rsidR="00802A0D" w:rsidRPr="00265478" w:rsidRDefault="00802A0D">
            <w:pPr>
              <w:jc w:val="center"/>
              <w:rPr>
                <w:color w:val="000000"/>
              </w:rPr>
            </w:pPr>
            <w:r w:rsidRPr="00265478">
              <w:rPr>
                <w:color w:val="000000"/>
              </w:rPr>
              <w:t>25,1</w:t>
            </w:r>
          </w:p>
        </w:tc>
        <w:tc>
          <w:tcPr>
            <w:tcW w:w="680" w:type="pct"/>
            <w:vAlign w:val="bottom"/>
          </w:tcPr>
          <w:p w:rsidR="00802A0D" w:rsidRPr="00265478" w:rsidRDefault="00802A0D">
            <w:pPr>
              <w:jc w:val="center"/>
              <w:rPr>
                <w:color w:val="000000"/>
              </w:rPr>
            </w:pPr>
            <w:r w:rsidRPr="00265478">
              <w:rPr>
                <w:color w:val="000000"/>
              </w:rPr>
              <w:t>1,1</w:t>
            </w:r>
          </w:p>
        </w:tc>
      </w:tr>
      <w:tr w:rsidR="00802A0D" w:rsidRPr="00265478">
        <w:tc>
          <w:tcPr>
            <w:tcW w:w="1305" w:type="pct"/>
          </w:tcPr>
          <w:p w:rsidR="00802A0D" w:rsidRPr="00265478" w:rsidRDefault="00802A0D" w:rsidP="005A60E6">
            <w:pPr>
              <w:tabs>
                <w:tab w:val="left" w:pos="1459"/>
              </w:tabs>
              <w:ind w:left="142"/>
            </w:pPr>
            <w:r w:rsidRPr="00265478">
              <w:t>топливо</w:t>
            </w:r>
          </w:p>
        </w:tc>
        <w:tc>
          <w:tcPr>
            <w:tcW w:w="627" w:type="pct"/>
            <w:vAlign w:val="bottom"/>
          </w:tcPr>
          <w:p w:rsidR="00802A0D" w:rsidRPr="00265478" w:rsidRDefault="00802A0D">
            <w:pPr>
              <w:jc w:val="center"/>
              <w:rPr>
                <w:color w:val="000000"/>
              </w:rPr>
            </w:pPr>
            <w:r w:rsidRPr="00265478">
              <w:rPr>
                <w:color w:val="000000"/>
              </w:rPr>
              <w:t>5800,0</w:t>
            </w:r>
          </w:p>
        </w:tc>
        <w:tc>
          <w:tcPr>
            <w:tcW w:w="627" w:type="pct"/>
            <w:vAlign w:val="bottom"/>
          </w:tcPr>
          <w:p w:rsidR="00802A0D" w:rsidRPr="00265478" w:rsidRDefault="00802A0D">
            <w:pPr>
              <w:jc w:val="center"/>
              <w:rPr>
                <w:color w:val="000000"/>
              </w:rPr>
            </w:pPr>
            <w:r w:rsidRPr="00265478">
              <w:rPr>
                <w:color w:val="000000"/>
              </w:rPr>
              <w:t>6110,0</w:t>
            </w:r>
          </w:p>
        </w:tc>
        <w:tc>
          <w:tcPr>
            <w:tcW w:w="681" w:type="pct"/>
            <w:vAlign w:val="bottom"/>
          </w:tcPr>
          <w:p w:rsidR="00802A0D" w:rsidRPr="00265478" w:rsidRDefault="00802A0D">
            <w:pPr>
              <w:jc w:val="center"/>
              <w:rPr>
                <w:color w:val="000000"/>
              </w:rPr>
            </w:pPr>
            <w:r w:rsidRPr="00265478">
              <w:rPr>
                <w:color w:val="000000"/>
              </w:rPr>
              <w:t>310,0</w:t>
            </w:r>
          </w:p>
        </w:tc>
        <w:tc>
          <w:tcPr>
            <w:tcW w:w="544" w:type="pct"/>
            <w:vAlign w:val="bottom"/>
          </w:tcPr>
          <w:p w:rsidR="00802A0D" w:rsidRPr="00265478" w:rsidRDefault="00802A0D">
            <w:pPr>
              <w:jc w:val="center"/>
              <w:rPr>
                <w:color w:val="000000"/>
              </w:rPr>
            </w:pPr>
            <w:r w:rsidRPr="00265478">
              <w:rPr>
                <w:color w:val="000000"/>
              </w:rPr>
              <w:t>6,9</w:t>
            </w:r>
          </w:p>
        </w:tc>
        <w:tc>
          <w:tcPr>
            <w:tcW w:w="536" w:type="pct"/>
            <w:vAlign w:val="bottom"/>
          </w:tcPr>
          <w:p w:rsidR="00802A0D" w:rsidRPr="00265478" w:rsidRDefault="00802A0D">
            <w:pPr>
              <w:jc w:val="center"/>
              <w:rPr>
                <w:color w:val="000000"/>
              </w:rPr>
            </w:pPr>
            <w:r w:rsidRPr="00265478">
              <w:rPr>
                <w:color w:val="000000"/>
              </w:rPr>
              <w:t>6,7</w:t>
            </w:r>
          </w:p>
        </w:tc>
        <w:tc>
          <w:tcPr>
            <w:tcW w:w="680" w:type="pct"/>
            <w:vAlign w:val="bottom"/>
          </w:tcPr>
          <w:p w:rsidR="00802A0D" w:rsidRPr="00265478" w:rsidRDefault="00802A0D">
            <w:pPr>
              <w:jc w:val="center"/>
              <w:rPr>
                <w:color w:val="000000"/>
              </w:rPr>
            </w:pPr>
            <w:r w:rsidRPr="00265478">
              <w:rPr>
                <w:color w:val="000000"/>
              </w:rPr>
              <w:t>-0,2</w:t>
            </w:r>
          </w:p>
        </w:tc>
      </w:tr>
      <w:tr w:rsidR="00802A0D" w:rsidRPr="00265478">
        <w:tc>
          <w:tcPr>
            <w:tcW w:w="1305" w:type="pct"/>
          </w:tcPr>
          <w:p w:rsidR="00802A0D" w:rsidRPr="00265478" w:rsidRDefault="00802A0D" w:rsidP="005A60E6">
            <w:pPr>
              <w:tabs>
                <w:tab w:val="left" w:pos="1459"/>
              </w:tabs>
              <w:ind w:left="142"/>
            </w:pPr>
            <w:r w:rsidRPr="00265478">
              <w:t>электроэнергия и т.д.</w:t>
            </w:r>
          </w:p>
        </w:tc>
        <w:tc>
          <w:tcPr>
            <w:tcW w:w="627" w:type="pct"/>
            <w:vAlign w:val="bottom"/>
          </w:tcPr>
          <w:p w:rsidR="00802A0D" w:rsidRPr="00265478" w:rsidRDefault="00802A0D">
            <w:pPr>
              <w:jc w:val="center"/>
              <w:rPr>
                <w:color w:val="000000"/>
              </w:rPr>
            </w:pPr>
            <w:r w:rsidRPr="00265478">
              <w:rPr>
                <w:color w:val="000000"/>
              </w:rPr>
              <w:t>4268,0</w:t>
            </w:r>
          </w:p>
        </w:tc>
        <w:tc>
          <w:tcPr>
            <w:tcW w:w="627" w:type="pct"/>
            <w:vAlign w:val="bottom"/>
          </w:tcPr>
          <w:p w:rsidR="00802A0D" w:rsidRPr="00265478" w:rsidRDefault="00802A0D">
            <w:pPr>
              <w:jc w:val="center"/>
              <w:rPr>
                <w:color w:val="000000"/>
              </w:rPr>
            </w:pPr>
            <w:r w:rsidRPr="00265478">
              <w:rPr>
                <w:color w:val="000000"/>
              </w:rPr>
              <w:t>5733,0</w:t>
            </w:r>
          </w:p>
        </w:tc>
        <w:tc>
          <w:tcPr>
            <w:tcW w:w="681" w:type="pct"/>
            <w:vAlign w:val="bottom"/>
          </w:tcPr>
          <w:p w:rsidR="00802A0D" w:rsidRPr="00265478" w:rsidRDefault="00802A0D">
            <w:pPr>
              <w:jc w:val="center"/>
              <w:rPr>
                <w:color w:val="000000"/>
              </w:rPr>
            </w:pPr>
            <w:r w:rsidRPr="00265478">
              <w:rPr>
                <w:color w:val="000000"/>
              </w:rPr>
              <w:t>1465,0</w:t>
            </w:r>
          </w:p>
        </w:tc>
        <w:tc>
          <w:tcPr>
            <w:tcW w:w="544" w:type="pct"/>
            <w:vAlign w:val="bottom"/>
          </w:tcPr>
          <w:p w:rsidR="00802A0D" w:rsidRPr="00265478" w:rsidRDefault="00802A0D">
            <w:pPr>
              <w:jc w:val="center"/>
              <w:rPr>
                <w:color w:val="000000"/>
              </w:rPr>
            </w:pPr>
            <w:r w:rsidRPr="00265478">
              <w:rPr>
                <w:color w:val="000000"/>
              </w:rPr>
              <w:t>5,1</w:t>
            </w:r>
          </w:p>
        </w:tc>
        <w:tc>
          <w:tcPr>
            <w:tcW w:w="536" w:type="pct"/>
            <w:vAlign w:val="bottom"/>
          </w:tcPr>
          <w:p w:rsidR="00802A0D" w:rsidRPr="00265478" w:rsidRDefault="00802A0D">
            <w:pPr>
              <w:jc w:val="center"/>
              <w:rPr>
                <w:color w:val="000000"/>
              </w:rPr>
            </w:pPr>
            <w:r w:rsidRPr="00265478">
              <w:rPr>
                <w:color w:val="000000"/>
              </w:rPr>
              <w:t>6,3</w:t>
            </w:r>
          </w:p>
        </w:tc>
        <w:tc>
          <w:tcPr>
            <w:tcW w:w="680" w:type="pct"/>
            <w:vAlign w:val="bottom"/>
          </w:tcPr>
          <w:p w:rsidR="00802A0D" w:rsidRPr="00265478" w:rsidRDefault="00802A0D">
            <w:pPr>
              <w:jc w:val="center"/>
              <w:rPr>
                <w:color w:val="000000"/>
              </w:rPr>
            </w:pPr>
            <w:r w:rsidRPr="00265478">
              <w:rPr>
                <w:color w:val="000000"/>
              </w:rPr>
              <w:t>1,2</w:t>
            </w:r>
          </w:p>
        </w:tc>
      </w:tr>
      <w:tr w:rsidR="00802A0D" w:rsidRPr="00265478">
        <w:tc>
          <w:tcPr>
            <w:tcW w:w="1305" w:type="pct"/>
          </w:tcPr>
          <w:p w:rsidR="00802A0D" w:rsidRPr="00265478" w:rsidRDefault="00802A0D" w:rsidP="005A60E6">
            <w:pPr>
              <w:tabs>
                <w:tab w:val="left" w:pos="1459"/>
              </w:tabs>
            </w:pPr>
            <w:r w:rsidRPr="00265478">
              <w:t>Амортизация</w:t>
            </w:r>
          </w:p>
        </w:tc>
        <w:tc>
          <w:tcPr>
            <w:tcW w:w="627" w:type="pct"/>
            <w:vAlign w:val="bottom"/>
          </w:tcPr>
          <w:p w:rsidR="00802A0D" w:rsidRPr="00265478" w:rsidRDefault="00802A0D">
            <w:pPr>
              <w:jc w:val="center"/>
              <w:rPr>
                <w:color w:val="000000"/>
              </w:rPr>
            </w:pPr>
            <w:r w:rsidRPr="00265478">
              <w:rPr>
                <w:color w:val="000000"/>
              </w:rPr>
              <w:t>4150,0</w:t>
            </w:r>
          </w:p>
        </w:tc>
        <w:tc>
          <w:tcPr>
            <w:tcW w:w="627" w:type="pct"/>
            <w:vAlign w:val="bottom"/>
          </w:tcPr>
          <w:p w:rsidR="00802A0D" w:rsidRPr="00265478" w:rsidRDefault="00802A0D">
            <w:pPr>
              <w:jc w:val="center"/>
              <w:rPr>
                <w:color w:val="000000"/>
              </w:rPr>
            </w:pPr>
            <w:r w:rsidRPr="00265478">
              <w:rPr>
                <w:color w:val="000000"/>
              </w:rPr>
              <w:t>4500,0</w:t>
            </w:r>
          </w:p>
        </w:tc>
        <w:tc>
          <w:tcPr>
            <w:tcW w:w="681" w:type="pct"/>
            <w:vAlign w:val="bottom"/>
          </w:tcPr>
          <w:p w:rsidR="00802A0D" w:rsidRPr="00265478" w:rsidRDefault="00802A0D">
            <w:pPr>
              <w:jc w:val="center"/>
              <w:rPr>
                <w:color w:val="000000"/>
              </w:rPr>
            </w:pPr>
            <w:r w:rsidRPr="00265478">
              <w:rPr>
                <w:color w:val="000000"/>
              </w:rPr>
              <w:t>350,0</w:t>
            </w:r>
          </w:p>
        </w:tc>
        <w:tc>
          <w:tcPr>
            <w:tcW w:w="544" w:type="pct"/>
            <w:vAlign w:val="bottom"/>
          </w:tcPr>
          <w:p w:rsidR="00802A0D" w:rsidRPr="00265478" w:rsidRDefault="00802A0D">
            <w:pPr>
              <w:jc w:val="center"/>
              <w:rPr>
                <w:color w:val="000000"/>
              </w:rPr>
            </w:pPr>
            <w:r w:rsidRPr="00265478">
              <w:rPr>
                <w:color w:val="000000"/>
              </w:rPr>
              <w:t>4,9</w:t>
            </w:r>
          </w:p>
        </w:tc>
        <w:tc>
          <w:tcPr>
            <w:tcW w:w="536" w:type="pct"/>
            <w:vAlign w:val="bottom"/>
          </w:tcPr>
          <w:p w:rsidR="00802A0D" w:rsidRPr="00265478" w:rsidRDefault="00802A0D">
            <w:pPr>
              <w:jc w:val="center"/>
              <w:rPr>
                <w:color w:val="000000"/>
              </w:rPr>
            </w:pPr>
            <w:r w:rsidRPr="00265478">
              <w:rPr>
                <w:color w:val="000000"/>
              </w:rPr>
              <w:t>4,9</w:t>
            </w:r>
          </w:p>
        </w:tc>
        <w:tc>
          <w:tcPr>
            <w:tcW w:w="680" w:type="pct"/>
            <w:vAlign w:val="bottom"/>
          </w:tcPr>
          <w:p w:rsidR="00802A0D" w:rsidRPr="00265478" w:rsidRDefault="00802A0D">
            <w:pPr>
              <w:jc w:val="center"/>
              <w:rPr>
                <w:color w:val="000000"/>
              </w:rPr>
            </w:pPr>
            <w:r w:rsidRPr="00265478">
              <w:rPr>
                <w:color w:val="000000"/>
              </w:rPr>
              <w:t>0,0</w:t>
            </w:r>
          </w:p>
        </w:tc>
      </w:tr>
      <w:tr w:rsidR="00802A0D" w:rsidRPr="00265478">
        <w:tc>
          <w:tcPr>
            <w:tcW w:w="1305" w:type="pct"/>
          </w:tcPr>
          <w:p w:rsidR="00802A0D" w:rsidRPr="00265478" w:rsidRDefault="00802A0D" w:rsidP="005A60E6">
            <w:pPr>
              <w:tabs>
                <w:tab w:val="left" w:pos="1459"/>
              </w:tabs>
            </w:pPr>
            <w:r w:rsidRPr="00265478">
              <w:t>Прочие затраты</w:t>
            </w:r>
          </w:p>
        </w:tc>
        <w:tc>
          <w:tcPr>
            <w:tcW w:w="627" w:type="pct"/>
            <w:vAlign w:val="bottom"/>
          </w:tcPr>
          <w:p w:rsidR="00802A0D" w:rsidRPr="00265478" w:rsidRDefault="00802A0D">
            <w:pPr>
              <w:jc w:val="center"/>
              <w:rPr>
                <w:color w:val="000000"/>
              </w:rPr>
            </w:pPr>
            <w:r w:rsidRPr="00265478">
              <w:rPr>
                <w:color w:val="000000"/>
              </w:rPr>
              <w:t>20984,0</w:t>
            </w:r>
          </w:p>
        </w:tc>
        <w:tc>
          <w:tcPr>
            <w:tcW w:w="627" w:type="pct"/>
            <w:vAlign w:val="bottom"/>
          </w:tcPr>
          <w:p w:rsidR="00802A0D" w:rsidRPr="00265478" w:rsidRDefault="00802A0D">
            <w:pPr>
              <w:jc w:val="center"/>
              <w:rPr>
                <w:color w:val="000000"/>
              </w:rPr>
            </w:pPr>
            <w:r w:rsidRPr="00265478">
              <w:rPr>
                <w:color w:val="000000"/>
              </w:rPr>
              <w:t>22017,0</w:t>
            </w:r>
          </w:p>
        </w:tc>
        <w:tc>
          <w:tcPr>
            <w:tcW w:w="681" w:type="pct"/>
            <w:vAlign w:val="bottom"/>
          </w:tcPr>
          <w:p w:rsidR="00802A0D" w:rsidRPr="00265478" w:rsidRDefault="00802A0D">
            <w:pPr>
              <w:jc w:val="center"/>
              <w:rPr>
                <w:color w:val="000000"/>
              </w:rPr>
            </w:pPr>
            <w:r w:rsidRPr="00265478">
              <w:rPr>
                <w:color w:val="000000"/>
              </w:rPr>
              <w:t>1033,0</w:t>
            </w:r>
          </w:p>
        </w:tc>
        <w:tc>
          <w:tcPr>
            <w:tcW w:w="544" w:type="pct"/>
            <w:vAlign w:val="bottom"/>
          </w:tcPr>
          <w:p w:rsidR="00802A0D" w:rsidRPr="00265478" w:rsidRDefault="00802A0D">
            <w:pPr>
              <w:jc w:val="center"/>
              <w:rPr>
                <w:color w:val="000000"/>
              </w:rPr>
            </w:pPr>
            <w:r w:rsidRPr="00265478">
              <w:rPr>
                <w:color w:val="000000"/>
              </w:rPr>
              <w:t>25,0</w:t>
            </w:r>
          </w:p>
        </w:tc>
        <w:tc>
          <w:tcPr>
            <w:tcW w:w="536" w:type="pct"/>
            <w:vAlign w:val="bottom"/>
          </w:tcPr>
          <w:p w:rsidR="00802A0D" w:rsidRPr="00265478" w:rsidRDefault="00802A0D">
            <w:pPr>
              <w:jc w:val="center"/>
              <w:rPr>
                <w:color w:val="000000"/>
              </w:rPr>
            </w:pPr>
            <w:r w:rsidRPr="00265478">
              <w:rPr>
                <w:color w:val="000000"/>
              </w:rPr>
              <w:t>24,1</w:t>
            </w:r>
          </w:p>
        </w:tc>
        <w:tc>
          <w:tcPr>
            <w:tcW w:w="680" w:type="pct"/>
            <w:vAlign w:val="bottom"/>
          </w:tcPr>
          <w:p w:rsidR="00802A0D" w:rsidRPr="00265478" w:rsidRDefault="00802A0D">
            <w:pPr>
              <w:jc w:val="center"/>
              <w:rPr>
                <w:color w:val="000000"/>
              </w:rPr>
            </w:pPr>
            <w:r w:rsidRPr="00265478">
              <w:rPr>
                <w:color w:val="000000"/>
              </w:rPr>
              <w:t>-0,8</w:t>
            </w:r>
          </w:p>
        </w:tc>
      </w:tr>
      <w:tr w:rsidR="00802A0D" w:rsidRPr="00265478">
        <w:tc>
          <w:tcPr>
            <w:tcW w:w="1305" w:type="pct"/>
          </w:tcPr>
          <w:p w:rsidR="00802A0D" w:rsidRPr="00265478" w:rsidRDefault="00802A0D" w:rsidP="005A60E6">
            <w:pPr>
              <w:tabs>
                <w:tab w:val="left" w:pos="1459"/>
              </w:tabs>
            </w:pPr>
            <w:r w:rsidRPr="00265478">
              <w:t xml:space="preserve">Полная себестоимость, </w:t>
            </w:r>
          </w:p>
          <w:p w:rsidR="00802A0D" w:rsidRPr="00265478" w:rsidRDefault="00802A0D" w:rsidP="005A60E6">
            <w:pPr>
              <w:tabs>
                <w:tab w:val="left" w:pos="1459"/>
              </w:tabs>
            </w:pPr>
            <w:r w:rsidRPr="00265478">
              <w:t>в том числе</w:t>
            </w:r>
          </w:p>
        </w:tc>
        <w:tc>
          <w:tcPr>
            <w:tcW w:w="627" w:type="pct"/>
            <w:vAlign w:val="bottom"/>
          </w:tcPr>
          <w:p w:rsidR="00802A0D" w:rsidRPr="00265478" w:rsidRDefault="00802A0D">
            <w:pPr>
              <w:jc w:val="center"/>
              <w:rPr>
                <w:color w:val="000000"/>
              </w:rPr>
            </w:pPr>
            <w:r w:rsidRPr="00265478">
              <w:rPr>
                <w:color w:val="000000"/>
              </w:rPr>
              <w:t>84052,0</w:t>
            </w:r>
          </w:p>
        </w:tc>
        <w:tc>
          <w:tcPr>
            <w:tcW w:w="627" w:type="pct"/>
            <w:vAlign w:val="bottom"/>
          </w:tcPr>
          <w:p w:rsidR="00802A0D" w:rsidRPr="00265478" w:rsidRDefault="00802A0D">
            <w:pPr>
              <w:jc w:val="center"/>
              <w:rPr>
                <w:color w:val="000000"/>
              </w:rPr>
            </w:pPr>
            <w:r w:rsidRPr="00265478">
              <w:rPr>
                <w:color w:val="000000"/>
              </w:rPr>
              <w:t>91168,0</w:t>
            </w:r>
          </w:p>
        </w:tc>
        <w:tc>
          <w:tcPr>
            <w:tcW w:w="681" w:type="pct"/>
            <w:vAlign w:val="bottom"/>
          </w:tcPr>
          <w:p w:rsidR="00802A0D" w:rsidRPr="00265478" w:rsidRDefault="00802A0D">
            <w:pPr>
              <w:jc w:val="center"/>
              <w:rPr>
                <w:color w:val="000000"/>
              </w:rPr>
            </w:pPr>
            <w:r w:rsidRPr="00265478">
              <w:rPr>
                <w:color w:val="000000"/>
              </w:rPr>
              <w:t>7116,0</w:t>
            </w:r>
          </w:p>
        </w:tc>
        <w:tc>
          <w:tcPr>
            <w:tcW w:w="544" w:type="pct"/>
            <w:vAlign w:val="bottom"/>
          </w:tcPr>
          <w:p w:rsidR="00802A0D" w:rsidRPr="00265478" w:rsidRDefault="00802A0D">
            <w:pPr>
              <w:jc w:val="center"/>
              <w:rPr>
                <w:color w:val="000000"/>
              </w:rPr>
            </w:pPr>
            <w:r w:rsidRPr="00265478">
              <w:rPr>
                <w:color w:val="000000"/>
              </w:rPr>
              <w:t>100,0</w:t>
            </w:r>
          </w:p>
        </w:tc>
        <w:tc>
          <w:tcPr>
            <w:tcW w:w="536" w:type="pct"/>
            <w:vAlign w:val="bottom"/>
          </w:tcPr>
          <w:p w:rsidR="00802A0D" w:rsidRPr="00265478" w:rsidRDefault="00802A0D">
            <w:pPr>
              <w:jc w:val="center"/>
              <w:rPr>
                <w:color w:val="000000"/>
              </w:rPr>
            </w:pPr>
            <w:r w:rsidRPr="00265478">
              <w:rPr>
                <w:color w:val="000000"/>
              </w:rPr>
              <w:t>100,0</w:t>
            </w:r>
          </w:p>
        </w:tc>
        <w:tc>
          <w:tcPr>
            <w:tcW w:w="680" w:type="pct"/>
            <w:vAlign w:val="bottom"/>
          </w:tcPr>
          <w:p w:rsidR="00802A0D" w:rsidRPr="00265478" w:rsidRDefault="00802A0D">
            <w:pPr>
              <w:jc w:val="center"/>
              <w:rPr>
                <w:color w:val="000000"/>
              </w:rPr>
            </w:pPr>
            <w:r w:rsidRPr="00265478">
              <w:rPr>
                <w:color w:val="000000"/>
              </w:rPr>
              <w:t>-</w:t>
            </w:r>
          </w:p>
        </w:tc>
      </w:tr>
      <w:tr w:rsidR="00802A0D" w:rsidRPr="00265478">
        <w:tc>
          <w:tcPr>
            <w:tcW w:w="1305" w:type="pct"/>
          </w:tcPr>
          <w:p w:rsidR="00802A0D" w:rsidRPr="00265478" w:rsidRDefault="00802A0D" w:rsidP="005A60E6">
            <w:pPr>
              <w:tabs>
                <w:tab w:val="left" w:pos="1459"/>
              </w:tabs>
              <w:ind w:left="142"/>
            </w:pPr>
            <w:r w:rsidRPr="00265478">
              <w:t>переменные расходы</w:t>
            </w:r>
          </w:p>
        </w:tc>
        <w:tc>
          <w:tcPr>
            <w:tcW w:w="627" w:type="pct"/>
            <w:vAlign w:val="bottom"/>
          </w:tcPr>
          <w:p w:rsidR="00802A0D" w:rsidRPr="00265478" w:rsidRDefault="00802A0D">
            <w:pPr>
              <w:jc w:val="center"/>
              <w:rPr>
                <w:color w:val="000000"/>
              </w:rPr>
            </w:pPr>
            <w:r w:rsidRPr="00265478">
              <w:rPr>
                <w:color w:val="000000"/>
              </w:rPr>
              <w:t>58918,0</w:t>
            </w:r>
          </w:p>
        </w:tc>
        <w:tc>
          <w:tcPr>
            <w:tcW w:w="627" w:type="pct"/>
            <w:vAlign w:val="bottom"/>
          </w:tcPr>
          <w:p w:rsidR="00802A0D" w:rsidRPr="00265478" w:rsidRDefault="00802A0D">
            <w:pPr>
              <w:jc w:val="center"/>
              <w:rPr>
                <w:color w:val="000000"/>
              </w:rPr>
            </w:pPr>
            <w:r w:rsidRPr="00265478">
              <w:rPr>
                <w:color w:val="000000"/>
              </w:rPr>
              <w:t>64651,0</w:t>
            </w:r>
          </w:p>
        </w:tc>
        <w:tc>
          <w:tcPr>
            <w:tcW w:w="681" w:type="pct"/>
            <w:vAlign w:val="bottom"/>
          </w:tcPr>
          <w:p w:rsidR="00802A0D" w:rsidRPr="00265478" w:rsidRDefault="00802A0D">
            <w:pPr>
              <w:jc w:val="center"/>
              <w:rPr>
                <w:color w:val="000000"/>
              </w:rPr>
            </w:pPr>
            <w:r w:rsidRPr="00265478">
              <w:rPr>
                <w:color w:val="000000"/>
              </w:rPr>
              <w:t>5733,0</w:t>
            </w:r>
          </w:p>
        </w:tc>
        <w:tc>
          <w:tcPr>
            <w:tcW w:w="544" w:type="pct"/>
            <w:vAlign w:val="bottom"/>
          </w:tcPr>
          <w:p w:rsidR="00802A0D" w:rsidRPr="00265478" w:rsidRDefault="00802A0D">
            <w:pPr>
              <w:jc w:val="center"/>
              <w:rPr>
                <w:color w:val="000000"/>
              </w:rPr>
            </w:pPr>
            <w:r w:rsidRPr="00265478">
              <w:rPr>
                <w:color w:val="000000"/>
              </w:rPr>
              <w:t>70,1</w:t>
            </w:r>
          </w:p>
        </w:tc>
        <w:tc>
          <w:tcPr>
            <w:tcW w:w="536" w:type="pct"/>
            <w:vAlign w:val="bottom"/>
          </w:tcPr>
          <w:p w:rsidR="00802A0D" w:rsidRPr="00265478" w:rsidRDefault="00802A0D">
            <w:pPr>
              <w:jc w:val="center"/>
              <w:rPr>
                <w:color w:val="000000"/>
              </w:rPr>
            </w:pPr>
            <w:r w:rsidRPr="00265478">
              <w:rPr>
                <w:color w:val="000000"/>
              </w:rPr>
              <w:t>70,9</w:t>
            </w:r>
          </w:p>
        </w:tc>
        <w:tc>
          <w:tcPr>
            <w:tcW w:w="680" w:type="pct"/>
            <w:vAlign w:val="bottom"/>
          </w:tcPr>
          <w:p w:rsidR="00802A0D" w:rsidRPr="00265478" w:rsidRDefault="00802A0D">
            <w:pPr>
              <w:jc w:val="center"/>
              <w:rPr>
                <w:color w:val="000000"/>
              </w:rPr>
            </w:pPr>
            <w:r w:rsidRPr="00265478">
              <w:rPr>
                <w:color w:val="000000"/>
              </w:rPr>
              <w:t>0,8</w:t>
            </w:r>
          </w:p>
        </w:tc>
      </w:tr>
      <w:tr w:rsidR="00802A0D" w:rsidRPr="00265478">
        <w:tc>
          <w:tcPr>
            <w:tcW w:w="1305" w:type="pct"/>
          </w:tcPr>
          <w:p w:rsidR="00802A0D" w:rsidRPr="00265478" w:rsidRDefault="00802A0D" w:rsidP="005A60E6">
            <w:pPr>
              <w:tabs>
                <w:tab w:val="left" w:pos="1459"/>
              </w:tabs>
              <w:ind w:left="142"/>
            </w:pPr>
            <w:r w:rsidRPr="00265478">
              <w:t>постоянные расходы</w:t>
            </w:r>
          </w:p>
        </w:tc>
        <w:tc>
          <w:tcPr>
            <w:tcW w:w="627" w:type="pct"/>
            <w:vAlign w:val="bottom"/>
          </w:tcPr>
          <w:p w:rsidR="00802A0D" w:rsidRPr="00265478" w:rsidRDefault="00802A0D">
            <w:pPr>
              <w:jc w:val="center"/>
              <w:rPr>
                <w:color w:val="000000"/>
              </w:rPr>
            </w:pPr>
            <w:r w:rsidRPr="00265478">
              <w:rPr>
                <w:color w:val="000000"/>
              </w:rPr>
              <w:t>25134,0</w:t>
            </w:r>
          </w:p>
        </w:tc>
        <w:tc>
          <w:tcPr>
            <w:tcW w:w="627" w:type="pct"/>
            <w:vAlign w:val="bottom"/>
          </w:tcPr>
          <w:p w:rsidR="00802A0D" w:rsidRPr="00265478" w:rsidRDefault="00802A0D">
            <w:pPr>
              <w:jc w:val="center"/>
              <w:rPr>
                <w:color w:val="000000"/>
              </w:rPr>
            </w:pPr>
            <w:r w:rsidRPr="00265478">
              <w:rPr>
                <w:color w:val="000000"/>
              </w:rPr>
              <w:t>26517,0</w:t>
            </w:r>
          </w:p>
        </w:tc>
        <w:tc>
          <w:tcPr>
            <w:tcW w:w="681" w:type="pct"/>
            <w:vAlign w:val="bottom"/>
          </w:tcPr>
          <w:p w:rsidR="00802A0D" w:rsidRPr="00265478" w:rsidRDefault="00802A0D">
            <w:pPr>
              <w:jc w:val="center"/>
              <w:rPr>
                <w:color w:val="000000"/>
              </w:rPr>
            </w:pPr>
            <w:r w:rsidRPr="00265478">
              <w:rPr>
                <w:color w:val="000000"/>
              </w:rPr>
              <w:t>1383,0</w:t>
            </w:r>
          </w:p>
        </w:tc>
        <w:tc>
          <w:tcPr>
            <w:tcW w:w="544" w:type="pct"/>
            <w:vAlign w:val="bottom"/>
          </w:tcPr>
          <w:p w:rsidR="00802A0D" w:rsidRPr="00265478" w:rsidRDefault="00802A0D">
            <w:pPr>
              <w:jc w:val="center"/>
              <w:rPr>
                <w:color w:val="000000"/>
              </w:rPr>
            </w:pPr>
            <w:r w:rsidRPr="00265478">
              <w:rPr>
                <w:color w:val="000000"/>
              </w:rPr>
              <w:t>29,9</w:t>
            </w:r>
          </w:p>
        </w:tc>
        <w:tc>
          <w:tcPr>
            <w:tcW w:w="536" w:type="pct"/>
            <w:vAlign w:val="bottom"/>
          </w:tcPr>
          <w:p w:rsidR="00802A0D" w:rsidRPr="00265478" w:rsidRDefault="00802A0D">
            <w:pPr>
              <w:jc w:val="center"/>
              <w:rPr>
                <w:color w:val="000000"/>
              </w:rPr>
            </w:pPr>
            <w:r w:rsidRPr="00265478">
              <w:rPr>
                <w:color w:val="000000"/>
              </w:rPr>
              <w:t>29,1</w:t>
            </w:r>
          </w:p>
        </w:tc>
        <w:tc>
          <w:tcPr>
            <w:tcW w:w="680" w:type="pct"/>
            <w:vAlign w:val="bottom"/>
          </w:tcPr>
          <w:p w:rsidR="00802A0D" w:rsidRPr="00265478" w:rsidRDefault="00802A0D">
            <w:pPr>
              <w:jc w:val="center"/>
              <w:rPr>
                <w:color w:val="000000"/>
              </w:rPr>
            </w:pPr>
            <w:r w:rsidRPr="00265478">
              <w:rPr>
                <w:color w:val="000000"/>
              </w:rPr>
              <w:t>-0,8</w:t>
            </w:r>
          </w:p>
        </w:tc>
      </w:tr>
    </w:tbl>
    <w:p w:rsidR="00A70BDC" w:rsidRDefault="00A70BDC" w:rsidP="00A70BDC">
      <w:pPr>
        <w:tabs>
          <w:tab w:val="left" w:pos="1459"/>
        </w:tabs>
        <w:ind w:firstLine="709"/>
        <w:jc w:val="both"/>
        <w:rPr>
          <w:sz w:val="28"/>
          <w:szCs w:val="28"/>
        </w:rPr>
      </w:pPr>
    </w:p>
    <w:p w:rsidR="00802A0D" w:rsidRDefault="00E3770B" w:rsidP="00802A0D">
      <w:pPr>
        <w:tabs>
          <w:tab w:val="left" w:pos="1459"/>
        </w:tabs>
        <w:ind w:firstLine="709"/>
        <w:jc w:val="both"/>
        <w:rPr>
          <w:sz w:val="28"/>
          <w:szCs w:val="28"/>
        </w:rPr>
      </w:pPr>
      <w:r>
        <w:rPr>
          <w:sz w:val="28"/>
          <w:szCs w:val="28"/>
        </w:rPr>
        <w:t xml:space="preserve">Как видно из таблицы 2.2, затраты предприятия за отчетный период </w:t>
      </w:r>
      <w:r w:rsidR="00802A0D">
        <w:rPr>
          <w:sz w:val="28"/>
          <w:szCs w:val="28"/>
        </w:rPr>
        <w:t>увеличились</w:t>
      </w:r>
      <w:r>
        <w:rPr>
          <w:sz w:val="28"/>
          <w:szCs w:val="28"/>
        </w:rPr>
        <w:t xml:space="preserve"> на </w:t>
      </w:r>
      <w:r w:rsidR="00802A0D">
        <w:rPr>
          <w:sz w:val="28"/>
          <w:szCs w:val="28"/>
        </w:rPr>
        <w:t>7116</w:t>
      </w:r>
      <w:r>
        <w:rPr>
          <w:sz w:val="28"/>
          <w:szCs w:val="28"/>
        </w:rPr>
        <w:t xml:space="preserve"> </w:t>
      </w:r>
      <w:r w:rsidR="001F0857">
        <w:rPr>
          <w:sz w:val="28"/>
          <w:szCs w:val="28"/>
        </w:rPr>
        <w:t>млн</w:t>
      </w:r>
      <w:r w:rsidR="00802A0D">
        <w:rPr>
          <w:sz w:val="28"/>
          <w:szCs w:val="28"/>
        </w:rPr>
        <w:t>.руб., или на 8,4</w:t>
      </w:r>
      <w:r>
        <w:rPr>
          <w:sz w:val="28"/>
          <w:szCs w:val="28"/>
        </w:rPr>
        <w:t>%. Рост произо</w:t>
      </w:r>
      <w:r w:rsidR="005E1E49">
        <w:rPr>
          <w:sz w:val="28"/>
          <w:szCs w:val="28"/>
        </w:rPr>
        <w:t xml:space="preserve">шел по </w:t>
      </w:r>
      <w:r w:rsidR="00802A0D">
        <w:rPr>
          <w:sz w:val="28"/>
          <w:szCs w:val="28"/>
        </w:rPr>
        <w:t>всем видам затрат и особенно по материальным затратам</w:t>
      </w:r>
      <w:r w:rsidR="005E1E49">
        <w:rPr>
          <w:sz w:val="28"/>
          <w:szCs w:val="28"/>
        </w:rPr>
        <w:t xml:space="preserve">. </w:t>
      </w:r>
      <w:r w:rsidR="00802A0D">
        <w:rPr>
          <w:sz w:val="28"/>
          <w:szCs w:val="28"/>
        </w:rPr>
        <w:t xml:space="preserve">Увеличилась сумма как переменных, так и постоянных расходов. Изменилась несколько и структура затрат: увеличилась доля материальных затрат на 17,7% в связи с увеличением цен, а доля зарплаты уменьшилась </w:t>
      </w:r>
      <w:r w:rsidR="00F72791">
        <w:rPr>
          <w:sz w:val="28"/>
          <w:szCs w:val="28"/>
        </w:rPr>
        <w:t>(рис.2.2</w:t>
      </w:r>
      <w:r>
        <w:rPr>
          <w:sz w:val="28"/>
          <w:szCs w:val="28"/>
        </w:rPr>
        <w:t>).</w:t>
      </w:r>
    </w:p>
    <w:p w:rsidR="001F0857" w:rsidRPr="002078AD" w:rsidRDefault="001F0857" w:rsidP="00802A0D">
      <w:pPr>
        <w:tabs>
          <w:tab w:val="left" w:pos="1459"/>
        </w:tabs>
        <w:ind w:firstLine="709"/>
        <w:jc w:val="both"/>
        <w:rPr>
          <w:sz w:val="28"/>
          <w:szCs w:val="28"/>
        </w:rPr>
      </w:pPr>
    </w:p>
    <w:p w:rsidR="00802A0D" w:rsidRPr="00802A0D" w:rsidRDefault="00844926" w:rsidP="00802A0D">
      <w:pPr>
        <w:tabs>
          <w:tab w:val="left" w:pos="1459"/>
        </w:tabs>
        <w:jc w:val="center"/>
        <w:rPr>
          <w:noProof/>
          <w:sz w:val="28"/>
          <w:szCs w:val="28"/>
        </w:rPr>
      </w:pPr>
      <w:r>
        <w:rPr>
          <w:noProof/>
          <w:sz w:val="28"/>
          <w:szCs w:val="28"/>
        </w:rPr>
        <w:pict>
          <v:shape id="_x0000_i1035" type="#_x0000_t75" style="width:286.5pt;height:165.75pt">
            <v:imagedata r:id="rId27" o:title=""/>
          </v:shape>
        </w:pict>
      </w:r>
    </w:p>
    <w:p w:rsidR="00F72791" w:rsidRDefault="009B08A9" w:rsidP="00F72791">
      <w:pPr>
        <w:tabs>
          <w:tab w:val="left" w:pos="1459"/>
        </w:tabs>
        <w:jc w:val="center"/>
        <w:rPr>
          <w:sz w:val="28"/>
          <w:szCs w:val="28"/>
        </w:rPr>
      </w:pPr>
      <w:r>
        <w:rPr>
          <w:sz w:val="28"/>
          <w:szCs w:val="28"/>
        </w:rPr>
        <w:t>Рис.2.2.</w:t>
      </w:r>
      <w:r w:rsidR="00F72791">
        <w:rPr>
          <w:sz w:val="28"/>
          <w:szCs w:val="28"/>
        </w:rPr>
        <w:t xml:space="preserve"> Фактическая структура затрат на производство продукции </w:t>
      </w:r>
    </w:p>
    <w:p w:rsidR="009B08A9" w:rsidRPr="009B08A9" w:rsidRDefault="00F72791" w:rsidP="00F72791">
      <w:pPr>
        <w:tabs>
          <w:tab w:val="left" w:pos="1459"/>
        </w:tabs>
        <w:jc w:val="center"/>
        <w:rPr>
          <w:sz w:val="28"/>
          <w:szCs w:val="28"/>
        </w:rPr>
      </w:pPr>
      <w:r>
        <w:rPr>
          <w:sz w:val="28"/>
          <w:szCs w:val="28"/>
        </w:rPr>
        <w:t>ООО «НЧ КСМ» за 2008 год</w:t>
      </w:r>
    </w:p>
    <w:p w:rsidR="00A70BDC" w:rsidRDefault="00A70BDC" w:rsidP="00A70BDC">
      <w:pPr>
        <w:tabs>
          <w:tab w:val="left" w:pos="1459"/>
        </w:tabs>
        <w:ind w:firstLine="709"/>
        <w:jc w:val="both"/>
        <w:rPr>
          <w:sz w:val="28"/>
          <w:szCs w:val="28"/>
        </w:rPr>
      </w:pPr>
    </w:p>
    <w:p w:rsidR="00FE4642" w:rsidRDefault="00B327F3" w:rsidP="00265478">
      <w:pPr>
        <w:tabs>
          <w:tab w:val="left" w:pos="1459"/>
        </w:tabs>
        <w:ind w:firstLine="709"/>
        <w:jc w:val="both"/>
        <w:rPr>
          <w:sz w:val="28"/>
          <w:szCs w:val="28"/>
        </w:rPr>
      </w:pPr>
      <w:r>
        <w:rPr>
          <w:sz w:val="28"/>
          <w:szCs w:val="28"/>
        </w:rPr>
        <w:t>Общая сумма затрат может измениться из-за изменения объема выпуска продукции в целом по предприятию; изменения структуры выпуска продукции; изменения уровня переменных затрат на единицу продукции; суммы постоянных расходов на весь выпуск продукции.</w:t>
      </w:r>
      <w:r w:rsidR="00265478">
        <w:rPr>
          <w:sz w:val="28"/>
          <w:szCs w:val="28"/>
        </w:rPr>
        <w:t xml:space="preserve"> </w:t>
      </w:r>
      <w:r w:rsidR="00FE4642">
        <w:rPr>
          <w:sz w:val="28"/>
          <w:szCs w:val="28"/>
        </w:rPr>
        <w:t>Оплата труда р</w:t>
      </w:r>
      <w:r w:rsidR="001F0857">
        <w:rPr>
          <w:sz w:val="28"/>
          <w:szCs w:val="28"/>
        </w:rPr>
        <w:t>аботников увеличилась на 965 млн</w:t>
      </w:r>
      <w:r w:rsidR="00FE4642">
        <w:rPr>
          <w:sz w:val="28"/>
          <w:szCs w:val="28"/>
        </w:rPr>
        <w:t>.руб. и составила в 2008 году</w:t>
      </w:r>
      <w:r w:rsidR="001F0857">
        <w:rPr>
          <w:sz w:val="28"/>
          <w:szCs w:val="28"/>
        </w:rPr>
        <w:t xml:space="preserve"> 22465 млн</w:t>
      </w:r>
      <w:r w:rsidR="00FE4642">
        <w:rPr>
          <w:sz w:val="28"/>
          <w:szCs w:val="28"/>
        </w:rPr>
        <w:t>.руб. увеличение произошло за счет повышения квалификации работников(и, как следствие повышение тарифной ставки). Соответственно увеличились и социальные отчисле</w:t>
      </w:r>
      <w:r w:rsidR="001F0857">
        <w:rPr>
          <w:sz w:val="28"/>
          <w:szCs w:val="28"/>
        </w:rPr>
        <w:t>ние, увеличение составило290 млн</w:t>
      </w:r>
      <w:r w:rsidR="00FE4642">
        <w:rPr>
          <w:sz w:val="28"/>
          <w:szCs w:val="28"/>
        </w:rPr>
        <w:t>.руб.</w:t>
      </w:r>
      <w:r w:rsidR="00265478">
        <w:rPr>
          <w:sz w:val="28"/>
          <w:szCs w:val="28"/>
        </w:rPr>
        <w:t xml:space="preserve"> </w:t>
      </w:r>
      <w:r w:rsidR="00FE4642">
        <w:rPr>
          <w:sz w:val="28"/>
          <w:szCs w:val="28"/>
        </w:rPr>
        <w:t>Материаль</w:t>
      </w:r>
      <w:r w:rsidR="001F0857">
        <w:rPr>
          <w:sz w:val="28"/>
          <w:szCs w:val="28"/>
        </w:rPr>
        <w:t>ные затраты увеличились 4478 млн</w:t>
      </w:r>
      <w:r w:rsidR="00FE4642">
        <w:rPr>
          <w:sz w:val="28"/>
          <w:szCs w:val="28"/>
        </w:rPr>
        <w:t>.руб. и составили в отчетном году</w:t>
      </w:r>
      <w:r w:rsidR="001F0857">
        <w:rPr>
          <w:sz w:val="28"/>
          <w:szCs w:val="28"/>
        </w:rPr>
        <w:t xml:space="preserve"> </w:t>
      </w:r>
      <w:r w:rsidR="00FE4642">
        <w:rPr>
          <w:sz w:val="28"/>
          <w:szCs w:val="28"/>
        </w:rPr>
        <w:t xml:space="preserve">34746 </w:t>
      </w:r>
      <w:r w:rsidR="001F0857">
        <w:rPr>
          <w:sz w:val="28"/>
          <w:szCs w:val="28"/>
        </w:rPr>
        <w:t>млн</w:t>
      </w:r>
      <w:r w:rsidR="00FE4642">
        <w:rPr>
          <w:sz w:val="28"/>
          <w:szCs w:val="28"/>
        </w:rPr>
        <w:t>.руб. увеличение произошло за счет повышения тарифов на топливо и электроэнергию, но основное увеличение по сырью и материалом за счет увеличения цен.</w:t>
      </w:r>
      <w:r w:rsidR="00265478">
        <w:rPr>
          <w:sz w:val="28"/>
          <w:szCs w:val="28"/>
        </w:rPr>
        <w:t xml:space="preserve"> </w:t>
      </w:r>
      <w:r w:rsidR="00FE4642">
        <w:rPr>
          <w:sz w:val="28"/>
          <w:szCs w:val="28"/>
        </w:rPr>
        <w:t xml:space="preserve">В связи с приобретением нового оборудования амортизационные отчисления увеличились на 350 </w:t>
      </w:r>
      <w:r w:rsidR="001F0857">
        <w:rPr>
          <w:sz w:val="28"/>
          <w:szCs w:val="28"/>
        </w:rPr>
        <w:t>млн</w:t>
      </w:r>
      <w:r w:rsidR="00FE4642">
        <w:rPr>
          <w:sz w:val="28"/>
          <w:szCs w:val="28"/>
        </w:rPr>
        <w:t xml:space="preserve">.руб. (8,4%) и составили в </w:t>
      </w:r>
      <w:smartTag w:uri="urn:schemas-microsoft-com:office:smarttags" w:element="metricconverter">
        <w:smartTagPr>
          <w:attr w:name="ProductID" w:val="2008 г"/>
        </w:smartTagPr>
        <w:r w:rsidR="00FE4642">
          <w:rPr>
            <w:sz w:val="28"/>
            <w:szCs w:val="28"/>
          </w:rPr>
          <w:t>2008 г</w:t>
        </w:r>
      </w:smartTag>
      <w:r w:rsidR="00FE4642">
        <w:rPr>
          <w:sz w:val="28"/>
          <w:szCs w:val="28"/>
        </w:rPr>
        <w:t xml:space="preserve">. 4500 </w:t>
      </w:r>
      <w:r w:rsidR="001F0857">
        <w:rPr>
          <w:sz w:val="28"/>
          <w:szCs w:val="28"/>
        </w:rPr>
        <w:t>млн</w:t>
      </w:r>
      <w:r w:rsidR="00FE4642">
        <w:rPr>
          <w:sz w:val="28"/>
          <w:szCs w:val="28"/>
        </w:rPr>
        <w:t>.руб.</w:t>
      </w:r>
      <w:r w:rsidR="00265478">
        <w:rPr>
          <w:sz w:val="28"/>
          <w:szCs w:val="28"/>
        </w:rPr>
        <w:t xml:space="preserve"> </w:t>
      </w:r>
      <w:r w:rsidR="00FE4642">
        <w:rPr>
          <w:sz w:val="28"/>
          <w:szCs w:val="28"/>
        </w:rPr>
        <w:t xml:space="preserve">Прочие затраты предприятия увеличились на 1033 </w:t>
      </w:r>
      <w:r w:rsidR="001F0857">
        <w:rPr>
          <w:sz w:val="28"/>
          <w:szCs w:val="28"/>
        </w:rPr>
        <w:t>млн</w:t>
      </w:r>
      <w:r w:rsidR="00FE4642">
        <w:rPr>
          <w:sz w:val="28"/>
          <w:szCs w:val="28"/>
        </w:rPr>
        <w:t xml:space="preserve">.руб. (на 5%) и составили в отчетном году 22017 </w:t>
      </w:r>
      <w:r w:rsidR="001F0857">
        <w:rPr>
          <w:sz w:val="28"/>
          <w:szCs w:val="28"/>
        </w:rPr>
        <w:t>млн</w:t>
      </w:r>
      <w:r w:rsidR="00FE4642">
        <w:rPr>
          <w:sz w:val="28"/>
          <w:szCs w:val="28"/>
        </w:rPr>
        <w:t>.руб.</w:t>
      </w:r>
    </w:p>
    <w:p w:rsidR="005D5F17" w:rsidRDefault="00B86DFD" w:rsidP="00786D5A">
      <w:pPr>
        <w:tabs>
          <w:tab w:val="left" w:pos="1459"/>
        </w:tabs>
        <w:ind w:firstLine="709"/>
        <w:jc w:val="both"/>
        <w:rPr>
          <w:sz w:val="28"/>
          <w:szCs w:val="28"/>
        </w:rPr>
      </w:pPr>
      <w:r>
        <w:rPr>
          <w:sz w:val="28"/>
          <w:szCs w:val="28"/>
        </w:rPr>
        <w:t>В целом по затратам наибольшее увеличение произошло по переменным расходам, составляющим  в 2008 году почти 71% затрат на производство продукции и услуг. Увеличение составило</w:t>
      </w:r>
      <w:r w:rsidR="00EB26EE">
        <w:rPr>
          <w:sz w:val="28"/>
          <w:szCs w:val="28"/>
        </w:rPr>
        <w:t xml:space="preserve"> 5733 </w:t>
      </w:r>
      <w:r w:rsidR="001F0857">
        <w:rPr>
          <w:sz w:val="28"/>
          <w:szCs w:val="28"/>
        </w:rPr>
        <w:t>млн</w:t>
      </w:r>
      <w:r w:rsidR="00EB26EE">
        <w:rPr>
          <w:sz w:val="28"/>
          <w:szCs w:val="28"/>
        </w:rPr>
        <w:t xml:space="preserve">.руб. (9,7%). Постоянные расходы на производство и реализацию товаров и услуг составили в отчетном году 26517 </w:t>
      </w:r>
      <w:r w:rsidR="001F0857">
        <w:rPr>
          <w:sz w:val="28"/>
          <w:szCs w:val="28"/>
        </w:rPr>
        <w:t>млн</w:t>
      </w:r>
      <w:r w:rsidR="00EB26EE">
        <w:rPr>
          <w:sz w:val="28"/>
          <w:szCs w:val="28"/>
        </w:rPr>
        <w:t xml:space="preserve">.руб., увеличение на 1383 </w:t>
      </w:r>
      <w:r w:rsidR="001F0857">
        <w:rPr>
          <w:sz w:val="28"/>
          <w:szCs w:val="28"/>
        </w:rPr>
        <w:t>млн</w:t>
      </w:r>
      <w:r w:rsidR="00EB26EE">
        <w:rPr>
          <w:sz w:val="28"/>
          <w:szCs w:val="28"/>
        </w:rPr>
        <w:t>.руб. (5,5%).</w:t>
      </w:r>
    </w:p>
    <w:p w:rsidR="00265478" w:rsidRDefault="00265478" w:rsidP="005D5F17">
      <w:pPr>
        <w:rPr>
          <w:sz w:val="28"/>
          <w:szCs w:val="28"/>
        </w:rPr>
      </w:pPr>
    </w:p>
    <w:p w:rsidR="005D5F17" w:rsidRDefault="005D5F17" w:rsidP="005D5F17">
      <w:pPr>
        <w:jc w:val="center"/>
        <w:rPr>
          <w:sz w:val="28"/>
        </w:rPr>
      </w:pPr>
      <w:r>
        <w:rPr>
          <w:sz w:val="28"/>
        </w:rPr>
        <w:t>2.3. Анализ себестоимости строительно-монтажных работ по</w:t>
      </w:r>
    </w:p>
    <w:p w:rsidR="005D5F17" w:rsidRDefault="005D5F17" w:rsidP="005D5F17">
      <w:pPr>
        <w:jc w:val="center"/>
        <w:rPr>
          <w:sz w:val="28"/>
        </w:rPr>
      </w:pPr>
      <w:r>
        <w:rPr>
          <w:sz w:val="28"/>
        </w:rPr>
        <w:t>элементам и статьям затрат</w:t>
      </w:r>
    </w:p>
    <w:p w:rsidR="004D5B19" w:rsidRDefault="004D5B19" w:rsidP="00A70BDC">
      <w:pPr>
        <w:tabs>
          <w:tab w:val="left" w:pos="1459"/>
        </w:tabs>
        <w:ind w:firstLine="709"/>
        <w:jc w:val="both"/>
        <w:rPr>
          <w:sz w:val="28"/>
          <w:szCs w:val="28"/>
        </w:rPr>
      </w:pPr>
    </w:p>
    <w:p w:rsidR="005D5F17" w:rsidRDefault="001F0857" w:rsidP="00A70BDC">
      <w:pPr>
        <w:tabs>
          <w:tab w:val="left" w:pos="1459"/>
        </w:tabs>
        <w:ind w:firstLine="709"/>
        <w:jc w:val="both"/>
        <w:rPr>
          <w:sz w:val="28"/>
          <w:szCs w:val="28"/>
        </w:rPr>
      </w:pPr>
      <w:r>
        <w:rPr>
          <w:sz w:val="28"/>
          <w:szCs w:val="28"/>
        </w:rPr>
        <w:t>Д</w:t>
      </w:r>
      <w:r w:rsidR="00216A6E">
        <w:rPr>
          <w:sz w:val="28"/>
          <w:szCs w:val="28"/>
        </w:rPr>
        <w:t xml:space="preserve">ля более глубокого изучения причин изменения себестоимости проводится анализ отчетных калькуляций по отдельным </w:t>
      </w:r>
      <w:r w:rsidR="00E06DD4">
        <w:rPr>
          <w:sz w:val="28"/>
          <w:szCs w:val="28"/>
        </w:rPr>
        <w:t>изделиям</w:t>
      </w:r>
      <w:r w:rsidR="00216A6E">
        <w:rPr>
          <w:sz w:val="28"/>
          <w:szCs w:val="28"/>
        </w:rPr>
        <w:t>, сравним фактический уровень затрат на единицу продукции с прошлым периодом и по статьям затрат (таблица 2.3).</w:t>
      </w:r>
    </w:p>
    <w:p w:rsidR="00216A6E" w:rsidRDefault="00216A6E" w:rsidP="00216A6E">
      <w:pPr>
        <w:tabs>
          <w:tab w:val="left" w:pos="1459"/>
        </w:tabs>
        <w:ind w:firstLine="709"/>
        <w:jc w:val="right"/>
        <w:rPr>
          <w:sz w:val="28"/>
          <w:szCs w:val="28"/>
        </w:rPr>
      </w:pPr>
      <w:r>
        <w:rPr>
          <w:sz w:val="28"/>
          <w:szCs w:val="28"/>
        </w:rPr>
        <w:t>Таблица 2.3</w:t>
      </w:r>
    </w:p>
    <w:p w:rsidR="00216A6E" w:rsidRDefault="00216A6E" w:rsidP="00216A6E">
      <w:pPr>
        <w:tabs>
          <w:tab w:val="left" w:pos="1459"/>
        </w:tabs>
        <w:jc w:val="center"/>
        <w:rPr>
          <w:sz w:val="28"/>
          <w:szCs w:val="28"/>
        </w:rPr>
      </w:pPr>
      <w:r>
        <w:rPr>
          <w:sz w:val="28"/>
          <w:szCs w:val="28"/>
        </w:rPr>
        <w:t>Исходные данные для факторного анализа себестоимости СМР по облицовке зданий декоративным кирпичом на ООО «НЧ КСМ» в 2007-2008 гг.</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1"/>
        <w:gridCol w:w="1277"/>
        <w:gridCol w:w="1277"/>
        <w:gridCol w:w="1559"/>
      </w:tblGrid>
      <w:tr w:rsidR="00216A6E" w:rsidRPr="00216A6E">
        <w:trPr>
          <w:jc w:val="center"/>
        </w:trPr>
        <w:tc>
          <w:tcPr>
            <w:tcW w:w="2913" w:type="pct"/>
          </w:tcPr>
          <w:p w:rsidR="00216A6E" w:rsidRPr="00216A6E" w:rsidRDefault="00216A6E" w:rsidP="00336319">
            <w:pPr>
              <w:tabs>
                <w:tab w:val="left" w:pos="1459"/>
              </w:tabs>
              <w:jc w:val="center"/>
            </w:pPr>
            <w:r w:rsidRPr="00216A6E">
              <w:t>Показатели</w:t>
            </w:r>
          </w:p>
        </w:tc>
        <w:tc>
          <w:tcPr>
            <w:tcW w:w="648" w:type="pct"/>
          </w:tcPr>
          <w:p w:rsidR="00216A6E" w:rsidRPr="00216A6E" w:rsidRDefault="00216A6E" w:rsidP="00336319">
            <w:pPr>
              <w:tabs>
                <w:tab w:val="left" w:pos="1459"/>
              </w:tabs>
              <w:jc w:val="center"/>
            </w:pPr>
            <w:r w:rsidRPr="00216A6E">
              <w:t>2007 год</w:t>
            </w:r>
          </w:p>
        </w:tc>
        <w:tc>
          <w:tcPr>
            <w:tcW w:w="648" w:type="pct"/>
          </w:tcPr>
          <w:p w:rsidR="00216A6E" w:rsidRPr="00216A6E" w:rsidRDefault="00216A6E" w:rsidP="00336319">
            <w:pPr>
              <w:tabs>
                <w:tab w:val="left" w:pos="1459"/>
              </w:tabs>
              <w:jc w:val="center"/>
            </w:pPr>
            <w:r w:rsidRPr="00216A6E">
              <w:t>2008 год</w:t>
            </w:r>
          </w:p>
        </w:tc>
        <w:tc>
          <w:tcPr>
            <w:tcW w:w="791" w:type="pct"/>
          </w:tcPr>
          <w:p w:rsidR="00216A6E" w:rsidRPr="00216A6E" w:rsidRDefault="00216A6E" w:rsidP="00336319">
            <w:pPr>
              <w:tabs>
                <w:tab w:val="left" w:pos="1459"/>
              </w:tabs>
              <w:jc w:val="center"/>
            </w:pPr>
            <w:r w:rsidRPr="00216A6E">
              <w:t>Изменение</w:t>
            </w:r>
          </w:p>
        </w:tc>
      </w:tr>
      <w:tr w:rsidR="007F638F" w:rsidRPr="00216A6E">
        <w:trPr>
          <w:jc w:val="center"/>
        </w:trPr>
        <w:tc>
          <w:tcPr>
            <w:tcW w:w="2913" w:type="pct"/>
          </w:tcPr>
          <w:p w:rsidR="007F638F" w:rsidRPr="00216A6E" w:rsidRDefault="007F638F" w:rsidP="00336319">
            <w:pPr>
              <w:tabs>
                <w:tab w:val="left" w:pos="1459"/>
              </w:tabs>
            </w:pPr>
            <w:r w:rsidRPr="00216A6E">
              <w:t>Объем производства, кв.м.</w:t>
            </w:r>
          </w:p>
        </w:tc>
        <w:tc>
          <w:tcPr>
            <w:tcW w:w="648" w:type="pct"/>
            <w:vAlign w:val="bottom"/>
          </w:tcPr>
          <w:p w:rsidR="007F638F" w:rsidRDefault="007F638F">
            <w:pPr>
              <w:jc w:val="center"/>
              <w:rPr>
                <w:color w:val="000000"/>
              </w:rPr>
            </w:pPr>
            <w:r>
              <w:rPr>
                <w:color w:val="000000"/>
              </w:rPr>
              <w:t>65300,0</w:t>
            </w:r>
          </w:p>
        </w:tc>
        <w:tc>
          <w:tcPr>
            <w:tcW w:w="648" w:type="pct"/>
            <w:vAlign w:val="bottom"/>
          </w:tcPr>
          <w:p w:rsidR="007F638F" w:rsidRDefault="007F638F">
            <w:pPr>
              <w:jc w:val="center"/>
              <w:rPr>
                <w:color w:val="000000"/>
              </w:rPr>
            </w:pPr>
            <w:r>
              <w:rPr>
                <w:color w:val="000000"/>
              </w:rPr>
              <w:t>72000,0</w:t>
            </w:r>
          </w:p>
        </w:tc>
        <w:tc>
          <w:tcPr>
            <w:tcW w:w="791" w:type="pct"/>
            <w:vAlign w:val="bottom"/>
          </w:tcPr>
          <w:p w:rsidR="007F638F" w:rsidRDefault="007F638F">
            <w:pPr>
              <w:jc w:val="center"/>
              <w:rPr>
                <w:color w:val="000000"/>
              </w:rPr>
            </w:pPr>
            <w:r>
              <w:rPr>
                <w:color w:val="000000"/>
              </w:rPr>
              <w:t>6700,0</w:t>
            </w:r>
          </w:p>
        </w:tc>
      </w:tr>
      <w:tr w:rsidR="007F638F" w:rsidRPr="00216A6E">
        <w:trPr>
          <w:jc w:val="center"/>
        </w:trPr>
        <w:tc>
          <w:tcPr>
            <w:tcW w:w="2913" w:type="pct"/>
          </w:tcPr>
          <w:p w:rsidR="007F638F" w:rsidRPr="00216A6E" w:rsidRDefault="007F638F" w:rsidP="00336319">
            <w:pPr>
              <w:tabs>
                <w:tab w:val="left" w:pos="1459"/>
              </w:tabs>
            </w:pPr>
            <w:r w:rsidRPr="00216A6E">
              <w:t>Сумма постоянных затрат, тыс.руб.</w:t>
            </w:r>
          </w:p>
        </w:tc>
        <w:tc>
          <w:tcPr>
            <w:tcW w:w="648" w:type="pct"/>
            <w:vAlign w:val="bottom"/>
          </w:tcPr>
          <w:p w:rsidR="007F638F" w:rsidRDefault="007F638F">
            <w:pPr>
              <w:jc w:val="center"/>
              <w:rPr>
                <w:color w:val="000000"/>
              </w:rPr>
            </w:pPr>
            <w:r>
              <w:rPr>
                <w:color w:val="000000"/>
              </w:rPr>
              <w:t>20000,0</w:t>
            </w:r>
          </w:p>
        </w:tc>
        <w:tc>
          <w:tcPr>
            <w:tcW w:w="648" w:type="pct"/>
            <w:vAlign w:val="bottom"/>
          </w:tcPr>
          <w:p w:rsidR="007F638F" w:rsidRDefault="007F638F">
            <w:pPr>
              <w:jc w:val="center"/>
              <w:rPr>
                <w:color w:val="000000"/>
              </w:rPr>
            </w:pPr>
            <w:r>
              <w:rPr>
                <w:color w:val="000000"/>
              </w:rPr>
              <w:t>23000,0</w:t>
            </w:r>
          </w:p>
        </w:tc>
        <w:tc>
          <w:tcPr>
            <w:tcW w:w="791" w:type="pct"/>
            <w:vAlign w:val="bottom"/>
          </w:tcPr>
          <w:p w:rsidR="007F638F" w:rsidRDefault="007F638F">
            <w:pPr>
              <w:jc w:val="center"/>
              <w:rPr>
                <w:color w:val="000000"/>
              </w:rPr>
            </w:pPr>
            <w:r>
              <w:rPr>
                <w:color w:val="000000"/>
              </w:rPr>
              <w:t>3000,0</w:t>
            </w:r>
          </w:p>
        </w:tc>
      </w:tr>
      <w:tr w:rsidR="007F638F" w:rsidRPr="00216A6E">
        <w:trPr>
          <w:jc w:val="center"/>
        </w:trPr>
        <w:tc>
          <w:tcPr>
            <w:tcW w:w="2913" w:type="pct"/>
          </w:tcPr>
          <w:p w:rsidR="007F638F" w:rsidRPr="00216A6E" w:rsidRDefault="007F638F" w:rsidP="00336319">
            <w:pPr>
              <w:tabs>
                <w:tab w:val="left" w:pos="1459"/>
              </w:tabs>
            </w:pPr>
            <w:r w:rsidRPr="00216A6E">
              <w:t>Сумма п</w:t>
            </w:r>
            <w:r>
              <w:t xml:space="preserve">еременных затрат на 1 кв.м., </w:t>
            </w:r>
            <w:r w:rsidRPr="00216A6E">
              <w:t>руб.</w:t>
            </w:r>
          </w:p>
        </w:tc>
        <w:tc>
          <w:tcPr>
            <w:tcW w:w="648" w:type="pct"/>
            <w:vAlign w:val="bottom"/>
          </w:tcPr>
          <w:p w:rsidR="007F638F" w:rsidRDefault="007F638F">
            <w:pPr>
              <w:jc w:val="center"/>
              <w:rPr>
                <w:color w:val="000000"/>
              </w:rPr>
            </w:pPr>
            <w:r>
              <w:rPr>
                <w:color w:val="000000"/>
              </w:rPr>
              <w:t>2000,0</w:t>
            </w:r>
          </w:p>
        </w:tc>
        <w:tc>
          <w:tcPr>
            <w:tcW w:w="648" w:type="pct"/>
            <w:vAlign w:val="bottom"/>
          </w:tcPr>
          <w:p w:rsidR="007F638F" w:rsidRDefault="007F638F">
            <w:pPr>
              <w:jc w:val="center"/>
              <w:rPr>
                <w:color w:val="000000"/>
              </w:rPr>
            </w:pPr>
            <w:r>
              <w:rPr>
                <w:color w:val="000000"/>
              </w:rPr>
              <w:t>2211,0</w:t>
            </w:r>
          </w:p>
        </w:tc>
        <w:tc>
          <w:tcPr>
            <w:tcW w:w="791" w:type="pct"/>
            <w:vAlign w:val="bottom"/>
          </w:tcPr>
          <w:p w:rsidR="007F638F" w:rsidRDefault="007F638F">
            <w:pPr>
              <w:jc w:val="center"/>
              <w:rPr>
                <w:color w:val="000000"/>
              </w:rPr>
            </w:pPr>
            <w:r>
              <w:rPr>
                <w:color w:val="000000"/>
              </w:rPr>
              <w:t>211,0</w:t>
            </w:r>
          </w:p>
        </w:tc>
      </w:tr>
      <w:tr w:rsidR="007F638F" w:rsidRPr="00216A6E">
        <w:trPr>
          <w:jc w:val="center"/>
        </w:trPr>
        <w:tc>
          <w:tcPr>
            <w:tcW w:w="2913" w:type="pct"/>
          </w:tcPr>
          <w:p w:rsidR="007F638F" w:rsidRPr="00216A6E" w:rsidRDefault="007F638F" w:rsidP="00336319">
            <w:pPr>
              <w:tabs>
                <w:tab w:val="left" w:pos="1459"/>
              </w:tabs>
            </w:pPr>
            <w:r w:rsidRPr="00216A6E">
              <w:t>Себестоимость 1 кв.м.</w:t>
            </w:r>
            <w:r>
              <w:t>, руб.</w:t>
            </w:r>
          </w:p>
        </w:tc>
        <w:tc>
          <w:tcPr>
            <w:tcW w:w="648" w:type="pct"/>
            <w:vAlign w:val="bottom"/>
          </w:tcPr>
          <w:p w:rsidR="007F638F" w:rsidRDefault="007F638F">
            <w:pPr>
              <w:jc w:val="center"/>
              <w:rPr>
                <w:color w:val="000000"/>
              </w:rPr>
            </w:pPr>
            <w:r>
              <w:rPr>
                <w:color w:val="000000"/>
              </w:rPr>
              <w:t>2306,3</w:t>
            </w:r>
          </w:p>
        </w:tc>
        <w:tc>
          <w:tcPr>
            <w:tcW w:w="648" w:type="pct"/>
            <w:vAlign w:val="bottom"/>
          </w:tcPr>
          <w:p w:rsidR="007F638F" w:rsidRDefault="007F638F">
            <w:pPr>
              <w:jc w:val="center"/>
              <w:rPr>
                <w:color w:val="000000"/>
              </w:rPr>
            </w:pPr>
            <w:r>
              <w:rPr>
                <w:color w:val="000000"/>
              </w:rPr>
              <w:t>2530,4</w:t>
            </w:r>
          </w:p>
        </w:tc>
        <w:tc>
          <w:tcPr>
            <w:tcW w:w="791" w:type="pct"/>
            <w:vAlign w:val="bottom"/>
          </w:tcPr>
          <w:p w:rsidR="007F638F" w:rsidRDefault="007F638F">
            <w:pPr>
              <w:jc w:val="center"/>
              <w:rPr>
                <w:color w:val="000000"/>
              </w:rPr>
            </w:pPr>
            <w:r>
              <w:rPr>
                <w:color w:val="000000"/>
              </w:rPr>
              <w:t>224,2</w:t>
            </w:r>
          </w:p>
        </w:tc>
      </w:tr>
    </w:tbl>
    <w:p w:rsidR="00216A6E" w:rsidRDefault="00216A6E" w:rsidP="00A70BDC">
      <w:pPr>
        <w:tabs>
          <w:tab w:val="left" w:pos="1459"/>
        </w:tabs>
        <w:ind w:firstLine="709"/>
        <w:jc w:val="both"/>
        <w:rPr>
          <w:sz w:val="28"/>
          <w:szCs w:val="28"/>
        </w:rPr>
      </w:pPr>
    </w:p>
    <w:p w:rsidR="00216A6E" w:rsidRDefault="00943B6E" w:rsidP="00A70BDC">
      <w:pPr>
        <w:tabs>
          <w:tab w:val="left" w:pos="1459"/>
        </w:tabs>
        <w:ind w:firstLine="709"/>
        <w:jc w:val="both"/>
        <w:rPr>
          <w:sz w:val="28"/>
          <w:szCs w:val="28"/>
        </w:rPr>
      </w:pPr>
      <w:r>
        <w:rPr>
          <w:sz w:val="28"/>
          <w:szCs w:val="28"/>
        </w:rPr>
        <w:t xml:space="preserve">Общее изменение себестоимости </w:t>
      </w:r>
      <w:r w:rsidR="00E06DD4">
        <w:rPr>
          <w:sz w:val="28"/>
          <w:szCs w:val="28"/>
        </w:rPr>
        <w:t>1 кв.м. облицовки</w:t>
      </w:r>
      <w:r>
        <w:rPr>
          <w:sz w:val="28"/>
          <w:szCs w:val="28"/>
        </w:rPr>
        <w:t xml:space="preserve"> составляет:</w:t>
      </w:r>
    </w:p>
    <w:p w:rsidR="00F1353A" w:rsidRDefault="00F1353A" w:rsidP="00F1353A">
      <w:pPr>
        <w:tabs>
          <w:tab w:val="left" w:pos="1459"/>
        </w:tabs>
        <w:ind w:firstLine="709"/>
        <w:jc w:val="both"/>
        <w:rPr>
          <w:sz w:val="28"/>
          <w:szCs w:val="28"/>
        </w:rPr>
      </w:pPr>
      <w:r>
        <w:rPr>
          <w:sz w:val="28"/>
          <w:szCs w:val="28"/>
        </w:rPr>
        <w:t>ΔС</w:t>
      </w:r>
      <w:r>
        <w:rPr>
          <w:sz w:val="28"/>
          <w:szCs w:val="28"/>
          <w:vertAlign w:val="subscript"/>
        </w:rPr>
        <w:t>общ</w:t>
      </w:r>
      <w:r>
        <w:rPr>
          <w:sz w:val="28"/>
          <w:szCs w:val="28"/>
        </w:rPr>
        <w:t xml:space="preserve"> = 2530,4 – 2306,3 = +224,2</w:t>
      </w:r>
    </w:p>
    <w:p w:rsidR="00943B6E" w:rsidRDefault="00943B6E" w:rsidP="00943B6E">
      <w:pPr>
        <w:tabs>
          <w:tab w:val="left" w:pos="1459"/>
        </w:tabs>
        <w:jc w:val="both"/>
        <w:rPr>
          <w:sz w:val="28"/>
          <w:szCs w:val="28"/>
        </w:rPr>
      </w:pPr>
      <w:r>
        <w:rPr>
          <w:sz w:val="28"/>
          <w:szCs w:val="28"/>
        </w:rPr>
        <w:t>в том числе за счет изменения:</w:t>
      </w:r>
    </w:p>
    <w:p w:rsidR="00943B6E" w:rsidRDefault="00943B6E" w:rsidP="00A70BDC">
      <w:pPr>
        <w:tabs>
          <w:tab w:val="left" w:pos="1459"/>
        </w:tabs>
        <w:ind w:firstLine="709"/>
        <w:jc w:val="both"/>
        <w:rPr>
          <w:sz w:val="28"/>
          <w:szCs w:val="28"/>
        </w:rPr>
      </w:pPr>
      <w:r>
        <w:rPr>
          <w:sz w:val="28"/>
          <w:szCs w:val="28"/>
        </w:rPr>
        <w:t>а) объема производства продукции:</w:t>
      </w:r>
    </w:p>
    <w:p w:rsidR="00F1353A" w:rsidRDefault="00F1353A" w:rsidP="00F1353A">
      <w:pPr>
        <w:tabs>
          <w:tab w:val="left" w:pos="1459"/>
        </w:tabs>
        <w:ind w:firstLine="709"/>
        <w:jc w:val="both"/>
        <w:rPr>
          <w:sz w:val="28"/>
          <w:szCs w:val="28"/>
        </w:rPr>
      </w:pPr>
      <w:r>
        <w:rPr>
          <w:sz w:val="28"/>
          <w:szCs w:val="28"/>
        </w:rPr>
        <w:t>ΔС</w:t>
      </w:r>
      <w:r>
        <w:rPr>
          <w:sz w:val="28"/>
          <w:szCs w:val="28"/>
          <w:vertAlign w:val="subscript"/>
          <w:lang w:val="en-US"/>
        </w:rPr>
        <w:t>V</w:t>
      </w:r>
      <w:r>
        <w:rPr>
          <w:sz w:val="28"/>
          <w:szCs w:val="28"/>
          <w:vertAlign w:val="subscript"/>
        </w:rPr>
        <w:t>ВП</w:t>
      </w:r>
      <w:r>
        <w:rPr>
          <w:sz w:val="28"/>
          <w:szCs w:val="28"/>
        </w:rPr>
        <w:t xml:space="preserve"> = 20000000 : 72000 + 2000 – 2306,3 = - 28,52 руб.,</w:t>
      </w:r>
    </w:p>
    <w:p w:rsidR="00943B6E" w:rsidRDefault="00E06DD4" w:rsidP="00A70BDC">
      <w:pPr>
        <w:tabs>
          <w:tab w:val="left" w:pos="1459"/>
        </w:tabs>
        <w:ind w:firstLine="709"/>
        <w:jc w:val="both"/>
        <w:rPr>
          <w:sz w:val="28"/>
          <w:szCs w:val="28"/>
        </w:rPr>
      </w:pPr>
      <w:r>
        <w:rPr>
          <w:sz w:val="28"/>
          <w:szCs w:val="28"/>
        </w:rPr>
        <w:t>б) суммы постоянных затрат:</w:t>
      </w:r>
    </w:p>
    <w:p w:rsidR="00E06DD4" w:rsidRDefault="00E06DD4" w:rsidP="00E06DD4">
      <w:pPr>
        <w:tabs>
          <w:tab w:val="left" w:pos="1459"/>
        </w:tabs>
        <w:ind w:firstLine="709"/>
        <w:jc w:val="both"/>
        <w:rPr>
          <w:sz w:val="28"/>
          <w:szCs w:val="28"/>
        </w:rPr>
      </w:pPr>
      <w:r>
        <w:rPr>
          <w:sz w:val="28"/>
          <w:szCs w:val="28"/>
        </w:rPr>
        <w:t>ΔС</w:t>
      </w:r>
      <w:r>
        <w:rPr>
          <w:sz w:val="28"/>
          <w:szCs w:val="28"/>
          <w:vertAlign w:val="subscript"/>
        </w:rPr>
        <w:t>А</w:t>
      </w:r>
      <w:r>
        <w:rPr>
          <w:sz w:val="28"/>
          <w:szCs w:val="28"/>
        </w:rPr>
        <w:t xml:space="preserve"> = 230</w:t>
      </w:r>
      <w:r w:rsidR="00F1353A">
        <w:rPr>
          <w:sz w:val="28"/>
          <w:szCs w:val="28"/>
        </w:rPr>
        <w:t>00</w:t>
      </w:r>
      <w:r>
        <w:rPr>
          <w:sz w:val="28"/>
          <w:szCs w:val="28"/>
        </w:rPr>
        <w:t>000 : 72000 + 2000 –</w:t>
      </w:r>
      <w:r w:rsidR="007F638F">
        <w:rPr>
          <w:sz w:val="28"/>
          <w:szCs w:val="28"/>
        </w:rPr>
        <w:t>2306,3 = + 13,14</w:t>
      </w:r>
      <w:r>
        <w:rPr>
          <w:sz w:val="28"/>
          <w:szCs w:val="28"/>
        </w:rPr>
        <w:t xml:space="preserve"> руб.,</w:t>
      </w:r>
    </w:p>
    <w:p w:rsidR="00E06DD4" w:rsidRDefault="00E06DD4" w:rsidP="00A70BDC">
      <w:pPr>
        <w:tabs>
          <w:tab w:val="left" w:pos="1459"/>
        </w:tabs>
        <w:ind w:firstLine="709"/>
        <w:jc w:val="both"/>
        <w:rPr>
          <w:sz w:val="28"/>
          <w:szCs w:val="28"/>
        </w:rPr>
      </w:pPr>
      <w:r>
        <w:rPr>
          <w:sz w:val="28"/>
          <w:szCs w:val="28"/>
        </w:rPr>
        <w:t>в) суммы удельных переменных затрат:</w:t>
      </w:r>
    </w:p>
    <w:p w:rsidR="00E06DD4" w:rsidRDefault="00E06DD4" w:rsidP="00A70BDC">
      <w:pPr>
        <w:tabs>
          <w:tab w:val="left" w:pos="1459"/>
        </w:tabs>
        <w:ind w:firstLine="709"/>
        <w:jc w:val="both"/>
        <w:rPr>
          <w:sz w:val="28"/>
          <w:szCs w:val="28"/>
        </w:rPr>
      </w:pPr>
      <w:r>
        <w:rPr>
          <w:sz w:val="28"/>
          <w:szCs w:val="28"/>
        </w:rPr>
        <w:t>ΔС</w:t>
      </w:r>
      <w:r>
        <w:rPr>
          <w:sz w:val="28"/>
          <w:szCs w:val="28"/>
          <w:vertAlign w:val="subscript"/>
          <w:lang w:val="en-US"/>
        </w:rPr>
        <w:t>b</w:t>
      </w:r>
      <w:r>
        <w:rPr>
          <w:sz w:val="28"/>
          <w:szCs w:val="28"/>
        </w:rPr>
        <w:t xml:space="preserve"> = </w:t>
      </w:r>
      <w:r w:rsidR="007F638F">
        <w:rPr>
          <w:sz w:val="28"/>
          <w:szCs w:val="28"/>
        </w:rPr>
        <w:t>23000000 : 72000 + 2211 –2306,3= +234,14 руб.</w:t>
      </w:r>
    </w:p>
    <w:p w:rsidR="00E06DD4" w:rsidRDefault="00E06DD4" w:rsidP="00A70BDC">
      <w:pPr>
        <w:tabs>
          <w:tab w:val="left" w:pos="1459"/>
        </w:tabs>
        <w:ind w:firstLine="709"/>
        <w:jc w:val="both"/>
        <w:rPr>
          <w:sz w:val="28"/>
          <w:szCs w:val="28"/>
        </w:rPr>
      </w:pPr>
      <w:r>
        <w:rPr>
          <w:sz w:val="28"/>
          <w:szCs w:val="28"/>
        </w:rPr>
        <w:t>Общее влияние факторов составляет:</w:t>
      </w:r>
    </w:p>
    <w:p w:rsidR="00E06DD4" w:rsidRDefault="00E06DD4" w:rsidP="00E06DD4">
      <w:pPr>
        <w:tabs>
          <w:tab w:val="left" w:pos="1459"/>
        </w:tabs>
        <w:ind w:firstLine="709"/>
        <w:jc w:val="both"/>
        <w:rPr>
          <w:sz w:val="28"/>
          <w:szCs w:val="28"/>
        </w:rPr>
      </w:pPr>
      <w:r>
        <w:rPr>
          <w:sz w:val="28"/>
          <w:szCs w:val="28"/>
        </w:rPr>
        <w:t>ΔС = -</w:t>
      </w:r>
      <w:r w:rsidR="007F638F">
        <w:rPr>
          <w:sz w:val="28"/>
          <w:szCs w:val="28"/>
        </w:rPr>
        <w:t>28,52</w:t>
      </w:r>
      <w:r>
        <w:rPr>
          <w:sz w:val="28"/>
          <w:szCs w:val="28"/>
        </w:rPr>
        <w:t xml:space="preserve"> + </w:t>
      </w:r>
      <w:r w:rsidR="007F638F">
        <w:rPr>
          <w:sz w:val="28"/>
          <w:szCs w:val="28"/>
        </w:rPr>
        <w:t>13,14</w:t>
      </w:r>
      <w:r>
        <w:rPr>
          <w:sz w:val="28"/>
          <w:szCs w:val="28"/>
        </w:rPr>
        <w:t xml:space="preserve"> + </w:t>
      </w:r>
      <w:r w:rsidR="007F638F">
        <w:rPr>
          <w:sz w:val="28"/>
          <w:szCs w:val="28"/>
        </w:rPr>
        <w:t>234,14</w:t>
      </w:r>
      <w:r>
        <w:rPr>
          <w:sz w:val="28"/>
          <w:szCs w:val="28"/>
        </w:rPr>
        <w:t xml:space="preserve"> = +</w:t>
      </w:r>
      <w:r w:rsidR="007F638F">
        <w:rPr>
          <w:sz w:val="28"/>
          <w:szCs w:val="28"/>
        </w:rPr>
        <w:t>224,4</w:t>
      </w:r>
      <w:r>
        <w:rPr>
          <w:sz w:val="28"/>
          <w:szCs w:val="28"/>
        </w:rPr>
        <w:t xml:space="preserve"> руб.</w:t>
      </w:r>
    </w:p>
    <w:p w:rsidR="00E06DD4" w:rsidRDefault="00E06DD4" w:rsidP="00A70BDC">
      <w:pPr>
        <w:tabs>
          <w:tab w:val="left" w:pos="1459"/>
        </w:tabs>
        <w:ind w:firstLine="709"/>
        <w:jc w:val="both"/>
        <w:rPr>
          <w:sz w:val="28"/>
          <w:szCs w:val="28"/>
        </w:rPr>
      </w:pPr>
      <w:r>
        <w:rPr>
          <w:sz w:val="28"/>
          <w:szCs w:val="28"/>
        </w:rPr>
        <w:t>Сейчас необходимо более детально изучить себестоимость единицы продукции по каждой статье затрат, для чего фактические данные сравнивают с данными прошлого. 2007 года (таблица 2.4).</w:t>
      </w:r>
    </w:p>
    <w:p w:rsidR="00E06DD4" w:rsidRDefault="005B5DBC" w:rsidP="00BB0CC8">
      <w:pPr>
        <w:tabs>
          <w:tab w:val="left" w:pos="1459"/>
        </w:tabs>
        <w:ind w:firstLine="709"/>
        <w:jc w:val="right"/>
        <w:rPr>
          <w:sz w:val="28"/>
          <w:szCs w:val="28"/>
        </w:rPr>
      </w:pPr>
      <w:r>
        <w:rPr>
          <w:sz w:val="28"/>
          <w:szCs w:val="28"/>
        </w:rPr>
        <w:t>Таблица 2.4</w:t>
      </w:r>
    </w:p>
    <w:p w:rsidR="00BB0CC8" w:rsidRDefault="005B5DBC" w:rsidP="00BB0CC8">
      <w:pPr>
        <w:tabs>
          <w:tab w:val="left" w:pos="1459"/>
        </w:tabs>
        <w:jc w:val="center"/>
        <w:rPr>
          <w:sz w:val="28"/>
          <w:szCs w:val="28"/>
        </w:rPr>
      </w:pPr>
      <w:r>
        <w:rPr>
          <w:sz w:val="28"/>
          <w:szCs w:val="28"/>
        </w:rPr>
        <w:t>Анализ себестоимости</w:t>
      </w:r>
      <w:r w:rsidR="00BB0CC8">
        <w:rPr>
          <w:sz w:val="28"/>
          <w:szCs w:val="28"/>
        </w:rPr>
        <w:t xml:space="preserve"> СМР по облицовке зданий декоративным </w:t>
      </w:r>
    </w:p>
    <w:p w:rsidR="00BB0CC8" w:rsidRDefault="00BB0CC8" w:rsidP="00BB0CC8">
      <w:pPr>
        <w:tabs>
          <w:tab w:val="left" w:pos="1459"/>
        </w:tabs>
        <w:jc w:val="center"/>
        <w:rPr>
          <w:sz w:val="28"/>
          <w:szCs w:val="28"/>
        </w:rPr>
      </w:pPr>
      <w:r>
        <w:rPr>
          <w:sz w:val="28"/>
          <w:szCs w:val="28"/>
        </w:rPr>
        <w:t>кирпичом на ООО «НЧ КСМ» в 2007-2008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4"/>
        <w:gridCol w:w="951"/>
        <w:gridCol w:w="951"/>
        <w:gridCol w:w="1455"/>
        <w:gridCol w:w="756"/>
        <w:gridCol w:w="756"/>
        <w:gridCol w:w="1341"/>
      </w:tblGrid>
      <w:tr w:rsidR="00BB0CC8" w:rsidRPr="00257865">
        <w:tc>
          <w:tcPr>
            <w:tcW w:w="0" w:type="auto"/>
            <w:vMerge w:val="restart"/>
          </w:tcPr>
          <w:p w:rsidR="00BB0CC8" w:rsidRPr="00257865" w:rsidRDefault="00BB0CC8" w:rsidP="00336319">
            <w:pPr>
              <w:tabs>
                <w:tab w:val="left" w:pos="1459"/>
              </w:tabs>
              <w:jc w:val="center"/>
            </w:pPr>
            <w:r w:rsidRPr="00257865">
              <w:t>Показатели</w:t>
            </w:r>
          </w:p>
        </w:tc>
        <w:tc>
          <w:tcPr>
            <w:tcW w:w="0" w:type="auto"/>
            <w:gridSpan w:val="3"/>
          </w:tcPr>
          <w:p w:rsidR="00BB0CC8" w:rsidRPr="00257865" w:rsidRDefault="00BB0CC8" w:rsidP="00336319">
            <w:pPr>
              <w:tabs>
                <w:tab w:val="left" w:pos="1459"/>
              </w:tabs>
              <w:jc w:val="center"/>
            </w:pPr>
            <w:r w:rsidRPr="00257865">
              <w:t>Затраты на единицу продукции, руб.</w:t>
            </w:r>
          </w:p>
        </w:tc>
        <w:tc>
          <w:tcPr>
            <w:tcW w:w="0" w:type="auto"/>
            <w:gridSpan w:val="3"/>
          </w:tcPr>
          <w:p w:rsidR="00BB0CC8" w:rsidRPr="00257865" w:rsidRDefault="00BB0CC8" w:rsidP="00336319">
            <w:pPr>
              <w:tabs>
                <w:tab w:val="left" w:pos="1459"/>
              </w:tabs>
              <w:jc w:val="center"/>
            </w:pPr>
            <w:r w:rsidRPr="00257865">
              <w:t>Структура затрат, %</w:t>
            </w:r>
          </w:p>
        </w:tc>
      </w:tr>
      <w:tr w:rsidR="00257865" w:rsidRPr="00257865">
        <w:tc>
          <w:tcPr>
            <w:tcW w:w="0" w:type="auto"/>
            <w:vMerge/>
          </w:tcPr>
          <w:p w:rsidR="00BB0CC8" w:rsidRPr="00257865" w:rsidRDefault="00BB0CC8" w:rsidP="00336319">
            <w:pPr>
              <w:tabs>
                <w:tab w:val="left" w:pos="1459"/>
              </w:tabs>
              <w:jc w:val="center"/>
            </w:pPr>
          </w:p>
        </w:tc>
        <w:tc>
          <w:tcPr>
            <w:tcW w:w="0" w:type="auto"/>
          </w:tcPr>
          <w:p w:rsidR="00BB0CC8" w:rsidRPr="00257865" w:rsidRDefault="00BB0CC8" w:rsidP="00336319">
            <w:pPr>
              <w:tabs>
                <w:tab w:val="left" w:pos="1459"/>
              </w:tabs>
              <w:jc w:val="center"/>
            </w:pPr>
            <w:r w:rsidRPr="00257865">
              <w:t>2007</w:t>
            </w:r>
          </w:p>
        </w:tc>
        <w:tc>
          <w:tcPr>
            <w:tcW w:w="0" w:type="auto"/>
          </w:tcPr>
          <w:p w:rsidR="00BB0CC8" w:rsidRPr="00257865" w:rsidRDefault="00BB0CC8" w:rsidP="00336319">
            <w:pPr>
              <w:tabs>
                <w:tab w:val="left" w:pos="1459"/>
              </w:tabs>
              <w:jc w:val="center"/>
            </w:pPr>
            <w:r w:rsidRPr="00257865">
              <w:t>2008</w:t>
            </w:r>
          </w:p>
        </w:tc>
        <w:tc>
          <w:tcPr>
            <w:tcW w:w="0" w:type="auto"/>
          </w:tcPr>
          <w:p w:rsidR="00BB0CC8" w:rsidRPr="00257865" w:rsidRDefault="00BB0CC8" w:rsidP="00336319">
            <w:pPr>
              <w:tabs>
                <w:tab w:val="left" w:pos="1459"/>
              </w:tabs>
              <w:jc w:val="center"/>
            </w:pPr>
            <w:r w:rsidRPr="00257865">
              <w:t>Изменение</w:t>
            </w:r>
          </w:p>
        </w:tc>
        <w:tc>
          <w:tcPr>
            <w:tcW w:w="0" w:type="auto"/>
          </w:tcPr>
          <w:p w:rsidR="00BB0CC8" w:rsidRPr="00257865" w:rsidRDefault="00BB0CC8" w:rsidP="00336319">
            <w:pPr>
              <w:tabs>
                <w:tab w:val="left" w:pos="1459"/>
              </w:tabs>
              <w:jc w:val="center"/>
            </w:pPr>
            <w:r w:rsidRPr="00257865">
              <w:t>2007</w:t>
            </w:r>
          </w:p>
        </w:tc>
        <w:tc>
          <w:tcPr>
            <w:tcW w:w="0" w:type="auto"/>
          </w:tcPr>
          <w:p w:rsidR="00BB0CC8" w:rsidRPr="00257865" w:rsidRDefault="00BB0CC8" w:rsidP="00336319">
            <w:pPr>
              <w:tabs>
                <w:tab w:val="left" w:pos="1459"/>
              </w:tabs>
              <w:jc w:val="center"/>
            </w:pPr>
            <w:r w:rsidRPr="00257865">
              <w:t>2008</w:t>
            </w:r>
          </w:p>
        </w:tc>
        <w:tc>
          <w:tcPr>
            <w:tcW w:w="0" w:type="auto"/>
          </w:tcPr>
          <w:p w:rsidR="00BB0CC8" w:rsidRPr="00257865" w:rsidRDefault="00BB0CC8" w:rsidP="00336319">
            <w:pPr>
              <w:tabs>
                <w:tab w:val="left" w:pos="1459"/>
              </w:tabs>
              <w:jc w:val="center"/>
            </w:pPr>
            <w:r w:rsidRPr="00257865">
              <w:t>Изменение</w:t>
            </w:r>
          </w:p>
        </w:tc>
      </w:tr>
      <w:tr w:rsidR="00F80626" w:rsidRPr="00257865">
        <w:tc>
          <w:tcPr>
            <w:tcW w:w="0" w:type="auto"/>
          </w:tcPr>
          <w:p w:rsidR="00F80626" w:rsidRPr="00257865" w:rsidRDefault="00F80626" w:rsidP="00336319">
            <w:pPr>
              <w:tabs>
                <w:tab w:val="left" w:pos="1459"/>
              </w:tabs>
              <w:jc w:val="center"/>
            </w:pPr>
            <w:r>
              <w:t>1</w:t>
            </w:r>
          </w:p>
        </w:tc>
        <w:tc>
          <w:tcPr>
            <w:tcW w:w="0" w:type="auto"/>
            <w:vAlign w:val="bottom"/>
          </w:tcPr>
          <w:p w:rsidR="00F80626" w:rsidRPr="00336319" w:rsidRDefault="00F80626" w:rsidP="00336319">
            <w:pPr>
              <w:jc w:val="center"/>
              <w:rPr>
                <w:color w:val="000000"/>
              </w:rPr>
            </w:pPr>
            <w:r w:rsidRPr="00336319">
              <w:rPr>
                <w:color w:val="000000"/>
              </w:rPr>
              <w:t>2</w:t>
            </w:r>
          </w:p>
        </w:tc>
        <w:tc>
          <w:tcPr>
            <w:tcW w:w="0" w:type="auto"/>
            <w:vAlign w:val="bottom"/>
          </w:tcPr>
          <w:p w:rsidR="00F80626" w:rsidRPr="00336319" w:rsidRDefault="00F80626" w:rsidP="00336319">
            <w:pPr>
              <w:jc w:val="center"/>
              <w:rPr>
                <w:color w:val="000000"/>
              </w:rPr>
            </w:pPr>
            <w:r w:rsidRPr="00336319">
              <w:rPr>
                <w:color w:val="000000"/>
              </w:rPr>
              <w:t>3</w:t>
            </w:r>
          </w:p>
        </w:tc>
        <w:tc>
          <w:tcPr>
            <w:tcW w:w="0" w:type="auto"/>
            <w:vAlign w:val="bottom"/>
          </w:tcPr>
          <w:p w:rsidR="00F80626" w:rsidRPr="00336319" w:rsidRDefault="00F80626" w:rsidP="00336319">
            <w:pPr>
              <w:jc w:val="center"/>
              <w:rPr>
                <w:color w:val="000000"/>
              </w:rPr>
            </w:pPr>
            <w:r w:rsidRPr="00336319">
              <w:rPr>
                <w:color w:val="000000"/>
              </w:rPr>
              <w:t>4</w:t>
            </w:r>
          </w:p>
        </w:tc>
        <w:tc>
          <w:tcPr>
            <w:tcW w:w="0" w:type="auto"/>
            <w:vAlign w:val="bottom"/>
          </w:tcPr>
          <w:p w:rsidR="00F80626" w:rsidRPr="00336319" w:rsidRDefault="00F80626" w:rsidP="00336319">
            <w:pPr>
              <w:jc w:val="center"/>
              <w:rPr>
                <w:color w:val="000000"/>
              </w:rPr>
            </w:pPr>
            <w:r w:rsidRPr="00336319">
              <w:rPr>
                <w:color w:val="000000"/>
              </w:rPr>
              <w:t>5</w:t>
            </w:r>
          </w:p>
        </w:tc>
        <w:tc>
          <w:tcPr>
            <w:tcW w:w="0" w:type="auto"/>
            <w:vAlign w:val="bottom"/>
          </w:tcPr>
          <w:p w:rsidR="00F80626" w:rsidRPr="00336319" w:rsidRDefault="00F80626" w:rsidP="00336319">
            <w:pPr>
              <w:jc w:val="center"/>
              <w:rPr>
                <w:color w:val="000000"/>
              </w:rPr>
            </w:pPr>
            <w:r w:rsidRPr="00336319">
              <w:rPr>
                <w:color w:val="000000"/>
              </w:rPr>
              <w:t>6</w:t>
            </w:r>
          </w:p>
        </w:tc>
        <w:tc>
          <w:tcPr>
            <w:tcW w:w="0" w:type="auto"/>
            <w:vAlign w:val="bottom"/>
          </w:tcPr>
          <w:p w:rsidR="00F80626" w:rsidRPr="00336319" w:rsidRDefault="00F80626" w:rsidP="00336319">
            <w:pPr>
              <w:jc w:val="center"/>
              <w:rPr>
                <w:color w:val="000000"/>
              </w:rPr>
            </w:pPr>
            <w:r w:rsidRPr="00336319">
              <w:rPr>
                <w:color w:val="000000"/>
              </w:rPr>
              <w:t>7</w:t>
            </w:r>
          </w:p>
        </w:tc>
      </w:tr>
      <w:tr w:rsidR="00F80626" w:rsidRPr="00257865">
        <w:tc>
          <w:tcPr>
            <w:tcW w:w="0" w:type="auto"/>
          </w:tcPr>
          <w:p w:rsidR="00F80626" w:rsidRPr="00257865" w:rsidRDefault="00F80626" w:rsidP="00336319">
            <w:pPr>
              <w:tabs>
                <w:tab w:val="left" w:pos="1459"/>
              </w:tabs>
            </w:pPr>
            <w:r w:rsidRPr="00257865">
              <w:t>Сырье и материалы</w:t>
            </w:r>
          </w:p>
        </w:tc>
        <w:tc>
          <w:tcPr>
            <w:tcW w:w="0" w:type="auto"/>
            <w:vAlign w:val="bottom"/>
          </w:tcPr>
          <w:p w:rsidR="00F80626" w:rsidRPr="00336319" w:rsidRDefault="00F80626" w:rsidP="00336319">
            <w:pPr>
              <w:jc w:val="center"/>
              <w:rPr>
                <w:color w:val="000000"/>
              </w:rPr>
            </w:pPr>
            <w:r w:rsidRPr="00336319">
              <w:rPr>
                <w:color w:val="000000"/>
              </w:rPr>
              <w:t>1230,0</w:t>
            </w:r>
          </w:p>
        </w:tc>
        <w:tc>
          <w:tcPr>
            <w:tcW w:w="0" w:type="auto"/>
            <w:vAlign w:val="bottom"/>
          </w:tcPr>
          <w:p w:rsidR="00F80626" w:rsidRPr="00336319" w:rsidRDefault="00F80626" w:rsidP="00336319">
            <w:pPr>
              <w:jc w:val="center"/>
              <w:rPr>
                <w:color w:val="000000"/>
              </w:rPr>
            </w:pPr>
            <w:r w:rsidRPr="00336319">
              <w:rPr>
                <w:color w:val="000000"/>
              </w:rPr>
              <w:t>1356,0</w:t>
            </w:r>
          </w:p>
        </w:tc>
        <w:tc>
          <w:tcPr>
            <w:tcW w:w="0" w:type="auto"/>
            <w:vAlign w:val="bottom"/>
          </w:tcPr>
          <w:p w:rsidR="00F80626" w:rsidRPr="00336319" w:rsidRDefault="00F80626" w:rsidP="00336319">
            <w:pPr>
              <w:jc w:val="center"/>
              <w:rPr>
                <w:color w:val="000000"/>
              </w:rPr>
            </w:pPr>
            <w:r w:rsidRPr="00336319">
              <w:rPr>
                <w:color w:val="000000"/>
              </w:rPr>
              <w:t>126,0</w:t>
            </w:r>
          </w:p>
        </w:tc>
        <w:tc>
          <w:tcPr>
            <w:tcW w:w="0" w:type="auto"/>
            <w:vAlign w:val="bottom"/>
          </w:tcPr>
          <w:p w:rsidR="00F80626" w:rsidRPr="00336319" w:rsidRDefault="00F80626" w:rsidP="00336319">
            <w:pPr>
              <w:jc w:val="center"/>
              <w:rPr>
                <w:color w:val="000000"/>
              </w:rPr>
            </w:pPr>
            <w:r w:rsidRPr="00336319">
              <w:rPr>
                <w:color w:val="000000"/>
              </w:rPr>
              <w:t>53,3</w:t>
            </w:r>
          </w:p>
        </w:tc>
        <w:tc>
          <w:tcPr>
            <w:tcW w:w="0" w:type="auto"/>
            <w:vAlign w:val="bottom"/>
          </w:tcPr>
          <w:p w:rsidR="00F80626" w:rsidRPr="00336319" w:rsidRDefault="00F80626" w:rsidP="00336319">
            <w:pPr>
              <w:jc w:val="center"/>
              <w:rPr>
                <w:color w:val="000000"/>
              </w:rPr>
            </w:pPr>
            <w:r w:rsidRPr="00336319">
              <w:rPr>
                <w:color w:val="000000"/>
              </w:rPr>
              <w:t>53,6</w:t>
            </w:r>
          </w:p>
        </w:tc>
        <w:tc>
          <w:tcPr>
            <w:tcW w:w="0" w:type="auto"/>
            <w:vAlign w:val="bottom"/>
          </w:tcPr>
          <w:p w:rsidR="00F80626" w:rsidRPr="00336319" w:rsidRDefault="00F80626" w:rsidP="00336319">
            <w:pPr>
              <w:jc w:val="center"/>
              <w:rPr>
                <w:color w:val="000000"/>
              </w:rPr>
            </w:pPr>
            <w:r w:rsidRPr="00336319">
              <w:rPr>
                <w:color w:val="000000"/>
              </w:rPr>
              <w:t>0,3</w:t>
            </w:r>
          </w:p>
        </w:tc>
      </w:tr>
      <w:tr w:rsidR="00F80626" w:rsidRPr="00257865">
        <w:tc>
          <w:tcPr>
            <w:tcW w:w="0" w:type="auto"/>
          </w:tcPr>
          <w:p w:rsidR="00F80626" w:rsidRPr="00257865" w:rsidRDefault="00F80626" w:rsidP="00336319">
            <w:pPr>
              <w:tabs>
                <w:tab w:val="left" w:pos="1459"/>
              </w:tabs>
            </w:pPr>
            <w:r w:rsidRPr="00257865">
              <w:t>Топливо и энергия</w:t>
            </w:r>
          </w:p>
        </w:tc>
        <w:tc>
          <w:tcPr>
            <w:tcW w:w="0" w:type="auto"/>
            <w:vAlign w:val="bottom"/>
          </w:tcPr>
          <w:p w:rsidR="00F80626" w:rsidRPr="00336319" w:rsidRDefault="00F80626" w:rsidP="00336319">
            <w:pPr>
              <w:jc w:val="center"/>
              <w:rPr>
                <w:color w:val="000000"/>
              </w:rPr>
            </w:pPr>
            <w:r w:rsidRPr="00336319">
              <w:rPr>
                <w:color w:val="000000"/>
              </w:rPr>
              <w:t>300,0</w:t>
            </w:r>
          </w:p>
        </w:tc>
        <w:tc>
          <w:tcPr>
            <w:tcW w:w="0" w:type="auto"/>
            <w:vAlign w:val="bottom"/>
          </w:tcPr>
          <w:p w:rsidR="00F80626" w:rsidRPr="00336319" w:rsidRDefault="00F80626" w:rsidP="00336319">
            <w:pPr>
              <w:jc w:val="center"/>
              <w:rPr>
                <w:color w:val="000000"/>
              </w:rPr>
            </w:pPr>
            <w:r w:rsidRPr="00336319">
              <w:rPr>
                <w:color w:val="000000"/>
              </w:rPr>
              <w:t>360,0</w:t>
            </w:r>
          </w:p>
        </w:tc>
        <w:tc>
          <w:tcPr>
            <w:tcW w:w="0" w:type="auto"/>
            <w:vAlign w:val="bottom"/>
          </w:tcPr>
          <w:p w:rsidR="00F80626" w:rsidRPr="00336319" w:rsidRDefault="00F80626" w:rsidP="00336319">
            <w:pPr>
              <w:jc w:val="center"/>
              <w:rPr>
                <w:color w:val="000000"/>
              </w:rPr>
            </w:pPr>
            <w:r w:rsidRPr="00336319">
              <w:rPr>
                <w:color w:val="000000"/>
              </w:rPr>
              <w:t>60,0</w:t>
            </w:r>
          </w:p>
        </w:tc>
        <w:tc>
          <w:tcPr>
            <w:tcW w:w="0" w:type="auto"/>
            <w:vAlign w:val="bottom"/>
          </w:tcPr>
          <w:p w:rsidR="00F80626" w:rsidRPr="00336319" w:rsidRDefault="00F80626" w:rsidP="00336319">
            <w:pPr>
              <w:jc w:val="center"/>
              <w:rPr>
                <w:color w:val="000000"/>
              </w:rPr>
            </w:pPr>
            <w:r w:rsidRPr="00336319">
              <w:rPr>
                <w:color w:val="000000"/>
              </w:rPr>
              <w:t>13,0</w:t>
            </w:r>
          </w:p>
        </w:tc>
        <w:tc>
          <w:tcPr>
            <w:tcW w:w="0" w:type="auto"/>
            <w:vAlign w:val="bottom"/>
          </w:tcPr>
          <w:p w:rsidR="00F80626" w:rsidRPr="00336319" w:rsidRDefault="00F80626" w:rsidP="00336319">
            <w:pPr>
              <w:jc w:val="center"/>
              <w:rPr>
                <w:color w:val="000000"/>
              </w:rPr>
            </w:pPr>
            <w:r w:rsidRPr="00336319">
              <w:rPr>
                <w:color w:val="000000"/>
              </w:rPr>
              <w:t>14,2</w:t>
            </w:r>
          </w:p>
        </w:tc>
        <w:tc>
          <w:tcPr>
            <w:tcW w:w="0" w:type="auto"/>
            <w:vAlign w:val="bottom"/>
          </w:tcPr>
          <w:p w:rsidR="00F80626" w:rsidRPr="00336319" w:rsidRDefault="00F80626" w:rsidP="00336319">
            <w:pPr>
              <w:jc w:val="center"/>
              <w:rPr>
                <w:color w:val="000000"/>
              </w:rPr>
            </w:pPr>
            <w:r w:rsidRPr="00336319">
              <w:rPr>
                <w:color w:val="000000"/>
              </w:rPr>
              <w:t>1,2</w:t>
            </w:r>
          </w:p>
        </w:tc>
      </w:tr>
      <w:tr w:rsidR="00F80626" w:rsidRPr="00257865">
        <w:tc>
          <w:tcPr>
            <w:tcW w:w="0" w:type="auto"/>
          </w:tcPr>
          <w:p w:rsidR="00F80626" w:rsidRPr="00257865" w:rsidRDefault="00F80626" w:rsidP="00336319">
            <w:pPr>
              <w:tabs>
                <w:tab w:val="left" w:pos="1459"/>
              </w:tabs>
            </w:pPr>
            <w:r w:rsidRPr="00257865">
              <w:t>Зарплата каменщиков-облицовщиков</w:t>
            </w:r>
          </w:p>
        </w:tc>
        <w:tc>
          <w:tcPr>
            <w:tcW w:w="0" w:type="auto"/>
            <w:vAlign w:val="bottom"/>
          </w:tcPr>
          <w:p w:rsidR="00F80626" w:rsidRPr="00336319" w:rsidRDefault="00F80626" w:rsidP="00336319">
            <w:pPr>
              <w:jc w:val="center"/>
              <w:rPr>
                <w:color w:val="000000"/>
              </w:rPr>
            </w:pPr>
            <w:r w:rsidRPr="00336319">
              <w:rPr>
                <w:color w:val="000000"/>
              </w:rPr>
              <w:t>330,0</w:t>
            </w:r>
          </w:p>
        </w:tc>
        <w:tc>
          <w:tcPr>
            <w:tcW w:w="0" w:type="auto"/>
            <w:vAlign w:val="bottom"/>
          </w:tcPr>
          <w:p w:rsidR="00F80626" w:rsidRPr="00336319" w:rsidRDefault="00F80626" w:rsidP="00336319">
            <w:pPr>
              <w:jc w:val="center"/>
              <w:rPr>
                <w:color w:val="000000"/>
              </w:rPr>
            </w:pPr>
            <w:r w:rsidRPr="00336319">
              <w:rPr>
                <w:color w:val="000000"/>
              </w:rPr>
              <w:t>345,0</w:t>
            </w:r>
          </w:p>
        </w:tc>
        <w:tc>
          <w:tcPr>
            <w:tcW w:w="0" w:type="auto"/>
            <w:vAlign w:val="bottom"/>
          </w:tcPr>
          <w:p w:rsidR="00F80626" w:rsidRPr="00336319" w:rsidRDefault="00F80626" w:rsidP="00336319">
            <w:pPr>
              <w:jc w:val="center"/>
              <w:rPr>
                <w:color w:val="000000"/>
              </w:rPr>
            </w:pPr>
            <w:r w:rsidRPr="00336319">
              <w:rPr>
                <w:color w:val="000000"/>
              </w:rPr>
              <w:t>15,0</w:t>
            </w:r>
          </w:p>
        </w:tc>
        <w:tc>
          <w:tcPr>
            <w:tcW w:w="0" w:type="auto"/>
            <w:vAlign w:val="bottom"/>
          </w:tcPr>
          <w:p w:rsidR="00F80626" w:rsidRPr="00336319" w:rsidRDefault="00F80626" w:rsidP="00336319">
            <w:pPr>
              <w:jc w:val="center"/>
              <w:rPr>
                <w:color w:val="000000"/>
              </w:rPr>
            </w:pPr>
            <w:r w:rsidRPr="00336319">
              <w:rPr>
                <w:color w:val="000000"/>
              </w:rPr>
              <w:t>14,3</w:t>
            </w:r>
          </w:p>
        </w:tc>
        <w:tc>
          <w:tcPr>
            <w:tcW w:w="0" w:type="auto"/>
            <w:vAlign w:val="bottom"/>
          </w:tcPr>
          <w:p w:rsidR="00F80626" w:rsidRPr="00336319" w:rsidRDefault="00F80626" w:rsidP="00336319">
            <w:pPr>
              <w:jc w:val="center"/>
              <w:rPr>
                <w:color w:val="000000"/>
              </w:rPr>
            </w:pPr>
            <w:r w:rsidRPr="00336319">
              <w:rPr>
                <w:color w:val="000000"/>
              </w:rPr>
              <w:t>13,6</w:t>
            </w:r>
          </w:p>
        </w:tc>
        <w:tc>
          <w:tcPr>
            <w:tcW w:w="0" w:type="auto"/>
            <w:vAlign w:val="bottom"/>
          </w:tcPr>
          <w:p w:rsidR="00F80626" w:rsidRPr="00336319" w:rsidRDefault="00F80626" w:rsidP="00336319">
            <w:pPr>
              <w:jc w:val="center"/>
              <w:rPr>
                <w:color w:val="000000"/>
              </w:rPr>
            </w:pPr>
            <w:r w:rsidRPr="00336319">
              <w:rPr>
                <w:color w:val="000000"/>
              </w:rPr>
              <w:t>-0,7</w:t>
            </w:r>
          </w:p>
        </w:tc>
      </w:tr>
      <w:tr w:rsidR="00336319" w:rsidRPr="00257865">
        <w:tc>
          <w:tcPr>
            <w:tcW w:w="0" w:type="auto"/>
          </w:tcPr>
          <w:p w:rsidR="00F80626" w:rsidRPr="00257865" w:rsidRDefault="00F80626" w:rsidP="00336319">
            <w:pPr>
              <w:tabs>
                <w:tab w:val="left" w:pos="1459"/>
              </w:tabs>
            </w:pPr>
            <w:r w:rsidRPr="00257865">
              <w:t>Отчисления на социальные нужды</w:t>
            </w:r>
          </w:p>
        </w:tc>
        <w:tc>
          <w:tcPr>
            <w:tcW w:w="0" w:type="auto"/>
            <w:vAlign w:val="bottom"/>
          </w:tcPr>
          <w:p w:rsidR="00F80626" w:rsidRPr="00336319" w:rsidRDefault="00F80626" w:rsidP="00336319">
            <w:pPr>
              <w:jc w:val="center"/>
              <w:rPr>
                <w:color w:val="000000"/>
              </w:rPr>
            </w:pPr>
            <w:r w:rsidRPr="00336319">
              <w:rPr>
                <w:color w:val="000000"/>
              </w:rPr>
              <w:t>140,0</w:t>
            </w:r>
          </w:p>
        </w:tc>
        <w:tc>
          <w:tcPr>
            <w:tcW w:w="0" w:type="auto"/>
            <w:vAlign w:val="bottom"/>
          </w:tcPr>
          <w:p w:rsidR="00F80626" w:rsidRPr="00336319" w:rsidRDefault="00F80626" w:rsidP="00336319">
            <w:pPr>
              <w:jc w:val="center"/>
              <w:rPr>
                <w:color w:val="000000"/>
              </w:rPr>
            </w:pPr>
            <w:r w:rsidRPr="00336319">
              <w:rPr>
                <w:color w:val="000000"/>
              </w:rPr>
              <w:t>150,0</w:t>
            </w:r>
          </w:p>
        </w:tc>
        <w:tc>
          <w:tcPr>
            <w:tcW w:w="0" w:type="auto"/>
            <w:vAlign w:val="bottom"/>
          </w:tcPr>
          <w:p w:rsidR="00F80626" w:rsidRPr="00336319" w:rsidRDefault="00F80626" w:rsidP="00336319">
            <w:pPr>
              <w:jc w:val="center"/>
              <w:rPr>
                <w:color w:val="000000"/>
              </w:rPr>
            </w:pPr>
            <w:r w:rsidRPr="00336319">
              <w:rPr>
                <w:color w:val="000000"/>
              </w:rPr>
              <w:t>10,0</w:t>
            </w:r>
          </w:p>
        </w:tc>
        <w:tc>
          <w:tcPr>
            <w:tcW w:w="0" w:type="auto"/>
            <w:vAlign w:val="bottom"/>
          </w:tcPr>
          <w:p w:rsidR="00F80626" w:rsidRPr="00336319" w:rsidRDefault="00F80626" w:rsidP="00336319">
            <w:pPr>
              <w:jc w:val="center"/>
              <w:rPr>
                <w:color w:val="000000"/>
              </w:rPr>
            </w:pPr>
            <w:r w:rsidRPr="00336319">
              <w:rPr>
                <w:color w:val="000000"/>
              </w:rPr>
              <w:t>6,1</w:t>
            </w:r>
          </w:p>
        </w:tc>
        <w:tc>
          <w:tcPr>
            <w:tcW w:w="0" w:type="auto"/>
            <w:vAlign w:val="bottom"/>
          </w:tcPr>
          <w:p w:rsidR="00F80626" w:rsidRPr="00336319" w:rsidRDefault="00F80626" w:rsidP="00336319">
            <w:pPr>
              <w:jc w:val="center"/>
              <w:rPr>
                <w:color w:val="000000"/>
              </w:rPr>
            </w:pPr>
            <w:r w:rsidRPr="00336319">
              <w:rPr>
                <w:color w:val="000000"/>
              </w:rPr>
              <w:t>5,9</w:t>
            </w:r>
          </w:p>
        </w:tc>
        <w:tc>
          <w:tcPr>
            <w:tcW w:w="0" w:type="auto"/>
            <w:vAlign w:val="bottom"/>
          </w:tcPr>
          <w:p w:rsidR="00F80626" w:rsidRPr="00336319" w:rsidRDefault="00F80626" w:rsidP="00336319">
            <w:pPr>
              <w:jc w:val="center"/>
              <w:rPr>
                <w:color w:val="000000"/>
              </w:rPr>
            </w:pPr>
            <w:r w:rsidRPr="00336319">
              <w:rPr>
                <w:color w:val="000000"/>
              </w:rPr>
              <w:t>-0,1</w:t>
            </w:r>
          </w:p>
        </w:tc>
      </w:tr>
      <w:tr w:rsidR="00265478" w:rsidRPr="00F80626">
        <w:tc>
          <w:tcPr>
            <w:tcW w:w="0" w:type="auto"/>
            <w:tcBorders>
              <w:top w:val="single" w:sz="4" w:space="0" w:color="000000"/>
              <w:left w:val="single" w:sz="4" w:space="0" w:color="000000"/>
              <w:bottom w:val="single" w:sz="4" w:space="0" w:color="000000"/>
              <w:right w:val="single" w:sz="4" w:space="0" w:color="000000"/>
            </w:tcBorders>
          </w:tcPr>
          <w:p w:rsidR="00265478" w:rsidRPr="00257865" w:rsidRDefault="00265478" w:rsidP="00802993">
            <w:pPr>
              <w:tabs>
                <w:tab w:val="left" w:pos="1459"/>
              </w:tabs>
            </w:pPr>
            <w:r w:rsidRPr="00257865">
              <w:t>Расходы на содержание и эксплуатацию оборудования</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173,0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185,0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12,0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7,5</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7,3</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-0,2</w:t>
            </w:r>
          </w:p>
        </w:tc>
      </w:tr>
      <w:tr w:rsidR="00265478" w:rsidRPr="00F80626">
        <w:tc>
          <w:tcPr>
            <w:tcW w:w="0" w:type="auto"/>
            <w:tcBorders>
              <w:top w:val="single" w:sz="4" w:space="0" w:color="000000"/>
              <w:left w:val="single" w:sz="4" w:space="0" w:color="000000"/>
              <w:bottom w:val="single" w:sz="4" w:space="0" w:color="000000"/>
              <w:right w:val="single" w:sz="4" w:space="0" w:color="000000"/>
            </w:tcBorders>
          </w:tcPr>
          <w:p w:rsidR="00265478" w:rsidRPr="00257865" w:rsidRDefault="00265478" w:rsidP="00802993">
            <w:pPr>
              <w:tabs>
                <w:tab w:val="left" w:pos="1459"/>
              </w:tabs>
            </w:pPr>
            <w:r w:rsidRPr="00257865">
              <w:t>Общепроизводственные расходы</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5,0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5,0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0,0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0,2</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0,2</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0,0</w:t>
            </w:r>
          </w:p>
        </w:tc>
      </w:tr>
      <w:tr w:rsidR="00265478" w:rsidRPr="00F80626">
        <w:tc>
          <w:tcPr>
            <w:tcW w:w="0" w:type="auto"/>
            <w:tcBorders>
              <w:top w:val="single" w:sz="4" w:space="0" w:color="000000"/>
              <w:left w:val="single" w:sz="4" w:space="0" w:color="000000"/>
              <w:bottom w:val="single" w:sz="4" w:space="0" w:color="000000"/>
              <w:right w:val="single" w:sz="4" w:space="0" w:color="000000"/>
            </w:tcBorders>
          </w:tcPr>
          <w:p w:rsidR="00265478" w:rsidRPr="00257865" w:rsidRDefault="00265478" w:rsidP="00802993">
            <w:pPr>
              <w:tabs>
                <w:tab w:val="left" w:pos="1459"/>
              </w:tabs>
            </w:pPr>
            <w:r w:rsidRPr="00257865">
              <w:t>Общехозяйственные расходы</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5,0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5,4</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0,4</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0,2</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0,2</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0,0</w:t>
            </w:r>
          </w:p>
        </w:tc>
      </w:tr>
      <w:tr w:rsidR="00265478" w:rsidRPr="00F80626">
        <w:tc>
          <w:tcPr>
            <w:tcW w:w="0" w:type="auto"/>
            <w:tcBorders>
              <w:top w:val="single" w:sz="4" w:space="0" w:color="000000"/>
              <w:left w:val="single" w:sz="4" w:space="0" w:color="000000"/>
              <w:bottom w:val="single" w:sz="4" w:space="0" w:color="000000"/>
              <w:right w:val="single" w:sz="4" w:space="0" w:color="000000"/>
            </w:tcBorders>
          </w:tcPr>
          <w:p w:rsidR="00265478" w:rsidRPr="00257865" w:rsidRDefault="00265478" w:rsidP="00802993">
            <w:pPr>
              <w:tabs>
                <w:tab w:val="left" w:pos="1459"/>
              </w:tabs>
            </w:pPr>
            <w:r w:rsidRPr="00257865">
              <w:t>Потери от брака</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2,3</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3,0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0,7</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3,2</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0,1</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Pr="00336319" w:rsidRDefault="00265478" w:rsidP="00802993">
            <w:pPr>
              <w:jc w:val="center"/>
              <w:rPr>
                <w:color w:val="000000"/>
              </w:rPr>
            </w:pPr>
            <w:r w:rsidRPr="00336319">
              <w:rPr>
                <w:color w:val="000000"/>
              </w:rPr>
              <w:t>-3,1</w:t>
            </w:r>
          </w:p>
        </w:tc>
      </w:tr>
      <w:tr w:rsidR="00265478" w:rsidRPr="00F80626">
        <w:tc>
          <w:tcPr>
            <w:tcW w:w="0" w:type="auto"/>
            <w:tcBorders>
              <w:top w:val="single" w:sz="4" w:space="0" w:color="000000"/>
              <w:left w:val="single" w:sz="4" w:space="0" w:color="000000"/>
              <w:bottom w:val="single" w:sz="4" w:space="0" w:color="000000"/>
              <w:right w:val="single" w:sz="4" w:space="0" w:color="000000"/>
            </w:tcBorders>
          </w:tcPr>
          <w:p w:rsidR="00265478" w:rsidRPr="00257865" w:rsidRDefault="00265478" w:rsidP="00802993">
            <w:pPr>
              <w:tabs>
                <w:tab w:val="left" w:pos="1459"/>
              </w:tabs>
            </w:pPr>
            <w:r w:rsidRPr="00257865">
              <w:t>Прочие производственные расходы</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71,0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71,0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0,0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3,1</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2,8</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-0,3</w:t>
            </w:r>
          </w:p>
        </w:tc>
      </w:tr>
      <w:tr w:rsidR="00265478" w:rsidRPr="00F80626">
        <w:tc>
          <w:tcPr>
            <w:tcW w:w="0" w:type="auto"/>
            <w:tcBorders>
              <w:top w:val="single" w:sz="4" w:space="0" w:color="000000"/>
              <w:left w:val="single" w:sz="4" w:space="0" w:color="000000"/>
              <w:bottom w:val="single" w:sz="4" w:space="0" w:color="000000"/>
              <w:right w:val="single" w:sz="4" w:space="0" w:color="000000"/>
            </w:tcBorders>
          </w:tcPr>
          <w:p w:rsidR="00265478" w:rsidRPr="00257865" w:rsidRDefault="00265478" w:rsidP="00802993">
            <w:pPr>
              <w:tabs>
                <w:tab w:val="left" w:pos="1459"/>
              </w:tabs>
            </w:pPr>
            <w:r w:rsidRPr="00257865">
              <w:t>Коммерческие расходы</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50,0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50,0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0,0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2,2</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2,0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-0,2</w:t>
            </w:r>
          </w:p>
        </w:tc>
      </w:tr>
      <w:tr w:rsidR="00265478" w:rsidRPr="00F80626">
        <w:tc>
          <w:tcPr>
            <w:tcW w:w="0" w:type="auto"/>
            <w:tcBorders>
              <w:top w:val="single" w:sz="4" w:space="0" w:color="000000"/>
              <w:left w:val="single" w:sz="4" w:space="0" w:color="000000"/>
              <w:bottom w:val="single" w:sz="4" w:space="0" w:color="000000"/>
              <w:right w:val="single" w:sz="4" w:space="0" w:color="000000"/>
            </w:tcBorders>
          </w:tcPr>
          <w:p w:rsidR="00265478" w:rsidRPr="00257865" w:rsidRDefault="00265478" w:rsidP="00802993">
            <w:pPr>
              <w:tabs>
                <w:tab w:val="left" w:pos="1459"/>
              </w:tabs>
            </w:pPr>
            <w:r w:rsidRPr="00257865">
              <w:t>Итого</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2306,3</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2530,4</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224,1</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100,0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100,0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w:t>
            </w:r>
          </w:p>
        </w:tc>
      </w:tr>
      <w:tr w:rsidR="00265478" w:rsidRPr="00F80626">
        <w:tc>
          <w:tcPr>
            <w:tcW w:w="0" w:type="auto"/>
            <w:tcBorders>
              <w:top w:val="single" w:sz="4" w:space="0" w:color="000000"/>
              <w:left w:val="single" w:sz="4" w:space="0" w:color="000000"/>
              <w:bottom w:val="single" w:sz="4" w:space="0" w:color="000000"/>
              <w:right w:val="single" w:sz="4" w:space="0" w:color="000000"/>
            </w:tcBorders>
          </w:tcPr>
          <w:p w:rsidR="00265478" w:rsidRPr="00257865" w:rsidRDefault="00265478" w:rsidP="00802993">
            <w:pPr>
              <w:tabs>
                <w:tab w:val="left" w:pos="1459"/>
              </w:tabs>
            </w:pPr>
            <w:r w:rsidRPr="00257865">
              <w:t>В том числе переменные</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2000,0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2211,0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211,0</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86,7</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87,4</w:t>
            </w:r>
          </w:p>
        </w:tc>
        <w:tc>
          <w:tcPr>
            <w:tcW w:w="0" w:type="auto"/>
            <w:tcBorders>
              <w:top w:val="single" w:sz="4" w:space="0" w:color="000000"/>
              <w:left w:val="single" w:sz="4" w:space="0" w:color="000000"/>
              <w:bottom w:val="single" w:sz="4" w:space="0" w:color="000000"/>
              <w:right w:val="single" w:sz="4" w:space="0" w:color="000000"/>
            </w:tcBorders>
            <w:vAlign w:val="bottom"/>
          </w:tcPr>
          <w:p w:rsidR="00265478" w:rsidRDefault="00265478" w:rsidP="00802993">
            <w:pPr>
              <w:jc w:val="center"/>
              <w:rPr>
                <w:color w:val="000000"/>
              </w:rPr>
            </w:pPr>
            <w:r>
              <w:rPr>
                <w:color w:val="000000"/>
              </w:rPr>
              <w:t>0,7</w:t>
            </w:r>
          </w:p>
        </w:tc>
      </w:tr>
    </w:tbl>
    <w:p w:rsidR="00216A6E" w:rsidRDefault="00F80626" w:rsidP="00A70BDC">
      <w:pPr>
        <w:tabs>
          <w:tab w:val="left" w:pos="1459"/>
        </w:tabs>
        <w:ind w:firstLine="709"/>
        <w:jc w:val="both"/>
        <w:rPr>
          <w:sz w:val="28"/>
          <w:szCs w:val="28"/>
        </w:rPr>
      </w:pPr>
      <w:r>
        <w:rPr>
          <w:sz w:val="28"/>
          <w:szCs w:val="28"/>
        </w:rPr>
        <w:t>Приведенные данные таблицы 2.4 показывают, что рост затрат произошел по всем статьям кроме общепроизводственных расходов, коммерческих расходов и прочих производственных расходов. Особенно увеличились материальные затраты и расход энергии на технологические цели.</w:t>
      </w:r>
    </w:p>
    <w:p w:rsidR="00EC00BC" w:rsidRDefault="00EC00BC" w:rsidP="00C84601">
      <w:pPr>
        <w:tabs>
          <w:tab w:val="left" w:pos="1459"/>
        </w:tabs>
        <w:jc w:val="both"/>
        <w:rPr>
          <w:sz w:val="28"/>
        </w:rPr>
      </w:pPr>
    </w:p>
    <w:p w:rsidR="004D5B19" w:rsidRDefault="00C84601" w:rsidP="00C84601">
      <w:pPr>
        <w:tabs>
          <w:tab w:val="left" w:pos="1459"/>
        </w:tabs>
        <w:jc w:val="center"/>
        <w:rPr>
          <w:sz w:val="28"/>
          <w:szCs w:val="28"/>
        </w:rPr>
      </w:pPr>
      <w:r>
        <w:rPr>
          <w:sz w:val="28"/>
        </w:rPr>
        <w:t>2.4. Анализ себестоимости на 1 руб. строительно-монтажных работ</w:t>
      </w:r>
    </w:p>
    <w:p w:rsidR="004D5B19" w:rsidRDefault="004D5B19" w:rsidP="00A70BDC">
      <w:pPr>
        <w:tabs>
          <w:tab w:val="left" w:pos="1459"/>
        </w:tabs>
        <w:ind w:firstLine="709"/>
        <w:jc w:val="both"/>
        <w:rPr>
          <w:sz w:val="28"/>
          <w:szCs w:val="28"/>
        </w:rPr>
      </w:pPr>
    </w:p>
    <w:p w:rsidR="004620C7" w:rsidRDefault="00C84601" w:rsidP="004620C7">
      <w:pPr>
        <w:tabs>
          <w:tab w:val="left" w:pos="1459"/>
        </w:tabs>
        <w:ind w:firstLine="709"/>
        <w:jc w:val="both"/>
        <w:rPr>
          <w:sz w:val="28"/>
          <w:szCs w:val="28"/>
        </w:rPr>
      </w:pPr>
      <w:r>
        <w:rPr>
          <w:sz w:val="28"/>
          <w:szCs w:val="28"/>
        </w:rPr>
        <w:t xml:space="preserve">Важный обобщающий показатель себестоимости продукции – затраты на рубль продукции, который характеризует издержкоемкость продукции. В процессе анализа следует изучить динамику. Выполнение плана и провести межхозяйственные сравнения по этому показателю. </w:t>
      </w:r>
    </w:p>
    <w:p w:rsidR="004620C7" w:rsidRDefault="004620C7" w:rsidP="004620C7">
      <w:pPr>
        <w:tabs>
          <w:tab w:val="left" w:pos="1459"/>
        </w:tabs>
        <w:ind w:firstLine="709"/>
        <w:jc w:val="both"/>
        <w:rPr>
          <w:sz w:val="28"/>
          <w:szCs w:val="28"/>
        </w:rPr>
      </w:pPr>
      <w:r>
        <w:rPr>
          <w:sz w:val="28"/>
          <w:szCs w:val="28"/>
        </w:rPr>
        <w:t>На общую сумму затрат оказывают влияние объем производства продукции, ее структура, изменение уровня удельных переменных и суммы постоянных затрат, которые в свою очередь могут увеличиться или уменьшиться за счет уровня ресурсоемкости продукции и цен на потребленные ресурсы.</w:t>
      </w:r>
    </w:p>
    <w:p w:rsidR="00F63226" w:rsidRDefault="00C84601" w:rsidP="00614335">
      <w:pPr>
        <w:tabs>
          <w:tab w:val="left" w:pos="1459"/>
        </w:tabs>
        <w:ind w:firstLine="709"/>
        <w:jc w:val="both"/>
        <w:rPr>
          <w:sz w:val="28"/>
          <w:szCs w:val="28"/>
        </w:rPr>
      </w:pPr>
      <w:r>
        <w:rPr>
          <w:sz w:val="28"/>
          <w:szCs w:val="28"/>
        </w:rPr>
        <w:t xml:space="preserve">Для факторного анализа изменения суммы затрат на представляемые работы производятся по формулам (1.5) – (1.6). </w:t>
      </w:r>
    </w:p>
    <w:p w:rsidR="000020A7" w:rsidRDefault="000020A7" w:rsidP="00614335">
      <w:pPr>
        <w:tabs>
          <w:tab w:val="left" w:pos="1459"/>
        </w:tabs>
        <w:ind w:firstLine="709"/>
        <w:jc w:val="both"/>
        <w:rPr>
          <w:sz w:val="28"/>
          <w:szCs w:val="28"/>
        </w:rPr>
      </w:pPr>
      <w:r>
        <w:rPr>
          <w:sz w:val="28"/>
          <w:szCs w:val="28"/>
        </w:rPr>
        <w:t xml:space="preserve">Исходные данные для факторного анализа затрат на 1 руб. работ по облицовке стен зданий декоративным кирпичом </w:t>
      </w:r>
      <w:r w:rsidR="00183815">
        <w:rPr>
          <w:sz w:val="28"/>
          <w:szCs w:val="28"/>
        </w:rPr>
        <w:t>представлены</w:t>
      </w:r>
      <w:r>
        <w:rPr>
          <w:sz w:val="28"/>
          <w:szCs w:val="28"/>
        </w:rPr>
        <w:t xml:space="preserve"> в таблице 2.5.</w:t>
      </w:r>
    </w:p>
    <w:p w:rsidR="000020A7" w:rsidRDefault="000020A7" w:rsidP="000020A7">
      <w:pPr>
        <w:tabs>
          <w:tab w:val="left" w:pos="1459"/>
        </w:tabs>
        <w:ind w:firstLine="709"/>
        <w:jc w:val="right"/>
        <w:rPr>
          <w:sz w:val="28"/>
          <w:szCs w:val="28"/>
        </w:rPr>
      </w:pPr>
      <w:r>
        <w:rPr>
          <w:sz w:val="28"/>
          <w:szCs w:val="28"/>
        </w:rPr>
        <w:t>Таблица 2.5</w:t>
      </w:r>
    </w:p>
    <w:p w:rsidR="000020A7" w:rsidRDefault="000020A7" w:rsidP="000020A7">
      <w:pPr>
        <w:tabs>
          <w:tab w:val="left" w:pos="1459"/>
        </w:tabs>
        <w:jc w:val="center"/>
        <w:rPr>
          <w:sz w:val="28"/>
          <w:szCs w:val="28"/>
        </w:rPr>
      </w:pPr>
      <w:r>
        <w:rPr>
          <w:sz w:val="28"/>
          <w:szCs w:val="28"/>
        </w:rPr>
        <w:t>Исходные данные для факторного анализа затрат на 1 руб. работ по облицовке стен зданий декоративным кирпичом ООО «НЧ КСМ» в 2007-2008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6"/>
        <w:gridCol w:w="1596"/>
        <w:gridCol w:w="1596"/>
        <w:gridCol w:w="1476"/>
      </w:tblGrid>
      <w:tr w:rsidR="000020A7" w:rsidRPr="000020A7">
        <w:tc>
          <w:tcPr>
            <w:tcW w:w="0" w:type="auto"/>
          </w:tcPr>
          <w:p w:rsidR="000020A7" w:rsidRPr="000020A7" w:rsidRDefault="000020A7" w:rsidP="00913A1A">
            <w:pPr>
              <w:tabs>
                <w:tab w:val="left" w:pos="1459"/>
              </w:tabs>
              <w:jc w:val="center"/>
            </w:pPr>
            <w:r w:rsidRPr="000020A7">
              <w:t>Показатели</w:t>
            </w:r>
          </w:p>
        </w:tc>
        <w:tc>
          <w:tcPr>
            <w:tcW w:w="0" w:type="auto"/>
          </w:tcPr>
          <w:p w:rsidR="000020A7" w:rsidRPr="000020A7" w:rsidRDefault="000020A7" w:rsidP="00913A1A">
            <w:pPr>
              <w:tabs>
                <w:tab w:val="left" w:pos="1459"/>
              </w:tabs>
              <w:jc w:val="center"/>
            </w:pPr>
            <w:r w:rsidRPr="000020A7">
              <w:t>2007 год</w:t>
            </w:r>
          </w:p>
        </w:tc>
        <w:tc>
          <w:tcPr>
            <w:tcW w:w="0" w:type="auto"/>
          </w:tcPr>
          <w:p w:rsidR="000020A7" w:rsidRPr="000020A7" w:rsidRDefault="000020A7" w:rsidP="00913A1A">
            <w:pPr>
              <w:tabs>
                <w:tab w:val="left" w:pos="1459"/>
              </w:tabs>
              <w:jc w:val="center"/>
            </w:pPr>
            <w:r w:rsidRPr="000020A7">
              <w:t>2008 год</w:t>
            </w:r>
          </w:p>
        </w:tc>
        <w:tc>
          <w:tcPr>
            <w:tcW w:w="0" w:type="auto"/>
          </w:tcPr>
          <w:p w:rsidR="000020A7" w:rsidRPr="000020A7" w:rsidRDefault="000020A7" w:rsidP="00913A1A">
            <w:pPr>
              <w:tabs>
                <w:tab w:val="left" w:pos="1459"/>
              </w:tabs>
              <w:jc w:val="center"/>
            </w:pPr>
            <w:r w:rsidRPr="000020A7">
              <w:t>Изменение</w:t>
            </w:r>
          </w:p>
        </w:tc>
      </w:tr>
      <w:tr w:rsidR="004324C1" w:rsidRPr="000020A7">
        <w:tc>
          <w:tcPr>
            <w:tcW w:w="0" w:type="auto"/>
          </w:tcPr>
          <w:p w:rsidR="004324C1" w:rsidRPr="00913A1A" w:rsidRDefault="004324C1">
            <w:pPr>
              <w:rPr>
                <w:color w:val="000000"/>
              </w:rPr>
            </w:pPr>
            <w:r w:rsidRPr="00913A1A">
              <w:rPr>
                <w:color w:val="000000"/>
              </w:rPr>
              <w:t>Объем выпуска продукции, кв.м.</w:t>
            </w:r>
          </w:p>
        </w:tc>
        <w:tc>
          <w:tcPr>
            <w:tcW w:w="0" w:type="auto"/>
            <w:vAlign w:val="bottom"/>
          </w:tcPr>
          <w:p w:rsidR="004324C1" w:rsidRPr="00913A1A" w:rsidRDefault="004324C1" w:rsidP="00913A1A">
            <w:pPr>
              <w:jc w:val="center"/>
              <w:rPr>
                <w:color w:val="000000"/>
              </w:rPr>
            </w:pPr>
            <w:r w:rsidRPr="00913A1A">
              <w:rPr>
                <w:color w:val="000000"/>
              </w:rPr>
              <w:t>65300,00</w:t>
            </w:r>
          </w:p>
        </w:tc>
        <w:tc>
          <w:tcPr>
            <w:tcW w:w="0" w:type="auto"/>
            <w:vAlign w:val="bottom"/>
          </w:tcPr>
          <w:p w:rsidR="004324C1" w:rsidRPr="00913A1A" w:rsidRDefault="004324C1" w:rsidP="00913A1A">
            <w:pPr>
              <w:jc w:val="center"/>
              <w:rPr>
                <w:color w:val="000000"/>
              </w:rPr>
            </w:pPr>
            <w:r w:rsidRPr="00913A1A">
              <w:rPr>
                <w:color w:val="000000"/>
              </w:rPr>
              <w:t>72000,00</w:t>
            </w:r>
          </w:p>
        </w:tc>
        <w:tc>
          <w:tcPr>
            <w:tcW w:w="0" w:type="auto"/>
            <w:vAlign w:val="bottom"/>
          </w:tcPr>
          <w:p w:rsidR="004324C1" w:rsidRPr="00913A1A" w:rsidRDefault="004324C1" w:rsidP="00913A1A">
            <w:pPr>
              <w:jc w:val="center"/>
              <w:rPr>
                <w:color w:val="000000"/>
              </w:rPr>
            </w:pPr>
            <w:r w:rsidRPr="00913A1A">
              <w:rPr>
                <w:color w:val="000000"/>
              </w:rPr>
              <w:t>6700,00</w:t>
            </w:r>
          </w:p>
        </w:tc>
      </w:tr>
      <w:tr w:rsidR="004324C1" w:rsidRPr="000020A7">
        <w:tc>
          <w:tcPr>
            <w:tcW w:w="0" w:type="auto"/>
          </w:tcPr>
          <w:p w:rsidR="004324C1" w:rsidRPr="00913A1A" w:rsidRDefault="004324C1">
            <w:pPr>
              <w:rPr>
                <w:color w:val="000000"/>
              </w:rPr>
            </w:pPr>
            <w:r w:rsidRPr="00913A1A">
              <w:rPr>
                <w:color w:val="000000"/>
              </w:rPr>
              <w:t>Себестоимость 1 кв.м., руб.</w:t>
            </w:r>
          </w:p>
        </w:tc>
        <w:tc>
          <w:tcPr>
            <w:tcW w:w="0" w:type="auto"/>
            <w:vAlign w:val="bottom"/>
          </w:tcPr>
          <w:p w:rsidR="004324C1" w:rsidRPr="00913A1A" w:rsidRDefault="004324C1" w:rsidP="00913A1A">
            <w:pPr>
              <w:jc w:val="center"/>
              <w:rPr>
                <w:color w:val="000000"/>
              </w:rPr>
            </w:pPr>
            <w:r w:rsidRPr="00913A1A">
              <w:rPr>
                <w:color w:val="000000"/>
              </w:rPr>
              <w:t>2306,30</w:t>
            </w:r>
          </w:p>
        </w:tc>
        <w:tc>
          <w:tcPr>
            <w:tcW w:w="0" w:type="auto"/>
            <w:vAlign w:val="bottom"/>
          </w:tcPr>
          <w:p w:rsidR="004324C1" w:rsidRPr="00913A1A" w:rsidRDefault="004324C1" w:rsidP="00913A1A">
            <w:pPr>
              <w:jc w:val="center"/>
              <w:rPr>
                <w:color w:val="000000"/>
              </w:rPr>
            </w:pPr>
            <w:r w:rsidRPr="00913A1A">
              <w:rPr>
                <w:color w:val="000000"/>
              </w:rPr>
              <w:t>2530,40</w:t>
            </w:r>
          </w:p>
        </w:tc>
        <w:tc>
          <w:tcPr>
            <w:tcW w:w="0" w:type="auto"/>
            <w:vAlign w:val="bottom"/>
          </w:tcPr>
          <w:p w:rsidR="004324C1" w:rsidRPr="00913A1A" w:rsidRDefault="004324C1" w:rsidP="00913A1A">
            <w:pPr>
              <w:jc w:val="center"/>
              <w:rPr>
                <w:color w:val="000000"/>
              </w:rPr>
            </w:pPr>
            <w:r w:rsidRPr="00913A1A">
              <w:rPr>
                <w:color w:val="000000"/>
              </w:rPr>
              <w:t>224,10</w:t>
            </w:r>
          </w:p>
        </w:tc>
      </w:tr>
      <w:tr w:rsidR="004324C1" w:rsidRPr="000020A7">
        <w:tc>
          <w:tcPr>
            <w:tcW w:w="0" w:type="auto"/>
          </w:tcPr>
          <w:p w:rsidR="004324C1" w:rsidRPr="00913A1A" w:rsidRDefault="004324C1">
            <w:pPr>
              <w:rPr>
                <w:color w:val="000000"/>
              </w:rPr>
            </w:pPr>
            <w:r w:rsidRPr="00913A1A">
              <w:rPr>
                <w:color w:val="000000"/>
              </w:rPr>
              <w:t>Полная себестоимость, руб.</w:t>
            </w:r>
          </w:p>
        </w:tc>
        <w:tc>
          <w:tcPr>
            <w:tcW w:w="0" w:type="auto"/>
            <w:vAlign w:val="bottom"/>
          </w:tcPr>
          <w:p w:rsidR="004324C1" w:rsidRPr="00913A1A" w:rsidRDefault="004324C1" w:rsidP="00913A1A">
            <w:pPr>
              <w:jc w:val="center"/>
              <w:rPr>
                <w:color w:val="000000"/>
              </w:rPr>
            </w:pPr>
            <w:r w:rsidRPr="00913A1A">
              <w:rPr>
                <w:color w:val="000000"/>
              </w:rPr>
              <w:t>150601390,00</w:t>
            </w:r>
          </w:p>
        </w:tc>
        <w:tc>
          <w:tcPr>
            <w:tcW w:w="0" w:type="auto"/>
            <w:vAlign w:val="bottom"/>
          </w:tcPr>
          <w:p w:rsidR="004324C1" w:rsidRPr="00913A1A" w:rsidRDefault="004324C1" w:rsidP="00913A1A">
            <w:pPr>
              <w:jc w:val="center"/>
              <w:rPr>
                <w:color w:val="000000"/>
              </w:rPr>
            </w:pPr>
            <w:r w:rsidRPr="00913A1A">
              <w:rPr>
                <w:color w:val="000000"/>
              </w:rPr>
              <w:t>182188800,00</w:t>
            </w:r>
          </w:p>
        </w:tc>
        <w:tc>
          <w:tcPr>
            <w:tcW w:w="0" w:type="auto"/>
            <w:vAlign w:val="bottom"/>
          </w:tcPr>
          <w:p w:rsidR="004324C1" w:rsidRPr="00913A1A" w:rsidRDefault="004324C1" w:rsidP="00913A1A">
            <w:pPr>
              <w:jc w:val="center"/>
              <w:rPr>
                <w:color w:val="000000"/>
              </w:rPr>
            </w:pPr>
            <w:r w:rsidRPr="00913A1A">
              <w:rPr>
                <w:color w:val="000000"/>
              </w:rPr>
              <w:t>31587410,00</w:t>
            </w:r>
          </w:p>
        </w:tc>
      </w:tr>
      <w:tr w:rsidR="004324C1" w:rsidRPr="000020A7">
        <w:tc>
          <w:tcPr>
            <w:tcW w:w="0" w:type="auto"/>
          </w:tcPr>
          <w:p w:rsidR="004324C1" w:rsidRPr="00913A1A" w:rsidRDefault="004324C1">
            <w:pPr>
              <w:rPr>
                <w:color w:val="000000"/>
              </w:rPr>
            </w:pPr>
            <w:r w:rsidRPr="00913A1A">
              <w:rPr>
                <w:color w:val="000000"/>
              </w:rPr>
              <w:t>Цена 1.кв.м., руб.</w:t>
            </w:r>
          </w:p>
        </w:tc>
        <w:tc>
          <w:tcPr>
            <w:tcW w:w="0" w:type="auto"/>
            <w:vAlign w:val="bottom"/>
          </w:tcPr>
          <w:p w:rsidR="004324C1" w:rsidRPr="00913A1A" w:rsidRDefault="004324C1" w:rsidP="00913A1A">
            <w:pPr>
              <w:jc w:val="center"/>
              <w:rPr>
                <w:color w:val="000000"/>
              </w:rPr>
            </w:pPr>
            <w:r w:rsidRPr="00913A1A">
              <w:rPr>
                <w:color w:val="000000"/>
              </w:rPr>
              <w:t>2767,56</w:t>
            </w:r>
          </w:p>
        </w:tc>
        <w:tc>
          <w:tcPr>
            <w:tcW w:w="0" w:type="auto"/>
            <w:vAlign w:val="bottom"/>
          </w:tcPr>
          <w:p w:rsidR="004324C1" w:rsidRPr="00913A1A" w:rsidRDefault="004324C1" w:rsidP="00913A1A">
            <w:pPr>
              <w:jc w:val="center"/>
              <w:rPr>
                <w:color w:val="000000"/>
              </w:rPr>
            </w:pPr>
            <w:r w:rsidRPr="00913A1A">
              <w:rPr>
                <w:color w:val="000000"/>
              </w:rPr>
              <w:t>2985,87</w:t>
            </w:r>
          </w:p>
        </w:tc>
        <w:tc>
          <w:tcPr>
            <w:tcW w:w="0" w:type="auto"/>
            <w:vAlign w:val="bottom"/>
          </w:tcPr>
          <w:p w:rsidR="004324C1" w:rsidRPr="00913A1A" w:rsidRDefault="004324C1" w:rsidP="00913A1A">
            <w:pPr>
              <w:jc w:val="center"/>
              <w:rPr>
                <w:color w:val="000000"/>
              </w:rPr>
            </w:pPr>
            <w:r w:rsidRPr="00913A1A">
              <w:rPr>
                <w:color w:val="000000"/>
              </w:rPr>
              <w:t>218,31</w:t>
            </w:r>
          </w:p>
        </w:tc>
      </w:tr>
      <w:tr w:rsidR="004324C1" w:rsidRPr="000020A7">
        <w:tc>
          <w:tcPr>
            <w:tcW w:w="0" w:type="auto"/>
          </w:tcPr>
          <w:p w:rsidR="004324C1" w:rsidRPr="00913A1A" w:rsidRDefault="004324C1">
            <w:pPr>
              <w:rPr>
                <w:color w:val="000000"/>
              </w:rPr>
            </w:pPr>
            <w:r w:rsidRPr="00913A1A">
              <w:rPr>
                <w:color w:val="000000"/>
              </w:rPr>
              <w:t>Издержки на 1 руб. продукции, руб. (издержкоемкость)</w:t>
            </w:r>
          </w:p>
        </w:tc>
        <w:tc>
          <w:tcPr>
            <w:tcW w:w="0" w:type="auto"/>
            <w:vAlign w:val="bottom"/>
          </w:tcPr>
          <w:p w:rsidR="004324C1" w:rsidRPr="00913A1A" w:rsidRDefault="004324C1" w:rsidP="00913A1A">
            <w:pPr>
              <w:jc w:val="center"/>
              <w:rPr>
                <w:color w:val="000000"/>
              </w:rPr>
            </w:pPr>
            <w:r w:rsidRPr="00913A1A">
              <w:rPr>
                <w:color w:val="000000"/>
              </w:rPr>
              <w:t>0,83</w:t>
            </w:r>
          </w:p>
        </w:tc>
        <w:tc>
          <w:tcPr>
            <w:tcW w:w="0" w:type="auto"/>
            <w:vAlign w:val="bottom"/>
          </w:tcPr>
          <w:p w:rsidR="004324C1" w:rsidRPr="00913A1A" w:rsidRDefault="004324C1" w:rsidP="00913A1A">
            <w:pPr>
              <w:jc w:val="center"/>
              <w:rPr>
                <w:color w:val="000000"/>
              </w:rPr>
            </w:pPr>
            <w:r w:rsidRPr="00913A1A">
              <w:rPr>
                <w:color w:val="000000"/>
              </w:rPr>
              <w:t>0,85</w:t>
            </w:r>
          </w:p>
        </w:tc>
        <w:tc>
          <w:tcPr>
            <w:tcW w:w="0" w:type="auto"/>
            <w:vAlign w:val="bottom"/>
          </w:tcPr>
          <w:p w:rsidR="004324C1" w:rsidRPr="00913A1A" w:rsidRDefault="004324C1" w:rsidP="00913A1A">
            <w:pPr>
              <w:jc w:val="center"/>
              <w:rPr>
                <w:color w:val="000000"/>
              </w:rPr>
            </w:pPr>
            <w:r w:rsidRPr="00913A1A">
              <w:rPr>
                <w:color w:val="000000"/>
              </w:rPr>
              <w:t>0,0</w:t>
            </w:r>
            <w:r w:rsidR="00C6622A" w:rsidRPr="00913A1A">
              <w:rPr>
                <w:color w:val="000000"/>
              </w:rPr>
              <w:t>2</w:t>
            </w:r>
          </w:p>
        </w:tc>
      </w:tr>
      <w:tr w:rsidR="004324C1" w:rsidRPr="000020A7">
        <w:tc>
          <w:tcPr>
            <w:tcW w:w="0" w:type="auto"/>
          </w:tcPr>
          <w:p w:rsidR="004324C1" w:rsidRPr="00913A1A" w:rsidRDefault="004324C1">
            <w:pPr>
              <w:rPr>
                <w:color w:val="000000"/>
              </w:rPr>
            </w:pPr>
            <w:r w:rsidRPr="00913A1A">
              <w:rPr>
                <w:color w:val="000000"/>
              </w:rPr>
              <w:t>Постоянные затраты, руб.</w:t>
            </w:r>
          </w:p>
        </w:tc>
        <w:tc>
          <w:tcPr>
            <w:tcW w:w="0" w:type="auto"/>
            <w:vAlign w:val="bottom"/>
          </w:tcPr>
          <w:p w:rsidR="004324C1" w:rsidRPr="00913A1A" w:rsidRDefault="004324C1" w:rsidP="00913A1A">
            <w:pPr>
              <w:jc w:val="center"/>
              <w:rPr>
                <w:color w:val="000000"/>
              </w:rPr>
            </w:pPr>
            <w:r w:rsidRPr="00913A1A">
              <w:rPr>
                <w:color w:val="000000"/>
              </w:rPr>
              <w:t>20000000,00</w:t>
            </w:r>
          </w:p>
        </w:tc>
        <w:tc>
          <w:tcPr>
            <w:tcW w:w="0" w:type="auto"/>
            <w:vAlign w:val="bottom"/>
          </w:tcPr>
          <w:p w:rsidR="004324C1" w:rsidRPr="00913A1A" w:rsidRDefault="004324C1" w:rsidP="00913A1A">
            <w:pPr>
              <w:jc w:val="center"/>
              <w:rPr>
                <w:color w:val="000000"/>
              </w:rPr>
            </w:pPr>
            <w:r w:rsidRPr="00913A1A">
              <w:rPr>
                <w:color w:val="000000"/>
              </w:rPr>
              <w:t>23000000,00</w:t>
            </w:r>
          </w:p>
        </w:tc>
        <w:tc>
          <w:tcPr>
            <w:tcW w:w="0" w:type="auto"/>
            <w:vAlign w:val="bottom"/>
          </w:tcPr>
          <w:p w:rsidR="004324C1" w:rsidRPr="00913A1A" w:rsidRDefault="004324C1" w:rsidP="00913A1A">
            <w:pPr>
              <w:jc w:val="center"/>
              <w:rPr>
                <w:color w:val="000000"/>
              </w:rPr>
            </w:pPr>
            <w:r w:rsidRPr="00913A1A">
              <w:rPr>
                <w:color w:val="000000"/>
              </w:rPr>
              <w:t>3000000,00</w:t>
            </w:r>
          </w:p>
        </w:tc>
      </w:tr>
      <w:tr w:rsidR="004324C1" w:rsidRPr="000020A7">
        <w:tc>
          <w:tcPr>
            <w:tcW w:w="0" w:type="auto"/>
            <w:vAlign w:val="bottom"/>
          </w:tcPr>
          <w:p w:rsidR="004324C1" w:rsidRPr="00913A1A" w:rsidRDefault="004324C1">
            <w:pPr>
              <w:rPr>
                <w:color w:val="000000"/>
              </w:rPr>
            </w:pPr>
            <w:r w:rsidRPr="00913A1A">
              <w:rPr>
                <w:color w:val="000000"/>
              </w:rPr>
              <w:t>Переменные затраты, руб.</w:t>
            </w:r>
          </w:p>
        </w:tc>
        <w:tc>
          <w:tcPr>
            <w:tcW w:w="0" w:type="auto"/>
            <w:vAlign w:val="bottom"/>
          </w:tcPr>
          <w:p w:rsidR="004324C1" w:rsidRPr="00913A1A" w:rsidRDefault="004324C1" w:rsidP="00913A1A">
            <w:pPr>
              <w:jc w:val="center"/>
              <w:rPr>
                <w:color w:val="000000"/>
              </w:rPr>
            </w:pPr>
            <w:r w:rsidRPr="00913A1A">
              <w:rPr>
                <w:color w:val="000000"/>
              </w:rPr>
              <w:t>130600000</w:t>
            </w:r>
          </w:p>
        </w:tc>
        <w:tc>
          <w:tcPr>
            <w:tcW w:w="0" w:type="auto"/>
            <w:vAlign w:val="bottom"/>
          </w:tcPr>
          <w:p w:rsidR="004324C1" w:rsidRPr="00913A1A" w:rsidRDefault="004324C1" w:rsidP="00913A1A">
            <w:pPr>
              <w:jc w:val="center"/>
              <w:rPr>
                <w:color w:val="000000"/>
              </w:rPr>
            </w:pPr>
            <w:r w:rsidRPr="00913A1A">
              <w:rPr>
                <w:color w:val="000000"/>
              </w:rPr>
              <w:t>159192000</w:t>
            </w:r>
          </w:p>
        </w:tc>
        <w:tc>
          <w:tcPr>
            <w:tcW w:w="0" w:type="auto"/>
            <w:vAlign w:val="bottom"/>
          </w:tcPr>
          <w:p w:rsidR="004324C1" w:rsidRPr="00913A1A" w:rsidRDefault="004324C1" w:rsidP="00913A1A">
            <w:pPr>
              <w:jc w:val="center"/>
              <w:rPr>
                <w:color w:val="000000"/>
              </w:rPr>
            </w:pPr>
            <w:r w:rsidRPr="00913A1A">
              <w:rPr>
                <w:color w:val="000000"/>
              </w:rPr>
              <w:t>28592000</w:t>
            </w:r>
          </w:p>
        </w:tc>
      </w:tr>
    </w:tbl>
    <w:p w:rsidR="00F6667A" w:rsidRDefault="00F6667A" w:rsidP="004324C1">
      <w:pPr>
        <w:tabs>
          <w:tab w:val="left" w:pos="1459"/>
        </w:tabs>
        <w:ind w:firstLine="709"/>
        <w:jc w:val="both"/>
        <w:rPr>
          <w:sz w:val="28"/>
          <w:szCs w:val="28"/>
        </w:rPr>
      </w:pPr>
    </w:p>
    <w:p w:rsidR="00F63226" w:rsidRDefault="006642C8" w:rsidP="004324C1">
      <w:pPr>
        <w:tabs>
          <w:tab w:val="left" w:pos="1459"/>
        </w:tabs>
        <w:ind w:firstLine="709"/>
        <w:jc w:val="both"/>
        <w:rPr>
          <w:sz w:val="28"/>
          <w:szCs w:val="28"/>
        </w:rPr>
      </w:pPr>
      <w:r>
        <w:rPr>
          <w:sz w:val="28"/>
          <w:szCs w:val="28"/>
        </w:rPr>
        <w:t>Расчет влияния факторов на изменение себестоимости продукции</w:t>
      </w:r>
      <w:r w:rsidR="00183815">
        <w:rPr>
          <w:sz w:val="28"/>
          <w:szCs w:val="28"/>
        </w:rPr>
        <w:t>:</w:t>
      </w:r>
    </w:p>
    <w:p w:rsidR="004324C1" w:rsidRDefault="004324C1" w:rsidP="004324C1">
      <w:pPr>
        <w:tabs>
          <w:tab w:val="left" w:pos="1459"/>
        </w:tabs>
        <w:jc w:val="both"/>
        <w:rPr>
          <w:sz w:val="28"/>
          <w:szCs w:val="28"/>
        </w:rPr>
      </w:pPr>
      <w:r>
        <w:rPr>
          <w:sz w:val="28"/>
          <w:szCs w:val="28"/>
        </w:rPr>
        <w:t>ИЕ</w:t>
      </w:r>
      <w:r w:rsidRPr="004324C1">
        <w:rPr>
          <w:sz w:val="28"/>
          <w:szCs w:val="28"/>
          <w:vertAlign w:val="subscript"/>
        </w:rPr>
        <w:t xml:space="preserve">2007 </w:t>
      </w:r>
      <w:r>
        <w:rPr>
          <w:sz w:val="28"/>
          <w:szCs w:val="28"/>
        </w:rPr>
        <w:t>= ((65300*2000) + 20 000 000) / (65300*2767,57) = 0,83</w:t>
      </w:r>
    </w:p>
    <w:p w:rsidR="00183815" w:rsidRDefault="00183815" w:rsidP="004324C1">
      <w:pPr>
        <w:tabs>
          <w:tab w:val="left" w:pos="1459"/>
        </w:tabs>
        <w:ind w:firstLine="709"/>
        <w:jc w:val="both"/>
        <w:rPr>
          <w:sz w:val="28"/>
          <w:szCs w:val="28"/>
        </w:rPr>
      </w:pPr>
      <w:r>
        <w:rPr>
          <w:sz w:val="28"/>
          <w:szCs w:val="28"/>
        </w:rPr>
        <w:t xml:space="preserve">2008 год при </w:t>
      </w:r>
      <w:r w:rsidR="004324C1">
        <w:rPr>
          <w:sz w:val="28"/>
          <w:szCs w:val="28"/>
        </w:rPr>
        <w:t xml:space="preserve">базовой структуре и </w:t>
      </w:r>
      <w:r>
        <w:rPr>
          <w:sz w:val="28"/>
          <w:szCs w:val="28"/>
        </w:rPr>
        <w:t>базовых ценах:</w:t>
      </w:r>
    </w:p>
    <w:p w:rsidR="004324C1" w:rsidRDefault="004324C1" w:rsidP="004324C1">
      <w:pPr>
        <w:tabs>
          <w:tab w:val="left" w:pos="1459"/>
        </w:tabs>
        <w:jc w:val="both"/>
        <w:rPr>
          <w:sz w:val="28"/>
          <w:szCs w:val="28"/>
        </w:rPr>
      </w:pPr>
      <w:r>
        <w:rPr>
          <w:sz w:val="28"/>
          <w:szCs w:val="28"/>
        </w:rPr>
        <w:t>ИЕ</w:t>
      </w:r>
      <w:r w:rsidRPr="004324C1">
        <w:rPr>
          <w:sz w:val="28"/>
          <w:szCs w:val="28"/>
          <w:vertAlign w:val="subscript"/>
        </w:rPr>
        <w:t>усл.1</w:t>
      </w:r>
      <w:r>
        <w:rPr>
          <w:sz w:val="28"/>
          <w:szCs w:val="28"/>
        </w:rPr>
        <w:t xml:space="preserve"> = ((72000</w:t>
      </w:r>
      <w:r w:rsidR="00F6667A">
        <w:rPr>
          <w:sz w:val="28"/>
          <w:szCs w:val="28"/>
        </w:rPr>
        <w:t>/0,15*0,12*2211</w:t>
      </w:r>
      <w:r>
        <w:rPr>
          <w:sz w:val="28"/>
          <w:szCs w:val="28"/>
        </w:rPr>
        <w:t>)</w:t>
      </w:r>
      <w:r w:rsidR="00F6667A">
        <w:rPr>
          <w:sz w:val="28"/>
          <w:szCs w:val="28"/>
        </w:rPr>
        <w:t>+23</w:t>
      </w:r>
      <w:r>
        <w:rPr>
          <w:sz w:val="28"/>
          <w:szCs w:val="28"/>
        </w:rPr>
        <w:t xml:space="preserve">000000) / (72000*0,15/0,12 *2767,57) </w:t>
      </w:r>
      <w:r w:rsidR="00F6667A">
        <w:rPr>
          <w:sz w:val="28"/>
          <w:szCs w:val="28"/>
        </w:rPr>
        <w:t>=  0,94</w:t>
      </w:r>
    </w:p>
    <w:p w:rsidR="00F6667A" w:rsidRDefault="00F6667A" w:rsidP="00F6667A">
      <w:pPr>
        <w:tabs>
          <w:tab w:val="left" w:pos="1459"/>
        </w:tabs>
        <w:ind w:firstLine="709"/>
        <w:jc w:val="both"/>
        <w:rPr>
          <w:sz w:val="28"/>
          <w:szCs w:val="28"/>
        </w:rPr>
      </w:pPr>
      <w:r>
        <w:rPr>
          <w:sz w:val="28"/>
          <w:szCs w:val="28"/>
        </w:rPr>
        <w:t>2008 года по базовым ценам:</w:t>
      </w:r>
    </w:p>
    <w:p w:rsidR="00F6667A" w:rsidRDefault="00F6667A" w:rsidP="00F6667A">
      <w:pPr>
        <w:tabs>
          <w:tab w:val="left" w:pos="1459"/>
        </w:tabs>
        <w:jc w:val="both"/>
        <w:rPr>
          <w:sz w:val="28"/>
          <w:szCs w:val="28"/>
        </w:rPr>
      </w:pPr>
      <w:r>
        <w:rPr>
          <w:sz w:val="28"/>
          <w:szCs w:val="28"/>
        </w:rPr>
        <w:t>ИЕ</w:t>
      </w:r>
      <w:r w:rsidRPr="004324C1">
        <w:rPr>
          <w:sz w:val="28"/>
          <w:szCs w:val="28"/>
          <w:vertAlign w:val="subscript"/>
        </w:rPr>
        <w:t>усл.</w:t>
      </w:r>
      <w:r>
        <w:rPr>
          <w:sz w:val="28"/>
          <w:szCs w:val="28"/>
          <w:vertAlign w:val="subscript"/>
        </w:rPr>
        <w:t>2</w:t>
      </w:r>
      <w:r>
        <w:rPr>
          <w:sz w:val="28"/>
          <w:szCs w:val="28"/>
        </w:rPr>
        <w:t xml:space="preserve"> = ((72000*2211)+23000000) / (72000*2767,57) = 0,91</w:t>
      </w:r>
    </w:p>
    <w:p w:rsidR="00F6667A" w:rsidRDefault="00F6667A" w:rsidP="00F6667A">
      <w:pPr>
        <w:tabs>
          <w:tab w:val="left" w:pos="1459"/>
        </w:tabs>
        <w:ind w:firstLine="709"/>
        <w:jc w:val="both"/>
        <w:rPr>
          <w:sz w:val="28"/>
          <w:szCs w:val="28"/>
        </w:rPr>
      </w:pPr>
      <w:r>
        <w:rPr>
          <w:sz w:val="28"/>
          <w:szCs w:val="28"/>
        </w:rPr>
        <w:t>2008 года:</w:t>
      </w:r>
    </w:p>
    <w:p w:rsidR="00F6667A" w:rsidRDefault="00F6667A" w:rsidP="00F6667A">
      <w:pPr>
        <w:tabs>
          <w:tab w:val="left" w:pos="1459"/>
        </w:tabs>
        <w:jc w:val="both"/>
        <w:rPr>
          <w:sz w:val="28"/>
          <w:szCs w:val="28"/>
        </w:rPr>
      </w:pPr>
      <w:r>
        <w:rPr>
          <w:sz w:val="28"/>
          <w:szCs w:val="28"/>
        </w:rPr>
        <w:t>ИЕ</w:t>
      </w:r>
      <w:r w:rsidRPr="004324C1">
        <w:rPr>
          <w:sz w:val="28"/>
          <w:szCs w:val="28"/>
          <w:vertAlign w:val="subscript"/>
        </w:rPr>
        <w:t>усл.</w:t>
      </w:r>
      <w:r>
        <w:rPr>
          <w:sz w:val="28"/>
          <w:szCs w:val="28"/>
          <w:vertAlign w:val="subscript"/>
        </w:rPr>
        <w:t>3</w:t>
      </w:r>
      <w:r>
        <w:rPr>
          <w:sz w:val="28"/>
          <w:szCs w:val="28"/>
        </w:rPr>
        <w:t xml:space="preserve"> = ((72000*2211)+23000000) / (72000*2985,87) =</w:t>
      </w:r>
    </w:p>
    <w:p w:rsidR="00F6667A" w:rsidRDefault="00F6667A" w:rsidP="00F6667A">
      <w:pPr>
        <w:tabs>
          <w:tab w:val="left" w:pos="1459"/>
        </w:tabs>
        <w:jc w:val="both"/>
        <w:rPr>
          <w:sz w:val="28"/>
          <w:szCs w:val="28"/>
        </w:rPr>
      </w:pPr>
      <w:r>
        <w:rPr>
          <w:sz w:val="28"/>
          <w:szCs w:val="28"/>
        </w:rPr>
        <w:t>=  182192000/214982640 = 0,85</w:t>
      </w:r>
    </w:p>
    <w:p w:rsidR="00F6667A" w:rsidRDefault="00F6667A" w:rsidP="00F6667A">
      <w:pPr>
        <w:tabs>
          <w:tab w:val="left" w:pos="1459"/>
        </w:tabs>
        <w:ind w:firstLine="709"/>
        <w:jc w:val="both"/>
        <w:rPr>
          <w:sz w:val="28"/>
          <w:szCs w:val="28"/>
        </w:rPr>
      </w:pPr>
      <w:r>
        <w:rPr>
          <w:sz w:val="28"/>
          <w:szCs w:val="28"/>
        </w:rPr>
        <w:t>Аналитические расчеты показывают, что размер затрат на рубль продукции изменился за счет следующих факторов:</w:t>
      </w:r>
    </w:p>
    <w:p w:rsidR="00C6622A" w:rsidRDefault="00C6622A" w:rsidP="00C6622A">
      <w:pPr>
        <w:tabs>
          <w:tab w:val="left" w:pos="1459"/>
        </w:tabs>
        <w:ind w:firstLine="709"/>
        <w:jc w:val="both"/>
        <w:rPr>
          <w:sz w:val="28"/>
          <w:szCs w:val="28"/>
        </w:rPr>
      </w:pPr>
      <w:r>
        <w:rPr>
          <w:sz w:val="28"/>
          <w:szCs w:val="28"/>
        </w:rPr>
        <w:t>- у</w:t>
      </w:r>
      <w:r w:rsidR="00F6667A">
        <w:rPr>
          <w:sz w:val="28"/>
          <w:szCs w:val="28"/>
        </w:rPr>
        <w:t xml:space="preserve">величения </w:t>
      </w:r>
      <w:r>
        <w:rPr>
          <w:sz w:val="28"/>
          <w:szCs w:val="28"/>
        </w:rPr>
        <w:t>объема производства продукции</w:t>
      </w:r>
      <w:r>
        <w:rPr>
          <w:sz w:val="28"/>
          <w:szCs w:val="28"/>
        </w:rPr>
        <w:tab/>
      </w:r>
      <w:r>
        <w:rPr>
          <w:sz w:val="28"/>
          <w:szCs w:val="28"/>
        </w:rPr>
        <w:tab/>
        <w:t>0,94 – 0,83 = 0,11</w:t>
      </w:r>
    </w:p>
    <w:p w:rsidR="00C6622A" w:rsidRDefault="00C6622A" w:rsidP="00C6622A">
      <w:pPr>
        <w:tabs>
          <w:tab w:val="left" w:pos="1459"/>
        </w:tabs>
        <w:ind w:firstLine="709"/>
        <w:jc w:val="both"/>
        <w:rPr>
          <w:sz w:val="28"/>
          <w:szCs w:val="28"/>
        </w:rPr>
      </w:pPr>
      <w:r>
        <w:rPr>
          <w:sz w:val="28"/>
          <w:szCs w:val="28"/>
        </w:rPr>
        <w:t>- изменения структуры производства</w:t>
      </w:r>
      <w:r>
        <w:rPr>
          <w:sz w:val="28"/>
          <w:szCs w:val="28"/>
        </w:rPr>
        <w:tab/>
      </w:r>
      <w:r>
        <w:rPr>
          <w:sz w:val="28"/>
          <w:szCs w:val="28"/>
        </w:rPr>
        <w:tab/>
      </w:r>
      <w:r>
        <w:rPr>
          <w:sz w:val="28"/>
          <w:szCs w:val="28"/>
        </w:rPr>
        <w:tab/>
        <w:t>0,91 – 0,94 = - 0,03</w:t>
      </w:r>
    </w:p>
    <w:p w:rsidR="00C6622A" w:rsidRDefault="00C6622A" w:rsidP="00F6667A">
      <w:pPr>
        <w:tabs>
          <w:tab w:val="left" w:pos="1459"/>
        </w:tabs>
        <w:ind w:firstLine="709"/>
        <w:jc w:val="both"/>
        <w:rPr>
          <w:sz w:val="28"/>
          <w:szCs w:val="28"/>
        </w:rPr>
      </w:pPr>
      <w:r>
        <w:rPr>
          <w:sz w:val="28"/>
          <w:szCs w:val="28"/>
        </w:rPr>
        <w:t>- повышения цен на продукцию</w:t>
      </w:r>
      <w:r>
        <w:rPr>
          <w:sz w:val="28"/>
          <w:szCs w:val="28"/>
        </w:rPr>
        <w:tab/>
      </w:r>
      <w:r>
        <w:rPr>
          <w:sz w:val="28"/>
          <w:szCs w:val="28"/>
        </w:rPr>
        <w:tab/>
      </w:r>
      <w:r>
        <w:rPr>
          <w:sz w:val="28"/>
          <w:szCs w:val="28"/>
        </w:rPr>
        <w:tab/>
      </w:r>
      <w:r>
        <w:rPr>
          <w:sz w:val="28"/>
          <w:szCs w:val="28"/>
        </w:rPr>
        <w:tab/>
        <w:t>0,85 – 0,91 = - 0,06</w:t>
      </w:r>
    </w:p>
    <w:p w:rsidR="00C6622A" w:rsidRDefault="00C6622A" w:rsidP="00F6667A">
      <w:pPr>
        <w:tabs>
          <w:tab w:val="left" w:pos="1459"/>
        </w:tabs>
        <w:ind w:firstLine="709"/>
        <w:jc w:val="both"/>
        <w:rPr>
          <w:sz w:val="28"/>
          <w:szCs w:val="28"/>
        </w:rPr>
      </w:pPr>
      <w:r>
        <w:rPr>
          <w:sz w:val="28"/>
          <w:szCs w:val="28"/>
        </w:rPr>
        <w:t>Совокупное влияние:</w:t>
      </w:r>
      <w:r>
        <w:rPr>
          <w:sz w:val="28"/>
          <w:szCs w:val="28"/>
        </w:rPr>
        <w:tab/>
      </w:r>
      <w:r>
        <w:rPr>
          <w:sz w:val="28"/>
          <w:szCs w:val="28"/>
        </w:rPr>
        <w:tab/>
      </w:r>
      <w:r>
        <w:rPr>
          <w:sz w:val="28"/>
          <w:szCs w:val="28"/>
        </w:rPr>
        <w:tab/>
      </w:r>
      <w:r>
        <w:rPr>
          <w:sz w:val="28"/>
          <w:szCs w:val="28"/>
        </w:rPr>
        <w:tab/>
      </w:r>
      <w:r>
        <w:rPr>
          <w:sz w:val="28"/>
          <w:szCs w:val="28"/>
        </w:rPr>
        <w:tab/>
        <w:t>0,11 – 0,03 – 0,91 = 0,02</w:t>
      </w:r>
    </w:p>
    <w:p w:rsidR="00F6667A" w:rsidRDefault="00C6622A" w:rsidP="00F6667A">
      <w:pPr>
        <w:tabs>
          <w:tab w:val="left" w:pos="1459"/>
        </w:tabs>
        <w:ind w:firstLine="709"/>
        <w:jc w:val="both"/>
        <w:rPr>
          <w:sz w:val="28"/>
          <w:szCs w:val="28"/>
        </w:rPr>
      </w:pPr>
      <w:r>
        <w:rPr>
          <w:sz w:val="28"/>
          <w:szCs w:val="28"/>
        </w:rPr>
        <w:t>Таким образом, наибольшее влияние на увеличение себестоимости работ оказало увеличение объема работ. Следовательно ООО «НЧ КСМ» следует направить усилия на увеличение спроса на данные работы в следующем году</w:t>
      </w:r>
      <w:r w:rsidR="007637B2">
        <w:rPr>
          <w:sz w:val="28"/>
          <w:szCs w:val="28"/>
        </w:rPr>
        <w:t xml:space="preserve"> и снижения издержек на производство</w:t>
      </w:r>
      <w:r>
        <w:rPr>
          <w:sz w:val="28"/>
          <w:szCs w:val="28"/>
        </w:rPr>
        <w:t>.</w:t>
      </w:r>
    </w:p>
    <w:p w:rsidR="00F6667A" w:rsidRDefault="00F6667A" w:rsidP="00F6667A">
      <w:pPr>
        <w:tabs>
          <w:tab w:val="left" w:pos="1459"/>
        </w:tabs>
        <w:ind w:firstLine="709"/>
        <w:jc w:val="both"/>
        <w:rPr>
          <w:sz w:val="28"/>
          <w:szCs w:val="28"/>
        </w:rPr>
      </w:pPr>
    </w:p>
    <w:p w:rsidR="00F6667A" w:rsidRDefault="00C6622A" w:rsidP="00C6622A">
      <w:pPr>
        <w:tabs>
          <w:tab w:val="left" w:pos="1459"/>
        </w:tabs>
        <w:jc w:val="center"/>
        <w:rPr>
          <w:sz w:val="28"/>
          <w:szCs w:val="28"/>
        </w:rPr>
      </w:pPr>
      <w:r>
        <w:rPr>
          <w:sz w:val="28"/>
        </w:rPr>
        <w:t>2.5. Анализ себестоимости по объекту</w:t>
      </w:r>
    </w:p>
    <w:p w:rsidR="00183815" w:rsidRDefault="00183815" w:rsidP="00614335">
      <w:pPr>
        <w:tabs>
          <w:tab w:val="left" w:pos="1459"/>
        </w:tabs>
        <w:ind w:firstLine="709"/>
        <w:jc w:val="both"/>
        <w:rPr>
          <w:sz w:val="28"/>
          <w:szCs w:val="28"/>
        </w:rPr>
      </w:pPr>
    </w:p>
    <w:p w:rsidR="007637B2" w:rsidRDefault="00C6622A" w:rsidP="00614335">
      <w:pPr>
        <w:tabs>
          <w:tab w:val="left" w:pos="1459"/>
        </w:tabs>
        <w:ind w:firstLine="709"/>
        <w:jc w:val="both"/>
        <w:rPr>
          <w:sz w:val="28"/>
          <w:szCs w:val="28"/>
        </w:rPr>
      </w:pPr>
      <w:r>
        <w:rPr>
          <w:sz w:val="28"/>
          <w:szCs w:val="28"/>
        </w:rPr>
        <w:t xml:space="preserve">Для более точного анализа себестоимости по работам, производимым предприятием ООО «НЧ КСМ» по </w:t>
      </w:r>
      <w:r w:rsidR="00922233">
        <w:rPr>
          <w:sz w:val="28"/>
          <w:szCs w:val="28"/>
        </w:rPr>
        <w:t xml:space="preserve">облицовке стен зданий декоративным кирпичом необходимо провести анализ безубыточного объема производимых работ, т.е. какой объем работ </w:t>
      </w:r>
      <w:r>
        <w:rPr>
          <w:sz w:val="28"/>
          <w:szCs w:val="28"/>
        </w:rPr>
        <w:t>следует</w:t>
      </w:r>
      <w:r w:rsidR="00922233">
        <w:rPr>
          <w:sz w:val="28"/>
          <w:szCs w:val="28"/>
        </w:rPr>
        <w:t xml:space="preserve"> выполнить, чтобы покрыть расходы предприятия по данным СМР.</w:t>
      </w:r>
    </w:p>
    <w:p w:rsidR="007637B2" w:rsidRDefault="007637B2" w:rsidP="00614335">
      <w:pPr>
        <w:tabs>
          <w:tab w:val="left" w:pos="1459"/>
        </w:tabs>
        <w:ind w:firstLine="709"/>
        <w:jc w:val="both"/>
        <w:rPr>
          <w:sz w:val="28"/>
          <w:szCs w:val="28"/>
        </w:rPr>
      </w:pPr>
      <w:r>
        <w:rPr>
          <w:sz w:val="28"/>
          <w:szCs w:val="28"/>
        </w:rPr>
        <w:t xml:space="preserve">Деление затрат на постоянные и переменные и использование маржинального анализа позволяет не только определить безубыточный объем продаж, зону безопасности и сумму прибыли по отчетным данным, но и прогнозировать уровень этих показателей на перспективу. Произведем расчет по формулам (1.7) – (1.13). </w:t>
      </w:r>
      <w:r w:rsidR="00B541E2">
        <w:rPr>
          <w:sz w:val="28"/>
          <w:szCs w:val="28"/>
        </w:rPr>
        <w:t>И</w:t>
      </w:r>
      <w:r>
        <w:rPr>
          <w:sz w:val="28"/>
          <w:szCs w:val="28"/>
        </w:rPr>
        <w:t>сходные данные для расчета представлены в таблице 2.6.</w:t>
      </w:r>
    </w:p>
    <w:p w:rsidR="007637B2" w:rsidRDefault="007637B2" w:rsidP="007637B2">
      <w:pPr>
        <w:tabs>
          <w:tab w:val="left" w:pos="1459"/>
        </w:tabs>
        <w:ind w:firstLine="709"/>
        <w:jc w:val="right"/>
        <w:rPr>
          <w:sz w:val="28"/>
          <w:szCs w:val="28"/>
        </w:rPr>
      </w:pPr>
      <w:r>
        <w:rPr>
          <w:sz w:val="28"/>
          <w:szCs w:val="28"/>
        </w:rPr>
        <w:t>Таблица 2.6</w:t>
      </w:r>
    </w:p>
    <w:p w:rsidR="007637B2" w:rsidRDefault="007637B2" w:rsidP="007637B2">
      <w:pPr>
        <w:tabs>
          <w:tab w:val="left" w:pos="1459"/>
        </w:tabs>
        <w:jc w:val="center"/>
        <w:rPr>
          <w:sz w:val="28"/>
          <w:szCs w:val="28"/>
        </w:rPr>
      </w:pPr>
      <w:r>
        <w:rPr>
          <w:sz w:val="28"/>
          <w:szCs w:val="28"/>
        </w:rPr>
        <w:t xml:space="preserve">Исходные данные для расчета безубыточности работ по облицовке </w:t>
      </w:r>
    </w:p>
    <w:p w:rsidR="007637B2" w:rsidRDefault="007637B2" w:rsidP="007637B2">
      <w:pPr>
        <w:tabs>
          <w:tab w:val="left" w:pos="1459"/>
        </w:tabs>
        <w:jc w:val="center"/>
        <w:rPr>
          <w:sz w:val="28"/>
          <w:szCs w:val="28"/>
        </w:rPr>
      </w:pPr>
      <w:r>
        <w:rPr>
          <w:sz w:val="28"/>
          <w:szCs w:val="28"/>
        </w:rPr>
        <w:t>стен зданий ООО «НЧ КСМ» в 2008 году</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6"/>
        <w:gridCol w:w="1508"/>
      </w:tblGrid>
      <w:tr w:rsidR="00A23AD3" w:rsidRPr="00FB32E7">
        <w:trPr>
          <w:jc w:val="center"/>
        </w:trPr>
        <w:tc>
          <w:tcPr>
            <w:tcW w:w="4235" w:type="pct"/>
          </w:tcPr>
          <w:p w:rsidR="007637B2" w:rsidRPr="00FB32E7" w:rsidRDefault="007637B2" w:rsidP="00913A1A">
            <w:pPr>
              <w:tabs>
                <w:tab w:val="left" w:pos="1459"/>
              </w:tabs>
              <w:jc w:val="center"/>
            </w:pPr>
            <w:r w:rsidRPr="00FB32E7">
              <w:t>Показатели</w:t>
            </w:r>
          </w:p>
        </w:tc>
        <w:tc>
          <w:tcPr>
            <w:tcW w:w="765" w:type="pct"/>
          </w:tcPr>
          <w:p w:rsidR="007637B2" w:rsidRPr="00FB32E7" w:rsidRDefault="00A23AD3" w:rsidP="00913A1A">
            <w:pPr>
              <w:tabs>
                <w:tab w:val="left" w:pos="1459"/>
              </w:tabs>
              <w:jc w:val="center"/>
            </w:pPr>
            <w:r w:rsidRPr="00FB32E7">
              <w:t>2008 год</w:t>
            </w:r>
          </w:p>
        </w:tc>
      </w:tr>
      <w:tr w:rsidR="00A23AD3" w:rsidRPr="00FB32E7">
        <w:trPr>
          <w:jc w:val="center"/>
        </w:trPr>
        <w:tc>
          <w:tcPr>
            <w:tcW w:w="4235" w:type="pct"/>
          </w:tcPr>
          <w:p w:rsidR="00A23AD3" w:rsidRPr="00FB32E7" w:rsidRDefault="00A23AD3" w:rsidP="00913A1A">
            <w:pPr>
              <w:tabs>
                <w:tab w:val="left" w:pos="1459"/>
              </w:tabs>
              <w:jc w:val="both"/>
            </w:pPr>
            <w:r w:rsidRPr="00FB32E7">
              <w:t>Объем работ, кв.м.</w:t>
            </w:r>
          </w:p>
        </w:tc>
        <w:tc>
          <w:tcPr>
            <w:tcW w:w="765" w:type="pct"/>
            <w:vAlign w:val="bottom"/>
          </w:tcPr>
          <w:p w:rsidR="00A23AD3" w:rsidRPr="00FB32E7" w:rsidRDefault="00A23AD3" w:rsidP="00913A1A">
            <w:pPr>
              <w:jc w:val="center"/>
              <w:rPr>
                <w:color w:val="000000"/>
              </w:rPr>
            </w:pPr>
            <w:r w:rsidRPr="00FB32E7">
              <w:rPr>
                <w:color w:val="000000"/>
              </w:rPr>
              <w:t>72000,00</w:t>
            </w:r>
          </w:p>
        </w:tc>
      </w:tr>
      <w:tr w:rsidR="00A23AD3" w:rsidRPr="00FB32E7">
        <w:trPr>
          <w:jc w:val="center"/>
        </w:trPr>
        <w:tc>
          <w:tcPr>
            <w:tcW w:w="4235" w:type="pct"/>
          </w:tcPr>
          <w:p w:rsidR="00A23AD3" w:rsidRPr="00FB32E7" w:rsidRDefault="00A23AD3" w:rsidP="00913A1A">
            <w:pPr>
              <w:tabs>
                <w:tab w:val="left" w:pos="1459"/>
              </w:tabs>
              <w:jc w:val="both"/>
            </w:pPr>
            <w:r w:rsidRPr="00FB32E7">
              <w:t>Цена 1 кв.м.</w:t>
            </w:r>
          </w:p>
        </w:tc>
        <w:tc>
          <w:tcPr>
            <w:tcW w:w="765" w:type="pct"/>
            <w:vAlign w:val="bottom"/>
          </w:tcPr>
          <w:p w:rsidR="00A23AD3" w:rsidRPr="00FB32E7" w:rsidRDefault="00A23AD3" w:rsidP="00913A1A">
            <w:pPr>
              <w:jc w:val="center"/>
              <w:rPr>
                <w:color w:val="000000"/>
              </w:rPr>
            </w:pPr>
            <w:r w:rsidRPr="00FB32E7">
              <w:rPr>
                <w:color w:val="000000"/>
              </w:rPr>
              <w:t>2,99</w:t>
            </w:r>
          </w:p>
        </w:tc>
      </w:tr>
      <w:tr w:rsidR="00A23AD3" w:rsidRPr="00FB32E7">
        <w:trPr>
          <w:jc w:val="center"/>
        </w:trPr>
        <w:tc>
          <w:tcPr>
            <w:tcW w:w="4235" w:type="pct"/>
          </w:tcPr>
          <w:p w:rsidR="00A23AD3" w:rsidRPr="00FB32E7" w:rsidRDefault="00A23AD3" w:rsidP="00913A1A">
            <w:pPr>
              <w:tabs>
                <w:tab w:val="left" w:pos="1459"/>
              </w:tabs>
              <w:jc w:val="both"/>
            </w:pPr>
            <w:r w:rsidRPr="00FB32E7">
              <w:t>Выручка, тыс.руб.</w:t>
            </w:r>
          </w:p>
        </w:tc>
        <w:tc>
          <w:tcPr>
            <w:tcW w:w="765" w:type="pct"/>
            <w:vAlign w:val="bottom"/>
          </w:tcPr>
          <w:p w:rsidR="00A23AD3" w:rsidRPr="00FB32E7" w:rsidRDefault="00A23AD3" w:rsidP="00913A1A">
            <w:pPr>
              <w:jc w:val="center"/>
              <w:rPr>
                <w:color w:val="000000"/>
              </w:rPr>
            </w:pPr>
            <w:r w:rsidRPr="00FB32E7">
              <w:rPr>
                <w:color w:val="000000"/>
              </w:rPr>
              <w:t>214982,64</w:t>
            </w:r>
          </w:p>
        </w:tc>
      </w:tr>
      <w:tr w:rsidR="00A23AD3" w:rsidRPr="00FB32E7">
        <w:trPr>
          <w:jc w:val="center"/>
        </w:trPr>
        <w:tc>
          <w:tcPr>
            <w:tcW w:w="4235" w:type="pct"/>
          </w:tcPr>
          <w:p w:rsidR="00A23AD3" w:rsidRPr="00FB32E7" w:rsidRDefault="00A23AD3" w:rsidP="00913A1A">
            <w:pPr>
              <w:tabs>
                <w:tab w:val="left" w:pos="1459"/>
              </w:tabs>
              <w:jc w:val="both"/>
            </w:pPr>
            <w:r w:rsidRPr="00FB32E7">
              <w:t>Постоянные затраты, тыс.руб.</w:t>
            </w:r>
          </w:p>
        </w:tc>
        <w:tc>
          <w:tcPr>
            <w:tcW w:w="765" w:type="pct"/>
            <w:vAlign w:val="bottom"/>
          </w:tcPr>
          <w:p w:rsidR="00A23AD3" w:rsidRPr="00FB32E7" w:rsidRDefault="00A23AD3" w:rsidP="00913A1A">
            <w:pPr>
              <w:jc w:val="center"/>
              <w:rPr>
                <w:color w:val="000000"/>
              </w:rPr>
            </w:pPr>
            <w:r w:rsidRPr="00FB32E7">
              <w:rPr>
                <w:color w:val="000000"/>
              </w:rPr>
              <w:t>23000,00</w:t>
            </w:r>
          </w:p>
        </w:tc>
      </w:tr>
      <w:tr w:rsidR="00A23AD3" w:rsidRPr="00FB32E7">
        <w:trPr>
          <w:jc w:val="center"/>
        </w:trPr>
        <w:tc>
          <w:tcPr>
            <w:tcW w:w="4235" w:type="pct"/>
          </w:tcPr>
          <w:p w:rsidR="00A23AD3" w:rsidRPr="00FB32E7" w:rsidRDefault="00A23AD3" w:rsidP="00913A1A">
            <w:pPr>
              <w:tabs>
                <w:tab w:val="left" w:pos="1459"/>
              </w:tabs>
              <w:jc w:val="both"/>
            </w:pPr>
            <w:r w:rsidRPr="00FB32E7">
              <w:t>Переменные затраты на 1 кв.м., тыс.руб.</w:t>
            </w:r>
          </w:p>
        </w:tc>
        <w:tc>
          <w:tcPr>
            <w:tcW w:w="765" w:type="pct"/>
            <w:vAlign w:val="bottom"/>
          </w:tcPr>
          <w:p w:rsidR="00A23AD3" w:rsidRPr="00FB32E7" w:rsidRDefault="00A23AD3" w:rsidP="00913A1A">
            <w:pPr>
              <w:jc w:val="center"/>
              <w:rPr>
                <w:color w:val="000000"/>
              </w:rPr>
            </w:pPr>
            <w:r w:rsidRPr="00FB32E7">
              <w:rPr>
                <w:color w:val="000000"/>
              </w:rPr>
              <w:t>2,21</w:t>
            </w:r>
          </w:p>
        </w:tc>
      </w:tr>
      <w:tr w:rsidR="00A23AD3" w:rsidRPr="00FB32E7">
        <w:trPr>
          <w:jc w:val="center"/>
        </w:trPr>
        <w:tc>
          <w:tcPr>
            <w:tcW w:w="4235" w:type="pct"/>
          </w:tcPr>
          <w:p w:rsidR="00A23AD3" w:rsidRPr="00FB32E7" w:rsidRDefault="00A23AD3" w:rsidP="00913A1A">
            <w:pPr>
              <w:tabs>
                <w:tab w:val="left" w:pos="1459"/>
              </w:tabs>
              <w:jc w:val="both"/>
            </w:pPr>
            <w:r w:rsidRPr="00FB32E7">
              <w:t>Переменные затраты на весь объем работ, тыс.руб.</w:t>
            </w:r>
          </w:p>
        </w:tc>
        <w:tc>
          <w:tcPr>
            <w:tcW w:w="765" w:type="pct"/>
            <w:vAlign w:val="bottom"/>
          </w:tcPr>
          <w:p w:rsidR="00A23AD3" w:rsidRPr="00FB32E7" w:rsidRDefault="00A23AD3" w:rsidP="00913A1A">
            <w:pPr>
              <w:jc w:val="center"/>
              <w:rPr>
                <w:color w:val="000000"/>
              </w:rPr>
            </w:pPr>
            <w:r w:rsidRPr="00FB32E7">
              <w:rPr>
                <w:color w:val="000000"/>
              </w:rPr>
              <w:t>159192,00</w:t>
            </w:r>
          </w:p>
        </w:tc>
      </w:tr>
      <w:tr w:rsidR="00A23AD3" w:rsidRPr="00FB32E7">
        <w:trPr>
          <w:jc w:val="center"/>
        </w:trPr>
        <w:tc>
          <w:tcPr>
            <w:tcW w:w="4235" w:type="pct"/>
          </w:tcPr>
          <w:p w:rsidR="00A23AD3" w:rsidRPr="00FB32E7" w:rsidRDefault="00A23AD3" w:rsidP="00913A1A">
            <w:pPr>
              <w:tabs>
                <w:tab w:val="left" w:pos="1459"/>
              </w:tabs>
              <w:jc w:val="both"/>
            </w:pPr>
            <w:r w:rsidRPr="00FB32E7">
              <w:t>Прибыль от реализации, тыс.руб.</w:t>
            </w:r>
          </w:p>
        </w:tc>
        <w:tc>
          <w:tcPr>
            <w:tcW w:w="765" w:type="pct"/>
            <w:vAlign w:val="bottom"/>
          </w:tcPr>
          <w:p w:rsidR="00A23AD3" w:rsidRPr="00FB32E7" w:rsidRDefault="00A23AD3" w:rsidP="00913A1A">
            <w:pPr>
              <w:jc w:val="center"/>
              <w:rPr>
                <w:color w:val="000000"/>
              </w:rPr>
            </w:pPr>
            <w:r w:rsidRPr="00FB32E7">
              <w:rPr>
                <w:color w:val="000000"/>
              </w:rPr>
              <w:t>32790,64</w:t>
            </w:r>
          </w:p>
        </w:tc>
      </w:tr>
      <w:tr w:rsidR="00A23AD3" w:rsidRPr="00FB32E7">
        <w:trPr>
          <w:jc w:val="center"/>
        </w:trPr>
        <w:tc>
          <w:tcPr>
            <w:tcW w:w="4235" w:type="pct"/>
          </w:tcPr>
          <w:p w:rsidR="00A23AD3" w:rsidRPr="00FB32E7" w:rsidRDefault="00A23AD3" w:rsidP="00913A1A">
            <w:pPr>
              <w:tabs>
                <w:tab w:val="left" w:pos="1459"/>
              </w:tabs>
              <w:jc w:val="both"/>
            </w:pPr>
            <w:r w:rsidRPr="00FB32E7">
              <w:t>Маржа покрытия, тыс.руб.</w:t>
            </w:r>
          </w:p>
        </w:tc>
        <w:tc>
          <w:tcPr>
            <w:tcW w:w="765" w:type="pct"/>
            <w:vAlign w:val="bottom"/>
          </w:tcPr>
          <w:p w:rsidR="00A23AD3" w:rsidRPr="00FB32E7" w:rsidRDefault="00A23AD3" w:rsidP="00913A1A">
            <w:pPr>
              <w:jc w:val="center"/>
              <w:rPr>
                <w:color w:val="000000"/>
              </w:rPr>
            </w:pPr>
            <w:r w:rsidRPr="00FB32E7">
              <w:rPr>
                <w:color w:val="000000"/>
              </w:rPr>
              <w:t>55790,64</w:t>
            </w:r>
          </w:p>
        </w:tc>
      </w:tr>
      <w:tr w:rsidR="00A23AD3" w:rsidRPr="00FB32E7">
        <w:trPr>
          <w:jc w:val="center"/>
        </w:trPr>
        <w:tc>
          <w:tcPr>
            <w:tcW w:w="4235" w:type="pct"/>
          </w:tcPr>
          <w:p w:rsidR="00A23AD3" w:rsidRPr="00FB32E7" w:rsidRDefault="00A23AD3" w:rsidP="00913A1A">
            <w:pPr>
              <w:tabs>
                <w:tab w:val="left" w:pos="1459"/>
              </w:tabs>
              <w:jc w:val="both"/>
            </w:pPr>
            <w:r w:rsidRPr="00FB32E7">
              <w:t>Доля маржи покрытия в выручке, в долях единиц</w:t>
            </w:r>
          </w:p>
        </w:tc>
        <w:tc>
          <w:tcPr>
            <w:tcW w:w="765" w:type="pct"/>
            <w:vAlign w:val="bottom"/>
          </w:tcPr>
          <w:p w:rsidR="00A23AD3" w:rsidRPr="00FB32E7" w:rsidRDefault="00A23AD3" w:rsidP="00913A1A">
            <w:pPr>
              <w:jc w:val="center"/>
              <w:rPr>
                <w:color w:val="000000"/>
              </w:rPr>
            </w:pPr>
            <w:r w:rsidRPr="00FB32E7">
              <w:rPr>
                <w:color w:val="000000"/>
              </w:rPr>
              <w:t>0,26</w:t>
            </w:r>
          </w:p>
        </w:tc>
      </w:tr>
      <w:tr w:rsidR="00A23AD3" w:rsidRPr="00FB32E7">
        <w:trPr>
          <w:jc w:val="center"/>
        </w:trPr>
        <w:tc>
          <w:tcPr>
            <w:tcW w:w="4235" w:type="pct"/>
          </w:tcPr>
          <w:p w:rsidR="00A23AD3" w:rsidRPr="00FB32E7" w:rsidRDefault="00A23AD3" w:rsidP="00913A1A">
            <w:pPr>
              <w:tabs>
                <w:tab w:val="left" w:pos="1459"/>
              </w:tabs>
              <w:jc w:val="both"/>
            </w:pPr>
            <w:r w:rsidRPr="00FB32E7">
              <w:t>Ставка маржи покрытия на единицу продукции, тыс.руб.</w:t>
            </w:r>
          </w:p>
        </w:tc>
        <w:tc>
          <w:tcPr>
            <w:tcW w:w="765" w:type="pct"/>
            <w:vAlign w:val="bottom"/>
          </w:tcPr>
          <w:p w:rsidR="00A23AD3" w:rsidRPr="00FB32E7" w:rsidRDefault="00A23AD3" w:rsidP="00913A1A">
            <w:pPr>
              <w:jc w:val="center"/>
              <w:rPr>
                <w:color w:val="000000"/>
              </w:rPr>
            </w:pPr>
            <w:r w:rsidRPr="00FB32E7">
              <w:rPr>
                <w:color w:val="000000"/>
              </w:rPr>
              <w:t>0,77</w:t>
            </w:r>
          </w:p>
        </w:tc>
      </w:tr>
    </w:tbl>
    <w:p w:rsidR="007637B2" w:rsidRDefault="007637B2" w:rsidP="007637B2">
      <w:pPr>
        <w:ind w:firstLine="709"/>
        <w:jc w:val="both"/>
        <w:rPr>
          <w:sz w:val="28"/>
          <w:szCs w:val="28"/>
        </w:rPr>
      </w:pPr>
      <w:r>
        <w:rPr>
          <w:sz w:val="28"/>
          <w:szCs w:val="28"/>
        </w:rPr>
        <w:t>Для определения безубыточного объема продаж в стоимостном выражении необходимо сумму постоянных затрат разделить на долю маржинальной прибыли в выручке:</w:t>
      </w:r>
    </w:p>
    <w:p w:rsidR="00A23AD3" w:rsidRDefault="00A23AD3" w:rsidP="007637B2">
      <w:pPr>
        <w:ind w:firstLine="709"/>
        <w:jc w:val="both"/>
        <w:rPr>
          <w:sz w:val="28"/>
          <w:szCs w:val="28"/>
        </w:rPr>
      </w:pPr>
      <w:r>
        <w:rPr>
          <w:sz w:val="28"/>
          <w:szCs w:val="28"/>
        </w:rPr>
        <w:t>В</w:t>
      </w:r>
      <w:r w:rsidRPr="00A23AD3">
        <w:rPr>
          <w:sz w:val="28"/>
          <w:szCs w:val="28"/>
          <w:vertAlign w:val="subscript"/>
        </w:rPr>
        <w:t>кр</w:t>
      </w:r>
      <w:r>
        <w:rPr>
          <w:sz w:val="28"/>
          <w:szCs w:val="28"/>
        </w:rPr>
        <w:t xml:space="preserve"> = 23000 / 0,26 = 88461,54 тыс.руб.</w:t>
      </w:r>
    </w:p>
    <w:p w:rsidR="00A23AD3" w:rsidRDefault="00A23AD3" w:rsidP="00A23AD3">
      <w:pPr>
        <w:ind w:firstLine="709"/>
        <w:jc w:val="both"/>
        <w:rPr>
          <w:sz w:val="28"/>
          <w:szCs w:val="28"/>
        </w:rPr>
      </w:pPr>
      <w:r>
        <w:rPr>
          <w:sz w:val="28"/>
          <w:szCs w:val="28"/>
        </w:rPr>
        <w:t>Для данного вида работ безубыточный объем продаж можно определить в натуральном выражении:</w:t>
      </w:r>
    </w:p>
    <w:p w:rsidR="00A23AD3" w:rsidRDefault="00A23AD3" w:rsidP="00A23AD3">
      <w:pPr>
        <w:ind w:firstLine="709"/>
        <w:jc w:val="both"/>
        <w:rPr>
          <w:sz w:val="28"/>
          <w:szCs w:val="28"/>
        </w:rPr>
      </w:pPr>
      <w:r>
        <w:rPr>
          <w:sz w:val="28"/>
          <w:szCs w:val="28"/>
          <w:lang w:val="en-US"/>
        </w:rPr>
        <w:t>V</w:t>
      </w:r>
      <w:r>
        <w:rPr>
          <w:sz w:val="28"/>
          <w:szCs w:val="28"/>
        </w:rPr>
        <w:t>ВП</w:t>
      </w:r>
      <w:r w:rsidRPr="00A23AD3">
        <w:rPr>
          <w:sz w:val="28"/>
          <w:szCs w:val="28"/>
          <w:vertAlign w:val="subscript"/>
        </w:rPr>
        <w:t>кр</w:t>
      </w:r>
      <w:r>
        <w:rPr>
          <w:sz w:val="28"/>
          <w:szCs w:val="28"/>
        </w:rPr>
        <w:t xml:space="preserve"> = 23000 / </w:t>
      </w:r>
      <w:r w:rsidR="00B541E2">
        <w:rPr>
          <w:sz w:val="28"/>
          <w:szCs w:val="28"/>
        </w:rPr>
        <w:t>(</w:t>
      </w:r>
      <w:r>
        <w:rPr>
          <w:sz w:val="28"/>
          <w:szCs w:val="28"/>
        </w:rPr>
        <w:t xml:space="preserve">2,99 </w:t>
      </w:r>
      <w:r w:rsidR="00B541E2">
        <w:rPr>
          <w:sz w:val="28"/>
          <w:szCs w:val="28"/>
        </w:rPr>
        <w:t>–</w:t>
      </w:r>
      <w:r>
        <w:rPr>
          <w:sz w:val="28"/>
          <w:szCs w:val="28"/>
        </w:rPr>
        <w:t xml:space="preserve"> </w:t>
      </w:r>
      <w:r w:rsidR="00B541E2">
        <w:rPr>
          <w:sz w:val="28"/>
          <w:szCs w:val="28"/>
        </w:rPr>
        <w:t>2,21) = 29487,18 кв.м.</w:t>
      </w:r>
    </w:p>
    <w:p w:rsidR="00B541E2" w:rsidRDefault="00B541E2" w:rsidP="00A23AD3">
      <w:pPr>
        <w:ind w:firstLine="709"/>
        <w:jc w:val="both"/>
        <w:rPr>
          <w:sz w:val="28"/>
          <w:szCs w:val="28"/>
        </w:rPr>
      </w:pPr>
      <w:r>
        <w:rPr>
          <w:sz w:val="28"/>
          <w:szCs w:val="28"/>
        </w:rPr>
        <w:t>Определение объема продаж для получения суммы прибыли, которая обеспечит рыночную норму доходности на собственный капитал:</w:t>
      </w:r>
    </w:p>
    <w:p w:rsidR="00B541E2" w:rsidRDefault="00B541E2" w:rsidP="00B541E2">
      <w:pPr>
        <w:ind w:firstLine="709"/>
        <w:jc w:val="both"/>
        <w:rPr>
          <w:sz w:val="28"/>
          <w:szCs w:val="28"/>
        </w:rPr>
      </w:pPr>
      <w:r>
        <w:rPr>
          <w:sz w:val="28"/>
          <w:szCs w:val="28"/>
          <w:lang w:val="en-US"/>
        </w:rPr>
        <w:t>V</w:t>
      </w:r>
      <w:r>
        <w:rPr>
          <w:sz w:val="28"/>
          <w:szCs w:val="28"/>
        </w:rPr>
        <w:t>РП = (23000 + 32790,64) / (2,99 – 2,21)=55790,64/0,78= 71526,46 тыс.руб.</w:t>
      </w:r>
    </w:p>
    <w:p w:rsidR="007637B2" w:rsidRDefault="00B541E2" w:rsidP="00B541E2">
      <w:pPr>
        <w:ind w:firstLine="709"/>
        <w:jc w:val="both"/>
        <w:rPr>
          <w:sz w:val="28"/>
          <w:szCs w:val="28"/>
        </w:rPr>
      </w:pPr>
      <w:r>
        <w:rPr>
          <w:sz w:val="28"/>
          <w:szCs w:val="28"/>
        </w:rPr>
        <w:t>Расчет</w:t>
      </w:r>
      <w:r w:rsidR="007637B2">
        <w:rPr>
          <w:sz w:val="28"/>
          <w:szCs w:val="28"/>
        </w:rPr>
        <w:t xml:space="preserve"> точки критического объема реализации в процентах к максимальному объе</w:t>
      </w:r>
      <w:r>
        <w:rPr>
          <w:sz w:val="28"/>
          <w:szCs w:val="28"/>
        </w:rPr>
        <w:t>му, который принимается за 100%</w:t>
      </w:r>
      <w:r w:rsidR="007637B2">
        <w:rPr>
          <w:sz w:val="28"/>
          <w:szCs w:val="28"/>
        </w:rPr>
        <w:t>:</w:t>
      </w:r>
    </w:p>
    <w:p w:rsidR="007637B2" w:rsidRDefault="00B541E2" w:rsidP="00B541E2">
      <w:pPr>
        <w:ind w:firstLine="709"/>
        <w:jc w:val="both"/>
        <w:rPr>
          <w:sz w:val="28"/>
          <w:szCs w:val="28"/>
        </w:rPr>
      </w:pPr>
      <w:r>
        <w:rPr>
          <w:sz w:val="28"/>
          <w:szCs w:val="28"/>
          <w:lang w:val="en-US"/>
        </w:rPr>
        <w:t>V</w:t>
      </w:r>
      <w:r>
        <w:rPr>
          <w:sz w:val="28"/>
          <w:szCs w:val="28"/>
        </w:rPr>
        <w:t>РП</w:t>
      </w:r>
      <w:r w:rsidRPr="00A23AD3">
        <w:rPr>
          <w:sz w:val="28"/>
          <w:szCs w:val="28"/>
          <w:vertAlign w:val="subscript"/>
        </w:rPr>
        <w:t>кр</w:t>
      </w:r>
      <w:r>
        <w:rPr>
          <w:sz w:val="28"/>
          <w:szCs w:val="28"/>
        </w:rPr>
        <w:t xml:space="preserve"> = 23000 / 55790,64 * 100 = 41,23%.</w:t>
      </w:r>
    </w:p>
    <w:p w:rsidR="007637B2" w:rsidRDefault="00B541E2" w:rsidP="007637B2">
      <w:pPr>
        <w:widowControl w:val="0"/>
        <w:ind w:firstLine="709"/>
        <w:jc w:val="both"/>
        <w:rPr>
          <w:sz w:val="28"/>
          <w:szCs w:val="28"/>
        </w:rPr>
      </w:pPr>
      <w:r>
        <w:rPr>
          <w:sz w:val="28"/>
          <w:szCs w:val="28"/>
        </w:rPr>
        <w:t>О</w:t>
      </w:r>
      <w:r w:rsidR="007637B2">
        <w:rPr>
          <w:sz w:val="28"/>
          <w:szCs w:val="28"/>
        </w:rPr>
        <w:t>пределения зоны безопасности аналитическим методом по стоимостным показателям:</w:t>
      </w:r>
    </w:p>
    <w:p w:rsidR="00B541E2" w:rsidRPr="00B541E2" w:rsidRDefault="00B541E2" w:rsidP="007637B2">
      <w:pPr>
        <w:widowControl w:val="0"/>
        <w:ind w:firstLine="709"/>
        <w:jc w:val="both"/>
        <w:rPr>
          <w:sz w:val="28"/>
          <w:szCs w:val="28"/>
        </w:rPr>
      </w:pPr>
      <w:r w:rsidRPr="00B541E2">
        <w:rPr>
          <w:sz w:val="28"/>
          <w:szCs w:val="28"/>
        </w:rPr>
        <w:t>ЗБ = (</w:t>
      </w:r>
      <w:r w:rsidRPr="00B541E2">
        <w:rPr>
          <w:color w:val="000000"/>
          <w:sz w:val="28"/>
          <w:szCs w:val="28"/>
        </w:rPr>
        <w:t xml:space="preserve">214982,64 </w:t>
      </w:r>
      <w:r>
        <w:rPr>
          <w:color w:val="000000"/>
          <w:sz w:val="28"/>
          <w:szCs w:val="28"/>
        </w:rPr>
        <w:t>–</w:t>
      </w:r>
      <w:r w:rsidRPr="00B541E2">
        <w:rPr>
          <w:color w:val="000000"/>
          <w:sz w:val="28"/>
          <w:szCs w:val="28"/>
        </w:rPr>
        <w:t xml:space="preserve"> </w:t>
      </w:r>
      <w:r w:rsidRPr="00B541E2">
        <w:rPr>
          <w:sz w:val="28"/>
          <w:szCs w:val="28"/>
        </w:rPr>
        <w:t xml:space="preserve">88461,54) / 214982,64 = </w:t>
      </w:r>
      <w:r>
        <w:rPr>
          <w:sz w:val="28"/>
          <w:szCs w:val="28"/>
        </w:rPr>
        <w:t>0,58, или 58%.</w:t>
      </w:r>
    </w:p>
    <w:p w:rsidR="00B541E2" w:rsidRDefault="00B541E2" w:rsidP="00B541E2">
      <w:pPr>
        <w:widowControl w:val="0"/>
        <w:ind w:firstLine="709"/>
        <w:jc w:val="both"/>
        <w:rPr>
          <w:sz w:val="28"/>
          <w:szCs w:val="28"/>
        </w:rPr>
      </w:pPr>
      <w:r>
        <w:rPr>
          <w:sz w:val="28"/>
          <w:szCs w:val="28"/>
        </w:rPr>
        <w:t>Зона безопасности по количественным показателям:</w:t>
      </w:r>
    </w:p>
    <w:p w:rsidR="007637B2" w:rsidRDefault="00B541E2" w:rsidP="006622E7">
      <w:pPr>
        <w:widowControl w:val="0"/>
        <w:ind w:firstLine="709"/>
        <w:jc w:val="both"/>
        <w:rPr>
          <w:sz w:val="28"/>
          <w:szCs w:val="28"/>
        </w:rPr>
      </w:pPr>
      <w:r>
        <w:rPr>
          <w:sz w:val="28"/>
          <w:szCs w:val="28"/>
        </w:rPr>
        <w:t xml:space="preserve">ЗБ = (71526,46 – 71526,46*0,4123) / 71526,46 = </w:t>
      </w:r>
      <w:r w:rsidR="006622E7">
        <w:rPr>
          <w:sz w:val="28"/>
          <w:szCs w:val="28"/>
        </w:rPr>
        <w:t>0,58, или 58%.</w:t>
      </w:r>
    </w:p>
    <w:p w:rsidR="006622E7" w:rsidRDefault="006622E7" w:rsidP="006622E7">
      <w:pPr>
        <w:widowControl w:val="0"/>
        <w:ind w:firstLine="709"/>
        <w:jc w:val="both"/>
        <w:rPr>
          <w:sz w:val="28"/>
          <w:szCs w:val="28"/>
        </w:rPr>
      </w:pPr>
      <w:r>
        <w:rPr>
          <w:sz w:val="28"/>
          <w:szCs w:val="28"/>
        </w:rPr>
        <w:t>Представим данную зависимость графически на рисунке 2.3.</w:t>
      </w:r>
    </w:p>
    <w:p w:rsidR="006622E7" w:rsidRDefault="00844926" w:rsidP="002D2272">
      <w:pPr>
        <w:widowControl w:val="0"/>
        <w:jc w:val="center"/>
        <w:rPr>
          <w:sz w:val="28"/>
          <w:szCs w:val="28"/>
        </w:rPr>
      </w:pPr>
      <w:r>
        <w:rPr>
          <w:sz w:val="28"/>
          <w:szCs w:val="28"/>
        </w:rPr>
        <w:pict>
          <v:shape id="_x0000_i1036" type="#_x0000_t75" style="width:440.25pt;height:393pt">
            <v:imagedata r:id="rId28" o:title=""/>
          </v:shape>
        </w:pict>
      </w:r>
    </w:p>
    <w:p w:rsidR="006622E7" w:rsidRDefault="002D2272" w:rsidP="002D2272">
      <w:pPr>
        <w:widowControl w:val="0"/>
        <w:jc w:val="center"/>
        <w:rPr>
          <w:sz w:val="28"/>
          <w:szCs w:val="28"/>
        </w:rPr>
      </w:pPr>
      <w:r>
        <w:rPr>
          <w:sz w:val="28"/>
          <w:szCs w:val="28"/>
        </w:rPr>
        <w:t xml:space="preserve">Рис.2.3. Определение точки безубыточности </w:t>
      </w:r>
      <w:r w:rsidR="006346AA">
        <w:rPr>
          <w:sz w:val="28"/>
          <w:szCs w:val="28"/>
        </w:rPr>
        <w:t>работ по облицовке стен зданий декоративным кирпичом в ООО «НЧ КСМ» в 2008 году</w:t>
      </w:r>
    </w:p>
    <w:p w:rsidR="004D5B19" w:rsidRDefault="007F76E8" w:rsidP="00A70BDC">
      <w:pPr>
        <w:tabs>
          <w:tab w:val="left" w:pos="1459"/>
        </w:tabs>
        <w:ind w:firstLine="709"/>
        <w:jc w:val="both"/>
        <w:rPr>
          <w:sz w:val="28"/>
          <w:szCs w:val="28"/>
        </w:rPr>
      </w:pPr>
      <w:r>
        <w:rPr>
          <w:sz w:val="28"/>
          <w:szCs w:val="28"/>
        </w:rPr>
        <w:t>Приведенные график и аналитические расчеты показывают, что безубыточный объем продаж и зона безопасности зависят от суммы постоянных и переменных затрат, а также от уровня цен на продукцию.</w:t>
      </w:r>
    </w:p>
    <w:p w:rsidR="004D5B19" w:rsidRDefault="007F76E8" w:rsidP="00A70BDC">
      <w:pPr>
        <w:tabs>
          <w:tab w:val="left" w:pos="1459"/>
        </w:tabs>
        <w:ind w:firstLine="709"/>
        <w:jc w:val="both"/>
        <w:rPr>
          <w:sz w:val="28"/>
          <w:szCs w:val="28"/>
        </w:rPr>
      </w:pPr>
      <w:r>
        <w:rPr>
          <w:sz w:val="28"/>
          <w:szCs w:val="28"/>
        </w:rPr>
        <w:t xml:space="preserve">С помощью маржинального анализа установим критический уровень суммы постоянных затрат, а также цены  по данным таблицы 2.6. </w:t>
      </w:r>
    </w:p>
    <w:p w:rsidR="004D5B19" w:rsidRDefault="007F76E8" w:rsidP="00A70BDC">
      <w:pPr>
        <w:tabs>
          <w:tab w:val="left" w:pos="1459"/>
        </w:tabs>
        <w:ind w:firstLine="709"/>
        <w:jc w:val="both"/>
        <w:rPr>
          <w:sz w:val="28"/>
          <w:szCs w:val="28"/>
        </w:rPr>
      </w:pPr>
      <w:r>
        <w:rPr>
          <w:sz w:val="28"/>
          <w:szCs w:val="28"/>
        </w:rPr>
        <w:t>Определение критического уровня постоянных издержек:</w:t>
      </w:r>
    </w:p>
    <w:p w:rsidR="007F76E8" w:rsidRDefault="007F76E8" w:rsidP="00A70BDC">
      <w:pPr>
        <w:tabs>
          <w:tab w:val="left" w:pos="1459"/>
        </w:tabs>
        <w:ind w:firstLine="709"/>
        <w:jc w:val="both"/>
        <w:rPr>
          <w:sz w:val="28"/>
          <w:szCs w:val="28"/>
        </w:rPr>
      </w:pPr>
      <w:r>
        <w:rPr>
          <w:sz w:val="28"/>
          <w:szCs w:val="28"/>
        </w:rPr>
        <w:t>А = 71526,46 * (2,99 – 2,21) = 55790,64 тыс.руб.</w:t>
      </w:r>
    </w:p>
    <w:p w:rsidR="004D5B19" w:rsidRDefault="007F76E8" w:rsidP="00A70BDC">
      <w:pPr>
        <w:tabs>
          <w:tab w:val="left" w:pos="1459"/>
        </w:tabs>
        <w:ind w:firstLine="709"/>
        <w:jc w:val="both"/>
        <w:rPr>
          <w:sz w:val="28"/>
          <w:szCs w:val="28"/>
        </w:rPr>
      </w:pPr>
      <w:r>
        <w:rPr>
          <w:sz w:val="28"/>
          <w:szCs w:val="28"/>
        </w:rPr>
        <w:t xml:space="preserve">При сумме постоянных издержек предприятие не будет иметь прибыли, но не будет и в убытке. Определим за сколько месяцев </w:t>
      </w:r>
      <w:r w:rsidR="00820CEB">
        <w:rPr>
          <w:sz w:val="28"/>
          <w:szCs w:val="28"/>
        </w:rPr>
        <w:t>окупились</w:t>
      </w:r>
      <w:r>
        <w:rPr>
          <w:sz w:val="28"/>
          <w:szCs w:val="28"/>
        </w:rPr>
        <w:t xml:space="preserve"> постоянные затраты 2008 года:</w:t>
      </w:r>
    </w:p>
    <w:p w:rsidR="007F76E8" w:rsidRPr="007F76E8" w:rsidRDefault="007F76E8" w:rsidP="00A70BDC">
      <w:pPr>
        <w:tabs>
          <w:tab w:val="left" w:pos="1459"/>
        </w:tabs>
        <w:ind w:firstLine="709"/>
        <w:jc w:val="both"/>
        <w:rPr>
          <w:sz w:val="28"/>
          <w:szCs w:val="28"/>
        </w:rPr>
      </w:pPr>
      <w:r>
        <w:rPr>
          <w:sz w:val="28"/>
          <w:szCs w:val="28"/>
          <w:lang w:val="en-US"/>
        </w:rPr>
        <w:t>t</w:t>
      </w:r>
      <w:r w:rsidRPr="0032238B">
        <w:rPr>
          <w:sz w:val="28"/>
          <w:szCs w:val="28"/>
        </w:rPr>
        <w:t xml:space="preserve"> </w:t>
      </w:r>
      <w:r>
        <w:rPr>
          <w:sz w:val="28"/>
          <w:szCs w:val="28"/>
        </w:rPr>
        <w:t xml:space="preserve">= 12 * 88461,54 / </w:t>
      </w:r>
      <w:r w:rsidRPr="00B541E2">
        <w:rPr>
          <w:color w:val="000000"/>
          <w:sz w:val="28"/>
          <w:szCs w:val="28"/>
        </w:rPr>
        <w:t>214982,64</w:t>
      </w:r>
      <w:r>
        <w:rPr>
          <w:color w:val="000000"/>
          <w:sz w:val="28"/>
          <w:szCs w:val="28"/>
        </w:rPr>
        <w:t xml:space="preserve"> = 5 месяцев.</w:t>
      </w:r>
    </w:p>
    <w:p w:rsidR="004D5B19" w:rsidRDefault="007F76E8" w:rsidP="00A70BDC">
      <w:pPr>
        <w:tabs>
          <w:tab w:val="left" w:pos="1459"/>
        </w:tabs>
        <w:ind w:firstLine="709"/>
        <w:jc w:val="both"/>
        <w:rPr>
          <w:sz w:val="28"/>
          <w:szCs w:val="28"/>
        </w:rPr>
      </w:pPr>
      <w:r>
        <w:rPr>
          <w:sz w:val="28"/>
          <w:szCs w:val="28"/>
        </w:rPr>
        <w:t>Остальные 7 мес. предприятие будет зарабатывать прибыль. Данный показатель является  нормативным по отрасли и свидетельствует об эффективном управлении затратами.</w:t>
      </w:r>
    </w:p>
    <w:p w:rsidR="007F76E8" w:rsidRDefault="007F76E8" w:rsidP="00A70BDC">
      <w:pPr>
        <w:tabs>
          <w:tab w:val="left" w:pos="1459"/>
        </w:tabs>
        <w:ind w:firstLine="709"/>
        <w:jc w:val="both"/>
        <w:rPr>
          <w:sz w:val="28"/>
          <w:szCs w:val="28"/>
        </w:rPr>
      </w:pPr>
      <w:r>
        <w:rPr>
          <w:sz w:val="28"/>
          <w:szCs w:val="28"/>
        </w:rPr>
        <w:t>Таким образом, определение критического уровня постоянных затрат позволит эффективнее управлять затратами предприятия.</w:t>
      </w:r>
    </w:p>
    <w:p w:rsidR="00F72791" w:rsidRPr="00490939" w:rsidRDefault="00F72791" w:rsidP="00A70BDC">
      <w:pPr>
        <w:tabs>
          <w:tab w:val="left" w:pos="1459"/>
        </w:tabs>
        <w:ind w:firstLine="709"/>
        <w:jc w:val="both"/>
        <w:rPr>
          <w:sz w:val="28"/>
          <w:szCs w:val="28"/>
        </w:rPr>
      </w:pPr>
    </w:p>
    <w:p w:rsidR="00EA01BB" w:rsidRPr="00490939" w:rsidRDefault="00EA01BB" w:rsidP="00490939">
      <w:pPr>
        <w:tabs>
          <w:tab w:val="left" w:pos="1459"/>
        </w:tabs>
        <w:jc w:val="both"/>
        <w:rPr>
          <w:sz w:val="28"/>
          <w:szCs w:val="28"/>
        </w:rPr>
      </w:pPr>
    </w:p>
    <w:p w:rsidR="00EA01BB" w:rsidRPr="00490939" w:rsidRDefault="00EA01BB" w:rsidP="00490939">
      <w:pPr>
        <w:tabs>
          <w:tab w:val="left" w:pos="1459"/>
        </w:tabs>
        <w:jc w:val="both"/>
        <w:rPr>
          <w:sz w:val="28"/>
          <w:szCs w:val="28"/>
        </w:rPr>
      </w:pPr>
    </w:p>
    <w:p w:rsidR="00EA01BB" w:rsidRPr="00490939" w:rsidRDefault="00EA01BB" w:rsidP="00490939">
      <w:pPr>
        <w:tabs>
          <w:tab w:val="left" w:pos="1459"/>
        </w:tabs>
        <w:jc w:val="both"/>
        <w:rPr>
          <w:sz w:val="28"/>
          <w:szCs w:val="28"/>
        </w:rPr>
      </w:pPr>
    </w:p>
    <w:p w:rsidR="00EA01BB" w:rsidRPr="00490939" w:rsidRDefault="00EA01BB" w:rsidP="00490939">
      <w:pPr>
        <w:tabs>
          <w:tab w:val="left" w:pos="1459"/>
        </w:tabs>
        <w:jc w:val="both"/>
        <w:rPr>
          <w:sz w:val="28"/>
          <w:szCs w:val="28"/>
        </w:rPr>
      </w:pPr>
    </w:p>
    <w:p w:rsidR="00EA01BB" w:rsidRPr="00490939" w:rsidRDefault="00EA01BB" w:rsidP="00490939">
      <w:pPr>
        <w:tabs>
          <w:tab w:val="left" w:pos="1459"/>
        </w:tabs>
        <w:jc w:val="both"/>
        <w:rPr>
          <w:sz w:val="28"/>
          <w:szCs w:val="28"/>
        </w:rPr>
      </w:pPr>
    </w:p>
    <w:p w:rsidR="00EA01BB" w:rsidRPr="00490939" w:rsidRDefault="00EA01BB" w:rsidP="00490939">
      <w:pPr>
        <w:tabs>
          <w:tab w:val="left" w:pos="1459"/>
        </w:tabs>
        <w:jc w:val="both"/>
        <w:rPr>
          <w:sz w:val="28"/>
          <w:szCs w:val="28"/>
        </w:rPr>
      </w:pPr>
    </w:p>
    <w:p w:rsidR="00EA01BB" w:rsidRPr="00490939" w:rsidRDefault="00EA01BB" w:rsidP="00490939">
      <w:pPr>
        <w:tabs>
          <w:tab w:val="left" w:pos="1459"/>
        </w:tabs>
        <w:jc w:val="both"/>
        <w:rPr>
          <w:sz w:val="28"/>
          <w:szCs w:val="28"/>
        </w:rPr>
      </w:pPr>
    </w:p>
    <w:p w:rsidR="00EA01BB" w:rsidRPr="00490939" w:rsidRDefault="00EA01BB" w:rsidP="00490939">
      <w:pPr>
        <w:tabs>
          <w:tab w:val="left" w:pos="1459"/>
        </w:tabs>
        <w:jc w:val="both"/>
        <w:rPr>
          <w:sz w:val="28"/>
          <w:szCs w:val="28"/>
        </w:rPr>
      </w:pPr>
    </w:p>
    <w:p w:rsidR="00EA01BB" w:rsidRPr="00490939" w:rsidRDefault="00EA01BB" w:rsidP="00490939">
      <w:pPr>
        <w:tabs>
          <w:tab w:val="left" w:pos="1459"/>
        </w:tabs>
        <w:jc w:val="both"/>
        <w:rPr>
          <w:sz w:val="28"/>
          <w:szCs w:val="28"/>
        </w:rPr>
      </w:pPr>
    </w:p>
    <w:p w:rsidR="00EA01BB" w:rsidRPr="00490939" w:rsidRDefault="00EA01BB" w:rsidP="00490939">
      <w:pPr>
        <w:tabs>
          <w:tab w:val="left" w:pos="1459"/>
        </w:tabs>
        <w:jc w:val="both"/>
        <w:rPr>
          <w:sz w:val="28"/>
          <w:szCs w:val="28"/>
        </w:rPr>
      </w:pPr>
    </w:p>
    <w:p w:rsidR="00EA01BB" w:rsidRDefault="00EA01BB" w:rsidP="00E167D1">
      <w:pPr>
        <w:tabs>
          <w:tab w:val="left" w:pos="1459"/>
        </w:tabs>
        <w:rPr>
          <w:sz w:val="28"/>
          <w:szCs w:val="28"/>
        </w:rPr>
      </w:pPr>
    </w:p>
    <w:p w:rsidR="00EA01BB" w:rsidRDefault="00EA01BB" w:rsidP="00E167D1">
      <w:pPr>
        <w:tabs>
          <w:tab w:val="left" w:pos="1459"/>
        </w:tabs>
        <w:rPr>
          <w:sz w:val="28"/>
          <w:szCs w:val="28"/>
        </w:rPr>
      </w:pPr>
    </w:p>
    <w:p w:rsidR="00605B13" w:rsidRDefault="00605B13" w:rsidP="00E167D1">
      <w:pPr>
        <w:tabs>
          <w:tab w:val="left" w:pos="1459"/>
        </w:tabs>
        <w:rPr>
          <w:sz w:val="28"/>
          <w:szCs w:val="28"/>
        </w:rPr>
      </w:pPr>
    </w:p>
    <w:p w:rsidR="00605B13" w:rsidRDefault="00605B13" w:rsidP="00E167D1">
      <w:pPr>
        <w:tabs>
          <w:tab w:val="left" w:pos="1459"/>
        </w:tabs>
        <w:rPr>
          <w:sz w:val="28"/>
          <w:szCs w:val="28"/>
        </w:rPr>
      </w:pPr>
    </w:p>
    <w:p w:rsidR="00605B13" w:rsidRDefault="00605B13" w:rsidP="00E167D1">
      <w:pPr>
        <w:tabs>
          <w:tab w:val="left" w:pos="1459"/>
        </w:tabs>
        <w:rPr>
          <w:sz w:val="28"/>
          <w:szCs w:val="28"/>
        </w:rPr>
      </w:pPr>
    </w:p>
    <w:p w:rsidR="00605B13" w:rsidRDefault="00605B13" w:rsidP="00E167D1">
      <w:pPr>
        <w:tabs>
          <w:tab w:val="left" w:pos="1459"/>
        </w:tabs>
        <w:rPr>
          <w:sz w:val="28"/>
          <w:szCs w:val="28"/>
        </w:rPr>
      </w:pPr>
    </w:p>
    <w:p w:rsidR="00605B13" w:rsidRDefault="00605B13" w:rsidP="00E167D1">
      <w:pPr>
        <w:tabs>
          <w:tab w:val="left" w:pos="1459"/>
        </w:tabs>
        <w:rPr>
          <w:sz w:val="28"/>
          <w:szCs w:val="28"/>
        </w:rPr>
      </w:pPr>
    </w:p>
    <w:p w:rsidR="00605B13" w:rsidRDefault="00605B13" w:rsidP="00E167D1">
      <w:pPr>
        <w:tabs>
          <w:tab w:val="left" w:pos="1459"/>
        </w:tabs>
        <w:rPr>
          <w:sz w:val="28"/>
          <w:szCs w:val="28"/>
        </w:rPr>
      </w:pPr>
    </w:p>
    <w:p w:rsidR="00605B13" w:rsidRDefault="00605B13" w:rsidP="00E167D1">
      <w:pPr>
        <w:tabs>
          <w:tab w:val="left" w:pos="1459"/>
        </w:tabs>
        <w:rPr>
          <w:sz w:val="28"/>
          <w:szCs w:val="28"/>
        </w:rPr>
      </w:pPr>
    </w:p>
    <w:p w:rsidR="00605B13" w:rsidRDefault="00605B13" w:rsidP="00E167D1">
      <w:pPr>
        <w:tabs>
          <w:tab w:val="left" w:pos="1459"/>
        </w:tabs>
        <w:rPr>
          <w:sz w:val="28"/>
          <w:szCs w:val="28"/>
        </w:rPr>
      </w:pPr>
    </w:p>
    <w:p w:rsidR="00605B13" w:rsidRDefault="00605B13" w:rsidP="00E167D1">
      <w:pPr>
        <w:tabs>
          <w:tab w:val="left" w:pos="1459"/>
        </w:tabs>
        <w:rPr>
          <w:sz w:val="28"/>
          <w:szCs w:val="28"/>
        </w:rPr>
      </w:pPr>
    </w:p>
    <w:p w:rsidR="00265478" w:rsidRDefault="00265478" w:rsidP="00E167D1">
      <w:pPr>
        <w:tabs>
          <w:tab w:val="left" w:pos="1459"/>
        </w:tabs>
        <w:rPr>
          <w:sz w:val="28"/>
          <w:szCs w:val="28"/>
        </w:rPr>
      </w:pPr>
    </w:p>
    <w:p w:rsidR="00265478" w:rsidRDefault="00265478" w:rsidP="00E167D1">
      <w:pPr>
        <w:tabs>
          <w:tab w:val="left" w:pos="1459"/>
        </w:tabs>
        <w:rPr>
          <w:sz w:val="28"/>
          <w:szCs w:val="28"/>
        </w:rPr>
      </w:pPr>
    </w:p>
    <w:p w:rsidR="00265478" w:rsidRDefault="00265478" w:rsidP="00E167D1">
      <w:pPr>
        <w:tabs>
          <w:tab w:val="left" w:pos="1459"/>
        </w:tabs>
        <w:rPr>
          <w:sz w:val="28"/>
          <w:szCs w:val="28"/>
        </w:rPr>
      </w:pPr>
    </w:p>
    <w:p w:rsidR="00265478" w:rsidRDefault="00265478" w:rsidP="00E167D1">
      <w:pPr>
        <w:tabs>
          <w:tab w:val="left" w:pos="1459"/>
        </w:tabs>
        <w:rPr>
          <w:sz w:val="28"/>
          <w:szCs w:val="28"/>
        </w:rPr>
      </w:pPr>
    </w:p>
    <w:p w:rsidR="00265478" w:rsidRDefault="00265478" w:rsidP="00E167D1">
      <w:pPr>
        <w:tabs>
          <w:tab w:val="left" w:pos="1459"/>
        </w:tabs>
        <w:rPr>
          <w:sz w:val="28"/>
          <w:szCs w:val="28"/>
        </w:rPr>
      </w:pPr>
    </w:p>
    <w:p w:rsidR="00265478" w:rsidRDefault="00265478" w:rsidP="00E167D1">
      <w:pPr>
        <w:tabs>
          <w:tab w:val="left" w:pos="1459"/>
        </w:tabs>
        <w:rPr>
          <w:sz w:val="28"/>
          <w:szCs w:val="28"/>
        </w:rPr>
      </w:pPr>
    </w:p>
    <w:p w:rsidR="00265478" w:rsidRDefault="00265478" w:rsidP="00E167D1">
      <w:pPr>
        <w:tabs>
          <w:tab w:val="left" w:pos="1459"/>
        </w:tabs>
        <w:rPr>
          <w:sz w:val="28"/>
          <w:szCs w:val="28"/>
        </w:rPr>
      </w:pPr>
    </w:p>
    <w:p w:rsidR="00265478" w:rsidRDefault="00265478" w:rsidP="00E167D1">
      <w:pPr>
        <w:tabs>
          <w:tab w:val="left" w:pos="1459"/>
        </w:tabs>
        <w:rPr>
          <w:sz w:val="28"/>
          <w:szCs w:val="28"/>
        </w:rPr>
      </w:pPr>
    </w:p>
    <w:p w:rsidR="00265478" w:rsidRDefault="00265478" w:rsidP="00E167D1">
      <w:pPr>
        <w:tabs>
          <w:tab w:val="left" w:pos="1459"/>
        </w:tabs>
        <w:rPr>
          <w:sz w:val="28"/>
          <w:szCs w:val="28"/>
        </w:rPr>
      </w:pPr>
    </w:p>
    <w:p w:rsidR="00265478" w:rsidRDefault="00265478" w:rsidP="00E167D1">
      <w:pPr>
        <w:tabs>
          <w:tab w:val="left" w:pos="1459"/>
        </w:tabs>
        <w:rPr>
          <w:sz w:val="28"/>
          <w:szCs w:val="28"/>
        </w:rPr>
      </w:pPr>
    </w:p>
    <w:p w:rsidR="00605B13" w:rsidRDefault="00605B13" w:rsidP="00E167D1">
      <w:pPr>
        <w:tabs>
          <w:tab w:val="left" w:pos="1459"/>
        </w:tabs>
        <w:rPr>
          <w:sz w:val="28"/>
          <w:szCs w:val="28"/>
        </w:rPr>
      </w:pPr>
    </w:p>
    <w:p w:rsidR="00605B13" w:rsidRDefault="00605B13" w:rsidP="00E167D1">
      <w:pPr>
        <w:tabs>
          <w:tab w:val="left" w:pos="1459"/>
        </w:tabs>
        <w:rPr>
          <w:sz w:val="28"/>
          <w:szCs w:val="28"/>
        </w:rPr>
      </w:pPr>
    </w:p>
    <w:p w:rsidR="00605B13" w:rsidRDefault="00605B13" w:rsidP="00E167D1">
      <w:pPr>
        <w:tabs>
          <w:tab w:val="left" w:pos="1459"/>
        </w:tabs>
        <w:rPr>
          <w:sz w:val="28"/>
          <w:szCs w:val="28"/>
        </w:rPr>
      </w:pPr>
    </w:p>
    <w:p w:rsidR="00605B13" w:rsidRDefault="00605B13" w:rsidP="00E167D1">
      <w:pPr>
        <w:tabs>
          <w:tab w:val="left" w:pos="1459"/>
        </w:tabs>
        <w:rPr>
          <w:sz w:val="28"/>
          <w:szCs w:val="28"/>
        </w:rPr>
      </w:pPr>
    </w:p>
    <w:p w:rsidR="00605B13" w:rsidRDefault="00605B13" w:rsidP="00E167D1">
      <w:pPr>
        <w:tabs>
          <w:tab w:val="left" w:pos="1459"/>
        </w:tabs>
        <w:rPr>
          <w:sz w:val="28"/>
          <w:szCs w:val="28"/>
        </w:rPr>
      </w:pPr>
    </w:p>
    <w:p w:rsidR="00605B13" w:rsidRDefault="00605B13" w:rsidP="00E167D1">
      <w:pPr>
        <w:tabs>
          <w:tab w:val="left" w:pos="1459"/>
        </w:tabs>
        <w:rPr>
          <w:sz w:val="28"/>
          <w:szCs w:val="28"/>
        </w:rPr>
      </w:pPr>
    </w:p>
    <w:p w:rsidR="00605B13" w:rsidRDefault="00605B13" w:rsidP="00E167D1">
      <w:pPr>
        <w:tabs>
          <w:tab w:val="left" w:pos="1459"/>
        </w:tabs>
        <w:rPr>
          <w:sz w:val="28"/>
          <w:szCs w:val="28"/>
        </w:rPr>
      </w:pPr>
    </w:p>
    <w:p w:rsidR="005F16F3" w:rsidRDefault="005F16F3" w:rsidP="005F16F3">
      <w:pPr>
        <w:jc w:val="center"/>
        <w:rPr>
          <w:sz w:val="28"/>
        </w:rPr>
      </w:pPr>
      <w:r>
        <w:rPr>
          <w:sz w:val="28"/>
        </w:rPr>
        <w:t>3.РЕКОМЕНДАЦИИ ПО СНИЖЕНИЮ СЕБЕСТОИМОСТИ СТРОИТЕЛЬНО-МОНТАЖНЫХ РАБОТ. РАСЧЕТ ПРОГНОЗНОЙ ВЕЛИЧИНЫ СЕБЕСТОИМОСТИ СМР ООО «НАБЕРЕЖНОЧЕЛНИНСКИЙ КОМБИНАТ СТРОИТЕЛЬНЫХ МАТЕРИАЛОВ»</w:t>
      </w:r>
      <w:r>
        <w:rPr>
          <w:sz w:val="28"/>
        </w:rPr>
        <w:tab/>
      </w:r>
    </w:p>
    <w:p w:rsidR="005F16F3" w:rsidRDefault="005F16F3" w:rsidP="005F16F3">
      <w:pPr>
        <w:rPr>
          <w:sz w:val="28"/>
        </w:rPr>
      </w:pPr>
    </w:p>
    <w:p w:rsidR="005F16F3" w:rsidRDefault="005F16F3" w:rsidP="005F16F3">
      <w:pPr>
        <w:jc w:val="center"/>
        <w:rPr>
          <w:sz w:val="28"/>
        </w:rPr>
      </w:pPr>
      <w:r>
        <w:rPr>
          <w:sz w:val="28"/>
        </w:rPr>
        <w:t>3.1. Рекомендации по снижению себестоимости работ</w:t>
      </w:r>
    </w:p>
    <w:p w:rsidR="00605B13" w:rsidRDefault="00605B13" w:rsidP="00E167D1">
      <w:pPr>
        <w:tabs>
          <w:tab w:val="left" w:pos="1459"/>
        </w:tabs>
        <w:rPr>
          <w:sz w:val="28"/>
          <w:szCs w:val="28"/>
        </w:rPr>
      </w:pPr>
    </w:p>
    <w:p w:rsidR="00943A11" w:rsidRDefault="00943A11" w:rsidP="00943A11">
      <w:pPr>
        <w:tabs>
          <w:tab w:val="left" w:pos="1459"/>
        </w:tabs>
        <w:ind w:firstLine="709"/>
        <w:jc w:val="both"/>
        <w:rPr>
          <w:sz w:val="28"/>
          <w:szCs w:val="28"/>
        </w:rPr>
      </w:pPr>
      <w:r w:rsidRPr="003B6EB0">
        <w:rPr>
          <w:sz w:val="28"/>
          <w:szCs w:val="28"/>
        </w:rPr>
        <w:t>При детальных плановых расчетах в практической деятельности строительно-монтажных организаций могут использоваться различные методы планирования себестоимости по статьям затрат: нормативный, прямого пообъектного калькулирования затрат, метод, основанный на вычитании из сметной стоимости работ плановых накоплений и планируемого снижения себестоимости по сравнению со сметной стоимостью в результате осуществления намеченных организационно-технических мероприятий, пофакторный метод с применением экономико-математического моделирования.</w:t>
      </w:r>
    </w:p>
    <w:p w:rsidR="00943A11" w:rsidRDefault="00943A11" w:rsidP="00943A11">
      <w:pPr>
        <w:tabs>
          <w:tab w:val="left" w:pos="1459"/>
        </w:tabs>
        <w:ind w:firstLine="709"/>
        <w:jc w:val="both"/>
        <w:rPr>
          <w:sz w:val="28"/>
          <w:szCs w:val="28"/>
        </w:rPr>
      </w:pPr>
      <w:r w:rsidRPr="003B6EB0">
        <w:rPr>
          <w:sz w:val="28"/>
          <w:szCs w:val="28"/>
        </w:rPr>
        <w:t>Наиболее прогрессивным из перечисленных является нормативный метод,  который   основывается   на  прогрессивных   планово-производственных нормах расхода материалов, заработной платы, времени работы строительных машин и мех</w:t>
      </w:r>
      <w:r>
        <w:rPr>
          <w:sz w:val="28"/>
          <w:szCs w:val="28"/>
        </w:rPr>
        <w:t>анизмов, объемов перевозок и т.</w:t>
      </w:r>
      <w:r w:rsidRPr="003B6EB0">
        <w:rPr>
          <w:sz w:val="28"/>
          <w:szCs w:val="28"/>
        </w:rPr>
        <w:t>д. на единицу измерения конструктивных элементов, видов работ, укрупненные комплексы, объекты и планово-расчетных ценах на материалы, машино-смены, расценках, ставках и тарифах на оплату труда и транспортировку. Плановая величина накладных расходов определяется либо на основе разработанных пообъектных нормативов, либо по плановому проценту к объему работ, установленному на основе сметы этих расходов. Плановый уровень заготовительно-складских расходов также определяется по плановому проценту к стоимости материалов, рассчитываемому путем составления сметы заготовительно-складских расходов. Условием применения нормативного метода планирования себестоимости является наличие планово-производственных норм, позволяющих учесть затраты на производство строительно-монтажных работ.</w:t>
      </w:r>
    </w:p>
    <w:p w:rsidR="00943A11" w:rsidRDefault="00943A11" w:rsidP="00943A11">
      <w:pPr>
        <w:tabs>
          <w:tab w:val="left" w:pos="1459"/>
        </w:tabs>
        <w:ind w:firstLine="709"/>
        <w:jc w:val="both"/>
        <w:rPr>
          <w:sz w:val="28"/>
          <w:szCs w:val="28"/>
        </w:rPr>
      </w:pPr>
      <w:r w:rsidRPr="00516AD0">
        <w:rPr>
          <w:sz w:val="28"/>
          <w:szCs w:val="28"/>
        </w:rPr>
        <w:t>В последние годы на уровне строительных министерств, территориальных управлений строительства, объединений и крупных трестов получил развитие пофакторный метод планирования, предусматривающий расчет количественного изменения среднего уровня себестоимости в планируемом периоде по сравнению с базовым по большой статистической совокупности организаций в зависимости от основных факторов, влияющих на этот уровень (производительности труда, объемов строительно-монтажных работ, уровня специализации, концентрации строительства, сокращения продолжительности строительства, использования фондов, качества работ и т. д.).</w:t>
      </w:r>
    </w:p>
    <w:p w:rsidR="000B0201" w:rsidRDefault="000B0201" w:rsidP="003B6EB0">
      <w:pPr>
        <w:tabs>
          <w:tab w:val="left" w:pos="1459"/>
        </w:tabs>
        <w:ind w:firstLine="709"/>
        <w:jc w:val="both"/>
        <w:rPr>
          <w:sz w:val="28"/>
          <w:szCs w:val="28"/>
        </w:rPr>
      </w:pPr>
      <w:r>
        <w:rPr>
          <w:sz w:val="28"/>
          <w:szCs w:val="28"/>
        </w:rPr>
        <w:t>Уровень себестоимости строительной продукции в значительно мере определяется самим предприятием-производителем. В основе стоимости издержек производства лежат объективные факторы: потребность в сырье, механизмах, рабочей силе, сложившийся уровень цен на эти ресурсы. В то же время на себестоимость продукции, работ существенно влияет рациональное и эффективное использование этих ресурсов.</w:t>
      </w:r>
    </w:p>
    <w:p w:rsidR="00943A11" w:rsidRDefault="000B0201" w:rsidP="00943A11">
      <w:pPr>
        <w:tabs>
          <w:tab w:val="left" w:pos="1459"/>
        </w:tabs>
        <w:ind w:firstLine="709"/>
        <w:jc w:val="both"/>
        <w:rPr>
          <w:sz w:val="28"/>
          <w:szCs w:val="28"/>
        </w:rPr>
      </w:pPr>
      <w:r>
        <w:rPr>
          <w:sz w:val="28"/>
          <w:szCs w:val="28"/>
        </w:rPr>
        <w:t>Снижение себестоимости строительно-монтажных работ можно достичь за счет:</w:t>
      </w:r>
    </w:p>
    <w:p w:rsidR="000B0201" w:rsidRDefault="00943A11" w:rsidP="00943A11">
      <w:pPr>
        <w:tabs>
          <w:tab w:val="left" w:pos="1459"/>
        </w:tabs>
        <w:ind w:firstLine="709"/>
        <w:jc w:val="both"/>
        <w:rPr>
          <w:sz w:val="28"/>
          <w:szCs w:val="28"/>
        </w:rPr>
      </w:pPr>
      <w:r>
        <w:rPr>
          <w:sz w:val="28"/>
          <w:szCs w:val="28"/>
        </w:rPr>
        <w:t>- применения</w:t>
      </w:r>
      <w:r w:rsidR="000B0201">
        <w:rPr>
          <w:sz w:val="28"/>
          <w:szCs w:val="28"/>
        </w:rPr>
        <w:t xml:space="preserve"> производительной техники (снизить расходы топлива</w:t>
      </w:r>
      <w:r>
        <w:rPr>
          <w:sz w:val="28"/>
          <w:szCs w:val="28"/>
        </w:rPr>
        <w:t xml:space="preserve"> и электроэнергии, затраты на ремонт и техобслуживание строительных машин и механизмов);</w:t>
      </w:r>
    </w:p>
    <w:p w:rsidR="00943A11" w:rsidRDefault="00943A11" w:rsidP="00943A11">
      <w:pPr>
        <w:tabs>
          <w:tab w:val="left" w:pos="1459"/>
        </w:tabs>
        <w:ind w:firstLine="709"/>
        <w:jc w:val="both"/>
        <w:rPr>
          <w:sz w:val="28"/>
          <w:szCs w:val="28"/>
        </w:rPr>
      </w:pPr>
      <w:r>
        <w:rPr>
          <w:sz w:val="28"/>
          <w:szCs w:val="28"/>
        </w:rPr>
        <w:t>- повышения сменности с изменением режима работы строительных организаций, транспорта, занятого на перевозках в пределах стройплощадки, внедрения экономичной технологии;</w:t>
      </w:r>
    </w:p>
    <w:p w:rsidR="00943A11" w:rsidRDefault="00943A11" w:rsidP="00943A11">
      <w:pPr>
        <w:tabs>
          <w:tab w:val="left" w:pos="1459"/>
        </w:tabs>
        <w:ind w:firstLine="709"/>
        <w:jc w:val="both"/>
        <w:rPr>
          <w:sz w:val="28"/>
          <w:szCs w:val="28"/>
        </w:rPr>
      </w:pPr>
      <w:r>
        <w:rPr>
          <w:sz w:val="28"/>
          <w:szCs w:val="28"/>
        </w:rPr>
        <w:t>- реорганизации управления строительным производством;</w:t>
      </w:r>
    </w:p>
    <w:p w:rsidR="00943A11" w:rsidRDefault="00943A11" w:rsidP="00943A11">
      <w:pPr>
        <w:tabs>
          <w:tab w:val="left" w:pos="1459"/>
        </w:tabs>
        <w:ind w:firstLine="709"/>
        <w:jc w:val="both"/>
        <w:rPr>
          <w:sz w:val="28"/>
          <w:szCs w:val="28"/>
        </w:rPr>
      </w:pPr>
      <w:r>
        <w:rPr>
          <w:sz w:val="28"/>
          <w:szCs w:val="28"/>
        </w:rPr>
        <w:t>- экономии материалов за счет рационального снабжения, хранения и расходования.</w:t>
      </w:r>
    </w:p>
    <w:p w:rsidR="000B0201" w:rsidRDefault="00943A11" w:rsidP="00943A11">
      <w:pPr>
        <w:tabs>
          <w:tab w:val="left" w:pos="1459"/>
        </w:tabs>
        <w:ind w:firstLine="709"/>
        <w:jc w:val="both"/>
        <w:rPr>
          <w:sz w:val="28"/>
          <w:szCs w:val="28"/>
        </w:rPr>
      </w:pPr>
      <w:r>
        <w:rPr>
          <w:sz w:val="28"/>
          <w:szCs w:val="28"/>
        </w:rPr>
        <w:t xml:space="preserve">Существуют и более тонкие скрытые факторы, которые требуют привлечения научных методик, обширной информационной базы, экономически высококвалифицированных управленческих кадров </w:t>
      </w:r>
      <w:r w:rsidRPr="0032238B">
        <w:rPr>
          <w:sz w:val="28"/>
          <w:szCs w:val="28"/>
        </w:rPr>
        <w:t>[</w:t>
      </w:r>
      <w:r>
        <w:rPr>
          <w:sz w:val="28"/>
          <w:szCs w:val="28"/>
        </w:rPr>
        <w:t>10, С.393</w:t>
      </w:r>
      <w:r w:rsidRPr="0032238B">
        <w:rPr>
          <w:sz w:val="28"/>
          <w:szCs w:val="28"/>
        </w:rPr>
        <w:t>]</w:t>
      </w:r>
      <w:r>
        <w:rPr>
          <w:sz w:val="28"/>
          <w:szCs w:val="28"/>
        </w:rPr>
        <w:t>:</w:t>
      </w:r>
    </w:p>
    <w:p w:rsidR="00943A11" w:rsidRDefault="00943A11" w:rsidP="00943A11">
      <w:pPr>
        <w:tabs>
          <w:tab w:val="left" w:pos="1459"/>
        </w:tabs>
        <w:ind w:firstLine="709"/>
        <w:jc w:val="both"/>
        <w:rPr>
          <w:sz w:val="28"/>
          <w:szCs w:val="28"/>
        </w:rPr>
      </w:pPr>
      <w:r>
        <w:rPr>
          <w:sz w:val="28"/>
          <w:szCs w:val="28"/>
        </w:rPr>
        <w:t>- выбор рациональных темпов, сроков строительства;</w:t>
      </w:r>
    </w:p>
    <w:p w:rsidR="00943A11" w:rsidRDefault="00943A11" w:rsidP="00943A11">
      <w:pPr>
        <w:tabs>
          <w:tab w:val="left" w:pos="1459"/>
        </w:tabs>
        <w:ind w:firstLine="709"/>
        <w:jc w:val="both"/>
        <w:rPr>
          <w:sz w:val="28"/>
          <w:szCs w:val="28"/>
        </w:rPr>
      </w:pPr>
      <w:r>
        <w:rPr>
          <w:sz w:val="28"/>
          <w:szCs w:val="28"/>
        </w:rPr>
        <w:t>- оптимизация номенклатуры выпуска продукции, типов работ;</w:t>
      </w:r>
    </w:p>
    <w:p w:rsidR="00943A11" w:rsidRDefault="00943A11" w:rsidP="00943A11">
      <w:pPr>
        <w:tabs>
          <w:tab w:val="left" w:pos="1459"/>
        </w:tabs>
        <w:ind w:firstLine="709"/>
        <w:jc w:val="both"/>
        <w:rPr>
          <w:sz w:val="28"/>
          <w:szCs w:val="28"/>
        </w:rPr>
      </w:pPr>
      <w:r>
        <w:rPr>
          <w:sz w:val="28"/>
          <w:szCs w:val="28"/>
        </w:rPr>
        <w:t>- определение рациональной степени использования производственной мощности;</w:t>
      </w:r>
    </w:p>
    <w:p w:rsidR="00943A11" w:rsidRDefault="00943A11" w:rsidP="00943A11">
      <w:pPr>
        <w:tabs>
          <w:tab w:val="left" w:pos="1459"/>
        </w:tabs>
        <w:ind w:firstLine="709"/>
        <w:jc w:val="both"/>
        <w:rPr>
          <w:sz w:val="28"/>
          <w:szCs w:val="28"/>
        </w:rPr>
      </w:pPr>
      <w:r>
        <w:rPr>
          <w:sz w:val="28"/>
          <w:szCs w:val="28"/>
        </w:rPr>
        <w:t>- политика обновления строительных машин;</w:t>
      </w:r>
    </w:p>
    <w:p w:rsidR="00943A11" w:rsidRDefault="00943A11" w:rsidP="00943A11">
      <w:pPr>
        <w:tabs>
          <w:tab w:val="left" w:pos="1459"/>
        </w:tabs>
        <w:ind w:firstLine="709"/>
        <w:jc w:val="both"/>
        <w:rPr>
          <w:sz w:val="28"/>
          <w:szCs w:val="28"/>
        </w:rPr>
      </w:pPr>
      <w:r>
        <w:rPr>
          <w:sz w:val="28"/>
          <w:szCs w:val="28"/>
        </w:rPr>
        <w:t>- выбор эффективного портфеля заказов;</w:t>
      </w:r>
    </w:p>
    <w:p w:rsidR="00943A11" w:rsidRDefault="00943A11" w:rsidP="00943A11">
      <w:pPr>
        <w:tabs>
          <w:tab w:val="left" w:pos="1459"/>
        </w:tabs>
        <w:ind w:firstLine="709"/>
        <w:jc w:val="both"/>
        <w:rPr>
          <w:sz w:val="28"/>
          <w:szCs w:val="28"/>
        </w:rPr>
      </w:pPr>
      <w:r>
        <w:rPr>
          <w:sz w:val="28"/>
          <w:szCs w:val="28"/>
        </w:rPr>
        <w:t>- оптимальное управление запасами сырья, материалов, конструкций;</w:t>
      </w:r>
    </w:p>
    <w:p w:rsidR="00943A11" w:rsidRDefault="00943A11" w:rsidP="00943A11">
      <w:pPr>
        <w:tabs>
          <w:tab w:val="left" w:pos="1459"/>
        </w:tabs>
        <w:ind w:firstLine="709"/>
        <w:jc w:val="both"/>
        <w:rPr>
          <w:sz w:val="28"/>
          <w:szCs w:val="28"/>
        </w:rPr>
      </w:pPr>
      <w:r>
        <w:rPr>
          <w:sz w:val="28"/>
          <w:szCs w:val="28"/>
        </w:rPr>
        <w:t>- профессиональный маркетинг.</w:t>
      </w:r>
    </w:p>
    <w:p w:rsidR="00943A11" w:rsidRDefault="00943A11" w:rsidP="003B6EB0">
      <w:pPr>
        <w:tabs>
          <w:tab w:val="left" w:pos="1459"/>
        </w:tabs>
        <w:ind w:firstLine="709"/>
        <w:jc w:val="both"/>
        <w:rPr>
          <w:sz w:val="28"/>
          <w:szCs w:val="28"/>
        </w:rPr>
      </w:pPr>
    </w:p>
    <w:p w:rsidR="00FE7377" w:rsidRDefault="00FE7377" w:rsidP="00FE7377">
      <w:pPr>
        <w:jc w:val="center"/>
        <w:rPr>
          <w:sz w:val="28"/>
        </w:rPr>
      </w:pPr>
      <w:r>
        <w:rPr>
          <w:sz w:val="28"/>
        </w:rPr>
        <w:t>3.2. Резервы снижения себестоимости строительно-монтажных работ</w:t>
      </w:r>
    </w:p>
    <w:p w:rsidR="000B0201" w:rsidRDefault="000B0201" w:rsidP="003B6EB0">
      <w:pPr>
        <w:tabs>
          <w:tab w:val="left" w:pos="1459"/>
        </w:tabs>
        <w:ind w:firstLine="709"/>
        <w:jc w:val="both"/>
        <w:rPr>
          <w:sz w:val="28"/>
          <w:szCs w:val="28"/>
        </w:rPr>
      </w:pPr>
    </w:p>
    <w:p w:rsidR="00FE7377" w:rsidRDefault="00FE7377" w:rsidP="003B6EB0">
      <w:pPr>
        <w:tabs>
          <w:tab w:val="left" w:pos="1459"/>
        </w:tabs>
        <w:ind w:firstLine="709"/>
        <w:jc w:val="both"/>
        <w:rPr>
          <w:sz w:val="28"/>
          <w:szCs w:val="28"/>
        </w:rPr>
      </w:pPr>
      <w:r>
        <w:rPr>
          <w:sz w:val="28"/>
          <w:szCs w:val="28"/>
        </w:rPr>
        <w:t>Традиционные факторы снижения себестоимости определяются следующим образом.</w:t>
      </w:r>
    </w:p>
    <w:p w:rsidR="003B6EB0" w:rsidRDefault="00FE7377" w:rsidP="003B6EB0">
      <w:pPr>
        <w:tabs>
          <w:tab w:val="left" w:pos="1459"/>
        </w:tabs>
        <w:ind w:firstLine="709"/>
        <w:jc w:val="both"/>
        <w:rPr>
          <w:sz w:val="28"/>
          <w:szCs w:val="28"/>
        </w:rPr>
      </w:pPr>
      <w:r>
        <w:rPr>
          <w:sz w:val="28"/>
          <w:szCs w:val="28"/>
        </w:rPr>
        <w:t>А.</w:t>
      </w:r>
      <w:r w:rsidR="003B6EB0" w:rsidRPr="003B6EB0">
        <w:rPr>
          <w:sz w:val="28"/>
          <w:szCs w:val="28"/>
        </w:rPr>
        <w:t>Снижение себестоимости в результате уменьшения затрат на строительные материалы, детали и полуфабрикаты (См) рассчитывается исходя из сокращения норм расхода материалов, намечаемого в плане материально-технического обеспечения, и планируемого снижения планово-расчетных цен на материалы по формуле</w:t>
      </w:r>
      <w:r w:rsidR="003B6EB0">
        <w:rPr>
          <w:sz w:val="28"/>
          <w:szCs w:val="28"/>
        </w:rPr>
        <w:t>:</w:t>
      </w:r>
    </w:p>
    <w:p w:rsidR="00FE7377" w:rsidRDefault="00FE7377" w:rsidP="003B6EB0">
      <w:pPr>
        <w:tabs>
          <w:tab w:val="left" w:pos="1459"/>
        </w:tabs>
        <w:ind w:firstLine="709"/>
        <w:jc w:val="both"/>
        <w:rPr>
          <w:sz w:val="28"/>
          <w:szCs w:val="28"/>
        </w:rPr>
      </w:pPr>
    </w:p>
    <w:p w:rsidR="003B6EB0" w:rsidRDefault="003B6EB0" w:rsidP="003B6EB0">
      <w:pPr>
        <w:tabs>
          <w:tab w:val="left" w:pos="1459"/>
        </w:tabs>
        <w:ind w:firstLine="709"/>
        <w:jc w:val="right"/>
        <w:rPr>
          <w:sz w:val="28"/>
          <w:szCs w:val="28"/>
        </w:rPr>
      </w:pPr>
      <w:r w:rsidRPr="003B6EB0">
        <w:rPr>
          <w:position w:val="-24"/>
          <w:sz w:val="28"/>
          <w:szCs w:val="28"/>
        </w:rPr>
        <w:object w:dxaOrig="4060" w:dyaOrig="639">
          <v:shape id="_x0000_i1037" type="#_x0000_t75" style="width:276pt;height:38.25pt" o:ole="">
            <v:imagedata r:id="rId29" o:title=""/>
          </v:shape>
          <o:OLEObject Type="Embed" ProgID="Equation.3" ShapeID="_x0000_i1037" DrawAspect="Content" ObjectID="_1459148189" r:id="rId30"/>
        </w:object>
      </w:r>
      <w:r>
        <w:rPr>
          <w:position w:val="-30"/>
          <w:sz w:val="28"/>
          <w:szCs w:val="28"/>
        </w:rPr>
        <w:t>.</w:t>
      </w:r>
      <w:r>
        <w:rPr>
          <w:sz w:val="28"/>
          <w:szCs w:val="28"/>
        </w:rPr>
        <w:t xml:space="preserve"> </w:t>
      </w:r>
      <w:r>
        <w:rPr>
          <w:sz w:val="28"/>
          <w:szCs w:val="28"/>
        </w:rPr>
        <w:tab/>
      </w:r>
      <w:r>
        <w:rPr>
          <w:sz w:val="28"/>
          <w:szCs w:val="28"/>
        </w:rPr>
        <w:tab/>
      </w:r>
      <w:r w:rsidRPr="007002B7">
        <w:rPr>
          <w:sz w:val="28"/>
          <w:szCs w:val="28"/>
        </w:rPr>
        <w:tab/>
      </w:r>
      <w:r>
        <w:rPr>
          <w:sz w:val="28"/>
          <w:szCs w:val="28"/>
        </w:rPr>
        <w:tab/>
        <w:t>(3.1</w:t>
      </w:r>
      <w:r w:rsidRPr="007002B7">
        <w:rPr>
          <w:sz w:val="28"/>
          <w:szCs w:val="28"/>
        </w:rPr>
        <w:t>)</w:t>
      </w:r>
    </w:p>
    <w:p w:rsidR="00FE7377" w:rsidRDefault="00FE7377" w:rsidP="00FE7377">
      <w:pPr>
        <w:jc w:val="both"/>
        <w:rPr>
          <w:sz w:val="28"/>
          <w:szCs w:val="28"/>
        </w:rPr>
      </w:pPr>
    </w:p>
    <w:p w:rsidR="00FE7377" w:rsidRDefault="00FE7377" w:rsidP="00FE7377">
      <w:pPr>
        <w:jc w:val="both"/>
        <w:rPr>
          <w:sz w:val="28"/>
          <w:szCs w:val="28"/>
        </w:rPr>
      </w:pPr>
      <w:r>
        <w:rPr>
          <w:sz w:val="28"/>
          <w:szCs w:val="28"/>
        </w:rPr>
        <w:t>г</w:t>
      </w:r>
      <w:r w:rsidR="003B6EB0">
        <w:rPr>
          <w:sz w:val="28"/>
          <w:szCs w:val="28"/>
        </w:rPr>
        <w:t xml:space="preserve">де </w:t>
      </w:r>
      <w:r>
        <w:rPr>
          <w:sz w:val="28"/>
          <w:szCs w:val="28"/>
        </w:rPr>
        <w:tab/>
      </w:r>
      <w:r w:rsidR="003B6EB0">
        <w:rPr>
          <w:sz w:val="28"/>
          <w:szCs w:val="28"/>
        </w:rPr>
        <w:t>У</w:t>
      </w:r>
      <w:r w:rsidR="003B6EB0" w:rsidRPr="003B6EB0">
        <w:rPr>
          <w:sz w:val="28"/>
          <w:szCs w:val="28"/>
          <w:vertAlign w:val="subscript"/>
        </w:rPr>
        <w:t xml:space="preserve">м.пр </w:t>
      </w:r>
      <w:r w:rsidR="003B6EB0">
        <w:rPr>
          <w:sz w:val="28"/>
          <w:szCs w:val="28"/>
        </w:rPr>
        <w:t xml:space="preserve">– уровень затрат на материалы за предыдущий период, в процентах от сметной стоимости выполненных работ; </w:t>
      </w:r>
    </w:p>
    <w:p w:rsidR="00FE7377" w:rsidRDefault="003B6EB0" w:rsidP="00FE7377">
      <w:pPr>
        <w:ind w:firstLine="709"/>
        <w:jc w:val="both"/>
        <w:rPr>
          <w:sz w:val="28"/>
          <w:szCs w:val="28"/>
        </w:rPr>
      </w:pPr>
      <w:r>
        <w:rPr>
          <w:sz w:val="28"/>
          <w:szCs w:val="28"/>
        </w:rPr>
        <w:t>У</w:t>
      </w:r>
      <w:r w:rsidRPr="003B6EB0">
        <w:rPr>
          <w:sz w:val="28"/>
          <w:szCs w:val="28"/>
          <w:vertAlign w:val="subscript"/>
        </w:rPr>
        <w:t>н</w:t>
      </w:r>
      <w:r>
        <w:rPr>
          <w:sz w:val="28"/>
          <w:szCs w:val="28"/>
        </w:rPr>
        <w:t xml:space="preserve"> – планируемое уменьшение норм расхода материалов, %; </w:t>
      </w:r>
    </w:p>
    <w:p w:rsidR="003B6EB0" w:rsidRDefault="003B6EB0" w:rsidP="00FE7377">
      <w:pPr>
        <w:ind w:firstLine="709"/>
        <w:jc w:val="both"/>
        <w:rPr>
          <w:sz w:val="28"/>
          <w:szCs w:val="28"/>
        </w:rPr>
      </w:pPr>
      <w:r>
        <w:rPr>
          <w:sz w:val="28"/>
          <w:szCs w:val="28"/>
        </w:rPr>
        <w:t>У</w:t>
      </w:r>
      <w:r>
        <w:rPr>
          <w:sz w:val="28"/>
          <w:szCs w:val="28"/>
          <w:vertAlign w:val="subscript"/>
        </w:rPr>
        <w:t>п</w:t>
      </w:r>
      <w:r>
        <w:rPr>
          <w:sz w:val="28"/>
          <w:szCs w:val="28"/>
        </w:rPr>
        <w:t xml:space="preserve"> – планируемое снижение планово-расчетных цен на материалы, %.</w:t>
      </w:r>
    </w:p>
    <w:p w:rsidR="00F47191" w:rsidRDefault="00F47191" w:rsidP="008704CE">
      <w:pPr>
        <w:tabs>
          <w:tab w:val="left" w:pos="1459"/>
        </w:tabs>
        <w:ind w:firstLine="709"/>
        <w:jc w:val="both"/>
        <w:rPr>
          <w:sz w:val="28"/>
          <w:szCs w:val="28"/>
        </w:rPr>
      </w:pPr>
    </w:p>
    <w:p w:rsidR="00F47191" w:rsidRPr="00A057F0" w:rsidRDefault="00F47191" w:rsidP="00F47191">
      <w:pPr>
        <w:tabs>
          <w:tab w:val="left" w:pos="1459"/>
        </w:tabs>
        <w:ind w:firstLine="709"/>
        <w:jc w:val="both"/>
        <w:rPr>
          <w:sz w:val="28"/>
          <w:szCs w:val="28"/>
        </w:rPr>
      </w:pPr>
      <w:r w:rsidRPr="00A057F0">
        <w:rPr>
          <w:sz w:val="28"/>
          <w:szCs w:val="28"/>
        </w:rPr>
        <w:t>Сокращение норм расхода материалов на ООО «НЧ КСМ» планируется в размере 0,5%, снижение планово-расчетных цен на 1%, затраты на материалы в 2008 году составили 53,6% от сметной стоимости выполненных работ, тогда</w:t>
      </w:r>
    </w:p>
    <w:p w:rsidR="00F47191" w:rsidRPr="00A057F0" w:rsidRDefault="00F47191" w:rsidP="00F47191">
      <w:pPr>
        <w:tabs>
          <w:tab w:val="left" w:pos="1459"/>
        </w:tabs>
        <w:ind w:firstLine="709"/>
        <w:jc w:val="both"/>
        <w:rPr>
          <w:sz w:val="28"/>
          <w:szCs w:val="28"/>
        </w:rPr>
      </w:pPr>
      <w:r w:rsidRPr="00A057F0">
        <w:rPr>
          <w:sz w:val="28"/>
          <w:szCs w:val="28"/>
        </w:rPr>
        <w:object w:dxaOrig="4580" w:dyaOrig="620">
          <v:shape id="_x0000_i1038" type="#_x0000_t75" style="width:312pt;height:36.75pt" o:ole="">
            <v:imagedata r:id="rId31" o:title=""/>
          </v:shape>
          <o:OLEObject Type="Embed" ProgID="Equation.3" ShapeID="_x0000_i1038" DrawAspect="Content" ObjectID="_1459148190" r:id="rId32"/>
        </w:object>
      </w:r>
    </w:p>
    <w:p w:rsidR="00FE7377" w:rsidRPr="00A057F0" w:rsidRDefault="00B72A67" w:rsidP="008704CE">
      <w:pPr>
        <w:tabs>
          <w:tab w:val="left" w:pos="1459"/>
        </w:tabs>
        <w:ind w:firstLine="709"/>
        <w:jc w:val="both"/>
        <w:rPr>
          <w:sz w:val="28"/>
          <w:szCs w:val="28"/>
        </w:rPr>
      </w:pPr>
      <w:r>
        <w:rPr>
          <w:sz w:val="28"/>
          <w:szCs w:val="28"/>
        </w:rPr>
        <w:t>Б. С</w:t>
      </w:r>
      <w:r w:rsidR="00FE7377" w:rsidRPr="00A057F0">
        <w:rPr>
          <w:sz w:val="28"/>
          <w:szCs w:val="28"/>
        </w:rPr>
        <w:t>нижение себестоимости за счет увеличения выработки при улучшении использования строительных машин и механизмов (С</w:t>
      </w:r>
      <w:r w:rsidR="00FE7377" w:rsidRPr="00A057F0">
        <w:rPr>
          <w:sz w:val="28"/>
          <w:szCs w:val="28"/>
          <w:vertAlign w:val="subscript"/>
        </w:rPr>
        <w:t>в</w:t>
      </w:r>
      <w:r w:rsidR="00FE7377" w:rsidRPr="00A057F0">
        <w:rPr>
          <w:sz w:val="28"/>
          <w:szCs w:val="28"/>
        </w:rPr>
        <w:t xml:space="preserve">) можно </w:t>
      </w:r>
      <w:r w:rsidRPr="00A057F0">
        <w:rPr>
          <w:sz w:val="28"/>
          <w:szCs w:val="28"/>
        </w:rPr>
        <w:t>рассчитать</w:t>
      </w:r>
      <w:r w:rsidR="00FE7377" w:rsidRPr="00A057F0">
        <w:rPr>
          <w:sz w:val="28"/>
          <w:szCs w:val="28"/>
        </w:rPr>
        <w:t xml:space="preserve"> по формуле:</w:t>
      </w:r>
    </w:p>
    <w:p w:rsidR="00FE7377" w:rsidRPr="00A057F0" w:rsidRDefault="00FE7377" w:rsidP="00FE7377">
      <w:pPr>
        <w:tabs>
          <w:tab w:val="left" w:pos="1459"/>
        </w:tabs>
        <w:ind w:firstLine="709"/>
        <w:jc w:val="both"/>
        <w:rPr>
          <w:sz w:val="28"/>
          <w:szCs w:val="28"/>
        </w:rPr>
      </w:pPr>
    </w:p>
    <w:p w:rsidR="00FE7377" w:rsidRPr="00A057F0" w:rsidRDefault="00FE7377" w:rsidP="00FE7377">
      <w:pPr>
        <w:tabs>
          <w:tab w:val="left" w:pos="1459"/>
        </w:tabs>
        <w:ind w:firstLine="709"/>
        <w:jc w:val="right"/>
        <w:rPr>
          <w:sz w:val="28"/>
          <w:szCs w:val="28"/>
        </w:rPr>
      </w:pPr>
      <w:r w:rsidRPr="00A057F0">
        <w:rPr>
          <w:sz w:val="28"/>
          <w:szCs w:val="28"/>
        </w:rPr>
        <w:object w:dxaOrig="1900" w:dyaOrig="680">
          <v:shape id="_x0000_i1039" type="#_x0000_t75" style="width:129pt;height:40.5pt" o:ole="">
            <v:imagedata r:id="rId33" o:title=""/>
          </v:shape>
          <o:OLEObject Type="Embed" ProgID="Equation.3" ShapeID="_x0000_i1039" DrawAspect="Content" ObjectID="_1459148191" r:id="rId34"/>
        </w:object>
      </w:r>
      <w:r w:rsidRPr="00A057F0">
        <w:rPr>
          <w:sz w:val="28"/>
          <w:szCs w:val="28"/>
        </w:rPr>
        <w:t xml:space="preserve">. </w:t>
      </w:r>
      <w:r w:rsidRPr="00A057F0">
        <w:rPr>
          <w:sz w:val="28"/>
          <w:szCs w:val="28"/>
        </w:rPr>
        <w:tab/>
      </w:r>
      <w:r w:rsidRPr="00A057F0">
        <w:rPr>
          <w:sz w:val="28"/>
          <w:szCs w:val="28"/>
        </w:rPr>
        <w:tab/>
      </w:r>
      <w:r w:rsidRPr="00A057F0">
        <w:rPr>
          <w:sz w:val="28"/>
          <w:szCs w:val="28"/>
        </w:rPr>
        <w:tab/>
      </w:r>
      <w:r w:rsidRPr="00A057F0">
        <w:rPr>
          <w:sz w:val="28"/>
          <w:szCs w:val="28"/>
        </w:rPr>
        <w:tab/>
      </w:r>
      <w:r w:rsidRPr="00A057F0">
        <w:rPr>
          <w:sz w:val="28"/>
          <w:szCs w:val="28"/>
        </w:rPr>
        <w:tab/>
      </w:r>
      <w:r w:rsidRPr="00A057F0">
        <w:rPr>
          <w:sz w:val="28"/>
          <w:szCs w:val="28"/>
        </w:rPr>
        <w:tab/>
        <w:t>(3.2)</w:t>
      </w:r>
    </w:p>
    <w:p w:rsidR="00FE7377" w:rsidRPr="00A057F0" w:rsidRDefault="00FE7377" w:rsidP="00FE7377">
      <w:pPr>
        <w:jc w:val="both"/>
        <w:rPr>
          <w:sz w:val="28"/>
          <w:szCs w:val="28"/>
        </w:rPr>
      </w:pPr>
    </w:p>
    <w:p w:rsidR="000014B8" w:rsidRPr="00A057F0" w:rsidRDefault="000014B8" w:rsidP="000014B8">
      <w:pPr>
        <w:tabs>
          <w:tab w:val="left" w:pos="709"/>
        </w:tabs>
        <w:jc w:val="both"/>
        <w:rPr>
          <w:sz w:val="28"/>
          <w:szCs w:val="28"/>
        </w:rPr>
      </w:pPr>
      <w:r w:rsidRPr="00A057F0">
        <w:rPr>
          <w:sz w:val="28"/>
          <w:szCs w:val="28"/>
        </w:rPr>
        <w:t>г</w:t>
      </w:r>
      <w:r w:rsidR="00FE7377" w:rsidRPr="00A057F0">
        <w:rPr>
          <w:sz w:val="28"/>
          <w:szCs w:val="28"/>
        </w:rPr>
        <w:t xml:space="preserve">де </w:t>
      </w:r>
      <w:r w:rsidRPr="00A057F0">
        <w:rPr>
          <w:sz w:val="28"/>
          <w:szCs w:val="28"/>
        </w:rPr>
        <w:tab/>
      </w:r>
      <w:r w:rsidR="00FE7377" w:rsidRPr="00A057F0">
        <w:rPr>
          <w:sz w:val="28"/>
          <w:szCs w:val="28"/>
        </w:rPr>
        <w:t xml:space="preserve">Д – уровень расходов на эксплуатацию машин в сметной (базовой) себестоимости, %; </w:t>
      </w:r>
    </w:p>
    <w:p w:rsidR="000014B8" w:rsidRPr="00A057F0" w:rsidRDefault="000014B8" w:rsidP="000014B8">
      <w:pPr>
        <w:tabs>
          <w:tab w:val="left" w:pos="709"/>
        </w:tabs>
        <w:jc w:val="both"/>
        <w:rPr>
          <w:sz w:val="28"/>
          <w:szCs w:val="28"/>
        </w:rPr>
      </w:pPr>
      <w:r w:rsidRPr="00A057F0">
        <w:rPr>
          <w:sz w:val="28"/>
          <w:szCs w:val="28"/>
        </w:rPr>
        <w:tab/>
      </w:r>
      <w:r w:rsidR="00FE7377" w:rsidRPr="00A057F0">
        <w:rPr>
          <w:sz w:val="28"/>
          <w:szCs w:val="28"/>
        </w:rPr>
        <w:t xml:space="preserve">α – доля условно-постоянной части в расходах на эксплуатацию строительных машин, %; </w:t>
      </w:r>
    </w:p>
    <w:p w:rsidR="00FE7377" w:rsidRPr="00A057F0" w:rsidRDefault="000014B8" w:rsidP="000014B8">
      <w:pPr>
        <w:tabs>
          <w:tab w:val="left" w:pos="709"/>
        </w:tabs>
        <w:jc w:val="both"/>
        <w:rPr>
          <w:sz w:val="28"/>
          <w:szCs w:val="28"/>
        </w:rPr>
      </w:pPr>
      <w:r w:rsidRPr="00A057F0">
        <w:rPr>
          <w:sz w:val="28"/>
          <w:szCs w:val="28"/>
        </w:rPr>
        <w:tab/>
      </w:r>
      <w:r w:rsidR="00FE7377" w:rsidRPr="00A057F0">
        <w:rPr>
          <w:sz w:val="28"/>
          <w:szCs w:val="28"/>
        </w:rPr>
        <w:t>В</w:t>
      </w:r>
      <w:r w:rsidR="00FE7377" w:rsidRPr="00A057F0">
        <w:rPr>
          <w:sz w:val="28"/>
          <w:szCs w:val="28"/>
          <w:vertAlign w:val="subscript"/>
        </w:rPr>
        <w:t>ч</w:t>
      </w:r>
      <w:r w:rsidR="00FE7377" w:rsidRPr="00A057F0">
        <w:rPr>
          <w:sz w:val="28"/>
          <w:szCs w:val="28"/>
        </w:rPr>
        <w:t xml:space="preserve"> – планируемое увеличение выработки машин, %.</w:t>
      </w:r>
    </w:p>
    <w:p w:rsidR="00FE7377" w:rsidRDefault="000014B8" w:rsidP="008704CE">
      <w:pPr>
        <w:tabs>
          <w:tab w:val="left" w:pos="1459"/>
        </w:tabs>
        <w:ind w:firstLine="709"/>
        <w:jc w:val="both"/>
        <w:rPr>
          <w:sz w:val="28"/>
          <w:szCs w:val="28"/>
        </w:rPr>
      </w:pPr>
      <w:r w:rsidRPr="00A057F0">
        <w:rPr>
          <w:sz w:val="28"/>
          <w:szCs w:val="28"/>
        </w:rPr>
        <w:t>Формулу можно использовать для</w:t>
      </w:r>
      <w:r>
        <w:rPr>
          <w:sz w:val="28"/>
          <w:szCs w:val="28"/>
        </w:rPr>
        <w:t xml:space="preserve"> оценки затрат как в целом по производственной программе работ, так и, например, при оценке изменения себестоимости в случае замены отдельной машины.</w:t>
      </w:r>
    </w:p>
    <w:p w:rsidR="00A057F0" w:rsidRDefault="00A057F0" w:rsidP="008704CE">
      <w:pPr>
        <w:tabs>
          <w:tab w:val="left" w:pos="1459"/>
        </w:tabs>
        <w:ind w:firstLine="709"/>
        <w:jc w:val="both"/>
        <w:rPr>
          <w:sz w:val="28"/>
          <w:szCs w:val="28"/>
        </w:rPr>
      </w:pPr>
      <w:r w:rsidRPr="00A057F0">
        <w:rPr>
          <w:position w:val="-28"/>
          <w:sz w:val="28"/>
          <w:szCs w:val="28"/>
        </w:rPr>
        <w:object w:dxaOrig="3480" w:dyaOrig="660">
          <v:shape id="_x0000_i1040" type="#_x0000_t75" style="width:237pt;height:39pt" o:ole="">
            <v:imagedata r:id="rId35" o:title=""/>
          </v:shape>
          <o:OLEObject Type="Embed" ProgID="Equation.3" ShapeID="_x0000_i1040" DrawAspect="Content" ObjectID="_1459148192" r:id="rId36"/>
        </w:object>
      </w:r>
    </w:p>
    <w:p w:rsidR="000014B8" w:rsidRDefault="000014B8" w:rsidP="008704CE">
      <w:pPr>
        <w:tabs>
          <w:tab w:val="left" w:pos="1459"/>
        </w:tabs>
        <w:ind w:firstLine="709"/>
        <w:jc w:val="both"/>
        <w:rPr>
          <w:sz w:val="28"/>
          <w:szCs w:val="28"/>
        </w:rPr>
      </w:pPr>
      <w:r>
        <w:rPr>
          <w:sz w:val="28"/>
          <w:szCs w:val="28"/>
        </w:rPr>
        <w:t>В. Снижение себестоимости от повышения производительности труда за счет увеличения сборности строительства (С</w:t>
      </w:r>
      <w:r w:rsidRPr="000014B8">
        <w:rPr>
          <w:sz w:val="28"/>
          <w:szCs w:val="28"/>
          <w:vertAlign w:val="subscript"/>
        </w:rPr>
        <w:t>сб</w:t>
      </w:r>
      <w:r>
        <w:rPr>
          <w:sz w:val="28"/>
          <w:szCs w:val="28"/>
        </w:rPr>
        <w:t>) определяется по формуле:</w:t>
      </w:r>
    </w:p>
    <w:p w:rsidR="000014B8" w:rsidRDefault="000014B8" w:rsidP="000014B8">
      <w:pPr>
        <w:tabs>
          <w:tab w:val="left" w:pos="1459"/>
        </w:tabs>
        <w:ind w:firstLine="709"/>
        <w:jc w:val="both"/>
        <w:rPr>
          <w:sz w:val="28"/>
          <w:szCs w:val="28"/>
        </w:rPr>
      </w:pPr>
    </w:p>
    <w:p w:rsidR="000014B8" w:rsidRDefault="00F47191" w:rsidP="000014B8">
      <w:pPr>
        <w:tabs>
          <w:tab w:val="left" w:pos="1459"/>
        </w:tabs>
        <w:ind w:firstLine="709"/>
        <w:jc w:val="right"/>
        <w:rPr>
          <w:sz w:val="28"/>
          <w:szCs w:val="28"/>
        </w:rPr>
      </w:pPr>
      <w:r w:rsidRPr="00FE7377">
        <w:rPr>
          <w:position w:val="-30"/>
          <w:sz w:val="28"/>
          <w:szCs w:val="28"/>
        </w:rPr>
        <w:object w:dxaOrig="3100" w:dyaOrig="1060">
          <v:shape id="_x0000_i1041" type="#_x0000_t75" style="width:210.75pt;height:63pt" o:ole="">
            <v:imagedata r:id="rId37" o:title=""/>
          </v:shape>
          <o:OLEObject Type="Embed" ProgID="Equation.3" ShapeID="_x0000_i1041" DrawAspect="Content" ObjectID="_1459148193" r:id="rId38"/>
        </w:object>
      </w:r>
      <w:r w:rsidR="000014B8">
        <w:rPr>
          <w:position w:val="-30"/>
          <w:sz w:val="28"/>
          <w:szCs w:val="28"/>
        </w:rPr>
        <w:t>.</w:t>
      </w:r>
      <w:r w:rsidR="000014B8">
        <w:rPr>
          <w:sz w:val="28"/>
          <w:szCs w:val="28"/>
        </w:rPr>
        <w:t xml:space="preserve"> </w:t>
      </w:r>
      <w:r w:rsidR="000014B8">
        <w:rPr>
          <w:sz w:val="28"/>
          <w:szCs w:val="28"/>
        </w:rPr>
        <w:tab/>
      </w:r>
      <w:r w:rsidR="000014B8">
        <w:rPr>
          <w:sz w:val="28"/>
          <w:szCs w:val="28"/>
        </w:rPr>
        <w:tab/>
      </w:r>
      <w:r w:rsidR="000014B8">
        <w:rPr>
          <w:sz w:val="28"/>
          <w:szCs w:val="28"/>
        </w:rPr>
        <w:tab/>
      </w:r>
      <w:r w:rsidR="000014B8" w:rsidRPr="007002B7">
        <w:rPr>
          <w:sz w:val="28"/>
          <w:szCs w:val="28"/>
        </w:rPr>
        <w:tab/>
      </w:r>
      <w:r w:rsidR="000014B8">
        <w:rPr>
          <w:sz w:val="28"/>
          <w:szCs w:val="28"/>
        </w:rPr>
        <w:t>(3.3</w:t>
      </w:r>
      <w:r w:rsidR="000014B8" w:rsidRPr="007002B7">
        <w:rPr>
          <w:sz w:val="28"/>
          <w:szCs w:val="28"/>
        </w:rPr>
        <w:t>)</w:t>
      </w:r>
    </w:p>
    <w:p w:rsidR="00F47191" w:rsidRDefault="00F47191" w:rsidP="000014B8">
      <w:pPr>
        <w:jc w:val="both"/>
        <w:rPr>
          <w:sz w:val="28"/>
          <w:szCs w:val="28"/>
        </w:rPr>
      </w:pPr>
    </w:p>
    <w:p w:rsidR="00F47191" w:rsidRDefault="00F47191" w:rsidP="000014B8">
      <w:pPr>
        <w:jc w:val="both"/>
        <w:rPr>
          <w:sz w:val="28"/>
          <w:szCs w:val="28"/>
        </w:rPr>
      </w:pPr>
      <w:r>
        <w:rPr>
          <w:sz w:val="28"/>
          <w:szCs w:val="28"/>
        </w:rPr>
        <w:t xml:space="preserve">где </w:t>
      </w:r>
      <w:r>
        <w:rPr>
          <w:sz w:val="28"/>
          <w:szCs w:val="28"/>
        </w:rPr>
        <w:tab/>
      </w:r>
      <w:r>
        <w:rPr>
          <w:sz w:val="28"/>
          <w:szCs w:val="28"/>
          <w:lang w:val="en-US"/>
        </w:rPr>
        <w:t>Q</w:t>
      </w:r>
      <w:r w:rsidRPr="00F47191">
        <w:rPr>
          <w:sz w:val="28"/>
          <w:szCs w:val="28"/>
          <w:vertAlign w:val="subscript"/>
        </w:rPr>
        <w:t>пл</w:t>
      </w:r>
      <w:r>
        <w:rPr>
          <w:sz w:val="28"/>
          <w:szCs w:val="28"/>
        </w:rPr>
        <w:t xml:space="preserve"> – объем строительно-монтажных работ по сметной стоимости на плановый период, тыс.руб.; </w:t>
      </w:r>
    </w:p>
    <w:p w:rsidR="000014B8" w:rsidRDefault="00F47191" w:rsidP="00F47191">
      <w:pPr>
        <w:ind w:firstLine="709"/>
        <w:jc w:val="both"/>
        <w:rPr>
          <w:sz w:val="28"/>
          <w:szCs w:val="28"/>
        </w:rPr>
      </w:pPr>
      <w:r>
        <w:rPr>
          <w:sz w:val="28"/>
          <w:szCs w:val="28"/>
          <w:lang w:val="en-US"/>
        </w:rPr>
        <w:t>Q</w:t>
      </w:r>
      <w:r w:rsidRPr="00F47191">
        <w:rPr>
          <w:sz w:val="28"/>
          <w:szCs w:val="28"/>
          <w:vertAlign w:val="subscript"/>
        </w:rPr>
        <w:t>пов</w:t>
      </w:r>
      <w:r>
        <w:rPr>
          <w:sz w:val="28"/>
          <w:szCs w:val="28"/>
        </w:rPr>
        <w:t xml:space="preserve"> – объем строительно-монтажных работ по объемам с повышенной степенью сборности по сметной стоимости, тыс.руб.;</w:t>
      </w:r>
    </w:p>
    <w:p w:rsidR="00F47191" w:rsidRDefault="00F47191" w:rsidP="00F47191">
      <w:pPr>
        <w:ind w:firstLine="709"/>
        <w:jc w:val="both"/>
        <w:rPr>
          <w:sz w:val="28"/>
          <w:szCs w:val="28"/>
        </w:rPr>
      </w:pPr>
      <w:r>
        <w:rPr>
          <w:sz w:val="28"/>
          <w:szCs w:val="28"/>
        </w:rPr>
        <w:t>У</w:t>
      </w:r>
      <w:r w:rsidRPr="00F47191">
        <w:rPr>
          <w:sz w:val="28"/>
          <w:szCs w:val="28"/>
          <w:vertAlign w:val="subscript"/>
        </w:rPr>
        <w:t>б</w:t>
      </w:r>
      <w:r>
        <w:rPr>
          <w:sz w:val="28"/>
          <w:szCs w:val="28"/>
        </w:rPr>
        <w:t xml:space="preserve"> – удельный вес затрат по статье «Основная заработная плата» в себестоимости работ в базисном периоде, %;</w:t>
      </w:r>
    </w:p>
    <w:p w:rsidR="00F47191" w:rsidRDefault="00F47191" w:rsidP="00F47191">
      <w:pPr>
        <w:ind w:firstLine="709"/>
        <w:jc w:val="both"/>
        <w:rPr>
          <w:sz w:val="28"/>
          <w:szCs w:val="28"/>
        </w:rPr>
      </w:pPr>
      <w:r>
        <w:rPr>
          <w:sz w:val="28"/>
          <w:szCs w:val="28"/>
          <w:lang w:val="en-US"/>
        </w:rPr>
        <w:t>n</w:t>
      </w:r>
      <w:r w:rsidRPr="0032238B">
        <w:rPr>
          <w:sz w:val="28"/>
          <w:szCs w:val="28"/>
        </w:rPr>
        <w:t xml:space="preserve"> – </w:t>
      </w:r>
      <w:r>
        <w:rPr>
          <w:sz w:val="28"/>
          <w:szCs w:val="28"/>
        </w:rPr>
        <w:t>количество мероприятий по повышению сборности;</w:t>
      </w:r>
    </w:p>
    <w:p w:rsidR="00F47191" w:rsidRPr="00F47191" w:rsidRDefault="00F47191" w:rsidP="00F47191">
      <w:pPr>
        <w:ind w:firstLine="709"/>
        <w:jc w:val="both"/>
        <w:rPr>
          <w:sz w:val="28"/>
          <w:szCs w:val="28"/>
        </w:rPr>
      </w:pPr>
      <w:r>
        <w:rPr>
          <w:sz w:val="28"/>
          <w:szCs w:val="28"/>
        </w:rPr>
        <w:t>Т</w:t>
      </w:r>
      <w:r w:rsidRPr="00F47191">
        <w:rPr>
          <w:sz w:val="28"/>
          <w:szCs w:val="28"/>
          <w:vertAlign w:val="subscript"/>
        </w:rPr>
        <w:t>пл</w:t>
      </w:r>
      <w:r>
        <w:rPr>
          <w:sz w:val="28"/>
          <w:szCs w:val="28"/>
        </w:rPr>
        <w:t xml:space="preserve"> – удельное сокращение трудовых затрат за счет повышения сборности на единицу измерения, %.</w:t>
      </w:r>
    </w:p>
    <w:p w:rsidR="00FE7377" w:rsidRDefault="007F638F" w:rsidP="008704CE">
      <w:pPr>
        <w:tabs>
          <w:tab w:val="left" w:pos="1459"/>
        </w:tabs>
        <w:ind w:firstLine="709"/>
        <w:jc w:val="both"/>
        <w:rPr>
          <w:sz w:val="28"/>
          <w:szCs w:val="28"/>
        </w:rPr>
      </w:pPr>
      <w:r w:rsidRPr="007F638F">
        <w:rPr>
          <w:position w:val="-24"/>
          <w:sz w:val="28"/>
          <w:szCs w:val="28"/>
        </w:rPr>
        <w:object w:dxaOrig="4239" w:dyaOrig="620">
          <v:shape id="_x0000_i1042" type="#_x0000_t75" style="width:288.75pt;height:36.75pt" o:ole="">
            <v:imagedata r:id="rId39" o:title=""/>
          </v:shape>
          <o:OLEObject Type="Embed" ProgID="Equation.3" ShapeID="_x0000_i1042" DrawAspect="Content" ObjectID="_1459148194" r:id="rId40"/>
        </w:object>
      </w:r>
    </w:p>
    <w:p w:rsidR="00FE7377" w:rsidRDefault="00FE7377" w:rsidP="008704CE">
      <w:pPr>
        <w:tabs>
          <w:tab w:val="left" w:pos="1459"/>
        </w:tabs>
        <w:ind w:firstLine="709"/>
        <w:jc w:val="both"/>
        <w:rPr>
          <w:sz w:val="28"/>
          <w:szCs w:val="28"/>
        </w:rPr>
      </w:pPr>
    </w:p>
    <w:p w:rsidR="007F638F" w:rsidRDefault="007F638F" w:rsidP="007F638F">
      <w:pPr>
        <w:tabs>
          <w:tab w:val="left" w:pos="1459"/>
        </w:tabs>
        <w:ind w:firstLine="709"/>
        <w:jc w:val="both"/>
        <w:rPr>
          <w:sz w:val="28"/>
          <w:szCs w:val="28"/>
        </w:rPr>
      </w:pPr>
      <w:r>
        <w:rPr>
          <w:sz w:val="28"/>
          <w:szCs w:val="28"/>
        </w:rPr>
        <w:t xml:space="preserve">Результаты расчетов по снижению себестоимости </w:t>
      </w:r>
      <w:r w:rsidR="00FB32E7">
        <w:rPr>
          <w:sz w:val="28"/>
          <w:szCs w:val="28"/>
        </w:rPr>
        <w:t>представлены</w:t>
      </w:r>
      <w:r>
        <w:rPr>
          <w:sz w:val="28"/>
          <w:szCs w:val="28"/>
        </w:rPr>
        <w:t xml:space="preserve"> в таблице 3.1.</w:t>
      </w:r>
    </w:p>
    <w:p w:rsidR="007F638F" w:rsidRDefault="007F638F" w:rsidP="007F638F">
      <w:pPr>
        <w:tabs>
          <w:tab w:val="left" w:pos="1459"/>
        </w:tabs>
        <w:ind w:firstLine="709"/>
        <w:jc w:val="right"/>
        <w:rPr>
          <w:sz w:val="28"/>
          <w:szCs w:val="28"/>
        </w:rPr>
      </w:pPr>
      <w:r>
        <w:rPr>
          <w:sz w:val="28"/>
          <w:szCs w:val="28"/>
        </w:rPr>
        <w:t>Таблица 3.1</w:t>
      </w:r>
    </w:p>
    <w:p w:rsidR="007F638F" w:rsidRDefault="007F638F" w:rsidP="007F638F">
      <w:pPr>
        <w:tabs>
          <w:tab w:val="left" w:pos="1459"/>
        </w:tabs>
        <w:jc w:val="center"/>
        <w:rPr>
          <w:sz w:val="28"/>
          <w:szCs w:val="28"/>
        </w:rPr>
      </w:pPr>
      <w:r>
        <w:rPr>
          <w:sz w:val="28"/>
          <w:szCs w:val="28"/>
        </w:rPr>
        <w:t>Результаты расчетов по снижению себестоимости на 2009 год ООО «НЧ КСМ»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7F638F" w:rsidRPr="00B72A67">
        <w:tc>
          <w:tcPr>
            <w:tcW w:w="4927" w:type="dxa"/>
          </w:tcPr>
          <w:p w:rsidR="007F638F" w:rsidRPr="00B72A67" w:rsidRDefault="00B72A67" w:rsidP="00913A1A">
            <w:pPr>
              <w:tabs>
                <w:tab w:val="left" w:pos="1459"/>
              </w:tabs>
              <w:jc w:val="center"/>
            </w:pPr>
            <w:r w:rsidRPr="00B72A67">
              <w:t>П</w:t>
            </w:r>
            <w:r w:rsidR="007F638F" w:rsidRPr="00B72A67">
              <w:t>оказатели</w:t>
            </w:r>
          </w:p>
        </w:tc>
        <w:tc>
          <w:tcPr>
            <w:tcW w:w="4927" w:type="dxa"/>
          </w:tcPr>
          <w:p w:rsidR="007F638F" w:rsidRPr="00B72A67" w:rsidRDefault="00B72A67" w:rsidP="00913A1A">
            <w:pPr>
              <w:tabs>
                <w:tab w:val="left" w:pos="1459"/>
              </w:tabs>
              <w:jc w:val="center"/>
            </w:pPr>
            <w:r w:rsidRPr="00B72A67">
              <w:t>Процент снижения себестоимости, %</w:t>
            </w:r>
          </w:p>
        </w:tc>
      </w:tr>
      <w:tr w:rsidR="007F638F" w:rsidRPr="00B72A67">
        <w:tc>
          <w:tcPr>
            <w:tcW w:w="4927" w:type="dxa"/>
          </w:tcPr>
          <w:p w:rsidR="007F638F" w:rsidRPr="00B72A67" w:rsidRDefault="00B72A67" w:rsidP="00913A1A">
            <w:pPr>
              <w:tabs>
                <w:tab w:val="left" w:pos="1459"/>
              </w:tabs>
            </w:pPr>
            <w:r w:rsidRPr="00B72A67">
              <w:t>Снижение себестоимости в результате уменьшения затрат на строительные материалы, детали и полуфабрикаты</w:t>
            </w:r>
          </w:p>
        </w:tc>
        <w:tc>
          <w:tcPr>
            <w:tcW w:w="4927" w:type="dxa"/>
            <w:vAlign w:val="bottom"/>
          </w:tcPr>
          <w:p w:rsidR="007F638F" w:rsidRPr="00B72A67" w:rsidRDefault="00B72A67" w:rsidP="00913A1A">
            <w:pPr>
              <w:tabs>
                <w:tab w:val="left" w:pos="1459"/>
              </w:tabs>
              <w:jc w:val="center"/>
            </w:pPr>
            <w:r w:rsidRPr="00B72A67">
              <w:t>0,8</w:t>
            </w:r>
          </w:p>
        </w:tc>
      </w:tr>
      <w:tr w:rsidR="007F638F" w:rsidRPr="00B72A67">
        <w:tc>
          <w:tcPr>
            <w:tcW w:w="4927" w:type="dxa"/>
          </w:tcPr>
          <w:p w:rsidR="007F638F" w:rsidRPr="00B72A67" w:rsidRDefault="00B72A67" w:rsidP="00913A1A">
            <w:pPr>
              <w:tabs>
                <w:tab w:val="left" w:pos="1459"/>
              </w:tabs>
            </w:pPr>
            <w:r w:rsidRPr="00B72A67">
              <w:t>Снижение себестоимости за счет увеличения выработки при улучшении использования строительных машин и механизмов</w:t>
            </w:r>
          </w:p>
        </w:tc>
        <w:tc>
          <w:tcPr>
            <w:tcW w:w="4927" w:type="dxa"/>
            <w:vAlign w:val="bottom"/>
          </w:tcPr>
          <w:p w:rsidR="007F638F" w:rsidRPr="00B72A67" w:rsidRDefault="00B72A67" w:rsidP="00913A1A">
            <w:pPr>
              <w:tabs>
                <w:tab w:val="left" w:pos="1459"/>
              </w:tabs>
              <w:jc w:val="center"/>
            </w:pPr>
            <w:r w:rsidRPr="00B72A67">
              <w:t>0,05</w:t>
            </w:r>
          </w:p>
        </w:tc>
      </w:tr>
      <w:tr w:rsidR="007F638F" w:rsidRPr="00B72A67">
        <w:tc>
          <w:tcPr>
            <w:tcW w:w="4927" w:type="dxa"/>
          </w:tcPr>
          <w:p w:rsidR="007F638F" w:rsidRPr="00B72A67" w:rsidRDefault="00B72A67" w:rsidP="00913A1A">
            <w:pPr>
              <w:tabs>
                <w:tab w:val="left" w:pos="1459"/>
              </w:tabs>
            </w:pPr>
            <w:r w:rsidRPr="00B72A67">
              <w:t>Снижение себестоимости от повышения производительности труда за счет увеличения сборности строительства</w:t>
            </w:r>
          </w:p>
        </w:tc>
        <w:tc>
          <w:tcPr>
            <w:tcW w:w="4927" w:type="dxa"/>
            <w:vAlign w:val="bottom"/>
          </w:tcPr>
          <w:p w:rsidR="007F638F" w:rsidRPr="00B72A67" w:rsidRDefault="00B72A67" w:rsidP="00913A1A">
            <w:pPr>
              <w:tabs>
                <w:tab w:val="left" w:pos="1459"/>
              </w:tabs>
              <w:jc w:val="center"/>
            </w:pPr>
            <w:r w:rsidRPr="00B72A67">
              <w:t>0,3</w:t>
            </w:r>
          </w:p>
        </w:tc>
      </w:tr>
      <w:tr w:rsidR="00B72A67" w:rsidRPr="00B72A67">
        <w:tc>
          <w:tcPr>
            <w:tcW w:w="4927" w:type="dxa"/>
          </w:tcPr>
          <w:p w:rsidR="00B72A67" w:rsidRPr="00B72A67" w:rsidRDefault="00B72A67" w:rsidP="00913A1A">
            <w:pPr>
              <w:tabs>
                <w:tab w:val="left" w:pos="1459"/>
              </w:tabs>
            </w:pPr>
            <w:r>
              <w:t>ИТОГО</w:t>
            </w:r>
          </w:p>
        </w:tc>
        <w:tc>
          <w:tcPr>
            <w:tcW w:w="4927" w:type="dxa"/>
            <w:vAlign w:val="bottom"/>
          </w:tcPr>
          <w:p w:rsidR="00B72A67" w:rsidRPr="00B72A67" w:rsidRDefault="00B72A67" w:rsidP="00913A1A">
            <w:pPr>
              <w:tabs>
                <w:tab w:val="left" w:pos="1459"/>
              </w:tabs>
              <w:jc w:val="center"/>
            </w:pPr>
            <w:r>
              <w:t>1,15</w:t>
            </w:r>
          </w:p>
        </w:tc>
      </w:tr>
    </w:tbl>
    <w:p w:rsidR="00FE7377" w:rsidRDefault="00FE7377" w:rsidP="008704CE">
      <w:pPr>
        <w:tabs>
          <w:tab w:val="left" w:pos="1459"/>
        </w:tabs>
        <w:ind w:firstLine="709"/>
        <w:jc w:val="both"/>
        <w:rPr>
          <w:sz w:val="28"/>
          <w:szCs w:val="28"/>
        </w:rPr>
      </w:pPr>
    </w:p>
    <w:p w:rsidR="00B72A67" w:rsidRDefault="00B72A67" w:rsidP="008704CE">
      <w:pPr>
        <w:tabs>
          <w:tab w:val="left" w:pos="1459"/>
        </w:tabs>
        <w:ind w:firstLine="709"/>
        <w:jc w:val="both"/>
        <w:rPr>
          <w:sz w:val="28"/>
          <w:szCs w:val="28"/>
        </w:rPr>
      </w:pPr>
      <w:r>
        <w:rPr>
          <w:sz w:val="28"/>
          <w:szCs w:val="28"/>
        </w:rPr>
        <w:t xml:space="preserve">Таким образом, снижение себестоимости </w:t>
      </w:r>
      <w:r w:rsidR="008E66B6">
        <w:rPr>
          <w:sz w:val="28"/>
          <w:szCs w:val="28"/>
        </w:rPr>
        <w:t xml:space="preserve">на предприятии ООО «НЧ КСМ» </w:t>
      </w:r>
      <w:r>
        <w:rPr>
          <w:sz w:val="28"/>
          <w:szCs w:val="28"/>
        </w:rPr>
        <w:t>может составить в будущем году 1,15%.</w:t>
      </w:r>
    </w:p>
    <w:p w:rsidR="000B0201" w:rsidRDefault="000B0201" w:rsidP="00B72A67">
      <w:pPr>
        <w:rPr>
          <w:sz w:val="28"/>
        </w:rPr>
      </w:pPr>
    </w:p>
    <w:p w:rsidR="000B0201" w:rsidRDefault="000B0201" w:rsidP="005B4687">
      <w:pPr>
        <w:jc w:val="center"/>
        <w:rPr>
          <w:sz w:val="28"/>
        </w:rPr>
      </w:pPr>
      <w:r>
        <w:rPr>
          <w:sz w:val="28"/>
        </w:rPr>
        <w:t xml:space="preserve">3.3. Расчет прогнозной величины </w:t>
      </w:r>
      <w:r w:rsidR="00B72A67">
        <w:rPr>
          <w:sz w:val="28"/>
        </w:rPr>
        <w:t>себестоимости работ</w:t>
      </w:r>
    </w:p>
    <w:p w:rsidR="008E66B6" w:rsidRPr="008E66B6" w:rsidRDefault="008E66B6" w:rsidP="008E66B6">
      <w:pPr>
        <w:ind w:firstLine="567"/>
        <w:rPr>
          <w:sz w:val="28"/>
          <w:szCs w:val="28"/>
        </w:rPr>
      </w:pPr>
    </w:p>
    <w:p w:rsidR="008E66B6" w:rsidRPr="008E66B6" w:rsidRDefault="008E66B6" w:rsidP="00D43B3A">
      <w:pPr>
        <w:ind w:firstLine="567"/>
        <w:jc w:val="both"/>
        <w:rPr>
          <w:sz w:val="28"/>
          <w:szCs w:val="28"/>
        </w:rPr>
      </w:pPr>
      <w:r w:rsidRPr="008E66B6">
        <w:rPr>
          <w:sz w:val="28"/>
          <w:szCs w:val="28"/>
        </w:rPr>
        <w:t xml:space="preserve">Планирование </w:t>
      </w:r>
      <w:r w:rsidR="00D43B3A">
        <w:rPr>
          <w:sz w:val="28"/>
          <w:szCs w:val="28"/>
        </w:rPr>
        <w:t>себестоимости</w:t>
      </w:r>
      <w:r w:rsidRPr="008E66B6">
        <w:rPr>
          <w:sz w:val="28"/>
          <w:szCs w:val="28"/>
        </w:rPr>
        <w:t xml:space="preserve"> целесообразно проводить с помощью статистических данных по </w:t>
      </w:r>
      <w:r w:rsidR="00D43B3A">
        <w:rPr>
          <w:sz w:val="28"/>
          <w:szCs w:val="28"/>
        </w:rPr>
        <w:t>сумме себестоимости</w:t>
      </w:r>
      <w:r w:rsidRPr="008E66B6">
        <w:rPr>
          <w:sz w:val="28"/>
          <w:szCs w:val="28"/>
        </w:rPr>
        <w:t xml:space="preserve"> продукции за ряд периодов. Продукция ООО «</w:t>
      </w:r>
      <w:r w:rsidR="00D43B3A">
        <w:rPr>
          <w:sz w:val="28"/>
          <w:szCs w:val="28"/>
        </w:rPr>
        <w:t>НЧ КСМ</w:t>
      </w:r>
      <w:r w:rsidRPr="008E66B6">
        <w:rPr>
          <w:sz w:val="28"/>
          <w:szCs w:val="28"/>
        </w:rPr>
        <w:t>» является сезонной.</w:t>
      </w:r>
    </w:p>
    <w:p w:rsidR="008E66B6" w:rsidRPr="008E66B6" w:rsidRDefault="008E66B6" w:rsidP="00D43B3A">
      <w:pPr>
        <w:ind w:firstLine="567"/>
        <w:jc w:val="both"/>
        <w:rPr>
          <w:sz w:val="28"/>
          <w:szCs w:val="28"/>
        </w:rPr>
      </w:pPr>
      <w:r w:rsidRPr="008E66B6">
        <w:rPr>
          <w:sz w:val="28"/>
          <w:szCs w:val="28"/>
        </w:rPr>
        <w:t>Метод Винтера линейного и сезонного экспоненциального сглаживания является трехпараметрическим, он содержит три уравнения: сглаживающими наблюдения, тренд и сезонные изменения.</w:t>
      </w:r>
    </w:p>
    <w:p w:rsidR="008E66B6" w:rsidRPr="008E66B6" w:rsidRDefault="008E66B6" w:rsidP="00D43B3A">
      <w:pPr>
        <w:ind w:firstLine="567"/>
        <w:jc w:val="both"/>
        <w:rPr>
          <w:sz w:val="28"/>
          <w:szCs w:val="28"/>
        </w:rPr>
      </w:pPr>
      <w:r w:rsidRPr="008E66B6">
        <w:rPr>
          <w:sz w:val="28"/>
          <w:szCs w:val="28"/>
        </w:rPr>
        <w:t>Уравнение для сглаживания наблюдений имеет вид:</w:t>
      </w:r>
    </w:p>
    <w:p w:rsidR="008E66B6" w:rsidRPr="008E66B6" w:rsidRDefault="008E66B6" w:rsidP="008E66B6">
      <w:pPr>
        <w:ind w:firstLine="567"/>
        <w:rPr>
          <w:sz w:val="28"/>
          <w:szCs w:val="28"/>
        </w:rPr>
      </w:pPr>
    </w:p>
    <w:p w:rsidR="008E66B6" w:rsidRPr="008E66B6" w:rsidRDefault="00D43B3A" w:rsidP="00D43B3A">
      <w:pPr>
        <w:ind w:left="2269"/>
        <w:rPr>
          <w:sz w:val="28"/>
          <w:szCs w:val="28"/>
          <w:lang w:val="en-US"/>
        </w:rPr>
      </w:pPr>
      <w:r>
        <w:rPr>
          <w:sz w:val="28"/>
          <w:szCs w:val="28"/>
        </w:rPr>
        <w:t xml:space="preserve">   </w:t>
      </w:r>
      <w:r w:rsidR="008E66B6" w:rsidRPr="008E66B6">
        <w:rPr>
          <w:sz w:val="28"/>
          <w:szCs w:val="28"/>
          <w:lang w:val="en-US"/>
        </w:rPr>
        <w:t>S</w:t>
      </w:r>
      <w:r w:rsidR="008E66B6" w:rsidRPr="008E66B6">
        <w:rPr>
          <w:sz w:val="28"/>
          <w:szCs w:val="28"/>
          <w:vertAlign w:val="subscript"/>
          <w:lang w:val="en-US"/>
        </w:rPr>
        <w:t>1</w:t>
      </w:r>
      <w:r w:rsidR="008E66B6" w:rsidRPr="008E66B6">
        <w:rPr>
          <w:sz w:val="28"/>
          <w:szCs w:val="28"/>
          <w:lang w:val="en-US"/>
        </w:rPr>
        <w:t xml:space="preserve"> = A(y</w:t>
      </w:r>
      <w:r w:rsidR="008E66B6" w:rsidRPr="008E66B6">
        <w:rPr>
          <w:sz w:val="28"/>
          <w:szCs w:val="28"/>
          <w:vertAlign w:val="subscript"/>
          <w:lang w:val="en-US"/>
        </w:rPr>
        <w:t>t</w:t>
      </w:r>
      <w:r w:rsidR="008E66B6" w:rsidRPr="008E66B6">
        <w:rPr>
          <w:sz w:val="28"/>
          <w:szCs w:val="28"/>
          <w:lang w:val="en-US"/>
        </w:rPr>
        <w:t>/F</w:t>
      </w:r>
      <w:r w:rsidR="008E66B6" w:rsidRPr="008E66B6">
        <w:rPr>
          <w:sz w:val="28"/>
          <w:szCs w:val="28"/>
          <w:vertAlign w:val="subscript"/>
          <w:lang w:val="en-US"/>
        </w:rPr>
        <w:t>t-1</w:t>
      </w:r>
      <w:r w:rsidR="008E66B6" w:rsidRPr="008E66B6">
        <w:rPr>
          <w:sz w:val="28"/>
          <w:szCs w:val="28"/>
          <w:lang w:val="en-US"/>
        </w:rPr>
        <w:t>) + (1 – A)( S</w:t>
      </w:r>
      <w:r w:rsidR="008E66B6" w:rsidRPr="008E66B6">
        <w:rPr>
          <w:sz w:val="28"/>
          <w:szCs w:val="28"/>
          <w:vertAlign w:val="subscript"/>
          <w:lang w:val="en-US"/>
        </w:rPr>
        <w:t>t-1</w:t>
      </w:r>
      <w:r w:rsidR="008E66B6" w:rsidRPr="008E66B6">
        <w:rPr>
          <w:sz w:val="28"/>
          <w:szCs w:val="28"/>
          <w:lang w:val="en-US"/>
        </w:rPr>
        <w:t>/b</w:t>
      </w:r>
      <w:r w:rsidR="008E66B6" w:rsidRPr="008E66B6">
        <w:rPr>
          <w:sz w:val="28"/>
          <w:szCs w:val="28"/>
          <w:vertAlign w:val="subscript"/>
          <w:lang w:val="en-US"/>
        </w:rPr>
        <w:t>t-1</w:t>
      </w:r>
      <w:r w:rsidR="008E66B6" w:rsidRPr="008E66B6">
        <w:rPr>
          <w:sz w:val="28"/>
          <w:szCs w:val="28"/>
          <w:lang w:val="en-US"/>
        </w:rPr>
        <w:t>),</w:t>
      </w:r>
    </w:p>
    <w:p w:rsidR="008E66B6" w:rsidRPr="008E66B6" w:rsidRDefault="008E66B6" w:rsidP="008E66B6">
      <w:pPr>
        <w:ind w:firstLine="567"/>
        <w:jc w:val="center"/>
        <w:rPr>
          <w:sz w:val="28"/>
          <w:szCs w:val="28"/>
          <w:lang w:val="en-US"/>
        </w:rPr>
      </w:pPr>
    </w:p>
    <w:p w:rsidR="008E66B6" w:rsidRPr="008E66B6" w:rsidRDefault="008E66B6" w:rsidP="008E66B6">
      <w:pPr>
        <w:jc w:val="right"/>
        <w:rPr>
          <w:sz w:val="28"/>
          <w:szCs w:val="28"/>
        </w:rPr>
      </w:pPr>
      <w:r w:rsidRPr="008E66B6">
        <w:rPr>
          <w:sz w:val="28"/>
          <w:szCs w:val="28"/>
          <w:lang w:val="en-US"/>
        </w:rPr>
        <w:t>t</w:t>
      </w:r>
      <w:r w:rsidRPr="008E66B6">
        <w:rPr>
          <w:sz w:val="28"/>
          <w:szCs w:val="28"/>
        </w:rPr>
        <w:t xml:space="preserve"> = </w:t>
      </w:r>
      <w:r w:rsidRPr="008E66B6">
        <w:rPr>
          <w:sz w:val="28"/>
          <w:szCs w:val="28"/>
          <w:lang w:val="en-US"/>
        </w:rPr>
        <w:t>L</w:t>
      </w:r>
      <w:r w:rsidRPr="008E66B6">
        <w:rPr>
          <w:sz w:val="28"/>
          <w:szCs w:val="28"/>
        </w:rPr>
        <w:t xml:space="preserve"> + </w:t>
      </w:r>
      <w:smartTag w:uri="urn:schemas-microsoft-com:office:smarttags" w:element="metricconverter">
        <w:smartTagPr>
          <w:attr w:name="ProductID" w:val="1, L"/>
        </w:smartTagPr>
        <w:r w:rsidRPr="008E66B6">
          <w:rPr>
            <w:sz w:val="28"/>
            <w:szCs w:val="28"/>
          </w:rPr>
          <w:t xml:space="preserve">1, </w:t>
        </w:r>
        <w:r w:rsidRPr="008E66B6">
          <w:rPr>
            <w:sz w:val="28"/>
            <w:szCs w:val="28"/>
            <w:lang w:val="en-US"/>
          </w:rPr>
          <w:t>L</w:t>
        </w:r>
      </w:smartTag>
      <w:r w:rsidRPr="008E66B6">
        <w:rPr>
          <w:sz w:val="28"/>
          <w:szCs w:val="28"/>
        </w:rPr>
        <w:t xml:space="preserve"> + </w:t>
      </w:r>
      <w:smartTag w:uri="urn:schemas-microsoft-com:office:smarttags" w:element="metricconverter">
        <w:smartTagPr>
          <w:attr w:name="ProductID" w:val="2, L"/>
        </w:smartTagPr>
        <w:r w:rsidRPr="008E66B6">
          <w:rPr>
            <w:sz w:val="28"/>
            <w:szCs w:val="28"/>
          </w:rPr>
          <w:t xml:space="preserve">2, </w:t>
        </w:r>
        <w:r w:rsidRPr="008E66B6">
          <w:rPr>
            <w:sz w:val="28"/>
            <w:szCs w:val="28"/>
            <w:lang w:val="en-US"/>
          </w:rPr>
          <w:t>L</w:t>
        </w:r>
      </w:smartTag>
      <w:r w:rsidRPr="008E66B6">
        <w:rPr>
          <w:sz w:val="28"/>
          <w:szCs w:val="28"/>
        </w:rPr>
        <w:t xml:space="preserve"> + 3,… .</w:t>
      </w:r>
      <w:r w:rsidR="00D43B3A">
        <w:rPr>
          <w:sz w:val="28"/>
          <w:szCs w:val="28"/>
        </w:rPr>
        <w:tab/>
      </w:r>
      <w:r w:rsidR="00D43B3A">
        <w:rPr>
          <w:sz w:val="28"/>
          <w:szCs w:val="28"/>
        </w:rPr>
        <w:tab/>
      </w:r>
      <w:r w:rsidR="00D43B3A">
        <w:rPr>
          <w:sz w:val="28"/>
          <w:szCs w:val="28"/>
        </w:rPr>
        <w:tab/>
      </w:r>
      <w:r w:rsidRPr="008E66B6">
        <w:rPr>
          <w:sz w:val="28"/>
          <w:szCs w:val="28"/>
        </w:rPr>
        <w:tab/>
      </w:r>
      <w:r w:rsidRPr="008E66B6">
        <w:rPr>
          <w:sz w:val="28"/>
          <w:szCs w:val="28"/>
        </w:rPr>
        <w:tab/>
      </w:r>
      <w:r w:rsidR="00D43B3A">
        <w:rPr>
          <w:sz w:val="28"/>
          <w:szCs w:val="28"/>
        </w:rPr>
        <w:t>(3.4</w:t>
      </w:r>
      <w:r w:rsidRPr="008E66B6">
        <w:rPr>
          <w:sz w:val="28"/>
          <w:szCs w:val="28"/>
        </w:rPr>
        <w:t>)</w:t>
      </w:r>
    </w:p>
    <w:p w:rsidR="00D43B3A" w:rsidRDefault="00D43B3A" w:rsidP="008E66B6">
      <w:pPr>
        <w:ind w:firstLine="567"/>
        <w:rPr>
          <w:sz w:val="28"/>
          <w:szCs w:val="28"/>
        </w:rPr>
      </w:pPr>
    </w:p>
    <w:p w:rsidR="008E66B6" w:rsidRPr="008E66B6" w:rsidRDefault="008E66B6" w:rsidP="008E66B6">
      <w:pPr>
        <w:ind w:firstLine="567"/>
        <w:rPr>
          <w:sz w:val="28"/>
          <w:szCs w:val="28"/>
        </w:rPr>
      </w:pPr>
      <w:r w:rsidRPr="008E66B6">
        <w:rPr>
          <w:sz w:val="28"/>
          <w:szCs w:val="28"/>
        </w:rPr>
        <w:t>Уравнение сглаживающее сезонность:</w:t>
      </w:r>
    </w:p>
    <w:p w:rsidR="008E66B6" w:rsidRPr="008E66B6" w:rsidRDefault="008E66B6" w:rsidP="008E66B6">
      <w:pPr>
        <w:ind w:left="1134" w:firstLine="567"/>
        <w:rPr>
          <w:sz w:val="28"/>
          <w:szCs w:val="28"/>
        </w:rPr>
      </w:pPr>
    </w:p>
    <w:p w:rsidR="008E66B6" w:rsidRPr="008E66B6" w:rsidRDefault="008E66B6" w:rsidP="00D43B3A">
      <w:pPr>
        <w:ind w:left="2127" w:firstLine="709"/>
        <w:rPr>
          <w:sz w:val="28"/>
          <w:szCs w:val="28"/>
          <w:lang w:val="en-US"/>
        </w:rPr>
      </w:pPr>
      <w:r w:rsidRPr="008E66B6">
        <w:rPr>
          <w:sz w:val="28"/>
          <w:szCs w:val="28"/>
          <w:lang w:val="en-US"/>
        </w:rPr>
        <w:t>F</w:t>
      </w:r>
      <w:r w:rsidRPr="008E66B6">
        <w:rPr>
          <w:sz w:val="28"/>
          <w:szCs w:val="28"/>
          <w:vertAlign w:val="subscript"/>
          <w:lang w:val="en-US"/>
        </w:rPr>
        <w:t>t</w:t>
      </w:r>
      <w:r w:rsidRPr="008E66B6">
        <w:rPr>
          <w:sz w:val="28"/>
          <w:szCs w:val="28"/>
          <w:lang w:val="en-US"/>
        </w:rPr>
        <w:t xml:space="preserve"> = B(y</w:t>
      </w:r>
      <w:r w:rsidRPr="008E66B6">
        <w:rPr>
          <w:sz w:val="28"/>
          <w:szCs w:val="28"/>
          <w:vertAlign w:val="subscript"/>
          <w:lang w:val="en-US"/>
        </w:rPr>
        <w:t>t</w:t>
      </w:r>
      <w:r w:rsidRPr="008E66B6">
        <w:rPr>
          <w:sz w:val="28"/>
          <w:szCs w:val="28"/>
          <w:lang w:val="en-US"/>
        </w:rPr>
        <w:t>/S</w:t>
      </w:r>
      <w:r w:rsidRPr="008E66B6">
        <w:rPr>
          <w:sz w:val="28"/>
          <w:szCs w:val="28"/>
          <w:vertAlign w:val="subscript"/>
          <w:lang w:val="en-US"/>
        </w:rPr>
        <w:t>t</w:t>
      </w:r>
      <w:r w:rsidRPr="008E66B6">
        <w:rPr>
          <w:sz w:val="28"/>
          <w:szCs w:val="28"/>
          <w:lang w:val="en-US"/>
        </w:rPr>
        <w:t>) + (1 – B)F</w:t>
      </w:r>
      <w:r w:rsidRPr="008E66B6">
        <w:rPr>
          <w:sz w:val="28"/>
          <w:szCs w:val="28"/>
          <w:vertAlign w:val="subscript"/>
          <w:lang w:val="en-US"/>
        </w:rPr>
        <w:t>t-L</w:t>
      </w:r>
      <w:r w:rsidRPr="008E66B6">
        <w:rPr>
          <w:sz w:val="28"/>
          <w:szCs w:val="28"/>
          <w:lang w:val="en-US"/>
        </w:rPr>
        <w:t>,</w:t>
      </w:r>
    </w:p>
    <w:p w:rsidR="008E66B6" w:rsidRPr="008E66B6" w:rsidRDefault="008E66B6" w:rsidP="008E66B6">
      <w:pPr>
        <w:ind w:firstLine="567"/>
        <w:jc w:val="center"/>
        <w:rPr>
          <w:sz w:val="28"/>
          <w:szCs w:val="28"/>
          <w:lang w:val="en-US"/>
        </w:rPr>
      </w:pPr>
    </w:p>
    <w:p w:rsidR="008E66B6" w:rsidRPr="0032238B" w:rsidRDefault="008E66B6" w:rsidP="008E66B6">
      <w:pPr>
        <w:jc w:val="right"/>
        <w:rPr>
          <w:sz w:val="28"/>
          <w:szCs w:val="28"/>
        </w:rPr>
      </w:pPr>
      <w:r w:rsidRPr="008E66B6">
        <w:rPr>
          <w:sz w:val="28"/>
          <w:szCs w:val="28"/>
          <w:lang w:val="en-US"/>
        </w:rPr>
        <w:t>t</w:t>
      </w:r>
      <w:r w:rsidRPr="0032238B">
        <w:rPr>
          <w:sz w:val="28"/>
          <w:szCs w:val="28"/>
        </w:rPr>
        <w:t xml:space="preserve"> = </w:t>
      </w:r>
      <w:r w:rsidRPr="008E66B6">
        <w:rPr>
          <w:sz w:val="28"/>
          <w:szCs w:val="28"/>
          <w:lang w:val="en-US"/>
        </w:rPr>
        <w:t>L</w:t>
      </w:r>
      <w:r w:rsidRPr="0032238B">
        <w:rPr>
          <w:sz w:val="28"/>
          <w:szCs w:val="28"/>
        </w:rPr>
        <w:t xml:space="preserve"> + </w:t>
      </w:r>
      <w:smartTag w:uri="urn:schemas-microsoft-com:office:smarttags" w:element="metricconverter">
        <w:smartTagPr>
          <w:attr w:name="ProductID" w:val="1, L"/>
        </w:smartTagPr>
        <w:r w:rsidRPr="0032238B">
          <w:rPr>
            <w:sz w:val="28"/>
            <w:szCs w:val="28"/>
          </w:rPr>
          <w:t xml:space="preserve">1, </w:t>
        </w:r>
        <w:r w:rsidRPr="008E66B6">
          <w:rPr>
            <w:sz w:val="28"/>
            <w:szCs w:val="28"/>
            <w:lang w:val="en-US"/>
          </w:rPr>
          <w:t>L</w:t>
        </w:r>
      </w:smartTag>
      <w:r w:rsidRPr="0032238B">
        <w:rPr>
          <w:sz w:val="28"/>
          <w:szCs w:val="28"/>
        </w:rPr>
        <w:t xml:space="preserve"> + </w:t>
      </w:r>
      <w:smartTag w:uri="urn:schemas-microsoft-com:office:smarttags" w:element="metricconverter">
        <w:smartTagPr>
          <w:attr w:name="ProductID" w:val="2, L"/>
        </w:smartTagPr>
        <w:r w:rsidRPr="0032238B">
          <w:rPr>
            <w:sz w:val="28"/>
            <w:szCs w:val="28"/>
          </w:rPr>
          <w:t xml:space="preserve">2, </w:t>
        </w:r>
        <w:r w:rsidRPr="008E66B6">
          <w:rPr>
            <w:sz w:val="28"/>
            <w:szCs w:val="28"/>
            <w:lang w:val="en-US"/>
          </w:rPr>
          <w:t>L</w:t>
        </w:r>
      </w:smartTag>
      <w:r w:rsidRPr="0032238B">
        <w:rPr>
          <w:sz w:val="28"/>
          <w:szCs w:val="28"/>
        </w:rPr>
        <w:t xml:space="preserve"> + </w:t>
      </w:r>
      <w:r w:rsidR="00D43B3A" w:rsidRPr="0032238B">
        <w:rPr>
          <w:sz w:val="28"/>
          <w:szCs w:val="28"/>
        </w:rPr>
        <w:t>3,… .</w:t>
      </w:r>
      <w:r w:rsidR="00D43B3A" w:rsidRPr="0032238B">
        <w:rPr>
          <w:sz w:val="28"/>
          <w:szCs w:val="28"/>
        </w:rPr>
        <w:tab/>
      </w:r>
      <w:r w:rsidR="00D43B3A" w:rsidRPr="0032238B">
        <w:rPr>
          <w:sz w:val="28"/>
          <w:szCs w:val="28"/>
        </w:rPr>
        <w:tab/>
      </w:r>
      <w:r w:rsidR="00D43B3A">
        <w:rPr>
          <w:sz w:val="28"/>
          <w:szCs w:val="28"/>
        </w:rPr>
        <w:t xml:space="preserve">           </w:t>
      </w:r>
      <w:r w:rsidRPr="0032238B">
        <w:rPr>
          <w:sz w:val="28"/>
          <w:szCs w:val="28"/>
        </w:rPr>
        <w:tab/>
      </w:r>
      <w:r w:rsidRPr="0032238B">
        <w:rPr>
          <w:sz w:val="28"/>
          <w:szCs w:val="28"/>
        </w:rPr>
        <w:tab/>
        <w:t>(3.</w:t>
      </w:r>
      <w:r w:rsidR="00D43B3A">
        <w:rPr>
          <w:sz w:val="28"/>
          <w:szCs w:val="28"/>
        </w:rPr>
        <w:t>5</w:t>
      </w:r>
      <w:r w:rsidRPr="0032238B">
        <w:rPr>
          <w:sz w:val="28"/>
          <w:szCs w:val="28"/>
        </w:rPr>
        <w:t>)</w:t>
      </w:r>
    </w:p>
    <w:p w:rsidR="008E66B6" w:rsidRPr="0032238B" w:rsidRDefault="008E66B6" w:rsidP="008E66B6">
      <w:pPr>
        <w:rPr>
          <w:sz w:val="28"/>
          <w:szCs w:val="28"/>
        </w:rPr>
      </w:pPr>
    </w:p>
    <w:p w:rsidR="008E66B6" w:rsidRPr="008E66B6" w:rsidRDefault="008E66B6" w:rsidP="008E66B6">
      <w:pPr>
        <w:ind w:firstLine="567"/>
        <w:rPr>
          <w:sz w:val="28"/>
          <w:szCs w:val="28"/>
        </w:rPr>
      </w:pPr>
      <w:r w:rsidRPr="008E66B6">
        <w:rPr>
          <w:sz w:val="28"/>
          <w:szCs w:val="28"/>
        </w:rPr>
        <w:t>Уравнение для тренда:</w:t>
      </w:r>
    </w:p>
    <w:p w:rsidR="008E66B6" w:rsidRPr="008E66B6" w:rsidRDefault="008E66B6" w:rsidP="008E66B6">
      <w:pPr>
        <w:ind w:left="1701" w:firstLine="567"/>
        <w:rPr>
          <w:sz w:val="28"/>
          <w:szCs w:val="28"/>
        </w:rPr>
      </w:pPr>
    </w:p>
    <w:p w:rsidR="008E66B6" w:rsidRPr="008E66B6" w:rsidRDefault="00D43B3A" w:rsidP="008E66B6">
      <w:pPr>
        <w:ind w:left="1701" w:firstLine="567"/>
        <w:rPr>
          <w:sz w:val="28"/>
          <w:szCs w:val="28"/>
          <w:lang w:val="en-US"/>
        </w:rPr>
      </w:pPr>
      <w:r>
        <w:rPr>
          <w:sz w:val="28"/>
          <w:szCs w:val="28"/>
        </w:rPr>
        <w:t xml:space="preserve">      </w:t>
      </w:r>
      <w:r w:rsidR="008E66B6" w:rsidRPr="008E66B6">
        <w:rPr>
          <w:sz w:val="28"/>
          <w:szCs w:val="28"/>
          <w:lang w:val="en-US"/>
        </w:rPr>
        <w:t>b</w:t>
      </w:r>
      <w:r w:rsidR="008E66B6" w:rsidRPr="008E66B6">
        <w:rPr>
          <w:sz w:val="28"/>
          <w:szCs w:val="28"/>
          <w:vertAlign w:val="subscript"/>
          <w:lang w:val="en-US"/>
        </w:rPr>
        <w:t>t</w:t>
      </w:r>
      <w:r w:rsidR="008E66B6" w:rsidRPr="008E66B6">
        <w:rPr>
          <w:sz w:val="28"/>
          <w:szCs w:val="28"/>
          <w:lang w:val="en-US"/>
        </w:rPr>
        <w:t xml:space="preserve"> = C(S</w:t>
      </w:r>
      <w:r w:rsidR="008E66B6" w:rsidRPr="008E66B6">
        <w:rPr>
          <w:sz w:val="28"/>
          <w:szCs w:val="28"/>
          <w:vertAlign w:val="subscript"/>
          <w:lang w:val="en-US"/>
        </w:rPr>
        <w:t xml:space="preserve">t </w:t>
      </w:r>
      <w:r w:rsidR="008E66B6" w:rsidRPr="008E66B6">
        <w:rPr>
          <w:sz w:val="28"/>
          <w:szCs w:val="28"/>
          <w:lang w:val="en-US"/>
        </w:rPr>
        <w:t>– S</w:t>
      </w:r>
      <w:r w:rsidR="008E66B6" w:rsidRPr="008E66B6">
        <w:rPr>
          <w:sz w:val="28"/>
          <w:szCs w:val="28"/>
          <w:vertAlign w:val="subscript"/>
          <w:lang w:val="en-US"/>
        </w:rPr>
        <w:t>t-1</w:t>
      </w:r>
      <w:r w:rsidR="008E66B6" w:rsidRPr="008E66B6">
        <w:rPr>
          <w:sz w:val="28"/>
          <w:szCs w:val="28"/>
          <w:lang w:val="en-US"/>
        </w:rPr>
        <w:t>) + (1 – C)b</w:t>
      </w:r>
      <w:r w:rsidR="008E66B6" w:rsidRPr="008E66B6">
        <w:rPr>
          <w:sz w:val="28"/>
          <w:szCs w:val="28"/>
          <w:vertAlign w:val="subscript"/>
          <w:lang w:val="en-US"/>
        </w:rPr>
        <w:t>t-1</w:t>
      </w:r>
      <w:r w:rsidR="008E66B6" w:rsidRPr="008E66B6">
        <w:rPr>
          <w:sz w:val="28"/>
          <w:szCs w:val="28"/>
          <w:lang w:val="en-US"/>
        </w:rPr>
        <w:t>,</w:t>
      </w:r>
    </w:p>
    <w:p w:rsidR="008E66B6" w:rsidRPr="008E66B6" w:rsidRDefault="008E66B6" w:rsidP="008E66B6">
      <w:pPr>
        <w:ind w:firstLine="567"/>
        <w:jc w:val="center"/>
        <w:rPr>
          <w:sz w:val="28"/>
          <w:szCs w:val="28"/>
          <w:lang w:val="en-US"/>
        </w:rPr>
      </w:pPr>
    </w:p>
    <w:p w:rsidR="008E66B6" w:rsidRPr="0032238B" w:rsidRDefault="008E66B6" w:rsidP="008E66B6">
      <w:pPr>
        <w:jc w:val="right"/>
        <w:rPr>
          <w:sz w:val="28"/>
          <w:szCs w:val="28"/>
        </w:rPr>
      </w:pPr>
      <w:r w:rsidRPr="008E66B6">
        <w:rPr>
          <w:sz w:val="28"/>
          <w:szCs w:val="28"/>
          <w:lang w:val="en-US"/>
        </w:rPr>
        <w:t>t</w:t>
      </w:r>
      <w:r w:rsidRPr="0032238B">
        <w:rPr>
          <w:sz w:val="28"/>
          <w:szCs w:val="28"/>
        </w:rPr>
        <w:t xml:space="preserve"> = </w:t>
      </w:r>
      <w:r w:rsidRPr="008E66B6">
        <w:rPr>
          <w:sz w:val="28"/>
          <w:szCs w:val="28"/>
          <w:lang w:val="en-US"/>
        </w:rPr>
        <w:t>L</w:t>
      </w:r>
      <w:r w:rsidRPr="0032238B">
        <w:rPr>
          <w:sz w:val="28"/>
          <w:szCs w:val="28"/>
        </w:rPr>
        <w:t xml:space="preserve"> + </w:t>
      </w:r>
      <w:smartTag w:uri="urn:schemas-microsoft-com:office:smarttags" w:element="metricconverter">
        <w:smartTagPr>
          <w:attr w:name="ProductID" w:val="1, L"/>
        </w:smartTagPr>
        <w:r w:rsidRPr="0032238B">
          <w:rPr>
            <w:sz w:val="28"/>
            <w:szCs w:val="28"/>
          </w:rPr>
          <w:t xml:space="preserve">1, </w:t>
        </w:r>
        <w:r w:rsidRPr="008E66B6">
          <w:rPr>
            <w:sz w:val="28"/>
            <w:szCs w:val="28"/>
            <w:lang w:val="en-US"/>
          </w:rPr>
          <w:t>L</w:t>
        </w:r>
      </w:smartTag>
      <w:r w:rsidRPr="0032238B">
        <w:rPr>
          <w:sz w:val="28"/>
          <w:szCs w:val="28"/>
        </w:rPr>
        <w:t xml:space="preserve"> + </w:t>
      </w:r>
      <w:smartTag w:uri="urn:schemas-microsoft-com:office:smarttags" w:element="metricconverter">
        <w:smartTagPr>
          <w:attr w:name="ProductID" w:val="2, L"/>
        </w:smartTagPr>
        <w:r w:rsidRPr="0032238B">
          <w:rPr>
            <w:sz w:val="28"/>
            <w:szCs w:val="28"/>
          </w:rPr>
          <w:t xml:space="preserve">2, </w:t>
        </w:r>
        <w:r w:rsidRPr="008E66B6">
          <w:rPr>
            <w:sz w:val="28"/>
            <w:szCs w:val="28"/>
            <w:lang w:val="en-US"/>
          </w:rPr>
          <w:t>L</w:t>
        </w:r>
      </w:smartTag>
      <w:r w:rsidR="00D43B3A" w:rsidRPr="0032238B">
        <w:rPr>
          <w:sz w:val="28"/>
          <w:szCs w:val="28"/>
        </w:rPr>
        <w:t xml:space="preserve"> + 3,… .</w:t>
      </w:r>
      <w:r w:rsidR="00D43B3A" w:rsidRPr="0032238B">
        <w:rPr>
          <w:sz w:val="28"/>
          <w:szCs w:val="28"/>
        </w:rPr>
        <w:tab/>
      </w:r>
      <w:r w:rsidR="00D43B3A" w:rsidRPr="0032238B">
        <w:rPr>
          <w:sz w:val="28"/>
          <w:szCs w:val="28"/>
        </w:rPr>
        <w:tab/>
      </w:r>
      <w:r w:rsidR="00D43B3A" w:rsidRPr="0032238B">
        <w:rPr>
          <w:sz w:val="28"/>
          <w:szCs w:val="28"/>
        </w:rPr>
        <w:tab/>
      </w:r>
      <w:r w:rsidRPr="0032238B">
        <w:rPr>
          <w:sz w:val="28"/>
          <w:szCs w:val="28"/>
        </w:rPr>
        <w:tab/>
      </w:r>
      <w:r w:rsidRPr="0032238B">
        <w:rPr>
          <w:sz w:val="28"/>
          <w:szCs w:val="28"/>
        </w:rPr>
        <w:tab/>
      </w:r>
      <w:r w:rsidR="00D43B3A">
        <w:rPr>
          <w:sz w:val="28"/>
          <w:szCs w:val="28"/>
        </w:rPr>
        <w:t>(3.6</w:t>
      </w:r>
      <w:r w:rsidRPr="008E66B6">
        <w:rPr>
          <w:sz w:val="28"/>
          <w:szCs w:val="28"/>
        </w:rPr>
        <w:t>)</w:t>
      </w:r>
    </w:p>
    <w:p w:rsidR="008E66B6" w:rsidRPr="008E66B6" w:rsidRDefault="008E66B6" w:rsidP="008E66B6">
      <w:pPr>
        <w:rPr>
          <w:sz w:val="28"/>
          <w:szCs w:val="28"/>
        </w:rPr>
      </w:pPr>
    </w:p>
    <w:p w:rsidR="008E66B6" w:rsidRPr="008E66B6" w:rsidRDefault="008E66B6" w:rsidP="008E66B6">
      <w:pPr>
        <w:ind w:firstLine="567"/>
        <w:rPr>
          <w:sz w:val="28"/>
          <w:szCs w:val="28"/>
        </w:rPr>
      </w:pPr>
      <w:r w:rsidRPr="008E66B6">
        <w:rPr>
          <w:sz w:val="28"/>
          <w:szCs w:val="28"/>
        </w:rPr>
        <w:t>В уравнениях (3.1) – (3.3) используются следующие обозначения:</w:t>
      </w:r>
    </w:p>
    <w:p w:rsidR="008E66B6" w:rsidRPr="008E66B6" w:rsidRDefault="008E66B6" w:rsidP="008E66B6">
      <w:pPr>
        <w:rPr>
          <w:sz w:val="28"/>
          <w:szCs w:val="28"/>
        </w:rPr>
      </w:pPr>
      <w:r w:rsidRPr="008E66B6">
        <w:rPr>
          <w:sz w:val="28"/>
          <w:szCs w:val="28"/>
          <w:lang w:val="en-US"/>
        </w:rPr>
        <w:t>S</w:t>
      </w:r>
      <w:r w:rsidRPr="008E66B6">
        <w:rPr>
          <w:sz w:val="28"/>
          <w:szCs w:val="28"/>
          <w:vertAlign w:val="subscript"/>
          <w:lang w:val="en-US"/>
        </w:rPr>
        <w:t>t</w:t>
      </w:r>
      <w:r w:rsidRPr="008E66B6">
        <w:rPr>
          <w:sz w:val="28"/>
          <w:szCs w:val="28"/>
          <w:vertAlign w:val="subscript"/>
        </w:rPr>
        <w:t xml:space="preserve"> </w:t>
      </w:r>
      <w:r w:rsidRPr="008E66B6">
        <w:rPr>
          <w:sz w:val="28"/>
          <w:szCs w:val="28"/>
        </w:rPr>
        <w:t xml:space="preserve">– сглаженное наблюдение на период </w:t>
      </w:r>
      <w:r w:rsidRPr="008E66B6">
        <w:rPr>
          <w:sz w:val="28"/>
          <w:szCs w:val="28"/>
          <w:lang w:val="en-US"/>
        </w:rPr>
        <w:t>t</w:t>
      </w:r>
      <w:r w:rsidRPr="008E66B6">
        <w:rPr>
          <w:sz w:val="28"/>
          <w:szCs w:val="28"/>
        </w:rPr>
        <w:t>;</w:t>
      </w:r>
    </w:p>
    <w:p w:rsidR="008E66B6" w:rsidRPr="008E66B6" w:rsidRDefault="008E66B6" w:rsidP="008E66B6">
      <w:pPr>
        <w:rPr>
          <w:sz w:val="28"/>
          <w:szCs w:val="28"/>
        </w:rPr>
      </w:pPr>
      <w:r w:rsidRPr="008E66B6">
        <w:rPr>
          <w:sz w:val="28"/>
          <w:szCs w:val="28"/>
          <w:lang w:val="en-US"/>
        </w:rPr>
        <w:t>F</w:t>
      </w:r>
      <w:r w:rsidRPr="008E66B6">
        <w:rPr>
          <w:sz w:val="28"/>
          <w:szCs w:val="28"/>
          <w:vertAlign w:val="subscript"/>
          <w:lang w:val="en-US"/>
        </w:rPr>
        <w:t>t</w:t>
      </w:r>
      <w:r w:rsidRPr="008E66B6">
        <w:rPr>
          <w:sz w:val="28"/>
          <w:szCs w:val="28"/>
        </w:rPr>
        <w:t xml:space="preserve"> – сглаженный сезонный фактор;</w:t>
      </w:r>
    </w:p>
    <w:p w:rsidR="008E66B6" w:rsidRPr="008E66B6" w:rsidRDefault="008E66B6" w:rsidP="008E66B6">
      <w:pPr>
        <w:rPr>
          <w:sz w:val="28"/>
          <w:szCs w:val="28"/>
        </w:rPr>
      </w:pPr>
      <w:r w:rsidRPr="008E66B6">
        <w:rPr>
          <w:sz w:val="28"/>
          <w:szCs w:val="28"/>
          <w:lang w:val="en-US"/>
        </w:rPr>
        <w:t>b</w:t>
      </w:r>
      <w:r w:rsidRPr="008E66B6">
        <w:rPr>
          <w:sz w:val="28"/>
          <w:szCs w:val="28"/>
          <w:vertAlign w:val="subscript"/>
          <w:lang w:val="en-US"/>
        </w:rPr>
        <w:t>t</w:t>
      </w:r>
      <w:r w:rsidRPr="008E66B6">
        <w:rPr>
          <w:sz w:val="28"/>
          <w:szCs w:val="28"/>
        </w:rPr>
        <w:t xml:space="preserve"> – сглаженная оценка тренда;</w:t>
      </w:r>
    </w:p>
    <w:p w:rsidR="008E66B6" w:rsidRPr="008E66B6" w:rsidRDefault="008E66B6" w:rsidP="008E66B6">
      <w:pPr>
        <w:rPr>
          <w:sz w:val="28"/>
          <w:szCs w:val="28"/>
        </w:rPr>
      </w:pPr>
      <w:r w:rsidRPr="008E66B6">
        <w:rPr>
          <w:sz w:val="28"/>
          <w:szCs w:val="28"/>
          <w:lang w:val="en-US"/>
        </w:rPr>
        <w:t>L</w:t>
      </w:r>
      <w:r w:rsidRPr="008E66B6">
        <w:rPr>
          <w:sz w:val="28"/>
          <w:szCs w:val="28"/>
        </w:rPr>
        <w:t xml:space="preserve"> – число периодов в году, характеризующих сезонность (в данном случае </w:t>
      </w:r>
      <w:r w:rsidRPr="008E66B6">
        <w:rPr>
          <w:sz w:val="28"/>
          <w:szCs w:val="28"/>
          <w:lang w:val="en-US"/>
        </w:rPr>
        <w:t>L</w:t>
      </w:r>
      <w:r w:rsidRPr="008E66B6">
        <w:rPr>
          <w:sz w:val="28"/>
          <w:szCs w:val="28"/>
        </w:rPr>
        <w:t>=4);</w:t>
      </w:r>
    </w:p>
    <w:p w:rsidR="008E66B6" w:rsidRPr="008E66B6" w:rsidRDefault="008E66B6" w:rsidP="008E66B6">
      <w:pPr>
        <w:rPr>
          <w:sz w:val="28"/>
          <w:szCs w:val="28"/>
        </w:rPr>
      </w:pPr>
      <w:r w:rsidRPr="008E66B6">
        <w:rPr>
          <w:sz w:val="28"/>
          <w:szCs w:val="28"/>
        </w:rPr>
        <w:t>А, В, С – сглаживающие константы.</w:t>
      </w:r>
    </w:p>
    <w:p w:rsidR="008E66B6" w:rsidRPr="008E66B6" w:rsidRDefault="008E66B6" w:rsidP="008E66B6">
      <w:pPr>
        <w:ind w:firstLine="567"/>
        <w:rPr>
          <w:sz w:val="28"/>
          <w:szCs w:val="28"/>
        </w:rPr>
      </w:pPr>
      <w:r w:rsidRPr="008E66B6">
        <w:rPr>
          <w:sz w:val="28"/>
          <w:szCs w:val="28"/>
        </w:rPr>
        <w:t>Полагаем начальные сезонные индексы равными 1.</w:t>
      </w:r>
    </w:p>
    <w:p w:rsidR="008E66B6" w:rsidRPr="008E66B6" w:rsidRDefault="008E66B6" w:rsidP="008E66B6">
      <w:pPr>
        <w:ind w:firstLine="567"/>
        <w:rPr>
          <w:sz w:val="28"/>
          <w:szCs w:val="28"/>
        </w:rPr>
      </w:pPr>
      <w:r w:rsidRPr="008E66B6">
        <w:rPr>
          <w:sz w:val="28"/>
          <w:szCs w:val="28"/>
        </w:rPr>
        <w:t xml:space="preserve">Полагаем начальную оценку тренда </w:t>
      </w:r>
      <w:r w:rsidRPr="008E66B6">
        <w:rPr>
          <w:sz w:val="28"/>
          <w:szCs w:val="28"/>
          <w:lang w:val="en-US"/>
        </w:rPr>
        <w:t>b</w:t>
      </w:r>
      <w:r w:rsidRPr="008E66B6">
        <w:rPr>
          <w:sz w:val="28"/>
          <w:szCs w:val="28"/>
          <w:vertAlign w:val="subscript"/>
        </w:rPr>
        <w:t>0</w:t>
      </w:r>
      <w:r w:rsidRPr="008E66B6">
        <w:rPr>
          <w:sz w:val="28"/>
          <w:szCs w:val="28"/>
        </w:rPr>
        <w:t xml:space="preserve"> = 0.</w:t>
      </w:r>
    </w:p>
    <w:p w:rsidR="008E66B6" w:rsidRPr="0032238B" w:rsidRDefault="008E66B6" w:rsidP="008E66B6">
      <w:pPr>
        <w:ind w:firstLine="567"/>
        <w:rPr>
          <w:sz w:val="28"/>
          <w:szCs w:val="28"/>
        </w:rPr>
      </w:pPr>
      <w:r w:rsidRPr="008E66B6">
        <w:rPr>
          <w:sz w:val="28"/>
          <w:szCs w:val="28"/>
        </w:rPr>
        <w:t>Полагаем начальное сглаженное значение для квартала 4 нулевого года равным фактическому значению для квартала 4 первого года. Оно является также прогнозом (ŷ</w:t>
      </w:r>
      <w:r w:rsidRPr="008E66B6">
        <w:rPr>
          <w:sz w:val="28"/>
          <w:szCs w:val="28"/>
          <w:vertAlign w:val="subscript"/>
          <w:lang w:val="en-US"/>
        </w:rPr>
        <w:t>t</w:t>
      </w:r>
      <w:r w:rsidRPr="008E66B6">
        <w:rPr>
          <w:sz w:val="28"/>
          <w:szCs w:val="28"/>
        </w:rPr>
        <w:t>) для каждого из четырех кварталов первого года.</w:t>
      </w:r>
    </w:p>
    <w:p w:rsidR="008C1201" w:rsidRPr="008E66B6" w:rsidRDefault="008C1201" w:rsidP="008C1201">
      <w:pPr>
        <w:ind w:firstLine="567"/>
        <w:rPr>
          <w:sz w:val="28"/>
          <w:szCs w:val="28"/>
        </w:rPr>
      </w:pPr>
      <w:r w:rsidRPr="008E66B6">
        <w:rPr>
          <w:sz w:val="28"/>
          <w:szCs w:val="28"/>
        </w:rPr>
        <w:t>Вычислим прогнозные значения на периоды не входящие во временной ряд по формуле:</w:t>
      </w:r>
    </w:p>
    <w:p w:rsidR="008C1201" w:rsidRPr="008E66B6" w:rsidRDefault="008C1201" w:rsidP="008C1201">
      <w:pPr>
        <w:rPr>
          <w:sz w:val="28"/>
          <w:szCs w:val="28"/>
        </w:rPr>
      </w:pPr>
    </w:p>
    <w:p w:rsidR="008C1201" w:rsidRPr="008E66B6" w:rsidRDefault="008C1201" w:rsidP="008C1201">
      <w:pPr>
        <w:ind w:left="1701" w:firstLine="567"/>
        <w:jc w:val="right"/>
        <w:rPr>
          <w:sz w:val="28"/>
          <w:szCs w:val="28"/>
          <w:lang w:val="en-US"/>
        </w:rPr>
      </w:pPr>
      <w:r w:rsidRPr="008E66B6">
        <w:rPr>
          <w:sz w:val="28"/>
          <w:szCs w:val="28"/>
          <w:lang w:val="en-US"/>
        </w:rPr>
        <w:t>ŷ</w:t>
      </w:r>
      <w:r w:rsidRPr="008E66B6">
        <w:rPr>
          <w:sz w:val="28"/>
          <w:szCs w:val="28"/>
          <w:vertAlign w:val="subscript"/>
          <w:lang w:val="en-US"/>
        </w:rPr>
        <w:t>t+m</w:t>
      </w:r>
      <w:r w:rsidRPr="008E66B6">
        <w:rPr>
          <w:sz w:val="28"/>
          <w:szCs w:val="28"/>
          <w:lang w:val="en-US"/>
        </w:rPr>
        <w:t xml:space="preserve"> = (S</w:t>
      </w:r>
      <w:r w:rsidRPr="008E66B6">
        <w:rPr>
          <w:sz w:val="28"/>
          <w:szCs w:val="28"/>
          <w:vertAlign w:val="subscript"/>
          <w:lang w:val="en-US"/>
        </w:rPr>
        <w:t xml:space="preserve">t </w:t>
      </w:r>
      <w:r w:rsidRPr="008E66B6">
        <w:rPr>
          <w:sz w:val="28"/>
          <w:szCs w:val="28"/>
          <w:lang w:val="en-US"/>
        </w:rPr>
        <w:t>– mb</w:t>
      </w:r>
      <w:r w:rsidRPr="008E66B6">
        <w:rPr>
          <w:sz w:val="28"/>
          <w:szCs w:val="28"/>
          <w:vertAlign w:val="subscript"/>
          <w:lang w:val="en-US"/>
        </w:rPr>
        <w:t>t</w:t>
      </w:r>
      <w:r w:rsidRPr="008E66B6">
        <w:rPr>
          <w:sz w:val="28"/>
          <w:szCs w:val="28"/>
          <w:lang w:val="en-US"/>
        </w:rPr>
        <w:t>) F</w:t>
      </w:r>
      <w:r w:rsidRPr="008E66B6">
        <w:rPr>
          <w:sz w:val="28"/>
          <w:szCs w:val="28"/>
          <w:vertAlign w:val="subscript"/>
          <w:lang w:val="en-US"/>
        </w:rPr>
        <w:t>t</w:t>
      </w:r>
      <w:r>
        <w:rPr>
          <w:sz w:val="28"/>
          <w:szCs w:val="28"/>
          <w:vertAlign w:val="subscript"/>
          <w:lang w:val="en-US"/>
        </w:rPr>
        <w:t>+m-L</w:t>
      </w:r>
      <w:r>
        <w:rPr>
          <w:sz w:val="28"/>
          <w:szCs w:val="28"/>
          <w:vertAlign w:val="subscript"/>
          <w:lang w:val="en-US"/>
        </w:rPr>
        <w:tab/>
      </w:r>
      <w:r>
        <w:rPr>
          <w:sz w:val="28"/>
          <w:szCs w:val="28"/>
          <w:vertAlign w:val="subscript"/>
          <w:lang w:val="en-US"/>
        </w:rPr>
        <w:tab/>
      </w:r>
      <w:r>
        <w:rPr>
          <w:sz w:val="28"/>
          <w:szCs w:val="28"/>
          <w:vertAlign w:val="subscript"/>
          <w:lang w:val="en-US"/>
        </w:rPr>
        <w:tab/>
      </w:r>
      <w:r>
        <w:rPr>
          <w:sz w:val="28"/>
          <w:szCs w:val="28"/>
          <w:vertAlign w:val="subscript"/>
          <w:lang w:val="en-US"/>
        </w:rPr>
        <w:tab/>
      </w:r>
      <w:r>
        <w:rPr>
          <w:sz w:val="28"/>
          <w:szCs w:val="28"/>
          <w:vertAlign w:val="subscript"/>
          <w:lang w:val="en-US"/>
        </w:rPr>
        <w:tab/>
      </w:r>
      <w:r w:rsidRPr="008E66B6">
        <w:rPr>
          <w:sz w:val="28"/>
          <w:szCs w:val="28"/>
          <w:vertAlign w:val="subscript"/>
          <w:lang w:val="en-US"/>
        </w:rPr>
        <w:tab/>
      </w:r>
      <w:r>
        <w:rPr>
          <w:sz w:val="28"/>
          <w:szCs w:val="28"/>
          <w:lang w:val="en-US"/>
        </w:rPr>
        <w:t>(3.</w:t>
      </w:r>
      <w:r w:rsidRPr="0032238B">
        <w:rPr>
          <w:sz w:val="28"/>
          <w:szCs w:val="28"/>
          <w:lang w:val="en-US"/>
        </w:rPr>
        <w:t>7</w:t>
      </w:r>
      <w:r w:rsidRPr="008E66B6">
        <w:rPr>
          <w:sz w:val="28"/>
          <w:szCs w:val="28"/>
          <w:lang w:val="en-US"/>
        </w:rPr>
        <w:t>)</w:t>
      </w:r>
    </w:p>
    <w:p w:rsidR="008C1201" w:rsidRPr="0032238B" w:rsidRDefault="008C1201" w:rsidP="008E66B6">
      <w:pPr>
        <w:ind w:firstLine="567"/>
        <w:rPr>
          <w:sz w:val="28"/>
          <w:szCs w:val="28"/>
          <w:lang w:val="en-US"/>
        </w:rPr>
      </w:pPr>
    </w:p>
    <w:p w:rsidR="008E66B6" w:rsidRPr="008E66B6" w:rsidRDefault="008E66B6" w:rsidP="008E66B6">
      <w:pPr>
        <w:ind w:firstLine="567"/>
        <w:rPr>
          <w:sz w:val="28"/>
          <w:szCs w:val="28"/>
        </w:rPr>
      </w:pPr>
      <w:r w:rsidRPr="008E66B6">
        <w:rPr>
          <w:sz w:val="28"/>
          <w:szCs w:val="28"/>
        </w:rPr>
        <w:t>Результаты рас</w:t>
      </w:r>
      <w:r w:rsidR="00D43B3A">
        <w:rPr>
          <w:sz w:val="28"/>
          <w:szCs w:val="28"/>
        </w:rPr>
        <w:t>четов представлены в таблице 3.2</w:t>
      </w:r>
      <w:r w:rsidRPr="008E66B6">
        <w:rPr>
          <w:sz w:val="28"/>
          <w:szCs w:val="28"/>
        </w:rPr>
        <w:t>.</w:t>
      </w:r>
    </w:p>
    <w:p w:rsidR="008E66B6" w:rsidRPr="00D43B3A" w:rsidRDefault="008E66B6" w:rsidP="008E66B6">
      <w:pPr>
        <w:ind w:firstLine="567"/>
        <w:jc w:val="right"/>
        <w:rPr>
          <w:sz w:val="28"/>
          <w:szCs w:val="28"/>
        </w:rPr>
      </w:pPr>
      <w:r w:rsidRPr="008E66B6">
        <w:rPr>
          <w:sz w:val="28"/>
          <w:szCs w:val="28"/>
        </w:rPr>
        <w:t>Таблица</w:t>
      </w:r>
      <w:r w:rsidR="00D43B3A" w:rsidRPr="0032238B">
        <w:rPr>
          <w:sz w:val="28"/>
          <w:szCs w:val="28"/>
        </w:rPr>
        <w:t xml:space="preserve"> 3.</w:t>
      </w:r>
      <w:r w:rsidR="00D43B3A">
        <w:rPr>
          <w:sz w:val="28"/>
          <w:szCs w:val="28"/>
        </w:rPr>
        <w:t>2</w:t>
      </w:r>
    </w:p>
    <w:p w:rsidR="008E66B6" w:rsidRPr="008E66B6" w:rsidRDefault="008E66B6" w:rsidP="008E66B6">
      <w:pPr>
        <w:jc w:val="center"/>
        <w:rPr>
          <w:sz w:val="28"/>
          <w:szCs w:val="28"/>
        </w:rPr>
      </w:pPr>
      <w:r w:rsidRPr="008E66B6">
        <w:rPr>
          <w:sz w:val="28"/>
          <w:szCs w:val="28"/>
        </w:rPr>
        <w:t>Результаты линейного и сезонного экспоненциального сглаживания</w:t>
      </w:r>
    </w:p>
    <w:p w:rsidR="008E66B6" w:rsidRPr="008E66B6" w:rsidRDefault="008E66B6" w:rsidP="008E66B6">
      <w:pPr>
        <w:jc w:val="center"/>
        <w:rPr>
          <w:sz w:val="28"/>
          <w:szCs w:val="28"/>
        </w:rPr>
      </w:pPr>
      <w:r w:rsidRPr="008E66B6">
        <w:rPr>
          <w:sz w:val="28"/>
          <w:szCs w:val="28"/>
        </w:rPr>
        <w:t>(А = 0,1; В = 0,3; С = 0,28)</w:t>
      </w:r>
    </w:p>
    <w:tbl>
      <w:tblPr>
        <w:tblW w:w="5000" w:type="pct"/>
        <w:tblLook w:val="04A0" w:firstRow="1" w:lastRow="0" w:firstColumn="1" w:lastColumn="0" w:noHBand="0" w:noVBand="1"/>
      </w:tblPr>
      <w:tblGrid>
        <w:gridCol w:w="1138"/>
        <w:gridCol w:w="1138"/>
        <w:gridCol w:w="1138"/>
        <w:gridCol w:w="1757"/>
        <w:gridCol w:w="1138"/>
        <w:gridCol w:w="1139"/>
        <w:gridCol w:w="1210"/>
        <w:gridCol w:w="1196"/>
      </w:tblGrid>
      <w:tr w:rsidR="00D43B3A" w:rsidRPr="002724E6">
        <w:trPr>
          <w:trHeight w:val="405"/>
        </w:trPr>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D43B3A" w:rsidRPr="002724E6" w:rsidRDefault="00D43B3A" w:rsidP="00913A1A">
            <w:pPr>
              <w:jc w:val="center"/>
              <w:rPr>
                <w:color w:val="000000"/>
              </w:rPr>
            </w:pPr>
            <w:r w:rsidRPr="002724E6">
              <w:rPr>
                <w:color w:val="000000"/>
              </w:rPr>
              <w:t>год</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D43B3A" w:rsidRPr="002724E6" w:rsidRDefault="00D43B3A" w:rsidP="00913A1A">
            <w:pPr>
              <w:jc w:val="center"/>
              <w:rPr>
                <w:color w:val="000000"/>
              </w:rPr>
            </w:pPr>
            <w:r w:rsidRPr="002724E6">
              <w:rPr>
                <w:color w:val="000000"/>
              </w:rPr>
              <w:t>t</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D43B3A" w:rsidRPr="002724E6" w:rsidRDefault="00D43B3A" w:rsidP="00913A1A">
            <w:pPr>
              <w:jc w:val="center"/>
              <w:rPr>
                <w:color w:val="000000"/>
              </w:rPr>
            </w:pPr>
            <w:r w:rsidRPr="002724E6">
              <w:rPr>
                <w:color w:val="000000"/>
                <w:lang w:val="en-US"/>
              </w:rPr>
              <w:t>y</w:t>
            </w:r>
            <w:r w:rsidRPr="002724E6">
              <w:rPr>
                <w:color w:val="000000"/>
                <w:vertAlign w:val="subscript"/>
                <w:lang w:val="en-US"/>
              </w:rPr>
              <w:t>t</w:t>
            </w:r>
          </w:p>
        </w:tc>
        <w:tc>
          <w:tcPr>
            <w:tcW w:w="894" w:type="pct"/>
            <w:tcBorders>
              <w:top w:val="single" w:sz="4" w:space="0" w:color="auto"/>
              <w:left w:val="nil"/>
              <w:bottom w:val="single" w:sz="4" w:space="0" w:color="auto"/>
              <w:right w:val="single" w:sz="4" w:space="0" w:color="auto"/>
            </w:tcBorders>
            <w:shd w:val="clear" w:color="auto" w:fill="auto"/>
            <w:noWrap/>
            <w:vAlign w:val="center"/>
          </w:tcPr>
          <w:p w:rsidR="00D43B3A" w:rsidRPr="002724E6" w:rsidRDefault="00D43B3A" w:rsidP="00913A1A">
            <w:pPr>
              <w:jc w:val="center"/>
              <w:rPr>
                <w:color w:val="000000"/>
              </w:rPr>
            </w:pPr>
            <w:r w:rsidRPr="002724E6">
              <w:rPr>
                <w:color w:val="000000"/>
                <w:lang w:val="en-US"/>
              </w:rPr>
              <w:t>S</w:t>
            </w:r>
            <w:r w:rsidRPr="002724E6">
              <w:rPr>
                <w:color w:val="000000"/>
                <w:vertAlign w:val="subscript"/>
                <w:lang w:val="en-US"/>
              </w:rPr>
              <w:t xml:space="preserve">t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D43B3A" w:rsidRPr="002724E6" w:rsidRDefault="00D43B3A" w:rsidP="00913A1A">
            <w:pPr>
              <w:jc w:val="center"/>
              <w:rPr>
                <w:color w:val="000000"/>
              </w:rPr>
            </w:pPr>
            <w:r w:rsidRPr="002724E6">
              <w:rPr>
                <w:color w:val="000000"/>
                <w:lang w:val="en-US"/>
              </w:rPr>
              <w:t>F</w:t>
            </w:r>
            <w:r w:rsidRPr="002724E6">
              <w:rPr>
                <w:color w:val="000000"/>
                <w:vertAlign w:val="subscript"/>
                <w:lang w:val="en-US"/>
              </w:rPr>
              <w:t>t</w:t>
            </w:r>
            <w:r w:rsidRPr="002724E6">
              <w:rPr>
                <w:color w:val="000000"/>
                <w:lang w:val="en-US"/>
              </w:rPr>
              <w:t xml:space="preserve"> </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D43B3A" w:rsidRPr="002724E6" w:rsidRDefault="00D43B3A" w:rsidP="00913A1A">
            <w:pPr>
              <w:jc w:val="center"/>
              <w:rPr>
                <w:color w:val="000000"/>
              </w:rPr>
            </w:pPr>
            <w:r w:rsidRPr="002724E6">
              <w:rPr>
                <w:color w:val="000000"/>
                <w:lang w:val="en-US"/>
              </w:rPr>
              <w:t>b</w:t>
            </w:r>
            <w:r w:rsidRPr="002724E6">
              <w:rPr>
                <w:color w:val="000000"/>
                <w:vertAlign w:val="subscript"/>
                <w:lang w:val="en-US"/>
              </w:rPr>
              <w:t>t</w:t>
            </w:r>
            <w:r w:rsidRPr="002724E6">
              <w:rPr>
                <w:color w:val="000000"/>
                <w:lang w:val="en-US"/>
              </w:rPr>
              <w:t xml:space="preserve"> </w:t>
            </w:r>
          </w:p>
        </w:tc>
        <w:tc>
          <w:tcPr>
            <w:tcW w:w="616" w:type="pct"/>
            <w:tcBorders>
              <w:top w:val="single" w:sz="4" w:space="0" w:color="auto"/>
              <w:left w:val="nil"/>
              <w:bottom w:val="single" w:sz="4" w:space="0" w:color="auto"/>
              <w:right w:val="single" w:sz="4" w:space="0" w:color="auto"/>
            </w:tcBorders>
            <w:shd w:val="clear" w:color="auto" w:fill="auto"/>
            <w:noWrap/>
            <w:vAlign w:val="center"/>
          </w:tcPr>
          <w:p w:rsidR="00D43B3A" w:rsidRPr="002724E6" w:rsidRDefault="00D43B3A" w:rsidP="00913A1A">
            <w:pPr>
              <w:jc w:val="center"/>
              <w:rPr>
                <w:color w:val="000000"/>
              </w:rPr>
            </w:pPr>
            <w:r w:rsidRPr="002724E6">
              <w:rPr>
                <w:color w:val="000000"/>
              </w:rPr>
              <w:t>ŷ</w:t>
            </w:r>
            <w:r w:rsidRPr="002724E6">
              <w:rPr>
                <w:color w:val="000000"/>
                <w:vertAlign w:val="subscript"/>
              </w:rPr>
              <w:t>t</w:t>
            </w:r>
          </w:p>
        </w:tc>
        <w:tc>
          <w:tcPr>
            <w:tcW w:w="590" w:type="pct"/>
            <w:tcBorders>
              <w:top w:val="single" w:sz="4" w:space="0" w:color="auto"/>
              <w:left w:val="nil"/>
              <w:bottom w:val="single" w:sz="4" w:space="0" w:color="auto"/>
              <w:right w:val="single" w:sz="4" w:space="0" w:color="auto"/>
            </w:tcBorders>
            <w:shd w:val="clear" w:color="auto" w:fill="auto"/>
            <w:noWrap/>
            <w:vAlign w:val="center"/>
          </w:tcPr>
          <w:p w:rsidR="00D43B3A" w:rsidRPr="002724E6" w:rsidRDefault="00D43B3A" w:rsidP="00913A1A">
            <w:pPr>
              <w:jc w:val="center"/>
              <w:rPr>
                <w:color w:val="000000"/>
              </w:rPr>
            </w:pPr>
            <w:r w:rsidRPr="002724E6">
              <w:rPr>
                <w:color w:val="000000"/>
                <w:lang w:val="en-US"/>
              </w:rPr>
              <w:t>y</w:t>
            </w:r>
            <w:r w:rsidRPr="002724E6">
              <w:rPr>
                <w:color w:val="000000"/>
                <w:vertAlign w:val="subscript"/>
                <w:lang w:val="en-US"/>
              </w:rPr>
              <w:t>t</w:t>
            </w:r>
            <w:r w:rsidRPr="002724E6">
              <w:rPr>
                <w:color w:val="000000"/>
                <w:lang w:val="en-US"/>
              </w:rPr>
              <w:t xml:space="preserve"> – ŷ</w:t>
            </w:r>
            <w:r w:rsidRPr="002724E6">
              <w:rPr>
                <w:color w:val="000000"/>
                <w:vertAlign w:val="subscript"/>
                <w:lang w:val="en-US"/>
              </w:rPr>
              <w:t>t</w:t>
            </w:r>
            <w:r w:rsidRPr="002724E6">
              <w:rPr>
                <w:color w:val="000000"/>
                <w:lang w:val="en-US"/>
              </w:rPr>
              <w:t xml:space="preserve"> </w:t>
            </w:r>
          </w:p>
        </w:tc>
      </w:tr>
      <w:tr w:rsidR="008C1201" w:rsidRPr="002724E6">
        <w:trPr>
          <w:trHeight w:val="375"/>
        </w:trPr>
        <w:tc>
          <w:tcPr>
            <w:tcW w:w="580" w:type="pct"/>
            <w:tcBorders>
              <w:top w:val="nil"/>
              <w:left w:val="single" w:sz="4" w:space="0" w:color="auto"/>
              <w:bottom w:val="single" w:sz="4" w:space="0" w:color="auto"/>
              <w:right w:val="single" w:sz="4" w:space="0" w:color="auto"/>
            </w:tcBorders>
            <w:shd w:val="clear" w:color="auto" w:fill="auto"/>
            <w:noWrap/>
            <w:vAlign w:val="bottom"/>
          </w:tcPr>
          <w:p w:rsidR="008C1201" w:rsidRPr="002724E6" w:rsidRDefault="008C1201" w:rsidP="00913A1A">
            <w:pPr>
              <w:jc w:val="center"/>
              <w:rPr>
                <w:color w:val="000000"/>
              </w:rPr>
            </w:pPr>
            <w:r w:rsidRPr="002724E6">
              <w:rPr>
                <w:color w:val="000000"/>
              </w:rPr>
              <w:t> </w:t>
            </w:r>
          </w:p>
        </w:tc>
        <w:tc>
          <w:tcPr>
            <w:tcW w:w="580" w:type="pct"/>
            <w:tcBorders>
              <w:top w:val="nil"/>
              <w:left w:val="nil"/>
              <w:bottom w:val="single" w:sz="4" w:space="0" w:color="auto"/>
              <w:right w:val="single" w:sz="4" w:space="0" w:color="auto"/>
            </w:tcBorders>
            <w:shd w:val="clear" w:color="auto" w:fill="auto"/>
            <w:noWrap/>
            <w:vAlign w:val="bottom"/>
          </w:tcPr>
          <w:p w:rsidR="008C1201" w:rsidRPr="002724E6" w:rsidRDefault="008C1201" w:rsidP="008C1201">
            <w:pPr>
              <w:jc w:val="center"/>
              <w:rPr>
                <w:color w:val="000000"/>
              </w:rPr>
            </w:pP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894"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1,0</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616"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59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r>
      <w:tr w:rsidR="008C1201" w:rsidRPr="002724E6">
        <w:trPr>
          <w:trHeight w:val="375"/>
        </w:trPr>
        <w:tc>
          <w:tcPr>
            <w:tcW w:w="580" w:type="pct"/>
            <w:tcBorders>
              <w:top w:val="nil"/>
              <w:left w:val="single" w:sz="4" w:space="0" w:color="auto"/>
              <w:bottom w:val="single" w:sz="4" w:space="0" w:color="auto"/>
              <w:right w:val="single" w:sz="4" w:space="0" w:color="auto"/>
            </w:tcBorders>
            <w:shd w:val="clear" w:color="auto" w:fill="auto"/>
            <w:noWrap/>
            <w:vAlign w:val="bottom"/>
          </w:tcPr>
          <w:p w:rsidR="008C1201" w:rsidRPr="002724E6" w:rsidRDefault="008C1201" w:rsidP="00913A1A">
            <w:pPr>
              <w:jc w:val="center"/>
              <w:rPr>
                <w:color w:val="000000"/>
              </w:rPr>
            </w:pPr>
            <w:r w:rsidRPr="002724E6">
              <w:rPr>
                <w:color w:val="000000"/>
              </w:rPr>
              <w:t> </w:t>
            </w:r>
          </w:p>
        </w:tc>
        <w:tc>
          <w:tcPr>
            <w:tcW w:w="580" w:type="pct"/>
            <w:tcBorders>
              <w:top w:val="nil"/>
              <w:left w:val="nil"/>
              <w:bottom w:val="single" w:sz="4" w:space="0" w:color="auto"/>
              <w:right w:val="single" w:sz="4" w:space="0" w:color="auto"/>
            </w:tcBorders>
            <w:shd w:val="clear" w:color="auto" w:fill="auto"/>
            <w:noWrap/>
            <w:vAlign w:val="bottom"/>
          </w:tcPr>
          <w:p w:rsidR="008C1201" w:rsidRPr="002724E6" w:rsidRDefault="008C1201" w:rsidP="008C1201">
            <w:pPr>
              <w:jc w:val="center"/>
              <w:rPr>
                <w:color w:val="000000"/>
              </w:rPr>
            </w:pP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894"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1,0</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616"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59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r>
      <w:tr w:rsidR="008C1201" w:rsidRPr="002724E6">
        <w:trPr>
          <w:trHeight w:val="375"/>
        </w:trPr>
        <w:tc>
          <w:tcPr>
            <w:tcW w:w="580" w:type="pct"/>
            <w:tcBorders>
              <w:top w:val="nil"/>
              <w:left w:val="single" w:sz="4" w:space="0" w:color="auto"/>
              <w:bottom w:val="single" w:sz="4" w:space="0" w:color="auto"/>
              <w:right w:val="single" w:sz="4" w:space="0" w:color="auto"/>
            </w:tcBorders>
            <w:shd w:val="clear" w:color="auto" w:fill="auto"/>
            <w:noWrap/>
            <w:vAlign w:val="bottom"/>
          </w:tcPr>
          <w:p w:rsidR="008C1201" w:rsidRPr="002724E6" w:rsidRDefault="008C1201" w:rsidP="00913A1A">
            <w:pPr>
              <w:jc w:val="center"/>
              <w:rPr>
                <w:color w:val="000000"/>
              </w:rPr>
            </w:pPr>
            <w:r w:rsidRPr="002724E6">
              <w:rPr>
                <w:color w:val="000000"/>
              </w:rPr>
              <w:t> </w:t>
            </w:r>
          </w:p>
        </w:tc>
        <w:tc>
          <w:tcPr>
            <w:tcW w:w="580" w:type="pct"/>
            <w:tcBorders>
              <w:top w:val="nil"/>
              <w:left w:val="nil"/>
              <w:bottom w:val="single" w:sz="4" w:space="0" w:color="auto"/>
              <w:right w:val="single" w:sz="4" w:space="0" w:color="auto"/>
            </w:tcBorders>
            <w:shd w:val="clear" w:color="auto" w:fill="auto"/>
            <w:noWrap/>
            <w:vAlign w:val="bottom"/>
          </w:tcPr>
          <w:p w:rsidR="008C1201" w:rsidRPr="002724E6" w:rsidRDefault="008C1201" w:rsidP="008C1201">
            <w:pPr>
              <w:jc w:val="center"/>
              <w:rPr>
                <w:color w:val="000000"/>
              </w:rPr>
            </w:pP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894"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1,0</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616"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59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r>
      <w:tr w:rsidR="008C1201" w:rsidRPr="002724E6">
        <w:trPr>
          <w:trHeight w:val="375"/>
        </w:trPr>
        <w:tc>
          <w:tcPr>
            <w:tcW w:w="580" w:type="pct"/>
            <w:tcBorders>
              <w:top w:val="nil"/>
              <w:left w:val="single" w:sz="4" w:space="0" w:color="auto"/>
              <w:bottom w:val="single" w:sz="4" w:space="0" w:color="auto"/>
              <w:right w:val="single" w:sz="4" w:space="0" w:color="auto"/>
            </w:tcBorders>
            <w:shd w:val="clear" w:color="auto" w:fill="auto"/>
            <w:noWrap/>
            <w:vAlign w:val="bottom"/>
          </w:tcPr>
          <w:p w:rsidR="008C1201" w:rsidRPr="002724E6" w:rsidRDefault="008C1201" w:rsidP="00913A1A">
            <w:pPr>
              <w:jc w:val="center"/>
              <w:rPr>
                <w:color w:val="000000"/>
              </w:rPr>
            </w:pPr>
            <w:r w:rsidRPr="002724E6">
              <w:rPr>
                <w:color w:val="000000"/>
              </w:rPr>
              <w:t> </w:t>
            </w:r>
          </w:p>
        </w:tc>
        <w:tc>
          <w:tcPr>
            <w:tcW w:w="580" w:type="pct"/>
            <w:tcBorders>
              <w:top w:val="nil"/>
              <w:left w:val="nil"/>
              <w:bottom w:val="single" w:sz="4" w:space="0" w:color="auto"/>
              <w:right w:val="single" w:sz="4" w:space="0" w:color="auto"/>
            </w:tcBorders>
            <w:shd w:val="clear" w:color="auto" w:fill="auto"/>
            <w:noWrap/>
            <w:vAlign w:val="bottom"/>
          </w:tcPr>
          <w:p w:rsidR="008C1201" w:rsidRPr="002724E6" w:rsidRDefault="008C1201" w:rsidP="008C1201">
            <w:pPr>
              <w:jc w:val="center"/>
              <w:rPr>
                <w:color w:val="000000"/>
              </w:rPr>
            </w:pP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894"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33490</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1,0</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0,0</w:t>
            </w:r>
          </w:p>
        </w:tc>
        <w:tc>
          <w:tcPr>
            <w:tcW w:w="616"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59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r>
      <w:tr w:rsidR="008C1201" w:rsidRPr="002724E6">
        <w:trPr>
          <w:trHeight w:val="375"/>
        </w:trPr>
        <w:tc>
          <w:tcPr>
            <w:tcW w:w="580" w:type="pct"/>
            <w:tcBorders>
              <w:top w:val="nil"/>
              <w:left w:val="single" w:sz="4" w:space="0" w:color="auto"/>
              <w:bottom w:val="single" w:sz="4" w:space="0" w:color="auto"/>
              <w:right w:val="single" w:sz="4" w:space="0" w:color="auto"/>
            </w:tcBorders>
            <w:shd w:val="clear" w:color="auto" w:fill="auto"/>
            <w:noWrap/>
            <w:vAlign w:val="bottom"/>
          </w:tcPr>
          <w:p w:rsidR="008C1201" w:rsidRPr="002724E6" w:rsidRDefault="008C1201" w:rsidP="00913A1A">
            <w:pPr>
              <w:jc w:val="center"/>
              <w:rPr>
                <w:color w:val="000000"/>
              </w:rPr>
            </w:pPr>
            <w:r w:rsidRPr="002724E6">
              <w:rPr>
                <w:color w:val="000000"/>
              </w:rPr>
              <w:t>2007</w:t>
            </w:r>
          </w:p>
        </w:tc>
        <w:tc>
          <w:tcPr>
            <w:tcW w:w="580" w:type="pct"/>
            <w:tcBorders>
              <w:top w:val="nil"/>
              <w:left w:val="nil"/>
              <w:bottom w:val="single" w:sz="4" w:space="0" w:color="auto"/>
              <w:right w:val="single" w:sz="4" w:space="0" w:color="auto"/>
            </w:tcBorders>
            <w:shd w:val="clear" w:color="auto" w:fill="auto"/>
            <w:noWrap/>
            <w:vAlign w:val="bottom"/>
          </w:tcPr>
          <w:p w:rsidR="008C1201" w:rsidRPr="002724E6" w:rsidRDefault="008C1201" w:rsidP="008C1201">
            <w:pPr>
              <w:jc w:val="center"/>
              <w:rPr>
                <w:color w:val="000000"/>
              </w:rPr>
            </w:pPr>
            <w:r w:rsidRPr="002724E6">
              <w:rPr>
                <w:color w:val="000000"/>
              </w:rPr>
              <w:t>1</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20560</w:t>
            </w:r>
          </w:p>
        </w:tc>
        <w:tc>
          <w:tcPr>
            <w:tcW w:w="894"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32197,00</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0,89</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-362,04</w:t>
            </w:r>
          </w:p>
        </w:tc>
        <w:tc>
          <w:tcPr>
            <w:tcW w:w="616"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33490</w:t>
            </w:r>
          </w:p>
        </w:tc>
        <w:tc>
          <w:tcPr>
            <w:tcW w:w="59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-12930,00</w:t>
            </w:r>
          </w:p>
        </w:tc>
      </w:tr>
      <w:tr w:rsidR="008C1201" w:rsidRPr="002724E6">
        <w:trPr>
          <w:trHeight w:val="375"/>
        </w:trPr>
        <w:tc>
          <w:tcPr>
            <w:tcW w:w="580" w:type="pct"/>
            <w:tcBorders>
              <w:top w:val="nil"/>
              <w:left w:val="single" w:sz="4" w:space="0" w:color="auto"/>
              <w:bottom w:val="single" w:sz="4" w:space="0" w:color="auto"/>
              <w:right w:val="single" w:sz="4" w:space="0" w:color="auto"/>
            </w:tcBorders>
            <w:shd w:val="clear" w:color="auto" w:fill="auto"/>
            <w:noWrap/>
            <w:vAlign w:val="bottom"/>
          </w:tcPr>
          <w:p w:rsidR="008C1201" w:rsidRPr="002724E6" w:rsidRDefault="008C1201" w:rsidP="00913A1A">
            <w:pPr>
              <w:jc w:val="center"/>
              <w:rPr>
                <w:color w:val="000000"/>
              </w:rPr>
            </w:pPr>
            <w:r w:rsidRPr="002724E6">
              <w:rPr>
                <w:color w:val="000000"/>
              </w:rPr>
              <w:t> </w:t>
            </w:r>
          </w:p>
        </w:tc>
        <w:tc>
          <w:tcPr>
            <w:tcW w:w="580" w:type="pct"/>
            <w:tcBorders>
              <w:top w:val="nil"/>
              <w:left w:val="nil"/>
              <w:bottom w:val="single" w:sz="4" w:space="0" w:color="auto"/>
              <w:right w:val="single" w:sz="4" w:space="0" w:color="auto"/>
            </w:tcBorders>
            <w:shd w:val="clear" w:color="auto" w:fill="auto"/>
            <w:noWrap/>
            <w:vAlign w:val="bottom"/>
          </w:tcPr>
          <w:p w:rsidR="008C1201" w:rsidRPr="002724E6" w:rsidRDefault="008C1201" w:rsidP="008C1201">
            <w:pPr>
              <w:jc w:val="center"/>
              <w:rPr>
                <w:color w:val="000000"/>
              </w:rPr>
            </w:pPr>
            <w:r w:rsidRPr="002724E6">
              <w:rPr>
                <w:color w:val="000000"/>
              </w:rPr>
              <w:t>2</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40560</w:t>
            </w:r>
          </w:p>
        </w:tc>
        <w:tc>
          <w:tcPr>
            <w:tcW w:w="894"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32707,46</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1,07</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-117,74</w:t>
            </w:r>
          </w:p>
        </w:tc>
        <w:tc>
          <w:tcPr>
            <w:tcW w:w="616"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33490</w:t>
            </w:r>
          </w:p>
        </w:tc>
        <w:tc>
          <w:tcPr>
            <w:tcW w:w="59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7070,00</w:t>
            </w:r>
          </w:p>
        </w:tc>
      </w:tr>
      <w:tr w:rsidR="008C1201" w:rsidRPr="002724E6">
        <w:trPr>
          <w:trHeight w:val="375"/>
        </w:trPr>
        <w:tc>
          <w:tcPr>
            <w:tcW w:w="580" w:type="pct"/>
            <w:tcBorders>
              <w:top w:val="nil"/>
              <w:left w:val="single" w:sz="4" w:space="0" w:color="auto"/>
              <w:bottom w:val="single" w:sz="4" w:space="0" w:color="auto"/>
              <w:right w:val="single" w:sz="4" w:space="0" w:color="auto"/>
            </w:tcBorders>
            <w:shd w:val="clear" w:color="auto" w:fill="auto"/>
            <w:noWrap/>
            <w:vAlign w:val="bottom"/>
          </w:tcPr>
          <w:p w:rsidR="008C1201" w:rsidRPr="002724E6" w:rsidRDefault="008C1201" w:rsidP="00913A1A">
            <w:pPr>
              <w:jc w:val="center"/>
              <w:rPr>
                <w:color w:val="000000"/>
              </w:rPr>
            </w:pPr>
            <w:r w:rsidRPr="002724E6">
              <w:rPr>
                <w:color w:val="000000"/>
              </w:rPr>
              <w:t> </w:t>
            </w:r>
          </w:p>
        </w:tc>
        <w:tc>
          <w:tcPr>
            <w:tcW w:w="580" w:type="pct"/>
            <w:tcBorders>
              <w:top w:val="nil"/>
              <w:left w:val="nil"/>
              <w:bottom w:val="single" w:sz="4" w:space="0" w:color="auto"/>
              <w:right w:val="single" w:sz="4" w:space="0" w:color="auto"/>
            </w:tcBorders>
            <w:shd w:val="clear" w:color="auto" w:fill="auto"/>
            <w:noWrap/>
            <w:vAlign w:val="bottom"/>
          </w:tcPr>
          <w:p w:rsidR="008C1201" w:rsidRPr="002724E6" w:rsidRDefault="008C1201" w:rsidP="008C1201">
            <w:pPr>
              <w:jc w:val="center"/>
              <w:rPr>
                <w:color w:val="000000"/>
              </w:rPr>
            </w:pPr>
            <w:r w:rsidRPr="002724E6">
              <w:rPr>
                <w:color w:val="000000"/>
              </w:rPr>
              <w:t>3</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55992</w:t>
            </w:r>
          </w:p>
        </w:tc>
        <w:tc>
          <w:tcPr>
            <w:tcW w:w="894"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34929,95</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1,18</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537,52</w:t>
            </w:r>
          </w:p>
        </w:tc>
        <w:tc>
          <w:tcPr>
            <w:tcW w:w="616"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33490</w:t>
            </w:r>
          </w:p>
        </w:tc>
        <w:tc>
          <w:tcPr>
            <w:tcW w:w="59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22502,00</w:t>
            </w:r>
          </w:p>
        </w:tc>
      </w:tr>
      <w:tr w:rsidR="008C1201" w:rsidRPr="002724E6">
        <w:trPr>
          <w:trHeight w:val="375"/>
        </w:trPr>
        <w:tc>
          <w:tcPr>
            <w:tcW w:w="580" w:type="pct"/>
            <w:tcBorders>
              <w:top w:val="nil"/>
              <w:left w:val="single" w:sz="4" w:space="0" w:color="auto"/>
              <w:bottom w:val="single" w:sz="4" w:space="0" w:color="auto"/>
              <w:right w:val="single" w:sz="4" w:space="0" w:color="auto"/>
            </w:tcBorders>
            <w:shd w:val="clear" w:color="auto" w:fill="auto"/>
            <w:noWrap/>
            <w:vAlign w:val="bottom"/>
          </w:tcPr>
          <w:p w:rsidR="008C1201" w:rsidRPr="002724E6" w:rsidRDefault="008C1201" w:rsidP="00913A1A">
            <w:pPr>
              <w:jc w:val="center"/>
              <w:rPr>
                <w:color w:val="000000"/>
              </w:rPr>
            </w:pPr>
            <w:r w:rsidRPr="002724E6">
              <w:rPr>
                <w:color w:val="000000"/>
              </w:rPr>
              <w:t> </w:t>
            </w:r>
          </w:p>
        </w:tc>
        <w:tc>
          <w:tcPr>
            <w:tcW w:w="580" w:type="pct"/>
            <w:tcBorders>
              <w:top w:val="nil"/>
              <w:left w:val="nil"/>
              <w:bottom w:val="single" w:sz="4" w:space="0" w:color="auto"/>
              <w:right w:val="single" w:sz="4" w:space="0" w:color="auto"/>
            </w:tcBorders>
            <w:shd w:val="clear" w:color="auto" w:fill="auto"/>
            <w:noWrap/>
            <w:vAlign w:val="bottom"/>
          </w:tcPr>
          <w:p w:rsidR="008C1201" w:rsidRPr="002724E6" w:rsidRDefault="008C1201" w:rsidP="008C1201">
            <w:pPr>
              <w:jc w:val="center"/>
              <w:rPr>
                <w:color w:val="000000"/>
              </w:rPr>
            </w:pPr>
            <w:r w:rsidRPr="002724E6">
              <w:rPr>
                <w:color w:val="000000"/>
              </w:rPr>
              <w:t>4</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33490</w:t>
            </w:r>
          </w:p>
        </w:tc>
        <w:tc>
          <w:tcPr>
            <w:tcW w:w="894"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35269,73</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0,98</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482,16</w:t>
            </w:r>
          </w:p>
        </w:tc>
        <w:tc>
          <w:tcPr>
            <w:tcW w:w="616"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33490</w:t>
            </w:r>
          </w:p>
        </w:tc>
        <w:tc>
          <w:tcPr>
            <w:tcW w:w="59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0,00</w:t>
            </w:r>
          </w:p>
        </w:tc>
      </w:tr>
      <w:tr w:rsidR="008C1201" w:rsidRPr="002724E6">
        <w:trPr>
          <w:trHeight w:val="375"/>
        </w:trPr>
        <w:tc>
          <w:tcPr>
            <w:tcW w:w="580" w:type="pct"/>
            <w:tcBorders>
              <w:top w:val="nil"/>
              <w:left w:val="single" w:sz="4" w:space="0" w:color="auto"/>
              <w:bottom w:val="single" w:sz="4" w:space="0" w:color="auto"/>
              <w:right w:val="single" w:sz="4" w:space="0" w:color="auto"/>
            </w:tcBorders>
            <w:shd w:val="clear" w:color="auto" w:fill="auto"/>
            <w:noWrap/>
            <w:vAlign w:val="bottom"/>
          </w:tcPr>
          <w:p w:rsidR="008C1201" w:rsidRPr="002724E6" w:rsidRDefault="008C1201" w:rsidP="00913A1A">
            <w:pPr>
              <w:jc w:val="center"/>
              <w:rPr>
                <w:color w:val="000000"/>
              </w:rPr>
            </w:pPr>
            <w:r w:rsidRPr="002724E6">
              <w:rPr>
                <w:color w:val="000000"/>
              </w:rPr>
              <w:t>2008</w:t>
            </w:r>
          </w:p>
        </w:tc>
        <w:tc>
          <w:tcPr>
            <w:tcW w:w="580" w:type="pct"/>
            <w:tcBorders>
              <w:top w:val="nil"/>
              <w:left w:val="nil"/>
              <w:bottom w:val="single" w:sz="4" w:space="0" w:color="auto"/>
              <w:right w:val="single" w:sz="4" w:space="0" w:color="auto"/>
            </w:tcBorders>
            <w:shd w:val="clear" w:color="auto" w:fill="auto"/>
            <w:noWrap/>
            <w:vAlign w:val="bottom"/>
          </w:tcPr>
          <w:p w:rsidR="008C1201" w:rsidRPr="002724E6" w:rsidRDefault="008C1201" w:rsidP="008C1201">
            <w:pPr>
              <w:jc w:val="center"/>
              <w:rPr>
                <w:color w:val="000000"/>
              </w:rPr>
            </w:pPr>
            <w:r w:rsidRPr="002724E6">
              <w:rPr>
                <w:color w:val="000000"/>
              </w:rPr>
              <w:t>5</w:t>
            </w:r>
          </w:p>
        </w:tc>
        <w:tc>
          <w:tcPr>
            <w:tcW w:w="580" w:type="pct"/>
            <w:tcBorders>
              <w:top w:val="nil"/>
              <w:left w:val="nil"/>
              <w:bottom w:val="single" w:sz="4" w:space="0" w:color="auto"/>
              <w:right w:val="single" w:sz="4" w:space="0" w:color="auto"/>
            </w:tcBorders>
            <w:shd w:val="clear" w:color="auto" w:fill="auto"/>
            <w:vAlign w:val="bottom"/>
          </w:tcPr>
          <w:p w:rsidR="008C1201" w:rsidRPr="008C1201" w:rsidRDefault="008C1201" w:rsidP="008C1201">
            <w:pPr>
              <w:jc w:val="center"/>
              <w:rPr>
                <w:color w:val="000000"/>
              </w:rPr>
            </w:pPr>
            <w:r w:rsidRPr="008C1201">
              <w:rPr>
                <w:color w:val="000000"/>
              </w:rPr>
              <w:t>24680</w:t>
            </w:r>
          </w:p>
        </w:tc>
        <w:tc>
          <w:tcPr>
            <w:tcW w:w="894"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34944,85</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0,84</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256,18</w:t>
            </w:r>
          </w:p>
        </w:tc>
        <w:tc>
          <w:tcPr>
            <w:tcW w:w="616"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31875,33</w:t>
            </w:r>
          </w:p>
        </w:tc>
        <w:tc>
          <w:tcPr>
            <w:tcW w:w="59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-7195,33</w:t>
            </w:r>
          </w:p>
        </w:tc>
      </w:tr>
      <w:tr w:rsidR="008C1201" w:rsidRPr="002724E6">
        <w:trPr>
          <w:trHeight w:val="375"/>
        </w:trPr>
        <w:tc>
          <w:tcPr>
            <w:tcW w:w="580" w:type="pct"/>
            <w:tcBorders>
              <w:top w:val="nil"/>
              <w:left w:val="single" w:sz="4" w:space="0" w:color="auto"/>
              <w:bottom w:val="single" w:sz="4" w:space="0" w:color="auto"/>
              <w:right w:val="single" w:sz="4" w:space="0" w:color="auto"/>
            </w:tcBorders>
            <w:shd w:val="clear" w:color="auto" w:fill="auto"/>
            <w:noWrap/>
            <w:vAlign w:val="bottom"/>
          </w:tcPr>
          <w:p w:rsidR="008C1201" w:rsidRPr="002724E6" w:rsidRDefault="008C1201" w:rsidP="00913A1A">
            <w:pPr>
              <w:jc w:val="center"/>
              <w:rPr>
                <w:color w:val="000000"/>
              </w:rPr>
            </w:pPr>
            <w:r w:rsidRPr="002724E6">
              <w:rPr>
                <w:color w:val="000000"/>
              </w:rPr>
              <w:t> </w:t>
            </w:r>
          </w:p>
        </w:tc>
        <w:tc>
          <w:tcPr>
            <w:tcW w:w="580" w:type="pct"/>
            <w:tcBorders>
              <w:top w:val="nil"/>
              <w:left w:val="nil"/>
              <w:bottom w:val="single" w:sz="4" w:space="0" w:color="auto"/>
              <w:right w:val="single" w:sz="4" w:space="0" w:color="auto"/>
            </w:tcBorders>
            <w:shd w:val="clear" w:color="auto" w:fill="auto"/>
            <w:noWrap/>
            <w:vAlign w:val="bottom"/>
          </w:tcPr>
          <w:p w:rsidR="008C1201" w:rsidRPr="002724E6" w:rsidRDefault="008C1201" w:rsidP="008C1201">
            <w:pPr>
              <w:jc w:val="center"/>
              <w:rPr>
                <w:color w:val="000000"/>
              </w:rPr>
            </w:pPr>
            <w:r w:rsidRPr="002724E6">
              <w:rPr>
                <w:color w:val="000000"/>
              </w:rPr>
              <w:t>6</w:t>
            </w:r>
          </w:p>
        </w:tc>
        <w:tc>
          <w:tcPr>
            <w:tcW w:w="580" w:type="pct"/>
            <w:tcBorders>
              <w:top w:val="nil"/>
              <w:left w:val="nil"/>
              <w:bottom w:val="single" w:sz="4" w:space="0" w:color="auto"/>
              <w:right w:val="single" w:sz="4" w:space="0" w:color="auto"/>
            </w:tcBorders>
            <w:shd w:val="clear" w:color="auto" w:fill="auto"/>
            <w:vAlign w:val="bottom"/>
          </w:tcPr>
          <w:p w:rsidR="008C1201" w:rsidRPr="008C1201" w:rsidRDefault="008C1201" w:rsidP="008C1201">
            <w:pPr>
              <w:jc w:val="center"/>
              <w:rPr>
                <w:color w:val="000000"/>
              </w:rPr>
            </w:pPr>
            <w:r w:rsidRPr="008C1201">
              <w:rPr>
                <w:color w:val="000000"/>
              </w:rPr>
              <w:t>42580</w:t>
            </w:r>
          </w:p>
        </w:tc>
        <w:tc>
          <w:tcPr>
            <w:tcW w:w="894"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35652,85</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1,11</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382,69</w:t>
            </w:r>
          </w:p>
        </w:tc>
        <w:tc>
          <w:tcPr>
            <w:tcW w:w="616"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37736,39</w:t>
            </w:r>
          </w:p>
        </w:tc>
        <w:tc>
          <w:tcPr>
            <w:tcW w:w="59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4843,61</w:t>
            </w:r>
          </w:p>
        </w:tc>
      </w:tr>
      <w:tr w:rsidR="008C1201" w:rsidRPr="002724E6">
        <w:trPr>
          <w:trHeight w:val="375"/>
        </w:trPr>
        <w:tc>
          <w:tcPr>
            <w:tcW w:w="580" w:type="pct"/>
            <w:tcBorders>
              <w:top w:val="nil"/>
              <w:left w:val="single" w:sz="4" w:space="0" w:color="auto"/>
              <w:bottom w:val="single" w:sz="4" w:space="0" w:color="auto"/>
              <w:right w:val="single" w:sz="4" w:space="0" w:color="auto"/>
            </w:tcBorders>
            <w:shd w:val="clear" w:color="auto" w:fill="auto"/>
            <w:noWrap/>
            <w:vAlign w:val="bottom"/>
          </w:tcPr>
          <w:p w:rsidR="008C1201" w:rsidRPr="002724E6" w:rsidRDefault="008C1201" w:rsidP="00913A1A">
            <w:pPr>
              <w:jc w:val="center"/>
              <w:rPr>
                <w:color w:val="000000"/>
              </w:rPr>
            </w:pPr>
            <w:r w:rsidRPr="002724E6">
              <w:rPr>
                <w:color w:val="000000"/>
              </w:rPr>
              <w:t> </w:t>
            </w:r>
          </w:p>
        </w:tc>
        <w:tc>
          <w:tcPr>
            <w:tcW w:w="580" w:type="pct"/>
            <w:tcBorders>
              <w:top w:val="nil"/>
              <w:left w:val="nil"/>
              <w:bottom w:val="single" w:sz="4" w:space="0" w:color="auto"/>
              <w:right w:val="single" w:sz="4" w:space="0" w:color="auto"/>
            </w:tcBorders>
            <w:shd w:val="clear" w:color="auto" w:fill="auto"/>
            <w:noWrap/>
            <w:vAlign w:val="bottom"/>
          </w:tcPr>
          <w:p w:rsidR="008C1201" w:rsidRPr="002724E6" w:rsidRDefault="008C1201" w:rsidP="008C1201">
            <w:pPr>
              <w:jc w:val="center"/>
              <w:rPr>
                <w:color w:val="000000"/>
              </w:rPr>
            </w:pPr>
            <w:r w:rsidRPr="002724E6">
              <w:rPr>
                <w:color w:val="000000"/>
              </w:rPr>
              <w:t>7</w:t>
            </w:r>
          </w:p>
        </w:tc>
        <w:tc>
          <w:tcPr>
            <w:tcW w:w="580" w:type="pct"/>
            <w:tcBorders>
              <w:top w:val="nil"/>
              <w:left w:val="nil"/>
              <w:bottom w:val="single" w:sz="4" w:space="0" w:color="auto"/>
              <w:right w:val="single" w:sz="4" w:space="0" w:color="auto"/>
            </w:tcBorders>
            <w:shd w:val="clear" w:color="auto" w:fill="auto"/>
            <w:vAlign w:val="bottom"/>
          </w:tcPr>
          <w:p w:rsidR="008C1201" w:rsidRPr="008C1201" w:rsidRDefault="008C1201" w:rsidP="008C1201">
            <w:pPr>
              <w:jc w:val="center"/>
              <w:rPr>
                <w:color w:val="000000"/>
              </w:rPr>
            </w:pPr>
            <w:r w:rsidRPr="008C1201">
              <w:rPr>
                <w:color w:val="000000"/>
              </w:rPr>
              <w:t>60780</w:t>
            </w:r>
          </w:p>
        </w:tc>
        <w:tc>
          <w:tcPr>
            <w:tcW w:w="894"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37578,94</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1,31</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814,84</w:t>
            </w:r>
          </w:p>
        </w:tc>
        <w:tc>
          <w:tcPr>
            <w:tcW w:w="616"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42554,15</w:t>
            </w:r>
          </w:p>
        </w:tc>
        <w:tc>
          <w:tcPr>
            <w:tcW w:w="59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18225,85</w:t>
            </w:r>
          </w:p>
        </w:tc>
      </w:tr>
      <w:tr w:rsidR="008C1201" w:rsidRPr="002724E6">
        <w:trPr>
          <w:trHeight w:val="375"/>
        </w:trPr>
        <w:tc>
          <w:tcPr>
            <w:tcW w:w="580" w:type="pct"/>
            <w:tcBorders>
              <w:top w:val="nil"/>
              <w:left w:val="single" w:sz="4" w:space="0" w:color="auto"/>
              <w:bottom w:val="single" w:sz="4" w:space="0" w:color="auto"/>
              <w:right w:val="single" w:sz="4" w:space="0" w:color="auto"/>
            </w:tcBorders>
            <w:shd w:val="clear" w:color="auto" w:fill="auto"/>
            <w:noWrap/>
            <w:vAlign w:val="bottom"/>
          </w:tcPr>
          <w:p w:rsidR="008C1201" w:rsidRPr="002724E6" w:rsidRDefault="008C1201" w:rsidP="00913A1A">
            <w:pPr>
              <w:jc w:val="center"/>
              <w:rPr>
                <w:color w:val="000000"/>
              </w:rPr>
            </w:pPr>
            <w:r w:rsidRPr="002724E6">
              <w:rPr>
                <w:color w:val="000000"/>
              </w:rPr>
              <w:t> </w:t>
            </w:r>
          </w:p>
        </w:tc>
        <w:tc>
          <w:tcPr>
            <w:tcW w:w="580" w:type="pct"/>
            <w:tcBorders>
              <w:top w:val="nil"/>
              <w:left w:val="nil"/>
              <w:bottom w:val="single" w:sz="4" w:space="0" w:color="auto"/>
              <w:right w:val="single" w:sz="4" w:space="0" w:color="auto"/>
            </w:tcBorders>
            <w:shd w:val="clear" w:color="auto" w:fill="auto"/>
            <w:noWrap/>
            <w:vAlign w:val="bottom"/>
          </w:tcPr>
          <w:p w:rsidR="008C1201" w:rsidRPr="002724E6" w:rsidRDefault="008C1201" w:rsidP="008C1201">
            <w:pPr>
              <w:jc w:val="center"/>
              <w:rPr>
                <w:color w:val="000000"/>
              </w:rPr>
            </w:pPr>
            <w:r w:rsidRPr="002724E6">
              <w:rPr>
                <w:color w:val="000000"/>
              </w:rPr>
              <w:t>8</w:t>
            </w:r>
          </w:p>
        </w:tc>
        <w:tc>
          <w:tcPr>
            <w:tcW w:w="580" w:type="pct"/>
            <w:tcBorders>
              <w:top w:val="nil"/>
              <w:left w:val="nil"/>
              <w:bottom w:val="single" w:sz="4" w:space="0" w:color="auto"/>
              <w:right w:val="single" w:sz="4" w:space="0" w:color="auto"/>
            </w:tcBorders>
            <w:shd w:val="clear" w:color="auto" w:fill="auto"/>
            <w:vAlign w:val="bottom"/>
          </w:tcPr>
          <w:p w:rsidR="008C1201" w:rsidRPr="008C1201" w:rsidRDefault="008C1201" w:rsidP="008C1201">
            <w:pPr>
              <w:jc w:val="center"/>
              <w:rPr>
                <w:color w:val="000000"/>
              </w:rPr>
            </w:pPr>
            <w:r w:rsidRPr="008C1201">
              <w:rPr>
                <w:color w:val="000000"/>
              </w:rPr>
              <w:t>54149</w:t>
            </w:r>
          </w:p>
        </w:tc>
        <w:tc>
          <w:tcPr>
            <w:tcW w:w="894"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40052,53</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1,09</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1279,29</w:t>
            </w:r>
          </w:p>
        </w:tc>
        <w:tc>
          <w:tcPr>
            <w:tcW w:w="616"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37812,57</w:t>
            </w:r>
          </w:p>
        </w:tc>
        <w:tc>
          <w:tcPr>
            <w:tcW w:w="59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sidRPr="008C1201">
              <w:rPr>
                <w:color w:val="000000"/>
              </w:rPr>
              <w:t>16336,43</w:t>
            </w:r>
          </w:p>
        </w:tc>
      </w:tr>
      <w:tr w:rsidR="008C1201" w:rsidRPr="002724E6">
        <w:trPr>
          <w:trHeight w:val="375"/>
        </w:trPr>
        <w:tc>
          <w:tcPr>
            <w:tcW w:w="580" w:type="pct"/>
            <w:tcBorders>
              <w:top w:val="nil"/>
              <w:left w:val="single" w:sz="4" w:space="0" w:color="auto"/>
              <w:bottom w:val="single" w:sz="4" w:space="0" w:color="auto"/>
              <w:right w:val="single" w:sz="4" w:space="0" w:color="auto"/>
            </w:tcBorders>
            <w:shd w:val="clear" w:color="auto" w:fill="auto"/>
            <w:noWrap/>
            <w:vAlign w:val="bottom"/>
          </w:tcPr>
          <w:p w:rsidR="008C1201" w:rsidRPr="002724E6" w:rsidRDefault="008C1201" w:rsidP="00913A1A">
            <w:pPr>
              <w:rPr>
                <w:color w:val="000000"/>
              </w:rPr>
            </w:pPr>
            <w:r w:rsidRPr="002724E6">
              <w:rPr>
                <w:color w:val="000000"/>
              </w:rPr>
              <w:t> </w:t>
            </w:r>
          </w:p>
        </w:tc>
        <w:tc>
          <w:tcPr>
            <w:tcW w:w="580" w:type="pct"/>
            <w:tcBorders>
              <w:top w:val="nil"/>
              <w:left w:val="nil"/>
              <w:bottom w:val="single" w:sz="4" w:space="0" w:color="auto"/>
              <w:right w:val="single" w:sz="4" w:space="0" w:color="auto"/>
            </w:tcBorders>
            <w:shd w:val="clear" w:color="auto" w:fill="auto"/>
            <w:noWrap/>
            <w:vAlign w:val="bottom"/>
          </w:tcPr>
          <w:p w:rsidR="008C1201" w:rsidRPr="002724E6" w:rsidRDefault="008C1201" w:rsidP="008C1201">
            <w:pPr>
              <w:jc w:val="center"/>
              <w:rPr>
                <w:color w:val="000000"/>
              </w:rPr>
            </w:pPr>
            <w:r w:rsidRPr="002724E6">
              <w:rPr>
                <w:color w:val="000000"/>
              </w:rPr>
              <w:t>9</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894"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616"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r>
              <w:rPr>
                <w:color w:val="000000"/>
              </w:rPr>
              <w:t>34718,49</w:t>
            </w:r>
          </w:p>
        </w:tc>
        <w:tc>
          <w:tcPr>
            <w:tcW w:w="59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r>
      <w:tr w:rsidR="008C1201" w:rsidRPr="002724E6">
        <w:trPr>
          <w:trHeight w:val="375"/>
        </w:trPr>
        <w:tc>
          <w:tcPr>
            <w:tcW w:w="580" w:type="pct"/>
            <w:tcBorders>
              <w:top w:val="nil"/>
              <w:left w:val="single" w:sz="4" w:space="0" w:color="auto"/>
              <w:bottom w:val="single" w:sz="4" w:space="0" w:color="auto"/>
              <w:right w:val="single" w:sz="4" w:space="0" w:color="auto"/>
            </w:tcBorders>
            <w:shd w:val="clear" w:color="auto" w:fill="auto"/>
            <w:noWrap/>
            <w:vAlign w:val="bottom"/>
          </w:tcPr>
          <w:p w:rsidR="008C1201" w:rsidRPr="002724E6" w:rsidRDefault="008C1201" w:rsidP="00913A1A">
            <w:pPr>
              <w:rPr>
                <w:color w:val="000000"/>
              </w:rPr>
            </w:pPr>
            <w:r w:rsidRPr="002724E6">
              <w:rPr>
                <w:color w:val="000000"/>
              </w:rPr>
              <w:t> </w:t>
            </w:r>
          </w:p>
        </w:tc>
        <w:tc>
          <w:tcPr>
            <w:tcW w:w="580" w:type="pct"/>
            <w:tcBorders>
              <w:top w:val="nil"/>
              <w:left w:val="nil"/>
              <w:bottom w:val="single" w:sz="4" w:space="0" w:color="auto"/>
              <w:right w:val="single" w:sz="4" w:space="0" w:color="auto"/>
            </w:tcBorders>
            <w:shd w:val="clear" w:color="auto" w:fill="auto"/>
            <w:noWrap/>
            <w:vAlign w:val="bottom"/>
          </w:tcPr>
          <w:p w:rsidR="008C1201" w:rsidRPr="002724E6" w:rsidRDefault="008C1201" w:rsidP="008C1201">
            <w:pPr>
              <w:jc w:val="center"/>
              <w:rPr>
                <w:color w:val="000000"/>
              </w:rPr>
            </w:pPr>
            <w:r w:rsidRPr="002724E6">
              <w:rPr>
                <w:color w:val="000000"/>
              </w:rPr>
              <w:t>10</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894"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616" w:type="pct"/>
            <w:tcBorders>
              <w:top w:val="nil"/>
              <w:left w:val="nil"/>
              <w:bottom w:val="single" w:sz="4" w:space="0" w:color="auto"/>
              <w:right w:val="single" w:sz="4" w:space="0" w:color="auto"/>
            </w:tcBorders>
            <w:shd w:val="clear" w:color="auto" w:fill="auto"/>
            <w:noWrap/>
            <w:vAlign w:val="bottom"/>
          </w:tcPr>
          <w:p w:rsidR="008C1201" w:rsidRPr="008C1201" w:rsidRDefault="009A651F" w:rsidP="008C1201">
            <w:pPr>
              <w:jc w:val="center"/>
              <w:rPr>
                <w:color w:val="000000"/>
              </w:rPr>
            </w:pPr>
            <w:r>
              <w:rPr>
                <w:color w:val="000000"/>
              </w:rPr>
              <w:t>45877,99</w:t>
            </w:r>
          </w:p>
        </w:tc>
        <w:tc>
          <w:tcPr>
            <w:tcW w:w="59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r>
      <w:tr w:rsidR="008C1201" w:rsidRPr="002724E6">
        <w:trPr>
          <w:trHeight w:val="375"/>
        </w:trPr>
        <w:tc>
          <w:tcPr>
            <w:tcW w:w="580" w:type="pct"/>
            <w:tcBorders>
              <w:top w:val="nil"/>
              <w:left w:val="single" w:sz="4" w:space="0" w:color="auto"/>
              <w:bottom w:val="single" w:sz="4" w:space="0" w:color="auto"/>
              <w:right w:val="single" w:sz="4" w:space="0" w:color="auto"/>
            </w:tcBorders>
            <w:shd w:val="clear" w:color="auto" w:fill="auto"/>
            <w:noWrap/>
            <w:vAlign w:val="bottom"/>
          </w:tcPr>
          <w:p w:rsidR="008C1201" w:rsidRPr="002724E6" w:rsidRDefault="008C1201" w:rsidP="00913A1A">
            <w:pPr>
              <w:rPr>
                <w:color w:val="000000"/>
              </w:rPr>
            </w:pPr>
            <w:r w:rsidRPr="002724E6">
              <w:rPr>
                <w:color w:val="000000"/>
              </w:rPr>
              <w:t> </w:t>
            </w:r>
          </w:p>
        </w:tc>
        <w:tc>
          <w:tcPr>
            <w:tcW w:w="580" w:type="pct"/>
            <w:tcBorders>
              <w:top w:val="nil"/>
              <w:left w:val="nil"/>
              <w:bottom w:val="single" w:sz="4" w:space="0" w:color="auto"/>
              <w:right w:val="single" w:sz="4" w:space="0" w:color="auto"/>
            </w:tcBorders>
            <w:shd w:val="clear" w:color="auto" w:fill="auto"/>
            <w:noWrap/>
            <w:vAlign w:val="bottom"/>
          </w:tcPr>
          <w:p w:rsidR="008C1201" w:rsidRPr="002724E6" w:rsidRDefault="008C1201" w:rsidP="008C1201">
            <w:pPr>
              <w:jc w:val="center"/>
              <w:rPr>
                <w:color w:val="000000"/>
              </w:rPr>
            </w:pPr>
            <w:r w:rsidRPr="002724E6">
              <w:rPr>
                <w:color w:val="000000"/>
              </w:rPr>
              <w:t>11</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894"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616" w:type="pct"/>
            <w:tcBorders>
              <w:top w:val="nil"/>
              <w:left w:val="nil"/>
              <w:bottom w:val="single" w:sz="4" w:space="0" w:color="auto"/>
              <w:right w:val="single" w:sz="4" w:space="0" w:color="auto"/>
            </w:tcBorders>
            <w:shd w:val="clear" w:color="auto" w:fill="auto"/>
            <w:noWrap/>
            <w:vAlign w:val="bottom"/>
          </w:tcPr>
          <w:p w:rsidR="008C1201" w:rsidRPr="008C1201" w:rsidRDefault="009A651F" w:rsidP="008C1201">
            <w:pPr>
              <w:jc w:val="center"/>
              <w:rPr>
                <w:color w:val="000000"/>
              </w:rPr>
            </w:pPr>
            <w:r>
              <w:rPr>
                <w:color w:val="000000"/>
              </w:rPr>
              <w:t>54144,30</w:t>
            </w:r>
          </w:p>
        </w:tc>
        <w:tc>
          <w:tcPr>
            <w:tcW w:w="59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r>
      <w:tr w:rsidR="008C1201" w:rsidRPr="002724E6">
        <w:trPr>
          <w:trHeight w:val="375"/>
        </w:trPr>
        <w:tc>
          <w:tcPr>
            <w:tcW w:w="580" w:type="pct"/>
            <w:tcBorders>
              <w:top w:val="nil"/>
              <w:left w:val="single" w:sz="4" w:space="0" w:color="auto"/>
              <w:bottom w:val="single" w:sz="4" w:space="0" w:color="auto"/>
              <w:right w:val="single" w:sz="4" w:space="0" w:color="auto"/>
            </w:tcBorders>
            <w:shd w:val="clear" w:color="auto" w:fill="auto"/>
            <w:noWrap/>
            <w:vAlign w:val="bottom"/>
          </w:tcPr>
          <w:p w:rsidR="008C1201" w:rsidRPr="002724E6" w:rsidRDefault="008C1201" w:rsidP="00913A1A">
            <w:pPr>
              <w:rPr>
                <w:color w:val="000000"/>
              </w:rPr>
            </w:pPr>
            <w:r w:rsidRPr="002724E6">
              <w:rPr>
                <w:color w:val="000000"/>
              </w:rPr>
              <w:t> </w:t>
            </w:r>
          </w:p>
        </w:tc>
        <w:tc>
          <w:tcPr>
            <w:tcW w:w="580" w:type="pct"/>
            <w:tcBorders>
              <w:top w:val="nil"/>
              <w:left w:val="nil"/>
              <w:bottom w:val="single" w:sz="4" w:space="0" w:color="auto"/>
              <w:right w:val="single" w:sz="4" w:space="0" w:color="auto"/>
            </w:tcBorders>
            <w:shd w:val="clear" w:color="auto" w:fill="auto"/>
            <w:noWrap/>
            <w:vAlign w:val="bottom"/>
          </w:tcPr>
          <w:p w:rsidR="008C1201" w:rsidRPr="002724E6" w:rsidRDefault="008C1201" w:rsidP="008C1201">
            <w:pPr>
              <w:jc w:val="center"/>
              <w:rPr>
                <w:color w:val="000000"/>
              </w:rPr>
            </w:pPr>
            <w:r w:rsidRPr="002724E6">
              <w:rPr>
                <w:color w:val="000000"/>
              </w:rPr>
              <w:t>12</w:t>
            </w: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894"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58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c>
          <w:tcPr>
            <w:tcW w:w="616" w:type="pct"/>
            <w:tcBorders>
              <w:top w:val="nil"/>
              <w:left w:val="nil"/>
              <w:bottom w:val="single" w:sz="4" w:space="0" w:color="auto"/>
              <w:right w:val="single" w:sz="4" w:space="0" w:color="auto"/>
            </w:tcBorders>
            <w:shd w:val="clear" w:color="auto" w:fill="auto"/>
            <w:noWrap/>
            <w:vAlign w:val="bottom"/>
          </w:tcPr>
          <w:p w:rsidR="008C1201" w:rsidRPr="008C1201" w:rsidRDefault="009A651F" w:rsidP="008C1201">
            <w:pPr>
              <w:jc w:val="center"/>
              <w:rPr>
                <w:color w:val="000000"/>
              </w:rPr>
            </w:pPr>
            <w:r>
              <w:rPr>
                <w:color w:val="000000"/>
              </w:rPr>
              <w:t>43755,69</w:t>
            </w:r>
          </w:p>
        </w:tc>
        <w:tc>
          <w:tcPr>
            <w:tcW w:w="590" w:type="pct"/>
            <w:tcBorders>
              <w:top w:val="nil"/>
              <w:left w:val="nil"/>
              <w:bottom w:val="single" w:sz="4" w:space="0" w:color="auto"/>
              <w:right w:val="single" w:sz="4" w:space="0" w:color="auto"/>
            </w:tcBorders>
            <w:shd w:val="clear" w:color="auto" w:fill="auto"/>
            <w:noWrap/>
            <w:vAlign w:val="bottom"/>
          </w:tcPr>
          <w:p w:rsidR="008C1201" w:rsidRPr="008C1201" w:rsidRDefault="008C1201" w:rsidP="008C1201">
            <w:pPr>
              <w:jc w:val="center"/>
              <w:rPr>
                <w:color w:val="000000"/>
              </w:rPr>
            </w:pPr>
          </w:p>
        </w:tc>
      </w:tr>
    </w:tbl>
    <w:p w:rsidR="000B0201" w:rsidRPr="008E66B6" w:rsidRDefault="000B0201" w:rsidP="000B0201">
      <w:pPr>
        <w:rPr>
          <w:sz w:val="28"/>
          <w:szCs w:val="28"/>
        </w:rPr>
      </w:pPr>
    </w:p>
    <w:p w:rsidR="00D43B3A" w:rsidRPr="008E66B6" w:rsidRDefault="00D43B3A" w:rsidP="008C1201">
      <w:pPr>
        <w:ind w:firstLine="567"/>
        <w:jc w:val="both"/>
        <w:rPr>
          <w:sz w:val="28"/>
          <w:szCs w:val="28"/>
        </w:rPr>
      </w:pPr>
      <w:r w:rsidRPr="008E66B6">
        <w:rPr>
          <w:sz w:val="28"/>
          <w:szCs w:val="28"/>
        </w:rPr>
        <w:t xml:space="preserve">Поясним содержание процедуры сглаживания (таблица 3.3) проведя вычисления для </w:t>
      </w:r>
      <w:r w:rsidR="008C1201">
        <w:rPr>
          <w:sz w:val="28"/>
          <w:szCs w:val="28"/>
        </w:rPr>
        <w:t>периода</w:t>
      </w:r>
      <w:r w:rsidRPr="008E66B6">
        <w:rPr>
          <w:sz w:val="28"/>
          <w:szCs w:val="28"/>
        </w:rPr>
        <w:t xml:space="preserve"> </w:t>
      </w:r>
      <w:r w:rsidRPr="008E66B6">
        <w:rPr>
          <w:sz w:val="28"/>
          <w:szCs w:val="28"/>
          <w:lang w:val="en-US"/>
        </w:rPr>
        <w:t>t</w:t>
      </w:r>
      <w:r w:rsidRPr="008E66B6">
        <w:rPr>
          <w:sz w:val="28"/>
          <w:szCs w:val="28"/>
        </w:rPr>
        <w:t xml:space="preserve"> =</w:t>
      </w:r>
      <w:r w:rsidR="008C1201">
        <w:rPr>
          <w:sz w:val="28"/>
          <w:szCs w:val="28"/>
        </w:rPr>
        <w:t xml:space="preserve"> 1</w:t>
      </w:r>
      <w:r w:rsidRPr="008E66B6">
        <w:rPr>
          <w:sz w:val="28"/>
          <w:szCs w:val="28"/>
        </w:rPr>
        <w:t>.</w:t>
      </w:r>
    </w:p>
    <w:p w:rsidR="00D43B3A" w:rsidRPr="0032238B" w:rsidRDefault="00D43B3A" w:rsidP="008C1201">
      <w:pPr>
        <w:ind w:firstLine="567"/>
        <w:jc w:val="both"/>
        <w:rPr>
          <w:sz w:val="28"/>
          <w:szCs w:val="28"/>
          <w:lang w:val="en-US"/>
        </w:rPr>
      </w:pPr>
      <w:r w:rsidRPr="008E66B6">
        <w:rPr>
          <w:sz w:val="28"/>
          <w:szCs w:val="28"/>
          <w:lang w:val="en-US"/>
        </w:rPr>
        <w:t>S</w:t>
      </w:r>
      <w:r w:rsidRPr="008E66B6">
        <w:rPr>
          <w:sz w:val="28"/>
          <w:szCs w:val="28"/>
          <w:vertAlign w:val="subscript"/>
          <w:lang w:val="en-US"/>
        </w:rPr>
        <w:t>1</w:t>
      </w:r>
      <w:r w:rsidRPr="008E66B6">
        <w:rPr>
          <w:sz w:val="28"/>
          <w:szCs w:val="28"/>
          <w:lang w:val="en-US"/>
        </w:rPr>
        <w:t xml:space="preserve"> = A(y</w:t>
      </w:r>
      <w:r w:rsidRPr="008E66B6">
        <w:rPr>
          <w:sz w:val="28"/>
          <w:szCs w:val="28"/>
          <w:vertAlign w:val="subscript"/>
          <w:lang w:val="en-US"/>
        </w:rPr>
        <w:t>t</w:t>
      </w:r>
      <w:r w:rsidRPr="008E66B6">
        <w:rPr>
          <w:sz w:val="28"/>
          <w:szCs w:val="28"/>
          <w:lang w:val="en-US"/>
        </w:rPr>
        <w:t>/F</w:t>
      </w:r>
      <w:r w:rsidRPr="008E66B6">
        <w:rPr>
          <w:sz w:val="28"/>
          <w:szCs w:val="28"/>
          <w:vertAlign w:val="subscript"/>
          <w:lang w:val="en-US"/>
        </w:rPr>
        <w:t>t-1</w:t>
      </w:r>
      <w:r w:rsidRPr="008E66B6">
        <w:rPr>
          <w:sz w:val="28"/>
          <w:szCs w:val="28"/>
          <w:lang w:val="en-US"/>
        </w:rPr>
        <w:t>) + (1 – A)( S</w:t>
      </w:r>
      <w:r w:rsidRPr="008E66B6">
        <w:rPr>
          <w:sz w:val="28"/>
          <w:szCs w:val="28"/>
          <w:vertAlign w:val="subscript"/>
          <w:lang w:val="en-US"/>
        </w:rPr>
        <w:t>t-1</w:t>
      </w:r>
      <w:r w:rsidRPr="008E66B6">
        <w:rPr>
          <w:sz w:val="28"/>
          <w:szCs w:val="28"/>
          <w:lang w:val="en-US"/>
        </w:rPr>
        <w:t>/b</w:t>
      </w:r>
      <w:r w:rsidRPr="008E66B6">
        <w:rPr>
          <w:sz w:val="28"/>
          <w:szCs w:val="28"/>
          <w:vertAlign w:val="subscript"/>
          <w:lang w:val="en-US"/>
        </w:rPr>
        <w:t>t-1</w:t>
      </w:r>
      <w:r w:rsidRPr="008E66B6">
        <w:rPr>
          <w:sz w:val="28"/>
          <w:szCs w:val="28"/>
          <w:lang w:val="en-US"/>
        </w:rPr>
        <w:t>) = 0,1*(</w:t>
      </w:r>
      <w:r w:rsidR="008C1201" w:rsidRPr="0032238B">
        <w:rPr>
          <w:sz w:val="28"/>
          <w:szCs w:val="28"/>
          <w:lang w:val="en-US"/>
        </w:rPr>
        <w:t>20560</w:t>
      </w:r>
      <w:r w:rsidRPr="008E66B6">
        <w:rPr>
          <w:sz w:val="28"/>
          <w:szCs w:val="28"/>
          <w:lang w:val="en-US"/>
        </w:rPr>
        <w:t>/1) + 0,9*(</w:t>
      </w:r>
      <w:r w:rsidR="008C1201" w:rsidRPr="0032238B">
        <w:rPr>
          <w:sz w:val="28"/>
          <w:szCs w:val="28"/>
          <w:lang w:val="en-US"/>
        </w:rPr>
        <w:t>33490</w:t>
      </w:r>
      <w:r w:rsidRPr="008E66B6">
        <w:rPr>
          <w:sz w:val="28"/>
          <w:szCs w:val="28"/>
          <w:lang w:val="en-US"/>
        </w:rPr>
        <w:t xml:space="preserve">+0) = </w:t>
      </w:r>
      <w:r w:rsidR="008C1201" w:rsidRPr="0032238B">
        <w:rPr>
          <w:sz w:val="28"/>
          <w:szCs w:val="28"/>
          <w:lang w:val="en-US"/>
        </w:rPr>
        <w:t>32197</w:t>
      </w:r>
    </w:p>
    <w:p w:rsidR="00D43B3A" w:rsidRPr="0032238B" w:rsidRDefault="00D43B3A" w:rsidP="008C1201">
      <w:pPr>
        <w:ind w:firstLine="567"/>
        <w:jc w:val="both"/>
        <w:rPr>
          <w:sz w:val="28"/>
          <w:szCs w:val="28"/>
          <w:lang w:val="en-US"/>
        </w:rPr>
      </w:pPr>
      <w:r w:rsidRPr="008E66B6">
        <w:rPr>
          <w:sz w:val="28"/>
          <w:szCs w:val="28"/>
          <w:lang w:val="en-US"/>
        </w:rPr>
        <w:t>F</w:t>
      </w:r>
      <w:r w:rsidRPr="008E66B6">
        <w:rPr>
          <w:sz w:val="28"/>
          <w:szCs w:val="28"/>
          <w:vertAlign w:val="subscript"/>
          <w:lang w:val="en-US"/>
        </w:rPr>
        <w:t>1</w:t>
      </w:r>
      <w:r w:rsidRPr="008E66B6">
        <w:rPr>
          <w:sz w:val="28"/>
          <w:szCs w:val="28"/>
          <w:lang w:val="en-US"/>
        </w:rPr>
        <w:t xml:space="preserve"> = B(y</w:t>
      </w:r>
      <w:r w:rsidRPr="008E66B6">
        <w:rPr>
          <w:sz w:val="28"/>
          <w:szCs w:val="28"/>
          <w:vertAlign w:val="subscript"/>
          <w:lang w:val="en-US"/>
        </w:rPr>
        <w:t>t</w:t>
      </w:r>
      <w:r w:rsidRPr="008E66B6">
        <w:rPr>
          <w:sz w:val="28"/>
          <w:szCs w:val="28"/>
          <w:lang w:val="en-US"/>
        </w:rPr>
        <w:t>/S</w:t>
      </w:r>
      <w:r w:rsidRPr="008E66B6">
        <w:rPr>
          <w:sz w:val="28"/>
          <w:szCs w:val="28"/>
          <w:vertAlign w:val="subscript"/>
          <w:lang w:val="en-US"/>
        </w:rPr>
        <w:t>t</w:t>
      </w:r>
      <w:r w:rsidRPr="008E66B6">
        <w:rPr>
          <w:sz w:val="28"/>
          <w:szCs w:val="28"/>
          <w:lang w:val="en-US"/>
        </w:rPr>
        <w:t>) + (1 – B)F</w:t>
      </w:r>
      <w:r w:rsidRPr="008E66B6">
        <w:rPr>
          <w:sz w:val="28"/>
          <w:szCs w:val="28"/>
          <w:vertAlign w:val="subscript"/>
          <w:lang w:val="en-US"/>
        </w:rPr>
        <w:t>t-L</w:t>
      </w:r>
      <w:r w:rsidRPr="008E66B6">
        <w:rPr>
          <w:sz w:val="28"/>
          <w:szCs w:val="28"/>
          <w:lang w:val="en-US"/>
        </w:rPr>
        <w:t xml:space="preserve"> = 0,3*(</w:t>
      </w:r>
      <w:r w:rsidR="008C1201" w:rsidRPr="0032238B">
        <w:rPr>
          <w:sz w:val="28"/>
          <w:szCs w:val="28"/>
          <w:lang w:val="en-US"/>
        </w:rPr>
        <w:t>20560</w:t>
      </w:r>
      <w:r w:rsidRPr="008E66B6">
        <w:rPr>
          <w:sz w:val="28"/>
          <w:szCs w:val="28"/>
          <w:lang w:val="en-US"/>
        </w:rPr>
        <w:t>/</w:t>
      </w:r>
      <w:r w:rsidR="008C1201" w:rsidRPr="0032238B">
        <w:rPr>
          <w:sz w:val="28"/>
          <w:szCs w:val="28"/>
          <w:lang w:val="en-US"/>
        </w:rPr>
        <w:t>32197</w:t>
      </w:r>
      <w:r w:rsidRPr="008E66B6">
        <w:rPr>
          <w:sz w:val="28"/>
          <w:szCs w:val="28"/>
          <w:lang w:val="en-US"/>
        </w:rPr>
        <w:t xml:space="preserve">) + 0,7*1 = </w:t>
      </w:r>
      <w:r w:rsidR="008C1201" w:rsidRPr="0032238B">
        <w:rPr>
          <w:sz w:val="28"/>
          <w:szCs w:val="28"/>
          <w:lang w:val="en-US"/>
        </w:rPr>
        <w:t>0,89</w:t>
      </w:r>
    </w:p>
    <w:p w:rsidR="00D43B3A" w:rsidRPr="0032238B" w:rsidRDefault="00D43B3A" w:rsidP="008C1201">
      <w:pPr>
        <w:ind w:firstLine="567"/>
        <w:jc w:val="both"/>
        <w:rPr>
          <w:sz w:val="28"/>
          <w:szCs w:val="28"/>
          <w:lang w:val="en-US"/>
        </w:rPr>
      </w:pPr>
      <w:r w:rsidRPr="008E66B6">
        <w:rPr>
          <w:sz w:val="28"/>
          <w:szCs w:val="28"/>
          <w:lang w:val="en-US"/>
        </w:rPr>
        <w:t>b</w:t>
      </w:r>
      <w:r w:rsidRPr="008E66B6">
        <w:rPr>
          <w:sz w:val="28"/>
          <w:szCs w:val="28"/>
          <w:vertAlign w:val="subscript"/>
          <w:lang w:val="en-US"/>
        </w:rPr>
        <w:t>1</w:t>
      </w:r>
      <w:r w:rsidRPr="008E66B6">
        <w:rPr>
          <w:sz w:val="28"/>
          <w:szCs w:val="28"/>
          <w:lang w:val="en-US"/>
        </w:rPr>
        <w:t xml:space="preserve"> = C(S</w:t>
      </w:r>
      <w:r w:rsidRPr="008E66B6">
        <w:rPr>
          <w:sz w:val="28"/>
          <w:szCs w:val="28"/>
          <w:vertAlign w:val="subscript"/>
          <w:lang w:val="en-US"/>
        </w:rPr>
        <w:t xml:space="preserve">t </w:t>
      </w:r>
      <w:r w:rsidRPr="008E66B6">
        <w:rPr>
          <w:sz w:val="28"/>
          <w:szCs w:val="28"/>
          <w:lang w:val="en-US"/>
        </w:rPr>
        <w:t>– S</w:t>
      </w:r>
      <w:r w:rsidRPr="008E66B6">
        <w:rPr>
          <w:sz w:val="28"/>
          <w:szCs w:val="28"/>
          <w:vertAlign w:val="subscript"/>
          <w:lang w:val="en-US"/>
        </w:rPr>
        <w:t>t-1</w:t>
      </w:r>
      <w:r w:rsidRPr="008E66B6">
        <w:rPr>
          <w:sz w:val="28"/>
          <w:szCs w:val="28"/>
          <w:lang w:val="en-US"/>
        </w:rPr>
        <w:t>) + (1 – C)b</w:t>
      </w:r>
      <w:r w:rsidRPr="008E66B6">
        <w:rPr>
          <w:sz w:val="28"/>
          <w:szCs w:val="28"/>
          <w:vertAlign w:val="subscript"/>
          <w:lang w:val="en-US"/>
        </w:rPr>
        <w:t>t-1</w:t>
      </w:r>
      <w:r w:rsidRPr="008E66B6">
        <w:rPr>
          <w:sz w:val="28"/>
          <w:szCs w:val="28"/>
          <w:lang w:val="en-US"/>
        </w:rPr>
        <w:t xml:space="preserve"> = 0,28*(</w:t>
      </w:r>
      <w:r w:rsidR="008C1201" w:rsidRPr="0032238B">
        <w:rPr>
          <w:sz w:val="28"/>
          <w:szCs w:val="28"/>
          <w:lang w:val="en-US"/>
        </w:rPr>
        <w:t>32197</w:t>
      </w:r>
      <w:r w:rsidRPr="008E66B6">
        <w:rPr>
          <w:sz w:val="28"/>
          <w:szCs w:val="28"/>
          <w:lang w:val="en-US"/>
        </w:rPr>
        <w:t xml:space="preserve"> – </w:t>
      </w:r>
      <w:r w:rsidR="008C1201" w:rsidRPr="0032238B">
        <w:rPr>
          <w:sz w:val="28"/>
          <w:szCs w:val="28"/>
          <w:lang w:val="en-US"/>
        </w:rPr>
        <w:t>33490</w:t>
      </w:r>
      <w:r w:rsidRPr="008E66B6">
        <w:rPr>
          <w:sz w:val="28"/>
          <w:szCs w:val="28"/>
          <w:lang w:val="en-US"/>
        </w:rPr>
        <w:t>) + 0,72*0 = -</w:t>
      </w:r>
      <w:r w:rsidR="008C1201" w:rsidRPr="0032238B">
        <w:rPr>
          <w:sz w:val="28"/>
          <w:szCs w:val="28"/>
          <w:lang w:val="en-US"/>
        </w:rPr>
        <w:t>362,04</w:t>
      </w:r>
    </w:p>
    <w:p w:rsidR="00D43B3A" w:rsidRPr="0032238B" w:rsidRDefault="00D43B3A" w:rsidP="008C1201">
      <w:pPr>
        <w:ind w:firstLine="567"/>
        <w:jc w:val="both"/>
        <w:rPr>
          <w:sz w:val="28"/>
          <w:szCs w:val="28"/>
          <w:lang w:val="en-US"/>
        </w:rPr>
      </w:pPr>
      <w:r w:rsidRPr="009A651F">
        <w:rPr>
          <w:sz w:val="28"/>
          <w:szCs w:val="28"/>
          <w:lang w:val="en-US"/>
        </w:rPr>
        <w:t>ŷ</w:t>
      </w:r>
      <w:r w:rsidRPr="009A651F">
        <w:rPr>
          <w:sz w:val="28"/>
          <w:szCs w:val="28"/>
          <w:vertAlign w:val="subscript"/>
          <w:lang w:val="en-US"/>
        </w:rPr>
        <w:t>1</w:t>
      </w:r>
      <w:r w:rsidRPr="009A651F">
        <w:rPr>
          <w:sz w:val="28"/>
          <w:szCs w:val="28"/>
          <w:lang w:val="en-US"/>
        </w:rPr>
        <w:t xml:space="preserve"> = y</w:t>
      </w:r>
      <w:r w:rsidRPr="009A651F">
        <w:rPr>
          <w:sz w:val="28"/>
          <w:szCs w:val="28"/>
          <w:vertAlign w:val="subscript"/>
          <w:lang w:val="en-US"/>
        </w:rPr>
        <w:t>4</w:t>
      </w:r>
      <w:r w:rsidRPr="009A651F">
        <w:rPr>
          <w:sz w:val="28"/>
          <w:szCs w:val="28"/>
          <w:lang w:val="en-US"/>
        </w:rPr>
        <w:t xml:space="preserve"> = </w:t>
      </w:r>
      <w:r w:rsidR="008C1201" w:rsidRPr="0032238B">
        <w:rPr>
          <w:sz w:val="28"/>
          <w:szCs w:val="28"/>
          <w:lang w:val="en-US"/>
        </w:rPr>
        <w:t>33490</w:t>
      </w:r>
    </w:p>
    <w:p w:rsidR="00D43B3A" w:rsidRPr="009A651F" w:rsidRDefault="00D43B3A" w:rsidP="008C1201">
      <w:pPr>
        <w:ind w:firstLine="567"/>
        <w:jc w:val="both"/>
        <w:rPr>
          <w:sz w:val="28"/>
          <w:szCs w:val="28"/>
        </w:rPr>
      </w:pPr>
      <w:r w:rsidRPr="009A651F">
        <w:rPr>
          <w:sz w:val="28"/>
          <w:szCs w:val="28"/>
        </w:rPr>
        <w:t>е</w:t>
      </w:r>
      <w:r w:rsidRPr="0032238B">
        <w:rPr>
          <w:sz w:val="28"/>
          <w:szCs w:val="28"/>
          <w:vertAlign w:val="subscript"/>
        </w:rPr>
        <w:t>1</w:t>
      </w:r>
      <w:r w:rsidRPr="0032238B">
        <w:rPr>
          <w:sz w:val="28"/>
          <w:szCs w:val="28"/>
        </w:rPr>
        <w:t xml:space="preserve"> = </w:t>
      </w:r>
      <w:r w:rsidRPr="009A651F">
        <w:rPr>
          <w:sz w:val="28"/>
          <w:szCs w:val="28"/>
          <w:lang w:val="en-US"/>
        </w:rPr>
        <w:t>y</w:t>
      </w:r>
      <w:r w:rsidRPr="0032238B">
        <w:rPr>
          <w:sz w:val="28"/>
          <w:szCs w:val="28"/>
          <w:vertAlign w:val="subscript"/>
        </w:rPr>
        <w:t>4</w:t>
      </w:r>
      <w:r w:rsidRPr="0032238B">
        <w:rPr>
          <w:sz w:val="28"/>
          <w:szCs w:val="28"/>
        </w:rPr>
        <w:t xml:space="preserve"> </w:t>
      </w:r>
      <w:r w:rsidRPr="009A651F">
        <w:rPr>
          <w:sz w:val="28"/>
          <w:szCs w:val="28"/>
        </w:rPr>
        <w:t xml:space="preserve">– </w:t>
      </w:r>
      <w:r w:rsidRPr="0032238B">
        <w:rPr>
          <w:sz w:val="28"/>
          <w:szCs w:val="28"/>
        </w:rPr>
        <w:t>ŷ</w:t>
      </w:r>
      <w:r w:rsidRPr="0032238B">
        <w:rPr>
          <w:sz w:val="28"/>
          <w:szCs w:val="28"/>
          <w:vertAlign w:val="subscript"/>
        </w:rPr>
        <w:t>1</w:t>
      </w:r>
      <w:r w:rsidRPr="009A651F">
        <w:rPr>
          <w:sz w:val="28"/>
          <w:szCs w:val="28"/>
          <w:vertAlign w:val="subscript"/>
        </w:rPr>
        <w:t xml:space="preserve"> </w:t>
      </w:r>
      <w:r w:rsidRPr="0032238B">
        <w:rPr>
          <w:sz w:val="28"/>
          <w:szCs w:val="28"/>
        </w:rPr>
        <w:t>=</w:t>
      </w:r>
      <w:r w:rsidRPr="009A651F">
        <w:rPr>
          <w:sz w:val="28"/>
          <w:szCs w:val="28"/>
        </w:rPr>
        <w:t xml:space="preserve"> </w:t>
      </w:r>
      <w:r w:rsidR="008C1201" w:rsidRPr="009A651F">
        <w:rPr>
          <w:sz w:val="28"/>
          <w:szCs w:val="28"/>
        </w:rPr>
        <w:t>20560</w:t>
      </w:r>
      <w:r w:rsidRPr="009A651F">
        <w:rPr>
          <w:sz w:val="28"/>
          <w:szCs w:val="28"/>
        </w:rPr>
        <w:t xml:space="preserve"> – </w:t>
      </w:r>
      <w:r w:rsidR="008C1201" w:rsidRPr="009A651F">
        <w:rPr>
          <w:sz w:val="28"/>
          <w:szCs w:val="28"/>
        </w:rPr>
        <w:t>33490</w:t>
      </w:r>
      <w:r w:rsidRPr="009A651F">
        <w:rPr>
          <w:sz w:val="28"/>
          <w:szCs w:val="28"/>
        </w:rPr>
        <w:t xml:space="preserve"> = -</w:t>
      </w:r>
      <w:r w:rsidR="008C1201" w:rsidRPr="009A651F">
        <w:rPr>
          <w:sz w:val="28"/>
          <w:szCs w:val="28"/>
        </w:rPr>
        <w:t>12930</w:t>
      </w:r>
    </w:p>
    <w:p w:rsidR="008C1201" w:rsidRPr="009A651F" w:rsidRDefault="008C1201" w:rsidP="008C1201">
      <w:pPr>
        <w:ind w:firstLine="567"/>
        <w:jc w:val="both"/>
        <w:rPr>
          <w:sz w:val="28"/>
          <w:szCs w:val="28"/>
        </w:rPr>
      </w:pPr>
      <w:r w:rsidRPr="0032238B">
        <w:rPr>
          <w:sz w:val="28"/>
          <w:szCs w:val="28"/>
        </w:rPr>
        <w:t>ŷ</w:t>
      </w:r>
      <w:r w:rsidRPr="009A651F">
        <w:rPr>
          <w:sz w:val="28"/>
          <w:szCs w:val="28"/>
          <w:vertAlign w:val="subscript"/>
        </w:rPr>
        <w:t>9</w:t>
      </w:r>
      <w:r w:rsidRPr="0032238B">
        <w:rPr>
          <w:sz w:val="28"/>
          <w:szCs w:val="28"/>
        </w:rPr>
        <w:t xml:space="preserve"> =</w:t>
      </w:r>
      <w:r w:rsidRPr="009A651F">
        <w:rPr>
          <w:sz w:val="28"/>
          <w:szCs w:val="28"/>
        </w:rPr>
        <w:t xml:space="preserve"> (40052,53 + 1279) * 0,84 = 34718,49</w:t>
      </w:r>
    </w:p>
    <w:p w:rsidR="008C1201" w:rsidRPr="009A651F" w:rsidRDefault="008C1201" w:rsidP="008C1201">
      <w:pPr>
        <w:ind w:firstLine="567"/>
        <w:jc w:val="both"/>
        <w:rPr>
          <w:sz w:val="28"/>
          <w:szCs w:val="28"/>
        </w:rPr>
      </w:pPr>
      <w:r w:rsidRPr="0032238B">
        <w:rPr>
          <w:sz w:val="28"/>
          <w:szCs w:val="28"/>
        </w:rPr>
        <w:t>ŷ</w:t>
      </w:r>
      <w:r w:rsidRPr="009A651F">
        <w:rPr>
          <w:sz w:val="28"/>
          <w:szCs w:val="28"/>
          <w:vertAlign w:val="subscript"/>
        </w:rPr>
        <w:t>10</w:t>
      </w:r>
      <w:r w:rsidRPr="0032238B">
        <w:rPr>
          <w:sz w:val="28"/>
          <w:szCs w:val="28"/>
        </w:rPr>
        <w:t xml:space="preserve"> =</w:t>
      </w:r>
      <w:r w:rsidRPr="009A651F">
        <w:rPr>
          <w:sz w:val="28"/>
          <w:szCs w:val="28"/>
        </w:rPr>
        <w:t xml:space="preserve"> (40052,53 + 1279) * 1,11 = </w:t>
      </w:r>
      <w:r w:rsidR="009A651F" w:rsidRPr="009A651F">
        <w:rPr>
          <w:sz w:val="28"/>
          <w:szCs w:val="28"/>
        </w:rPr>
        <w:t>45877,99</w:t>
      </w:r>
    </w:p>
    <w:p w:rsidR="008C1201" w:rsidRPr="009A651F" w:rsidRDefault="008C1201" w:rsidP="008C1201">
      <w:pPr>
        <w:ind w:firstLine="567"/>
        <w:jc w:val="both"/>
        <w:rPr>
          <w:sz w:val="28"/>
          <w:szCs w:val="28"/>
        </w:rPr>
      </w:pPr>
      <w:r w:rsidRPr="0032238B">
        <w:rPr>
          <w:sz w:val="28"/>
          <w:szCs w:val="28"/>
        </w:rPr>
        <w:t>ŷ</w:t>
      </w:r>
      <w:r w:rsidRPr="009A651F">
        <w:rPr>
          <w:sz w:val="28"/>
          <w:szCs w:val="28"/>
          <w:vertAlign w:val="subscript"/>
        </w:rPr>
        <w:t>11</w:t>
      </w:r>
      <w:r w:rsidRPr="0032238B">
        <w:rPr>
          <w:sz w:val="28"/>
          <w:szCs w:val="28"/>
        </w:rPr>
        <w:t xml:space="preserve"> =</w:t>
      </w:r>
      <w:r w:rsidRPr="009A651F">
        <w:rPr>
          <w:sz w:val="28"/>
          <w:szCs w:val="28"/>
        </w:rPr>
        <w:t xml:space="preserve"> (</w:t>
      </w:r>
      <w:r w:rsidR="009A651F" w:rsidRPr="009A651F">
        <w:rPr>
          <w:sz w:val="28"/>
          <w:szCs w:val="28"/>
        </w:rPr>
        <w:t>40052,53 + 1279</w:t>
      </w:r>
      <w:r w:rsidRPr="009A651F">
        <w:rPr>
          <w:sz w:val="28"/>
          <w:szCs w:val="28"/>
        </w:rPr>
        <w:t>) * 1,</w:t>
      </w:r>
      <w:r w:rsidR="009A651F" w:rsidRPr="009A651F">
        <w:rPr>
          <w:sz w:val="28"/>
          <w:szCs w:val="28"/>
        </w:rPr>
        <w:t>31</w:t>
      </w:r>
      <w:r w:rsidRPr="009A651F">
        <w:rPr>
          <w:sz w:val="28"/>
          <w:szCs w:val="28"/>
        </w:rPr>
        <w:t xml:space="preserve"> = </w:t>
      </w:r>
      <w:r w:rsidR="009A651F" w:rsidRPr="009A651F">
        <w:rPr>
          <w:sz w:val="28"/>
          <w:szCs w:val="28"/>
        </w:rPr>
        <w:t>54144,30</w:t>
      </w:r>
    </w:p>
    <w:p w:rsidR="009A651F" w:rsidRPr="009A651F" w:rsidRDefault="008C1201" w:rsidP="009A651F">
      <w:pPr>
        <w:ind w:firstLine="567"/>
        <w:jc w:val="both"/>
        <w:rPr>
          <w:sz w:val="28"/>
          <w:szCs w:val="28"/>
        </w:rPr>
      </w:pPr>
      <w:r w:rsidRPr="0032238B">
        <w:rPr>
          <w:sz w:val="28"/>
          <w:szCs w:val="28"/>
        </w:rPr>
        <w:t>ŷ</w:t>
      </w:r>
      <w:r w:rsidRPr="009A651F">
        <w:rPr>
          <w:sz w:val="28"/>
          <w:szCs w:val="28"/>
          <w:vertAlign w:val="subscript"/>
        </w:rPr>
        <w:t>12</w:t>
      </w:r>
      <w:r w:rsidRPr="0032238B">
        <w:rPr>
          <w:sz w:val="28"/>
          <w:szCs w:val="28"/>
        </w:rPr>
        <w:t xml:space="preserve"> =</w:t>
      </w:r>
      <w:r w:rsidRPr="009A651F">
        <w:rPr>
          <w:sz w:val="28"/>
          <w:szCs w:val="28"/>
        </w:rPr>
        <w:t xml:space="preserve"> (</w:t>
      </w:r>
      <w:r w:rsidR="009A651F" w:rsidRPr="009A651F">
        <w:rPr>
          <w:sz w:val="28"/>
          <w:szCs w:val="28"/>
        </w:rPr>
        <w:t>40052,53 + 1279</w:t>
      </w:r>
      <w:r w:rsidRPr="009A651F">
        <w:rPr>
          <w:sz w:val="28"/>
          <w:szCs w:val="28"/>
        </w:rPr>
        <w:t xml:space="preserve">) * </w:t>
      </w:r>
      <w:r w:rsidR="009A651F" w:rsidRPr="009A651F">
        <w:rPr>
          <w:sz w:val="28"/>
          <w:szCs w:val="28"/>
        </w:rPr>
        <w:t>1,09</w:t>
      </w:r>
      <w:r w:rsidRPr="009A651F">
        <w:rPr>
          <w:sz w:val="28"/>
          <w:szCs w:val="28"/>
        </w:rPr>
        <w:t xml:space="preserve"> = </w:t>
      </w:r>
      <w:r w:rsidR="009A651F" w:rsidRPr="009A651F">
        <w:rPr>
          <w:sz w:val="28"/>
          <w:szCs w:val="28"/>
        </w:rPr>
        <w:t>43755,69</w:t>
      </w:r>
    </w:p>
    <w:p w:rsidR="009A651F" w:rsidRPr="0032238B" w:rsidRDefault="009A651F" w:rsidP="009A651F">
      <w:pPr>
        <w:ind w:firstLine="567"/>
        <w:jc w:val="both"/>
        <w:rPr>
          <w:sz w:val="28"/>
          <w:szCs w:val="28"/>
        </w:rPr>
      </w:pPr>
      <w:r w:rsidRPr="009A651F">
        <w:rPr>
          <w:sz w:val="28"/>
          <w:szCs w:val="28"/>
        </w:rPr>
        <w:t xml:space="preserve">Таким прогнозная </w:t>
      </w:r>
      <w:r>
        <w:rPr>
          <w:sz w:val="28"/>
          <w:szCs w:val="28"/>
        </w:rPr>
        <w:t>себестоимость</w:t>
      </w:r>
      <w:r w:rsidRPr="009A651F">
        <w:rPr>
          <w:sz w:val="28"/>
          <w:szCs w:val="28"/>
        </w:rPr>
        <w:t xml:space="preserve"> на 2009 год составит </w:t>
      </w:r>
      <w:r>
        <w:rPr>
          <w:sz w:val="28"/>
          <w:szCs w:val="28"/>
        </w:rPr>
        <w:t>178496,47</w:t>
      </w:r>
      <w:r w:rsidRPr="009A651F">
        <w:rPr>
          <w:sz w:val="28"/>
          <w:szCs w:val="28"/>
        </w:rPr>
        <w:t xml:space="preserve"> тыс.руб.</w:t>
      </w:r>
    </w:p>
    <w:p w:rsidR="00F566DF" w:rsidRPr="0032238B" w:rsidRDefault="00F566DF" w:rsidP="009A651F">
      <w:pPr>
        <w:ind w:firstLine="567"/>
        <w:jc w:val="both"/>
        <w:rPr>
          <w:sz w:val="28"/>
          <w:szCs w:val="28"/>
        </w:rPr>
      </w:pPr>
    </w:p>
    <w:p w:rsidR="00F566DF" w:rsidRDefault="00844926" w:rsidP="00F566DF">
      <w:pPr>
        <w:jc w:val="center"/>
        <w:rPr>
          <w:sz w:val="28"/>
          <w:szCs w:val="28"/>
          <w:lang w:val="en-US"/>
        </w:rPr>
      </w:pPr>
      <w:r>
        <w:rPr>
          <w:sz w:val="28"/>
          <w:szCs w:val="28"/>
          <w:lang w:val="en-US"/>
        </w:rPr>
        <w:pict>
          <v:shape id="_x0000_i1043" type="#_x0000_t75" style="width:481.5pt;height:196.5pt">
            <v:imagedata r:id="rId41" o:title=""/>
          </v:shape>
        </w:pict>
      </w:r>
    </w:p>
    <w:p w:rsidR="00F566DF" w:rsidRPr="00F566DF" w:rsidRDefault="00F566DF" w:rsidP="00F566DF">
      <w:pPr>
        <w:jc w:val="center"/>
        <w:rPr>
          <w:sz w:val="28"/>
          <w:szCs w:val="28"/>
        </w:rPr>
      </w:pPr>
      <w:r w:rsidRPr="00F566DF">
        <w:rPr>
          <w:sz w:val="28"/>
          <w:szCs w:val="28"/>
        </w:rPr>
        <w:t>Рис.3.</w:t>
      </w:r>
      <w:r w:rsidRPr="0032238B">
        <w:rPr>
          <w:sz w:val="28"/>
          <w:szCs w:val="28"/>
        </w:rPr>
        <w:t>1</w:t>
      </w:r>
      <w:r w:rsidRPr="00F566DF">
        <w:rPr>
          <w:sz w:val="28"/>
          <w:szCs w:val="28"/>
        </w:rPr>
        <w:t xml:space="preserve">. </w:t>
      </w:r>
      <w:r>
        <w:rPr>
          <w:sz w:val="28"/>
          <w:szCs w:val="28"/>
        </w:rPr>
        <w:t>П</w:t>
      </w:r>
      <w:r w:rsidRPr="00F566DF">
        <w:rPr>
          <w:sz w:val="28"/>
          <w:szCs w:val="28"/>
        </w:rPr>
        <w:t xml:space="preserve">рогнозные значения </w:t>
      </w:r>
      <w:r>
        <w:rPr>
          <w:sz w:val="28"/>
          <w:szCs w:val="28"/>
        </w:rPr>
        <w:t xml:space="preserve">себестоимости работ по облицовке стен зданий </w:t>
      </w:r>
      <w:r w:rsidRPr="00F566DF">
        <w:rPr>
          <w:sz w:val="28"/>
          <w:szCs w:val="28"/>
        </w:rPr>
        <w:t xml:space="preserve"> ООО «</w:t>
      </w:r>
      <w:r>
        <w:rPr>
          <w:sz w:val="28"/>
          <w:szCs w:val="28"/>
        </w:rPr>
        <w:t>НЧ КСМ</w:t>
      </w:r>
      <w:r w:rsidRPr="00F566DF">
        <w:rPr>
          <w:sz w:val="28"/>
          <w:szCs w:val="28"/>
        </w:rPr>
        <w:t>» на 2009 год</w:t>
      </w:r>
    </w:p>
    <w:p w:rsidR="00F566DF" w:rsidRPr="0032238B" w:rsidRDefault="00F566DF" w:rsidP="009A651F">
      <w:pPr>
        <w:ind w:firstLine="567"/>
        <w:jc w:val="both"/>
        <w:rPr>
          <w:sz w:val="28"/>
          <w:szCs w:val="28"/>
        </w:rPr>
      </w:pPr>
    </w:p>
    <w:p w:rsidR="009A651F" w:rsidRPr="009A651F" w:rsidRDefault="009A651F" w:rsidP="009A651F">
      <w:pPr>
        <w:ind w:firstLine="567"/>
        <w:jc w:val="both"/>
        <w:rPr>
          <w:sz w:val="28"/>
          <w:szCs w:val="28"/>
        </w:rPr>
      </w:pPr>
      <w:r w:rsidRPr="009A651F">
        <w:rPr>
          <w:sz w:val="28"/>
          <w:szCs w:val="28"/>
        </w:rPr>
        <w:t xml:space="preserve">При внедрении планируемых мероприятий по снижению себестоимости должно произойти снижение на 1,15%. Тогда планируемая себестоимость должна составить </w:t>
      </w:r>
    </w:p>
    <w:p w:rsidR="009A651F" w:rsidRPr="009A651F" w:rsidRDefault="009A651F" w:rsidP="009A651F">
      <w:pPr>
        <w:ind w:firstLine="567"/>
        <w:jc w:val="both"/>
        <w:rPr>
          <w:sz w:val="28"/>
          <w:szCs w:val="28"/>
        </w:rPr>
      </w:pPr>
      <w:r w:rsidRPr="009A651F">
        <w:rPr>
          <w:sz w:val="28"/>
          <w:szCs w:val="28"/>
        </w:rPr>
        <w:t>178496,47 – 1,15% = 176443,76 тыс.руб.</w:t>
      </w:r>
    </w:p>
    <w:p w:rsidR="00D43B3A" w:rsidRPr="009A651F" w:rsidRDefault="009A651F" w:rsidP="009A651F">
      <w:pPr>
        <w:ind w:firstLine="567"/>
        <w:jc w:val="both"/>
        <w:rPr>
          <w:sz w:val="28"/>
          <w:szCs w:val="28"/>
        </w:rPr>
      </w:pPr>
      <w:r w:rsidRPr="009A651F">
        <w:rPr>
          <w:sz w:val="28"/>
          <w:szCs w:val="28"/>
        </w:rPr>
        <w:t xml:space="preserve">Видим, что </w:t>
      </w:r>
      <w:r w:rsidR="00FB32E7">
        <w:rPr>
          <w:sz w:val="28"/>
          <w:szCs w:val="28"/>
        </w:rPr>
        <w:t>себестоимость</w:t>
      </w:r>
      <w:r w:rsidRPr="009A651F">
        <w:rPr>
          <w:sz w:val="28"/>
          <w:szCs w:val="28"/>
        </w:rPr>
        <w:t xml:space="preserve">, как показывает прогноз  </w:t>
      </w:r>
      <w:r w:rsidR="00FB32E7">
        <w:rPr>
          <w:sz w:val="28"/>
          <w:szCs w:val="28"/>
        </w:rPr>
        <w:t>уменьшилась</w:t>
      </w:r>
      <w:r w:rsidRPr="009A651F">
        <w:rPr>
          <w:sz w:val="28"/>
          <w:szCs w:val="28"/>
        </w:rPr>
        <w:t xml:space="preserve">, что </w:t>
      </w:r>
      <w:r>
        <w:rPr>
          <w:sz w:val="28"/>
          <w:szCs w:val="28"/>
        </w:rPr>
        <w:t>при неизменном объеме СМР соответственно приведет к повышению прибыли предприятия ООО «Набережночелнинский Комбинат строительных материалов»</w:t>
      </w:r>
      <w:r w:rsidRPr="009A651F">
        <w:rPr>
          <w:sz w:val="28"/>
          <w:szCs w:val="28"/>
        </w:rPr>
        <w:t xml:space="preserve">. </w:t>
      </w:r>
    </w:p>
    <w:p w:rsidR="003B6EB0" w:rsidRPr="009A651F" w:rsidRDefault="003B6EB0" w:rsidP="009A651F">
      <w:pPr>
        <w:tabs>
          <w:tab w:val="left" w:pos="1459"/>
        </w:tabs>
        <w:ind w:firstLine="709"/>
        <w:jc w:val="both"/>
        <w:rPr>
          <w:sz w:val="28"/>
          <w:szCs w:val="28"/>
        </w:rPr>
      </w:pPr>
    </w:p>
    <w:p w:rsidR="003B6EB0" w:rsidRPr="009A651F" w:rsidRDefault="003B6EB0" w:rsidP="003B6EB0">
      <w:pPr>
        <w:tabs>
          <w:tab w:val="left" w:pos="1459"/>
        </w:tabs>
        <w:rPr>
          <w:sz w:val="28"/>
          <w:szCs w:val="28"/>
        </w:rPr>
      </w:pPr>
    </w:p>
    <w:p w:rsidR="00605B13" w:rsidRPr="009A651F" w:rsidRDefault="00605B13" w:rsidP="00E167D1">
      <w:pPr>
        <w:tabs>
          <w:tab w:val="left" w:pos="1459"/>
        </w:tabs>
        <w:rPr>
          <w:sz w:val="28"/>
          <w:szCs w:val="28"/>
        </w:rPr>
      </w:pPr>
    </w:p>
    <w:p w:rsidR="00605B13" w:rsidRPr="009A651F" w:rsidRDefault="00605B13" w:rsidP="00E167D1">
      <w:pPr>
        <w:tabs>
          <w:tab w:val="left" w:pos="1459"/>
        </w:tabs>
        <w:rPr>
          <w:sz w:val="28"/>
          <w:szCs w:val="28"/>
        </w:rPr>
      </w:pPr>
    </w:p>
    <w:p w:rsidR="00605B13" w:rsidRPr="009A651F" w:rsidRDefault="00605B13" w:rsidP="00E167D1">
      <w:pPr>
        <w:tabs>
          <w:tab w:val="left" w:pos="1459"/>
        </w:tabs>
        <w:rPr>
          <w:sz w:val="28"/>
          <w:szCs w:val="28"/>
        </w:rPr>
      </w:pPr>
    </w:p>
    <w:p w:rsidR="00605B13" w:rsidRPr="008E66B6" w:rsidRDefault="00605B13" w:rsidP="00E167D1">
      <w:pPr>
        <w:tabs>
          <w:tab w:val="left" w:pos="1459"/>
        </w:tabs>
        <w:rPr>
          <w:sz w:val="28"/>
          <w:szCs w:val="28"/>
        </w:rPr>
      </w:pPr>
    </w:p>
    <w:p w:rsidR="00605B13" w:rsidRPr="008E66B6" w:rsidRDefault="00605B13" w:rsidP="00E167D1">
      <w:pPr>
        <w:tabs>
          <w:tab w:val="left" w:pos="1459"/>
        </w:tabs>
        <w:rPr>
          <w:sz w:val="28"/>
          <w:szCs w:val="28"/>
        </w:rPr>
      </w:pPr>
    </w:p>
    <w:p w:rsidR="00605B13" w:rsidRPr="008E66B6" w:rsidRDefault="00605B13" w:rsidP="00E167D1">
      <w:pPr>
        <w:tabs>
          <w:tab w:val="left" w:pos="1459"/>
        </w:tabs>
        <w:rPr>
          <w:sz w:val="28"/>
          <w:szCs w:val="28"/>
        </w:rPr>
      </w:pPr>
    </w:p>
    <w:p w:rsidR="00605B13" w:rsidRPr="008E66B6" w:rsidRDefault="00605B13" w:rsidP="00E167D1">
      <w:pPr>
        <w:tabs>
          <w:tab w:val="left" w:pos="1459"/>
        </w:tabs>
        <w:rPr>
          <w:sz w:val="28"/>
          <w:szCs w:val="28"/>
        </w:rPr>
      </w:pPr>
    </w:p>
    <w:p w:rsidR="00605B13" w:rsidRPr="008E66B6" w:rsidRDefault="00605B13" w:rsidP="00E167D1">
      <w:pPr>
        <w:tabs>
          <w:tab w:val="left" w:pos="1459"/>
        </w:tabs>
        <w:rPr>
          <w:sz w:val="28"/>
          <w:szCs w:val="28"/>
        </w:rPr>
      </w:pPr>
    </w:p>
    <w:p w:rsidR="00605B13" w:rsidRPr="008E66B6" w:rsidRDefault="00605B13" w:rsidP="00E167D1">
      <w:pPr>
        <w:tabs>
          <w:tab w:val="left" w:pos="1459"/>
        </w:tabs>
        <w:rPr>
          <w:sz w:val="28"/>
          <w:szCs w:val="28"/>
        </w:rPr>
      </w:pPr>
    </w:p>
    <w:p w:rsidR="00605B13" w:rsidRPr="008E66B6" w:rsidRDefault="00605B13" w:rsidP="00E167D1">
      <w:pPr>
        <w:tabs>
          <w:tab w:val="left" w:pos="1459"/>
        </w:tabs>
        <w:rPr>
          <w:sz w:val="28"/>
          <w:szCs w:val="28"/>
        </w:rPr>
      </w:pPr>
    </w:p>
    <w:p w:rsidR="00605B13" w:rsidRPr="008E66B6" w:rsidRDefault="00605B13" w:rsidP="00E167D1">
      <w:pPr>
        <w:tabs>
          <w:tab w:val="left" w:pos="1459"/>
        </w:tabs>
        <w:rPr>
          <w:sz w:val="28"/>
          <w:szCs w:val="28"/>
        </w:rPr>
      </w:pPr>
    </w:p>
    <w:p w:rsidR="00605B13" w:rsidRPr="008E66B6" w:rsidRDefault="00605B13" w:rsidP="00E167D1">
      <w:pPr>
        <w:tabs>
          <w:tab w:val="left" w:pos="1459"/>
        </w:tabs>
        <w:rPr>
          <w:sz w:val="28"/>
          <w:szCs w:val="28"/>
        </w:rPr>
      </w:pPr>
    </w:p>
    <w:p w:rsidR="00605B13" w:rsidRDefault="00F566DF" w:rsidP="00F566DF">
      <w:pPr>
        <w:tabs>
          <w:tab w:val="left" w:pos="1459"/>
        </w:tabs>
        <w:jc w:val="center"/>
        <w:rPr>
          <w:sz w:val="28"/>
          <w:szCs w:val="28"/>
        </w:rPr>
      </w:pPr>
      <w:r>
        <w:rPr>
          <w:sz w:val="28"/>
          <w:szCs w:val="28"/>
        </w:rPr>
        <w:t>ЗАКЛЮЧЕНИЕ</w:t>
      </w:r>
    </w:p>
    <w:p w:rsidR="00FB32E7" w:rsidRDefault="00FB32E7" w:rsidP="00FB32E7">
      <w:pPr>
        <w:pStyle w:val="21"/>
        <w:spacing w:line="240" w:lineRule="auto"/>
        <w:jc w:val="both"/>
        <w:rPr>
          <w:rFonts w:ascii="Times New Roman" w:hAnsi="Times New Roman"/>
          <w:b w:val="0"/>
          <w:color w:val="auto"/>
          <w:szCs w:val="28"/>
        </w:rPr>
      </w:pPr>
    </w:p>
    <w:p w:rsidR="00FB32E7" w:rsidRDefault="00FB32E7" w:rsidP="00FB32E7">
      <w:pPr>
        <w:pStyle w:val="21"/>
        <w:spacing w:line="240" w:lineRule="auto"/>
        <w:jc w:val="both"/>
        <w:rPr>
          <w:rFonts w:ascii="Times New Roman" w:hAnsi="Times New Roman"/>
          <w:b w:val="0"/>
          <w:color w:val="auto"/>
          <w:szCs w:val="28"/>
        </w:rPr>
      </w:pPr>
      <w:r>
        <w:rPr>
          <w:rFonts w:ascii="Times New Roman" w:hAnsi="Times New Roman"/>
          <w:b w:val="0"/>
          <w:color w:val="auto"/>
          <w:szCs w:val="28"/>
        </w:rPr>
        <w:t>Целью проведенной работы является анализ себестоимости строительно-монтажных работ, и прогнозирование затрат на производство и реализацию продукции, товаров, услуг.</w:t>
      </w:r>
    </w:p>
    <w:p w:rsidR="00FB32E7" w:rsidRDefault="00FB32E7" w:rsidP="00FB32E7">
      <w:pPr>
        <w:pStyle w:val="21"/>
        <w:spacing w:line="240" w:lineRule="auto"/>
        <w:jc w:val="both"/>
        <w:rPr>
          <w:rFonts w:ascii="Times New Roman" w:hAnsi="Times New Roman"/>
          <w:b w:val="0"/>
          <w:color w:val="auto"/>
          <w:szCs w:val="28"/>
        </w:rPr>
      </w:pPr>
      <w:r>
        <w:rPr>
          <w:rFonts w:ascii="Times New Roman" w:hAnsi="Times New Roman"/>
          <w:b w:val="0"/>
          <w:color w:val="auto"/>
          <w:szCs w:val="28"/>
        </w:rPr>
        <w:t>Для достижения поставленной в ходе работы выполнены такие задачи, как изучение теоретических основ анализа себестоимости; анализ показателей себестоимости строительно-монтажных работ на примере набережночелнинского предприятия Комбинат строительных материалов;  определение резервов  снижения затрат на производство работ и услуг в строительной организации.</w:t>
      </w:r>
    </w:p>
    <w:p w:rsidR="00FB32E7" w:rsidRDefault="00FB32E7" w:rsidP="00FB32E7">
      <w:pPr>
        <w:ind w:firstLine="709"/>
        <w:jc w:val="both"/>
        <w:rPr>
          <w:sz w:val="28"/>
          <w:szCs w:val="28"/>
        </w:rPr>
      </w:pPr>
      <w:r>
        <w:rPr>
          <w:sz w:val="28"/>
          <w:szCs w:val="28"/>
        </w:rPr>
        <w:t>Анализ себестоимости продукции направлен на выявление возможностей повышения эффективности использования материальных, трудовых и денежных ресурсов в процессе производства, снабжения и сбыта продукции. Изучение себестоимости продукции позволяет дать более правильную оценку уровню показателей прибыли и рентабельности, достигнутому на предприятиях.</w:t>
      </w:r>
    </w:p>
    <w:p w:rsidR="00FB32E7" w:rsidRDefault="00FB32E7" w:rsidP="00FB32E7">
      <w:pPr>
        <w:ind w:firstLine="709"/>
        <w:jc w:val="both"/>
        <w:rPr>
          <w:sz w:val="28"/>
          <w:szCs w:val="28"/>
        </w:rPr>
      </w:pPr>
      <w:r>
        <w:rPr>
          <w:sz w:val="28"/>
          <w:szCs w:val="28"/>
        </w:rPr>
        <w:t>Эффективному управлению экономическими и финансовыми результатами производственно-хозяйственной деятельности строительной организации способствует использование методологии анализа точки безубыточности производства, в основе которой лежит идея разделения издержек на постоянные и переменные, то есть те, которые, соответственно, за данный период времени не зависят непосредственно от величины и структуры производства и реализации, и те, которые за данный период времени зависят от объемов производства и реализации</w:t>
      </w:r>
      <w:r w:rsidRPr="00FB32E7">
        <w:rPr>
          <w:sz w:val="28"/>
          <w:szCs w:val="28"/>
        </w:rPr>
        <w:t xml:space="preserve"> </w:t>
      </w:r>
      <w:r>
        <w:rPr>
          <w:sz w:val="28"/>
          <w:szCs w:val="28"/>
        </w:rPr>
        <w:t>Наиболее полная информационная система предприятия, фиксирующая практически все хозяйственные операции – система бухгалтерского учета. В ее рамках осуществляется сбор, регистрация и обобщение информации в денежном выражении об имуществе, обязательствах предприятия и их движении путем сплошного, непрерывного и документального учета всех хозяйственных операций.</w:t>
      </w:r>
    </w:p>
    <w:p w:rsidR="00FB32E7" w:rsidRDefault="00FB32E7" w:rsidP="00FB32E7">
      <w:pPr>
        <w:tabs>
          <w:tab w:val="left" w:pos="709"/>
        </w:tabs>
        <w:ind w:firstLine="709"/>
        <w:jc w:val="both"/>
        <w:rPr>
          <w:sz w:val="28"/>
          <w:szCs w:val="28"/>
        </w:rPr>
      </w:pPr>
      <w:r>
        <w:rPr>
          <w:sz w:val="28"/>
          <w:szCs w:val="28"/>
        </w:rPr>
        <w:t>ООО «Набережночелнинский Комбинат строительных материалов» (далее – «НЧ КСМ») – это одно из крупнейших предприятий города Набережные Челны и восточного региона Республики Татарстан, специализирующееся на выпуске силикатного кирпича для строительства. Предприятие основано 19 апреля 1970 года.</w:t>
      </w:r>
    </w:p>
    <w:p w:rsidR="00FB32E7" w:rsidRDefault="00FB32E7" w:rsidP="00FB32E7">
      <w:pPr>
        <w:ind w:firstLine="567"/>
        <w:jc w:val="both"/>
        <w:rPr>
          <w:sz w:val="28"/>
          <w:szCs w:val="28"/>
        </w:rPr>
      </w:pPr>
      <w:r>
        <w:rPr>
          <w:sz w:val="28"/>
          <w:szCs w:val="28"/>
        </w:rPr>
        <w:t>Как анализ основных технико-экономических показателей выручка от реализации продукции увеличилась в 2008 году на 654 млн.руб., или на 13,9%. При этом себестоимость реализованной продукции увеличилась только на 4% (на 58 млн.руб.). Прибыль от реализации увеличилась на 18,3% и составила в 2008 году 3860 млн.руб. А чистая прибыль увеличилась на 536 млн.руб. (на 26%). Данные показатели свидетельствуют о высоком уровне доходов предприятия за счет грамотного управления и увеличения числа заказов на поставку производимой продукции за счет увеличения рынка сбыта на территорию соседних республик, несмотря на сложную экономическую ситуацию.</w:t>
      </w:r>
    </w:p>
    <w:p w:rsidR="00FB32E7" w:rsidRPr="00FB32E7" w:rsidRDefault="00FB32E7" w:rsidP="00FB32E7">
      <w:pPr>
        <w:tabs>
          <w:tab w:val="left" w:pos="1459"/>
        </w:tabs>
        <w:ind w:firstLine="709"/>
        <w:jc w:val="both"/>
        <w:rPr>
          <w:sz w:val="28"/>
          <w:szCs w:val="28"/>
        </w:rPr>
      </w:pPr>
      <w:r>
        <w:rPr>
          <w:sz w:val="28"/>
          <w:szCs w:val="28"/>
        </w:rPr>
        <w:t>Анализ динамики и структуры себестоимости показал, что рост затрат произошел по всем статьям кроме общепроизводственных расходов, коммерческих расходов и прочих производственных расходов. Особенно увеличились материальные затраты и расход энергии на технологические цели.</w:t>
      </w:r>
    </w:p>
    <w:p w:rsidR="00FB32E7" w:rsidRDefault="00FB32E7" w:rsidP="00FB32E7">
      <w:pPr>
        <w:tabs>
          <w:tab w:val="left" w:pos="1459"/>
        </w:tabs>
        <w:ind w:firstLine="709"/>
        <w:jc w:val="both"/>
        <w:rPr>
          <w:sz w:val="28"/>
          <w:szCs w:val="28"/>
        </w:rPr>
      </w:pPr>
      <w:r>
        <w:rPr>
          <w:sz w:val="28"/>
          <w:szCs w:val="28"/>
        </w:rPr>
        <w:t>На общую сумму затрат оказывают влияние объем производства продукции, ее структура, изменение уровня удельных переменных и суммы постоянных затрат, которые в свою очередь могут увеличиться или уменьшиться за счет уровня ресурсоемкости продукции и цен на потребленные ресурсы.</w:t>
      </w:r>
    </w:p>
    <w:p w:rsidR="00FB32E7" w:rsidRDefault="00FB32E7" w:rsidP="00FB32E7">
      <w:pPr>
        <w:tabs>
          <w:tab w:val="left" w:pos="1459"/>
        </w:tabs>
        <w:ind w:firstLine="709"/>
        <w:jc w:val="both"/>
        <w:rPr>
          <w:sz w:val="28"/>
          <w:szCs w:val="28"/>
        </w:rPr>
      </w:pPr>
      <w:r>
        <w:rPr>
          <w:sz w:val="28"/>
          <w:szCs w:val="28"/>
        </w:rPr>
        <w:t>Таким образом, наибольшее влияние на увеличение себестоимости работ оказало увеличение объема работ. Следовательно ООО «НЧ КСМ» следует направить усилия на увеличение спроса на данные работы в следующем году и снижения издержек на производство.</w:t>
      </w:r>
    </w:p>
    <w:p w:rsidR="00FB32E7" w:rsidRDefault="00FB32E7" w:rsidP="00FB32E7">
      <w:pPr>
        <w:tabs>
          <w:tab w:val="left" w:pos="1459"/>
        </w:tabs>
        <w:ind w:firstLine="709"/>
        <w:jc w:val="both"/>
        <w:rPr>
          <w:sz w:val="28"/>
          <w:szCs w:val="28"/>
        </w:rPr>
      </w:pPr>
      <w:r>
        <w:rPr>
          <w:sz w:val="28"/>
          <w:szCs w:val="28"/>
        </w:rPr>
        <w:t>Для более точного анализа себестоимости по работам, производимым предприятием ООО «НЧ КСМ» по облицовке стен зданий декоративным кирпичом был проведен анализ безубыточного объема производимых работ, т.е. какой объем работ следует выполнить, чтобы покрыть расходы предприятия по данным СМР. В ходе работы, выявлено, что безубыточный объем СМР по облицовке стен зданий составляет 29487,18 кв.м. или в стоимостном выражении – 88467,54 тыс.руб. для обеспечения рыночной нормы доходности на собственный капитал предприятию необходимо проводить работы на 71526,46 тыс.руб.</w:t>
      </w:r>
      <w:r w:rsidR="0043454D">
        <w:rPr>
          <w:sz w:val="28"/>
          <w:szCs w:val="28"/>
        </w:rPr>
        <w:t xml:space="preserve"> расчет точки критического объема реализации составляет 41,23%. Так же в работе представлен графический метод определения безубыточного объема работ по облицовке.</w:t>
      </w:r>
    </w:p>
    <w:p w:rsidR="00FB32E7" w:rsidRDefault="00FB32E7" w:rsidP="00FB32E7">
      <w:pPr>
        <w:tabs>
          <w:tab w:val="left" w:pos="1459"/>
        </w:tabs>
        <w:ind w:firstLine="709"/>
        <w:jc w:val="both"/>
        <w:rPr>
          <w:sz w:val="28"/>
          <w:szCs w:val="28"/>
        </w:rPr>
      </w:pPr>
      <w:r>
        <w:rPr>
          <w:sz w:val="28"/>
          <w:szCs w:val="28"/>
        </w:rPr>
        <w:t>При детальных плановых расчетах в практической деятельности строительно-монтажных организаций могут использоваться различные методы планирования себестоимости по статьям затрат: нормативный, прямого пообъектного калькулирования затрат, метод, основанный на вычитании из сметной стоимости работ плановых накоплений и планируемого снижения себестоимости по сравнению со сметной стоимостью в результате осуществления намеченных организационно-технических мероприятий, пофакторный метод с применением экономико-математического моделирования.</w:t>
      </w:r>
    </w:p>
    <w:p w:rsidR="00FB32E7" w:rsidRDefault="0043454D" w:rsidP="00FB32E7">
      <w:pPr>
        <w:tabs>
          <w:tab w:val="left" w:pos="1459"/>
        </w:tabs>
        <w:ind w:firstLine="709"/>
        <w:jc w:val="both"/>
        <w:rPr>
          <w:sz w:val="28"/>
          <w:szCs w:val="28"/>
        </w:rPr>
      </w:pPr>
      <w:r>
        <w:rPr>
          <w:sz w:val="28"/>
          <w:szCs w:val="28"/>
        </w:rPr>
        <w:t>При расчете резервов снижения себестоимости выявлено, что</w:t>
      </w:r>
      <w:r w:rsidR="00FB32E7">
        <w:rPr>
          <w:sz w:val="28"/>
          <w:szCs w:val="28"/>
        </w:rPr>
        <w:t xml:space="preserve"> снижение себестоимости на предприятии ООО «НЧ КСМ» может составить в будущем году 1,15%.</w:t>
      </w:r>
    </w:p>
    <w:p w:rsidR="00FB32E7" w:rsidRDefault="00FB32E7" w:rsidP="00FB32E7">
      <w:pPr>
        <w:ind w:firstLine="567"/>
        <w:jc w:val="both"/>
        <w:rPr>
          <w:sz w:val="28"/>
          <w:szCs w:val="28"/>
        </w:rPr>
      </w:pPr>
      <w:r>
        <w:rPr>
          <w:sz w:val="28"/>
          <w:szCs w:val="28"/>
        </w:rPr>
        <w:t>Планирование себестоимости целесообразно проводить с помощью статистических данных по сумме себестоимости продукции за ряд периодов. Продукция ООО «НЧ КСМ» является сезонной.</w:t>
      </w:r>
    </w:p>
    <w:p w:rsidR="0043454D" w:rsidRDefault="00FB32E7" w:rsidP="0043454D">
      <w:pPr>
        <w:ind w:firstLine="567"/>
        <w:jc w:val="both"/>
        <w:rPr>
          <w:sz w:val="28"/>
          <w:szCs w:val="28"/>
        </w:rPr>
      </w:pPr>
      <w:r>
        <w:rPr>
          <w:sz w:val="28"/>
          <w:szCs w:val="28"/>
        </w:rPr>
        <w:t>Метод Винтера линейного и сезонного экспоненциального сглаживания является трехпараметрическим, он содержит три уравнения: сглаживающими наблюдения, тренд и сезонные изменения.</w:t>
      </w:r>
      <w:r w:rsidR="0043454D">
        <w:rPr>
          <w:sz w:val="28"/>
          <w:szCs w:val="28"/>
        </w:rPr>
        <w:t xml:space="preserve"> По данной методике прогнозная </w:t>
      </w:r>
      <w:r>
        <w:rPr>
          <w:sz w:val="28"/>
          <w:szCs w:val="28"/>
        </w:rPr>
        <w:t>себестоимость на 2009 год составит 178496,47 тыс.руб.</w:t>
      </w:r>
    </w:p>
    <w:p w:rsidR="00FB32E7" w:rsidRDefault="00FB32E7" w:rsidP="0043454D">
      <w:pPr>
        <w:ind w:firstLine="567"/>
        <w:jc w:val="both"/>
        <w:rPr>
          <w:sz w:val="28"/>
          <w:szCs w:val="28"/>
        </w:rPr>
      </w:pPr>
      <w:r>
        <w:rPr>
          <w:sz w:val="28"/>
          <w:szCs w:val="28"/>
        </w:rPr>
        <w:t>При внедрении планируемых мероприятий по снижению себестоимости должно произойти снижение на 1,15%. Тогда планируемая себестоимость должна составить 176443,76 тыс.руб.</w:t>
      </w:r>
    </w:p>
    <w:p w:rsidR="00FB32E7" w:rsidRDefault="00FB32E7" w:rsidP="00FB32E7">
      <w:pPr>
        <w:ind w:firstLine="567"/>
        <w:jc w:val="both"/>
        <w:rPr>
          <w:sz w:val="28"/>
          <w:szCs w:val="28"/>
        </w:rPr>
      </w:pPr>
      <w:r>
        <w:rPr>
          <w:sz w:val="28"/>
          <w:szCs w:val="28"/>
        </w:rPr>
        <w:t xml:space="preserve">Видим, что </w:t>
      </w:r>
      <w:r w:rsidR="0043454D">
        <w:rPr>
          <w:sz w:val="28"/>
          <w:szCs w:val="28"/>
        </w:rPr>
        <w:t>себестоимость</w:t>
      </w:r>
      <w:r>
        <w:rPr>
          <w:sz w:val="28"/>
          <w:szCs w:val="28"/>
        </w:rPr>
        <w:t xml:space="preserve">, как показывает прогноз  </w:t>
      </w:r>
      <w:r w:rsidR="0043454D">
        <w:rPr>
          <w:sz w:val="28"/>
          <w:szCs w:val="28"/>
        </w:rPr>
        <w:t>уменьшилась</w:t>
      </w:r>
      <w:r>
        <w:rPr>
          <w:sz w:val="28"/>
          <w:szCs w:val="28"/>
        </w:rPr>
        <w:t xml:space="preserve">, что при неизменном объеме СМР соответственно приведет к повышению прибыли предприятия ООО «Набережночелнинский Комбинат строительных материалов». </w:t>
      </w:r>
    </w:p>
    <w:p w:rsidR="00F566DF" w:rsidRDefault="00F566DF" w:rsidP="00FB32E7">
      <w:pPr>
        <w:tabs>
          <w:tab w:val="left" w:pos="1459"/>
        </w:tabs>
        <w:rPr>
          <w:sz w:val="28"/>
          <w:szCs w:val="28"/>
        </w:rPr>
      </w:pPr>
    </w:p>
    <w:p w:rsidR="00605B13" w:rsidRDefault="00605B13" w:rsidP="00E167D1">
      <w:pPr>
        <w:tabs>
          <w:tab w:val="left" w:pos="1459"/>
        </w:tabs>
        <w:rPr>
          <w:sz w:val="28"/>
          <w:szCs w:val="28"/>
        </w:rPr>
      </w:pPr>
    </w:p>
    <w:p w:rsidR="00605B13" w:rsidRDefault="00605B13" w:rsidP="00E167D1">
      <w:pPr>
        <w:tabs>
          <w:tab w:val="left" w:pos="1459"/>
        </w:tabs>
        <w:rPr>
          <w:sz w:val="28"/>
          <w:szCs w:val="28"/>
        </w:rPr>
      </w:pPr>
    </w:p>
    <w:p w:rsidR="00605B13" w:rsidRDefault="00605B13" w:rsidP="00E167D1">
      <w:pPr>
        <w:tabs>
          <w:tab w:val="left" w:pos="1459"/>
        </w:tabs>
        <w:rPr>
          <w:sz w:val="28"/>
          <w:szCs w:val="28"/>
        </w:rPr>
      </w:pPr>
    </w:p>
    <w:p w:rsidR="00605B13" w:rsidRDefault="00605B13" w:rsidP="00E167D1">
      <w:pPr>
        <w:tabs>
          <w:tab w:val="left" w:pos="1459"/>
        </w:tabs>
        <w:rPr>
          <w:sz w:val="28"/>
          <w:szCs w:val="28"/>
        </w:rPr>
      </w:pPr>
    </w:p>
    <w:p w:rsidR="00605B13" w:rsidRDefault="00605B13" w:rsidP="00E167D1">
      <w:pPr>
        <w:tabs>
          <w:tab w:val="left" w:pos="1459"/>
        </w:tabs>
        <w:rPr>
          <w:sz w:val="28"/>
          <w:szCs w:val="28"/>
        </w:rPr>
      </w:pPr>
    </w:p>
    <w:p w:rsidR="00EA01BB" w:rsidRDefault="00EA01BB" w:rsidP="00E167D1">
      <w:pPr>
        <w:tabs>
          <w:tab w:val="left" w:pos="1459"/>
        </w:tabs>
        <w:rPr>
          <w:sz w:val="28"/>
          <w:szCs w:val="28"/>
        </w:rPr>
      </w:pPr>
    </w:p>
    <w:p w:rsidR="00EA01BB" w:rsidRDefault="00EA01BB" w:rsidP="00E167D1">
      <w:pPr>
        <w:tabs>
          <w:tab w:val="left" w:pos="1459"/>
        </w:tabs>
        <w:rPr>
          <w:sz w:val="28"/>
          <w:szCs w:val="28"/>
        </w:rPr>
      </w:pPr>
    </w:p>
    <w:p w:rsidR="00EA01BB" w:rsidRDefault="00EA01BB" w:rsidP="00E167D1">
      <w:pPr>
        <w:tabs>
          <w:tab w:val="left" w:pos="1459"/>
        </w:tabs>
        <w:rPr>
          <w:sz w:val="28"/>
          <w:szCs w:val="28"/>
        </w:rPr>
      </w:pPr>
    </w:p>
    <w:p w:rsidR="00EA01BB" w:rsidRDefault="00EA01BB" w:rsidP="00E167D1">
      <w:pPr>
        <w:tabs>
          <w:tab w:val="left" w:pos="1459"/>
        </w:tabs>
        <w:rPr>
          <w:sz w:val="28"/>
          <w:szCs w:val="28"/>
        </w:rPr>
      </w:pPr>
    </w:p>
    <w:p w:rsidR="009A651F" w:rsidRDefault="009A651F" w:rsidP="00E167D1">
      <w:pPr>
        <w:tabs>
          <w:tab w:val="left" w:pos="1459"/>
        </w:tabs>
        <w:rPr>
          <w:sz w:val="28"/>
          <w:szCs w:val="28"/>
        </w:rPr>
      </w:pPr>
    </w:p>
    <w:p w:rsidR="009A651F" w:rsidRDefault="009A651F" w:rsidP="00E167D1">
      <w:pPr>
        <w:tabs>
          <w:tab w:val="left" w:pos="1459"/>
        </w:tabs>
        <w:rPr>
          <w:sz w:val="28"/>
          <w:szCs w:val="28"/>
        </w:rPr>
      </w:pPr>
    </w:p>
    <w:p w:rsidR="009A651F" w:rsidRDefault="009A651F" w:rsidP="00E167D1">
      <w:pPr>
        <w:tabs>
          <w:tab w:val="left" w:pos="1459"/>
        </w:tabs>
        <w:rPr>
          <w:sz w:val="28"/>
          <w:szCs w:val="28"/>
        </w:rPr>
      </w:pPr>
    </w:p>
    <w:p w:rsidR="009A651F" w:rsidRDefault="009A651F" w:rsidP="00E167D1">
      <w:pPr>
        <w:tabs>
          <w:tab w:val="left" w:pos="1459"/>
        </w:tabs>
        <w:rPr>
          <w:sz w:val="28"/>
          <w:szCs w:val="28"/>
        </w:rPr>
      </w:pPr>
    </w:p>
    <w:p w:rsidR="009A651F" w:rsidRDefault="009A651F" w:rsidP="00E167D1">
      <w:pPr>
        <w:tabs>
          <w:tab w:val="left" w:pos="1459"/>
        </w:tabs>
        <w:rPr>
          <w:sz w:val="28"/>
          <w:szCs w:val="28"/>
        </w:rPr>
      </w:pPr>
    </w:p>
    <w:p w:rsidR="009A651F" w:rsidRDefault="009A651F" w:rsidP="00E167D1">
      <w:pPr>
        <w:tabs>
          <w:tab w:val="left" w:pos="1459"/>
        </w:tabs>
        <w:rPr>
          <w:sz w:val="28"/>
          <w:szCs w:val="28"/>
        </w:rPr>
      </w:pPr>
    </w:p>
    <w:p w:rsidR="009A651F" w:rsidRDefault="009A651F" w:rsidP="00E167D1">
      <w:pPr>
        <w:tabs>
          <w:tab w:val="left" w:pos="1459"/>
        </w:tabs>
        <w:rPr>
          <w:sz w:val="28"/>
          <w:szCs w:val="28"/>
        </w:rPr>
      </w:pPr>
    </w:p>
    <w:p w:rsidR="009A651F" w:rsidRDefault="009A651F" w:rsidP="00E167D1">
      <w:pPr>
        <w:tabs>
          <w:tab w:val="left" w:pos="1459"/>
        </w:tabs>
        <w:rPr>
          <w:sz w:val="28"/>
          <w:szCs w:val="28"/>
        </w:rPr>
      </w:pPr>
    </w:p>
    <w:p w:rsidR="009A651F" w:rsidRDefault="009A651F" w:rsidP="00E167D1">
      <w:pPr>
        <w:tabs>
          <w:tab w:val="left" w:pos="1459"/>
        </w:tabs>
        <w:rPr>
          <w:sz w:val="28"/>
          <w:szCs w:val="28"/>
        </w:rPr>
      </w:pPr>
    </w:p>
    <w:p w:rsidR="009A651F" w:rsidRDefault="009A651F" w:rsidP="00E167D1">
      <w:pPr>
        <w:tabs>
          <w:tab w:val="left" w:pos="1459"/>
        </w:tabs>
        <w:rPr>
          <w:sz w:val="28"/>
          <w:szCs w:val="28"/>
        </w:rPr>
      </w:pPr>
    </w:p>
    <w:p w:rsidR="009A651F" w:rsidRDefault="009A651F" w:rsidP="00E167D1">
      <w:pPr>
        <w:tabs>
          <w:tab w:val="left" w:pos="1459"/>
        </w:tabs>
        <w:rPr>
          <w:sz w:val="28"/>
          <w:szCs w:val="28"/>
        </w:rPr>
      </w:pPr>
    </w:p>
    <w:p w:rsidR="009A651F" w:rsidRDefault="009A651F" w:rsidP="00E167D1">
      <w:pPr>
        <w:tabs>
          <w:tab w:val="left" w:pos="1459"/>
        </w:tabs>
        <w:rPr>
          <w:sz w:val="28"/>
          <w:szCs w:val="28"/>
        </w:rPr>
      </w:pPr>
    </w:p>
    <w:p w:rsidR="009A651F" w:rsidRDefault="009A651F" w:rsidP="00E167D1">
      <w:pPr>
        <w:tabs>
          <w:tab w:val="left" w:pos="1459"/>
        </w:tabs>
        <w:rPr>
          <w:sz w:val="28"/>
          <w:szCs w:val="28"/>
        </w:rPr>
      </w:pPr>
    </w:p>
    <w:p w:rsidR="009648DF" w:rsidRDefault="009648DF" w:rsidP="00E167D1">
      <w:pPr>
        <w:tabs>
          <w:tab w:val="left" w:pos="1459"/>
        </w:tabs>
        <w:rPr>
          <w:sz w:val="28"/>
          <w:szCs w:val="28"/>
        </w:rPr>
      </w:pPr>
    </w:p>
    <w:p w:rsidR="009648DF" w:rsidRDefault="009648DF" w:rsidP="00E167D1">
      <w:pPr>
        <w:tabs>
          <w:tab w:val="left" w:pos="1459"/>
        </w:tabs>
        <w:rPr>
          <w:sz w:val="28"/>
          <w:szCs w:val="28"/>
        </w:rPr>
      </w:pPr>
    </w:p>
    <w:p w:rsidR="009648DF" w:rsidRDefault="009648DF" w:rsidP="00E167D1">
      <w:pPr>
        <w:tabs>
          <w:tab w:val="left" w:pos="1459"/>
        </w:tabs>
        <w:rPr>
          <w:sz w:val="28"/>
          <w:szCs w:val="28"/>
        </w:rPr>
      </w:pPr>
    </w:p>
    <w:p w:rsidR="009648DF" w:rsidRDefault="009648DF" w:rsidP="00E167D1">
      <w:pPr>
        <w:tabs>
          <w:tab w:val="left" w:pos="1459"/>
        </w:tabs>
        <w:rPr>
          <w:sz w:val="28"/>
          <w:szCs w:val="28"/>
        </w:rPr>
      </w:pPr>
    </w:p>
    <w:p w:rsidR="009648DF" w:rsidRDefault="009648DF" w:rsidP="00E167D1">
      <w:pPr>
        <w:tabs>
          <w:tab w:val="left" w:pos="1459"/>
        </w:tabs>
        <w:rPr>
          <w:sz w:val="28"/>
          <w:szCs w:val="28"/>
        </w:rPr>
      </w:pPr>
    </w:p>
    <w:p w:rsidR="0043454D" w:rsidRDefault="0043454D" w:rsidP="00E167D1">
      <w:pPr>
        <w:tabs>
          <w:tab w:val="left" w:pos="1459"/>
        </w:tabs>
        <w:rPr>
          <w:sz w:val="28"/>
          <w:szCs w:val="28"/>
        </w:rPr>
      </w:pPr>
    </w:p>
    <w:p w:rsidR="0043454D" w:rsidRDefault="0043454D" w:rsidP="00E167D1">
      <w:pPr>
        <w:tabs>
          <w:tab w:val="left" w:pos="1459"/>
        </w:tabs>
        <w:rPr>
          <w:sz w:val="28"/>
          <w:szCs w:val="28"/>
        </w:rPr>
      </w:pPr>
    </w:p>
    <w:p w:rsidR="0043454D" w:rsidRDefault="0043454D" w:rsidP="00E167D1">
      <w:pPr>
        <w:tabs>
          <w:tab w:val="left" w:pos="1459"/>
        </w:tabs>
        <w:rPr>
          <w:sz w:val="28"/>
          <w:szCs w:val="28"/>
        </w:rPr>
      </w:pPr>
    </w:p>
    <w:p w:rsidR="0043454D" w:rsidRDefault="0043454D" w:rsidP="00E167D1">
      <w:pPr>
        <w:tabs>
          <w:tab w:val="left" w:pos="1459"/>
        </w:tabs>
        <w:rPr>
          <w:sz w:val="28"/>
          <w:szCs w:val="28"/>
        </w:rPr>
      </w:pPr>
    </w:p>
    <w:p w:rsidR="0043454D" w:rsidRDefault="0043454D" w:rsidP="00E167D1">
      <w:pPr>
        <w:tabs>
          <w:tab w:val="left" w:pos="1459"/>
        </w:tabs>
        <w:rPr>
          <w:sz w:val="28"/>
          <w:szCs w:val="28"/>
        </w:rPr>
      </w:pPr>
    </w:p>
    <w:p w:rsidR="0043454D" w:rsidRDefault="0043454D" w:rsidP="00E167D1">
      <w:pPr>
        <w:tabs>
          <w:tab w:val="left" w:pos="1459"/>
        </w:tabs>
        <w:rPr>
          <w:sz w:val="28"/>
          <w:szCs w:val="28"/>
        </w:rPr>
      </w:pPr>
    </w:p>
    <w:p w:rsidR="0043454D" w:rsidRDefault="0043454D" w:rsidP="00E167D1">
      <w:pPr>
        <w:tabs>
          <w:tab w:val="left" w:pos="1459"/>
        </w:tabs>
        <w:rPr>
          <w:sz w:val="28"/>
          <w:szCs w:val="28"/>
        </w:rPr>
      </w:pPr>
    </w:p>
    <w:p w:rsidR="0043454D" w:rsidRDefault="0043454D" w:rsidP="00E167D1">
      <w:pPr>
        <w:tabs>
          <w:tab w:val="left" w:pos="1459"/>
        </w:tabs>
        <w:rPr>
          <w:sz w:val="28"/>
          <w:szCs w:val="28"/>
        </w:rPr>
      </w:pPr>
    </w:p>
    <w:p w:rsidR="009648DF" w:rsidRDefault="009648DF" w:rsidP="00E167D1">
      <w:pPr>
        <w:tabs>
          <w:tab w:val="left" w:pos="1459"/>
        </w:tabs>
        <w:rPr>
          <w:sz w:val="28"/>
          <w:szCs w:val="28"/>
        </w:rPr>
      </w:pPr>
    </w:p>
    <w:p w:rsidR="009648DF" w:rsidRDefault="009648DF" w:rsidP="00E167D1">
      <w:pPr>
        <w:tabs>
          <w:tab w:val="left" w:pos="1459"/>
        </w:tabs>
        <w:rPr>
          <w:sz w:val="28"/>
          <w:szCs w:val="28"/>
        </w:rPr>
      </w:pPr>
    </w:p>
    <w:p w:rsidR="00B76DE8" w:rsidRPr="00B76DE8" w:rsidRDefault="00B76DE8" w:rsidP="00B76DE8">
      <w:pPr>
        <w:jc w:val="center"/>
        <w:rPr>
          <w:caps/>
          <w:sz w:val="28"/>
          <w:szCs w:val="28"/>
        </w:rPr>
      </w:pPr>
      <w:r w:rsidRPr="00B76DE8">
        <w:rPr>
          <w:caps/>
          <w:sz w:val="28"/>
          <w:szCs w:val="28"/>
        </w:rPr>
        <w:t>Список использованных источников и литературы</w:t>
      </w:r>
    </w:p>
    <w:p w:rsidR="00B76DE8" w:rsidRPr="00B76DE8" w:rsidRDefault="00B76DE8" w:rsidP="00B76DE8">
      <w:pPr>
        <w:rPr>
          <w:sz w:val="28"/>
          <w:szCs w:val="28"/>
        </w:rPr>
      </w:pPr>
    </w:p>
    <w:p w:rsidR="00805CEA" w:rsidRDefault="000A159E" w:rsidP="00805CEA">
      <w:pPr>
        <w:widowControl w:val="0"/>
        <w:numPr>
          <w:ilvl w:val="0"/>
          <w:numId w:val="2"/>
        </w:numPr>
        <w:jc w:val="both"/>
        <w:rPr>
          <w:sz w:val="28"/>
          <w:szCs w:val="28"/>
        </w:rPr>
      </w:pPr>
      <w:r w:rsidRPr="00805CEA">
        <w:rPr>
          <w:sz w:val="28"/>
          <w:szCs w:val="28"/>
        </w:rPr>
        <w:t xml:space="preserve">Баканов, М.И. Теория экономического анализа : Учебник / М.И. Баканов, А.Д. Шеремет. </w:t>
      </w:r>
      <w:r w:rsidR="00805CEA">
        <w:rPr>
          <w:sz w:val="28"/>
          <w:szCs w:val="28"/>
        </w:rPr>
        <w:t xml:space="preserve"> </w:t>
      </w:r>
      <w:r w:rsidRPr="00805CEA">
        <w:rPr>
          <w:sz w:val="28"/>
          <w:szCs w:val="28"/>
        </w:rPr>
        <w:t xml:space="preserve">– 4-е изд., доп.и перераб. – М. </w:t>
      </w:r>
      <w:r w:rsidR="00805CEA">
        <w:rPr>
          <w:sz w:val="28"/>
          <w:szCs w:val="28"/>
        </w:rPr>
        <w:t xml:space="preserve">: </w:t>
      </w:r>
      <w:r w:rsidRPr="00805CEA">
        <w:rPr>
          <w:sz w:val="28"/>
          <w:szCs w:val="28"/>
        </w:rPr>
        <w:t>Финанс</w:t>
      </w:r>
      <w:r w:rsidR="00805CEA">
        <w:rPr>
          <w:sz w:val="28"/>
          <w:szCs w:val="28"/>
        </w:rPr>
        <w:t>ы</w:t>
      </w:r>
      <w:r w:rsidRPr="00805CEA">
        <w:rPr>
          <w:sz w:val="28"/>
          <w:szCs w:val="28"/>
        </w:rPr>
        <w:t xml:space="preserve"> и статистика, 2001. – 416 с.</w:t>
      </w:r>
    </w:p>
    <w:p w:rsidR="00805CEA" w:rsidRPr="00AD5CC4" w:rsidRDefault="00805CEA" w:rsidP="00805CEA">
      <w:pPr>
        <w:widowControl w:val="0"/>
        <w:numPr>
          <w:ilvl w:val="0"/>
          <w:numId w:val="2"/>
        </w:numPr>
        <w:jc w:val="both"/>
        <w:rPr>
          <w:sz w:val="28"/>
          <w:szCs w:val="28"/>
        </w:rPr>
      </w:pPr>
      <w:r>
        <w:rPr>
          <w:sz w:val="28"/>
          <w:szCs w:val="28"/>
        </w:rPr>
        <w:t xml:space="preserve">Васильева, Л.С. Финансовый анализ : </w:t>
      </w:r>
      <w:r w:rsidR="00F43B13">
        <w:rPr>
          <w:sz w:val="28"/>
          <w:szCs w:val="28"/>
        </w:rPr>
        <w:t>учебник / Л.С. Васильева, М.В. П</w:t>
      </w:r>
      <w:r>
        <w:rPr>
          <w:sz w:val="28"/>
          <w:szCs w:val="28"/>
        </w:rPr>
        <w:t xml:space="preserve">етровская. – М. : </w:t>
      </w:r>
      <w:r w:rsidR="00AD5CC4">
        <w:rPr>
          <w:sz w:val="28"/>
          <w:szCs w:val="28"/>
        </w:rPr>
        <w:t>КНОРУС, 2006. – 544 с.</w:t>
      </w:r>
    </w:p>
    <w:p w:rsidR="000A159E" w:rsidRPr="00805CEA" w:rsidRDefault="00B76DE8" w:rsidP="000A159E">
      <w:pPr>
        <w:widowControl w:val="0"/>
        <w:numPr>
          <w:ilvl w:val="0"/>
          <w:numId w:val="2"/>
        </w:numPr>
        <w:jc w:val="both"/>
        <w:rPr>
          <w:sz w:val="28"/>
          <w:szCs w:val="28"/>
        </w:rPr>
      </w:pPr>
      <w:r w:rsidRPr="00805CEA">
        <w:rPr>
          <w:sz w:val="28"/>
          <w:szCs w:val="28"/>
        </w:rPr>
        <w:t>Годовая финансовая отчетность ООО «</w:t>
      </w:r>
      <w:r w:rsidR="000A159E" w:rsidRPr="00805CEA">
        <w:rPr>
          <w:sz w:val="28"/>
          <w:szCs w:val="28"/>
        </w:rPr>
        <w:t>ХХХХХХ</w:t>
      </w:r>
      <w:r w:rsidR="008F594D">
        <w:rPr>
          <w:sz w:val="28"/>
          <w:szCs w:val="28"/>
        </w:rPr>
        <w:t>» за период 2007</w:t>
      </w:r>
      <w:r w:rsidRPr="00805CEA">
        <w:rPr>
          <w:sz w:val="28"/>
          <w:szCs w:val="28"/>
        </w:rPr>
        <w:t>-2008 гг.</w:t>
      </w:r>
    </w:p>
    <w:p w:rsidR="000A159E" w:rsidRDefault="000A159E" w:rsidP="000A159E">
      <w:pPr>
        <w:widowControl w:val="0"/>
        <w:numPr>
          <w:ilvl w:val="0"/>
          <w:numId w:val="2"/>
        </w:numPr>
        <w:jc w:val="both"/>
        <w:rPr>
          <w:sz w:val="28"/>
          <w:szCs w:val="28"/>
        </w:rPr>
      </w:pPr>
      <w:r w:rsidRPr="00805CEA">
        <w:rPr>
          <w:sz w:val="28"/>
          <w:szCs w:val="28"/>
        </w:rPr>
        <w:t xml:space="preserve">Донцова, Л.В. Анализ эффективности производственно-хозяйственной деятельности строительной организации // Менеджмент в России и за рубежом. – 2000. - №5.  </w:t>
      </w:r>
    </w:p>
    <w:p w:rsidR="00AA1339" w:rsidRPr="00AA1339" w:rsidRDefault="00AA1339" w:rsidP="00AA1339">
      <w:pPr>
        <w:widowControl w:val="0"/>
        <w:numPr>
          <w:ilvl w:val="0"/>
          <w:numId w:val="2"/>
        </w:numPr>
        <w:jc w:val="both"/>
        <w:rPr>
          <w:sz w:val="28"/>
          <w:szCs w:val="28"/>
        </w:rPr>
      </w:pPr>
      <w:r>
        <w:rPr>
          <w:sz w:val="28"/>
          <w:szCs w:val="28"/>
        </w:rPr>
        <w:t>Ионова, А.Ф. Финансовый анализ : учеб. / А.Ф. Ионова, Н.Н. Селезнева. – М. : ТК Велби, Изд-во проспект, 2006. – 624 с.</w:t>
      </w:r>
    </w:p>
    <w:p w:rsidR="00B76DE8" w:rsidRPr="00805CEA" w:rsidRDefault="00B76DE8" w:rsidP="00B76DE8">
      <w:pPr>
        <w:widowControl w:val="0"/>
        <w:numPr>
          <w:ilvl w:val="0"/>
          <w:numId w:val="2"/>
        </w:numPr>
        <w:jc w:val="both"/>
        <w:rPr>
          <w:sz w:val="28"/>
          <w:szCs w:val="28"/>
        </w:rPr>
      </w:pPr>
      <w:r w:rsidRPr="00805CEA">
        <w:rPr>
          <w:sz w:val="28"/>
          <w:szCs w:val="28"/>
        </w:rPr>
        <w:t>Канке, А.А. Анализ финансово-хозяйственной деятельности предприятия : Учебное пособие / А.А. Канке, И.П. Кошевая. – 2-е изд., испр. и доп. – М. : ИД «ФОРУМ»; ИНФРА-М, 2007. – 288 с.</w:t>
      </w:r>
    </w:p>
    <w:p w:rsidR="00060987" w:rsidRPr="00805CEA" w:rsidRDefault="00060987" w:rsidP="00060987">
      <w:pPr>
        <w:widowControl w:val="0"/>
        <w:numPr>
          <w:ilvl w:val="0"/>
          <w:numId w:val="2"/>
        </w:numPr>
        <w:autoSpaceDE w:val="0"/>
        <w:autoSpaceDN w:val="0"/>
        <w:adjustRightInd w:val="0"/>
        <w:jc w:val="both"/>
        <w:rPr>
          <w:iCs/>
          <w:sz w:val="28"/>
          <w:szCs w:val="28"/>
        </w:rPr>
      </w:pPr>
      <w:r w:rsidRPr="00805CEA">
        <w:rPr>
          <w:iCs/>
          <w:sz w:val="28"/>
          <w:szCs w:val="28"/>
        </w:rPr>
        <w:t>Савицкая, Г.В. Теория анализа хозяйственной деятельности : Учебное пособие / Г.В. Савицкая. – М. : ИНФРА-М, 2007. – 288 с.</w:t>
      </w:r>
    </w:p>
    <w:p w:rsidR="00B76DE8" w:rsidRPr="00805CEA" w:rsidRDefault="00B76DE8" w:rsidP="00B76DE8">
      <w:pPr>
        <w:pStyle w:val="a3"/>
        <w:numPr>
          <w:ilvl w:val="0"/>
          <w:numId w:val="2"/>
        </w:numPr>
        <w:spacing w:line="240" w:lineRule="auto"/>
        <w:rPr>
          <w:sz w:val="28"/>
          <w:szCs w:val="28"/>
        </w:rPr>
      </w:pPr>
      <w:r w:rsidRPr="00805CEA">
        <w:rPr>
          <w:sz w:val="28"/>
          <w:szCs w:val="28"/>
        </w:rPr>
        <w:t xml:space="preserve">Савицкая, Г.В. Экономический анализ : Учеб. / Г.В. Савицкая. – 11-е изд., испр. и доп. – М. : Новое знание, 2005. – 651 с. </w:t>
      </w:r>
    </w:p>
    <w:p w:rsidR="009C1CE4" w:rsidRPr="00805CEA" w:rsidRDefault="009C1CE4" w:rsidP="00B76DE8">
      <w:pPr>
        <w:pStyle w:val="a3"/>
        <w:numPr>
          <w:ilvl w:val="0"/>
          <w:numId w:val="2"/>
        </w:numPr>
        <w:spacing w:line="240" w:lineRule="auto"/>
        <w:rPr>
          <w:sz w:val="28"/>
          <w:szCs w:val="28"/>
        </w:rPr>
      </w:pPr>
      <w:r w:rsidRPr="00805CEA">
        <w:rPr>
          <w:sz w:val="28"/>
          <w:szCs w:val="28"/>
        </w:rPr>
        <w:t>Строительные нормы 423-71 (с изм. 1979)</w:t>
      </w:r>
      <w:r w:rsidR="00943A11">
        <w:rPr>
          <w:sz w:val="28"/>
          <w:szCs w:val="28"/>
        </w:rPr>
        <w:t>.</w:t>
      </w:r>
      <w:r w:rsidRPr="00805CEA">
        <w:rPr>
          <w:sz w:val="28"/>
          <w:szCs w:val="28"/>
        </w:rPr>
        <w:t xml:space="preserve"> Инструкция по определению экономической эффективности капитальных вложений в строительстве. - 1971-07-01.</w:t>
      </w:r>
    </w:p>
    <w:p w:rsidR="00B76DE8" w:rsidRPr="00805CEA" w:rsidRDefault="00B76DE8" w:rsidP="00B76DE8">
      <w:pPr>
        <w:pStyle w:val="a3"/>
        <w:numPr>
          <w:ilvl w:val="0"/>
          <w:numId w:val="2"/>
        </w:numPr>
        <w:spacing w:line="240" w:lineRule="auto"/>
        <w:rPr>
          <w:sz w:val="28"/>
          <w:szCs w:val="28"/>
        </w:rPr>
      </w:pPr>
      <w:r w:rsidRPr="00805CEA">
        <w:rPr>
          <w:sz w:val="28"/>
          <w:szCs w:val="28"/>
        </w:rPr>
        <w:t>Степанов, И.С. Экономика строительства : Учебник / под общей ред. И.С. Степанова. – 3-е изд., доп.и перераб. – М. : Юрайт-Издат, 2007. – 620 с.</w:t>
      </w:r>
    </w:p>
    <w:p w:rsidR="00B76DE8" w:rsidRPr="00805CEA" w:rsidRDefault="00B76DE8" w:rsidP="00B76DE8">
      <w:pPr>
        <w:widowControl w:val="0"/>
        <w:numPr>
          <w:ilvl w:val="0"/>
          <w:numId w:val="2"/>
        </w:numPr>
        <w:jc w:val="both"/>
        <w:rPr>
          <w:sz w:val="28"/>
          <w:szCs w:val="28"/>
        </w:rPr>
      </w:pPr>
      <w:r w:rsidRPr="00805CEA">
        <w:rPr>
          <w:sz w:val="28"/>
          <w:szCs w:val="28"/>
        </w:rPr>
        <w:t>Сулицкий, В.Н. Методы статистического анализа в управлении : учебное пособие / В.Н. Сулицкий. - М. : Дело, 2002. – 520 с.</w:t>
      </w:r>
    </w:p>
    <w:p w:rsidR="00B76DE8" w:rsidRPr="00805CEA" w:rsidRDefault="00B76DE8" w:rsidP="00B76DE8">
      <w:pPr>
        <w:widowControl w:val="0"/>
        <w:numPr>
          <w:ilvl w:val="0"/>
          <w:numId w:val="2"/>
        </w:numPr>
        <w:autoSpaceDE w:val="0"/>
        <w:autoSpaceDN w:val="0"/>
        <w:adjustRightInd w:val="0"/>
        <w:jc w:val="both"/>
        <w:rPr>
          <w:sz w:val="28"/>
          <w:szCs w:val="28"/>
        </w:rPr>
      </w:pPr>
      <w:r w:rsidRPr="00805CEA">
        <w:rPr>
          <w:sz w:val="28"/>
          <w:szCs w:val="28"/>
        </w:rPr>
        <w:t xml:space="preserve">Шеремет, А.Д. Методика финансового анализа / А.Д. Шеремет А, Р.С. Сайфулин, Е.В. Негашев. – М. : ИНФРА-М, 2000. – 221 с. </w:t>
      </w:r>
    </w:p>
    <w:p w:rsidR="00B76DE8" w:rsidRPr="00805CEA" w:rsidRDefault="00B76DE8" w:rsidP="00B76DE8">
      <w:pPr>
        <w:rPr>
          <w:sz w:val="28"/>
          <w:szCs w:val="28"/>
        </w:rPr>
      </w:pPr>
    </w:p>
    <w:p w:rsidR="00B76DE8" w:rsidRPr="00805CEA" w:rsidRDefault="00B76DE8" w:rsidP="00B76DE8">
      <w:pPr>
        <w:rPr>
          <w:sz w:val="28"/>
          <w:szCs w:val="28"/>
        </w:rPr>
      </w:pPr>
    </w:p>
    <w:p w:rsidR="00B76DE8" w:rsidRPr="00805CEA" w:rsidRDefault="00B76DE8" w:rsidP="00B76DE8">
      <w:pPr>
        <w:rPr>
          <w:sz w:val="28"/>
          <w:szCs w:val="28"/>
        </w:rPr>
      </w:pPr>
    </w:p>
    <w:p w:rsidR="00B76DE8" w:rsidRPr="00B76DE8" w:rsidRDefault="00B76DE8" w:rsidP="00B76DE8">
      <w:pPr>
        <w:rPr>
          <w:sz w:val="28"/>
          <w:szCs w:val="28"/>
        </w:rPr>
      </w:pPr>
    </w:p>
    <w:p w:rsidR="00B76DE8" w:rsidRPr="00B76DE8" w:rsidRDefault="00B76DE8" w:rsidP="00B76DE8">
      <w:pPr>
        <w:rPr>
          <w:sz w:val="28"/>
          <w:szCs w:val="28"/>
        </w:rPr>
      </w:pPr>
    </w:p>
    <w:p w:rsidR="00B76DE8" w:rsidRPr="00B76DE8" w:rsidRDefault="00B76DE8" w:rsidP="00B76DE8">
      <w:pPr>
        <w:rPr>
          <w:sz w:val="28"/>
          <w:szCs w:val="28"/>
        </w:rPr>
      </w:pPr>
    </w:p>
    <w:p w:rsidR="00B76DE8" w:rsidRDefault="00B76DE8" w:rsidP="00B76DE8">
      <w:pPr>
        <w:rPr>
          <w:szCs w:val="28"/>
        </w:rPr>
      </w:pPr>
    </w:p>
    <w:p w:rsidR="00F5273E" w:rsidRDefault="00F5273E" w:rsidP="00B76DE8">
      <w:pPr>
        <w:rPr>
          <w:szCs w:val="28"/>
        </w:rPr>
      </w:pPr>
    </w:p>
    <w:p w:rsidR="00F5273E" w:rsidRDefault="00F5273E" w:rsidP="00B76DE8">
      <w:pPr>
        <w:rPr>
          <w:szCs w:val="28"/>
        </w:rPr>
      </w:pPr>
    </w:p>
    <w:p w:rsidR="00F5273E" w:rsidRDefault="00F5273E" w:rsidP="00B76DE8">
      <w:pPr>
        <w:rPr>
          <w:szCs w:val="28"/>
        </w:rPr>
      </w:pPr>
    </w:p>
    <w:p w:rsidR="00F5273E" w:rsidRDefault="00F5273E" w:rsidP="00B76DE8">
      <w:pPr>
        <w:rPr>
          <w:szCs w:val="28"/>
        </w:rPr>
      </w:pPr>
    </w:p>
    <w:p w:rsidR="00F5273E" w:rsidRDefault="00F5273E" w:rsidP="00B76DE8">
      <w:pPr>
        <w:rPr>
          <w:szCs w:val="28"/>
        </w:rPr>
      </w:pPr>
    </w:p>
    <w:p w:rsidR="00F5273E" w:rsidRDefault="00F5273E" w:rsidP="00B76DE8">
      <w:pPr>
        <w:rPr>
          <w:szCs w:val="28"/>
        </w:rPr>
      </w:pPr>
    </w:p>
    <w:p w:rsidR="00F5273E" w:rsidRDefault="00F5273E" w:rsidP="00B76DE8">
      <w:pPr>
        <w:rPr>
          <w:szCs w:val="28"/>
        </w:rPr>
      </w:pPr>
    </w:p>
    <w:p w:rsidR="00F5273E" w:rsidRDefault="00F5273E" w:rsidP="00B76DE8">
      <w:pPr>
        <w:rPr>
          <w:szCs w:val="28"/>
        </w:rPr>
      </w:pPr>
    </w:p>
    <w:p w:rsidR="00F5273E" w:rsidRDefault="00F5273E" w:rsidP="00B76DE8">
      <w:pPr>
        <w:rPr>
          <w:szCs w:val="28"/>
        </w:rPr>
      </w:pPr>
    </w:p>
    <w:p w:rsidR="00F5273E" w:rsidRDefault="00F5273E" w:rsidP="00B76DE8">
      <w:pPr>
        <w:rPr>
          <w:szCs w:val="28"/>
        </w:rPr>
      </w:pPr>
    </w:p>
    <w:p w:rsidR="00F5273E" w:rsidRDefault="00F5273E" w:rsidP="00B76DE8">
      <w:pPr>
        <w:rPr>
          <w:szCs w:val="28"/>
        </w:rPr>
      </w:pPr>
    </w:p>
    <w:p w:rsidR="00F5273E" w:rsidRPr="00F5273E" w:rsidRDefault="00F5273E" w:rsidP="00F5273E">
      <w:pPr>
        <w:jc w:val="right"/>
        <w:rPr>
          <w:sz w:val="28"/>
          <w:szCs w:val="28"/>
        </w:rPr>
      </w:pPr>
      <w:r w:rsidRPr="00F5273E">
        <w:rPr>
          <w:sz w:val="28"/>
          <w:szCs w:val="28"/>
        </w:rPr>
        <w:t>ПРИЛОЖЕНИЕ 1.</w:t>
      </w:r>
    </w:p>
    <w:p w:rsidR="00F5273E" w:rsidRPr="008932F1" w:rsidRDefault="00F5273E" w:rsidP="00226490">
      <w:pPr>
        <w:pStyle w:val="AcntHeading2"/>
        <w:spacing w:before="0" w:after="0"/>
        <w:ind w:left="198"/>
        <w:rPr>
          <w:b w:val="0"/>
          <w:sz w:val="18"/>
          <w:szCs w:val="18"/>
        </w:rPr>
      </w:pPr>
      <w:r w:rsidRPr="008932F1">
        <w:rPr>
          <w:b w:val="0"/>
          <w:sz w:val="18"/>
          <w:szCs w:val="18"/>
        </w:rPr>
        <w:t>БУХГАЛТЕРСКИЙ БАЛАНС</w:t>
      </w:r>
    </w:p>
    <w:tbl>
      <w:tblPr>
        <w:tblW w:w="9288" w:type="dxa"/>
        <w:tblLayout w:type="fixed"/>
        <w:tblLook w:val="0000" w:firstRow="0" w:lastRow="0" w:firstColumn="0" w:lastColumn="0" w:noHBand="0" w:noVBand="0"/>
      </w:tblPr>
      <w:tblGrid>
        <w:gridCol w:w="3908"/>
        <w:gridCol w:w="2200"/>
        <w:gridCol w:w="1600"/>
        <w:gridCol w:w="600"/>
        <w:gridCol w:w="500"/>
        <w:gridCol w:w="480"/>
      </w:tblGrid>
      <w:tr w:rsidR="00F5273E" w:rsidRPr="00F12A19">
        <w:tc>
          <w:tcPr>
            <w:tcW w:w="7708" w:type="dxa"/>
            <w:gridSpan w:val="3"/>
            <w:tcBorders>
              <w:top w:val="nil"/>
              <w:left w:val="nil"/>
              <w:bottom w:val="nil"/>
              <w:right w:val="nil"/>
            </w:tcBorders>
          </w:tcPr>
          <w:p w:rsidR="00F5273E" w:rsidRPr="00F12A19" w:rsidRDefault="00F5273E" w:rsidP="00802993">
            <w:pPr>
              <w:rPr>
                <w:sz w:val="18"/>
                <w:szCs w:val="18"/>
              </w:rPr>
            </w:pPr>
          </w:p>
        </w:tc>
        <w:tc>
          <w:tcPr>
            <w:tcW w:w="1580" w:type="dxa"/>
            <w:gridSpan w:val="3"/>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Коды</w:t>
            </w:r>
          </w:p>
        </w:tc>
      </w:tr>
      <w:tr w:rsidR="00F5273E" w:rsidRPr="00F12A19">
        <w:trPr>
          <w:trHeight w:val="281"/>
        </w:trPr>
        <w:tc>
          <w:tcPr>
            <w:tcW w:w="7708" w:type="dxa"/>
            <w:gridSpan w:val="3"/>
            <w:tcBorders>
              <w:top w:val="nil"/>
              <w:left w:val="nil"/>
              <w:bottom w:val="nil"/>
              <w:right w:val="nil"/>
            </w:tcBorders>
          </w:tcPr>
          <w:p w:rsidR="00F5273E" w:rsidRPr="00F12A19" w:rsidRDefault="00F5273E" w:rsidP="00802993">
            <w:pPr>
              <w:jc w:val="right"/>
              <w:rPr>
                <w:sz w:val="18"/>
                <w:szCs w:val="18"/>
              </w:rPr>
            </w:pPr>
            <w:r w:rsidRPr="00F12A19">
              <w:rPr>
                <w:sz w:val="18"/>
                <w:szCs w:val="18"/>
              </w:rPr>
              <w:t>Форма № 1 по ОКУД</w:t>
            </w:r>
          </w:p>
        </w:tc>
        <w:tc>
          <w:tcPr>
            <w:tcW w:w="1580" w:type="dxa"/>
            <w:gridSpan w:val="3"/>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0710001</w:t>
            </w:r>
          </w:p>
        </w:tc>
      </w:tr>
      <w:tr w:rsidR="00F5273E" w:rsidRPr="00F12A19">
        <w:tc>
          <w:tcPr>
            <w:tcW w:w="3908" w:type="dxa"/>
            <w:tcBorders>
              <w:top w:val="nil"/>
              <w:left w:val="nil"/>
              <w:bottom w:val="nil"/>
              <w:right w:val="nil"/>
            </w:tcBorders>
          </w:tcPr>
          <w:p w:rsidR="00F5273E" w:rsidRPr="00F12A19" w:rsidRDefault="00F5273E" w:rsidP="00802993">
            <w:pPr>
              <w:rPr>
                <w:b/>
                <w:bCs/>
                <w:sz w:val="18"/>
                <w:szCs w:val="18"/>
              </w:rPr>
            </w:pPr>
            <w:r>
              <w:rPr>
                <w:b/>
                <w:bCs/>
                <w:sz w:val="18"/>
                <w:szCs w:val="18"/>
              </w:rPr>
              <w:t xml:space="preserve">На 31 декабря  </w:t>
            </w:r>
            <w:smartTag w:uri="urn:schemas-microsoft-com:office:smarttags" w:element="metricconverter">
              <w:smartTagPr>
                <w:attr w:name="ProductID" w:val="2008 г"/>
              </w:smartTagPr>
              <w:r>
                <w:rPr>
                  <w:b/>
                  <w:bCs/>
                  <w:sz w:val="18"/>
                  <w:szCs w:val="18"/>
                </w:rPr>
                <w:t>2008</w:t>
              </w:r>
              <w:r w:rsidRPr="00F12A19">
                <w:rPr>
                  <w:b/>
                  <w:bCs/>
                  <w:sz w:val="18"/>
                  <w:szCs w:val="18"/>
                </w:rPr>
                <w:t xml:space="preserve"> г</w:t>
              </w:r>
            </w:smartTag>
            <w:r w:rsidRPr="00F12A19">
              <w:rPr>
                <w:b/>
                <w:bCs/>
                <w:sz w:val="18"/>
                <w:szCs w:val="18"/>
              </w:rPr>
              <w:t>.</w:t>
            </w:r>
          </w:p>
        </w:tc>
        <w:tc>
          <w:tcPr>
            <w:tcW w:w="3800" w:type="dxa"/>
            <w:gridSpan w:val="2"/>
            <w:tcBorders>
              <w:top w:val="nil"/>
              <w:left w:val="nil"/>
              <w:bottom w:val="nil"/>
              <w:right w:val="nil"/>
            </w:tcBorders>
          </w:tcPr>
          <w:p w:rsidR="00F5273E" w:rsidRPr="00F12A19" w:rsidRDefault="00F5273E" w:rsidP="00802993">
            <w:pPr>
              <w:jc w:val="right"/>
              <w:rPr>
                <w:sz w:val="18"/>
                <w:szCs w:val="18"/>
              </w:rPr>
            </w:pPr>
            <w:r w:rsidRPr="00F12A19">
              <w:rPr>
                <w:sz w:val="18"/>
                <w:szCs w:val="18"/>
              </w:rPr>
              <w:t>Дата (год, месяц, число)</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Pr>
                <w:sz w:val="18"/>
                <w:szCs w:val="18"/>
              </w:rPr>
              <w:t>2008</w:t>
            </w:r>
            <w:r w:rsidRPr="00F12A19">
              <w:rPr>
                <w:sz w:val="18"/>
                <w:szCs w:val="18"/>
              </w:rPr>
              <w:t xml:space="preserve"> </w:t>
            </w:r>
          </w:p>
        </w:tc>
        <w:tc>
          <w:tcPr>
            <w:tcW w:w="5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12</w:t>
            </w:r>
          </w:p>
        </w:tc>
        <w:tc>
          <w:tcPr>
            <w:tcW w:w="4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31</w:t>
            </w:r>
          </w:p>
        </w:tc>
      </w:tr>
      <w:tr w:rsidR="00F5273E" w:rsidRPr="00F12A19">
        <w:tc>
          <w:tcPr>
            <w:tcW w:w="6108" w:type="dxa"/>
            <w:gridSpan w:val="2"/>
            <w:tcBorders>
              <w:top w:val="nil"/>
              <w:left w:val="nil"/>
              <w:bottom w:val="nil"/>
              <w:right w:val="nil"/>
            </w:tcBorders>
          </w:tcPr>
          <w:p w:rsidR="00F5273E" w:rsidRPr="00F12A19" w:rsidRDefault="00F5273E" w:rsidP="00802993">
            <w:pPr>
              <w:rPr>
                <w:b/>
                <w:bCs/>
                <w:sz w:val="18"/>
                <w:szCs w:val="18"/>
              </w:rPr>
            </w:pPr>
            <w:r w:rsidRPr="00F12A19">
              <w:rPr>
                <w:sz w:val="18"/>
                <w:szCs w:val="18"/>
              </w:rPr>
              <w:t xml:space="preserve">Организация: </w:t>
            </w:r>
            <w:r>
              <w:rPr>
                <w:sz w:val="18"/>
                <w:szCs w:val="18"/>
              </w:rPr>
              <w:t>О</w:t>
            </w:r>
            <w:r>
              <w:rPr>
                <w:b/>
                <w:bCs/>
                <w:sz w:val="18"/>
                <w:szCs w:val="18"/>
              </w:rPr>
              <w:t xml:space="preserve">бщество с ограниченной ответственностью ООО Набережночелнинский комбинат строительных материалов </w:t>
            </w:r>
          </w:p>
        </w:tc>
        <w:tc>
          <w:tcPr>
            <w:tcW w:w="1600" w:type="dxa"/>
            <w:tcBorders>
              <w:top w:val="nil"/>
              <w:left w:val="nil"/>
              <w:bottom w:val="nil"/>
              <w:right w:val="nil"/>
            </w:tcBorders>
          </w:tcPr>
          <w:p w:rsidR="00F5273E" w:rsidRPr="00F12A19" w:rsidRDefault="00F5273E" w:rsidP="00802993">
            <w:pPr>
              <w:jc w:val="right"/>
              <w:rPr>
                <w:sz w:val="18"/>
                <w:szCs w:val="18"/>
              </w:rPr>
            </w:pPr>
            <w:r w:rsidRPr="00F12A19">
              <w:rPr>
                <w:sz w:val="18"/>
                <w:szCs w:val="18"/>
              </w:rPr>
              <w:t>по ОКПО</w:t>
            </w:r>
          </w:p>
        </w:tc>
        <w:tc>
          <w:tcPr>
            <w:tcW w:w="1580" w:type="dxa"/>
            <w:gridSpan w:val="3"/>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p>
        </w:tc>
      </w:tr>
      <w:tr w:rsidR="00F5273E" w:rsidRPr="00F12A19">
        <w:tc>
          <w:tcPr>
            <w:tcW w:w="6108" w:type="dxa"/>
            <w:gridSpan w:val="2"/>
            <w:tcBorders>
              <w:top w:val="nil"/>
              <w:left w:val="nil"/>
              <w:bottom w:val="nil"/>
              <w:right w:val="nil"/>
            </w:tcBorders>
          </w:tcPr>
          <w:p w:rsidR="00F5273E" w:rsidRPr="00F12A19" w:rsidRDefault="00F5273E" w:rsidP="00802993">
            <w:pPr>
              <w:rPr>
                <w:sz w:val="18"/>
                <w:szCs w:val="18"/>
              </w:rPr>
            </w:pPr>
            <w:r w:rsidRPr="00F12A19">
              <w:rPr>
                <w:sz w:val="18"/>
                <w:szCs w:val="18"/>
              </w:rPr>
              <w:t>Идентификационный номер налогоплательщика</w:t>
            </w:r>
          </w:p>
        </w:tc>
        <w:tc>
          <w:tcPr>
            <w:tcW w:w="1600" w:type="dxa"/>
            <w:tcBorders>
              <w:top w:val="nil"/>
              <w:left w:val="nil"/>
              <w:bottom w:val="nil"/>
              <w:right w:val="nil"/>
            </w:tcBorders>
          </w:tcPr>
          <w:p w:rsidR="00F5273E" w:rsidRPr="00F12A19" w:rsidRDefault="00F5273E" w:rsidP="00802993">
            <w:pPr>
              <w:jc w:val="right"/>
              <w:rPr>
                <w:sz w:val="18"/>
                <w:szCs w:val="18"/>
              </w:rPr>
            </w:pPr>
            <w:r w:rsidRPr="00F12A19">
              <w:rPr>
                <w:sz w:val="18"/>
                <w:szCs w:val="18"/>
              </w:rPr>
              <w:t>ИНН/КПП</w:t>
            </w:r>
          </w:p>
        </w:tc>
        <w:tc>
          <w:tcPr>
            <w:tcW w:w="1580" w:type="dxa"/>
            <w:gridSpan w:val="3"/>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Pr>
                <w:sz w:val="18"/>
                <w:szCs w:val="18"/>
              </w:rPr>
              <w:t>165</w:t>
            </w:r>
            <w:r w:rsidRPr="00F12A19">
              <w:rPr>
                <w:sz w:val="18"/>
                <w:szCs w:val="18"/>
              </w:rPr>
              <w:t>80</w:t>
            </w:r>
            <w:r>
              <w:rPr>
                <w:sz w:val="18"/>
                <w:szCs w:val="18"/>
              </w:rPr>
              <w:t>47248/165</w:t>
            </w:r>
            <w:r w:rsidRPr="00F12A19">
              <w:rPr>
                <w:sz w:val="18"/>
                <w:szCs w:val="18"/>
              </w:rPr>
              <w:t>801001</w:t>
            </w:r>
          </w:p>
        </w:tc>
      </w:tr>
      <w:tr w:rsidR="00F5273E" w:rsidRPr="00F12A19">
        <w:tc>
          <w:tcPr>
            <w:tcW w:w="6108" w:type="dxa"/>
            <w:gridSpan w:val="2"/>
            <w:tcBorders>
              <w:top w:val="nil"/>
              <w:left w:val="nil"/>
              <w:bottom w:val="nil"/>
              <w:right w:val="nil"/>
            </w:tcBorders>
          </w:tcPr>
          <w:p w:rsidR="00F5273E" w:rsidRPr="00F12A19" w:rsidRDefault="00F5273E" w:rsidP="00802993">
            <w:pPr>
              <w:rPr>
                <w:b/>
                <w:bCs/>
                <w:sz w:val="18"/>
                <w:szCs w:val="18"/>
              </w:rPr>
            </w:pPr>
            <w:r w:rsidRPr="00F12A19">
              <w:rPr>
                <w:sz w:val="18"/>
                <w:szCs w:val="18"/>
              </w:rPr>
              <w:t xml:space="preserve">Вид деятельности:: </w:t>
            </w:r>
            <w:r>
              <w:rPr>
                <w:sz w:val="18"/>
                <w:szCs w:val="18"/>
              </w:rPr>
              <w:t xml:space="preserve">производственная </w:t>
            </w:r>
          </w:p>
        </w:tc>
        <w:tc>
          <w:tcPr>
            <w:tcW w:w="1600" w:type="dxa"/>
            <w:tcBorders>
              <w:top w:val="nil"/>
              <w:left w:val="nil"/>
              <w:bottom w:val="nil"/>
              <w:right w:val="nil"/>
            </w:tcBorders>
          </w:tcPr>
          <w:p w:rsidR="00F5273E" w:rsidRPr="00F12A19" w:rsidRDefault="00F5273E" w:rsidP="00802993">
            <w:pPr>
              <w:jc w:val="right"/>
              <w:rPr>
                <w:sz w:val="18"/>
                <w:szCs w:val="18"/>
              </w:rPr>
            </w:pPr>
            <w:r w:rsidRPr="00F12A19">
              <w:rPr>
                <w:sz w:val="18"/>
                <w:szCs w:val="18"/>
              </w:rPr>
              <w:t>по ОКЭВД</w:t>
            </w:r>
          </w:p>
        </w:tc>
        <w:tc>
          <w:tcPr>
            <w:tcW w:w="1580" w:type="dxa"/>
            <w:gridSpan w:val="3"/>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45.31</w:t>
            </w:r>
          </w:p>
        </w:tc>
      </w:tr>
      <w:tr w:rsidR="00F5273E" w:rsidRPr="00F12A19">
        <w:tc>
          <w:tcPr>
            <w:tcW w:w="6108" w:type="dxa"/>
            <w:gridSpan w:val="2"/>
            <w:tcBorders>
              <w:top w:val="nil"/>
              <w:left w:val="nil"/>
              <w:bottom w:val="nil"/>
              <w:right w:val="nil"/>
            </w:tcBorders>
          </w:tcPr>
          <w:p w:rsidR="00F5273E" w:rsidRPr="00F12A19" w:rsidRDefault="00F5273E" w:rsidP="00802993">
            <w:pPr>
              <w:rPr>
                <w:sz w:val="18"/>
                <w:szCs w:val="18"/>
              </w:rPr>
            </w:pPr>
            <w:r w:rsidRPr="00F12A19">
              <w:rPr>
                <w:sz w:val="18"/>
                <w:szCs w:val="18"/>
              </w:rPr>
              <w:t>Организационно-правовая форма / форма собственности:</w:t>
            </w:r>
          </w:p>
          <w:p w:rsidR="00F5273E" w:rsidRPr="00F12A19" w:rsidRDefault="00F5273E" w:rsidP="00802993">
            <w:pPr>
              <w:rPr>
                <w:b/>
                <w:bCs/>
                <w:sz w:val="18"/>
                <w:szCs w:val="18"/>
              </w:rPr>
            </w:pPr>
            <w:r w:rsidRPr="00F12A19">
              <w:rPr>
                <w:sz w:val="18"/>
                <w:szCs w:val="18"/>
              </w:rPr>
              <w:t xml:space="preserve"> </w:t>
            </w:r>
            <w:r>
              <w:rPr>
                <w:b/>
                <w:bCs/>
                <w:sz w:val="18"/>
                <w:szCs w:val="18"/>
              </w:rPr>
              <w:t>ОО</w:t>
            </w:r>
            <w:r w:rsidRPr="00F12A19">
              <w:rPr>
                <w:b/>
                <w:bCs/>
                <w:sz w:val="18"/>
                <w:szCs w:val="18"/>
              </w:rPr>
              <w:t>О                                                            частная</w:t>
            </w:r>
          </w:p>
        </w:tc>
        <w:tc>
          <w:tcPr>
            <w:tcW w:w="1600" w:type="dxa"/>
            <w:tcBorders>
              <w:top w:val="nil"/>
              <w:left w:val="nil"/>
              <w:bottom w:val="nil"/>
              <w:right w:val="nil"/>
            </w:tcBorders>
          </w:tcPr>
          <w:p w:rsidR="00F5273E" w:rsidRPr="00F12A19" w:rsidRDefault="00F5273E" w:rsidP="00802993">
            <w:pPr>
              <w:jc w:val="right"/>
              <w:rPr>
                <w:sz w:val="18"/>
                <w:szCs w:val="18"/>
              </w:rPr>
            </w:pPr>
            <w:r w:rsidRPr="00F12A19">
              <w:rPr>
                <w:sz w:val="18"/>
                <w:szCs w:val="18"/>
              </w:rPr>
              <w:t>по ОКОПФ/ОКФС</w:t>
            </w:r>
          </w:p>
        </w:tc>
        <w:tc>
          <w:tcPr>
            <w:tcW w:w="1580" w:type="dxa"/>
            <w:gridSpan w:val="3"/>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47,41</w:t>
            </w:r>
          </w:p>
        </w:tc>
      </w:tr>
      <w:tr w:rsidR="00F5273E" w:rsidRPr="00F12A19">
        <w:tc>
          <w:tcPr>
            <w:tcW w:w="6108" w:type="dxa"/>
            <w:gridSpan w:val="2"/>
            <w:tcBorders>
              <w:top w:val="nil"/>
              <w:left w:val="nil"/>
              <w:bottom w:val="nil"/>
              <w:right w:val="nil"/>
            </w:tcBorders>
          </w:tcPr>
          <w:p w:rsidR="00F5273E" w:rsidRPr="00F12A19" w:rsidRDefault="00F5273E" w:rsidP="00802993">
            <w:pPr>
              <w:rPr>
                <w:b/>
                <w:bCs/>
                <w:sz w:val="18"/>
                <w:szCs w:val="18"/>
              </w:rPr>
            </w:pPr>
            <w:r w:rsidRPr="00F12A19">
              <w:rPr>
                <w:sz w:val="18"/>
                <w:szCs w:val="18"/>
              </w:rPr>
              <w:t xml:space="preserve">Единица измерения: </w:t>
            </w:r>
            <w:r>
              <w:rPr>
                <w:b/>
                <w:bCs/>
                <w:sz w:val="18"/>
                <w:szCs w:val="18"/>
              </w:rPr>
              <w:t>млн</w:t>
            </w:r>
            <w:r w:rsidRPr="00F12A19">
              <w:rPr>
                <w:b/>
                <w:bCs/>
                <w:sz w:val="18"/>
                <w:szCs w:val="18"/>
              </w:rPr>
              <w:t>. руб.</w:t>
            </w:r>
          </w:p>
        </w:tc>
        <w:tc>
          <w:tcPr>
            <w:tcW w:w="1600" w:type="dxa"/>
            <w:tcBorders>
              <w:top w:val="nil"/>
              <w:left w:val="nil"/>
              <w:bottom w:val="nil"/>
              <w:right w:val="nil"/>
            </w:tcBorders>
          </w:tcPr>
          <w:p w:rsidR="00F5273E" w:rsidRPr="00F12A19" w:rsidRDefault="00F5273E" w:rsidP="00802993">
            <w:pPr>
              <w:jc w:val="right"/>
              <w:rPr>
                <w:sz w:val="18"/>
                <w:szCs w:val="18"/>
              </w:rPr>
            </w:pPr>
            <w:r w:rsidRPr="00F12A19">
              <w:rPr>
                <w:sz w:val="18"/>
                <w:szCs w:val="18"/>
              </w:rPr>
              <w:t>по ОКЕИ</w:t>
            </w:r>
          </w:p>
        </w:tc>
        <w:tc>
          <w:tcPr>
            <w:tcW w:w="1580" w:type="dxa"/>
            <w:gridSpan w:val="3"/>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p>
        </w:tc>
      </w:tr>
    </w:tbl>
    <w:p w:rsidR="00F5273E" w:rsidRPr="00F12A19" w:rsidRDefault="00F5273E" w:rsidP="00F5273E">
      <w:pPr>
        <w:rPr>
          <w:sz w:val="18"/>
          <w:szCs w:val="18"/>
        </w:rPr>
      </w:pPr>
    </w:p>
    <w:tbl>
      <w:tblPr>
        <w:tblW w:w="9288" w:type="dxa"/>
        <w:tblLayout w:type="fixed"/>
        <w:tblLook w:val="0000" w:firstRow="0" w:lastRow="0" w:firstColumn="0" w:lastColumn="0" w:noHBand="0" w:noVBand="0"/>
      </w:tblPr>
      <w:tblGrid>
        <w:gridCol w:w="5508"/>
        <w:gridCol w:w="600"/>
        <w:gridCol w:w="1600"/>
        <w:gridCol w:w="1580"/>
      </w:tblGrid>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АКТИВ</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Код стр.</w:t>
            </w:r>
          </w:p>
        </w:tc>
        <w:tc>
          <w:tcPr>
            <w:tcW w:w="1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На начало отчетного периода</w:t>
            </w:r>
          </w:p>
        </w:tc>
        <w:tc>
          <w:tcPr>
            <w:tcW w:w="15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На конец отчетного периода</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1</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w:t>
            </w:r>
          </w:p>
        </w:tc>
        <w:tc>
          <w:tcPr>
            <w:tcW w:w="1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3</w:t>
            </w:r>
          </w:p>
        </w:tc>
        <w:tc>
          <w:tcPr>
            <w:tcW w:w="15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4</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I. ВНЕОБОРОТНЫЕ АКТИВЫ</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rPr>
                <w:color w:val="000000"/>
                <w:sz w:val="18"/>
                <w:szCs w:val="18"/>
              </w:rPr>
            </w:pPr>
            <w:r>
              <w:rPr>
                <w:color w:val="000000"/>
                <w:sz w:val="18"/>
                <w:szCs w:val="18"/>
              </w:rPr>
              <w:t> </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rPr>
                <w:color w:val="000000"/>
                <w:sz w:val="18"/>
                <w:szCs w:val="18"/>
              </w:rPr>
            </w:pPr>
            <w:r>
              <w:rPr>
                <w:color w:val="000000"/>
                <w:sz w:val="18"/>
                <w:szCs w:val="18"/>
              </w:rPr>
              <w:t> </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 xml:space="preserve">Нематериальные активы </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110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5</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4</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 xml:space="preserve">Основные средства </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120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13631</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12000</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Pr>
                <w:sz w:val="18"/>
                <w:szCs w:val="18"/>
              </w:rPr>
              <w:t>Незавершенное строительство</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130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5458</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5732</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 xml:space="preserve">Долгосрочные финансовые вложения </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140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29</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29</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Отложенные налоговые активы</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145</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305</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352</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Прочие внеоборотные активы</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150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b/>
                <w:bCs/>
                <w:color w:val="000000"/>
                <w:sz w:val="18"/>
                <w:szCs w:val="18"/>
              </w:rPr>
            </w:pPr>
            <w:r>
              <w:rPr>
                <w:b/>
                <w:bCs/>
                <w:color w:val="000000"/>
                <w:sz w:val="18"/>
                <w:szCs w:val="18"/>
              </w:rPr>
              <w:t>21</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b/>
                <w:bCs/>
                <w:color w:val="000000"/>
                <w:sz w:val="18"/>
                <w:szCs w:val="18"/>
              </w:rPr>
            </w:pPr>
            <w:r>
              <w:rPr>
                <w:b/>
                <w:bCs/>
                <w:color w:val="000000"/>
                <w:sz w:val="18"/>
                <w:szCs w:val="18"/>
              </w:rPr>
              <w:t>-</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b/>
                <w:bCs/>
                <w:sz w:val="18"/>
                <w:szCs w:val="18"/>
              </w:rPr>
            </w:pPr>
            <w:r w:rsidRPr="00F12A19">
              <w:rPr>
                <w:b/>
                <w:bCs/>
                <w:sz w:val="18"/>
                <w:szCs w:val="18"/>
              </w:rPr>
              <w:t>ИТОГО по разделу I</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b/>
                <w:bCs/>
                <w:sz w:val="18"/>
                <w:szCs w:val="18"/>
              </w:rPr>
            </w:pPr>
            <w:r w:rsidRPr="00F12A19">
              <w:rPr>
                <w:b/>
                <w:bCs/>
                <w:sz w:val="18"/>
                <w:szCs w:val="18"/>
              </w:rPr>
              <w:t>190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b/>
                <w:bCs/>
                <w:color w:val="000000"/>
                <w:sz w:val="18"/>
                <w:szCs w:val="18"/>
              </w:rPr>
            </w:pPr>
            <w:r>
              <w:rPr>
                <w:b/>
                <w:bCs/>
                <w:color w:val="000000"/>
                <w:sz w:val="18"/>
                <w:szCs w:val="18"/>
              </w:rPr>
              <w:t>19144</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b/>
                <w:bCs/>
                <w:color w:val="000000"/>
                <w:sz w:val="18"/>
                <w:szCs w:val="18"/>
              </w:rPr>
            </w:pPr>
            <w:r>
              <w:rPr>
                <w:b/>
                <w:bCs/>
                <w:color w:val="000000"/>
                <w:sz w:val="18"/>
                <w:szCs w:val="18"/>
              </w:rPr>
              <w:t>17765</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II. ОБОРОТНЫЕ АКТИВЫ</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rPr>
                <w:color w:val="000000"/>
                <w:sz w:val="18"/>
                <w:szCs w:val="18"/>
              </w:rPr>
            </w:pPr>
            <w:r>
              <w:rPr>
                <w:color w:val="000000"/>
                <w:sz w:val="18"/>
                <w:szCs w:val="18"/>
              </w:rPr>
              <w:t> </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rPr>
                <w:color w:val="000000"/>
                <w:sz w:val="18"/>
                <w:szCs w:val="18"/>
              </w:rPr>
            </w:pPr>
            <w:r>
              <w:rPr>
                <w:color w:val="000000"/>
                <w:sz w:val="18"/>
                <w:szCs w:val="18"/>
              </w:rPr>
              <w:t> </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Запасы</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210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21141</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21835</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 xml:space="preserve">сырье, материалы и другие аналогичные ценности </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211</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15192</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15928</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 xml:space="preserve">затраты в незавершенном производстве </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213</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4933</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4510</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 xml:space="preserve">расходы будущих периодов </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216</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1016</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1397</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 xml:space="preserve">Налог на добавленную стоимость по приобретенным ценностям </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220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3162</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1058</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Дебиторская задолженность (платежи по которой ожидаются более чем через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230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68</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68</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Покупатели и заказчики</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231</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68</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68</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Дебиторская задолженность (платежи по которой ожидаются в течение 12 месяцев после отчетной даты)</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240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36752</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44552</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 xml:space="preserve">покупатели и заказчики </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241</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31542</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41276</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Денежные средства</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260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1535</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1386</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Прочие оборотные активы</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270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9100</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9100</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b/>
                <w:bCs/>
                <w:sz w:val="18"/>
                <w:szCs w:val="18"/>
              </w:rPr>
            </w:pPr>
            <w:r w:rsidRPr="00F12A19">
              <w:rPr>
                <w:b/>
                <w:bCs/>
                <w:sz w:val="18"/>
                <w:szCs w:val="18"/>
              </w:rPr>
              <w:t>ИТОГО по разделу II</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b/>
                <w:bCs/>
                <w:sz w:val="18"/>
                <w:szCs w:val="18"/>
              </w:rPr>
            </w:pPr>
            <w:r w:rsidRPr="00F12A19">
              <w:rPr>
                <w:b/>
                <w:bCs/>
                <w:sz w:val="18"/>
                <w:szCs w:val="18"/>
              </w:rPr>
              <w:t>290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b/>
                <w:bCs/>
                <w:color w:val="000000"/>
                <w:sz w:val="18"/>
                <w:szCs w:val="18"/>
              </w:rPr>
            </w:pPr>
            <w:r>
              <w:rPr>
                <w:b/>
                <w:bCs/>
                <w:color w:val="000000"/>
                <w:sz w:val="18"/>
                <w:szCs w:val="18"/>
              </w:rPr>
              <w:t>71758</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b/>
                <w:bCs/>
                <w:color w:val="000000"/>
                <w:sz w:val="18"/>
                <w:szCs w:val="18"/>
              </w:rPr>
            </w:pPr>
            <w:r>
              <w:rPr>
                <w:b/>
                <w:bCs/>
                <w:color w:val="000000"/>
                <w:sz w:val="18"/>
                <w:szCs w:val="18"/>
              </w:rPr>
              <w:t>77999</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b/>
                <w:bCs/>
                <w:sz w:val="18"/>
                <w:szCs w:val="18"/>
              </w:rPr>
            </w:pPr>
            <w:r w:rsidRPr="00F12A19">
              <w:rPr>
                <w:b/>
                <w:bCs/>
                <w:sz w:val="18"/>
                <w:szCs w:val="18"/>
              </w:rPr>
              <w:t xml:space="preserve">БАЛАНС </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b/>
                <w:bCs/>
                <w:sz w:val="18"/>
                <w:szCs w:val="18"/>
              </w:rPr>
            </w:pPr>
            <w:r w:rsidRPr="00F12A19">
              <w:rPr>
                <w:b/>
                <w:bCs/>
                <w:sz w:val="18"/>
                <w:szCs w:val="18"/>
              </w:rPr>
              <w:t>300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b/>
                <w:bCs/>
                <w:color w:val="000000"/>
                <w:sz w:val="18"/>
                <w:szCs w:val="18"/>
              </w:rPr>
            </w:pPr>
            <w:r>
              <w:rPr>
                <w:b/>
                <w:bCs/>
                <w:color w:val="000000"/>
                <w:sz w:val="18"/>
                <w:szCs w:val="18"/>
              </w:rPr>
              <w:t>90902</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b/>
                <w:bCs/>
                <w:color w:val="000000"/>
                <w:sz w:val="18"/>
                <w:szCs w:val="18"/>
              </w:rPr>
            </w:pPr>
            <w:r>
              <w:rPr>
                <w:b/>
                <w:bCs/>
                <w:color w:val="000000"/>
                <w:sz w:val="18"/>
                <w:szCs w:val="18"/>
              </w:rPr>
              <w:t>95764</w:t>
            </w:r>
          </w:p>
        </w:tc>
      </w:tr>
    </w:tbl>
    <w:p w:rsidR="00F5273E" w:rsidRDefault="00F5273E"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F5273E">
      <w:pPr>
        <w:rPr>
          <w:sz w:val="18"/>
          <w:szCs w:val="18"/>
        </w:rPr>
      </w:pPr>
    </w:p>
    <w:p w:rsidR="00226490" w:rsidRDefault="00226490" w:rsidP="00226490">
      <w:pPr>
        <w:jc w:val="right"/>
        <w:rPr>
          <w:sz w:val="28"/>
          <w:szCs w:val="28"/>
        </w:rPr>
      </w:pPr>
      <w:r>
        <w:rPr>
          <w:sz w:val="28"/>
          <w:szCs w:val="28"/>
        </w:rPr>
        <w:t>Продолжение ПРИЛОЖЕНИЯ 1.</w:t>
      </w:r>
    </w:p>
    <w:p w:rsidR="00226490" w:rsidRPr="00226490" w:rsidRDefault="00226490" w:rsidP="00226490">
      <w:pPr>
        <w:jc w:val="right"/>
        <w:rPr>
          <w:sz w:val="28"/>
          <w:szCs w:val="28"/>
        </w:rPr>
      </w:pPr>
    </w:p>
    <w:tbl>
      <w:tblPr>
        <w:tblW w:w="9288" w:type="dxa"/>
        <w:tblLayout w:type="fixed"/>
        <w:tblLook w:val="0000" w:firstRow="0" w:lastRow="0" w:firstColumn="0" w:lastColumn="0" w:noHBand="0" w:noVBand="0"/>
      </w:tblPr>
      <w:tblGrid>
        <w:gridCol w:w="5508"/>
        <w:gridCol w:w="600"/>
        <w:gridCol w:w="1600"/>
        <w:gridCol w:w="1580"/>
      </w:tblGrid>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ПАССИВ</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Код стр.</w:t>
            </w:r>
          </w:p>
        </w:tc>
        <w:tc>
          <w:tcPr>
            <w:tcW w:w="1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На начало отчетного периода</w:t>
            </w:r>
          </w:p>
        </w:tc>
        <w:tc>
          <w:tcPr>
            <w:tcW w:w="15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На конец отчетного периода</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1</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w:t>
            </w:r>
          </w:p>
        </w:tc>
        <w:tc>
          <w:tcPr>
            <w:tcW w:w="1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3</w:t>
            </w:r>
          </w:p>
        </w:tc>
        <w:tc>
          <w:tcPr>
            <w:tcW w:w="15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4</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III. КАПИТАЛ И РЕЗЕРВЫ</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rPr>
                <w:color w:val="000000"/>
                <w:sz w:val="18"/>
                <w:szCs w:val="18"/>
              </w:rPr>
            </w:pPr>
            <w:r>
              <w:rPr>
                <w:color w:val="000000"/>
                <w:sz w:val="18"/>
                <w:szCs w:val="18"/>
              </w:rPr>
              <w:t> </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rPr>
                <w:color w:val="000000"/>
                <w:sz w:val="18"/>
                <w:szCs w:val="18"/>
              </w:rPr>
            </w:pPr>
            <w:r>
              <w:rPr>
                <w:color w:val="000000"/>
                <w:sz w:val="18"/>
                <w:szCs w:val="18"/>
              </w:rPr>
              <w:t> </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 xml:space="preserve">Уставный капитал </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410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2874</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2874</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 xml:space="preserve">Добавочный капитал </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420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7392</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5392</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Резервный капитал :</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430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575</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719</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резервы, образованные в соответствии с законодательством</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431</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144</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144</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резервы, образованные в соответствии с учредительными документами</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432</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431</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575</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Нераспределенная прибыль (непокрытый убыток)</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470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1895</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2100</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b/>
                <w:bCs/>
                <w:sz w:val="18"/>
                <w:szCs w:val="18"/>
              </w:rPr>
            </w:pPr>
            <w:r w:rsidRPr="00F12A19">
              <w:rPr>
                <w:b/>
                <w:bCs/>
                <w:sz w:val="18"/>
                <w:szCs w:val="18"/>
              </w:rPr>
              <w:t>ИТОГО по разделу III</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b/>
                <w:bCs/>
                <w:sz w:val="18"/>
                <w:szCs w:val="18"/>
              </w:rPr>
            </w:pPr>
            <w:r w:rsidRPr="00F12A19">
              <w:rPr>
                <w:b/>
                <w:bCs/>
                <w:sz w:val="18"/>
                <w:szCs w:val="18"/>
              </w:rPr>
              <w:t>490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b/>
                <w:bCs/>
                <w:color w:val="000000"/>
                <w:sz w:val="18"/>
                <w:szCs w:val="18"/>
              </w:rPr>
            </w:pPr>
            <w:r>
              <w:rPr>
                <w:b/>
                <w:bCs/>
                <w:color w:val="000000"/>
                <w:sz w:val="18"/>
                <w:szCs w:val="18"/>
              </w:rPr>
              <w:t>12736</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b/>
                <w:bCs/>
                <w:color w:val="000000"/>
                <w:sz w:val="18"/>
                <w:szCs w:val="18"/>
              </w:rPr>
            </w:pPr>
            <w:r>
              <w:rPr>
                <w:b/>
                <w:bCs/>
                <w:color w:val="000000"/>
                <w:sz w:val="18"/>
                <w:szCs w:val="18"/>
              </w:rPr>
              <w:t>11085</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IV. ДОЛГОСРОЧНЫЕ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rPr>
                <w:color w:val="000000"/>
                <w:sz w:val="18"/>
                <w:szCs w:val="18"/>
              </w:rPr>
            </w:pPr>
            <w:r>
              <w:rPr>
                <w:color w:val="000000"/>
                <w:sz w:val="18"/>
                <w:szCs w:val="18"/>
              </w:rPr>
              <w:t> </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rPr>
                <w:color w:val="000000"/>
                <w:sz w:val="18"/>
                <w:szCs w:val="18"/>
              </w:rPr>
            </w:pPr>
            <w:r>
              <w:rPr>
                <w:color w:val="000000"/>
                <w:sz w:val="18"/>
                <w:szCs w:val="18"/>
              </w:rPr>
              <w:t> </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Отложенные налоговые обязательства</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515</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291</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302</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ИТОГО по разделу IV</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590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291</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302</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V. КРАТКОСРОЧНЫЕ ОБЯЗАТЕЛЬСТВА</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rPr>
                <w:color w:val="000000"/>
                <w:sz w:val="18"/>
                <w:szCs w:val="18"/>
              </w:rPr>
            </w:pPr>
            <w:r>
              <w:rPr>
                <w:color w:val="000000"/>
                <w:sz w:val="18"/>
                <w:szCs w:val="18"/>
              </w:rPr>
              <w:t> </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rPr>
                <w:color w:val="000000"/>
                <w:sz w:val="18"/>
                <w:szCs w:val="18"/>
              </w:rPr>
            </w:pPr>
            <w:r>
              <w:rPr>
                <w:color w:val="000000"/>
                <w:sz w:val="18"/>
                <w:szCs w:val="18"/>
              </w:rPr>
              <w:t> </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Кредиторская задолженность:</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620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47540</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50100</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В том числе : поставщики и подрядчики</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621</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15150</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26651</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Задолженность перед персоналом организации</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622</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3866</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4141</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Задолженность перед государственными внебюджетными фондами</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623</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426</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332</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Задолженность по налогам и сборам</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624</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9704</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11092</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Прочие кредиторы</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625</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14307</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15932</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Задолженность перед участниками (учредителями) по выплате доходов</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630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663</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1465</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Доходы будущих периодов</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640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1369</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1315</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b/>
                <w:bCs/>
                <w:sz w:val="18"/>
                <w:szCs w:val="18"/>
              </w:rPr>
            </w:pPr>
            <w:r w:rsidRPr="00F12A19">
              <w:rPr>
                <w:b/>
                <w:bCs/>
                <w:sz w:val="18"/>
                <w:szCs w:val="18"/>
              </w:rPr>
              <w:t>ИТОГО по разделу V</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b/>
                <w:bCs/>
                <w:sz w:val="18"/>
                <w:szCs w:val="18"/>
              </w:rPr>
            </w:pPr>
            <w:r w:rsidRPr="00F12A19">
              <w:rPr>
                <w:b/>
                <w:bCs/>
                <w:sz w:val="18"/>
                <w:szCs w:val="18"/>
              </w:rPr>
              <w:t>690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b/>
                <w:bCs/>
                <w:color w:val="000000"/>
                <w:sz w:val="18"/>
                <w:szCs w:val="18"/>
              </w:rPr>
            </w:pPr>
            <w:r>
              <w:rPr>
                <w:b/>
                <w:bCs/>
                <w:color w:val="000000"/>
                <w:sz w:val="18"/>
                <w:szCs w:val="18"/>
              </w:rPr>
              <w:t>77875</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b/>
                <w:bCs/>
                <w:color w:val="000000"/>
                <w:sz w:val="18"/>
                <w:szCs w:val="18"/>
              </w:rPr>
            </w:pPr>
            <w:r>
              <w:rPr>
                <w:b/>
                <w:bCs/>
                <w:color w:val="000000"/>
                <w:sz w:val="18"/>
                <w:szCs w:val="18"/>
              </w:rPr>
              <w:t>84377</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b/>
                <w:bCs/>
                <w:sz w:val="18"/>
                <w:szCs w:val="18"/>
              </w:rPr>
            </w:pPr>
            <w:r w:rsidRPr="00F12A19">
              <w:rPr>
                <w:b/>
                <w:bCs/>
                <w:sz w:val="18"/>
                <w:szCs w:val="18"/>
              </w:rPr>
              <w:t xml:space="preserve">БАЛАНС </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b/>
                <w:bCs/>
                <w:sz w:val="18"/>
                <w:szCs w:val="18"/>
              </w:rPr>
            </w:pPr>
            <w:r w:rsidRPr="00F12A19">
              <w:rPr>
                <w:b/>
                <w:bCs/>
                <w:sz w:val="18"/>
                <w:szCs w:val="18"/>
              </w:rPr>
              <w:t>700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b/>
                <w:bCs/>
                <w:color w:val="000000"/>
                <w:sz w:val="18"/>
                <w:szCs w:val="18"/>
              </w:rPr>
            </w:pPr>
            <w:r>
              <w:rPr>
                <w:b/>
                <w:bCs/>
                <w:color w:val="000000"/>
                <w:sz w:val="18"/>
                <w:szCs w:val="18"/>
              </w:rPr>
              <w:t>90902</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b/>
                <w:bCs/>
                <w:color w:val="000000"/>
                <w:sz w:val="18"/>
                <w:szCs w:val="18"/>
              </w:rPr>
            </w:pPr>
            <w:r>
              <w:rPr>
                <w:b/>
                <w:bCs/>
                <w:color w:val="000000"/>
                <w:sz w:val="18"/>
                <w:szCs w:val="18"/>
              </w:rPr>
              <w:t>95764</w:t>
            </w:r>
          </w:p>
        </w:tc>
      </w:tr>
    </w:tbl>
    <w:p w:rsidR="00F5273E" w:rsidRPr="00F12A19" w:rsidRDefault="00F5273E" w:rsidP="00F5273E">
      <w:pPr>
        <w:pStyle w:val="AcntHeading3"/>
        <w:ind w:left="200"/>
        <w:rPr>
          <w:sz w:val="18"/>
          <w:szCs w:val="18"/>
        </w:rPr>
      </w:pPr>
      <w:r w:rsidRPr="00F12A19">
        <w:rPr>
          <w:sz w:val="18"/>
          <w:szCs w:val="18"/>
        </w:rPr>
        <w:t>СПРАВКА</w:t>
      </w:r>
      <w:r w:rsidRPr="00F12A19">
        <w:rPr>
          <w:sz w:val="18"/>
          <w:szCs w:val="18"/>
        </w:rPr>
        <w:br/>
        <w:t>О НАЛИЧИИ ЦЕННОСТЕЙ, УЧИТЫВАЕМЫХ НА ЗАБАЛАНСОВЫХ СЧЕТАХ</w:t>
      </w:r>
    </w:p>
    <w:tbl>
      <w:tblPr>
        <w:tblW w:w="9288" w:type="dxa"/>
        <w:tblLayout w:type="fixed"/>
        <w:tblLook w:val="0000" w:firstRow="0" w:lastRow="0" w:firstColumn="0" w:lastColumn="0" w:noHBand="0" w:noVBand="0"/>
      </w:tblPr>
      <w:tblGrid>
        <w:gridCol w:w="5508"/>
        <w:gridCol w:w="600"/>
        <w:gridCol w:w="1600"/>
        <w:gridCol w:w="1580"/>
      </w:tblGrid>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Наименование показателя</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Код стр.</w:t>
            </w:r>
          </w:p>
        </w:tc>
        <w:tc>
          <w:tcPr>
            <w:tcW w:w="1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На начало отчетного периода</w:t>
            </w:r>
          </w:p>
        </w:tc>
        <w:tc>
          <w:tcPr>
            <w:tcW w:w="15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На конец отчетного периода</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1</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w:t>
            </w:r>
          </w:p>
        </w:tc>
        <w:tc>
          <w:tcPr>
            <w:tcW w:w="1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3</w:t>
            </w:r>
          </w:p>
        </w:tc>
        <w:tc>
          <w:tcPr>
            <w:tcW w:w="15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4</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 xml:space="preserve">Арендованные основные средства </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910</w:t>
            </w:r>
          </w:p>
        </w:tc>
        <w:tc>
          <w:tcPr>
            <w:tcW w:w="1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sidRPr="00F12A19">
              <w:rPr>
                <w:sz w:val="18"/>
                <w:szCs w:val="18"/>
              </w:rPr>
              <w:t>-</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в том числе по лизингу</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911</w:t>
            </w:r>
          </w:p>
        </w:tc>
        <w:tc>
          <w:tcPr>
            <w:tcW w:w="1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sidRPr="00F12A19">
              <w:rPr>
                <w:sz w:val="18"/>
                <w:szCs w:val="18"/>
              </w:rPr>
              <w:t>-</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 xml:space="preserve">Списанная в убыток задолженность неплатежеспособных дебиторов </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940</w:t>
            </w:r>
          </w:p>
        </w:tc>
        <w:tc>
          <w:tcPr>
            <w:tcW w:w="1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Pr>
                <w:sz w:val="18"/>
                <w:szCs w:val="18"/>
              </w:rPr>
              <w:t>-</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Износ жилищного фонда (014)</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970</w:t>
            </w:r>
          </w:p>
        </w:tc>
        <w:tc>
          <w:tcPr>
            <w:tcW w:w="1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Pr>
                <w:sz w:val="18"/>
                <w:szCs w:val="18"/>
              </w:rPr>
              <w:t>-</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Износ объектов внешнего благоустройства и других аналогичных объектов (015)</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980</w:t>
            </w:r>
          </w:p>
        </w:tc>
        <w:tc>
          <w:tcPr>
            <w:tcW w:w="1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Pr>
                <w:sz w:val="18"/>
                <w:szCs w:val="18"/>
              </w:rPr>
              <w:t>-</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Нематериальные активы, полученные в пользование</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990</w:t>
            </w:r>
          </w:p>
        </w:tc>
        <w:tc>
          <w:tcPr>
            <w:tcW w:w="1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sidRPr="00F12A19">
              <w:rPr>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Pr>
                <w:sz w:val="18"/>
                <w:szCs w:val="18"/>
              </w:rPr>
              <w:t>-</w:t>
            </w:r>
          </w:p>
        </w:tc>
      </w:tr>
    </w:tbl>
    <w:p w:rsidR="00F5273E" w:rsidRDefault="00F5273E" w:rsidP="00F5273E">
      <w:pPr>
        <w:pStyle w:val="AcntHeading2"/>
        <w:jc w:val="left"/>
        <w:rPr>
          <w:sz w:val="18"/>
          <w:szCs w:val="18"/>
        </w:rPr>
      </w:pPr>
    </w:p>
    <w:p w:rsidR="00F5273E" w:rsidRDefault="00F5273E" w:rsidP="00F5273E">
      <w:pPr>
        <w:pStyle w:val="AcntHeading2"/>
        <w:jc w:val="left"/>
        <w:rPr>
          <w:sz w:val="18"/>
          <w:szCs w:val="18"/>
        </w:rPr>
      </w:pPr>
    </w:p>
    <w:p w:rsidR="00F5273E" w:rsidRDefault="00F5273E" w:rsidP="00F5273E">
      <w:pPr>
        <w:pStyle w:val="AcntHeading2"/>
        <w:jc w:val="left"/>
        <w:rPr>
          <w:sz w:val="18"/>
          <w:szCs w:val="18"/>
        </w:rPr>
      </w:pPr>
    </w:p>
    <w:p w:rsidR="00F5273E" w:rsidRDefault="00F5273E" w:rsidP="00F5273E">
      <w:pPr>
        <w:pStyle w:val="AcntHeading2"/>
        <w:jc w:val="left"/>
        <w:rPr>
          <w:sz w:val="18"/>
          <w:szCs w:val="18"/>
        </w:rPr>
      </w:pPr>
    </w:p>
    <w:p w:rsidR="00F5273E" w:rsidRDefault="00F5273E" w:rsidP="00F5273E">
      <w:pPr>
        <w:pStyle w:val="AcntHeading2"/>
        <w:jc w:val="left"/>
        <w:rPr>
          <w:sz w:val="18"/>
          <w:szCs w:val="18"/>
        </w:rPr>
      </w:pPr>
    </w:p>
    <w:p w:rsidR="00F5273E" w:rsidRDefault="00F5273E" w:rsidP="00F5273E">
      <w:pPr>
        <w:pStyle w:val="AcntHeading2"/>
        <w:jc w:val="left"/>
        <w:rPr>
          <w:sz w:val="18"/>
          <w:szCs w:val="18"/>
        </w:rPr>
      </w:pPr>
    </w:p>
    <w:p w:rsidR="00F5273E" w:rsidRDefault="00F5273E" w:rsidP="00F5273E">
      <w:pPr>
        <w:pStyle w:val="AcntHeading2"/>
        <w:jc w:val="left"/>
        <w:rPr>
          <w:sz w:val="18"/>
          <w:szCs w:val="18"/>
        </w:rPr>
      </w:pPr>
    </w:p>
    <w:p w:rsidR="00F5273E" w:rsidRPr="00226490" w:rsidRDefault="00226490" w:rsidP="00226490">
      <w:pPr>
        <w:pStyle w:val="AcntHeading2"/>
        <w:jc w:val="right"/>
        <w:rPr>
          <w:b w:val="0"/>
          <w:sz w:val="28"/>
          <w:szCs w:val="28"/>
        </w:rPr>
      </w:pPr>
      <w:r w:rsidRPr="00226490">
        <w:rPr>
          <w:b w:val="0"/>
          <w:sz w:val="28"/>
          <w:szCs w:val="28"/>
        </w:rPr>
        <w:t>ПРИЛОЖЕНИЕ 2.</w:t>
      </w:r>
    </w:p>
    <w:p w:rsidR="00F5273E" w:rsidRPr="00226490" w:rsidRDefault="00F5273E" w:rsidP="00F5273E">
      <w:pPr>
        <w:pStyle w:val="AcntHeading2"/>
        <w:rPr>
          <w:sz w:val="20"/>
          <w:szCs w:val="20"/>
        </w:rPr>
      </w:pPr>
      <w:r w:rsidRPr="00226490">
        <w:rPr>
          <w:sz w:val="20"/>
          <w:szCs w:val="20"/>
        </w:rPr>
        <w:t>ОТЧЕТ О ПРИБЫЛЯХ И УБЫТКАХ</w:t>
      </w:r>
    </w:p>
    <w:tbl>
      <w:tblPr>
        <w:tblW w:w="9288" w:type="dxa"/>
        <w:tblLayout w:type="fixed"/>
        <w:tblLook w:val="0000" w:firstRow="0" w:lastRow="0" w:firstColumn="0" w:lastColumn="0" w:noHBand="0" w:noVBand="0"/>
      </w:tblPr>
      <w:tblGrid>
        <w:gridCol w:w="3908"/>
        <w:gridCol w:w="2200"/>
        <w:gridCol w:w="1600"/>
        <w:gridCol w:w="600"/>
        <w:gridCol w:w="500"/>
        <w:gridCol w:w="480"/>
      </w:tblGrid>
      <w:tr w:rsidR="00F5273E" w:rsidRPr="00F12A19">
        <w:tc>
          <w:tcPr>
            <w:tcW w:w="7708" w:type="dxa"/>
            <w:gridSpan w:val="3"/>
            <w:tcBorders>
              <w:top w:val="nil"/>
              <w:left w:val="nil"/>
              <w:bottom w:val="nil"/>
              <w:right w:val="nil"/>
            </w:tcBorders>
          </w:tcPr>
          <w:p w:rsidR="00F5273E" w:rsidRPr="00F12A19" w:rsidRDefault="00F5273E" w:rsidP="00802993">
            <w:pPr>
              <w:rPr>
                <w:sz w:val="18"/>
                <w:szCs w:val="18"/>
              </w:rPr>
            </w:pPr>
          </w:p>
        </w:tc>
        <w:tc>
          <w:tcPr>
            <w:tcW w:w="1580" w:type="dxa"/>
            <w:gridSpan w:val="3"/>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Коды</w:t>
            </w:r>
          </w:p>
        </w:tc>
      </w:tr>
      <w:tr w:rsidR="00F5273E" w:rsidRPr="00F12A19">
        <w:tc>
          <w:tcPr>
            <w:tcW w:w="7708" w:type="dxa"/>
            <w:gridSpan w:val="3"/>
            <w:tcBorders>
              <w:top w:val="nil"/>
              <w:left w:val="nil"/>
              <w:bottom w:val="nil"/>
              <w:right w:val="nil"/>
            </w:tcBorders>
          </w:tcPr>
          <w:p w:rsidR="00F5273E" w:rsidRPr="00F12A19" w:rsidRDefault="00F5273E" w:rsidP="00802993">
            <w:pPr>
              <w:jc w:val="right"/>
              <w:rPr>
                <w:sz w:val="18"/>
                <w:szCs w:val="18"/>
              </w:rPr>
            </w:pPr>
            <w:r w:rsidRPr="00F12A19">
              <w:rPr>
                <w:sz w:val="18"/>
                <w:szCs w:val="18"/>
              </w:rPr>
              <w:t>Форма № 2 по ОКУД</w:t>
            </w:r>
          </w:p>
        </w:tc>
        <w:tc>
          <w:tcPr>
            <w:tcW w:w="1580" w:type="dxa"/>
            <w:gridSpan w:val="3"/>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0710002</w:t>
            </w:r>
          </w:p>
        </w:tc>
      </w:tr>
      <w:tr w:rsidR="00F5273E" w:rsidRPr="00F12A19">
        <w:tc>
          <w:tcPr>
            <w:tcW w:w="3908" w:type="dxa"/>
            <w:tcBorders>
              <w:top w:val="nil"/>
              <w:left w:val="nil"/>
              <w:bottom w:val="nil"/>
              <w:right w:val="nil"/>
            </w:tcBorders>
          </w:tcPr>
          <w:p w:rsidR="00F5273E" w:rsidRPr="00F12A19" w:rsidRDefault="00F5273E" w:rsidP="00802993">
            <w:pPr>
              <w:rPr>
                <w:b/>
                <w:bCs/>
                <w:sz w:val="18"/>
                <w:szCs w:val="18"/>
              </w:rPr>
            </w:pPr>
            <w:r w:rsidRPr="00F12A19">
              <w:rPr>
                <w:b/>
                <w:bCs/>
                <w:sz w:val="18"/>
                <w:szCs w:val="18"/>
              </w:rPr>
              <w:t>За перио</w:t>
            </w:r>
            <w:r>
              <w:rPr>
                <w:b/>
                <w:bCs/>
                <w:sz w:val="18"/>
                <w:szCs w:val="18"/>
              </w:rPr>
              <w:t xml:space="preserve">д с 1 января по 31 декабря  </w:t>
            </w:r>
            <w:smartTag w:uri="urn:schemas-microsoft-com:office:smarttags" w:element="metricconverter">
              <w:smartTagPr>
                <w:attr w:name="ProductID" w:val="2008 г"/>
              </w:smartTagPr>
              <w:r>
                <w:rPr>
                  <w:b/>
                  <w:bCs/>
                  <w:sz w:val="18"/>
                  <w:szCs w:val="18"/>
                </w:rPr>
                <w:t>2008</w:t>
              </w:r>
              <w:r w:rsidRPr="00F12A19">
                <w:rPr>
                  <w:b/>
                  <w:bCs/>
                  <w:sz w:val="18"/>
                  <w:szCs w:val="18"/>
                </w:rPr>
                <w:t xml:space="preserve"> г</w:t>
              </w:r>
            </w:smartTag>
            <w:r w:rsidRPr="00F12A19">
              <w:rPr>
                <w:b/>
                <w:bCs/>
                <w:sz w:val="18"/>
                <w:szCs w:val="18"/>
              </w:rPr>
              <w:t>.</w:t>
            </w:r>
          </w:p>
        </w:tc>
        <w:tc>
          <w:tcPr>
            <w:tcW w:w="3800" w:type="dxa"/>
            <w:gridSpan w:val="2"/>
            <w:tcBorders>
              <w:top w:val="nil"/>
              <w:left w:val="nil"/>
              <w:bottom w:val="nil"/>
              <w:right w:val="nil"/>
            </w:tcBorders>
          </w:tcPr>
          <w:p w:rsidR="00F5273E" w:rsidRPr="00F12A19" w:rsidRDefault="00F5273E" w:rsidP="00802993">
            <w:pPr>
              <w:jc w:val="right"/>
              <w:rPr>
                <w:sz w:val="18"/>
                <w:szCs w:val="18"/>
              </w:rPr>
            </w:pPr>
            <w:r w:rsidRPr="00F12A19">
              <w:rPr>
                <w:sz w:val="18"/>
                <w:szCs w:val="18"/>
              </w:rPr>
              <w:t>Дата (год, месяц, число)</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Pr>
                <w:sz w:val="18"/>
                <w:szCs w:val="18"/>
              </w:rPr>
              <w:t>2008</w:t>
            </w:r>
          </w:p>
        </w:tc>
        <w:tc>
          <w:tcPr>
            <w:tcW w:w="5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12</w:t>
            </w:r>
          </w:p>
        </w:tc>
        <w:tc>
          <w:tcPr>
            <w:tcW w:w="4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31</w:t>
            </w:r>
          </w:p>
        </w:tc>
      </w:tr>
      <w:tr w:rsidR="00F5273E" w:rsidRPr="00F12A19">
        <w:tc>
          <w:tcPr>
            <w:tcW w:w="6108" w:type="dxa"/>
            <w:gridSpan w:val="2"/>
            <w:tcBorders>
              <w:top w:val="nil"/>
              <w:left w:val="nil"/>
              <w:bottom w:val="nil"/>
              <w:right w:val="nil"/>
            </w:tcBorders>
          </w:tcPr>
          <w:p w:rsidR="00F5273E" w:rsidRPr="00F12A19" w:rsidRDefault="00F5273E" w:rsidP="00802993">
            <w:pPr>
              <w:rPr>
                <w:b/>
                <w:bCs/>
                <w:sz w:val="18"/>
                <w:szCs w:val="18"/>
              </w:rPr>
            </w:pPr>
            <w:r w:rsidRPr="00F12A19">
              <w:rPr>
                <w:sz w:val="18"/>
                <w:szCs w:val="18"/>
              </w:rPr>
              <w:t>Организация:</w:t>
            </w:r>
            <w:r>
              <w:rPr>
                <w:sz w:val="18"/>
                <w:szCs w:val="18"/>
              </w:rPr>
              <w:t xml:space="preserve"> </w:t>
            </w:r>
            <w:r w:rsidRPr="009D0F4F">
              <w:rPr>
                <w:b/>
                <w:sz w:val="18"/>
                <w:szCs w:val="18"/>
              </w:rPr>
              <w:t>Обществом с ограниченной ответственностью</w:t>
            </w:r>
            <w:r>
              <w:rPr>
                <w:b/>
                <w:sz w:val="18"/>
                <w:szCs w:val="18"/>
              </w:rPr>
              <w:t xml:space="preserve"> ООО «Набережночелнинский комбинат строительных материалов»</w:t>
            </w:r>
          </w:p>
        </w:tc>
        <w:tc>
          <w:tcPr>
            <w:tcW w:w="1600" w:type="dxa"/>
            <w:tcBorders>
              <w:top w:val="nil"/>
              <w:left w:val="nil"/>
              <w:bottom w:val="nil"/>
              <w:right w:val="nil"/>
            </w:tcBorders>
          </w:tcPr>
          <w:p w:rsidR="00F5273E" w:rsidRPr="00F12A19" w:rsidRDefault="00F5273E" w:rsidP="00802993">
            <w:pPr>
              <w:jc w:val="right"/>
              <w:rPr>
                <w:sz w:val="18"/>
                <w:szCs w:val="18"/>
              </w:rPr>
            </w:pPr>
            <w:r w:rsidRPr="00F12A19">
              <w:rPr>
                <w:sz w:val="18"/>
                <w:szCs w:val="18"/>
              </w:rPr>
              <w:t>по ОКПО</w:t>
            </w:r>
          </w:p>
        </w:tc>
        <w:tc>
          <w:tcPr>
            <w:tcW w:w="1580" w:type="dxa"/>
            <w:gridSpan w:val="3"/>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p>
        </w:tc>
      </w:tr>
      <w:tr w:rsidR="00F5273E" w:rsidRPr="00F12A19">
        <w:tc>
          <w:tcPr>
            <w:tcW w:w="6108" w:type="dxa"/>
            <w:gridSpan w:val="2"/>
            <w:tcBorders>
              <w:top w:val="nil"/>
              <w:left w:val="nil"/>
              <w:bottom w:val="nil"/>
              <w:right w:val="nil"/>
            </w:tcBorders>
          </w:tcPr>
          <w:p w:rsidR="00F5273E" w:rsidRPr="00F12A19" w:rsidRDefault="00F5273E" w:rsidP="00802993">
            <w:pPr>
              <w:rPr>
                <w:sz w:val="18"/>
                <w:szCs w:val="18"/>
              </w:rPr>
            </w:pPr>
            <w:r w:rsidRPr="00F12A19">
              <w:rPr>
                <w:sz w:val="18"/>
                <w:szCs w:val="18"/>
              </w:rPr>
              <w:t>Идентификационный номер налогоплательщика</w:t>
            </w:r>
          </w:p>
        </w:tc>
        <w:tc>
          <w:tcPr>
            <w:tcW w:w="1600" w:type="dxa"/>
            <w:tcBorders>
              <w:top w:val="nil"/>
              <w:left w:val="nil"/>
              <w:bottom w:val="nil"/>
              <w:right w:val="nil"/>
            </w:tcBorders>
          </w:tcPr>
          <w:p w:rsidR="00F5273E" w:rsidRPr="00F12A19" w:rsidRDefault="00F5273E" w:rsidP="00802993">
            <w:pPr>
              <w:jc w:val="right"/>
              <w:rPr>
                <w:sz w:val="18"/>
                <w:szCs w:val="18"/>
              </w:rPr>
            </w:pPr>
            <w:r w:rsidRPr="00F12A19">
              <w:rPr>
                <w:sz w:val="18"/>
                <w:szCs w:val="18"/>
              </w:rPr>
              <w:t>ИНН</w:t>
            </w:r>
          </w:p>
        </w:tc>
        <w:tc>
          <w:tcPr>
            <w:tcW w:w="1580" w:type="dxa"/>
            <w:gridSpan w:val="3"/>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Pr>
                <w:sz w:val="18"/>
                <w:szCs w:val="18"/>
              </w:rPr>
              <w:t>1658047248/165</w:t>
            </w:r>
            <w:r w:rsidRPr="00F12A19">
              <w:rPr>
                <w:sz w:val="18"/>
                <w:szCs w:val="18"/>
              </w:rPr>
              <w:t>801001</w:t>
            </w:r>
          </w:p>
        </w:tc>
      </w:tr>
      <w:tr w:rsidR="00F5273E" w:rsidRPr="00F12A19">
        <w:tc>
          <w:tcPr>
            <w:tcW w:w="6108" w:type="dxa"/>
            <w:gridSpan w:val="2"/>
            <w:tcBorders>
              <w:top w:val="nil"/>
              <w:left w:val="nil"/>
              <w:bottom w:val="nil"/>
              <w:right w:val="nil"/>
            </w:tcBorders>
          </w:tcPr>
          <w:p w:rsidR="00F5273E" w:rsidRPr="00F12A19" w:rsidRDefault="00F5273E" w:rsidP="00802993">
            <w:pPr>
              <w:rPr>
                <w:b/>
                <w:bCs/>
                <w:sz w:val="18"/>
                <w:szCs w:val="18"/>
              </w:rPr>
            </w:pPr>
            <w:r w:rsidRPr="00F12A19">
              <w:rPr>
                <w:sz w:val="18"/>
                <w:szCs w:val="18"/>
              </w:rPr>
              <w:t xml:space="preserve">Вид деятельности: </w:t>
            </w:r>
            <w:r>
              <w:rPr>
                <w:sz w:val="18"/>
                <w:szCs w:val="18"/>
              </w:rPr>
              <w:t xml:space="preserve">производственная </w:t>
            </w:r>
          </w:p>
        </w:tc>
        <w:tc>
          <w:tcPr>
            <w:tcW w:w="1600" w:type="dxa"/>
            <w:tcBorders>
              <w:top w:val="nil"/>
              <w:left w:val="nil"/>
              <w:bottom w:val="nil"/>
              <w:right w:val="nil"/>
            </w:tcBorders>
          </w:tcPr>
          <w:p w:rsidR="00F5273E" w:rsidRPr="00F12A19" w:rsidRDefault="00F5273E" w:rsidP="00802993">
            <w:pPr>
              <w:jc w:val="right"/>
              <w:rPr>
                <w:sz w:val="18"/>
                <w:szCs w:val="18"/>
              </w:rPr>
            </w:pPr>
            <w:r w:rsidRPr="00F12A19">
              <w:rPr>
                <w:sz w:val="18"/>
                <w:szCs w:val="18"/>
              </w:rPr>
              <w:t>по ОКЭВД</w:t>
            </w:r>
          </w:p>
        </w:tc>
        <w:tc>
          <w:tcPr>
            <w:tcW w:w="1580" w:type="dxa"/>
            <w:gridSpan w:val="3"/>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45.31</w:t>
            </w:r>
          </w:p>
        </w:tc>
      </w:tr>
      <w:tr w:rsidR="00F5273E" w:rsidRPr="00F12A19">
        <w:tc>
          <w:tcPr>
            <w:tcW w:w="6108" w:type="dxa"/>
            <w:gridSpan w:val="2"/>
            <w:tcBorders>
              <w:top w:val="nil"/>
              <w:left w:val="nil"/>
              <w:bottom w:val="nil"/>
              <w:right w:val="nil"/>
            </w:tcBorders>
          </w:tcPr>
          <w:p w:rsidR="00F5273E" w:rsidRPr="00F12A19" w:rsidRDefault="00F5273E" w:rsidP="00802993">
            <w:pPr>
              <w:rPr>
                <w:sz w:val="18"/>
                <w:szCs w:val="18"/>
              </w:rPr>
            </w:pPr>
            <w:r w:rsidRPr="00F12A19">
              <w:rPr>
                <w:sz w:val="18"/>
                <w:szCs w:val="18"/>
              </w:rPr>
              <w:t>Организационно-правовая форма / форма собственности:</w:t>
            </w:r>
          </w:p>
          <w:p w:rsidR="00F5273E" w:rsidRPr="00F12A19" w:rsidRDefault="00F5273E" w:rsidP="00802993">
            <w:pPr>
              <w:rPr>
                <w:b/>
                <w:bCs/>
                <w:sz w:val="18"/>
                <w:szCs w:val="18"/>
              </w:rPr>
            </w:pPr>
            <w:r w:rsidRPr="00F12A19">
              <w:rPr>
                <w:sz w:val="18"/>
                <w:szCs w:val="18"/>
              </w:rPr>
              <w:t xml:space="preserve"> </w:t>
            </w:r>
            <w:r>
              <w:rPr>
                <w:b/>
                <w:bCs/>
                <w:sz w:val="18"/>
                <w:szCs w:val="18"/>
              </w:rPr>
              <w:t>ОО</w:t>
            </w:r>
            <w:r w:rsidRPr="00F12A19">
              <w:rPr>
                <w:b/>
                <w:bCs/>
                <w:sz w:val="18"/>
                <w:szCs w:val="18"/>
              </w:rPr>
              <w:t xml:space="preserve">О                    </w:t>
            </w:r>
            <w:r>
              <w:rPr>
                <w:b/>
                <w:bCs/>
                <w:sz w:val="18"/>
                <w:szCs w:val="18"/>
              </w:rPr>
              <w:t xml:space="preserve">                                     </w:t>
            </w:r>
            <w:r w:rsidRPr="00F12A19">
              <w:rPr>
                <w:b/>
                <w:bCs/>
                <w:sz w:val="18"/>
                <w:szCs w:val="18"/>
              </w:rPr>
              <w:t xml:space="preserve">  частная</w:t>
            </w:r>
          </w:p>
        </w:tc>
        <w:tc>
          <w:tcPr>
            <w:tcW w:w="1600" w:type="dxa"/>
            <w:tcBorders>
              <w:top w:val="nil"/>
              <w:left w:val="nil"/>
              <w:bottom w:val="nil"/>
              <w:right w:val="nil"/>
            </w:tcBorders>
          </w:tcPr>
          <w:p w:rsidR="00F5273E" w:rsidRPr="00F12A19" w:rsidRDefault="00F5273E" w:rsidP="00802993">
            <w:pPr>
              <w:jc w:val="right"/>
              <w:rPr>
                <w:sz w:val="18"/>
                <w:szCs w:val="18"/>
              </w:rPr>
            </w:pPr>
            <w:r w:rsidRPr="00F12A19">
              <w:rPr>
                <w:sz w:val="18"/>
                <w:szCs w:val="18"/>
              </w:rPr>
              <w:t>по ОКОПФ/ОКФС</w:t>
            </w:r>
          </w:p>
        </w:tc>
        <w:tc>
          <w:tcPr>
            <w:tcW w:w="1580" w:type="dxa"/>
            <w:gridSpan w:val="3"/>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47,41</w:t>
            </w:r>
          </w:p>
        </w:tc>
      </w:tr>
      <w:tr w:rsidR="00F5273E" w:rsidRPr="00F12A19">
        <w:tc>
          <w:tcPr>
            <w:tcW w:w="6108" w:type="dxa"/>
            <w:gridSpan w:val="2"/>
            <w:tcBorders>
              <w:top w:val="nil"/>
              <w:left w:val="nil"/>
              <w:bottom w:val="nil"/>
              <w:right w:val="nil"/>
            </w:tcBorders>
          </w:tcPr>
          <w:p w:rsidR="00F5273E" w:rsidRPr="00F12A19" w:rsidRDefault="00F5273E" w:rsidP="00802993">
            <w:pPr>
              <w:rPr>
                <w:b/>
                <w:bCs/>
                <w:sz w:val="18"/>
                <w:szCs w:val="18"/>
              </w:rPr>
            </w:pPr>
            <w:r w:rsidRPr="00F12A19">
              <w:rPr>
                <w:sz w:val="18"/>
                <w:szCs w:val="18"/>
              </w:rPr>
              <w:t xml:space="preserve">Единица измерения: </w:t>
            </w:r>
            <w:r>
              <w:rPr>
                <w:b/>
                <w:bCs/>
                <w:sz w:val="18"/>
                <w:szCs w:val="18"/>
              </w:rPr>
              <w:t>млн</w:t>
            </w:r>
            <w:r w:rsidRPr="00F12A19">
              <w:rPr>
                <w:b/>
                <w:bCs/>
                <w:sz w:val="18"/>
                <w:szCs w:val="18"/>
              </w:rPr>
              <w:t>. руб.</w:t>
            </w:r>
          </w:p>
        </w:tc>
        <w:tc>
          <w:tcPr>
            <w:tcW w:w="1600" w:type="dxa"/>
            <w:tcBorders>
              <w:top w:val="nil"/>
              <w:left w:val="nil"/>
              <w:bottom w:val="nil"/>
              <w:right w:val="nil"/>
            </w:tcBorders>
          </w:tcPr>
          <w:p w:rsidR="00F5273E" w:rsidRPr="00F12A19" w:rsidRDefault="00F5273E" w:rsidP="00802993">
            <w:pPr>
              <w:jc w:val="right"/>
              <w:rPr>
                <w:sz w:val="18"/>
                <w:szCs w:val="18"/>
              </w:rPr>
            </w:pPr>
            <w:r w:rsidRPr="00F12A19">
              <w:rPr>
                <w:sz w:val="18"/>
                <w:szCs w:val="18"/>
              </w:rPr>
              <w:t>по ОКЕИ</w:t>
            </w:r>
          </w:p>
        </w:tc>
        <w:tc>
          <w:tcPr>
            <w:tcW w:w="1580" w:type="dxa"/>
            <w:gridSpan w:val="3"/>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p>
        </w:tc>
      </w:tr>
    </w:tbl>
    <w:p w:rsidR="00F5273E" w:rsidRPr="00F12A19" w:rsidRDefault="00F5273E" w:rsidP="00F5273E">
      <w:pPr>
        <w:rPr>
          <w:sz w:val="18"/>
          <w:szCs w:val="18"/>
        </w:rPr>
      </w:pPr>
    </w:p>
    <w:p w:rsidR="00F5273E" w:rsidRPr="00F12A19" w:rsidRDefault="00F5273E" w:rsidP="00F5273E">
      <w:pPr>
        <w:pStyle w:val="AcntTableHeader"/>
        <w:jc w:val="left"/>
      </w:pPr>
    </w:p>
    <w:tbl>
      <w:tblPr>
        <w:tblW w:w="9288" w:type="dxa"/>
        <w:tblLayout w:type="fixed"/>
        <w:tblLook w:val="0000" w:firstRow="0" w:lastRow="0" w:firstColumn="0" w:lastColumn="0" w:noHBand="0" w:noVBand="0"/>
      </w:tblPr>
      <w:tblGrid>
        <w:gridCol w:w="5508"/>
        <w:gridCol w:w="600"/>
        <w:gridCol w:w="1600"/>
        <w:gridCol w:w="1580"/>
      </w:tblGrid>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Наименование показателя</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Код стр.</w:t>
            </w:r>
          </w:p>
        </w:tc>
        <w:tc>
          <w:tcPr>
            <w:tcW w:w="1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За отчетный период</w:t>
            </w:r>
          </w:p>
        </w:tc>
        <w:tc>
          <w:tcPr>
            <w:tcW w:w="15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За аналогичный период предыдущего года</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1</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w:t>
            </w:r>
          </w:p>
        </w:tc>
        <w:tc>
          <w:tcPr>
            <w:tcW w:w="1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3</w:t>
            </w:r>
          </w:p>
        </w:tc>
        <w:tc>
          <w:tcPr>
            <w:tcW w:w="15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4</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I. Доходы и расходы по обычным видам деятельности 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010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5352</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4698</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Себестоимость проданных товаров, продукции, работ, услуг</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020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(1434)</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(1492)</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Валовая прибыль</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029</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4860</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4264</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Коммерческие расходы</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030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(152)</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(60)</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Управленческие расходы</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040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(240)</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(226)</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 xml:space="preserve">Прибыль (убыток) от продаж </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050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4468</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3978</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Проценты к получению</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060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42</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61</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Прочие операционные доходы</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090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517</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2218</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Прочие операционные расходы</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100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(336)</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(464)</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 xml:space="preserve">Прибыль (убыток) до налогообложения </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140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4691</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5793</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Отложенные налоговые активы</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 xml:space="preserve"> 141</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583</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11</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Отложенные налоговые обязательства</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142</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(11)</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(77)</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Текущий налог на прибыль</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150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(955)</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(736)</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Начисленные штрафы и пени</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180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(1)</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(3)</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 xml:space="preserve">Чистая прибыль (убыток) отчетного периода) </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190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4307</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4988</w:t>
            </w:r>
          </w:p>
        </w:tc>
      </w:tr>
      <w:tr w:rsidR="00F5273E" w:rsidRPr="00F12A19">
        <w:tc>
          <w:tcPr>
            <w:tcW w:w="55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СПРАВОЧНО.</w:t>
            </w:r>
            <w:r w:rsidRPr="00F12A19">
              <w:rPr>
                <w:sz w:val="18"/>
                <w:szCs w:val="18"/>
              </w:rPr>
              <w:br/>
              <w:t>Постоянные налоговые обязательства (активы)</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200</w:t>
            </w:r>
          </w:p>
        </w:tc>
        <w:tc>
          <w:tcPr>
            <w:tcW w:w="160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w:t>
            </w:r>
          </w:p>
        </w:tc>
        <w:tc>
          <w:tcPr>
            <w:tcW w:w="1580" w:type="dxa"/>
            <w:tcBorders>
              <w:top w:val="single" w:sz="6" w:space="0" w:color="auto"/>
              <w:left w:val="single" w:sz="6" w:space="0" w:color="auto"/>
              <w:bottom w:val="single" w:sz="6" w:space="0" w:color="auto"/>
              <w:right w:val="single" w:sz="6" w:space="0" w:color="auto"/>
            </w:tcBorders>
          </w:tcPr>
          <w:p w:rsidR="00F5273E" w:rsidRDefault="00F5273E" w:rsidP="00802993">
            <w:pPr>
              <w:jc w:val="right"/>
              <w:rPr>
                <w:color w:val="000000"/>
                <w:sz w:val="18"/>
                <w:szCs w:val="18"/>
              </w:rPr>
            </w:pPr>
            <w:r>
              <w:rPr>
                <w:color w:val="000000"/>
                <w:sz w:val="18"/>
                <w:szCs w:val="18"/>
              </w:rPr>
              <w:t>-</w:t>
            </w:r>
          </w:p>
        </w:tc>
      </w:tr>
    </w:tbl>
    <w:p w:rsidR="00F5273E" w:rsidRPr="00F12A19" w:rsidRDefault="00F5273E" w:rsidP="00F5273E">
      <w:pPr>
        <w:rPr>
          <w:sz w:val="18"/>
          <w:szCs w:val="18"/>
        </w:rPr>
      </w:pPr>
    </w:p>
    <w:p w:rsidR="00F5273E" w:rsidRPr="00F12A19" w:rsidRDefault="00F5273E" w:rsidP="00F5273E">
      <w:pPr>
        <w:pStyle w:val="210"/>
        <w:rPr>
          <w:sz w:val="18"/>
          <w:szCs w:val="18"/>
        </w:rPr>
      </w:pPr>
      <w:bookmarkStart w:id="0" w:name="_Toc72036368"/>
      <w:bookmarkStart w:id="1" w:name="_Toc72039436"/>
      <w:bookmarkStart w:id="2" w:name="_Toc73339276"/>
      <w:bookmarkStart w:id="3" w:name="_Toc103899416"/>
      <w:bookmarkStart w:id="4" w:name="_Toc135233188"/>
      <w:bookmarkStart w:id="5" w:name="_Toc135233642"/>
      <w:r w:rsidRPr="00F12A19">
        <w:rPr>
          <w:sz w:val="18"/>
          <w:szCs w:val="18"/>
        </w:rPr>
        <w:t>РАСШИФРОВКА ОТДЕЛЬНЫХ ПРИБЫЛЕЙ И УБЫТКОВ</w:t>
      </w:r>
      <w:bookmarkEnd w:id="0"/>
      <w:bookmarkEnd w:id="1"/>
      <w:bookmarkEnd w:id="2"/>
      <w:bookmarkEnd w:id="3"/>
      <w:bookmarkEnd w:id="4"/>
      <w:bookmarkEnd w:id="5"/>
    </w:p>
    <w:tbl>
      <w:tblPr>
        <w:tblW w:w="9288" w:type="dxa"/>
        <w:tblLayout w:type="fixed"/>
        <w:tblLook w:val="0000" w:firstRow="0" w:lastRow="0" w:firstColumn="0" w:lastColumn="0" w:noHBand="0" w:noVBand="0"/>
      </w:tblPr>
      <w:tblGrid>
        <w:gridCol w:w="3108"/>
        <w:gridCol w:w="600"/>
        <w:gridCol w:w="1400"/>
        <w:gridCol w:w="1400"/>
        <w:gridCol w:w="1400"/>
        <w:gridCol w:w="1380"/>
      </w:tblGrid>
      <w:tr w:rsidR="00F5273E" w:rsidRPr="00F12A19">
        <w:tc>
          <w:tcPr>
            <w:tcW w:w="31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Наименование показателя</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Код стр.</w:t>
            </w:r>
          </w:p>
        </w:tc>
        <w:tc>
          <w:tcPr>
            <w:tcW w:w="2800" w:type="dxa"/>
            <w:gridSpan w:val="2"/>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За отчетный период</w:t>
            </w:r>
          </w:p>
        </w:tc>
        <w:tc>
          <w:tcPr>
            <w:tcW w:w="2780" w:type="dxa"/>
            <w:gridSpan w:val="2"/>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За аналогичный период предыдущего года</w:t>
            </w:r>
          </w:p>
        </w:tc>
      </w:tr>
      <w:tr w:rsidR="00F5273E" w:rsidRPr="00F12A19">
        <w:tc>
          <w:tcPr>
            <w:tcW w:w="31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p>
        </w:tc>
        <w:tc>
          <w:tcPr>
            <w:tcW w:w="14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прибыль</w:t>
            </w:r>
          </w:p>
        </w:tc>
        <w:tc>
          <w:tcPr>
            <w:tcW w:w="14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убыток</w:t>
            </w:r>
          </w:p>
        </w:tc>
        <w:tc>
          <w:tcPr>
            <w:tcW w:w="14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прибыль</w:t>
            </w:r>
          </w:p>
        </w:tc>
        <w:tc>
          <w:tcPr>
            <w:tcW w:w="13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spacing w:after="40"/>
              <w:jc w:val="center"/>
              <w:rPr>
                <w:b/>
                <w:bCs/>
                <w:sz w:val="18"/>
                <w:szCs w:val="18"/>
              </w:rPr>
            </w:pPr>
            <w:r w:rsidRPr="00F12A19">
              <w:rPr>
                <w:b/>
                <w:bCs/>
                <w:sz w:val="18"/>
                <w:szCs w:val="18"/>
              </w:rPr>
              <w:t>убыток</w:t>
            </w:r>
          </w:p>
        </w:tc>
      </w:tr>
      <w:tr w:rsidR="00F5273E" w:rsidRPr="00F12A19">
        <w:tc>
          <w:tcPr>
            <w:tcW w:w="31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1</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w:t>
            </w:r>
          </w:p>
        </w:tc>
        <w:tc>
          <w:tcPr>
            <w:tcW w:w="14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3</w:t>
            </w:r>
          </w:p>
        </w:tc>
        <w:tc>
          <w:tcPr>
            <w:tcW w:w="14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4</w:t>
            </w:r>
          </w:p>
        </w:tc>
        <w:tc>
          <w:tcPr>
            <w:tcW w:w="14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5</w:t>
            </w:r>
          </w:p>
        </w:tc>
        <w:tc>
          <w:tcPr>
            <w:tcW w:w="13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6</w:t>
            </w:r>
          </w:p>
        </w:tc>
      </w:tr>
      <w:tr w:rsidR="00F5273E" w:rsidRPr="00F12A19">
        <w:tc>
          <w:tcPr>
            <w:tcW w:w="31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Штрафы, пени и неустойки признанные или по которым получены решения суда (арбитражного суда) об их взыскании</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210</w:t>
            </w:r>
          </w:p>
        </w:tc>
        <w:tc>
          <w:tcPr>
            <w:tcW w:w="14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Pr>
                <w:sz w:val="18"/>
                <w:szCs w:val="18"/>
              </w:rPr>
              <w:t>-</w:t>
            </w:r>
          </w:p>
        </w:tc>
        <w:tc>
          <w:tcPr>
            <w:tcW w:w="14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sidRPr="00F12A19">
              <w:rPr>
                <w:sz w:val="18"/>
                <w:szCs w:val="18"/>
              </w:rPr>
              <w:t>-</w:t>
            </w:r>
          </w:p>
        </w:tc>
        <w:tc>
          <w:tcPr>
            <w:tcW w:w="14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Pr>
                <w:sz w:val="18"/>
                <w:szCs w:val="18"/>
              </w:rPr>
              <w:t>-</w:t>
            </w:r>
          </w:p>
        </w:tc>
        <w:tc>
          <w:tcPr>
            <w:tcW w:w="13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sidRPr="00F12A19">
              <w:rPr>
                <w:sz w:val="18"/>
                <w:szCs w:val="18"/>
              </w:rPr>
              <w:t>-</w:t>
            </w:r>
          </w:p>
        </w:tc>
      </w:tr>
      <w:tr w:rsidR="00F5273E" w:rsidRPr="00F12A19">
        <w:tc>
          <w:tcPr>
            <w:tcW w:w="31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Прибыль (убыток)  прошлых лет</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220</w:t>
            </w:r>
          </w:p>
        </w:tc>
        <w:tc>
          <w:tcPr>
            <w:tcW w:w="14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sidRPr="00F12A19">
              <w:rPr>
                <w:sz w:val="18"/>
                <w:szCs w:val="18"/>
              </w:rPr>
              <w:t>-</w:t>
            </w:r>
          </w:p>
        </w:tc>
        <w:tc>
          <w:tcPr>
            <w:tcW w:w="14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Pr>
                <w:sz w:val="18"/>
                <w:szCs w:val="18"/>
              </w:rPr>
              <w:t>-</w:t>
            </w:r>
          </w:p>
        </w:tc>
        <w:tc>
          <w:tcPr>
            <w:tcW w:w="14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Pr>
                <w:sz w:val="18"/>
                <w:szCs w:val="18"/>
              </w:rPr>
              <w:t>-</w:t>
            </w:r>
          </w:p>
        </w:tc>
        <w:tc>
          <w:tcPr>
            <w:tcW w:w="13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Pr>
                <w:sz w:val="18"/>
                <w:szCs w:val="18"/>
              </w:rPr>
              <w:t>-</w:t>
            </w:r>
          </w:p>
        </w:tc>
      </w:tr>
      <w:tr w:rsidR="00F5273E" w:rsidRPr="00F12A19">
        <w:tc>
          <w:tcPr>
            <w:tcW w:w="31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Курсовые разницы по операциям в иностранной валюте</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240</w:t>
            </w:r>
          </w:p>
        </w:tc>
        <w:tc>
          <w:tcPr>
            <w:tcW w:w="14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sidRPr="00F12A19">
              <w:rPr>
                <w:sz w:val="18"/>
                <w:szCs w:val="18"/>
              </w:rPr>
              <w:t>-</w:t>
            </w:r>
          </w:p>
        </w:tc>
        <w:tc>
          <w:tcPr>
            <w:tcW w:w="14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sidRPr="00F12A19">
              <w:rPr>
                <w:sz w:val="18"/>
                <w:szCs w:val="18"/>
              </w:rPr>
              <w:t>-</w:t>
            </w:r>
          </w:p>
        </w:tc>
        <w:tc>
          <w:tcPr>
            <w:tcW w:w="14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sidRPr="00F12A19">
              <w:rPr>
                <w:sz w:val="18"/>
                <w:szCs w:val="18"/>
              </w:rPr>
              <w:t>-</w:t>
            </w:r>
          </w:p>
        </w:tc>
        <w:tc>
          <w:tcPr>
            <w:tcW w:w="13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sidRPr="00F12A19">
              <w:rPr>
                <w:sz w:val="18"/>
                <w:szCs w:val="18"/>
              </w:rPr>
              <w:t>-</w:t>
            </w:r>
          </w:p>
        </w:tc>
      </w:tr>
      <w:tr w:rsidR="00F5273E" w:rsidRPr="00F12A19">
        <w:tc>
          <w:tcPr>
            <w:tcW w:w="3108"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rPr>
                <w:sz w:val="18"/>
                <w:szCs w:val="18"/>
              </w:rPr>
            </w:pPr>
            <w:r w:rsidRPr="00F12A19">
              <w:rPr>
                <w:sz w:val="18"/>
                <w:szCs w:val="18"/>
              </w:rPr>
              <w:t>Списание дебиторских и кредиторских задолженностей, по которым истек срок исковой давности</w:t>
            </w:r>
          </w:p>
        </w:tc>
        <w:tc>
          <w:tcPr>
            <w:tcW w:w="6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center"/>
              <w:rPr>
                <w:sz w:val="18"/>
                <w:szCs w:val="18"/>
              </w:rPr>
            </w:pPr>
            <w:r w:rsidRPr="00F12A19">
              <w:rPr>
                <w:sz w:val="18"/>
                <w:szCs w:val="18"/>
              </w:rPr>
              <w:t>260</w:t>
            </w:r>
          </w:p>
        </w:tc>
        <w:tc>
          <w:tcPr>
            <w:tcW w:w="14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Pr>
                <w:sz w:val="18"/>
                <w:szCs w:val="18"/>
              </w:rPr>
              <w:t>-</w:t>
            </w:r>
          </w:p>
        </w:tc>
        <w:tc>
          <w:tcPr>
            <w:tcW w:w="14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Pr>
                <w:sz w:val="18"/>
                <w:szCs w:val="18"/>
              </w:rPr>
              <w:t>-</w:t>
            </w:r>
          </w:p>
        </w:tc>
        <w:tc>
          <w:tcPr>
            <w:tcW w:w="140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Pr>
                <w:sz w:val="18"/>
                <w:szCs w:val="18"/>
              </w:rPr>
              <w:t>-</w:t>
            </w:r>
          </w:p>
        </w:tc>
        <w:tc>
          <w:tcPr>
            <w:tcW w:w="1380" w:type="dxa"/>
            <w:tcBorders>
              <w:top w:val="single" w:sz="6" w:space="0" w:color="auto"/>
              <w:left w:val="single" w:sz="6" w:space="0" w:color="auto"/>
              <w:bottom w:val="single" w:sz="6" w:space="0" w:color="auto"/>
              <w:right w:val="single" w:sz="6" w:space="0" w:color="auto"/>
            </w:tcBorders>
          </w:tcPr>
          <w:p w:rsidR="00F5273E" w:rsidRPr="00F12A19" w:rsidRDefault="00F5273E" w:rsidP="00802993">
            <w:pPr>
              <w:jc w:val="right"/>
              <w:rPr>
                <w:sz w:val="18"/>
                <w:szCs w:val="18"/>
              </w:rPr>
            </w:pPr>
            <w:r>
              <w:rPr>
                <w:sz w:val="18"/>
                <w:szCs w:val="18"/>
              </w:rPr>
              <w:t>-</w:t>
            </w:r>
          </w:p>
        </w:tc>
      </w:tr>
    </w:tbl>
    <w:p w:rsidR="00F5273E" w:rsidRPr="00932802" w:rsidRDefault="00F5273E" w:rsidP="00F5273E">
      <w:pPr>
        <w:shd w:val="clear" w:color="auto" w:fill="FFFFFF"/>
        <w:tabs>
          <w:tab w:val="num" w:pos="1260"/>
        </w:tabs>
        <w:jc w:val="both"/>
        <w:rPr>
          <w:sz w:val="28"/>
          <w:szCs w:val="28"/>
        </w:rPr>
      </w:pPr>
    </w:p>
    <w:p w:rsidR="00B76DE8" w:rsidRPr="00E167D1" w:rsidRDefault="00B76DE8" w:rsidP="00F5273E">
      <w:pPr>
        <w:tabs>
          <w:tab w:val="left" w:pos="1459"/>
        </w:tabs>
        <w:jc w:val="center"/>
        <w:rPr>
          <w:sz w:val="28"/>
          <w:szCs w:val="28"/>
        </w:rPr>
      </w:pPr>
      <w:bookmarkStart w:id="6" w:name="_GoBack"/>
      <w:bookmarkEnd w:id="6"/>
    </w:p>
    <w:sectPr w:rsidR="00B76DE8" w:rsidRPr="00E167D1" w:rsidSect="000F03F8">
      <w:headerReference w:type="default" r:id="rId42"/>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099" w:rsidRDefault="00AE3099" w:rsidP="00B76DE8">
      <w:r>
        <w:separator/>
      </w:r>
    </w:p>
  </w:endnote>
  <w:endnote w:type="continuationSeparator" w:id="0">
    <w:p w:rsidR="00AE3099" w:rsidRDefault="00AE3099" w:rsidP="00B7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099" w:rsidRDefault="00AE3099" w:rsidP="00B76DE8">
      <w:r>
        <w:separator/>
      </w:r>
    </w:p>
  </w:footnote>
  <w:footnote w:type="continuationSeparator" w:id="0">
    <w:p w:rsidR="00AE3099" w:rsidRDefault="00AE3099" w:rsidP="00B76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377" w:rsidRDefault="00FE7377" w:rsidP="00B76DE8">
    <w:pPr>
      <w:pStyle w:val="a5"/>
      <w:jc w:val="right"/>
    </w:pPr>
    <w:r>
      <w:fldChar w:fldCharType="begin"/>
    </w:r>
    <w:r>
      <w:instrText xml:space="preserve"> PAGE   \* MERGEFORMAT </w:instrText>
    </w:r>
    <w:r>
      <w:fldChar w:fldCharType="separate"/>
    </w:r>
    <w:r w:rsidR="00AE6BCF">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06186"/>
    <w:multiLevelType w:val="hybridMultilevel"/>
    <w:tmpl w:val="3B407ACC"/>
    <w:lvl w:ilvl="0" w:tplc="B9B4A3E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3703264A"/>
    <w:multiLevelType w:val="hybridMultilevel"/>
    <w:tmpl w:val="C9403DC8"/>
    <w:lvl w:ilvl="0" w:tplc="B9B4A3E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54283FF5"/>
    <w:multiLevelType w:val="hybridMultilevel"/>
    <w:tmpl w:val="A7FCEE74"/>
    <w:lvl w:ilvl="0" w:tplc="B9B4A3E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9CF1EAC"/>
    <w:multiLevelType w:val="multilevel"/>
    <w:tmpl w:val="CA9A069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6F710EBD"/>
    <w:multiLevelType w:val="multilevel"/>
    <w:tmpl w:val="68BA24F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50"/>
        </w:tabs>
        <w:ind w:left="750" w:hanging="75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5">
    <w:nsid w:val="7E612BF4"/>
    <w:multiLevelType w:val="hybridMultilevel"/>
    <w:tmpl w:val="C65ADCA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665"/>
    <w:rsid w:val="000014B8"/>
    <w:rsid w:val="000020A7"/>
    <w:rsid w:val="00040881"/>
    <w:rsid w:val="00042250"/>
    <w:rsid w:val="00060987"/>
    <w:rsid w:val="00067665"/>
    <w:rsid w:val="000A159E"/>
    <w:rsid w:val="000A4719"/>
    <w:rsid w:val="000B0201"/>
    <w:rsid w:val="000C73BD"/>
    <w:rsid w:val="000E79D8"/>
    <w:rsid w:val="000F03F8"/>
    <w:rsid w:val="00131F72"/>
    <w:rsid w:val="00135075"/>
    <w:rsid w:val="00136702"/>
    <w:rsid w:val="00183815"/>
    <w:rsid w:val="001F0857"/>
    <w:rsid w:val="001F1940"/>
    <w:rsid w:val="002078AD"/>
    <w:rsid w:val="00216A6E"/>
    <w:rsid w:val="00220FAA"/>
    <w:rsid w:val="00226490"/>
    <w:rsid w:val="00257865"/>
    <w:rsid w:val="00265478"/>
    <w:rsid w:val="0026632F"/>
    <w:rsid w:val="002913B7"/>
    <w:rsid w:val="002D2272"/>
    <w:rsid w:val="0032238B"/>
    <w:rsid w:val="00336319"/>
    <w:rsid w:val="003A7061"/>
    <w:rsid w:val="003B1925"/>
    <w:rsid w:val="003B6EB0"/>
    <w:rsid w:val="003F3D9B"/>
    <w:rsid w:val="004324C1"/>
    <w:rsid w:val="0043454D"/>
    <w:rsid w:val="004467CE"/>
    <w:rsid w:val="004620C7"/>
    <w:rsid w:val="00490939"/>
    <w:rsid w:val="004B15DB"/>
    <w:rsid w:val="004D5B19"/>
    <w:rsid w:val="00516AD0"/>
    <w:rsid w:val="00556B35"/>
    <w:rsid w:val="00571D24"/>
    <w:rsid w:val="005A60E6"/>
    <w:rsid w:val="005B4687"/>
    <w:rsid w:val="005B5DBC"/>
    <w:rsid w:val="005C0058"/>
    <w:rsid w:val="005C790D"/>
    <w:rsid w:val="005D5F17"/>
    <w:rsid w:val="005E1E49"/>
    <w:rsid w:val="005F16F3"/>
    <w:rsid w:val="00605B13"/>
    <w:rsid w:val="00614335"/>
    <w:rsid w:val="006346AA"/>
    <w:rsid w:val="00642073"/>
    <w:rsid w:val="006622E7"/>
    <w:rsid w:val="006642C8"/>
    <w:rsid w:val="006949C3"/>
    <w:rsid w:val="006A1235"/>
    <w:rsid w:val="006D6B08"/>
    <w:rsid w:val="007002B7"/>
    <w:rsid w:val="007252DB"/>
    <w:rsid w:val="007419FF"/>
    <w:rsid w:val="007637B2"/>
    <w:rsid w:val="00765383"/>
    <w:rsid w:val="00786D5A"/>
    <w:rsid w:val="007B7484"/>
    <w:rsid w:val="007C7BBA"/>
    <w:rsid w:val="007F638F"/>
    <w:rsid w:val="007F76E8"/>
    <w:rsid w:val="00802993"/>
    <w:rsid w:val="00802A0D"/>
    <w:rsid w:val="00805CEA"/>
    <w:rsid w:val="0080764B"/>
    <w:rsid w:val="00820CEB"/>
    <w:rsid w:val="00827CBC"/>
    <w:rsid w:val="00844926"/>
    <w:rsid w:val="00847411"/>
    <w:rsid w:val="008509A6"/>
    <w:rsid w:val="00850EB6"/>
    <w:rsid w:val="0086423B"/>
    <w:rsid w:val="008704CE"/>
    <w:rsid w:val="008879BF"/>
    <w:rsid w:val="008B255A"/>
    <w:rsid w:val="008C1201"/>
    <w:rsid w:val="008C7523"/>
    <w:rsid w:val="008E66B6"/>
    <w:rsid w:val="008F594D"/>
    <w:rsid w:val="00913A1A"/>
    <w:rsid w:val="00922233"/>
    <w:rsid w:val="00943A11"/>
    <w:rsid w:val="00943B6E"/>
    <w:rsid w:val="00950CD7"/>
    <w:rsid w:val="0095543C"/>
    <w:rsid w:val="009648DF"/>
    <w:rsid w:val="009760FF"/>
    <w:rsid w:val="00977842"/>
    <w:rsid w:val="009833BB"/>
    <w:rsid w:val="009A575A"/>
    <w:rsid w:val="009A651F"/>
    <w:rsid w:val="009B08A9"/>
    <w:rsid w:val="009C1CE4"/>
    <w:rsid w:val="00A057F0"/>
    <w:rsid w:val="00A23AD3"/>
    <w:rsid w:val="00A25BE9"/>
    <w:rsid w:val="00A46A19"/>
    <w:rsid w:val="00A62557"/>
    <w:rsid w:val="00A70BDC"/>
    <w:rsid w:val="00A80555"/>
    <w:rsid w:val="00AA1339"/>
    <w:rsid w:val="00AA21FB"/>
    <w:rsid w:val="00AD5CC4"/>
    <w:rsid w:val="00AE3099"/>
    <w:rsid w:val="00AE6BCF"/>
    <w:rsid w:val="00B327F3"/>
    <w:rsid w:val="00B35563"/>
    <w:rsid w:val="00B36D89"/>
    <w:rsid w:val="00B541E2"/>
    <w:rsid w:val="00B72A67"/>
    <w:rsid w:val="00B76DE8"/>
    <w:rsid w:val="00B81ABF"/>
    <w:rsid w:val="00B86DFD"/>
    <w:rsid w:val="00BB0CC8"/>
    <w:rsid w:val="00C11BC8"/>
    <w:rsid w:val="00C51742"/>
    <w:rsid w:val="00C6622A"/>
    <w:rsid w:val="00C71499"/>
    <w:rsid w:val="00C84601"/>
    <w:rsid w:val="00CC744C"/>
    <w:rsid w:val="00CD5E41"/>
    <w:rsid w:val="00CE3A22"/>
    <w:rsid w:val="00CE71BA"/>
    <w:rsid w:val="00D15D4B"/>
    <w:rsid w:val="00D43B3A"/>
    <w:rsid w:val="00D515C2"/>
    <w:rsid w:val="00DC5BD6"/>
    <w:rsid w:val="00DC6C6C"/>
    <w:rsid w:val="00DD22AC"/>
    <w:rsid w:val="00E06DD4"/>
    <w:rsid w:val="00E167D1"/>
    <w:rsid w:val="00E30CD4"/>
    <w:rsid w:val="00E3770B"/>
    <w:rsid w:val="00E62AB8"/>
    <w:rsid w:val="00EA01BB"/>
    <w:rsid w:val="00EB26EE"/>
    <w:rsid w:val="00EB6856"/>
    <w:rsid w:val="00EC00BC"/>
    <w:rsid w:val="00F1353A"/>
    <w:rsid w:val="00F43B13"/>
    <w:rsid w:val="00F47191"/>
    <w:rsid w:val="00F5273E"/>
    <w:rsid w:val="00F566DF"/>
    <w:rsid w:val="00F63226"/>
    <w:rsid w:val="00F6667A"/>
    <w:rsid w:val="00F72791"/>
    <w:rsid w:val="00F80626"/>
    <w:rsid w:val="00FA6004"/>
    <w:rsid w:val="00FB32E7"/>
    <w:rsid w:val="00FE2DE6"/>
    <w:rsid w:val="00FE4642"/>
    <w:rsid w:val="00FE7377"/>
    <w:rsid w:val="00FF2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2"/>
    <o:shapelayout v:ext="edit">
      <o:idmap v:ext="edit" data="1"/>
      <o:rules v:ext="edit">
        <o:r id="V:Rule15" type="connector" idref="#_x0000_s1038"/>
        <o:r id="V:Rule16" type="connector" idref="#_x0000_s1046"/>
        <o:r id="V:Rule17" type="connector" idref="#_x0000_s1040"/>
        <o:r id="V:Rule18" type="connector" idref="#_x0000_s1051"/>
        <o:r id="V:Rule19" type="connector" idref="#_x0000_s1039"/>
        <o:r id="V:Rule20" type="connector" idref="#_x0000_s1042"/>
        <o:r id="V:Rule21" type="connector" idref="#_x0000_s1047"/>
        <o:r id="V:Rule22" type="connector" idref="#_x0000_s1048"/>
        <o:r id="V:Rule23" type="connector" idref="#_x0000_s1043"/>
        <o:r id="V:Rule24" type="connector" idref="#_x0000_s1050"/>
        <o:r id="V:Rule25" type="connector" idref="#_x0000_s1041"/>
        <o:r id="V:Rule26" type="connector" idref="#_x0000_s1045"/>
        <o:r id="V:Rule27" type="connector" idref="#_x0000_s1044"/>
        <o:r id="V:Rule28" type="connector" idref="#_x0000_s1049"/>
      </o:rules>
    </o:shapelayout>
  </w:shapeDefaults>
  <w:decimalSymbol w:val=","/>
  <w:listSeparator w:val=";"/>
  <w15:chartTrackingRefBased/>
  <w15:docId w15:val="{326311A8-47EE-4DE0-857C-391BD7C9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1E2"/>
    <w:rPr>
      <w:sz w:val="24"/>
      <w:szCs w:val="24"/>
    </w:rPr>
  </w:style>
  <w:style w:type="paragraph" w:styleId="2">
    <w:name w:val="heading 2"/>
    <w:basedOn w:val="a"/>
    <w:next w:val="a"/>
    <w:link w:val="20"/>
    <w:qFormat/>
    <w:rsid w:val="00556B35"/>
    <w:pPr>
      <w:keepNext/>
      <w:jc w:val="center"/>
      <w:outlineLvl w:val="1"/>
    </w:pPr>
    <w:rPr>
      <w:b/>
      <w:i/>
      <w:sz w:val="28"/>
      <w:szCs w:val="20"/>
    </w:rPr>
  </w:style>
  <w:style w:type="paragraph" w:styleId="3">
    <w:name w:val="heading 3"/>
    <w:basedOn w:val="a"/>
    <w:next w:val="a"/>
    <w:link w:val="30"/>
    <w:qFormat/>
    <w:rsid w:val="00556B35"/>
    <w:pPr>
      <w:keepNext/>
      <w:outlineLvl w:val="2"/>
    </w:pPr>
    <w:rPr>
      <w:sz w:val="28"/>
      <w:szCs w:val="20"/>
    </w:rPr>
  </w:style>
  <w:style w:type="paragraph" w:styleId="4">
    <w:name w:val="heading 4"/>
    <w:basedOn w:val="a"/>
    <w:next w:val="a"/>
    <w:link w:val="40"/>
    <w:qFormat/>
    <w:rsid w:val="00556B35"/>
    <w:pPr>
      <w:keepNext/>
      <w:ind w:firstLine="4536"/>
      <w:jc w:val="both"/>
      <w:outlineLvl w:val="3"/>
    </w:pPr>
    <w:rPr>
      <w:sz w:val="28"/>
      <w:szCs w:val="20"/>
    </w:rPr>
  </w:style>
  <w:style w:type="paragraph" w:styleId="5">
    <w:name w:val="heading 5"/>
    <w:basedOn w:val="a"/>
    <w:next w:val="a"/>
    <w:link w:val="50"/>
    <w:qFormat/>
    <w:rsid w:val="00556B35"/>
    <w:pPr>
      <w:keepNext/>
      <w:jc w:val="center"/>
      <w:outlineLvl w:val="4"/>
    </w:pPr>
    <w:rPr>
      <w:b/>
      <w:sz w:val="28"/>
      <w:szCs w:val="20"/>
    </w:rPr>
  </w:style>
  <w:style w:type="paragraph" w:styleId="8">
    <w:name w:val="heading 8"/>
    <w:basedOn w:val="a"/>
    <w:next w:val="a"/>
    <w:link w:val="80"/>
    <w:qFormat/>
    <w:rsid w:val="00556B35"/>
    <w:pPr>
      <w:keepNext/>
      <w:widowControl w:val="0"/>
      <w:ind w:firstLine="3119"/>
      <w:outlineLvl w:val="7"/>
    </w:pPr>
    <w:rPr>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067665"/>
    <w:pPr>
      <w:shd w:val="clear" w:color="auto" w:fill="FFFFFF"/>
      <w:autoSpaceDE w:val="0"/>
      <w:autoSpaceDN w:val="0"/>
      <w:adjustRightInd w:val="0"/>
      <w:spacing w:line="360" w:lineRule="auto"/>
      <w:ind w:firstLine="709"/>
      <w:jc w:val="center"/>
    </w:pPr>
    <w:rPr>
      <w:rFonts w:ascii="Bookman Old Style" w:hAnsi="Bookman Old Style"/>
      <w:b/>
      <w:color w:val="000000"/>
      <w:sz w:val="28"/>
    </w:rPr>
  </w:style>
  <w:style w:type="character" w:customStyle="1" w:styleId="20">
    <w:name w:val="Заголовок 2 Знак"/>
    <w:basedOn w:val="a0"/>
    <w:link w:val="2"/>
    <w:rsid w:val="00556B35"/>
    <w:rPr>
      <w:b/>
      <w:i/>
      <w:sz w:val="28"/>
    </w:rPr>
  </w:style>
  <w:style w:type="character" w:customStyle="1" w:styleId="30">
    <w:name w:val="Заголовок 3 Знак"/>
    <w:basedOn w:val="a0"/>
    <w:link w:val="3"/>
    <w:rsid w:val="00556B35"/>
    <w:rPr>
      <w:sz w:val="28"/>
    </w:rPr>
  </w:style>
  <w:style w:type="character" w:customStyle="1" w:styleId="40">
    <w:name w:val="Заголовок 4 Знак"/>
    <w:basedOn w:val="a0"/>
    <w:link w:val="4"/>
    <w:rsid w:val="00556B35"/>
    <w:rPr>
      <w:sz w:val="28"/>
    </w:rPr>
  </w:style>
  <w:style w:type="character" w:customStyle="1" w:styleId="50">
    <w:name w:val="Заголовок 5 Знак"/>
    <w:basedOn w:val="a0"/>
    <w:link w:val="5"/>
    <w:rsid w:val="00556B35"/>
    <w:rPr>
      <w:b/>
      <w:sz w:val="28"/>
    </w:rPr>
  </w:style>
  <w:style w:type="character" w:customStyle="1" w:styleId="80">
    <w:name w:val="Заголовок 8 Знак"/>
    <w:basedOn w:val="a0"/>
    <w:link w:val="8"/>
    <w:rsid w:val="00556B35"/>
    <w:rPr>
      <w:b/>
      <w:bCs/>
      <w:sz w:val="22"/>
    </w:rPr>
  </w:style>
  <w:style w:type="paragraph" w:styleId="a3">
    <w:name w:val="footnote text"/>
    <w:basedOn w:val="a"/>
    <w:link w:val="a4"/>
    <w:rsid w:val="00B76DE8"/>
    <w:pPr>
      <w:spacing w:line="360" w:lineRule="auto"/>
      <w:ind w:firstLine="709"/>
      <w:jc w:val="both"/>
    </w:pPr>
    <w:rPr>
      <w:rFonts w:eastAsia="Calibri"/>
      <w:sz w:val="20"/>
      <w:szCs w:val="20"/>
      <w:lang w:eastAsia="en-US"/>
    </w:rPr>
  </w:style>
  <w:style w:type="character" w:customStyle="1" w:styleId="a4">
    <w:name w:val="Текст сноски Знак"/>
    <w:basedOn w:val="a0"/>
    <w:link w:val="a3"/>
    <w:rsid w:val="00B76DE8"/>
    <w:rPr>
      <w:rFonts w:eastAsia="Calibri"/>
      <w:lang w:eastAsia="en-US"/>
    </w:rPr>
  </w:style>
  <w:style w:type="paragraph" w:styleId="a5">
    <w:name w:val="header"/>
    <w:basedOn w:val="a"/>
    <w:link w:val="a6"/>
    <w:uiPriority w:val="99"/>
    <w:rsid w:val="00B76DE8"/>
    <w:pPr>
      <w:tabs>
        <w:tab w:val="center" w:pos="4677"/>
        <w:tab w:val="right" w:pos="9355"/>
      </w:tabs>
    </w:pPr>
  </w:style>
  <w:style w:type="character" w:customStyle="1" w:styleId="a6">
    <w:name w:val="Верхний колонтитул Знак"/>
    <w:basedOn w:val="a0"/>
    <w:link w:val="a5"/>
    <w:uiPriority w:val="99"/>
    <w:rsid w:val="00B76DE8"/>
    <w:rPr>
      <w:sz w:val="24"/>
      <w:szCs w:val="24"/>
    </w:rPr>
  </w:style>
  <w:style w:type="paragraph" w:styleId="a7">
    <w:name w:val="footer"/>
    <w:basedOn w:val="a"/>
    <w:link w:val="a8"/>
    <w:rsid w:val="00B76DE8"/>
    <w:pPr>
      <w:tabs>
        <w:tab w:val="center" w:pos="4677"/>
        <w:tab w:val="right" w:pos="9355"/>
      </w:tabs>
    </w:pPr>
  </w:style>
  <w:style w:type="character" w:customStyle="1" w:styleId="a8">
    <w:name w:val="Нижний колонтитул Знак"/>
    <w:basedOn w:val="a0"/>
    <w:link w:val="a7"/>
    <w:rsid w:val="00B76DE8"/>
    <w:rPr>
      <w:sz w:val="24"/>
      <w:szCs w:val="24"/>
    </w:rPr>
  </w:style>
  <w:style w:type="table" w:styleId="a9">
    <w:name w:val="Table Grid"/>
    <w:basedOn w:val="a1"/>
    <w:rsid w:val="00A70B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Основной текст с отступом 2 Знак"/>
    <w:basedOn w:val="a0"/>
    <w:link w:val="21"/>
    <w:rsid w:val="00FB32E7"/>
    <w:rPr>
      <w:rFonts w:ascii="Bookman Old Style" w:hAnsi="Bookman Old Style"/>
      <w:b/>
      <w:color w:val="000000"/>
      <w:sz w:val="28"/>
      <w:szCs w:val="24"/>
      <w:shd w:val="clear" w:color="auto" w:fill="FFFFFF"/>
    </w:rPr>
  </w:style>
  <w:style w:type="paragraph" w:customStyle="1" w:styleId="210">
    <w:name w:val="Заголовок 21"/>
    <w:rsid w:val="00F5273E"/>
    <w:pPr>
      <w:widowControl w:val="0"/>
      <w:spacing w:before="240" w:after="120"/>
      <w:jc w:val="center"/>
    </w:pPr>
    <w:rPr>
      <w:b/>
      <w:bCs/>
      <w:sz w:val="24"/>
      <w:szCs w:val="24"/>
    </w:rPr>
  </w:style>
  <w:style w:type="paragraph" w:customStyle="1" w:styleId="AcntHeading2">
    <w:name w:val="Acnt Heading 2"/>
    <w:rsid w:val="00F5273E"/>
    <w:pPr>
      <w:widowControl w:val="0"/>
      <w:spacing w:before="360" w:after="40"/>
      <w:jc w:val="center"/>
    </w:pPr>
    <w:rPr>
      <w:b/>
      <w:bCs/>
      <w:sz w:val="24"/>
      <w:szCs w:val="24"/>
    </w:rPr>
  </w:style>
  <w:style w:type="paragraph" w:customStyle="1" w:styleId="AcntHeading3">
    <w:name w:val="Acnt Heading 3"/>
    <w:rsid w:val="00F5273E"/>
    <w:pPr>
      <w:widowControl w:val="0"/>
      <w:spacing w:before="360" w:after="40"/>
      <w:jc w:val="center"/>
    </w:pPr>
    <w:rPr>
      <w:b/>
      <w:bCs/>
    </w:rPr>
  </w:style>
  <w:style w:type="paragraph" w:customStyle="1" w:styleId="AcntTableHeader">
    <w:name w:val="Acnt Table Header"/>
    <w:rsid w:val="00F5273E"/>
    <w:pPr>
      <w:widowControl w:val="0"/>
      <w:spacing w:before="40" w:after="40"/>
      <w:jc w:val="center"/>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6004">
      <w:bodyDiv w:val="1"/>
      <w:marLeft w:val="0"/>
      <w:marRight w:val="0"/>
      <w:marTop w:val="0"/>
      <w:marBottom w:val="0"/>
      <w:divBdr>
        <w:top w:val="none" w:sz="0" w:space="0" w:color="auto"/>
        <w:left w:val="none" w:sz="0" w:space="0" w:color="auto"/>
        <w:bottom w:val="none" w:sz="0" w:space="0" w:color="auto"/>
        <w:right w:val="none" w:sz="0" w:space="0" w:color="auto"/>
      </w:divBdr>
    </w:div>
    <w:div w:id="152722340">
      <w:bodyDiv w:val="1"/>
      <w:marLeft w:val="0"/>
      <w:marRight w:val="0"/>
      <w:marTop w:val="0"/>
      <w:marBottom w:val="0"/>
      <w:divBdr>
        <w:top w:val="none" w:sz="0" w:space="0" w:color="auto"/>
        <w:left w:val="none" w:sz="0" w:space="0" w:color="auto"/>
        <w:bottom w:val="none" w:sz="0" w:space="0" w:color="auto"/>
        <w:right w:val="none" w:sz="0" w:space="0" w:color="auto"/>
      </w:divBdr>
    </w:div>
    <w:div w:id="250091888">
      <w:bodyDiv w:val="1"/>
      <w:marLeft w:val="0"/>
      <w:marRight w:val="0"/>
      <w:marTop w:val="0"/>
      <w:marBottom w:val="0"/>
      <w:divBdr>
        <w:top w:val="none" w:sz="0" w:space="0" w:color="auto"/>
        <w:left w:val="none" w:sz="0" w:space="0" w:color="auto"/>
        <w:bottom w:val="none" w:sz="0" w:space="0" w:color="auto"/>
        <w:right w:val="none" w:sz="0" w:space="0" w:color="auto"/>
      </w:divBdr>
    </w:div>
    <w:div w:id="477918804">
      <w:bodyDiv w:val="1"/>
      <w:marLeft w:val="0"/>
      <w:marRight w:val="0"/>
      <w:marTop w:val="0"/>
      <w:marBottom w:val="0"/>
      <w:divBdr>
        <w:top w:val="none" w:sz="0" w:space="0" w:color="auto"/>
        <w:left w:val="none" w:sz="0" w:space="0" w:color="auto"/>
        <w:bottom w:val="none" w:sz="0" w:space="0" w:color="auto"/>
        <w:right w:val="none" w:sz="0" w:space="0" w:color="auto"/>
      </w:divBdr>
    </w:div>
    <w:div w:id="540945362">
      <w:bodyDiv w:val="1"/>
      <w:marLeft w:val="0"/>
      <w:marRight w:val="0"/>
      <w:marTop w:val="0"/>
      <w:marBottom w:val="0"/>
      <w:divBdr>
        <w:top w:val="none" w:sz="0" w:space="0" w:color="auto"/>
        <w:left w:val="none" w:sz="0" w:space="0" w:color="auto"/>
        <w:bottom w:val="none" w:sz="0" w:space="0" w:color="auto"/>
        <w:right w:val="none" w:sz="0" w:space="0" w:color="auto"/>
      </w:divBdr>
    </w:div>
    <w:div w:id="545216663">
      <w:bodyDiv w:val="1"/>
      <w:marLeft w:val="0"/>
      <w:marRight w:val="0"/>
      <w:marTop w:val="0"/>
      <w:marBottom w:val="0"/>
      <w:divBdr>
        <w:top w:val="none" w:sz="0" w:space="0" w:color="auto"/>
        <w:left w:val="none" w:sz="0" w:space="0" w:color="auto"/>
        <w:bottom w:val="none" w:sz="0" w:space="0" w:color="auto"/>
        <w:right w:val="none" w:sz="0" w:space="0" w:color="auto"/>
      </w:divBdr>
    </w:div>
    <w:div w:id="651445010">
      <w:bodyDiv w:val="1"/>
      <w:marLeft w:val="0"/>
      <w:marRight w:val="0"/>
      <w:marTop w:val="0"/>
      <w:marBottom w:val="0"/>
      <w:divBdr>
        <w:top w:val="none" w:sz="0" w:space="0" w:color="auto"/>
        <w:left w:val="none" w:sz="0" w:space="0" w:color="auto"/>
        <w:bottom w:val="none" w:sz="0" w:space="0" w:color="auto"/>
        <w:right w:val="none" w:sz="0" w:space="0" w:color="auto"/>
      </w:divBdr>
    </w:div>
    <w:div w:id="901989217">
      <w:bodyDiv w:val="1"/>
      <w:marLeft w:val="0"/>
      <w:marRight w:val="0"/>
      <w:marTop w:val="0"/>
      <w:marBottom w:val="0"/>
      <w:divBdr>
        <w:top w:val="none" w:sz="0" w:space="0" w:color="auto"/>
        <w:left w:val="none" w:sz="0" w:space="0" w:color="auto"/>
        <w:bottom w:val="none" w:sz="0" w:space="0" w:color="auto"/>
        <w:right w:val="none" w:sz="0" w:space="0" w:color="auto"/>
      </w:divBdr>
    </w:div>
    <w:div w:id="993218865">
      <w:bodyDiv w:val="1"/>
      <w:marLeft w:val="0"/>
      <w:marRight w:val="0"/>
      <w:marTop w:val="0"/>
      <w:marBottom w:val="0"/>
      <w:divBdr>
        <w:top w:val="none" w:sz="0" w:space="0" w:color="auto"/>
        <w:left w:val="none" w:sz="0" w:space="0" w:color="auto"/>
        <w:bottom w:val="none" w:sz="0" w:space="0" w:color="auto"/>
        <w:right w:val="none" w:sz="0" w:space="0" w:color="auto"/>
      </w:divBdr>
    </w:div>
    <w:div w:id="1029333469">
      <w:bodyDiv w:val="1"/>
      <w:marLeft w:val="0"/>
      <w:marRight w:val="0"/>
      <w:marTop w:val="0"/>
      <w:marBottom w:val="0"/>
      <w:divBdr>
        <w:top w:val="none" w:sz="0" w:space="0" w:color="auto"/>
        <w:left w:val="none" w:sz="0" w:space="0" w:color="auto"/>
        <w:bottom w:val="none" w:sz="0" w:space="0" w:color="auto"/>
        <w:right w:val="none" w:sz="0" w:space="0" w:color="auto"/>
      </w:divBdr>
    </w:div>
    <w:div w:id="1152064768">
      <w:bodyDiv w:val="1"/>
      <w:marLeft w:val="0"/>
      <w:marRight w:val="0"/>
      <w:marTop w:val="0"/>
      <w:marBottom w:val="0"/>
      <w:divBdr>
        <w:top w:val="none" w:sz="0" w:space="0" w:color="auto"/>
        <w:left w:val="none" w:sz="0" w:space="0" w:color="auto"/>
        <w:bottom w:val="none" w:sz="0" w:space="0" w:color="auto"/>
        <w:right w:val="none" w:sz="0" w:space="0" w:color="auto"/>
      </w:divBdr>
    </w:div>
    <w:div w:id="1174301496">
      <w:bodyDiv w:val="1"/>
      <w:marLeft w:val="0"/>
      <w:marRight w:val="0"/>
      <w:marTop w:val="0"/>
      <w:marBottom w:val="0"/>
      <w:divBdr>
        <w:top w:val="none" w:sz="0" w:space="0" w:color="auto"/>
        <w:left w:val="none" w:sz="0" w:space="0" w:color="auto"/>
        <w:bottom w:val="none" w:sz="0" w:space="0" w:color="auto"/>
        <w:right w:val="none" w:sz="0" w:space="0" w:color="auto"/>
      </w:divBdr>
    </w:div>
    <w:div w:id="1510294830">
      <w:bodyDiv w:val="1"/>
      <w:marLeft w:val="0"/>
      <w:marRight w:val="0"/>
      <w:marTop w:val="0"/>
      <w:marBottom w:val="0"/>
      <w:divBdr>
        <w:top w:val="none" w:sz="0" w:space="0" w:color="auto"/>
        <w:left w:val="none" w:sz="0" w:space="0" w:color="auto"/>
        <w:bottom w:val="none" w:sz="0" w:space="0" w:color="auto"/>
        <w:right w:val="none" w:sz="0" w:space="0" w:color="auto"/>
      </w:divBdr>
    </w:div>
    <w:div w:id="1543975011">
      <w:bodyDiv w:val="1"/>
      <w:marLeft w:val="0"/>
      <w:marRight w:val="0"/>
      <w:marTop w:val="0"/>
      <w:marBottom w:val="0"/>
      <w:divBdr>
        <w:top w:val="none" w:sz="0" w:space="0" w:color="auto"/>
        <w:left w:val="none" w:sz="0" w:space="0" w:color="auto"/>
        <w:bottom w:val="none" w:sz="0" w:space="0" w:color="auto"/>
        <w:right w:val="none" w:sz="0" w:space="0" w:color="auto"/>
      </w:divBdr>
    </w:div>
    <w:div w:id="1696232984">
      <w:bodyDiv w:val="1"/>
      <w:marLeft w:val="0"/>
      <w:marRight w:val="0"/>
      <w:marTop w:val="0"/>
      <w:marBottom w:val="0"/>
      <w:divBdr>
        <w:top w:val="none" w:sz="0" w:space="0" w:color="auto"/>
        <w:left w:val="none" w:sz="0" w:space="0" w:color="auto"/>
        <w:bottom w:val="none" w:sz="0" w:space="0" w:color="auto"/>
        <w:right w:val="none" w:sz="0" w:space="0" w:color="auto"/>
      </w:divBdr>
    </w:div>
    <w:div w:id="1743329096">
      <w:bodyDiv w:val="1"/>
      <w:marLeft w:val="0"/>
      <w:marRight w:val="0"/>
      <w:marTop w:val="0"/>
      <w:marBottom w:val="0"/>
      <w:divBdr>
        <w:top w:val="none" w:sz="0" w:space="0" w:color="auto"/>
        <w:left w:val="none" w:sz="0" w:space="0" w:color="auto"/>
        <w:bottom w:val="none" w:sz="0" w:space="0" w:color="auto"/>
        <w:right w:val="none" w:sz="0" w:space="0" w:color="auto"/>
      </w:divBdr>
    </w:div>
    <w:div w:id="1920942997">
      <w:bodyDiv w:val="1"/>
      <w:marLeft w:val="0"/>
      <w:marRight w:val="0"/>
      <w:marTop w:val="0"/>
      <w:marBottom w:val="0"/>
      <w:divBdr>
        <w:top w:val="none" w:sz="0" w:space="0" w:color="auto"/>
        <w:left w:val="none" w:sz="0" w:space="0" w:color="auto"/>
        <w:bottom w:val="none" w:sz="0" w:space="0" w:color="auto"/>
        <w:right w:val="none" w:sz="0" w:space="0" w:color="auto"/>
      </w:divBdr>
    </w:div>
    <w:div w:id="2051103929">
      <w:bodyDiv w:val="1"/>
      <w:marLeft w:val="0"/>
      <w:marRight w:val="0"/>
      <w:marTop w:val="0"/>
      <w:marBottom w:val="0"/>
      <w:divBdr>
        <w:top w:val="none" w:sz="0" w:space="0" w:color="auto"/>
        <w:left w:val="none" w:sz="0" w:space="0" w:color="auto"/>
        <w:bottom w:val="none" w:sz="0" w:space="0" w:color="auto"/>
        <w:right w:val="none" w:sz="0" w:space="0" w:color="auto"/>
      </w:divBdr>
    </w:div>
    <w:div w:id="21433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9976</Words>
  <Characters>56864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Анализ себестоимости строительно-монтажных работ</vt:lpstr>
    </vt:vector>
  </TitlesOfParts>
  <Company/>
  <LinksUpToDate>false</LinksUpToDate>
  <CharactersWithSpaces>66707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себестоимости строительно-монтажных работ</dc:title>
  <dc:subject/>
  <dc:creator>Альберт</dc:creator>
  <cp:keywords/>
  <dc:description/>
  <cp:lastModifiedBy>admin</cp:lastModifiedBy>
  <cp:revision>2</cp:revision>
  <dcterms:created xsi:type="dcterms:W3CDTF">2014-04-16T07:09:00Z</dcterms:created>
  <dcterms:modified xsi:type="dcterms:W3CDTF">2014-04-16T07:09:00Z</dcterms:modified>
</cp:coreProperties>
</file>