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58" w:rsidRDefault="00DA7E58" w:rsidP="00AF1159">
      <w:pPr>
        <w:spacing w:line="360" w:lineRule="auto"/>
        <w:jc w:val="center"/>
        <w:rPr>
          <w:b/>
          <w:sz w:val="28"/>
          <w:szCs w:val="28"/>
        </w:rPr>
      </w:pPr>
      <w:r>
        <w:rPr>
          <w:b/>
          <w:sz w:val="28"/>
          <w:szCs w:val="28"/>
        </w:rPr>
        <w:t>Введение</w:t>
      </w:r>
    </w:p>
    <w:p w:rsidR="00F249FC" w:rsidRDefault="007E548F" w:rsidP="00F2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sz w:val="28"/>
          <w:szCs w:val="28"/>
        </w:rPr>
      </w:pPr>
      <w:r>
        <w:rPr>
          <w:color w:val="000000"/>
          <w:sz w:val="28"/>
          <w:szCs w:val="28"/>
        </w:rPr>
        <w:t>Любое предприятие</w:t>
      </w:r>
      <w:r w:rsidR="00F249FC" w:rsidRPr="003D04AE">
        <w:rPr>
          <w:color w:val="000000"/>
          <w:sz w:val="28"/>
          <w:szCs w:val="28"/>
        </w:rPr>
        <w:t xml:space="preserve"> находится и функционирует в среде. Каждое действие всех без</w:t>
      </w:r>
      <w:r w:rsidR="00F249FC">
        <w:rPr>
          <w:color w:val="000000"/>
          <w:sz w:val="28"/>
          <w:szCs w:val="28"/>
        </w:rPr>
        <w:t xml:space="preserve"> </w:t>
      </w:r>
      <w:r w:rsidR="00F249FC" w:rsidRPr="003D04AE">
        <w:rPr>
          <w:color w:val="000000"/>
          <w:sz w:val="28"/>
          <w:szCs w:val="28"/>
        </w:rPr>
        <w:t>исключения организаций возможно только в том случае, если среда допускает его</w:t>
      </w:r>
      <w:r w:rsidR="00F249FC">
        <w:rPr>
          <w:color w:val="000000"/>
          <w:sz w:val="28"/>
          <w:szCs w:val="28"/>
        </w:rPr>
        <w:t xml:space="preserve"> </w:t>
      </w:r>
      <w:r w:rsidR="00F249FC" w:rsidRPr="003D04AE">
        <w:rPr>
          <w:color w:val="000000"/>
          <w:sz w:val="28"/>
          <w:szCs w:val="28"/>
        </w:rPr>
        <w:t>осуществление. Внутренняя среда организации является источником ее жизненной</w:t>
      </w:r>
      <w:r w:rsidR="00F249FC">
        <w:rPr>
          <w:color w:val="000000"/>
          <w:sz w:val="28"/>
          <w:szCs w:val="28"/>
        </w:rPr>
        <w:t xml:space="preserve"> </w:t>
      </w:r>
      <w:r w:rsidR="00F249FC" w:rsidRPr="003D04AE">
        <w:rPr>
          <w:color w:val="000000"/>
          <w:sz w:val="28"/>
          <w:szCs w:val="28"/>
        </w:rPr>
        <w:t>силы. Она заключает в себе тот поте</w:t>
      </w:r>
      <w:r w:rsidR="00F249FC">
        <w:rPr>
          <w:color w:val="000000"/>
          <w:sz w:val="28"/>
          <w:szCs w:val="28"/>
        </w:rPr>
        <w:t xml:space="preserve">нциал, который дает возможность </w:t>
      </w:r>
      <w:r w:rsidR="00F249FC" w:rsidRPr="003D04AE">
        <w:rPr>
          <w:color w:val="000000"/>
          <w:sz w:val="28"/>
          <w:szCs w:val="28"/>
        </w:rPr>
        <w:t>организации функционировать, а</w:t>
      </w:r>
      <w:r w:rsidR="00897AD2">
        <w:rPr>
          <w:color w:val="000000"/>
          <w:sz w:val="28"/>
          <w:szCs w:val="28"/>
        </w:rPr>
        <w:t>,</w:t>
      </w:r>
      <w:r w:rsidR="00F249FC" w:rsidRPr="003D04AE">
        <w:rPr>
          <w:color w:val="000000"/>
          <w:sz w:val="28"/>
          <w:szCs w:val="28"/>
        </w:rPr>
        <w:t xml:space="preserve"> следовательно, существовать и выживать в</w:t>
      </w:r>
      <w:r w:rsidR="00F249FC">
        <w:rPr>
          <w:color w:val="000000"/>
          <w:sz w:val="28"/>
          <w:szCs w:val="28"/>
        </w:rPr>
        <w:t xml:space="preserve"> </w:t>
      </w:r>
      <w:r w:rsidR="00F249FC" w:rsidRPr="003D04AE">
        <w:rPr>
          <w:color w:val="000000"/>
          <w:sz w:val="28"/>
          <w:szCs w:val="28"/>
        </w:rPr>
        <w:t>определенном промежутке времени. Но внутренняя среда может также быть и</w:t>
      </w:r>
      <w:r w:rsidR="00F249FC">
        <w:rPr>
          <w:color w:val="000000"/>
          <w:sz w:val="28"/>
          <w:szCs w:val="28"/>
        </w:rPr>
        <w:t xml:space="preserve"> </w:t>
      </w:r>
      <w:r w:rsidR="00F249FC" w:rsidRPr="003D04AE">
        <w:rPr>
          <w:color w:val="000000"/>
          <w:sz w:val="28"/>
          <w:szCs w:val="28"/>
        </w:rPr>
        <w:t>источником проблем и даже гибели органи</w:t>
      </w:r>
      <w:r w:rsidR="00F249FC">
        <w:rPr>
          <w:color w:val="000000"/>
          <w:sz w:val="28"/>
          <w:szCs w:val="28"/>
        </w:rPr>
        <w:t xml:space="preserve">зации в том случае, если она не </w:t>
      </w:r>
      <w:r w:rsidR="00F249FC" w:rsidRPr="003D04AE">
        <w:rPr>
          <w:color w:val="000000"/>
          <w:sz w:val="28"/>
          <w:szCs w:val="28"/>
        </w:rPr>
        <w:t>обеспечивает необходимого функционирования организации.</w:t>
      </w:r>
      <w:r w:rsidR="00F249FC">
        <w:rPr>
          <w:color w:val="000000"/>
          <w:sz w:val="28"/>
          <w:szCs w:val="28"/>
        </w:rPr>
        <w:t xml:space="preserve"> </w:t>
      </w:r>
      <w:r w:rsidR="00F249FC" w:rsidRPr="003D04AE">
        <w:rPr>
          <w:color w:val="000000"/>
          <w:sz w:val="28"/>
          <w:szCs w:val="28"/>
        </w:rPr>
        <w:t>Внешняя среда является источником, питающим организацию ресурсами,</w:t>
      </w:r>
      <w:r w:rsidR="00F249FC">
        <w:rPr>
          <w:color w:val="000000"/>
          <w:sz w:val="28"/>
          <w:szCs w:val="28"/>
        </w:rPr>
        <w:t xml:space="preserve"> </w:t>
      </w:r>
      <w:r w:rsidR="00F249FC" w:rsidRPr="003D04AE">
        <w:rPr>
          <w:color w:val="000000"/>
          <w:sz w:val="28"/>
          <w:szCs w:val="28"/>
        </w:rPr>
        <w:t>необходимыми для поддержания ее внутреннег</w:t>
      </w:r>
      <w:r w:rsidR="00F249FC">
        <w:rPr>
          <w:color w:val="000000"/>
          <w:sz w:val="28"/>
          <w:szCs w:val="28"/>
        </w:rPr>
        <w:t xml:space="preserve">о потенциала на должном уровне. </w:t>
      </w:r>
    </w:p>
    <w:p w:rsidR="00F249FC" w:rsidRPr="003D04AE" w:rsidRDefault="00F249FC" w:rsidP="00F2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sz w:val="28"/>
          <w:szCs w:val="28"/>
        </w:rPr>
      </w:pPr>
      <w:r w:rsidRPr="003D04AE">
        <w:rPr>
          <w:color w:val="000000"/>
          <w:sz w:val="28"/>
          <w:szCs w:val="28"/>
        </w:rPr>
        <w:t>Организация находится в состоянии посто</w:t>
      </w:r>
      <w:r>
        <w:rPr>
          <w:color w:val="000000"/>
          <w:sz w:val="28"/>
          <w:szCs w:val="28"/>
        </w:rPr>
        <w:t xml:space="preserve">янного обмена с внешней средой, </w:t>
      </w:r>
      <w:r w:rsidRPr="003D04AE">
        <w:rPr>
          <w:color w:val="000000"/>
          <w:sz w:val="28"/>
          <w:szCs w:val="28"/>
        </w:rPr>
        <w:t>обеспечивая тем самым себе возможность выживания. Но ресурсы в</w:t>
      </w:r>
      <w:r>
        <w:rPr>
          <w:color w:val="000000"/>
          <w:sz w:val="28"/>
          <w:szCs w:val="28"/>
        </w:rPr>
        <w:t xml:space="preserve">нешней среды </w:t>
      </w:r>
      <w:r w:rsidRPr="003D04AE">
        <w:rPr>
          <w:color w:val="000000"/>
          <w:sz w:val="28"/>
          <w:szCs w:val="28"/>
        </w:rPr>
        <w:t>небезграничны. И на них претендуют многие др</w:t>
      </w:r>
      <w:r>
        <w:rPr>
          <w:color w:val="000000"/>
          <w:sz w:val="28"/>
          <w:szCs w:val="28"/>
        </w:rPr>
        <w:t xml:space="preserve">угие организации, находящиеся в </w:t>
      </w:r>
      <w:r w:rsidRPr="003D04AE">
        <w:rPr>
          <w:color w:val="000000"/>
          <w:sz w:val="28"/>
          <w:szCs w:val="28"/>
        </w:rPr>
        <w:t>этой же среде. Поэтому всегда существует возмо</w:t>
      </w:r>
      <w:r>
        <w:rPr>
          <w:color w:val="000000"/>
          <w:sz w:val="28"/>
          <w:szCs w:val="28"/>
        </w:rPr>
        <w:t xml:space="preserve">жность того, что организация не </w:t>
      </w:r>
      <w:r w:rsidRPr="003D04AE">
        <w:rPr>
          <w:color w:val="000000"/>
          <w:sz w:val="28"/>
          <w:szCs w:val="28"/>
        </w:rPr>
        <w:t>сможет получить нужные ресурсы из внешн</w:t>
      </w:r>
      <w:r>
        <w:rPr>
          <w:color w:val="000000"/>
          <w:sz w:val="28"/>
          <w:szCs w:val="28"/>
        </w:rPr>
        <w:t xml:space="preserve">ей среды. Это может ослабить ее </w:t>
      </w:r>
      <w:r w:rsidRPr="003D04AE">
        <w:rPr>
          <w:color w:val="000000"/>
          <w:sz w:val="28"/>
          <w:szCs w:val="28"/>
        </w:rPr>
        <w:t>потенциал и привести ко многим негативным для организации последствиям.</w:t>
      </w:r>
    </w:p>
    <w:p w:rsidR="00F249FC" w:rsidRPr="00897AD2" w:rsidRDefault="00F249FC" w:rsidP="008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sz w:val="28"/>
          <w:szCs w:val="28"/>
        </w:rPr>
      </w:pPr>
      <w:r w:rsidRPr="003D04AE">
        <w:rPr>
          <w:color w:val="000000"/>
          <w:sz w:val="28"/>
          <w:szCs w:val="28"/>
        </w:rPr>
        <w:t>Задача стратегического управления состоит в об</w:t>
      </w:r>
      <w:r>
        <w:rPr>
          <w:color w:val="000000"/>
          <w:sz w:val="28"/>
          <w:szCs w:val="28"/>
        </w:rPr>
        <w:t xml:space="preserve">еспечении такого взаимодействия </w:t>
      </w:r>
      <w:r w:rsidRPr="003D04AE">
        <w:rPr>
          <w:color w:val="000000"/>
          <w:sz w:val="28"/>
          <w:szCs w:val="28"/>
        </w:rPr>
        <w:t xml:space="preserve">организации со средой, которое позволяло бы </w:t>
      </w:r>
      <w:r>
        <w:rPr>
          <w:color w:val="000000"/>
          <w:sz w:val="28"/>
          <w:szCs w:val="28"/>
        </w:rPr>
        <w:t xml:space="preserve">ей поддерживать ее потенциал на </w:t>
      </w:r>
      <w:r w:rsidRPr="003D04AE">
        <w:rPr>
          <w:color w:val="000000"/>
          <w:sz w:val="28"/>
          <w:szCs w:val="28"/>
        </w:rPr>
        <w:t xml:space="preserve">уровне, необходимом для достижения ее </w:t>
      </w:r>
      <w:r w:rsidRPr="00897AD2">
        <w:rPr>
          <w:color w:val="000000"/>
          <w:sz w:val="28"/>
          <w:szCs w:val="28"/>
        </w:rPr>
        <w:t>целей, и тем самым давало бы ей возможность выживать в долгосрочной перспективе.</w:t>
      </w:r>
    </w:p>
    <w:p w:rsidR="00897AD2" w:rsidRDefault="00897AD2" w:rsidP="00897AD2">
      <w:pPr>
        <w:spacing w:line="360" w:lineRule="auto"/>
        <w:ind w:firstLine="720"/>
        <w:jc w:val="both"/>
        <w:rPr>
          <w:sz w:val="28"/>
          <w:szCs w:val="28"/>
        </w:rPr>
      </w:pPr>
      <w:r w:rsidRPr="00897AD2">
        <w:rPr>
          <w:sz w:val="28"/>
          <w:szCs w:val="28"/>
        </w:rPr>
        <w:t xml:space="preserve">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 </w:t>
      </w:r>
    </w:p>
    <w:p w:rsidR="0016422B" w:rsidRPr="0016422B" w:rsidRDefault="00897AD2" w:rsidP="00897AD2">
      <w:pPr>
        <w:spacing w:line="360" w:lineRule="auto"/>
        <w:ind w:firstLine="720"/>
        <w:jc w:val="both"/>
        <w:rPr>
          <w:sz w:val="28"/>
          <w:szCs w:val="28"/>
        </w:rPr>
      </w:pPr>
      <w:r w:rsidRPr="00897AD2">
        <w:rPr>
          <w:sz w:val="28"/>
          <w:szCs w:val="28"/>
        </w:rPr>
        <w:lastRenderedPageBreak/>
        <w:t xml:space="preserve">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финансовые состояния, как своего предприятия, так и существующих потенциальных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 Конкурентоспособность предприятию может обеспечить только правильное управление движением финансовых </w:t>
      </w:r>
      <w:r w:rsidRPr="0016422B">
        <w:rPr>
          <w:sz w:val="28"/>
          <w:szCs w:val="28"/>
        </w:rPr>
        <w:t xml:space="preserve">ресурсов и капитала, находящихся на распоряжении. </w:t>
      </w:r>
    </w:p>
    <w:p w:rsidR="0016422B" w:rsidRDefault="0016422B" w:rsidP="00897AD2">
      <w:pPr>
        <w:spacing w:line="360" w:lineRule="auto"/>
        <w:ind w:firstLine="720"/>
        <w:jc w:val="both"/>
        <w:rPr>
          <w:sz w:val="28"/>
          <w:szCs w:val="28"/>
        </w:rPr>
      </w:pPr>
      <w:r w:rsidRPr="0016422B">
        <w:rPr>
          <w:sz w:val="28"/>
          <w:szCs w:val="28"/>
        </w:rPr>
        <w:t xml:space="preserve">Финансовая среда предпринимательства - это комплекс взаимных многосторонних деловых связей предприятия с субъектами и объектами финансовых отношений. Система финансовых взаимоотношений хозяйствующего субъекта включает в себя отношения в сфере образования, формирования, распоряжения и использования финансовых ресурсов. Эти отношения могут быть как в рамках хозяйственной горизонтали, так и вертикали. В настоящее время отношения с вышестоящими организациями развиты на предприятиях с федеральной и муниципальной собственностью и на государственных предприятиях. Подобные отношения возродили на новой основе и внутри финансовых холдингов. Это отношения дочерних и зависимых предприятий с головной компанией - держателем их контрольного пакета акций (паев). В рыночных условиях отношения финансовой горизонтали имеют превалирующее значение. Каждый хозяйствующий субъект является, с одной стороны, поставщиком продукции (работ, услуг), а с другой - их покупателем. </w:t>
      </w:r>
      <w:r w:rsidRPr="0016422B">
        <w:rPr>
          <w:sz w:val="28"/>
          <w:szCs w:val="28"/>
        </w:rPr>
        <w:br/>
      </w:r>
    </w:p>
    <w:p w:rsidR="0024032A" w:rsidRPr="0016422B" w:rsidRDefault="0024032A" w:rsidP="00897AD2">
      <w:pPr>
        <w:spacing w:line="360" w:lineRule="auto"/>
        <w:ind w:firstLine="720"/>
        <w:jc w:val="both"/>
        <w:rPr>
          <w:sz w:val="28"/>
          <w:szCs w:val="28"/>
        </w:rPr>
      </w:pPr>
      <w:r>
        <w:rPr>
          <w:sz w:val="28"/>
          <w:szCs w:val="28"/>
        </w:rPr>
        <w:lastRenderedPageBreak/>
        <w:t>Именно поэтому мною была выбрана именно эта тема для написания курсовой работы.</w:t>
      </w:r>
    </w:p>
    <w:p w:rsidR="00897AD2" w:rsidRDefault="009731C8" w:rsidP="00897AD2">
      <w:pPr>
        <w:spacing w:line="360" w:lineRule="auto"/>
        <w:ind w:firstLine="720"/>
        <w:jc w:val="both"/>
        <w:rPr>
          <w:sz w:val="28"/>
          <w:szCs w:val="28"/>
        </w:rPr>
      </w:pPr>
      <w:r w:rsidRPr="009731C8">
        <w:rPr>
          <w:sz w:val="28"/>
          <w:szCs w:val="28"/>
        </w:rPr>
        <w:t>Цель данной работы заключается в рассмотрении теоретических и практических аспектов финансов</w:t>
      </w:r>
      <w:r>
        <w:rPr>
          <w:sz w:val="28"/>
          <w:szCs w:val="28"/>
        </w:rPr>
        <w:t>ой среды предприятия и выработки</w:t>
      </w:r>
      <w:r w:rsidRPr="009731C8">
        <w:rPr>
          <w:sz w:val="28"/>
          <w:szCs w:val="28"/>
        </w:rPr>
        <w:t xml:space="preserve"> направлений ее совершенствования</w:t>
      </w:r>
      <w:r>
        <w:rPr>
          <w:sz w:val="28"/>
          <w:szCs w:val="28"/>
        </w:rPr>
        <w:t>.</w:t>
      </w:r>
      <w:r>
        <w:rPr>
          <w:rFonts w:ascii="Courier New" w:hAnsi="Courier New" w:cs="Courier New"/>
          <w:sz w:val="20"/>
          <w:szCs w:val="20"/>
        </w:rPr>
        <w:t xml:space="preserve"> </w:t>
      </w:r>
      <w:r w:rsidR="0016422B">
        <w:rPr>
          <w:sz w:val="28"/>
          <w:szCs w:val="28"/>
        </w:rPr>
        <w:t>При этом ставятся следующие задачи:</w:t>
      </w:r>
    </w:p>
    <w:p w:rsidR="00897AD2" w:rsidRDefault="00897AD2" w:rsidP="00897AD2">
      <w:pPr>
        <w:spacing w:line="360" w:lineRule="auto"/>
        <w:ind w:firstLine="720"/>
        <w:jc w:val="both"/>
        <w:rPr>
          <w:sz w:val="28"/>
          <w:szCs w:val="28"/>
        </w:rPr>
      </w:pPr>
      <w:r w:rsidRPr="00897AD2">
        <w:rPr>
          <w:sz w:val="28"/>
          <w:szCs w:val="28"/>
        </w:rPr>
        <w:t xml:space="preserve">- изучение понятия финансовой среды; </w:t>
      </w:r>
    </w:p>
    <w:p w:rsidR="00897AD2" w:rsidRDefault="00897AD2" w:rsidP="00897AD2">
      <w:pPr>
        <w:spacing w:line="360" w:lineRule="auto"/>
        <w:ind w:firstLine="720"/>
        <w:jc w:val="both"/>
        <w:rPr>
          <w:sz w:val="28"/>
          <w:szCs w:val="28"/>
        </w:rPr>
      </w:pPr>
      <w:r w:rsidRPr="00897AD2">
        <w:rPr>
          <w:sz w:val="28"/>
          <w:szCs w:val="28"/>
        </w:rPr>
        <w:t xml:space="preserve">- исследование факторов, обусловливающих финансовую среду предприятия; </w:t>
      </w:r>
    </w:p>
    <w:p w:rsidR="009731C8" w:rsidRDefault="009731C8" w:rsidP="00897AD2">
      <w:pPr>
        <w:spacing w:line="360" w:lineRule="auto"/>
        <w:ind w:firstLine="720"/>
        <w:jc w:val="both"/>
        <w:rPr>
          <w:sz w:val="28"/>
          <w:szCs w:val="28"/>
        </w:rPr>
      </w:pPr>
      <w:r>
        <w:rPr>
          <w:sz w:val="28"/>
          <w:szCs w:val="28"/>
        </w:rPr>
        <w:t>- определение роли и значени</w:t>
      </w:r>
      <w:r w:rsidR="00C669D7">
        <w:rPr>
          <w:sz w:val="28"/>
          <w:szCs w:val="28"/>
        </w:rPr>
        <w:t>я влияния</w:t>
      </w:r>
      <w:r>
        <w:rPr>
          <w:sz w:val="28"/>
          <w:szCs w:val="28"/>
        </w:rPr>
        <w:t xml:space="preserve"> факторов внутренней и внешней финансовой среды на результаты деятельности предприятия;</w:t>
      </w:r>
    </w:p>
    <w:p w:rsidR="00897AD2" w:rsidRDefault="009731C8" w:rsidP="00897AD2">
      <w:pPr>
        <w:spacing w:line="360" w:lineRule="auto"/>
        <w:ind w:firstLine="720"/>
        <w:jc w:val="both"/>
        <w:rPr>
          <w:sz w:val="28"/>
          <w:szCs w:val="28"/>
        </w:rPr>
      </w:pPr>
      <w:r>
        <w:rPr>
          <w:sz w:val="28"/>
          <w:szCs w:val="28"/>
        </w:rPr>
        <w:t>- оценка финансовой устойчивости предприятия в современных условиях;</w:t>
      </w:r>
    </w:p>
    <w:p w:rsidR="009731C8" w:rsidRDefault="009731C8" w:rsidP="00897AD2">
      <w:pPr>
        <w:spacing w:line="360" w:lineRule="auto"/>
        <w:ind w:firstLine="720"/>
        <w:jc w:val="both"/>
        <w:rPr>
          <w:sz w:val="28"/>
          <w:szCs w:val="28"/>
        </w:rPr>
      </w:pPr>
      <w:r>
        <w:rPr>
          <w:sz w:val="28"/>
          <w:szCs w:val="28"/>
        </w:rPr>
        <w:t xml:space="preserve">- определения </w:t>
      </w:r>
      <w:r w:rsidR="00C669D7">
        <w:rPr>
          <w:sz w:val="28"/>
          <w:szCs w:val="28"/>
        </w:rPr>
        <w:t>направлений совершенствования внутренней и внешней финансовой среды предприятия</w:t>
      </w:r>
      <w:r>
        <w:rPr>
          <w:sz w:val="28"/>
          <w:szCs w:val="28"/>
        </w:rPr>
        <w:t>.</w:t>
      </w:r>
    </w:p>
    <w:p w:rsidR="001D40A5" w:rsidRDefault="001D40A5" w:rsidP="00897AD2">
      <w:pPr>
        <w:spacing w:line="360" w:lineRule="auto"/>
        <w:ind w:firstLine="720"/>
        <w:jc w:val="both"/>
        <w:rPr>
          <w:sz w:val="28"/>
          <w:szCs w:val="28"/>
        </w:rPr>
      </w:pPr>
      <w:r>
        <w:rPr>
          <w:sz w:val="28"/>
          <w:szCs w:val="28"/>
        </w:rPr>
        <w:t xml:space="preserve">Предметом исследования </w:t>
      </w:r>
      <w:r w:rsidR="00882581">
        <w:rPr>
          <w:sz w:val="28"/>
          <w:szCs w:val="28"/>
        </w:rPr>
        <w:t>курсовой</w:t>
      </w:r>
      <w:r>
        <w:rPr>
          <w:sz w:val="28"/>
          <w:szCs w:val="28"/>
        </w:rPr>
        <w:t xml:space="preserve"> работы является финансовая среда предпритяия.</w:t>
      </w:r>
    </w:p>
    <w:p w:rsidR="00897AD2" w:rsidRDefault="00897AD2" w:rsidP="00897AD2">
      <w:pPr>
        <w:spacing w:line="360" w:lineRule="auto"/>
        <w:ind w:firstLine="720"/>
        <w:jc w:val="both"/>
        <w:rPr>
          <w:sz w:val="28"/>
          <w:szCs w:val="28"/>
        </w:rPr>
      </w:pPr>
      <w:r w:rsidRPr="00897AD2">
        <w:rPr>
          <w:sz w:val="28"/>
          <w:szCs w:val="28"/>
        </w:rPr>
        <w:t xml:space="preserve">Объектом исследования является </w:t>
      </w:r>
      <w:r>
        <w:rPr>
          <w:sz w:val="28"/>
          <w:szCs w:val="28"/>
        </w:rPr>
        <w:t>ОАО «Алиководорстрой».</w:t>
      </w:r>
    </w:p>
    <w:p w:rsidR="00A52960" w:rsidRDefault="00A52960" w:rsidP="00A52960">
      <w:pPr>
        <w:spacing w:line="360" w:lineRule="auto"/>
        <w:ind w:firstLine="840"/>
        <w:jc w:val="both"/>
        <w:rPr>
          <w:color w:val="000000"/>
          <w:sz w:val="28"/>
          <w:szCs w:val="28"/>
        </w:rPr>
      </w:pPr>
      <w:r>
        <w:rPr>
          <w:color w:val="000000"/>
          <w:sz w:val="28"/>
          <w:szCs w:val="28"/>
        </w:rPr>
        <w:t xml:space="preserve">В первой главе </w:t>
      </w:r>
      <w:r w:rsidR="001E4A8F">
        <w:rPr>
          <w:color w:val="000000"/>
          <w:sz w:val="28"/>
          <w:szCs w:val="28"/>
        </w:rPr>
        <w:t>курсовой</w:t>
      </w:r>
      <w:r>
        <w:rPr>
          <w:color w:val="000000"/>
          <w:sz w:val="28"/>
          <w:szCs w:val="28"/>
        </w:rPr>
        <w:t xml:space="preserve"> работы рассматривается понятие, </w:t>
      </w:r>
      <w:r w:rsidR="002B26FA">
        <w:rPr>
          <w:color w:val="000000"/>
          <w:sz w:val="28"/>
          <w:szCs w:val="28"/>
        </w:rPr>
        <w:t>финансовой среди и факторов, оказывающих воздействие на ее формирования.</w:t>
      </w:r>
      <w:r>
        <w:rPr>
          <w:color w:val="000000"/>
          <w:sz w:val="28"/>
          <w:szCs w:val="28"/>
        </w:rPr>
        <w:t xml:space="preserve"> Изучаются </w:t>
      </w:r>
      <w:r w:rsidR="00A85F38">
        <w:rPr>
          <w:color w:val="000000"/>
          <w:sz w:val="28"/>
          <w:szCs w:val="28"/>
        </w:rPr>
        <w:t>методы оценки финансовой среды предприятия.</w:t>
      </w:r>
      <w:r>
        <w:rPr>
          <w:color w:val="000000"/>
          <w:sz w:val="28"/>
          <w:szCs w:val="28"/>
        </w:rPr>
        <w:t xml:space="preserve"> </w:t>
      </w:r>
    </w:p>
    <w:p w:rsidR="008B015B" w:rsidRDefault="00A52960" w:rsidP="00A52960">
      <w:pPr>
        <w:spacing w:line="360" w:lineRule="auto"/>
        <w:ind w:firstLine="840"/>
        <w:jc w:val="both"/>
        <w:rPr>
          <w:color w:val="000000"/>
          <w:sz w:val="28"/>
          <w:szCs w:val="28"/>
        </w:rPr>
      </w:pPr>
      <w:r>
        <w:rPr>
          <w:color w:val="000000"/>
          <w:sz w:val="28"/>
          <w:szCs w:val="28"/>
        </w:rPr>
        <w:t xml:space="preserve">Во второй главе работы </w:t>
      </w:r>
      <w:r w:rsidR="00A85F38">
        <w:rPr>
          <w:color w:val="000000"/>
          <w:sz w:val="28"/>
          <w:szCs w:val="28"/>
        </w:rPr>
        <w:t>проводится экономический анализ деятельности ОАО «Алиководорстрой»</w:t>
      </w:r>
      <w:r w:rsidR="008B015B">
        <w:rPr>
          <w:color w:val="000000"/>
          <w:sz w:val="28"/>
          <w:szCs w:val="28"/>
        </w:rPr>
        <w:t>, анализ факторов внутренней и внешней финансовой среды анализируемого предпритяия, оценка влияния финансовой среды на финансовую устойчивости ОАО «Алиководорстро».</w:t>
      </w:r>
    </w:p>
    <w:p w:rsidR="00A52960" w:rsidRDefault="00A52960" w:rsidP="00A52960">
      <w:pPr>
        <w:spacing w:line="360" w:lineRule="auto"/>
        <w:ind w:firstLine="840"/>
        <w:jc w:val="both"/>
        <w:rPr>
          <w:color w:val="000000"/>
          <w:sz w:val="28"/>
          <w:szCs w:val="28"/>
        </w:rPr>
      </w:pPr>
      <w:r>
        <w:rPr>
          <w:color w:val="000000"/>
          <w:sz w:val="28"/>
          <w:szCs w:val="28"/>
        </w:rPr>
        <w:t>В трет</w:t>
      </w:r>
      <w:r w:rsidRPr="00506351">
        <w:rPr>
          <w:color w:val="000000"/>
          <w:sz w:val="28"/>
          <w:szCs w:val="28"/>
        </w:rPr>
        <w:t>ье</w:t>
      </w:r>
      <w:r>
        <w:rPr>
          <w:color w:val="000000"/>
          <w:sz w:val="28"/>
          <w:szCs w:val="28"/>
        </w:rPr>
        <w:t xml:space="preserve">й главе </w:t>
      </w:r>
      <w:r w:rsidR="00882581">
        <w:rPr>
          <w:color w:val="000000"/>
          <w:sz w:val="28"/>
          <w:szCs w:val="28"/>
        </w:rPr>
        <w:t>курсовой</w:t>
      </w:r>
      <w:r w:rsidR="00797406">
        <w:rPr>
          <w:color w:val="000000"/>
          <w:sz w:val="28"/>
          <w:szCs w:val="28"/>
        </w:rPr>
        <w:t xml:space="preserve"> </w:t>
      </w:r>
      <w:r w:rsidR="00B5279B">
        <w:rPr>
          <w:color w:val="000000"/>
          <w:sz w:val="28"/>
          <w:szCs w:val="28"/>
        </w:rPr>
        <w:t xml:space="preserve">работы </w:t>
      </w:r>
      <w:r w:rsidR="00797406">
        <w:rPr>
          <w:color w:val="000000"/>
          <w:sz w:val="28"/>
          <w:szCs w:val="28"/>
        </w:rPr>
        <w:t>предлагаются мероприятия по финансовому планированию в целях повышения устойчивост</w:t>
      </w:r>
      <w:r w:rsidR="00FB6710">
        <w:rPr>
          <w:color w:val="000000"/>
          <w:sz w:val="28"/>
          <w:szCs w:val="28"/>
        </w:rPr>
        <w:t>и внутренней финансовой среды, а также оптимизация кредитной политики ОАО «Алиководорстрой».</w:t>
      </w:r>
    </w:p>
    <w:p w:rsidR="005E6463" w:rsidRPr="00AF1159" w:rsidRDefault="00DA7E58" w:rsidP="001B1C2E">
      <w:pPr>
        <w:spacing w:line="360" w:lineRule="auto"/>
        <w:ind w:firstLine="720"/>
        <w:jc w:val="center"/>
        <w:rPr>
          <w:b/>
          <w:sz w:val="28"/>
          <w:szCs w:val="28"/>
        </w:rPr>
      </w:pPr>
      <w:r w:rsidRPr="00897AD2">
        <w:rPr>
          <w:b/>
          <w:sz w:val="28"/>
          <w:szCs w:val="28"/>
        </w:rPr>
        <w:br w:type="page"/>
      </w:r>
      <w:r w:rsidR="005E6463" w:rsidRPr="00AF1159">
        <w:rPr>
          <w:b/>
          <w:sz w:val="28"/>
          <w:szCs w:val="28"/>
        </w:rPr>
        <w:lastRenderedPageBreak/>
        <w:t>1. Теоретические основы исследования финансовой среды предприятия</w:t>
      </w:r>
    </w:p>
    <w:p w:rsidR="005E6463" w:rsidRPr="00AF1159" w:rsidRDefault="005E6463" w:rsidP="00AF1159">
      <w:pPr>
        <w:numPr>
          <w:ilvl w:val="1"/>
          <w:numId w:val="14"/>
        </w:numPr>
        <w:spacing w:line="360" w:lineRule="auto"/>
        <w:ind w:left="0" w:firstLine="0"/>
        <w:jc w:val="center"/>
        <w:rPr>
          <w:b/>
          <w:sz w:val="28"/>
          <w:szCs w:val="28"/>
        </w:rPr>
      </w:pPr>
      <w:r w:rsidRPr="00AF1159">
        <w:rPr>
          <w:b/>
          <w:sz w:val="28"/>
          <w:szCs w:val="28"/>
        </w:rPr>
        <w:t>Понятие и виды финансовой среды предприятия</w:t>
      </w:r>
    </w:p>
    <w:p w:rsidR="00663D2D" w:rsidRDefault="00663D2D" w:rsidP="00663D2D">
      <w:pPr>
        <w:pStyle w:val="a3"/>
        <w:spacing w:before="0" w:beforeAutospacing="0" w:after="0" w:afterAutospacing="0" w:line="360" w:lineRule="auto"/>
        <w:ind w:firstLine="720"/>
        <w:jc w:val="both"/>
        <w:rPr>
          <w:color w:val="000000"/>
          <w:sz w:val="28"/>
          <w:szCs w:val="28"/>
        </w:rPr>
      </w:pPr>
      <w:r w:rsidRPr="00F6456A">
        <w:rPr>
          <w:color w:val="000000"/>
          <w:sz w:val="28"/>
          <w:szCs w:val="28"/>
        </w:rPr>
        <w:t>Финансовая среда представляет собой совокупность неподдающихся контролю сил, с учетом которых фирмы должны разрабатывать свои программы.</w:t>
      </w:r>
      <w:r>
        <w:rPr>
          <w:color w:val="000000"/>
          <w:sz w:val="28"/>
          <w:szCs w:val="28"/>
        </w:rPr>
        <w:t xml:space="preserve"> </w:t>
      </w:r>
      <w:r w:rsidRPr="00A1789B">
        <w:rPr>
          <w:color w:val="000000"/>
          <w:sz w:val="28"/>
          <w:szCs w:val="28"/>
        </w:rPr>
        <w:t xml:space="preserve">Среду любой организации принято рассматривать, как состоящую из двух сфер: внутреннюю и внешнюю. Внешняя среда, в свою очередь, подразделяется на микросреду (или рабочую, или непосредственное окружение, или среду косвенного </w:t>
      </w:r>
      <w:r>
        <w:rPr>
          <w:color w:val="000000"/>
          <w:sz w:val="28"/>
          <w:szCs w:val="28"/>
        </w:rPr>
        <w:t xml:space="preserve">воздействия) и макросреду (или </w:t>
      </w:r>
      <w:r w:rsidRPr="00A1789B">
        <w:rPr>
          <w:color w:val="000000"/>
          <w:sz w:val="28"/>
          <w:szCs w:val="28"/>
        </w:rPr>
        <w:t>общую, или непосредственное деловое окружение, или среду прямого воздействия)</w:t>
      </w:r>
      <w:r w:rsidR="001541BD">
        <w:rPr>
          <w:color w:val="000000"/>
          <w:sz w:val="28"/>
          <w:szCs w:val="28"/>
        </w:rPr>
        <w:t xml:space="preserve"> (8</w:t>
      </w:r>
      <w:r w:rsidR="00A8705A">
        <w:rPr>
          <w:color w:val="000000"/>
          <w:sz w:val="28"/>
          <w:szCs w:val="28"/>
        </w:rPr>
        <w:t>, С. 181)</w:t>
      </w:r>
      <w:r w:rsidRPr="00A1789B">
        <w:rPr>
          <w:color w:val="000000"/>
          <w:sz w:val="28"/>
          <w:szCs w:val="28"/>
        </w:rPr>
        <w:t>.</w:t>
      </w:r>
      <w:r>
        <w:rPr>
          <w:color w:val="000000"/>
          <w:sz w:val="28"/>
          <w:szCs w:val="28"/>
        </w:rPr>
        <w:t xml:space="preserve"> </w:t>
      </w:r>
    </w:p>
    <w:p w:rsidR="00663D2D" w:rsidRDefault="00663D2D" w:rsidP="00663D2D">
      <w:pPr>
        <w:pStyle w:val="a3"/>
        <w:spacing w:before="0" w:beforeAutospacing="0" w:after="0" w:afterAutospacing="0" w:line="360" w:lineRule="auto"/>
        <w:ind w:firstLine="720"/>
        <w:jc w:val="both"/>
        <w:rPr>
          <w:color w:val="000000"/>
          <w:sz w:val="28"/>
          <w:szCs w:val="28"/>
        </w:rPr>
      </w:pPr>
      <w:r w:rsidRPr="00A1789B">
        <w:rPr>
          <w:color w:val="000000"/>
          <w:sz w:val="28"/>
          <w:szCs w:val="28"/>
        </w:rPr>
        <w:t>Под внутренней средой понимается хозяйственный организм фирмы, включающий управленческий механизм, направленный на оптимизацию научно-технической и производственно-сбытовой деятельности фирмы. Когда речь идет о внутренней среде фирмы, имеется в виду глобальная структура фирмы, охватывающая все производственные предприятия фирмы, финансовые, страховые, транспортные и другие подразделения, входящие в фирму, независимо от их местоположения и сферы деятельности.</w:t>
      </w:r>
      <w:r>
        <w:rPr>
          <w:color w:val="000000"/>
          <w:sz w:val="28"/>
          <w:szCs w:val="28"/>
        </w:rPr>
        <w:t xml:space="preserve"> </w:t>
      </w:r>
    </w:p>
    <w:p w:rsidR="00663D2D" w:rsidRDefault="00663D2D" w:rsidP="00663D2D">
      <w:pPr>
        <w:pStyle w:val="a3"/>
        <w:spacing w:before="0" w:beforeAutospacing="0" w:after="0" w:afterAutospacing="0" w:line="360" w:lineRule="auto"/>
        <w:ind w:firstLine="720"/>
        <w:jc w:val="both"/>
        <w:rPr>
          <w:color w:val="000000"/>
          <w:sz w:val="28"/>
          <w:szCs w:val="28"/>
        </w:rPr>
      </w:pPr>
      <w:r w:rsidRPr="00A1789B">
        <w:rPr>
          <w:color w:val="000000"/>
          <w:sz w:val="28"/>
          <w:szCs w:val="28"/>
        </w:rPr>
        <w:t>Под внешней средой понимают все условия и факторы, возникающие в окружающей среде, независимо от деятельности конкретной фирмы, но оказывающие или могущие оказать воздействие на ее функционирование и поэтому требующие принятия управленческих решений</w:t>
      </w:r>
      <w:r w:rsidR="00A8705A">
        <w:rPr>
          <w:color w:val="000000"/>
          <w:sz w:val="28"/>
          <w:szCs w:val="28"/>
        </w:rPr>
        <w:t xml:space="preserve"> (</w:t>
      </w:r>
      <w:r w:rsidR="001541BD">
        <w:rPr>
          <w:color w:val="000000"/>
          <w:sz w:val="28"/>
          <w:szCs w:val="28"/>
        </w:rPr>
        <w:t>7</w:t>
      </w:r>
      <w:r w:rsidR="00A8705A">
        <w:rPr>
          <w:color w:val="000000"/>
          <w:sz w:val="28"/>
          <w:szCs w:val="28"/>
        </w:rPr>
        <w:t>, С. 124)</w:t>
      </w:r>
      <w:r w:rsidRPr="00A1789B">
        <w:rPr>
          <w:color w:val="000000"/>
          <w:sz w:val="28"/>
          <w:szCs w:val="28"/>
        </w:rPr>
        <w:t>.</w:t>
      </w:r>
    </w:p>
    <w:p w:rsidR="00663D2D" w:rsidRPr="00391C47" w:rsidRDefault="00663D2D" w:rsidP="00663D2D">
      <w:pPr>
        <w:spacing w:line="360" w:lineRule="auto"/>
        <w:ind w:firstLine="720"/>
        <w:jc w:val="both"/>
        <w:rPr>
          <w:color w:val="000000"/>
          <w:sz w:val="28"/>
          <w:szCs w:val="28"/>
        </w:rPr>
      </w:pPr>
      <w:r w:rsidRPr="00391C47">
        <w:rPr>
          <w:color w:val="000000"/>
          <w:sz w:val="28"/>
          <w:szCs w:val="28"/>
        </w:rPr>
        <w:t>Финансовая среда складывается из микросреды и макросреды.</w:t>
      </w:r>
    </w:p>
    <w:p w:rsidR="00663D2D" w:rsidRPr="00391C47" w:rsidRDefault="00663D2D" w:rsidP="00663D2D">
      <w:pPr>
        <w:spacing w:line="360" w:lineRule="auto"/>
        <w:ind w:firstLine="720"/>
        <w:jc w:val="both"/>
        <w:rPr>
          <w:color w:val="000000"/>
          <w:sz w:val="28"/>
          <w:szCs w:val="28"/>
        </w:rPr>
      </w:pPr>
      <w:r w:rsidRPr="00391C47">
        <w:rPr>
          <w:color w:val="000000"/>
          <w:sz w:val="28"/>
          <w:szCs w:val="28"/>
        </w:rPr>
        <w:t>Микросреда представляется силами, имеющими непосредственное отношение к самой фирме и ее возможностям по обслуживанию клиентуры.</w:t>
      </w:r>
    </w:p>
    <w:p w:rsidR="00663D2D" w:rsidRPr="00391C47" w:rsidRDefault="00663D2D" w:rsidP="00663D2D">
      <w:pPr>
        <w:spacing w:line="360" w:lineRule="auto"/>
        <w:ind w:firstLine="720"/>
        <w:jc w:val="both"/>
        <w:rPr>
          <w:color w:val="000000"/>
          <w:sz w:val="28"/>
          <w:szCs w:val="28"/>
        </w:rPr>
      </w:pPr>
      <w:r w:rsidRPr="00391C47">
        <w:rPr>
          <w:color w:val="000000"/>
          <w:sz w:val="28"/>
          <w:szCs w:val="28"/>
        </w:rPr>
        <w:lastRenderedPageBreak/>
        <w:t>Макросреда представляется силами более широкого социального плана, которые оказывают влияние на микросреду.</w:t>
      </w:r>
    </w:p>
    <w:p w:rsidR="00663D2D" w:rsidRPr="00A1789B" w:rsidRDefault="00663D2D" w:rsidP="00663D2D">
      <w:pPr>
        <w:pStyle w:val="a3"/>
        <w:spacing w:before="0" w:beforeAutospacing="0" w:after="0" w:afterAutospacing="0" w:line="360" w:lineRule="auto"/>
        <w:ind w:firstLine="720"/>
        <w:jc w:val="both"/>
        <w:rPr>
          <w:color w:val="000000"/>
          <w:sz w:val="28"/>
          <w:szCs w:val="28"/>
        </w:rPr>
      </w:pPr>
      <w:r w:rsidRPr="00A1789B">
        <w:rPr>
          <w:color w:val="000000"/>
          <w:sz w:val="28"/>
          <w:szCs w:val="28"/>
        </w:rPr>
        <w:t>Изучение рабочей среды предполагает анализ тех составляющих внешнего окружения, с которыми организация находится в непосредственном взаимодействии, это: покупатели, поставщики, конкуренты, кредиторы, акционеры. Анализ внутренней среды направлен на определение потенциала организации и, как правило, проводится по следующим основным направлениям: маркетинг, производство, НИОКР, финансы, персонал, структура управления.</w:t>
      </w:r>
    </w:p>
    <w:p w:rsidR="00663D2D" w:rsidRDefault="00663D2D" w:rsidP="00663D2D">
      <w:pPr>
        <w:spacing w:line="360" w:lineRule="auto"/>
        <w:ind w:firstLine="720"/>
        <w:jc w:val="both"/>
        <w:rPr>
          <w:color w:val="000000"/>
          <w:sz w:val="28"/>
          <w:szCs w:val="28"/>
        </w:rPr>
      </w:pPr>
      <w:r w:rsidRPr="00A1789B">
        <w:rPr>
          <w:color w:val="000000"/>
          <w:sz w:val="28"/>
          <w:szCs w:val="28"/>
        </w:rPr>
        <w:t>Внутрифирменное управление и управление фирмой как субъектом рынка — две ступени в иерархии управления жестко связаны между собой диалектическим единством внешней и внутренней среды фирмы. Внешняя среда фирмы выступает как нечто заданное, внутренняя среда фирмы является по существу реакцией на внешнюю среду. Основные цели, которые ставит перед собой фирма, сводятся к одной обобщенной характеристике — прибыли. При этом, естественно, должны учитываться и внутренняя среда фирмы, и внешняя.</w:t>
      </w:r>
      <w:r>
        <w:rPr>
          <w:color w:val="000000"/>
          <w:sz w:val="28"/>
          <w:szCs w:val="28"/>
        </w:rPr>
        <w:t xml:space="preserve"> </w:t>
      </w:r>
    </w:p>
    <w:p w:rsidR="00663D2D" w:rsidRPr="003D04AE" w:rsidRDefault="00663D2D" w:rsidP="00663D2D">
      <w:pPr>
        <w:spacing w:line="360" w:lineRule="auto"/>
        <w:ind w:firstLine="720"/>
        <w:jc w:val="both"/>
        <w:rPr>
          <w:color w:val="000000"/>
          <w:sz w:val="28"/>
          <w:szCs w:val="28"/>
        </w:rPr>
      </w:pPr>
      <w:r w:rsidRPr="003D04AE">
        <w:rPr>
          <w:color w:val="000000"/>
          <w:sz w:val="28"/>
          <w:szCs w:val="28"/>
        </w:rPr>
        <w:t>В качестве в</w:t>
      </w:r>
      <w:r>
        <w:rPr>
          <w:color w:val="000000"/>
          <w:sz w:val="28"/>
          <w:szCs w:val="28"/>
        </w:rPr>
        <w:t xml:space="preserve">нутренней среды предприятия принято рассматривать все </w:t>
      </w:r>
      <w:r w:rsidRPr="003D04AE">
        <w:rPr>
          <w:color w:val="000000"/>
          <w:sz w:val="28"/>
          <w:szCs w:val="28"/>
        </w:rPr>
        <w:t xml:space="preserve">внутрифирменные составляющие, формирующие ее в единую </w:t>
      </w:r>
      <w:r>
        <w:rPr>
          <w:color w:val="000000"/>
          <w:sz w:val="28"/>
          <w:szCs w:val="28"/>
        </w:rPr>
        <w:t>систему и поддающиеся некото</w:t>
      </w:r>
      <w:r w:rsidRPr="003D04AE">
        <w:rPr>
          <w:color w:val="000000"/>
          <w:sz w:val="28"/>
          <w:szCs w:val="28"/>
        </w:rPr>
        <w:t>рому определенному управляющему возд</w:t>
      </w:r>
      <w:r>
        <w:rPr>
          <w:color w:val="000000"/>
          <w:sz w:val="28"/>
          <w:szCs w:val="28"/>
        </w:rPr>
        <w:t xml:space="preserve">ействию со стороны сотрудников </w:t>
      </w:r>
      <w:r w:rsidRPr="003D04AE">
        <w:rPr>
          <w:color w:val="000000"/>
          <w:sz w:val="28"/>
          <w:szCs w:val="28"/>
        </w:rPr>
        <w:t>фирмы (руководителей и исполнителей).</w:t>
      </w:r>
    </w:p>
    <w:p w:rsidR="00663D2D" w:rsidRPr="00810DF3" w:rsidRDefault="00663D2D" w:rsidP="0066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sz w:val="28"/>
          <w:szCs w:val="28"/>
        </w:rPr>
      </w:pPr>
      <w:r w:rsidRPr="00810DF3">
        <w:rPr>
          <w:iCs/>
          <w:color w:val="000000"/>
          <w:sz w:val="28"/>
          <w:szCs w:val="28"/>
        </w:rPr>
        <w:t>Внутренние переменные</w:t>
      </w:r>
      <w:r w:rsidRPr="00810DF3">
        <w:rPr>
          <w:color w:val="000000"/>
          <w:sz w:val="28"/>
          <w:szCs w:val="28"/>
        </w:rPr>
        <w:t xml:space="preserve"> – это ситуационные факторы внутри организации.</w:t>
      </w:r>
    </w:p>
    <w:p w:rsidR="00663D2D" w:rsidRPr="00B131E8" w:rsidRDefault="00F10CD5" w:rsidP="00663D2D">
      <w:pPr>
        <w:spacing w:line="360" w:lineRule="auto"/>
        <w:ind w:firstLine="720"/>
        <w:jc w:val="both"/>
        <w:rPr>
          <w:color w:val="000000"/>
          <w:sz w:val="28"/>
          <w:szCs w:val="28"/>
        </w:rPr>
      </w:pPr>
      <w:r>
        <w:rPr>
          <w:color w:val="000000"/>
          <w:sz w:val="28"/>
          <w:szCs w:val="28"/>
        </w:rPr>
        <w:t>Приложение</w:t>
      </w:r>
      <w:r w:rsidR="00D45E74">
        <w:rPr>
          <w:color w:val="000000"/>
          <w:sz w:val="28"/>
          <w:szCs w:val="28"/>
        </w:rPr>
        <w:t xml:space="preserve"> </w:t>
      </w:r>
      <w:r>
        <w:rPr>
          <w:color w:val="000000"/>
          <w:sz w:val="28"/>
          <w:szCs w:val="28"/>
        </w:rPr>
        <w:t>5</w:t>
      </w:r>
      <w:r w:rsidR="00D45E74">
        <w:rPr>
          <w:color w:val="000000"/>
          <w:sz w:val="28"/>
          <w:szCs w:val="28"/>
        </w:rPr>
        <w:t xml:space="preserve"> и </w:t>
      </w:r>
      <w:r>
        <w:rPr>
          <w:color w:val="000000"/>
          <w:sz w:val="28"/>
          <w:szCs w:val="28"/>
        </w:rPr>
        <w:t>6</w:t>
      </w:r>
      <w:r w:rsidR="00D45E74">
        <w:rPr>
          <w:color w:val="000000"/>
          <w:sz w:val="28"/>
          <w:szCs w:val="28"/>
        </w:rPr>
        <w:t xml:space="preserve"> наглядно демонстрирует, что п</w:t>
      </w:r>
      <w:r w:rsidR="00663D2D" w:rsidRPr="00B131E8">
        <w:rPr>
          <w:color w:val="000000"/>
          <w:sz w:val="28"/>
          <w:szCs w:val="28"/>
        </w:rPr>
        <w:t>редприятие - это открытая система, которая может существовать лишь при условии активного взаимодействия с окружающей (внешней) средой. </w:t>
      </w:r>
    </w:p>
    <w:p w:rsidR="00663D2D" w:rsidRPr="00B131E8" w:rsidRDefault="00663D2D" w:rsidP="00663D2D">
      <w:pPr>
        <w:spacing w:line="360" w:lineRule="auto"/>
        <w:ind w:firstLine="720"/>
        <w:jc w:val="both"/>
        <w:rPr>
          <w:color w:val="000000"/>
          <w:sz w:val="28"/>
          <w:szCs w:val="28"/>
        </w:rPr>
      </w:pPr>
      <w:r w:rsidRPr="00B131E8">
        <w:rPr>
          <w:iCs/>
          <w:color w:val="000000"/>
          <w:sz w:val="28"/>
          <w:szCs w:val="28"/>
        </w:rPr>
        <w:t xml:space="preserve">Внешняя среда - это совокупность активных хозяйствующих субъектов, экономических, общественных и природных условий, национальных и межгосударственных институционных структур и других </w:t>
      </w:r>
      <w:r w:rsidRPr="00B131E8">
        <w:rPr>
          <w:iCs/>
          <w:color w:val="000000"/>
          <w:sz w:val="28"/>
          <w:szCs w:val="28"/>
        </w:rPr>
        <w:lastRenderedPageBreak/>
        <w:t>внешних условий и факторов, действующих в окружении предприятия и влияющих на различные сферы его деятельности.</w:t>
      </w:r>
    </w:p>
    <w:p w:rsidR="00663D2D" w:rsidRPr="00663D2D" w:rsidRDefault="00663D2D" w:rsidP="00663D2D">
      <w:pPr>
        <w:spacing w:line="360" w:lineRule="auto"/>
        <w:ind w:firstLine="720"/>
        <w:jc w:val="both"/>
        <w:rPr>
          <w:color w:val="000000"/>
          <w:sz w:val="28"/>
          <w:szCs w:val="28"/>
        </w:rPr>
      </w:pPr>
      <w:r>
        <w:rPr>
          <w:color w:val="000000"/>
          <w:sz w:val="28"/>
          <w:szCs w:val="28"/>
        </w:rPr>
        <w:t>Внешнюю среду подразделяют на:</w:t>
      </w:r>
    </w:p>
    <w:p w:rsidR="00663D2D" w:rsidRPr="007C5AF7" w:rsidRDefault="00663D2D" w:rsidP="00663D2D">
      <w:pPr>
        <w:spacing w:line="360" w:lineRule="auto"/>
        <w:ind w:firstLine="720"/>
        <w:jc w:val="both"/>
        <w:rPr>
          <w:color w:val="000000"/>
          <w:sz w:val="28"/>
          <w:szCs w:val="28"/>
        </w:rPr>
      </w:pPr>
      <w:r>
        <w:rPr>
          <w:color w:val="000000"/>
          <w:sz w:val="28"/>
          <w:szCs w:val="28"/>
        </w:rPr>
        <w:t xml:space="preserve"> - микросреду</w:t>
      </w:r>
      <w:r w:rsidRPr="00B055DC">
        <w:rPr>
          <w:color w:val="000000"/>
          <w:sz w:val="28"/>
          <w:szCs w:val="28"/>
        </w:rPr>
        <w:t xml:space="preserve"> </w:t>
      </w:r>
      <w:r w:rsidRPr="00B131E8">
        <w:rPr>
          <w:color w:val="000000"/>
          <w:sz w:val="28"/>
          <w:szCs w:val="28"/>
        </w:rPr>
        <w:t xml:space="preserve">- среду прямого влияния на предприятие, которую создают поставщики материально-технических ресурсов, потребители продукции (услуг) предприятия, торговые и маркетинговые посредники, конкуренты, государственные органы, финансово-кредитные учреждения, страховые компании и др. контактные </w:t>
      </w:r>
      <w:r>
        <w:rPr>
          <w:color w:val="000000"/>
          <w:sz w:val="28"/>
          <w:szCs w:val="28"/>
        </w:rPr>
        <w:t>аудитории. </w:t>
      </w:r>
    </w:p>
    <w:p w:rsidR="00663D2D" w:rsidRPr="00B131E8" w:rsidRDefault="00663D2D" w:rsidP="00663D2D">
      <w:pPr>
        <w:spacing w:line="360" w:lineRule="auto"/>
        <w:ind w:firstLine="720"/>
        <w:jc w:val="both"/>
        <w:rPr>
          <w:color w:val="000000"/>
          <w:sz w:val="28"/>
          <w:szCs w:val="28"/>
        </w:rPr>
      </w:pPr>
      <w:r w:rsidRPr="00B131E8">
        <w:rPr>
          <w:color w:val="000000"/>
          <w:sz w:val="28"/>
          <w:szCs w:val="28"/>
        </w:rPr>
        <w:t>- макросреду, влияющую на предприятие и его микросреду. Она включает природную, демографическую, научно-техническую, экономическую, экологическую, политическую и международную среду. </w:t>
      </w:r>
    </w:p>
    <w:p w:rsidR="00663D2D" w:rsidRPr="00B131E8" w:rsidRDefault="00663D2D" w:rsidP="00663D2D">
      <w:pPr>
        <w:spacing w:line="360" w:lineRule="auto"/>
        <w:ind w:firstLine="720"/>
        <w:jc w:val="both"/>
        <w:rPr>
          <w:color w:val="000000"/>
          <w:sz w:val="28"/>
          <w:szCs w:val="28"/>
        </w:rPr>
      </w:pPr>
      <w:r w:rsidRPr="00B131E8">
        <w:rPr>
          <w:color w:val="000000"/>
          <w:sz w:val="28"/>
          <w:szCs w:val="28"/>
        </w:rPr>
        <w:t>Предприятие должно ограничивать негативные воздействия внешних факторов, наиболее существенно влияющих на результаты его деятельности или, наоборот более полно использовать благоприятные возможности</w:t>
      </w:r>
      <w:r w:rsidR="001953F7">
        <w:rPr>
          <w:color w:val="000000"/>
          <w:sz w:val="28"/>
          <w:szCs w:val="28"/>
        </w:rPr>
        <w:t xml:space="preserve"> (13, С. 243)</w:t>
      </w:r>
      <w:r w:rsidRPr="00B131E8">
        <w:rPr>
          <w:color w:val="000000"/>
          <w:sz w:val="28"/>
          <w:szCs w:val="28"/>
        </w:rPr>
        <w:t>. </w:t>
      </w:r>
    </w:p>
    <w:p w:rsidR="00663D2D" w:rsidRPr="00391C47" w:rsidRDefault="00663D2D" w:rsidP="00663D2D">
      <w:pPr>
        <w:spacing w:line="360" w:lineRule="auto"/>
        <w:ind w:firstLine="720"/>
        <w:jc w:val="both"/>
        <w:rPr>
          <w:color w:val="000000"/>
          <w:sz w:val="28"/>
          <w:szCs w:val="28"/>
        </w:rPr>
      </w:pPr>
      <w:r w:rsidRPr="00391C47">
        <w:rPr>
          <w:color w:val="000000"/>
          <w:sz w:val="28"/>
          <w:szCs w:val="28"/>
        </w:rPr>
        <w:t>Любая фирма</w:t>
      </w:r>
      <w:r w:rsidR="00F10CD5">
        <w:rPr>
          <w:color w:val="000000"/>
          <w:sz w:val="28"/>
          <w:szCs w:val="28"/>
        </w:rPr>
        <w:t xml:space="preserve">, как показано </w:t>
      </w:r>
      <w:r w:rsidR="002C0AAD">
        <w:rPr>
          <w:color w:val="000000"/>
          <w:sz w:val="28"/>
          <w:szCs w:val="28"/>
        </w:rPr>
        <w:t>в</w:t>
      </w:r>
      <w:r w:rsidR="00F10CD5">
        <w:rPr>
          <w:color w:val="000000"/>
          <w:sz w:val="28"/>
          <w:szCs w:val="28"/>
        </w:rPr>
        <w:t xml:space="preserve"> приложении 6</w:t>
      </w:r>
      <w:r w:rsidR="00D45E74">
        <w:rPr>
          <w:color w:val="000000"/>
          <w:sz w:val="28"/>
          <w:szCs w:val="28"/>
        </w:rPr>
        <w:t xml:space="preserve">, </w:t>
      </w:r>
      <w:r w:rsidRPr="00391C47">
        <w:rPr>
          <w:color w:val="000000"/>
          <w:sz w:val="28"/>
          <w:szCs w:val="28"/>
        </w:rPr>
        <w:t>действует в окружении контактных аудиторий 7 типов:</w:t>
      </w:r>
    </w:p>
    <w:p w:rsidR="00663D2D" w:rsidRPr="00391C47" w:rsidRDefault="00663D2D" w:rsidP="00663D2D">
      <w:pPr>
        <w:spacing w:line="360" w:lineRule="auto"/>
        <w:ind w:firstLine="720"/>
        <w:jc w:val="both"/>
        <w:rPr>
          <w:color w:val="000000"/>
          <w:sz w:val="28"/>
          <w:szCs w:val="28"/>
        </w:rPr>
      </w:pPr>
      <w:r w:rsidRPr="00391C47">
        <w:rPr>
          <w:color w:val="000000"/>
          <w:sz w:val="28"/>
          <w:szCs w:val="28"/>
        </w:rPr>
        <w:t>1. Финансовые круги</w:t>
      </w:r>
      <w:r>
        <w:rPr>
          <w:color w:val="000000"/>
          <w:sz w:val="28"/>
          <w:szCs w:val="28"/>
        </w:rPr>
        <w:t xml:space="preserve"> </w:t>
      </w:r>
      <w:r w:rsidRPr="00391C47">
        <w:rPr>
          <w:color w:val="000000"/>
          <w:sz w:val="28"/>
          <w:szCs w:val="28"/>
        </w:rPr>
        <w:t>-</w:t>
      </w:r>
      <w:r>
        <w:rPr>
          <w:color w:val="000000"/>
          <w:sz w:val="28"/>
          <w:szCs w:val="28"/>
        </w:rPr>
        <w:t xml:space="preserve"> </w:t>
      </w:r>
      <w:r w:rsidRPr="00391C47">
        <w:rPr>
          <w:color w:val="000000"/>
          <w:sz w:val="28"/>
          <w:szCs w:val="28"/>
        </w:rPr>
        <w:t>оказывают влияние на способность фирмы обеспечивать себя капиталом (банки, инвестиционные компании, фондовые биржи и другие). Фирма добивается благорасположения этих аудиторий, публикует годовые отчеты, дает ответы на вопросы и предоставляет прочие доказательства своей финансовой устойчивости.</w:t>
      </w:r>
    </w:p>
    <w:p w:rsidR="00663D2D" w:rsidRPr="00391C47" w:rsidRDefault="00663D2D" w:rsidP="00663D2D">
      <w:pPr>
        <w:spacing w:line="360" w:lineRule="auto"/>
        <w:ind w:firstLine="720"/>
        <w:jc w:val="both"/>
        <w:rPr>
          <w:color w:val="000000"/>
          <w:sz w:val="28"/>
          <w:szCs w:val="28"/>
        </w:rPr>
      </w:pPr>
      <w:r w:rsidRPr="00391C47">
        <w:rPr>
          <w:color w:val="000000"/>
          <w:sz w:val="28"/>
          <w:szCs w:val="28"/>
        </w:rPr>
        <w:t>2. Контактная аудитория средств информации. Фирма заинтересована, чтобы СМИ больше и лучше освещали ее деятельность посредством статей о качестве продукции, ее потребительских свойствах, совершенствах технологий, благотворительной деятельности и прочее.</w:t>
      </w:r>
    </w:p>
    <w:p w:rsidR="00663D2D" w:rsidRPr="00391C47" w:rsidRDefault="00663D2D" w:rsidP="00663D2D">
      <w:pPr>
        <w:spacing w:line="360" w:lineRule="auto"/>
        <w:ind w:firstLine="720"/>
        <w:jc w:val="both"/>
        <w:rPr>
          <w:color w:val="000000"/>
          <w:sz w:val="28"/>
          <w:szCs w:val="28"/>
        </w:rPr>
      </w:pPr>
      <w:r w:rsidRPr="00391C47">
        <w:rPr>
          <w:color w:val="000000"/>
          <w:sz w:val="28"/>
          <w:szCs w:val="28"/>
        </w:rPr>
        <w:t>3. Контактная аудитория государственных учреждений.</w:t>
      </w:r>
    </w:p>
    <w:p w:rsidR="00663D2D" w:rsidRPr="00391C47" w:rsidRDefault="00663D2D" w:rsidP="00663D2D">
      <w:pPr>
        <w:spacing w:line="360" w:lineRule="auto"/>
        <w:ind w:firstLine="720"/>
        <w:jc w:val="both"/>
        <w:rPr>
          <w:color w:val="000000"/>
          <w:sz w:val="28"/>
          <w:szCs w:val="28"/>
        </w:rPr>
      </w:pPr>
      <w:r w:rsidRPr="00391C47">
        <w:rPr>
          <w:color w:val="000000"/>
          <w:sz w:val="28"/>
          <w:szCs w:val="28"/>
        </w:rPr>
        <w:lastRenderedPageBreak/>
        <w:t>4. Гражданские группы. Маркетинговые решения, принятые фирмой могут вызвать вопросы со стороны организаций-потребителей, групп защитников окружающей среды и других.</w:t>
      </w:r>
    </w:p>
    <w:p w:rsidR="00663D2D" w:rsidRPr="00391C47" w:rsidRDefault="00663D2D" w:rsidP="00663D2D">
      <w:pPr>
        <w:spacing w:line="360" w:lineRule="auto"/>
        <w:ind w:firstLine="720"/>
        <w:jc w:val="both"/>
        <w:rPr>
          <w:color w:val="000000"/>
          <w:sz w:val="28"/>
          <w:szCs w:val="28"/>
        </w:rPr>
      </w:pPr>
      <w:r w:rsidRPr="00391C47">
        <w:rPr>
          <w:color w:val="000000"/>
          <w:sz w:val="28"/>
          <w:szCs w:val="28"/>
        </w:rPr>
        <w:t>5. Местная контактная аудитория - окрестные зрители.</w:t>
      </w:r>
    </w:p>
    <w:p w:rsidR="00663D2D" w:rsidRPr="00391C47" w:rsidRDefault="00663D2D" w:rsidP="00663D2D">
      <w:pPr>
        <w:spacing w:line="360" w:lineRule="auto"/>
        <w:ind w:firstLine="720"/>
        <w:jc w:val="both"/>
        <w:rPr>
          <w:color w:val="000000"/>
          <w:sz w:val="28"/>
          <w:szCs w:val="28"/>
        </w:rPr>
      </w:pPr>
      <w:r w:rsidRPr="00391C47">
        <w:rPr>
          <w:color w:val="000000"/>
          <w:sz w:val="28"/>
          <w:szCs w:val="28"/>
        </w:rPr>
        <w:t>6. Широкая публика. Задача фирмы состоит в том, чтобы создать благоприятное мнение о фирме у широкой публики.</w:t>
      </w:r>
    </w:p>
    <w:p w:rsidR="00663D2D" w:rsidRPr="00391C47" w:rsidRDefault="00663D2D" w:rsidP="00663D2D">
      <w:pPr>
        <w:spacing w:line="360" w:lineRule="auto"/>
        <w:ind w:firstLine="720"/>
        <w:jc w:val="both"/>
        <w:rPr>
          <w:color w:val="000000"/>
          <w:sz w:val="28"/>
          <w:szCs w:val="28"/>
        </w:rPr>
      </w:pPr>
      <w:r w:rsidRPr="00391C47">
        <w:rPr>
          <w:color w:val="000000"/>
          <w:sz w:val="28"/>
          <w:szCs w:val="28"/>
        </w:rPr>
        <w:t>7. Внутренняя контактная аудитория (работники, служащие, добровольные помощники, управляющие, члены совета директоров).</w:t>
      </w:r>
    </w:p>
    <w:p w:rsidR="008045DD" w:rsidRPr="00391C47" w:rsidRDefault="00604C98" w:rsidP="00BC3E55">
      <w:pPr>
        <w:spacing w:line="360" w:lineRule="auto"/>
        <w:ind w:right="-5" w:firstLine="720"/>
        <w:jc w:val="both"/>
        <w:rPr>
          <w:color w:val="000000"/>
          <w:sz w:val="28"/>
          <w:szCs w:val="28"/>
        </w:rPr>
      </w:pPr>
      <w:r>
        <w:rPr>
          <w:color w:val="000000"/>
          <w:sz w:val="28"/>
          <w:szCs w:val="28"/>
        </w:rPr>
        <w:t xml:space="preserve">По определению </w:t>
      </w:r>
      <w:r w:rsidRPr="00391C47">
        <w:rPr>
          <w:color w:val="000000"/>
          <w:sz w:val="28"/>
          <w:szCs w:val="28"/>
        </w:rPr>
        <w:t>P. Яблyкoвa</w:t>
      </w:r>
      <w:r>
        <w:rPr>
          <w:color w:val="000000"/>
          <w:sz w:val="28"/>
          <w:szCs w:val="28"/>
        </w:rPr>
        <w:t xml:space="preserve"> </w:t>
      </w:r>
      <w:r w:rsidR="00391C47">
        <w:rPr>
          <w:color w:val="000000"/>
          <w:sz w:val="28"/>
          <w:szCs w:val="28"/>
        </w:rPr>
        <w:t>«</w:t>
      </w:r>
      <w:r w:rsidR="008045DD" w:rsidRPr="00BC3E55">
        <w:rPr>
          <w:color w:val="000000"/>
          <w:sz w:val="28"/>
          <w:szCs w:val="28"/>
        </w:rPr>
        <w:t xml:space="preserve">Финансовая среда предпринимательства - это комплекс взаимных многосторонних деловых связей предприятия с субъектами и объектами финансовых отношений. Система финансовых взаимоотношений хозяйствующего субъекта включает в себя отношения в сфере образования, формирования, распоряжения и использования финансовых ресурсов. Эти отношения могут быть как в рамках хозяйственной горизонтали, так и вертикали. В настоящее время отношения с вышестоящими организациями развиты на предприятиях с федеральной и муниципальной собственностью и на государственных предприятиях. Подобные отношения возродили на новой основе и внутри финансовых холдингов. Это отношения дочерних и зависимых предприятий с головной компанией - держателем их контрольного пакета акций (паев). В рыночных условиях отношения финансовой горизонтали имеют превалирующее значение. Каждый хозяйствующий субъект является, с одной стороны, поставщиком продукции </w:t>
      </w:r>
      <w:r w:rsidR="008045DD" w:rsidRPr="00391C47">
        <w:rPr>
          <w:color w:val="000000"/>
          <w:sz w:val="28"/>
          <w:szCs w:val="28"/>
        </w:rPr>
        <w:t>(работ, услу</w:t>
      </w:r>
      <w:r w:rsidR="00391C47" w:rsidRPr="00391C47">
        <w:rPr>
          <w:color w:val="000000"/>
          <w:sz w:val="28"/>
          <w:szCs w:val="28"/>
        </w:rPr>
        <w:t>г),</w:t>
      </w:r>
      <w:r>
        <w:rPr>
          <w:color w:val="000000"/>
          <w:sz w:val="28"/>
          <w:szCs w:val="28"/>
        </w:rPr>
        <w:t xml:space="preserve"> а с другой - их покупателем»</w:t>
      </w:r>
      <w:r w:rsidR="001953F7">
        <w:rPr>
          <w:color w:val="000000"/>
          <w:sz w:val="28"/>
          <w:szCs w:val="28"/>
        </w:rPr>
        <w:t xml:space="preserve"> (44, С. 126)</w:t>
      </w:r>
      <w:r>
        <w:rPr>
          <w:color w:val="000000"/>
          <w:sz w:val="28"/>
          <w:szCs w:val="28"/>
        </w:rPr>
        <w:t>.</w:t>
      </w:r>
    </w:p>
    <w:p w:rsidR="008045DD" w:rsidRPr="00391C47" w:rsidRDefault="00BC3E55" w:rsidP="00357C3B">
      <w:pPr>
        <w:shd w:val="clear" w:color="auto" w:fill="FFFFFF"/>
        <w:adjustRightInd w:val="0"/>
        <w:spacing w:line="360" w:lineRule="auto"/>
        <w:ind w:firstLine="720"/>
        <w:jc w:val="both"/>
        <w:rPr>
          <w:bCs/>
          <w:sz w:val="28"/>
          <w:szCs w:val="28"/>
        </w:rPr>
      </w:pPr>
      <w:r w:rsidRPr="00391C47">
        <w:rPr>
          <w:bCs/>
          <w:color w:val="000000"/>
          <w:sz w:val="28"/>
          <w:szCs w:val="28"/>
        </w:rPr>
        <w:t>Финансовый мир</w:t>
      </w:r>
      <w:r w:rsidRPr="00391C47">
        <w:rPr>
          <w:color w:val="000000"/>
          <w:sz w:val="28"/>
          <w:szCs w:val="28"/>
        </w:rPr>
        <w:t xml:space="preserve"> - </w:t>
      </w:r>
      <w:r w:rsidR="00897AD2">
        <w:rPr>
          <w:color w:val="000000"/>
          <w:sz w:val="28"/>
          <w:szCs w:val="28"/>
        </w:rPr>
        <w:t>о</w:t>
      </w:r>
      <w:r w:rsidRPr="00391C47">
        <w:rPr>
          <w:color w:val="000000"/>
          <w:sz w:val="28"/>
          <w:szCs w:val="28"/>
        </w:rPr>
        <w:t xml:space="preserve">бобщенное название всего того, что связано с финансовой деятельностью. </w:t>
      </w:r>
      <w:r w:rsidRPr="00391C47">
        <w:rPr>
          <w:rStyle w:val="a7"/>
          <w:b w:val="0"/>
          <w:color w:val="000000"/>
          <w:sz w:val="28"/>
          <w:szCs w:val="28"/>
        </w:rPr>
        <w:t>Финансовый мир</w:t>
      </w:r>
      <w:r w:rsidRPr="00391C47">
        <w:rPr>
          <w:color w:val="000000"/>
          <w:sz w:val="28"/>
          <w:szCs w:val="28"/>
        </w:rPr>
        <w:t xml:space="preserve"> может включать в себя управляющие органы финансов, банки и ко</w:t>
      </w:r>
      <w:r w:rsidR="00391C47">
        <w:rPr>
          <w:color w:val="000000"/>
          <w:sz w:val="28"/>
          <w:szCs w:val="28"/>
        </w:rPr>
        <w:t>р</w:t>
      </w:r>
      <w:r w:rsidRPr="00391C47">
        <w:rPr>
          <w:color w:val="000000"/>
          <w:sz w:val="28"/>
          <w:szCs w:val="28"/>
        </w:rPr>
        <w:t xml:space="preserve">порации, саму финансовую деятельность, представителей финансовых кругов и их деятельность, </w:t>
      </w:r>
      <w:r w:rsidRPr="00391C47">
        <w:rPr>
          <w:color w:val="000000"/>
          <w:sz w:val="28"/>
          <w:szCs w:val="28"/>
        </w:rPr>
        <w:lastRenderedPageBreak/>
        <w:t>экономические, географические и политические понятия, связанные с финансами и т.д.</w:t>
      </w:r>
    </w:p>
    <w:p w:rsidR="00F67E21" w:rsidRDefault="00F67E21" w:rsidP="00F67E21">
      <w:pPr>
        <w:spacing w:line="360" w:lineRule="auto"/>
        <w:ind w:firstLine="720"/>
        <w:jc w:val="both"/>
        <w:rPr>
          <w:sz w:val="28"/>
          <w:szCs w:val="28"/>
        </w:rPr>
      </w:pPr>
      <w:r w:rsidRPr="00FB090D">
        <w:rPr>
          <w:sz w:val="28"/>
          <w:szCs w:val="28"/>
        </w:rPr>
        <w:t xml:space="preserve">Внешние денежные отношения предприятия возможны: </w:t>
      </w:r>
    </w:p>
    <w:p w:rsidR="00F67E21" w:rsidRDefault="00F67E21" w:rsidP="00F67E21">
      <w:pPr>
        <w:numPr>
          <w:ilvl w:val="0"/>
          <w:numId w:val="43"/>
        </w:numPr>
        <w:tabs>
          <w:tab w:val="clear" w:pos="1980"/>
          <w:tab w:val="num" w:pos="1260"/>
        </w:tabs>
        <w:spacing w:line="360" w:lineRule="auto"/>
        <w:ind w:left="0" w:firstLine="720"/>
        <w:jc w:val="both"/>
        <w:rPr>
          <w:sz w:val="28"/>
          <w:szCs w:val="28"/>
        </w:rPr>
      </w:pPr>
      <w:r w:rsidRPr="00FB090D">
        <w:rPr>
          <w:sz w:val="28"/>
          <w:szCs w:val="28"/>
        </w:rPr>
        <w:t xml:space="preserve">с финансовой системой государства (бюджетно-налоговые, фондовые, страховые, социальные платежи и трансферты); </w:t>
      </w:r>
    </w:p>
    <w:p w:rsidR="00F67E21" w:rsidRDefault="00F67E21" w:rsidP="00F67E21">
      <w:pPr>
        <w:numPr>
          <w:ilvl w:val="0"/>
          <w:numId w:val="43"/>
        </w:numPr>
        <w:tabs>
          <w:tab w:val="clear" w:pos="1980"/>
          <w:tab w:val="num" w:pos="1260"/>
        </w:tabs>
        <w:spacing w:line="360" w:lineRule="auto"/>
        <w:ind w:left="0" w:firstLine="720"/>
        <w:jc w:val="both"/>
        <w:rPr>
          <w:sz w:val="28"/>
          <w:szCs w:val="28"/>
        </w:rPr>
      </w:pPr>
      <w:r w:rsidRPr="00FB090D">
        <w:rPr>
          <w:sz w:val="28"/>
          <w:szCs w:val="28"/>
        </w:rPr>
        <w:t xml:space="preserve">с кредитной системой (ссудные, депозитные, платные услуги и др.); </w:t>
      </w:r>
    </w:p>
    <w:p w:rsidR="00F67E21" w:rsidRDefault="00F67E21" w:rsidP="00F67E21">
      <w:pPr>
        <w:numPr>
          <w:ilvl w:val="0"/>
          <w:numId w:val="43"/>
        </w:numPr>
        <w:tabs>
          <w:tab w:val="clear" w:pos="1980"/>
          <w:tab w:val="num" w:pos="1260"/>
        </w:tabs>
        <w:spacing w:line="360" w:lineRule="auto"/>
        <w:ind w:left="0" w:firstLine="720"/>
        <w:jc w:val="both"/>
        <w:rPr>
          <w:sz w:val="28"/>
          <w:szCs w:val="28"/>
        </w:rPr>
      </w:pPr>
      <w:r w:rsidRPr="00FB090D">
        <w:rPr>
          <w:sz w:val="28"/>
          <w:szCs w:val="28"/>
        </w:rPr>
        <w:t xml:space="preserve">с другими предприятиями (отношения, не связанные с товарным обменом: штрафы, пени, неустойки, аренда, коммерческое кредитование, совместное предпринимательство, объединение и разделение капитала, прямое инвестирование); </w:t>
      </w:r>
    </w:p>
    <w:p w:rsidR="00F67E21" w:rsidRDefault="00F67E21" w:rsidP="00F67E21">
      <w:pPr>
        <w:numPr>
          <w:ilvl w:val="0"/>
          <w:numId w:val="43"/>
        </w:numPr>
        <w:tabs>
          <w:tab w:val="clear" w:pos="1980"/>
          <w:tab w:val="num" w:pos="1260"/>
        </w:tabs>
        <w:spacing w:line="360" w:lineRule="auto"/>
        <w:ind w:left="0" w:firstLine="720"/>
        <w:jc w:val="both"/>
        <w:rPr>
          <w:sz w:val="28"/>
          <w:szCs w:val="28"/>
        </w:rPr>
      </w:pPr>
      <w:r w:rsidRPr="00FB090D">
        <w:rPr>
          <w:sz w:val="28"/>
          <w:szCs w:val="28"/>
        </w:rPr>
        <w:t xml:space="preserve">с собственниками предприятия (формирование капитала, распределение прибыли, реинвестирование дивидендов); </w:t>
      </w:r>
    </w:p>
    <w:p w:rsidR="00F67E21" w:rsidRDefault="00F67E21" w:rsidP="00F67E21">
      <w:pPr>
        <w:numPr>
          <w:ilvl w:val="0"/>
          <w:numId w:val="43"/>
        </w:numPr>
        <w:tabs>
          <w:tab w:val="clear" w:pos="1980"/>
          <w:tab w:val="num" w:pos="1260"/>
        </w:tabs>
        <w:spacing w:line="360" w:lineRule="auto"/>
        <w:ind w:left="0" w:firstLine="720"/>
        <w:jc w:val="both"/>
        <w:rPr>
          <w:sz w:val="28"/>
          <w:szCs w:val="28"/>
        </w:rPr>
      </w:pPr>
      <w:r w:rsidRPr="00FB090D">
        <w:rPr>
          <w:sz w:val="28"/>
          <w:szCs w:val="28"/>
        </w:rPr>
        <w:t xml:space="preserve">с международными организациями (кредитование, целевая помощь, благотворительность); </w:t>
      </w:r>
    </w:p>
    <w:p w:rsidR="00F67E21" w:rsidRDefault="00F67E21" w:rsidP="00F67E21">
      <w:pPr>
        <w:numPr>
          <w:ilvl w:val="0"/>
          <w:numId w:val="43"/>
        </w:numPr>
        <w:tabs>
          <w:tab w:val="clear" w:pos="1980"/>
          <w:tab w:val="num" w:pos="1260"/>
        </w:tabs>
        <w:spacing w:line="360" w:lineRule="auto"/>
        <w:ind w:left="0" w:firstLine="720"/>
        <w:jc w:val="both"/>
        <w:rPr>
          <w:sz w:val="28"/>
          <w:szCs w:val="28"/>
        </w:rPr>
      </w:pPr>
      <w:r w:rsidRPr="00FB090D">
        <w:rPr>
          <w:sz w:val="28"/>
          <w:szCs w:val="28"/>
        </w:rPr>
        <w:t xml:space="preserve">с финансами домохозяйств и физических лиц (финансовая помощь, финансовое посредничество – гарантии, перевод платежей, получение </w:t>
      </w:r>
      <w:r>
        <w:rPr>
          <w:sz w:val="28"/>
          <w:szCs w:val="28"/>
        </w:rPr>
        <w:t>социальных трансфертов и др.).</w:t>
      </w:r>
    </w:p>
    <w:p w:rsidR="00F67E21" w:rsidRDefault="00F67E21" w:rsidP="00F67E21">
      <w:pPr>
        <w:spacing w:line="360" w:lineRule="auto"/>
        <w:ind w:firstLine="720"/>
        <w:jc w:val="both"/>
        <w:rPr>
          <w:sz w:val="28"/>
          <w:szCs w:val="28"/>
        </w:rPr>
      </w:pPr>
      <w:r w:rsidRPr="00FB090D">
        <w:rPr>
          <w:sz w:val="28"/>
          <w:szCs w:val="28"/>
        </w:rPr>
        <w:t xml:space="preserve">Внутренние денежные отношения предприятия прослеживаются: </w:t>
      </w:r>
    </w:p>
    <w:p w:rsidR="00F67E21" w:rsidRDefault="00F67E21" w:rsidP="00F67E21">
      <w:pPr>
        <w:numPr>
          <w:ilvl w:val="0"/>
          <w:numId w:val="44"/>
        </w:numPr>
        <w:tabs>
          <w:tab w:val="clear" w:pos="930"/>
          <w:tab w:val="num" w:pos="1080"/>
        </w:tabs>
        <w:spacing w:line="360" w:lineRule="auto"/>
        <w:ind w:left="0" w:firstLine="720"/>
        <w:jc w:val="both"/>
        <w:rPr>
          <w:sz w:val="28"/>
          <w:szCs w:val="28"/>
        </w:rPr>
      </w:pPr>
      <w:r w:rsidRPr="00FB090D">
        <w:rPr>
          <w:sz w:val="28"/>
          <w:szCs w:val="28"/>
        </w:rPr>
        <w:t xml:space="preserve">со структурными подразделениями – дочерними, зависимыми компаниями, самостоятельными бизнесами, хозрасчетными предприятиями при распределении выручки, затрат, прибыли налоговых платежей, инвестиций, элиминировании внутренних оборотов между предприятием и его структурными единицами); </w:t>
      </w:r>
    </w:p>
    <w:p w:rsidR="00F67E21" w:rsidRDefault="00F67E21" w:rsidP="00F67E21">
      <w:pPr>
        <w:numPr>
          <w:ilvl w:val="0"/>
          <w:numId w:val="44"/>
        </w:numPr>
        <w:tabs>
          <w:tab w:val="clear" w:pos="930"/>
          <w:tab w:val="num" w:pos="1080"/>
        </w:tabs>
        <w:spacing w:line="360" w:lineRule="auto"/>
        <w:ind w:left="0" w:firstLine="720"/>
        <w:jc w:val="both"/>
        <w:rPr>
          <w:sz w:val="28"/>
          <w:szCs w:val="28"/>
        </w:rPr>
      </w:pPr>
      <w:r w:rsidRPr="00FB090D">
        <w:rPr>
          <w:sz w:val="28"/>
          <w:szCs w:val="28"/>
        </w:rPr>
        <w:t xml:space="preserve">между центрами финансовой ответственности (по распределению маржинального дохода через трансфертное ценообразование); </w:t>
      </w:r>
    </w:p>
    <w:p w:rsidR="00F67E21" w:rsidRDefault="00F67E21" w:rsidP="00F67E21">
      <w:pPr>
        <w:numPr>
          <w:ilvl w:val="0"/>
          <w:numId w:val="44"/>
        </w:numPr>
        <w:tabs>
          <w:tab w:val="clear" w:pos="930"/>
          <w:tab w:val="num" w:pos="1080"/>
        </w:tabs>
        <w:spacing w:line="360" w:lineRule="auto"/>
        <w:ind w:left="0" w:firstLine="720"/>
        <w:jc w:val="both"/>
        <w:rPr>
          <w:sz w:val="28"/>
          <w:szCs w:val="28"/>
        </w:rPr>
      </w:pPr>
      <w:r w:rsidRPr="00FB090D">
        <w:rPr>
          <w:sz w:val="28"/>
          <w:szCs w:val="28"/>
        </w:rPr>
        <w:t xml:space="preserve">с работниками (по социальным инвестициям, социальным налогам и выплатам, финансовому стимулированию из прибыли). </w:t>
      </w:r>
    </w:p>
    <w:p w:rsidR="00F67E21" w:rsidRDefault="00F67E21" w:rsidP="00F67E21">
      <w:pPr>
        <w:spacing w:line="360" w:lineRule="auto"/>
        <w:ind w:firstLine="720"/>
        <w:jc w:val="both"/>
        <w:rPr>
          <w:sz w:val="28"/>
          <w:szCs w:val="28"/>
        </w:rPr>
      </w:pPr>
      <w:r w:rsidRPr="00FB090D">
        <w:rPr>
          <w:sz w:val="28"/>
          <w:szCs w:val="28"/>
        </w:rPr>
        <w:lastRenderedPageBreak/>
        <w:t xml:space="preserve">Внешние денежные отношения предприятия проявляются при взаимодействии с внешней финансовой средой предпринимательства, а внутренние денежные отношения проявляются во внутренней финансовой среде предпринимательства. </w:t>
      </w:r>
    </w:p>
    <w:p w:rsidR="00F67E21" w:rsidRDefault="00F67E21" w:rsidP="00F67E21">
      <w:pPr>
        <w:spacing w:line="360" w:lineRule="auto"/>
        <w:ind w:firstLine="720"/>
        <w:jc w:val="both"/>
        <w:rPr>
          <w:sz w:val="28"/>
          <w:szCs w:val="28"/>
        </w:rPr>
      </w:pPr>
      <w:r w:rsidRPr="00FB090D">
        <w:rPr>
          <w:sz w:val="28"/>
          <w:szCs w:val="28"/>
        </w:rPr>
        <w:t xml:space="preserve">Любая классификация элементов финансовой среды предпринимательства не позволяет описать всю гамму реальных факторов, воздействующих на предпринимательскую структуру. Например, отношения между предприятием и аффилированными лицами, отношения между участниками вертикальной, горизонтальной, диагональной интеграции, не имеющей статуса единого юридического лица. </w:t>
      </w:r>
    </w:p>
    <w:p w:rsidR="00F67E21" w:rsidRDefault="00B8483F" w:rsidP="00F67E21">
      <w:pPr>
        <w:spacing w:line="360" w:lineRule="auto"/>
        <w:ind w:firstLine="720"/>
        <w:jc w:val="both"/>
        <w:rPr>
          <w:sz w:val="28"/>
          <w:szCs w:val="28"/>
        </w:rPr>
      </w:pPr>
      <w:r w:rsidRPr="00B304EB">
        <w:rPr>
          <w:sz w:val="28"/>
          <w:szCs w:val="28"/>
        </w:rPr>
        <w:t>Таким образом,</w:t>
      </w:r>
      <w:r>
        <w:rPr>
          <w:sz w:val="28"/>
          <w:szCs w:val="28"/>
        </w:rPr>
        <w:t xml:space="preserve"> </w:t>
      </w:r>
      <w:r w:rsidR="00F67E21" w:rsidRPr="00FB090D">
        <w:rPr>
          <w:sz w:val="28"/>
          <w:szCs w:val="28"/>
        </w:rPr>
        <w:t xml:space="preserve">необходимо уточнить содержание внутренней и внешней финансовой среды предпринимательства для выявления факторов, улучшающих уровень развития предпринимательства и выбора формы и методов совершенствования финансовой среды исходя из целей, стоящих перед экономикой конкретного муниципального образования. </w:t>
      </w:r>
    </w:p>
    <w:p w:rsidR="00206EE5" w:rsidRPr="007B7383" w:rsidRDefault="00206EE5" w:rsidP="00357C3B">
      <w:pPr>
        <w:spacing w:line="360" w:lineRule="auto"/>
        <w:ind w:firstLine="720"/>
        <w:jc w:val="both"/>
        <w:rPr>
          <w:sz w:val="28"/>
          <w:szCs w:val="28"/>
        </w:rPr>
      </w:pPr>
    </w:p>
    <w:p w:rsidR="005E6463" w:rsidRPr="00AF1159" w:rsidRDefault="005E6463" w:rsidP="00AF1159">
      <w:pPr>
        <w:numPr>
          <w:ilvl w:val="1"/>
          <w:numId w:val="14"/>
        </w:numPr>
        <w:spacing w:line="360" w:lineRule="auto"/>
        <w:ind w:left="0" w:firstLine="0"/>
        <w:jc w:val="center"/>
        <w:rPr>
          <w:b/>
          <w:sz w:val="28"/>
          <w:szCs w:val="28"/>
        </w:rPr>
      </w:pPr>
      <w:r w:rsidRPr="00AF1159">
        <w:rPr>
          <w:b/>
          <w:sz w:val="28"/>
          <w:szCs w:val="28"/>
        </w:rPr>
        <w:t>Факторы, формирования финансовой среды предприятия</w:t>
      </w:r>
    </w:p>
    <w:p w:rsidR="00C463F2" w:rsidRPr="007B7383" w:rsidRDefault="00C463F2" w:rsidP="00357C3B">
      <w:pPr>
        <w:pStyle w:val="a3"/>
        <w:spacing w:before="0" w:beforeAutospacing="0" w:after="0" w:afterAutospacing="0" w:line="360" w:lineRule="auto"/>
        <w:ind w:firstLine="720"/>
        <w:jc w:val="both"/>
        <w:rPr>
          <w:sz w:val="28"/>
          <w:szCs w:val="28"/>
        </w:rPr>
      </w:pPr>
      <w:r w:rsidRPr="007B7383">
        <w:rPr>
          <w:rStyle w:val="a7"/>
          <w:b w:val="0"/>
          <w:sz w:val="28"/>
          <w:szCs w:val="28"/>
        </w:rPr>
        <w:t>Вопросы методологии финансового планирования</w:t>
      </w:r>
      <w:r w:rsidRPr="007B7383">
        <w:rPr>
          <w:sz w:val="28"/>
          <w:szCs w:val="28"/>
        </w:rPr>
        <w:t xml:space="preserve"> в условиях рынка обсуждаются в отечественной экономической науке с момента перехода России к рынку. Теоретические обобщения показывают, что в современных условиях финансовое планирование содержит две основные компоненты – прогнозирование для выработки решений и принятие решений. При этом, если прогнозирование реализуется специальными алгоритмами: методами, методиками, регуляторами и процедурами на вариантной основе, то принятие решений – это волевой процесс. Однако внутрифирменное планирование в современных условиях в силу специфики российской действительности столкнулось с серьезными трудностями из-за имеющегося разрыва в иерархии управления, поскольку широкое распространение получила точка зрения, что в условиях </w:t>
      </w:r>
      <w:r w:rsidRPr="007B7383">
        <w:rPr>
          <w:sz w:val="28"/>
          <w:szCs w:val="28"/>
        </w:rPr>
        <w:lastRenderedPageBreak/>
        <w:t>экономической нестабильности планирование не имеет смысла. Тогда как обосновать различные варианты хозяйствования, адекватные соответствующим прогнозным сценариям развития? Это невозможно без планирования своевременных решений (принцип управления путем ранжирования стратегических задач).</w:t>
      </w:r>
    </w:p>
    <w:p w:rsidR="00C463F2" w:rsidRPr="007B7383" w:rsidRDefault="00C463F2" w:rsidP="00357C3B">
      <w:pPr>
        <w:pStyle w:val="a3"/>
        <w:spacing w:before="0" w:beforeAutospacing="0" w:after="0" w:afterAutospacing="0" w:line="360" w:lineRule="auto"/>
        <w:ind w:firstLine="720"/>
        <w:jc w:val="both"/>
        <w:rPr>
          <w:sz w:val="28"/>
          <w:szCs w:val="28"/>
        </w:rPr>
      </w:pPr>
      <w:r w:rsidRPr="007B7383">
        <w:rPr>
          <w:sz w:val="28"/>
          <w:szCs w:val="28"/>
        </w:rPr>
        <w:t>Руководство предприятия обязано знать, какие задания в области экономической деятельности оно может запланировать на следующий период. Заинтересованные в деятельности фирмы лица предъявляют определенные требования к результатам ее работы. При планировании определенных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(приобретение кредитов, увеличение акционерного капитала и т.п.) и определение объема инвестиций.</w:t>
      </w:r>
    </w:p>
    <w:p w:rsidR="00C463F2" w:rsidRPr="007B7383" w:rsidRDefault="00C463F2" w:rsidP="00357C3B">
      <w:pPr>
        <w:pStyle w:val="a3"/>
        <w:spacing w:before="0" w:beforeAutospacing="0" w:after="0" w:afterAutospacing="0" w:line="360" w:lineRule="auto"/>
        <w:ind w:firstLine="720"/>
        <w:jc w:val="both"/>
        <w:rPr>
          <w:sz w:val="28"/>
          <w:szCs w:val="28"/>
        </w:rPr>
      </w:pPr>
      <w:r w:rsidRPr="007B7383">
        <w:rPr>
          <w:sz w:val="28"/>
          <w:szCs w:val="28"/>
        </w:rPr>
        <w:t>В системе экономического регулирования деятельности компании одно из ключевых мест занимает финансовое планирование, реализуемое на основе планирования производства и реализации, а также контроля за расходованием средств. Вопросы финансового планирования наиболее широкое отражение нашли в отечественной и зарубежной литературе, посвященной планированию экономических систем на макро- и микроуровнях.</w:t>
      </w:r>
    </w:p>
    <w:p w:rsidR="00112BAA" w:rsidRPr="007B7383" w:rsidRDefault="00112BAA" w:rsidP="00112BAA">
      <w:pPr>
        <w:shd w:val="clear" w:color="auto" w:fill="FFFFFF"/>
        <w:adjustRightInd w:val="0"/>
        <w:spacing w:line="360" w:lineRule="auto"/>
        <w:ind w:firstLine="720"/>
        <w:jc w:val="both"/>
        <w:rPr>
          <w:sz w:val="28"/>
          <w:szCs w:val="28"/>
        </w:rPr>
      </w:pPr>
      <w:r w:rsidRPr="007B7383">
        <w:rPr>
          <w:sz w:val="28"/>
          <w:szCs w:val="28"/>
        </w:rPr>
        <w:t>В зависимости от характера влияния отдельных условий и факто</w:t>
      </w:r>
      <w:r w:rsidRPr="007B7383">
        <w:rPr>
          <w:sz w:val="28"/>
          <w:szCs w:val="28"/>
        </w:rPr>
        <w:softHyphen/>
        <w:t>ров, а также возможностей их контроля со стороны предприятия в процессе осуществления финансовой деятельности в составе общей финансовой среды его функционирования следует выделять отдельные виды:</w:t>
      </w:r>
    </w:p>
    <w:p w:rsidR="00112BAA" w:rsidRPr="007B7383" w:rsidRDefault="00112BAA" w:rsidP="00112BAA">
      <w:pPr>
        <w:numPr>
          <w:ilvl w:val="0"/>
          <w:numId w:val="12"/>
        </w:numPr>
        <w:shd w:val="clear" w:color="auto" w:fill="FFFFFF"/>
        <w:tabs>
          <w:tab w:val="left" w:pos="1080"/>
        </w:tabs>
        <w:adjustRightInd w:val="0"/>
        <w:spacing w:line="360" w:lineRule="auto"/>
        <w:ind w:left="0" w:firstLine="720"/>
        <w:jc w:val="both"/>
        <w:rPr>
          <w:sz w:val="28"/>
          <w:szCs w:val="28"/>
        </w:rPr>
      </w:pPr>
      <w:r w:rsidRPr="007B7383">
        <w:rPr>
          <w:sz w:val="28"/>
          <w:szCs w:val="28"/>
        </w:rPr>
        <w:t>внешнюю финансовую среду непрямого влияния;</w:t>
      </w:r>
    </w:p>
    <w:p w:rsidR="00112BAA" w:rsidRPr="007B7383" w:rsidRDefault="00112BAA" w:rsidP="00112BAA">
      <w:pPr>
        <w:numPr>
          <w:ilvl w:val="0"/>
          <w:numId w:val="12"/>
        </w:numPr>
        <w:shd w:val="clear" w:color="auto" w:fill="FFFFFF"/>
        <w:tabs>
          <w:tab w:val="left" w:pos="1080"/>
        </w:tabs>
        <w:adjustRightInd w:val="0"/>
        <w:spacing w:line="360" w:lineRule="auto"/>
        <w:ind w:left="0" w:firstLine="720"/>
        <w:jc w:val="both"/>
        <w:rPr>
          <w:sz w:val="28"/>
          <w:szCs w:val="28"/>
        </w:rPr>
      </w:pPr>
      <w:r w:rsidRPr="007B7383">
        <w:rPr>
          <w:sz w:val="28"/>
          <w:szCs w:val="28"/>
        </w:rPr>
        <w:t>внешнюю финансовую среду непосредственного влияния;</w:t>
      </w:r>
    </w:p>
    <w:p w:rsidR="00112BAA" w:rsidRPr="007B7383" w:rsidRDefault="00112BAA" w:rsidP="00112BAA">
      <w:pPr>
        <w:numPr>
          <w:ilvl w:val="0"/>
          <w:numId w:val="12"/>
        </w:numPr>
        <w:shd w:val="clear" w:color="auto" w:fill="FFFFFF"/>
        <w:tabs>
          <w:tab w:val="left" w:pos="1080"/>
        </w:tabs>
        <w:adjustRightInd w:val="0"/>
        <w:spacing w:line="360" w:lineRule="auto"/>
        <w:ind w:left="0" w:firstLine="720"/>
        <w:jc w:val="both"/>
        <w:rPr>
          <w:sz w:val="28"/>
          <w:szCs w:val="28"/>
        </w:rPr>
      </w:pPr>
      <w:r w:rsidRPr="007B7383">
        <w:rPr>
          <w:sz w:val="28"/>
          <w:szCs w:val="28"/>
        </w:rPr>
        <w:t>внутреннюю финансовую среду.</w:t>
      </w:r>
    </w:p>
    <w:p w:rsidR="00112BAA" w:rsidRPr="007B7383" w:rsidRDefault="00112BAA" w:rsidP="00112BAA">
      <w:pPr>
        <w:shd w:val="clear" w:color="auto" w:fill="FFFFFF"/>
        <w:adjustRightInd w:val="0"/>
        <w:spacing w:line="360" w:lineRule="auto"/>
        <w:ind w:firstLine="720"/>
        <w:jc w:val="both"/>
        <w:rPr>
          <w:sz w:val="28"/>
          <w:szCs w:val="28"/>
        </w:rPr>
      </w:pPr>
      <w:r w:rsidRPr="007B7383">
        <w:rPr>
          <w:iCs/>
          <w:sz w:val="28"/>
          <w:szCs w:val="28"/>
        </w:rPr>
        <w:lastRenderedPageBreak/>
        <w:t xml:space="preserve">Внешняя финансовая среда непрямого влияния </w:t>
      </w:r>
      <w:r w:rsidRPr="007B7383">
        <w:rPr>
          <w:sz w:val="28"/>
          <w:szCs w:val="28"/>
        </w:rPr>
        <w:t>характеризует систему проявляемых на макроуровне условий и факторов, воздейству</w:t>
      </w:r>
      <w:r w:rsidRPr="007B7383">
        <w:rPr>
          <w:sz w:val="28"/>
          <w:szCs w:val="28"/>
        </w:rPr>
        <w:softHyphen/>
        <w:t>ющих на организацию, формы и результаты финансовой деятельности предприятия в долгосрочном периоде, прямой контроль над которыми оно осуществлять не имеет возможности. Этот вид внешней финансо</w:t>
      </w:r>
      <w:r w:rsidRPr="007B7383">
        <w:rPr>
          <w:sz w:val="28"/>
          <w:szCs w:val="28"/>
        </w:rPr>
        <w:softHyphen/>
        <w:t>вой среды не носит характера индивидуальных особенностей прояв</w:t>
      </w:r>
      <w:r w:rsidRPr="007B7383">
        <w:rPr>
          <w:sz w:val="28"/>
          <w:szCs w:val="28"/>
        </w:rPr>
        <w:softHyphen/>
        <w:t>ления по отношению к конкретному предприятию. В формировании условий внешней финансовой среды непрямого влияния существен</w:t>
      </w:r>
      <w:r w:rsidRPr="007B7383">
        <w:rPr>
          <w:sz w:val="28"/>
          <w:szCs w:val="28"/>
        </w:rPr>
        <w:softHyphen/>
        <w:t>ную роль играет государственная финансовая политика и государствен</w:t>
      </w:r>
      <w:r w:rsidRPr="007B7383">
        <w:rPr>
          <w:sz w:val="28"/>
          <w:szCs w:val="28"/>
        </w:rPr>
        <w:softHyphen/>
        <w:t>ное регулирование финансовой деятельности предприятия.</w:t>
      </w:r>
    </w:p>
    <w:p w:rsidR="00112BAA" w:rsidRPr="007B7383" w:rsidRDefault="00112BAA" w:rsidP="00112BAA">
      <w:pPr>
        <w:shd w:val="clear" w:color="auto" w:fill="FFFFFF"/>
        <w:adjustRightInd w:val="0"/>
        <w:spacing w:line="360" w:lineRule="auto"/>
        <w:ind w:firstLine="720"/>
        <w:jc w:val="both"/>
        <w:rPr>
          <w:sz w:val="28"/>
          <w:szCs w:val="28"/>
        </w:rPr>
      </w:pPr>
      <w:r w:rsidRPr="007B7383">
        <w:rPr>
          <w:iCs/>
          <w:sz w:val="28"/>
          <w:szCs w:val="28"/>
        </w:rPr>
        <w:t>Внешняя финансовая среда непосредственного влияния</w:t>
      </w:r>
      <w:r w:rsidR="00F10CD5">
        <w:rPr>
          <w:iCs/>
          <w:sz w:val="28"/>
          <w:szCs w:val="28"/>
        </w:rPr>
        <w:t>, представленная в приложении 7</w:t>
      </w:r>
      <w:r w:rsidR="008E60C7">
        <w:rPr>
          <w:iCs/>
          <w:sz w:val="28"/>
          <w:szCs w:val="28"/>
        </w:rPr>
        <w:t xml:space="preserve">, </w:t>
      </w:r>
      <w:r w:rsidRPr="007B7383">
        <w:rPr>
          <w:sz w:val="28"/>
          <w:szCs w:val="28"/>
        </w:rPr>
        <w:t>харак</w:t>
      </w:r>
      <w:r w:rsidRPr="007B7383">
        <w:rPr>
          <w:sz w:val="28"/>
          <w:szCs w:val="28"/>
        </w:rPr>
        <w:softHyphen/>
        <w:t>теризует систему условий и факторов, воздействующих на организа</w:t>
      </w:r>
      <w:r w:rsidRPr="007B7383">
        <w:rPr>
          <w:sz w:val="28"/>
          <w:szCs w:val="28"/>
        </w:rPr>
        <w:softHyphen/>
        <w:t>цию, формы и результаты финансовой деятельности, которые форми</w:t>
      </w:r>
      <w:r w:rsidRPr="007B7383">
        <w:rPr>
          <w:sz w:val="28"/>
          <w:szCs w:val="28"/>
        </w:rPr>
        <w:softHyphen/>
        <w:t>руются в процессе финансовых отношений предприятия с контрагентами по финансовым операциям и сделкам и на которые оно может оказы</w:t>
      </w:r>
      <w:r w:rsidRPr="007B7383">
        <w:rPr>
          <w:sz w:val="28"/>
          <w:szCs w:val="28"/>
        </w:rPr>
        <w:softHyphen/>
        <w:t>вать влияние в процессе непосредственных коммуникативных связей. Осуществление эффективных финансовых отношений с такими контрагентами по финансовой деятельности позволяет предприятию управ</w:t>
      </w:r>
      <w:r w:rsidRPr="007B7383">
        <w:rPr>
          <w:sz w:val="28"/>
          <w:szCs w:val="28"/>
        </w:rPr>
        <w:softHyphen/>
        <w:t>лять системой соответствующих условий и факторов в благоприятном для него направлении.</w:t>
      </w:r>
    </w:p>
    <w:p w:rsidR="00112BAA" w:rsidRPr="00391C47" w:rsidRDefault="00112BAA" w:rsidP="00112BAA">
      <w:pPr>
        <w:shd w:val="clear" w:color="auto" w:fill="FFFFFF"/>
        <w:adjustRightInd w:val="0"/>
        <w:spacing w:line="360" w:lineRule="auto"/>
        <w:ind w:firstLine="720"/>
        <w:jc w:val="both"/>
        <w:rPr>
          <w:sz w:val="28"/>
          <w:szCs w:val="28"/>
        </w:rPr>
      </w:pPr>
      <w:r w:rsidRPr="007B7383">
        <w:rPr>
          <w:iCs/>
          <w:sz w:val="28"/>
          <w:szCs w:val="28"/>
        </w:rPr>
        <w:t xml:space="preserve">Внутренняя финансовая среда </w:t>
      </w:r>
      <w:r w:rsidRPr="007B7383">
        <w:rPr>
          <w:sz w:val="28"/>
          <w:szCs w:val="28"/>
        </w:rPr>
        <w:t xml:space="preserve">характеризует систему условий </w:t>
      </w:r>
      <w:r w:rsidRPr="007B7383">
        <w:rPr>
          <w:bCs/>
          <w:sz w:val="28"/>
          <w:szCs w:val="28"/>
        </w:rPr>
        <w:t xml:space="preserve">и </w:t>
      </w:r>
      <w:r w:rsidRPr="007B7383">
        <w:rPr>
          <w:sz w:val="28"/>
          <w:szCs w:val="28"/>
        </w:rPr>
        <w:t>факторов, определяющих выбор организации и форм финансовой деятельности с целью достижения наилучших ее результатов, которые находятся под непосредственным контролем руководителей и специа</w:t>
      </w:r>
      <w:r w:rsidRPr="007B7383">
        <w:rPr>
          <w:sz w:val="28"/>
          <w:szCs w:val="28"/>
        </w:rPr>
        <w:softHyphen/>
        <w:t>листов финансовых служб предприятия. Она заключает в себе тот фи</w:t>
      </w:r>
      <w:r w:rsidRPr="007B7383">
        <w:rPr>
          <w:sz w:val="28"/>
          <w:szCs w:val="28"/>
        </w:rPr>
        <w:softHyphen/>
        <w:t>нансовый потенциал, который позволяет предприятию достигать по</w:t>
      </w:r>
      <w:r w:rsidRPr="007B7383">
        <w:rPr>
          <w:sz w:val="28"/>
          <w:szCs w:val="28"/>
        </w:rPr>
        <w:softHyphen/>
        <w:t xml:space="preserve">ставленных целей и </w:t>
      </w:r>
      <w:r w:rsidRPr="00391C47">
        <w:rPr>
          <w:sz w:val="28"/>
          <w:szCs w:val="28"/>
        </w:rPr>
        <w:t>задач в стратегическом периоде</w:t>
      </w:r>
      <w:r w:rsidR="00082AE4">
        <w:rPr>
          <w:sz w:val="28"/>
          <w:szCs w:val="28"/>
        </w:rPr>
        <w:t xml:space="preserve"> (41, С. 124)</w:t>
      </w:r>
      <w:r w:rsidRPr="00391C47">
        <w:rPr>
          <w:sz w:val="28"/>
          <w:szCs w:val="28"/>
        </w:rPr>
        <w:t>.</w:t>
      </w:r>
    </w:p>
    <w:p w:rsidR="00FE3EA4" w:rsidRPr="00082AE4" w:rsidRDefault="00FE3EA4" w:rsidP="00357C3B">
      <w:pPr>
        <w:spacing w:line="360" w:lineRule="auto"/>
        <w:ind w:firstLine="720"/>
        <w:jc w:val="both"/>
        <w:rPr>
          <w:sz w:val="28"/>
          <w:szCs w:val="28"/>
        </w:rPr>
      </w:pPr>
    </w:p>
    <w:p w:rsidR="00813A61" w:rsidRPr="00C63BE4" w:rsidRDefault="00813A61" w:rsidP="00813A61">
      <w:pPr>
        <w:spacing w:line="360" w:lineRule="auto"/>
        <w:ind w:firstLine="720"/>
        <w:jc w:val="both"/>
        <w:rPr>
          <w:sz w:val="28"/>
          <w:szCs w:val="28"/>
        </w:rPr>
      </w:pPr>
      <w:r w:rsidRPr="00C63BE4">
        <w:rPr>
          <w:sz w:val="28"/>
          <w:szCs w:val="28"/>
        </w:rPr>
        <w:lastRenderedPageBreak/>
        <w:t>Среду прямого воздействия</w:t>
      </w:r>
      <w:r w:rsidR="008E60C7">
        <w:rPr>
          <w:sz w:val="28"/>
          <w:szCs w:val="28"/>
        </w:rPr>
        <w:t xml:space="preserve">, представленную </w:t>
      </w:r>
      <w:r w:rsidR="002C0AAD">
        <w:rPr>
          <w:sz w:val="28"/>
          <w:szCs w:val="28"/>
        </w:rPr>
        <w:t>в</w:t>
      </w:r>
      <w:r w:rsidR="008E60C7">
        <w:rPr>
          <w:sz w:val="28"/>
          <w:szCs w:val="28"/>
        </w:rPr>
        <w:t xml:space="preserve"> </w:t>
      </w:r>
      <w:r w:rsidR="002C0AAD">
        <w:rPr>
          <w:sz w:val="28"/>
          <w:szCs w:val="28"/>
        </w:rPr>
        <w:t>приложении 8</w:t>
      </w:r>
      <w:r w:rsidR="008E60C7">
        <w:rPr>
          <w:sz w:val="28"/>
          <w:szCs w:val="28"/>
        </w:rPr>
        <w:t>,</w:t>
      </w:r>
      <w:r w:rsidRPr="00C63BE4">
        <w:rPr>
          <w:sz w:val="28"/>
          <w:szCs w:val="28"/>
        </w:rPr>
        <w:t xml:space="preserve"> еще называют </w:t>
      </w:r>
      <w:r w:rsidRPr="00C63BE4">
        <w:rPr>
          <w:iCs/>
          <w:sz w:val="28"/>
          <w:szCs w:val="28"/>
        </w:rPr>
        <w:t>непосредственным деловым окружением</w:t>
      </w:r>
      <w:r w:rsidRPr="00C63BE4">
        <w:rPr>
          <w:sz w:val="28"/>
          <w:szCs w:val="28"/>
        </w:rPr>
        <w:t xml:space="preserve"> организации. Это окружение формирует такие субъекты среды, которые непосредственно влияют на деятельность конкретной организации.</w:t>
      </w:r>
    </w:p>
    <w:p w:rsidR="00813A61" w:rsidRPr="006D5F5E" w:rsidRDefault="00813A61" w:rsidP="00813A61">
      <w:pPr>
        <w:spacing w:line="360" w:lineRule="auto"/>
        <w:ind w:firstLine="720"/>
        <w:jc w:val="both"/>
        <w:rPr>
          <w:b/>
          <w:bCs/>
          <w:sz w:val="28"/>
          <w:szCs w:val="28"/>
        </w:rPr>
      </w:pPr>
      <w:r w:rsidRPr="006D5F5E">
        <w:rPr>
          <w:sz w:val="28"/>
          <w:szCs w:val="28"/>
        </w:rPr>
        <w:t>Как известно, государство в рыночной экономике оказывает на организации как косвенное влияние, прежде всего через налоговую систему, государственную собственность и бюджет, так и прямое — через законодательные акты. Так, например, высокие ставки налогов существенно ограничивают активность фирм, их инвестиционные возможности и толкают к сокрытию доходов. Наоборот, снижение ставок налогов способствует привлечению капитала, приводит к оживлению предпринимательской деятельности. И таким образом, с помощью налогов государство может осуществлять управление развитием нужных направлений в экономике.</w:t>
      </w:r>
    </w:p>
    <w:p w:rsidR="00813A61" w:rsidRPr="006D5F5E" w:rsidRDefault="00813A61" w:rsidP="00813A61">
      <w:pPr>
        <w:spacing w:line="360" w:lineRule="auto"/>
        <w:ind w:firstLine="720"/>
        <w:jc w:val="both"/>
        <w:rPr>
          <w:sz w:val="28"/>
          <w:szCs w:val="28"/>
        </w:rPr>
      </w:pPr>
      <w:r w:rsidRPr="006D5F5E">
        <w:rPr>
          <w:sz w:val="28"/>
          <w:szCs w:val="28"/>
        </w:rPr>
        <w:t>Известный специалист по управлению Питер Ф. Друкер, говоря о цели организации, выделял, по его мнению, единственную подлинную цель бизнеса – создание потребителя. Под этим понимается следующее: само вы</w:t>
      </w:r>
      <w:r w:rsidRPr="006D5F5E">
        <w:rPr>
          <w:sz w:val="28"/>
          <w:szCs w:val="28"/>
        </w:rPr>
        <w:softHyphen/>
        <w:t xml:space="preserve">живание и оправдание существования организации зависит от ее способности находить потребителя результатов ее деятельности и удовлетворять его запросы. Значение потребителей для бизнеса очевидно. </w:t>
      </w:r>
    </w:p>
    <w:p w:rsidR="00813A61" w:rsidRPr="006D5F5E" w:rsidRDefault="00813A61" w:rsidP="00813A61">
      <w:pPr>
        <w:spacing w:line="360" w:lineRule="auto"/>
        <w:ind w:firstLine="720"/>
        <w:jc w:val="both"/>
        <w:rPr>
          <w:sz w:val="28"/>
          <w:szCs w:val="28"/>
        </w:rPr>
      </w:pPr>
      <w:r w:rsidRPr="006D5F5E">
        <w:rPr>
          <w:sz w:val="28"/>
          <w:szCs w:val="28"/>
        </w:rPr>
        <w:t xml:space="preserve">Влияние на организацию такого фактора как конкуренция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 Недооценка конкурентов и переоценка рынков приводят даже крупнейшие компании к значительным потерям и к кризисам. Важно понимать, что потребители — не </w:t>
      </w:r>
      <w:r w:rsidRPr="006D5F5E">
        <w:rPr>
          <w:sz w:val="28"/>
          <w:szCs w:val="28"/>
        </w:rPr>
        <w:lastRenderedPageBreak/>
        <w:t>единственный объект соперничества организаций. Вместе с тем, нужно отметить, что конкуренция иногда толкает фирмы и на создание между ними соглашений различных типов от раздела рынка до кооперации между конкурентами.</w:t>
      </w:r>
    </w:p>
    <w:p w:rsidR="00813A61" w:rsidRPr="006D5F5E" w:rsidRDefault="00813A61" w:rsidP="00813A61">
      <w:pPr>
        <w:spacing w:line="360" w:lineRule="auto"/>
        <w:ind w:firstLine="720"/>
        <w:jc w:val="both"/>
        <w:rPr>
          <w:sz w:val="28"/>
          <w:szCs w:val="28"/>
        </w:rPr>
      </w:pPr>
      <w:r w:rsidRPr="006D5F5E">
        <w:rPr>
          <w:sz w:val="28"/>
          <w:szCs w:val="28"/>
        </w:rPr>
        <w:t xml:space="preserve">Факторы среды косвенного воздействия или </w:t>
      </w:r>
      <w:r w:rsidRPr="006D5F5E">
        <w:rPr>
          <w:iCs/>
          <w:sz w:val="28"/>
          <w:szCs w:val="28"/>
        </w:rPr>
        <w:t>общее внешнее окружение</w:t>
      </w:r>
      <w:r w:rsidRPr="006D5F5E">
        <w:rPr>
          <w:sz w:val="28"/>
          <w:szCs w:val="28"/>
        </w:rPr>
        <w:t xml:space="preserve"> обычно не влияют на организацию также заметно, как факторы среды прямого воздействия. Однако</w:t>
      </w:r>
      <w:r w:rsidR="004323DE">
        <w:rPr>
          <w:sz w:val="28"/>
          <w:szCs w:val="28"/>
        </w:rPr>
        <w:t>,</w:t>
      </w:r>
      <w:r w:rsidRPr="006D5F5E">
        <w:rPr>
          <w:sz w:val="28"/>
          <w:szCs w:val="28"/>
        </w:rPr>
        <w:t xml:space="preserve"> руководству необходимо учитывать</w:t>
      </w:r>
      <w:r w:rsidRPr="006D5F5E">
        <w:rPr>
          <w:b/>
          <w:bCs/>
          <w:sz w:val="28"/>
          <w:szCs w:val="28"/>
        </w:rPr>
        <w:t xml:space="preserve"> </w:t>
      </w:r>
      <w:r w:rsidRPr="006D5F5E">
        <w:rPr>
          <w:sz w:val="28"/>
          <w:szCs w:val="28"/>
        </w:rPr>
        <w:t>их</w:t>
      </w:r>
      <w:r w:rsidRPr="006D5F5E">
        <w:rPr>
          <w:b/>
          <w:bCs/>
          <w:sz w:val="28"/>
          <w:szCs w:val="28"/>
        </w:rPr>
        <w:t>.</w:t>
      </w:r>
      <w:r w:rsidRPr="006D5F5E">
        <w:rPr>
          <w:sz w:val="28"/>
          <w:szCs w:val="28"/>
        </w:rPr>
        <w:t xml:space="preserve"> </w:t>
      </w:r>
    </w:p>
    <w:p w:rsidR="00813A61" w:rsidRPr="006D5F5E" w:rsidRDefault="00813A61" w:rsidP="00813A61">
      <w:pPr>
        <w:spacing w:line="360" w:lineRule="auto"/>
        <w:ind w:firstLine="720"/>
        <w:jc w:val="both"/>
        <w:rPr>
          <w:sz w:val="28"/>
          <w:szCs w:val="28"/>
        </w:rPr>
      </w:pPr>
      <w:r w:rsidRPr="006D5F5E">
        <w:rPr>
          <w:sz w:val="28"/>
          <w:szCs w:val="28"/>
        </w:rPr>
        <w:t>Среда косвенного воздействия</w:t>
      </w:r>
      <w:r w:rsidR="008E60C7">
        <w:rPr>
          <w:sz w:val="28"/>
          <w:szCs w:val="28"/>
        </w:rPr>
        <w:t xml:space="preserve">, представленная </w:t>
      </w:r>
      <w:r w:rsidR="002C0AAD">
        <w:rPr>
          <w:sz w:val="28"/>
          <w:szCs w:val="28"/>
        </w:rPr>
        <w:t>в приложении 9</w:t>
      </w:r>
      <w:r w:rsidR="008E60C7">
        <w:rPr>
          <w:sz w:val="28"/>
          <w:szCs w:val="28"/>
        </w:rPr>
        <w:t>,</w:t>
      </w:r>
      <w:r w:rsidRPr="006D5F5E">
        <w:rPr>
          <w:sz w:val="28"/>
          <w:szCs w:val="28"/>
        </w:rPr>
        <w:t xml:space="preserve"> обычно сложнее, чем среда прямого воздействия. Поэтому при ее исследовании обычно опираются прежде всего на прогнозы. К основным факторам среды косвенного воздействия относятся технологические, экономические, социокультурные и политические факторы, а также взаимоотношения с местными сообществами.</w:t>
      </w:r>
    </w:p>
    <w:p w:rsidR="00813A61" w:rsidRPr="006D5F5E" w:rsidRDefault="00813A61" w:rsidP="00813A61">
      <w:pPr>
        <w:spacing w:line="360" w:lineRule="auto"/>
        <w:ind w:firstLine="720"/>
        <w:jc w:val="both"/>
        <w:rPr>
          <w:sz w:val="28"/>
          <w:szCs w:val="28"/>
        </w:rPr>
      </w:pPr>
      <w:r w:rsidRPr="006D5F5E">
        <w:rPr>
          <w:sz w:val="28"/>
          <w:szCs w:val="28"/>
        </w:rPr>
        <w:t>Технология</w:t>
      </w:r>
      <w:r w:rsidRPr="006D5F5E">
        <w:rPr>
          <w:b/>
          <w:bCs/>
          <w:sz w:val="28"/>
          <w:szCs w:val="28"/>
        </w:rPr>
        <w:t xml:space="preserve"> </w:t>
      </w:r>
      <w:r w:rsidRPr="006D5F5E">
        <w:rPr>
          <w:sz w:val="28"/>
          <w:szCs w:val="28"/>
        </w:rPr>
        <w:t>является одновременно внутренней переменной и внешним фактором большого значения. В качестве внешнего фактора она отражает уровень научно-технического развития, который воздействует на организацию, например, в областях автоматизации, информатизации и др.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 Чтобы сохранить конкурентоспособность, каждая организация вынуждена использовать достижения научно-технического прогресса, по крайней мере те, от которых зависит эффективность ее деятельности.</w:t>
      </w:r>
    </w:p>
    <w:p w:rsidR="004323DE" w:rsidRDefault="00813A61" w:rsidP="00813A61">
      <w:pPr>
        <w:spacing w:line="360" w:lineRule="auto"/>
        <w:ind w:firstLine="720"/>
        <w:jc w:val="both"/>
        <w:rPr>
          <w:sz w:val="28"/>
          <w:szCs w:val="28"/>
        </w:rPr>
      </w:pPr>
      <w:r w:rsidRPr="006D5F5E">
        <w:rPr>
          <w:sz w:val="28"/>
          <w:szCs w:val="28"/>
        </w:rPr>
        <w:t xml:space="preserve">Руководство должно также уметь оценивать, как скажутся на операциях организации общие изменения состояния экономики. Состояние мировой экономики влияет на стоимость всех вводимых ресурсов и </w:t>
      </w:r>
      <w:r w:rsidRPr="006D5F5E">
        <w:rPr>
          <w:sz w:val="28"/>
          <w:szCs w:val="28"/>
        </w:rPr>
        <w:lastRenderedPageBreak/>
        <w:t>способность потребителей покупать определенные товары и услуги. Если, например, прогнозируется инфляция,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займ, поскольку при наступлении сроков платежей деньги будут стоить дешевле и тем самым будут частично скомпенсированы потери от выплаты процентов.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до лучших времен планы расширения производства. Важно понимать, что то или иное конкретное изменение состояния экономики может оказать положительное воздействие на одни и отрицательное на другие организации</w:t>
      </w:r>
      <w:r w:rsidR="00082AE4">
        <w:rPr>
          <w:sz w:val="28"/>
          <w:szCs w:val="28"/>
        </w:rPr>
        <w:t xml:space="preserve"> (29, С. 64)</w:t>
      </w:r>
      <w:r w:rsidRPr="006D5F5E">
        <w:rPr>
          <w:sz w:val="28"/>
          <w:szCs w:val="28"/>
        </w:rPr>
        <w:t xml:space="preserve">. </w:t>
      </w:r>
    </w:p>
    <w:p w:rsidR="00B8483F" w:rsidRDefault="00B8483F" w:rsidP="00B8483F">
      <w:pPr>
        <w:shd w:val="clear" w:color="auto" w:fill="FFFFFF"/>
        <w:adjustRightInd w:val="0"/>
        <w:spacing w:line="360" w:lineRule="auto"/>
        <w:ind w:firstLine="720"/>
        <w:jc w:val="both"/>
        <w:rPr>
          <w:sz w:val="28"/>
          <w:szCs w:val="28"/>
        </w:rPr>
      </w:pPr>
      <w:r w:rsidRPr="008E60C7">
        <w:rPr>
          <w:sz w:val="28"/>
          <w:szCs w:val="28"/>
        </w:rPr>
        <w:t>Таким образом,</w:t>
      </w:r>
      <w:r>
        <w:rPr>
          <w:sz w:val="28"/>
          <w:szCs w:val="28"/>
        </w:rPr>
        <w:t xml:space="preserve"> п</w:t>
      </w:r>
      <w:r>
        <w:rPr>
          <w:bCs/>
          <w:sz w:val="28"/>
          <w:szCs w:val="28"/>
        </w:rPr>
        <w:t>од финансовой средой функционирования предприятия понимается система условий и факторов, влияющих на организацию, формы и результаты его финансовой деятельности.</w:t>
      </w:r>
    </w:p>
    <w:p w:rsidR="002C0AAD" w:rsidRDefault="002C0AAD" w:rsidP="00AF1159">
      <w:pPr>
        <w:spacing w:line="360" w:lineRule="auto"/>
        <w:jc w:val="center"/>
        <w:rPr>
          <w:b/>
          <w:sz w:val="28"/>
          <w:szCs w:val="28"/>
        </w:rPr>
      </w:pPr>
    </w:p>
    <w:p w:rsidR="005E6463" w:rsidRPr="00AF1159" w:rsidRDefault="005E6463" w:rsidP="00AF1159">
      <w:pPr>
        <w:spacing w:line="360" w:lineRule="auto"/>
        <w:jc w:val="center"/>
        <w:rPr>
          <w:b/>
          <w:sz w:val="28"/>
          <w:szCs w:val="28"/>
        </w:rPr>
      </w:pPr>
      <w:r w:rsidRPr="00AF1159">
        <w:rPr>
          <w:b/>
          <w:sz w:val="28"/>
          <w:szCs w:val="28"/>
        </w:rPr>
        <w:t>1.3. Методы оценки финансовой среды предприятия</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Разработка основных элементов стратегического набора в сфере финансовой деятельности предприятия базируется на результатах стратегического финансового анализа. Стратегический финансовый анализ целесообразно проводить в разрезе внешней финансовой среды непрямого и непосредственного влияния, внутренней финансовой среды. Конечным продуктом стратегического финансового анализа является модель стратегической финансовой позиции предприятия, которая всесторонне и комплексно характеризует предпосылки и возможности его финансового развития в разрезе каждой из стратегических доминантных сфер финансовой деятельности.</w:t>
      </w:r>
    </w:p>
    <w:p w:rsidR="000179FC" w:rsidRPr="002C0AAD" w:rsidRDefault="000179FC" w:rsidP="00357C3B">
      <w:pPr>
        <w:pStyle w:val="a3"/>
        <w:spacing w:before="0" w:beforeAutospacing="0" w:after="0" w:afterAutospacing="0" w:line="360" w:lineRule="auto"/>
        <w:ind w:firstLine="720"/>
        <w:jc w:val="both"/>
        <w:rPr>
          <w:sz w:val="28"/>
          <w:szCs w:val="28"/>
        </w:rPr>
      </w:pPr>
      <w:r w:rsidRPr="007B7383">
        <w:rPr>
          <w:sz w:val="28"/>
          <w:szCs w:val="28"/>
        </w:rPr>
        <w:lastRenderedPageBreak/>
        <w:t xml:space="preserve">Особенностью осуществления стратегического финансового анализа является то, что он является не только ретроспективным, но и прогнозным, т.е. оценивает перспективное состояние финансового потенциала предприятия под воздействием возможных изменений отдельных факторов и условий. Это определяет необходимость использования специальных методов проведения такого анализа, которые составляют основу его методического аппарата. Система основных методов стратегического финансового анализа и область их применения представлены в </w:t>
      </w:r>
      <w:r w:rsidR="002C0AAD">
        <w:rPr>
          <w:sz w:val="28"/>
          <w:szCs w:val="28"/>
        </w:rPr>
        <w:t>приложении 10.</w:t>
      </w:r>
    </w:p>
    <w:p w:rsidR="000E1A36" w:rsidRDefault="000E1A36" w:rsidP="000E1A36">
      <w:pPr>
        <w:pStyle w:val="a3"/>
        <w:spacing w:before="0" w:beforeAutospacing="0" w:after="0" w:afterAutospacing="0" w:line="360" w:lineRule="auto"/>
        <w:ind w:firstLine="720"/>
        <w:jc w:val="both"/>
        <w:rPr>
          <w:sz w:val="28"/>
          <w:szCs w:val="28"/>
          <w:lang w:val="en-US"/>
        </w:rPr>
      </w:pPr>
      <w:r w:rsidRPr="007B7383">
        <w:rPr>
          <w:bCs/>
          <w:sz w:val="28"/>
          <w:szCs w:val="28"/>
        </w:rPr>
        <w:t>SWOT-анализ</w:t>
      </w:r>
      <w:r w:rsidRPr="007B7383">
        <w:rPr>
          <w:sz w:val="28"/>
          <w:szCs w:val="28"/>
        </w:rPr>
        <w:t xml:space="preserve"> является одним из основных методов осуществления стратегического финансового анализа на предприятии. Основным содержанием SWOT-анализа является исследование характера сильных и слабых сторон финансовой деятельности предприятия, а также позитивного или негативного влияния отдельных внешних факторов на условия ее осуществления в предстоящем периоде.</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bCs/>
          <w:sz w:val="28"/>
          <w:szCs w:val="28"/>
        </w:rPr>
        <w:t>SNW-анализ</w:t>
      </w:r>
      <w:r w:rsidRPr="007B7383">
        <w:rPr>
          <w:sz w:val="28"/>
          <w:szCs w:val="28"/>
        </w:rPr>
        <w:t xml:space="preserve"> используется исключительно при анализе факторов внутренней среды предприятия. Аббревиатура SNW отражает характер позиции предприятия по исследуемому фактору:</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S – сильная позиция (strength position);</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N – нейтральная позиция (neutral position);</w:t>
      </w:r>
    </w:p>
    <w:p w:rsidR="000179FC" w:rsidRPr="007B7383" w:rsidRDefault="000179FC" w:rsidP="00357C3B">
      <w:pPr>
        <w:pStyle w:val="a3"/>
        <w:spacing w:before="0" w:beforeAutospacing="0" w:after="0" w:afterAutospacing="0" w:line="360" w:lineRule="auto"/>
        <w:ind w:firstLine="720"/>
        <w:jc w:val="both"/>
        <w:rPr>
          <w:sz w:val="28"/>
          <w:szCs w:val="28"/>
          <w:lang w:val="en-US"/>
        </w:rPr>
      </w:pPr>
      <w:r w:rsidRPr="007B7383">
        <w:rPr>
          <w:sz w:val="28"/>
          <w:szCs w:val="28"/>
          <w:lang w:val="en-US"/>
        </w:rPr>
        <w:t xml:space="preserve">W – </w:t>
      </w:r>
      <w:r w:rsidRPr="007B7383">
        <w:rPr>
          <w:sz w:val="28"/>
          <w:szCs w:val="28"/>
        </w:rPr>
        <w:t>слабая</w:t>
      </w:r>
      <w:r w:rsidRPr="007B7383">
        <w:rPr>
          <w:sz w:val="28"/>
          <w:szCs w:val="28"/>
          <w:lang w:val="en-US"/>
        </w:rPr>
        <w:t xml:space="preserve"> </w:t>
      </w:r>
      <w:r w:rsidRPr="007B7383">
        <w:rPr>
          <w:sz w:val="28"/>
          <w:szCs w:val="28"/>
        </w:rPr>
        <w:t>позиция</w:t>
      </w:r>
      <w:r w:rsidRPr="007B7383">
        <w:rPr>
          <w:sz w:val="28"/>
          <w:szCs w:val="28"/>
          <w:lang w:val="en-US"/>
        </w:rPr>
        <w:t xml:space="preserve"> (weakness position).</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Сильная и слабая оценка позиции присуща как методу SWOT-анализ, так и SNW-анализ, но в SNW-анализе система оценки дополняется нейтральной позицией, которая соответствует, как правило, среднеотраслевым значениям оценки того или иного фактора по аналогичным предприятиям. Такой подход позволяет рассматривать нейтральную позицию того или иного фактора, влияющего на финансовую деятельность предприятия, как критерий минимально необходимого стратегического его соответствия.</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bCs/>
          <w:sz w:val="28"/>
          <w:szCs w:val="28"/>
        </w:rPr>
        <w:lastRenderedPageBreak/>
        <w:t>Портфельный анализ</w:t>
      </w:r>
      <w:r w:rsidRPr="007B7383">
        <w:rPr>
          <w:sz w:val="28"/>
          <w:szCs w:val="28"/>
        </w:rPr>
        <w:t xml:space="preserve"> основан на использовании «портфельной теории», в соответствии с которой уровень прибыльности портфеля фондовых инструментов рассматривается в одной связке с уровнем риска портфеля. В системе стратегического финансового анализа этот метод используется обычно как вспомогательный.</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bCs/>
          <w:sz w:val="28"/>
          <w:szCs w:val="28"/>
        </w:rPr>
        <w:t>Сценарный анализ</w:t>
      </w:r>
      <w:r w:rsidRPr="007B7383">
        <w:rPr>
          <w:sz w:val="28"/>
          <w:szCs w:val="28"/>
        </w:rPr>
        <w:t xml:space="preserve"> характеризует метод комплексной оценки основных факторов на прогнозируемое значение конкретного результативного финансового показателя при различных возможных условиях (сценариях) изменения финансовой среды – от наилучших до наихудших. В процессе использования этого метода стратегического финансового анализа все факторы исследуются с учетом их взаимосвязи. </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bCs/>
          <w:sz w:val="28"/>
          <w:szCs w:val="28"/>
        </w:rPr>
        <w:t>Сравнительный финансовый анализ</w:t>
      </w:r>
      <w:r w:rsidRPr="007B7383">
        <w:rPr>
          <w:sz w:val="28"/>
          <w:szCs w:val="28"/>
        </w:rPr>
        <w:t xml:space="preserve"> базируется на сопоставлении значений отдельных групп аналогичных показателей между собой. В процессе использования этого метода стратегического финансового анализа рассчитываются размеры абсолютных и относительных отклонений сравниваемых показателей. В разработке финансовой стратегии наибольшее распространение получили следующие методы сравнительного финансового анализа</w:t>
      </w:r>
      <w:r w:rsidR="00D178A0">
        <w:rPr>
          <w:sz w:val="28"/>
          <w:szCs w:val="28"/>
        </w:rPr>
        <w:t xml:space="preserve"> (15, С. 124)</w:t>
      </w:r>
      <w:r w:rsidRPr="007B7383">
        <w:rPr>
          <w:sz w:val="28"/>
          <w:szCs w:val="28"/>
        </w:rPr>
        <w:t>:</w:t>
      </w:r>
    </w:p>
    <w:p w:rsidR="000179FC" w:rsidRPr="007B7383" w:rsidRDefault="000179FC" w:rsidP="001A0A41">
      <w:pPr>
        <w:pStyle w:val="a3"/>
        <w:numPr>
          <w:ilvl w:val="0"/>
          <w:numId w:val="15"/>
        </w:numPr>
        <w:tabs>
          <w:tab w:val="left" w:pos="1080"/>
        </w:tabs>
        <w:spacing w:before="0" w:beforeAutospacing="0" w:after="0" w:afterAutospacing="0" w:line="360" w:lineRule="auto"/>
        <w:ind w:left="0" w:firstLine="720"/>
        <w:jc w:val="both"/>
        <w:rPr>
          <w:sz w:val="28"/>
          <w:szCs w:val="28"/>
        </w:rPr>
      </w:pPr>
      <w:r w:rsidRPr="007B7383">
        <w:rPr>
          <w:sz w:val="28"/>
          <w:szCs w:val="28"/>
        </w:rPr>
        <w:t>Сравнительный анализ финансовых показателей данного предприятия и среднеотраслевых показателей.</w:t>
      </w:r>
    </w:p>
    <w:p w:rsidR="000179FC" w:rsidRPr="007B7383" w:rsidRDefault="000179FC" w:rsidP="001A0A41">
      <w:pPr>
        <w:pStyle w:val="a3"/>
        <w:numPr>
          <w:ilvl w:val="0"/>
          <w:numId w:val="15"/>
        </w:numPr>
        <w:tabs>
          <w:tab w:val="left" w:pos="1080"/>
        </w:tabs>
        <w:spacing w:before="0" w:beforeAutospacing="0" w:after="0" w:afterAutospacing="0" w:line="360" w:lineRule="auto"/>
        <w:ind w:left="0" w:firstLine="720"/>
        <w:jc w:val="both"/>
        <w:rPr>
          <w:sz w:val="28"/>
          <w:szCs w:val="28"/>
        </w:rPr>
      </w:pPr>
      <w:r w:rsidRPr="007B7383">
        <w:rPr>
          <w:sz w:val="28"/>
          <w:szCs w:val="28"/>
        </w:rPr>
        <w:t>Сравнительный анализ финансовых показателей данного предприятия и предприятий-конкурентов.</w:t>
      </w:r>
    </w:p>
    <w:p w:rsidR="000179FC" w:rsidRPr="007B7383" w:rsidRDefault="000179FC" w:rsidP="001A0A41">
      <w:pPr>
        <w:pStyle w:val="a3"/>
        <w:numPr>
          <w:ilvl w:val="0"/>
          <w:numId w:val="15"/>
        </w:numPr>
        <w:tabs>
          <w:tab w:val="left" w:pos="1080"/>
        </w:tabs>
        <w:spacing w:before="0" w:beforeAutospacing="0" w:after="0" w:afterAutospacing="0" w:line="360" w:lineRule="auto"/>
        <w:ind w:left="0" w:firstLine="720"/>
        <w:jc w:val="both"/>
        <w:rPr>
          <w:sz w:val="28"/>
          <w:szCs w:val="28"/>
        </w:rPr>
      </w:pPr>
      <w:r w:rsidRPr="007B7383">
        <w:rPr>
          <w:sz w:val="28"/>
          <w:szCs w:val="28"/>
        </w:rPr>
        <w:t>Сравнительный анализ финансовых показателей отдельных структурных единиц и подразделений данного предприятия (его «центров ответственности»).</w:t>
      </w:r>
    </w:p>
    <w:p w:rsidR="000179FC" w:rsidRPr="007B7383" w:rsidRDefault="000179FC" w:rsidP="001A0A41">
      <w:pPr>
        <w:pStyle w:val="a3"/>
        <w:numPr>
          <w:ilvl w:val="0"/>
          <w:numId w:val="15"/>
        </w:numPr>
        <w:tabs>
          <w:tab w:val="left" w:pos="1080"/>
        </w:tabs>
        <w:spacing w:before="0" w:beforeAutospacing="0" w:after="0" w:afterAutospacing="0" w:line="360" w:lineRule="auto"/>
        <w:ind w:left="0" w:firstLine="720"/>
        <w:jc w:val="both"/>
        <w:rPr>
          <w:sz w:val="28"/>
          <w:szCs w:val="28"/>
        </w:rPr>
      </w:pPr>
      <w:r w:rsidRPr="007B7383">
        <w:rPr>
          <w:sz w:val="28"/>
          <w:szCs w:val="28"/>
        </w:rPr>
        <w:t>Сравнительный анализ отчетных и плановых (нормативных) финансовых показателей.</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bCs/>
          <w:sz w:val="28"/>
          <w:szCs w:val="28"/>
        </w:rPr>
        <w:lastRenderedPageBreak/>
        <w:t>Анализ финансовых коэффициентов</w:t>
      </w:r>
      <w:r w:rsidRPr="007B7383">
        <w:rPr>
          <w:sz w:val="28"/>
          <w:szCs w:val="28"/>
        </w:rPr>
        <w:t xml:space="preserve"> (R-анализ) базируется на расчете соотношения различных абсолютных показателей финансовой деятельности предприятия между собой.</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В стратегическом финансовом анализе наибольшее распространение получили следующие группы аналитических финансовых коэффициентов: коэффициенты оценки финансовой устойчивости предприятия; коэффициенты оценки платежеспособности (ликвидности) предприятия, коэффициенты оценки оборачиваемости активов; коэффициенты оценки оборачиваемости капитала, коэффициенты оценки рентабельности и другие.</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bCs/>
          <w:sz w:val="28"/>
          <w:szCs w:val="28"/>
        </w:rPr>
        <w:t xml:space="preserve">Экспертный анализ </w:t>
      </w:r>
      <w:r w:rsidRPr="007B7383">
        <w:rPr>
          <w:sz w:val="28"/>
          <w:szCs w:val="28"/>
        </w:rPr>
        <w:t xml:space="preserve">используется в том случае, если на предприятии отсутствуют необходимые информационные данные для прогнозирования факторов внешней финансовой среды. Методы этого стратегического финансового анализа базируются на опросе привлекаемых </w:t>
      </w:r>
      <w:r w:rsidR="009F3F2D" w:rsidRPr="007B7383">
        <w:rPr>
          <w:sz w:val="28"/>
          <w:szCs w:val="28"/>
        </w:rPr>
        <w:t xml:space="preserve"> </w:t>
      </w:r>
      <w:r w:rsidRPr="007B7383">
        <w:rPr>
          <w:sz w:val="28"/>
          <w:szCs w:val="28"/>
        </w:rPr>
        <w:t xml:space="preserve">квалифицированных специалистов. </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Стратегический финансовый анализ осуществляется в такой последовательности:</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На первом этапе проводится анализ внешней финансовой среды непрямого влияния.</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На втором этапе проводится анализ внешней финансовой среды непосредственного влияния.</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На третьем этапе проводится анализ внутренней финансовой среды</w:t>
      </w:r>
      <w:r w:rsidRPr="007B7383">
        <w:rPr>
          <w:bCs/>
          <w:sz w:val="28"/>
          <w:szCs w:val="28"/>
        </w:rPr>
        <w:t>.</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На четвертом этапе осуществляется комплексная оценка стратегической финансовой позиции предприятия.</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Существуют другие общенаучные и специфические методы исследования: наблюдение, эксперимент, опрос, изучение документов, анкетирование.</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bCs/>
          <w:sz w:val="28"/>
          <w:szCs w:val="28"/>
        </w:rPr>
        <w:t xml:space="preserve">Наблюдение </w:t>
      </w:r>
      <w:r w:rsidRPr="007B7383">
        <w:rPr>
          <w:sz w:val="28"/>
          <w:szCs w:val="28"/>
        </w:rPr>
        <w:t xml:space="preserve">– метод сбора первичной информации путем пассивной регистрации исследователем определенных действий, процессов, событий, </w:t>
      </w:r>
      <w:r w:rsidRPr="007B7383">
        <w:rPr>
          <w:sz w:val="28"/>
          <w:szCs w:val="28"/>
        </w:rPr>
        <w:lastRenderedPageBreak/>
        <w:t>которые могут быть выявлены органами чувств.</w:t>
      </w:r>
      <w:r w:rsidRPr="007B7383">
        <w:rPr>
          <w:bCs/>
          <w:sz w:val="28"/>
          <w:szCs w:val="28"/>
        </w:rPr>
        <w:t xml:space="preserve"> </w:t>
      </w:r>
      <w:r w:rsidRPr="007B7383">
        <w:rPr>
          <w:sz w:val="28"/>
          <w:szCs w:val="28"/>
        </w:rPr>
        <w:t>Неструктурированное наблюдение</w:t>
      </w:r>
      <w:r w:rsidRPr="007B7383">
        <w:rPr>
          <w:bCs/>
          <w:sz w:val="28"/>
          <w:szCs w:val="28"/>
        </w:rPr>
        <w:t xml:space="preserve"> – </w:t>
      </w:r>
      <w:r w:rsidRPr="007B7383">
        <w:rPr>
          <w:sz w:val="28"/>
          <w:szCs w:val="28"/>
        </w:rPr>
        <w:t>используется в ситуациях, когда исследователь затрудняется  с идентификацией проблемы или формированием рабочей гипотезы. Задача исследователя – определить основные  элементы объекта исследования, их взаимодействие. Структурированное наблюдение –</w:t>
      </w:r>
      <w:r w:rsidRPr="007B7383">
        <w:rPr>
          <w:bCs/>
          <w:sz w:val="28"/>
          <w:szCs w:val="28"/>
        </w:rPr>
        <w:t xml:space="preserve"> </w:t>
      </w:r>
      <w:r w:rsidRPr="007B7383">
        <w:rPr>
          <w:sz w:val="28"/>
          <w:szCs w:val="28"/>
        </w:rPr>
        <w:t xml:space="preserve">проводится с целью описания типичности (распространенности) явления (поведения). Как правило, применяется при исследовании частных ситуаций, поэтому исследователь должен создавать систему категорий и  единиц наблюдения в соответствии с моделью последующего анализа. </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bCs/>
          <w:sz w:val="28"/>
          <w:szCs w:val="28"/>
        </w:rPr>
        <w:t xml:space="preserve">Эксперимент </w:t>
      </w:r>
      <w:r w:rsidRPr="007B7383">
        <w:rPr>
          <w:sz w:val="28"/>
          <w:szCs w:val="28"/>
        </w:rPr>
        <w:t>– для проведения эксперимента, как правило, формируют экспериментальную и контрольную группу. На экспериментальную группу оказывают экспериментальное воздействие, затем сравнивают результат с контрольной группой. Последовательность этапов проведения эксперимента:</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1.     Определение цели и задач эксперимента.</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2.     Выбор зависимых и независимых переменных, показателей и методики их оценки.</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3.     Определение логической структуры доказательств гипотезы эксперимента и выбор схемы проведения эксперимента.</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4.     Формирование объекта эксперимента в соответствии с логической структурой доказательства гипотезы.</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5.     Проведение экспериментальных мероприятий и замер показателей.</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6.     Анализ выявленных зависимостей.</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7.     Определение внутренней и внешней достоверности эксперимента.</w:t>
      </w:r>
    </w:p>
    <w:p w:rsidR="000179FC" w:rsidRPr="007B7383" w:rsidRDefault="000179FC" w:rsidP="00357C3B">
      <w:pPr>
        <w:pStyle w:val="a3"/>
        <w:spacing w:before="0" w:beforeAutospacing="0" w:after="0" w:afterAutospacing="0" w:line="360" w:lineRule="auto"/>
        <w:ind w:firstLine="720"/>
        <w:jc w:val="both"/>
        <w:rPr>
          <w:sz w:val="28"/>
          <w:szCs w:val="28"/>
        </w:rPr>
      </w:pPr>
      <w:r w:rsidRPr="007B7383">
        <w:rPr>
          <w:sz w:val="28"/>
          <w:szCs w:val="28"/>
        </w:rPr>
        <w:t>8.     составление отчета  о проведении эксперимента.</w:t>
      </w:r>
    </w:p>
    <w:p w:rsidR="000179FC" w:rsidRDefault="000179FC" w:rsidP="00357C3B">
      <w:pPr>
        <w:pStyle w:val="a3"/>
        <w:spacing w:before="0" w:beforeAutospacing="0" w:after="0" w:afterAutospacing="0" w:line="360" w:lineRule="auto"/>
        <w:ind w:firstLine="720"/>
        <w:jc w:val="both"/>
        <w:rPr>
          <w:sz w:val="28"/>
          <w:szCs w:val="28"/>
        </w:rPr>
      </w:pPr>
      <w:r w:rsidRPr="007B7383">
        <w:rPr>
          <w:bCs/>
          <w:sz w:val="28"/>
          <w:szCs w:val="28"/>
        </w:rPr>
        <w:t xml:space="preserve">Анкетирование – </w:t>
      </w:r>
      <w:r w:rsidRPr="007B7383">
        <w:rPr>
          <w:sz w:val="28"/>
          <w:szCs w:val="28"/>
        </w:rPr>
        <w:t xml:space="preserve">представляет собой письменный опрос с помощью специально составленного вопросника. Сложность – в корректном </w:t>
      </w:r>
      <w:r w:rsidRPr="007B7383">
        <w:rPr>
          <w:sz w:val="28"/>
          <w:szCs w:val="28"/>
        </w:rPr>
        <w:lastRenderedPageBreak/>
        <w:t>составлении вопросов для анкеты. Общие требования здесь таковы: вопросы простые, короткие, с однозначной трактовкой. Анкета может быть открытой и закрытой. В открытой анкете ответы на вопросы носят развернутый характер. В закрытой анкете заранее предопределены варианты ответов.</w:t>
      </w:r>
    </w:p>
    <w:p w:rsidR="00D56BBE" w:rsidRPr="00D56BBE" w:rsidRDefault="00D56BBE" w:rsidP="00D56BBE">
      <w:pPr>
        <w:spacing w:line="360" w:lineRule="auto"/>
        <w:ind w:firstLine="720"/>
        <w:jc w:val="both"/>
        <w:rPr>
          <w:sz w:val="28"/>
          <w:szCs w:val="28"/>
        </w:rPr>
      </w:pPr>
      <w:r w:rsidRPr="005A01D3">
        <w:rPr>
          <w:sz w:val="28"/>
          <w:szCs w:val="28"/>
        </w:rPr>
        <w:t>Таким образом,</w:t>
      </w:r>
      <w:r>
        <w:rPr>
          <w:sz w:val="28"/>
          <w:szCs w:val="28"/>
        </w:rPr>
        <w:t xml:space="preserve"> ф</w:t>
      </w:r>
      <w:r w:rsidRPr="00D56BBE">
        <w:rPr>
          <w:sz w:val="28"/>
          <w:szCs w:val="28"/>
        </w:rPr>
        <w:t>инансовая среда складывается из микросреды и макросреды: микросреда представляется силами, имеющими непосредственное отношение к самой фирме и ее возможностям по обслуживанию клиентуры; макросреда представляется силами более широкого социального плана, которые оказывают влияние на микросреду. В зависимости от характера влияния отдельных условий и факто</w:t>
      </w:r>
      <w:r w:rsidRPr="00D56BBE">
        <w:rPr>
          <w:sz w:val="28"/>
          <w:szCs w:val="28"/>
        </w:rPr>
        <w:softHyphen/>
        <w:t xml:space="preserve">ров, а также возможностей их контроля со стороны предприятия выделяют: внешнюю финансовую среду непрямого влияния; внешнюю финансовую среду непосредственного влияния; внутреннюю финансовую среду. В связи с этим существует система основных методов стратегического финансового анализа </w:t>
      </w:r>
      <w:r>
        <w:rPr>
          <w:sz w:val="28"/>
          <w:szCs w:val="28"/>
        </w:rPr>
        <w:t>финансовой среды предпри</w:t>
      </w:r>
      <w:r w:rsidRPr="00D56BBE">
        <w:rPr>
          <w:sz w:val="28"/>
          <w:szCs w:val="28"/>
        </w:rPr>
        <w:t>я</w:t>
      </w:r>
      <w:r>
        <w:rPr>
          <w:sz w:val="28"/>
          <w:szCs w:val="28"/>
        </w:rPr>
        <w:t>т</w:t>
      </w:r>
      <w:r w:rsidRPr="00D56BBE">
        <w:rPr>
          <w:sz w:val="28"/>
          <w:szCs w:val="28"/>
        </w:rPr>
        <w:t>и</w:t>
      </w:r>
      <w:r>
        <w:rPr>
          <w:sz w:val="28"/>
          <w:szCs w:val="28"/>
        </w:rPr>
        <w:t>я</w:t>
      </w:r>
      <w:r w:rsidRPr="00D56BBE">
        <w:rPr>
          <w:sz w:val="28"/>
          <w:szCs w:val="28"/>
        </w:rPr>
        <w:t>.</w:t>
      </w:r>
    </w:p>
    <w:p w:rsidR="005E6463" w:rsidRPr="00AF1159" w:rsidRDefault="00F903BE" w:rsidP="00AF1159">
      <w:pPr>
        <w:spacing w:line="360" w:lineRule="auto"/>
        <w:jc w:val="center"/>
        <w:rPr>
          <w:b/>
          <w:sz w:val="28"/>
          <w:szCs w:val="28"/>
        </w:rPr>
      </w:pPr>
      <w:r>
        <w:rPr>
          <w:b/>
          <w:sz w:val="28"/>
          <w:szCs w:val="28"/>
        </w:rPr>
        <w:br w:type="page"/>
      </w:r>
      <w:r w:rsidR="005E6463" w:rsidRPr="00AF1159">
        <w:rPr>
          <w:b/>
          <w:sz w:val="28"/>
          <w:szCs w:val="28"/>
        </w:rPr>
        <w:lastRenderedPageBreak/>
        <w:t xml:space="preserve">2. </w:t>
      </w:r>
      <w:r w:rsidR="00191D15">
        <w:rPr>
          <w:b/>
          <w:sz w:val="28"/>
          <w:szCs w:val="28"/>
        </w:rPr>
        <w:t>Оценка</w:t>
      </w:r>
      <w:r w:rsidR="005E6463" w:rsidRPr="00AF1159">
        <w:rPr>
          <w:b/>
          <w:sz w:val="28"/>
          <w:szCs w:val="28"/>
        </w:rPr>
        <w:t xml:space="preserve"> финансовой среды ОАО «Алиководорстрой»</w:t>
      </w:r>
    </w:p>
    <w:p w:rsidR="005E6463" w:rsidRPr="00AF1159" w:rsidRDefault="005E6463" w:rsidP="00AF1159">
      <w:pPr>
        <w:spacing w:line="360" w:lineRule="auto"/>
        <w:jc w:val="center"/>
        <w:rPr>
          <w:b/>
          <w:sz w:val="28"/>
          <w:szCs w:val="28"/>
        </w:rPr>
      </w:pPr>
      <w:r w:rsidRPr="00AF1159">
        <w:rPr>
          <w:b/>
          <w:sz w:val="28"/>
          <w:szCs w:val="28"/>
        </w:rPr>
        <w:t>2.1. Общая характеристика деятельности ОАО «Алиководорстрой»</w:t>
      </w:r>
    </w:p>
    <w:p w:rsidR="00F641A9" w:rsidRDefault="00F641A9" w:rsidP="00F641A9">
      <w:pPr>
        <w:spacing w:line="360" w:lineRule="auto"/>
        <w:ind w:firstLine="720"/>
        <w:jc w:val="both"/>
        <w:rPr>
          <w:sz w:val="28"/>
          <w:szCs w:val="28"/>
        </w:rPr>
      </w:pPr>
      <w:r>
        <w:rPr>
          <w:sz w:val="28"/>
          <w:szCs w:val="28"/>
        </w:rPr>
        <w:t>Открытое акционерное общество «Алиководорстрой» создано путем преобразования кооперативно-государственного предприятия Дорожная передвижная механизированная колонна «Аликовская» распоряжением Министерства имущественных отношений Чувашской Республики от 26.01.2001 года.</w:t>
      </w:r>
    </w:p>
    <w:p w:rsidR="00F641A9" w:rsidRDefault="00F641A9" w:rsidP="00F641A9">
      <w:pPr>
        <w:spacing w:line="360" w:lineRule="auto"/>
        <w:ind w:firstLine="720"/>
        <w:jc w:val="both"/>
        <w:rPr>
          <w:sz w:val="28"/>
          <w:szCs w:val="28"/>
        </w:rPr>
      </w:pPr>
      <w:r>
        <w:rPr>
          <w:sz w:val="28"/>
          <w:szCs w:val="28"/>
        </w:rPr>
        <w:t>ОАО «Алиководорстрой» является коммерческой организацией, уставный капитал которой разделен на акции, удостоверяющие общественные права акционеров Общества по отношению к Обществу.</w:t>
      </w:r>
    </w:p>
    <w:p w:rsidR="00F641A9" w:rsidRDefault="00F641A9" w:rsidP="00F641A9">
      <w:pPr>
        <w:spacing w:line="360" w:lineRule="auto"/>
        <w:ind w:firstLine="720"/>
        <w:jc w:val="both"/>
        <w:rPr>
          <w:sz w:val="28"/>
          <w:szCs w:val="28"/>
        </w:rPr>
      </w:pPr>
      <w:r>
        <w:rPr>
          <w:sz w:val="28"/>
          <w:szCs w:val="28"/>
        </w:rPr>
        <w:t>Основными видами деятельности Общества являются:</w:t>
      </w:r>
    </w:p>
    <w:p w:rsidR="00F641A9" w:rsidRDefault="00F641A9" w:rsidP="00F641A9">
      <w:pPr>
        <w:numPr>
          <w:ilvl w:val="0"/>
          <w:numId w:val="30"/>
        </w:numPr>
        <w:tabs>
          <w:tab w:val="left" w:pos="1080"/>
        </w:tabs>
        <w:spacing w:line="360" w:lineRule="auto"/>
        <w:ind w:left="0" w:firstLine="720"/>
        <w:jc w:val="both"/>
        <w:rPr>
          <w:sz w:val="28"/>
          <w:szCs w:val="28"/>
        </w:rPr>
      </w:pPr>
      <w:r>
        <w:rPr>
          <w:sz w:val="28"/>
          <w:szCs w:val="28"/>
        </w:rPr>
        <w:t>Строительство, реконструкция, ремонт и содержание автомобильных дорог;</w:t>
      </w:r>
    </w:p>
    <w:p w:rsidR="00F641A9" w:rsidRDefault="00F641A9" w:rsidP="00F641A9">
      <w:pPr>
        <w:numPr>
          <w:ilvl w:val="0"/>
          <w:numId w:val="30"/>
        </w:numPr>
        <w:tabs>
          <w:tab w:val="left" w:pos="1080"/>
        </w:tabs>
        <w:spacing w:line="360" w:lineRule="auto"/>
        <w:ind w:left="0" w:firstLine="720"/>
        <w:jc w:val="both"/>
        <w:rPr>
          <w:sz w:val="28"/>
          <w:szCs w:val="28"/>
        </w:rPr>
      </w:pPr>
      <w:r>
        <w:rPr>
          <w:sz w:val="28"/>
          <w:szCs w:val="28"/>
        </w:rPr>
        <w:t>Строительство промышленно-гражданских зданий;</w:t>
      </w:r>
    </w:p>
    <w:p w:rsidR="00F641A9" w:rsidRDefault="00F641A9" w:rsidP="00F641A9">
      <w:pPr>
        <w:numPr>
          <w:ilvl w:val="0"/>
          <w:numId w:val="30"/>
        </w:numPr>
        <w:tabs>
          <w:tab w:val="left" w:pos="1080"/>
        </w:tabs>
        <w:spacing w:line="360" w:lineRule="auto"/>
        <w:ind w:left="0" w:firstLine="720"/>
        <w:jc w:val="both"/>
        <w:rPr>
          <w:sz w:val="28"/>
          <w:szCs w:val="28"/>
        </w:rPr>
      </w:pPr>
      <w:r>
        <w:rPr>
          <w:sz w:val="28"/>
          <w:szCs w:val="28"/>
        </w:rPr>
        <w:t>Благоустройство объектов;</w:t>
      </w:r>
    </w:p>
    <w:p w:rsidR="00F641A9" w:rsidRDefault="00F641A9" w:rsidP="00F641A9">
      <w:pPr>
        <w:numPr>
          <w:ilvl w:val="0"/>
          <w:numId w:val="30"/>
        </w:numPr>
        <w:tabs>
          <w:tab w:val="left" w:pos="1080"/>
        </w:tabs>
        <w:spacing w:line="360" w:lineRule="auto"/>
        <w:ind w:left="0" w:firstLine="720"/>
        <w:jc w:val="both"/>
        <w:rPr>
          <w:sz w:val="28"/>
          <w:szCs w:val="28"/>
        </w:rPr>
      </w:pPr>
      <w:r>
        <w:rPr>
          <w:sz w:val="28"/>
          <w:szCs w:val="28"/>
        </w:rPr>
        <w:t>Производство строительных материалов;</w:t>
      </w:r>
    </w:p>
    <w:p w:rsidR="00F641A9" w:rsidRDefault="00F641A9" w:rsidP="00F641A9">
      <w:pPr>
        <w:numPr>
          <w:ilvl w:val="0"/>
          <w:numId w:val="30"/>
        </w:numPr>
        <w:tabs>
          <w:tab w:val="left" w:pos="1080"/>
        </w:tabs>
        <w:spacing w:line="360" w:lineRule="auto"/>
        <w:ind w:left="0" w:firstLine="720"/>
        <w:jc w:val="both"/>
        <w:rPr>
          <w:sz w:val="28"/>
          <w:szCs w:val="28"/>
        </w:rPr>
      </w:pPr>
      <w:r>
        <w:rPr>
          <w:sz w:val="28"/>
          <w:szCs w:val="28"/>
        </w:rPr>
        <w:t>Производство продукции производственно-технического назначения;</w:t>
      </w:r>
    </w:p>
    <w:p w:rsidR="00F641A9" w:rsidRDefault="00F641A9" w:rsidP="00F641A9">
      <w:pPr>
        <w:numPr>
          <w:ilvl w:val="0"/>
          <w:numId w:val="30"/>
        </w:numPr>
        <w:tabs>
          <w:tab w:val="left" w:pos="1080"/>
        </w:tabs>
        <w:spacing w:line="360" w:lineRule="auto"/>
        <w:ind w:left="0" w:firstLine="720"/>
        <w:jc w:val="both"/>
        <w:rPr>
          <w:sz w:val="28"/>
          <w:szCs w:val="28"/>
        </w:rPr>
      </w:pPr>
      <w:r>
        <w:rPr>
          <w:sz w:val="28"/>
          <w:szCs w:val="28"/>
        </w:rPr>
        <w:t>Транспортные и механизированные услуги;</w:t>
      </w:r>
    </w:p>
    <w:p w:rsidR="00F641A9" w:rsidRDefault="00F641A9" w:rsidP="00F641A9">
      <w:pPr>
        <w:numPr>
          <w:ilvl w:val="0"/>
          <w:numId w:val="30"/>
        </w:numPr>
        <w:tabs>
          <w:tab w:val="left" w:pos="1080"/>
        </w:tabs>
        <w:spacing w:line="360" w:lineRule="auto"/>
        <w:ind w:left="0" w:firstLine="720"/>
        <w:jc w:val="both"/>
        <w:rPr>
          <w:sz w:val="28"/>
          <w:szCs w:val="28"/>
        </w:rPr>
      </w:pPr>
      <w:r>
        <w:rPr>
          <w:sz w:val="28"/>
          <w:szCs w:val="28"/>
        </w:rPr>
        <w:t>Заготовка, переработка и реализация сельскохозяйственной и животноводческой продукции;</w:t>
      </w:r>
    </w:p>
    <w:p w:rsidR="00F641A9" w:rsidRDefault="00F641A9" w:rsidP="00F641A9">
      <w:pPr>
        <w:numPr>
          <w:ilvl w:val="0"/>
          <w:numId w:val="30"/>
        </w:numPr>
        <w:tabs>
          <w:tab w:val="left" w:pos="1080"/>
        </w:tabs>
        <w:spacing w:line="360" w:lineRule="auto"/>
        <w:ind w:left="0" w:firstLine="720"/>
        <w:jc w:val="both"/>
        <w:rPr>
          <w:sz w:val="28"/>
          <w:szCs w:val="28"/>
        </w:rPr>
      </w:pPr>
      <w:r>
        <w:rPr>
          <w:sz w:val="28"/>
          <w:szCs w:val="28"/>
        </w:rPr>
        <w:t>Посредническая, торгово-закупочная, оптовая, розничная торговля.</w:t>
      </w:r>
    </w:p>
    <w:p w:rsidR="00AF6EB9" w:rsidRDefault="00AF6EB9" w:rsidP="00F75A54">
      <w:pPr>
        <w:spacing w:line="360" w:lineRule="auto"/>
        <w:ind w:firstLine="709"/>
        <w:jc w:val="both"/>
        <w:rPr>
          <w:sz w:val="28"/>
          <w:szCs w:val="28"/>
        </w:rPr>
      </w:pPr>
      <w:r>
        <w:rPr>
          <w:sz w:val="28"/>
          <w:szCs w:val="28"/>
        </w:rPr>
        <w:t>Проведем анализ основных  финансово - экономических показателей деятельности ОАО «Алиководорстрой» за 2007-2009 гг. и представим их в таблицах. Проведем анализ структуры выручки. В условиях рыночной экономики это очень важно, т.к. является основным источником поступления денежных средств.</w:t>
      </w:r>
    </w:p>
    <w:p w:rsidR="00F75A54" w:rsidRPr="00307012" w:rsidRDefault="00F75A54" w:rsidP="00F75A54">
      <w:pPr>
        <w:spacing w:line="360" w:lineRule="auto"/>
        <w:ind w:firstLine="720"/>
        <w:jc w:val="both"/>
        <w:rPr>
          <w:sz w:val="28"/>
          <w:szCs w:val="28"/>
        </w:rPr>
      </w:pPr>
      <w:r w:rsidRPr="00307012">
        <w:rPr>
          <w:sz w:val="28"/>
          <w:szCs w:val="28"/>
        </w:rPr>
        <w:lastRenderedPageBreak/>
        <w:t>Анализ финансовых результатов деятельности предприятия начинают с изучения состава, структуры и динамики показателей прибыли по данным бухгалтерской (финансовой) отчетности - формы № 2</w:t>
      </w:r>
      <w:r w:rsidR="009D3C7B">
        <w:rPr>
          <w:sz w:val="28"/>
          <w:szCs w:val="28"/>
        </w:rPr>
        <w:t xml:space="preserve"> (Приложение 1-3)</w:t>
      </w:r>
      <w:r w:rsidRPr="00307012">
        <w:rPr>
          <w:sz w:val="28"/>
          <w:szCs w:val="28"/>
        </w:rPr>
        <w:t>. Такая оценка может быть дана на основе горизонтального</w:t>
      </w:r>
      <w:r>
        <w:rPr>
          <w:sz w:val="28"/>
          <w:szCs w:val="28"/>
        </w:rPr>
        <w:t xml:space="preserve"> и</w:t>
      </w:r>
      <w:r w:rsidRPr="00307012">
        <w:rPr>
          <w:sz w:val="28"/>
          <w:szCs w:val="28"/>
        </w:rPr>
        <w:t xml:space="preserve"> вертикального методов анализа. </w:t>
      </w:r>
    </w:p>
    <w:p w:rsidR="00F75A54" w:rsidRPr="00307012" w:rsidRDefault="00F75A54" w:rsidP="00F75A54">
      <w:pPr>
        <w:spacing w:line="360" w:lineRule="auto"/>
        <w:ind w:firstLine="720"/>
        <w:jc w:val="both"/>
        <w:rPr>
          <w:sz w:val="28"/>
          <w:szCs w:val="28"/>
        </w:rPr>
      </w:pPr>
      <w:r w:rsidRPr="00307012">
        <w:rPr>
          <w:sz w:val="28"/>
          <w:szCs w:val="28"/>
        </w:rPr>
        <w:t xml:space="preserve">Данные для оценки динамики показателей прибыли </w:t>
      </w:r>
      <w:r>
        <w:rPr>
          <w:sz w:val="28"/>
          <w:szCs w:val="28"/>
        </w:rPr>
        <w:t>представим</w:t>
      </w:r>
      <w:r w:rsidR="0017095E">
        <w:rPr>
          <w:sz w:val="28"/>
          <w:szCs w:val="28"/>
        </w:rPr>
        <w:t xml:space="preserve"> в </w:t>
      </w:r>
      <w:r w:rsidR="002C0AAD">
        <w:rPr>
          <w:sz w:val="28"/>
          <w:szCs w:val="28"/>
        </w:rPr>
        <w:t>приложении 11</w:t>
      </w:r>
    </w:p>
    <w:p w:rsidR="00AF6EB9" w:rsidRDefault="00AF6EB9" w:rsidP="00AF6EB9">
      <w:pPr>
        <w:spacing w:line="360" w:lineRule="auto"/>
        <w:ind w:firstLine="720"/>
        <w:jc w:val="both"/>
        <w:rPr>
          <w:sz w:val="28"/>
          <w:szCs w:val="28"/>
        </w:rPr>
      </w:pPr>
      <w:r w:rsidRPr="00837999">
        <w:rPr>
          <w:sz w:val="28"/>
          <w:szCs w:val="28"/>
        </w:rPr>
        <w:t xml:space="preserve">Выручка от реализации продукции ОАО «Аликовдорстрой» увеличивается в </w:t>
      </w:r>
      <w:smartTag w:uri="urn:schemas-microsoft-com:office:smarttags" w:element="metricconverter">
        <w:smartTagPr>
          <w:attr w:name="ProductID" w:val="2008 г"/>
        </w:smartTagPr>
        <w:r w:rsidRPr="00837999">
          <w:rPr>
            <w:sz w:val="28"/>
            <w:szCs w:val="28"/>
          </w:rPr>
          <w:t>2008 г</w:t>
        </w:r>
      </w:smartTag>
      <w:r w:rsidRPr="00837999">
        <w:rPr>
          <w:sz w:val="28"/>
          <w:szCs w:val="28"/>
        </w:rPr>
        <w:t xml:space="preserve">. на 6287 тыс. руб. и  уменьшается в </w:t>
      </w:r>
      <w:smartTag w:uri="urn:schemas-microsoft-com:office:smarttags" w:element="metricconverter">
        <w:smartTagPr>
          <w:attr w:name="ProductID" w:val="2009 г"/>
        </w:smartTagPr>
        <w:r w:rsidRPr="00837999">
          <w:rPr>
            <w:sz w:val="28"/>
            <w:szCs w:val="28"/>
          </w:rPr>
          <w:t>2009 г</w:t>
        </w:r>
      </w:smartTag>
      <w:r w:rsidRPr="00837999">
        <w:rPr>
          <w:sz w:val="28"/>
          <w:szCs w:val="28"/>
        </w:rPr>
        <w:t xml:space="preserve"> – на 11659 тыс. руб. Себестоимость так же в 2008 году увеличивается на 5122 тыс. руб., а в </w:t>
      </w:r>
      <w:smartTag w:uri="urn:schemas-microsoft-com:office:smarttags" w:element="metricconverter">
        <w:smartTagPr>
          <w:attr w:name="ProductID" w:val="2009 г"/>
        </w:smartTagPr>
        <w:r w:rsidRPr="00837999">
          <w:rPr>
            <w:sz w:val="28"/>
            <w:szCs w:val="28"/>
          </w:rPr>
          <w:t>2009 г</w:t>
        </w:r>
      </w:smartTag>
      <w:r w:rsidRPr="00837999">
        <w:rPr>
          <w:sz w:val="28"/>
          <w:szCs w:val="28"/>
        </w:rPr>
        <w:t xml:space="preserve">. уменьшается на 6702 тыс. руб. Это объясняется снижением объема производство и реализации работ и услуг Общества. Но при этом темп снижения выручки (56%) ниже темпа снижения себестоимости (69%). Данный факт объясняет появления убытка в 2009 году, т.е. неодинаковое снижения выручки и себестоимости приводит к появлению убытка Общества в размере 665 тыс. руб. </w:t>
      </w:r>
      <w:r w:rsidR="00837999" w:rsidRPr="00837999">
        <w:rPr>
          <w:sz w:val="28"/>
          <w:szCs w:val="28"/>
        </w:rPr>
        <w:t>Хотя</w:t>
      </w:r>
      <w:r w:rsidRPr="00837999">
        <w:rPr>
          <w:sz w:val="28"/>
          <w:szCs w:val="28"/>
        </w:rPr>
        <w:t xml:space="preserve"> результаты от прочих </w:t>
      </w:r>
      <w:r w:rsidR="00837999" w:rsidRPr="00837999">
        <w:rPr>
          <w:sz w:val="28"/>
          <w:szCs w:val="28"/>
        </w:rPr>
        <w:t>операций</w:t>
      </w:r>
      <w:r w:rsidRPr="00837999">
        <w:rPr>
          <w:sz w:val="28"/>
          <w:szCs w:val="28"/>
        </w:rPr>
        <w:t xml:space="preserve"> </w:t>
      </w:r>
      <w:r w:rsidR="00837999" w:rsidRPr="00837999">
        <w:rPr>
          <w:sz w:val="28"/>
          <w:szCs w:val="28"/>
        </w:rPr>
        <w:t xml:space="preserve">в 2009 году </w:t>
      </w:r>
      <w:r w:rsidRPr="00837999">
        <w:rPr>
          <w:sz w:val="28"/>
          <w:szCs w:val="28"/>
        </w:rPr>
        <w:t xml:space="preserve">имеют </w:t>
      </w:r>
      <w:r w:rsidR="00837999" w:rsidRPr="00837999">
        <w:rPr>
          <w:sz w:val="28"/>
          <w:szCs w:val="28"/>
        </w:rPr>
        <w:t>положительное значение</w:t>
      </w:r>
      <w:r w:rsidRPr="00837999">
        <w:rPr>
          <w:sz w:val="28"/>
          <w:szCs w:val="28"/>
        </w:rPr>
        <w:t xml:space="preserve"> </w:t>
      </w:r>
      <w:r w:rsidR="00837999" w:rsidRPr="00837999">
        <w:rPr>
          <w:sz w:val="28"/>
          <w:szCs w:val="28"/>
        </w:rPr>
        <w:t>в отличии от предыдущих лет</w:t>
      </w:r>
      <w:r w:rsidRPr="00837999">
        <w:rPr>
          <w:sz w:val="28"/>
          <w:szCs w:val="28"/>
        </w:rPr>
        <w:t xml:space="preserve">, что свидетельствует о превышении </w:t>
      </w:r>
      <w:r w:rsidR="00837999" w:rsidRPr="00837999">
        <w:rPr>
          <w:sz w:val="28"/>
          <w:szCs w:val="28"/>
        </w:rPr>
        <w:t>доходов</w:t>
      </w:r>
      <w:r w:rsidRPr="00837999">
        <w:rPr>
          <w:sz w:val="28"/>
          <w:szCs w:val="28"/>
        </w:rPr>
        <w:t xml:space="preserve"> над </w:t>
      </w:r>
      <w:r w:rsidR="00837999" w:rsidRPr="00837999">
        <w:rPr>
          <w:sz w:val="28"/>
          <w:szCs w:val="28"/>
        </w:rPr>
        <w:t>расходам</w:t>
      </w:r>
      <w:r w:rsidRPr="00837999">
        <w:rPr>
          <w:sz w:val="28"/>
          <w:szCs w:val="28"/>
        </w:rPr>
        <w:t xml:space="preserve">и в данных направлениях. </w:t>
      </w:r>
    </w:p>
    <w:p w:rsidR="004D208F" w:rsidRDefault="004D208F" w:rsidP="004D208F">
      <w:pPr>
        <w:spacing w:line="360" w:lineRule="auto"/>
        <w:ind w:firstLine="720"/>
        <w:jc w:val="both"/>
        <w:rPr>
          <w:sz w:val="28"/>
          <w:szCs w:val="28"/>
        </w:rPr>
      </w:pPr>
      <w:r>
        <w:rPr>
          <w:sz w:val="28"/>
          <w:szCs w:val="28"/>
        </w:rPr>
        <w:t>Изучив динамику основных показателей деятельности ОАО «Алиководорстрой» (</w:t>
      </w:r>
      <w:r w:rsidR="002C0AAD">
        <w:rPr>
          <w:sz w:val="28"/>
          <w:szCs w:val="28"/>
        </w:rPr>
        <w:t xml:space="preserve">приложение </w:t>
      </w:r>
      <w:r w:rsidR="003044E3">
        <w:rPr>
          <w:sz w:val="28"/>
          <w:szCs w:val="28"/>
        </w:rPr>
        <w:t>12</w:t>
      </w:r>
      <w:r>
        <w:rPr>
          <w:sz w:val="28"/>
          <w:szCs w:val="28"/>
        </w:rPr>
        <w:t xml:space="preserve">) </w:t>
      </w:r>
      <w:r w:rsidR="009D3C7B">
        <w:rPr>
          <w:sz w:val="28"/>
          <w:szCs w:val="28"/>
        </w:rPr>
        <w:t xml:space="preserve">(приложение 1-3) </w:t>
      </w:r>
      <w:r>
        <w:rPr>
          <w:sz w:val="28"/>
          <w:szCs w:val="28"/>
        </w:rPr>
        <w:t xml:space="preserve">видим достаточно эффективный их уровень в 2007-2008 гг. и отрицательное их значение в </w:t>
      </w:r>
      <w:smartTag w:uri="urn:schemas-microsoft-com:office:smarttags" w:element="metricconverter">
        <w:smartTagPr>
          <w:attr w:name="ProductID" w:val="2009 г"/>
        </w:smartTagPr>
        <w:r>
          <w:rPr>
            <w:sz w:val="28"/>
            <w:szCs w:val="28"/>
          </w:rPr>
          <w:t>2009 г</w:t>
        </w:r>
      </w:smartTag>
      <w:r>
        <w:rPr>
          <w:sz w:val="28"/>
          <w:szCs w:val="28"/>
        </w:rPr>
        <w:t xml:space="preserve">. </w:t>
      </w:r>
      <w:r w:rsidRPr="004C04B7">
        <w:rPr>
          <w:sz w:val="28"/>
          <w:szCs w:val="28"/>
        </w:rPr>
        <w:t xml:space="preserve"> </w:t>
      </w:r>
      <w:r>
        <w:rPr>
          <w:sz w:val="28"/>
          <w:szCs w:val="28"/>
        </w:rPr>
        <w:t xml:space="preserve">Показатель рентабельности активов уменьшается в 2008 году на 0,36 (с 14,57% до 14,21%) и в 2009 году на 17,23 (с 14,21% до -3,01%). Снижение данного показателя объясняется тем, что темп роста прибыли, оставшейся в распоряжении предприятия ниже темпа роста средней величины активов: в 2008 году темп роста прибыли составил 140% (3284/2343), темп роста средней величины активов – 144% (23110/16079,5) – отклонение изменения темпов роста составляют 4%, что дает снижения </w:t>
      </w:r>
      <w:r>
        <w:rPr>
          <w:sz w:val="28"/>
          <w:szCs w:val="28"/>
        </w:rPr>
        <w:lastRenderedPageBreak/>
        <w:t>анализируемого показателя на 0,36%; в 2009 году прибыль предприятия снизилась на 3949 тыс. руб. и приняла отрицательное значение (-665 тыс. руб.), таким образом, темп снижения составил 120% , а темп роста средней величины активов составил 95% (22056,5/23110). Все остальные показатели рентабельности в 2008 году имеют положительное отклонение, объясняемое увеличением всех показателей, участвующих в расчете, а в 2009 году – отрицательное значение, т.к. основным показателем в расчете рентабельности является прибыль организации, а она имеет отрицательное значение, т.е. в 2009 году ОАО «Алиководорстрой» получило убытки.</w:t>
      </w:r>
    </w:p>
    <w:p w:rsidR="00934DB0" w:rsidRPr="002879FE" w:rsidRDefault="00934DB0" w:rsidP="00934DB0">
      <w:pPr>
        <w:spacing w:line="360" w:lineRule="auto"/>
        <w:ind w:firstLine="720"/>
        <w:jc w:val="both"/>
        <w:rPr>
          <w:sz w:val="28"/>
          <w:szCs w:val="28"/>
        </w:rPr>
      </w:pPr>
      <w:r w:rsidRPr="003D0C63">
        <w:rPr>
          <w:sz w:val="28"/>
          <w:szCs w:val="28"/>
        </w:rPr>
        <w:t xml:space="preserve">Как видно из </w:t>
      </w:r>
      <w:r w:rsidR="003044E3">
        <w:rPr>
          <w:sz w:val="28"/>
          <w:szCs w:val="28"/>
        </w:rPr>
        <w:t>приложения</w:t>
      </w:r>
      <w:r w:rsidR="00385061">
        <w:rPr>
          <w:sz w:val="28"/>
          <w:szCs w:val="28"/>
        </w:rPr>
        <w:t xml:space="preserve"> </w:t>
      </w:r>
      <w:r w:rsidR="009D3C7B">
        <w:rPr>
          <w:sz w:val="28"/>
          <w:szCs w:val="28"/>
        </w:rPr>
        <w:t>4</w:t>
      </w:r>
      <w:r w:rsidRPr="003D0C63">
        <w:rPr>
          <w:sz w:val="28"/>
          <w:szCs w:val="28"/>
        </w:rPr>
        <w:t xml:space="preserve"> в </w:t>
      </w:r>
      <w:r w:rsidR="00066815" w:rsidRPr="003D0C63">
        <w:rPr>
          <w:sz w:val="28"/>
          <w:szCs w:val="28"/>
        </w:rPr>
        <w:t>ОАО «Алиководорстрой»</w:t>
      </w:r>
      <w:r w:rsidR="009253AD" w:rsidRPr="003D0C63">
        <w:rPr>
          <w:sz w:val="28"/>
          <w:szCs w:val="28"/>
        </w:rPr>
        <w:t xml:space="preserve"> в </w:t>
      </w:r>
      <w:smartTag w:uri="urn:schemas-microsoft-com:office:smarttags" w:element="metricconverter">
        <w:smartTagPr>
          <w:attr w:name="ProductID" w:val="2008 г"/>
        </w:smartTagPr>
        <w:r w:rsidR="009253AD" w:rsidRPr="003D0C63">
          <w:rPr>
            <w:sz w:val="28"/>
            <w:szCs w:val="28"/>
          </w:rPr>
          <w:t>2008 г</w:t>
        </w:r>
      </w:smartTag>
      <w:r w:rsidR="009253AD" w:rsidRPr="003D0C63">
        <w:rPr>
          <w:sz w:val="28"/>
          <w:szCs w:val="28"/>
        </w:rPr>
        <w:t>.</w:t>
      </w:r>
      <w:r w:rsidRPr="003D0C63">
        <w:rPr>
          <w:sz w:val="28"/>
          <w:szCs w:val="28"/>
        </w:rPr>
        <w:t xml:space="preserve"> </w:t>
      </w:r>
      <w:r w:rsidR="00066815" w:rsidRPr="003D0C63">
        <w:rPr>
          <w:sz w:val="28"/>
          <w:szCs w:val="28"/>
        </w:rPr>
        <w:t xml:space="preserve">происходит </w:t>
      </w:r>
      <w:r w:rsidR="009253AD" w:rsidRPr="003D0C63">
        <w:rPr>
          <w:sz w:val="28"/>
          <w:szCs w:val="28"/>
        </w:rPr>
        <w:t xml:space="preserve">увеличение стоимости основных средств за счет кредиторской задолженности. В </w:t>
      </w:r>
      <w:smartTag w:uri="urn:schemas-microsoft-com:office:smarttags" w:element="metricconverter">
        <w:smartTagPr>
          <w:attr w:name="ProductID" w:val="2008 г"/>
        </w:smartTagPr>
        <w:r w:rsidR="009253AD" w:rsidRPr="003D0C63">
          <w:rPr>
            <w:sz w:val="28"/>
            <w:szCs w:val="28"/>
          </w:rPr>
          <w:t>2008 г</w:t>
        </w:r>
      </w:smartTag>
      <w:r w:rsidR="009253AD" w:rsidRPr="003D0C63">
        <w:rPr>
          <w:sz w:val="28"/>
          <w:szCs w:val="28"/>
        </w:rPr>
        <w:t xml:space="preserve">. наблюдается скачек кредиторской задолженности: по отношению к </w:t>
      </w:r>
      <w:smartTag w:uri="urn:schemas-microsoft-com:office:smarttags" w:element="metricconverter">
        <w:smartTagPr>
          <w:attr w:name="ProductID" w:val="2007 г"/>
        </w:smartTagPr>
        <w:r w:rsidR="009253AD" w:rsidRPr="003D0C63">
          <w:rPr>
            <w:sz w:val="28"/>
            <w:szCs w:val="28"/>
          </w:rPr>
          <w:t>2007 г</w:t>
        </w:r>
      </w:smartTag>
      <w:r w:rsidR="009253AD" w:rsidRPr="003D0C63">
        <w:rPr>
          <w:sz w:val="28"/>
          <w:szCs w:val="28"/>
        </w:rPr>
        <w:t xml:space="preserve">. она увеличивается 6392 тыс. руб., а по отношению к </w:t>
      </w:r>
      <w:smartTag w:uri="urn:schemas-microsoft-com:office:smarttags" w:element="metricconverter">
        <w:smartTagPr>
          <w:attr w:name="ProductID" w:val="2009 г"/>
        </w:smartTagPr>
        <w:r w:rsidR="009253AD" w:rsidRPr="003D0C63">
          <w:rPr>
            <w:sz w:val="28"/>
            <w:szCs w:val="28"/>
          </w:rPr>
          <w:t>2009 г</w:t>
        </w:r>
      </w:smartTag>
      <w:r w:rsidR="009253AD" w:rsidRPr="003D0C63">
        <w:rPr>
          <w:sz w:val="28"/>
          <w:szCs w:val="28"/>
        </w:rPr>
        <w:t xml:space="preserve">. – снижается на 6453 тыс. руб. В </w:t>
      </w:r>
      <w:smartTag w:uri="urn:schemas-microsoft-com:office:smarttags" w:element="metricconverter">
        <w:smartTagPr>
          <w:attr w:name="ProductID" w:val="2009 г"/>
        </w:smartTagPr>
        <w:r w:rsidR="009253AD" w:rsidRPr="003D0C63">
          <w:rPr>
            <w:sz w:val="28"/>
            <w:szCs w:val="28"/>
          </w:rPr>
          <w:t>2009 г</w:t>
        </w:r>
      </w:smartTag>
      <w:r w:rsidR="009253AD" w:rsidRPr="003D0C63">
        <w:rPr>
          <w:sz w:val="28"/>
          <w:szCs w:val="28"/>
        </w:rPr>
        <w:t xml:space="preserve">. происходит уменьшение </w:t>
      </w:r>
      <w:r w:rsidR="00066815" w:rsidRPr="003D0C63">
        <w:rPr>
          <w:sz w:val="28"/>
          <w:szCs w:val="28"/>
        </w:rPr>
        <w:t>стоимост</w:t>
      </w:r>
      <w:r w:rsidR="009253AD" w:rsidRPr="003D0C63">
        <w:rPr>
          <w:sz w:val="28"/>
          <w:szCs w:val="28"/>
        </w:rPr>
        <w:t>и основных средств: износ</w:t>
      </w:r>
      <w:r w:rsidR="00066815" w:rsidRPr="003D0C63">
        <w:rPr>
          <w:sz w:val="28"/>
          <w:szCs w:val="28"/>
        </w:rPr>
        <w:t>, а новых вложений не производится</w:t>
      </w:r>
      <w:r w:rsidRPr="003D0C63">
        <w:rPr>
          <w:sz w:val="28"/>
          <w:szCs w:val="28"/>
        </w:rPr>
        <w:t xml:space="preserve">. Основную долю активов при этом составляют </w:t>
      </w:r>
      <w:r w:rsidR="00066815" w:rsidRPr="003D0C63">
        <w:rPr>
          <w:sz w:val="28"/>
          <w:szCs w:val="28"/>
        </w:rPr>
        <w:t xml:space="preserve">внеоборотные активы: в </w:t>
      </w:r>
      <w:smartTag w:uri="urn:schemas-microsoft-com:office:smarttags" w:element="metricconverter">
        <w:smartTagPr>
          <w:attr w:name="ProductID" w:val="2007 г"/>
        </w:smartTagPr>
        <w:r w:rsidR="00066815" w:rsidRPr="003D0C63">
          <w:rPr>
            <w:sz w:val="28"/>
            <w:szCs w:val="28"/>
          </w:rPr>
          <w:t>2007 г</w:t>
        </w:r>
      </w:smartTag>
      <w:r w:rsidR="00066815" w:rsidRPr="003D0C63">
        <w:rPr>
          <w:sz w:val="28"/>
          <w:szCs w:val="28"/>
        </w:rPr>
        <w:t xml:space="preserve">. – 65,93%, в </w:t>
      </w:r>
      <w:smartTag w:uri="urn:schemas-microsoft-com:office:smarttags" w:element="metricconverter">
        <w:smartTagPr>
          <w:attr w:name="ProductID" w:val="2008 г"/>
        </w:smartTagPr>
        <w:r w:rsidR="00066815" w:rsidRPr="003D0C63">
          <w:rPr>
            <w:sz w:val="28"/>
            <w:szCs w:val="28"/>
          </w:rPr>
          <w:t>2008 г</w:t>
        </w:r>
      </w:smartTag>
      <w:r w:rsidR="00066815" w:rsidRPr="003D0C63">
        <w:rPr>
          <w:sz w:val="28"/>
          <w:szCs w:val="28"/>
        </w:rPr>
        <w:t xml:space="preserve">. – 61,08%, в </w:t>
      </w:r>
      <w:smartTag w:uri="urn:schemas-microsoft-com:office:smarttags" w:element="metricconverter">
        <w:smartTagPr>
          <w:attr w:name="ProductID" w:val="2009 г"/>
        </w:smartTagPr>
        <w:r w:rsidR="00066815" w:rsidRPr="003D0C63">
          <w:rPr>
            <w:sz w:val="28"/>
            <w:szCs w:val="28"/>
          </w:rPr>
          <w:t>2009 г</w:t>
        </w:r>
      </w:smartTag>
      <w:r w:rsidR="00066815" w:rsidRPr="003D0C63">
        <w:rPr>
          <w:sz w:val="28"/>
          <w:szCs w:val="28"/>
        </w:rPr>
        <w:t>. – 81,24%.</w:t>
      </w:r>
      <w:r w:rsidRPr="003D0C63">
        <w:rPr>
          <w:sz w:val="28"/>
          <w:szCs w:val="28"/>
        </w:rPr>
        <w:t xml:space="preserve">  Увеличение дебиторской задолженности </w:t>
      </w:r>
      <w:r w:rsidR="00066815" w:rsidRPr="003D0C63">
        <w:rPr>
          <w:sz w:val="28"/>
          <w:szCs w:val="28"/>
        </w:rPr>
        <w:t xml:space="preserve">в </w:t>
      </w:r>
      <w:smartTag w:uri="urn:schemas-microsoft-com:office:smarttags" w:element="metricconverter">
        <w:smartTagPr>
          <w:attr w:name="ProductID" w:val="2008 г"/>
        </w:smartTagPr>
        <w:r w:rsidR="00066815" w:rsidRPr="003D0C63">
          <w:rPr>
            <w:sz w:val="28"/>
            <w:szCs w:val="28"/>
          </w:rPr>
          <w:t>2008 г</w:t>
        </w:r>
      </w:smartTag>
      <w:r w:rsidR="00066815" w:rsidRPr="003D0C63">
        <w:rPr>
          <w:sz w:val="28"/>
          <w:szCs w:val="28"/>
        </w:rPr>
        <w:t xml:space="preserve">. на 2830 тыс. руб. </w:t>
      </w:r>
      <w:r w:rsidRPr="003D0C63">
        <w:rPr>
          <w:sz w:val="28"/>
          <w:szCs w:val="28"/>
        </w:rPr>
        <w:t xml:space="preserve">произошло за счет роста объема товарооборота (с </w:t>
      </w:r>
      <w:r w:rsidR="00066815" w:rsidRPr="003D0C63">
        <w:rPr>
          <w:sz w:val="28"/>
          <w:szCs w:val="28"/>
        </w:rPr>
        <w:t>20066</w:t>
      </w:r>
      <w:r w:rsidRPr="003D0C63">
        <w:rPr>
          <w:sz w:val="28"/>
          <w:szCs w:val="28"/>
        </w:rPr>
        <w:t xml:space="preserve"> тыс. руб. до </w:t>
      </w:r>
      <w:r w:rsidR="00066815" w:rsidRPr="003D0C63">
        <w:rPr>
          <w:sz w:val="28"/>
          <w:szCs w:val="28"/>
        </w:rPr>
        <w:t>26353</w:t>
      </w:r>
      <w:r w:rsidRPr="003D0C63">
        <w:rPr>
          <w:sz w:val="28"/>
          <w:szCs w:val="28"/>
        </w:rPr>
        <w:t xml:space="preserve"> тыс</w:t>
      </w:r>
      <w:r w:rsidR="00066815" w:rsidRPr="003D0C63">
        <w:rPr>
          <w:sz w:val="28"/>
          <w:szCs w:val="28"/>
        </w:rPr>
        <w:t xml:space="preserve">. руб.), а в </w:t>
      </w:r>
      <w:smartTag w:uri="urn:schemas-microsoft-com:office:smarttags" w:element="metricconverter">
        <w:smartTagPr>
          <w:attr w:name="ProductID" w:val="2009 г"/>
        </w:smartTagPr>
        <w:r w:rsidR="00066815" w:rsidRPr="003D0C63">
          <w:rPr>
            <w:sz w:val="28"/>
            <w:szCs w:val="28"/>
          </w:rPr>
          <w:t>2009 г</w:t>
        </w:r>
      </w:smartTag>
      <w:r w:rsidR="00066815" w:rsidRPr="003D0C63">
        <w:rPr>
          <w:sz w:val="28"/>
          <w:szCs w:val="28"/>
        </w:rPr>
        <w:t>. – дебиторская задолженность снижается до 506 тыс. руб. одной из причины данного факта является также снижения выручки до 14694 тыс. руб.</w:t>
      </w:r>
      <w:r w:rsidRPr="003D0C63">
        <w:rPr>
          <w:sz w:val="28"/>
          <w:szCs w:val="28"/>
        </w:rPr>
        <w:t xml:space="preserve"> В конце анализируемого периода произошло увеличение запасов</w:t>
      </w:r>
      <w:r w:rsidR="00F22898" w:rsidRPr="003D0C63">
        <w:rPr>
          <w:sz w:val="28"/>
          <w:szCs w:val="28"/>
        </w:rPr>
        <w:t>.</w:t>
      </w:r>
      <w:r w:rsidRPr="003D0C63">
        <w:rPr>
          <w:sz w:val="28"/>
          <w:szCs w:val="28"/>
        </w:rPr>
        <w:t xml:space="preserve"> </w:t>
      </w:r>
      <w:r w:rsidR="00F22898" w:rsidRPr="003D0C63">
        <w:rPr>
          <w:sz w:val="28"/>
          <w:szCs w:val="28"/>
        </w:rPr>
        <w:t xml:space="preserve">В ОАО «Алиководорстрой» в анализируемом периоде происходит уменьшение задолженности по внебюджетным платежам и по задолженности перед бюджетом. Это объясняется снижением заработной платы в </w:t>
      </w:r>
      <w:smartTag w:uri="urn:schemas-microsoft-com:office:smarttags" w:element="metricconverter">
        <w:smartTagPr>
          <w:attr w:name="ProductID" w:val="2008 г"/>
        </w:smartTagPr>
        <w:r w:rsidR="00F22898" w:rsidRPr="003D0C63">
          <w:rPr>
            <w:sz w:val="28"/>
            <w:szCs w:val="28"/>
          </w:rPr>
          <w:t>2008 г</w:t>
        </w:r>
      </w:smartTag>
      <w:r w:rsidR="00F22898" w:rsidRPr="003D0C63">
        <w:rPr>
          <w:sz w:val="28"/>
          <w:szCs w:val="28"/>
        </w:rPr>
        <w:t xml:space="preserve">. – 324 тыс. руб. и прибыли в </w:t>
      </w:r>
      <w:smartTag w:uri="urn:schemas-microsoft-com:office:smarttags" w:element="metricconverter">
        <w:smartTagPr>
          <w:attr w:name="ProductID" w:val="2009 г"/>
        </w:smartTagPr>
        <w:r w:rsidR="00F22898" w:rsidRPr="003D0C63">
          <w:rPr>
            <w:sz w:val="28"/>
            <w:szCs w:val="28"/>
          </w:rPr>
          <w:t>2009 г</w:t>
        </w:r>
      </w:smartTag>
      <w:r w:rsidR="00F22898" w:rsidRPr="003D0C63">
        <w:rPr>
          <w:sz w:val="28"/>
          <w:szCs w:val="28"/>
        </w:rPr>
        <w:t xml:space="preserve">.  на 665 тыс. руб. </w:t>
      </w:r>
      <w:r w:rsidR="009253AD" w:rsidRPr="003D0C63">
        <w:rPr>
          <w:sz w:val="28"/>
          <w:szCs w:val="28"/>
        </w:rPr>
        <w:t>В</w:t>
      </w:r>
      <w:r w:rsidR="009253AD">
        <w:rPr>
          <w:sz w:val="28"/>
          <w:szCs w:val="28"/>
        </w:rPr>
        <w:t xml:space="preserve"> </w:t>
      </w:r>
      <w:smartTag w:uri="urn:schemas-microsoft-com:office:smarttags" w:element="metricconverter">
        <w:smartTagPr>
          <w:attr w:name="ProductID" w:val="2007 г"/>
        </w:smartTagPr>
        <w:r w:rsidR="009253AD">
          <w:rPr>
            <w:sz w:val="28"/>
            <w:szCs w:val="28"/>
          </w:rPr>
          <w:t>2007 г</w:t>
        </w:r>
      </w:smartTag>
      <w:r w:rsidR="009253AD">
        <w:rPr>
          <w:sz w:val="28"/>
          <w:szCs w:val="28"/>
        </w:rPr>
        <w:t xml:space="preserve">. ОАО «Алиководорстрой» </w:t>
      </w:r>
      <w:r w:rsidR="009253AD" w:rsidRPr="002879FE">
        <w:rPr>
          <w:sz w:val="28"/>
          <w:szCs w:val="28"/>
        </w:rPr>
        <w:t>брал кредит в банке на осуществление своей деятельности.</w:t>
      </w:r>
    </w:p>
    <w:p w:rsidR="002879FE" w:rsidRDefault="002879FE" w:rsidP="00934DB0">
      <w:pPr>
        <w:spacing w:line="360" w:lineRule="auto"/>
        <w:ind w:firstLine="720"/>
        <w:jc w:val="both"/>
        <w:rPr>
          <w:color w:val="000000"/>
          <w:sz w:val="28"/>
          <w:szCs w:val="28"/>
        </w:rPr>
      </w:pPr>
      <w:r w:rsidRPr="002879FE">
        <w:rPr>
          <w:color w:val="000000"/>
          <w:sz w:val="28"/>
          <w:szCs w:val="28"/>
        </w:rPr>
        <w:lastRenderedPageBreak/>
        <w:t>При исследовании структуры краткосрочных обязательств организации анализируются их состав и тенденции к изменению</w:t>
      </w:r>
      <w:r>
        <w:rPr>
          <w:color w:val="000000"/>
          <w:sz w:val="28"/>
          <w:szCs w:val="28"/>
        </w:rPr>
        <w:t>.</w:t>
      </w:r>
    </w:p>
    <w:p w:rsidR="002879FE" w:rsidRPr="002879FE" w:rsidRDefault="002879FE" w:rsidP="00934DB0">
      <w:pPr>
        <w:spacing w:line="360" w:lineRule="auto"/>
        <w:ind w:firstLine="720"/>
        <w:jc w:val="both"/>
        <w:rPr>
          <w:sz w:val="28"/>
          <w:szCs w:val="28"/>
        </w:rPr>
      </w:pPr>
      <w:r>
        <w:rPr>
          <w:color w:val="000000"/>
          <w:sz w:val="28"/>
          <w:szCs w:val="28"/>
        </w:rPr>
        <w:t xml:space="preserve">Как видно из </w:t>
      </w:r>
      <w:r w:rsidR="003044E3">
        <w:rPr>
          <w:color w:val="000000"/>
          <w:sz w:val="28"/>
          <w:szCs w:val="28"/>
        </w:rPr>
        <w:t>приложения 13</w:t>
      </w:r>
      <w:r>
        <w:rPr>
          <w:color w:val="000000"/>
          <w:sz w:val="28"/>
          <w:szCs w:val="28"/>
        </w:rPr>
        <w:t xml:space="preserve">, основную долю кредиторской задолженности в период с 2007г. по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составляет задолженность перед поставщиками и подрядчиками: в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57,19%, </w:t>
      </w:r>
      <w:smartTag w:uri="urn:schemas-microsoft-com:office:smarttags" w:element="metricconverter">
        <w:smartTagPr>
          <w:attr w:name="ProductID" w:val="2008 г"/>
        </w:smartTagPr>
        <w:r>
          <w:rPr>
            <w:color w:val="000000"/>
            <w:sz w:val="28"/>
            <w:szCs w:val="28"/>
          </w:rPr>
          <w:t>2008 г</w:t>
        </w:r>
      </w:smartTag>
      <w:r>
        <w:rPr>
          <w:color w:val="000000"/>
          <w:sz w:val="28"/>
          <w:szCs w:val="28"/>
        </w:rPr>
        <w:t xml:space="preserve">. – 93,48%, в </w:t>
      </w:r>
      <w:smartTag w:uri="urn:schemas-microsoft-com:office:smarttags" w:element="metricconverter">
        <w:smartTagPr>
          <w:attr w:name="ProductID" w:val="2009 г"/>
        </w:smartTagPr>
        <w:r>
          <w:rPr>
            <w:color w:val="000000"/>
            <w:sz w:val="28"/>
            <w:szCs w:val="28"/>
          </w:rPr>
          <w:t>2009 г</w:t>
        </w:r>
      </w:smartTag>
      <w:r>
        <w:rPr>
          <w:color w:val="000000"/>
          <w:sz w:val="28"/>
          <w:szCs w:val="28"/>
        </w:rPr>
        <w:t>. – 92,53%. Задолженность по нетоварным расчетам в ОАО «Алиководоорстрой» составляют 14,28%, 6,52%, 7,47% соответственно за анализируемый период. В основном это задолженность по бюджетным и внебюджетным платежам.</w:t>
      </w:r>
    </w:p>
    <w:p w:rsidR="00FA1559" w:rsidRPr="00FA1559" w:rsidRDefault="00FA1559" w:rsidP="00FA1559">
      <w:pPr>
        <w:pStyle w:val="a3"/>
        <w:spacing w:before="0" w:beforeAutospacing="0" w:after="0" w:afterAutospacing="0" w:line="360" w:lineRule="auto"/>
        <w:ind w:firstLine="720"/>
        <w:jc w:val="both"/>
        <w:rPr>
          <w:sz w:val="28"/>
          <w:szCs w:val="28"/>
        </w:rPr>
      </w:pPr>
      <w:r w:rsidRPr="00FA1559">
        <w:rPr>
          <w:sz w:val="28"/>
          <w:szCs w:val="28"/>
        </w:rPr>
        <w:t xml:space="preserve">Исходя из </w:t>
      </w:r>
      <w:r w:rsidR="00654FDB">
        <w:rPr>
          <w:sz w:val="28"/>
          <w:szCs w:val="28"/>
        </w:rPr>
        <w:t>информации</w:t>
      </w:r>
      <w:r w:rsidRPr="00FA1559">
        <w:rPr>
          <w:sz w:val="28"/>
          <w:szCs w:val="28"/>
        </w:rPr>
        <w:t xml:space="preserve"> о платежеспособности, рентабельности предприятия и его зависимости от привлеченных источников финансирования </w:t>
      </w:r>
      <w:r w:rsidR="00654FDB">
        <w:rPr>
          <w:sz w:val="28"/>
          <w:szCs w:val="28"/>
        </w:rPr>
        <w:t xml:space="preserve">она </w:t>
      </w:r>
      <w:r w:rsidRPr="00FA1559">
        <w:rPr>
          <w:sz w:val="28"/>
          <w:szCs w:val="28"/>
        </w:rPr>
        <w:t xml:space="preserve">должна соотносится с данными об объемах оборотов активов и пассивов за период. </w:t>
      </w:r>
    </w:p>
    <w:p w:rsidR="00FA1559" w:rsidRPr="00FA1559" w:rsidRDefault="00FA1559" w:rsidP="00FA1559">
      <w:pPr>
        <w:pStyle w:val="a3"/>
        <w:spacing w:before="0" w:beforeAutospacing="0" w:after="0" w:afterAutospacing="0" w:line="360" w:lineRule="auto"/>
        <w:ind w:firstLine="720"/>
        <w:jc w:val="both"/>
        <w:rPr>
          <w:sz w:val="28"/>
          <w:szCs w:val="28"/>
        </w:rPr>
      </w:pPr>
      <w:r w:rsidRPr="00FA1559">
        <w:rPr>
          <w:sz w:val="28"/>
          <w:szCs w:val="28"/>
        </w:rPr>
        <w:t>Эти данные характеризуются так называемым показателем оборачиваемости активов.</w:t>
      </w:r>
    </w:p>
    <w:p w:rsidR="00FA1559" w:rsidRDefault="00FA1559" w:rsidP="00FA1559">
      <w:pPr>
        <w:pStyle w:val="a3"/>
        <w:spacing w:before="0" w:beforeAutospacing="0" w:after="0" w:afterAutospacing="0" w:line="360" w:lineRule="auto"/>
        <w:ind w:firstLine="720"/>
        <w:jc w:val="both"/>
        <w:rPr>
          <w:sz w:val="28"/>
          <w:szCs w:val="28"/>
        </w:rPr>
      </w:pPr>
      <w:r w:rsidRPr="00FA1559">
        <w:rPr>
          <w:sz w:val="28"/>
          <w:szCs w:val="28"/>
        </w:rPr>
        <w:t>Оборачиваемость - это показатель, демонстрирующий объем (масштабы) изменения (движения) актива в целом, либо конкретных статей актива за определенный период.</w:t>
      </w:r>
    </w:p>
    <w:p w:rsidR="00654FDB" w:rsidRPr="00FA1559" w:rsidRDefault="00654FDB" w:rsidP="00FA1559">
      <w:pPr>
        <w:pStyle w:val="a3"/>
        <w:spacing w:before="0" w:beforeAutospacing="0" w:after="0" w:afterAutospacing="0" w:line="360" w:lineRule="auto"/>
        <w:ind w:firstLine="720"/>
        <w:jc w:val="both"/>
        <w:rPr>
          <w:sz w:val="28"/>
          <w:szCs w:val="28"/>
        </w:rPr>
      </w:pPr>
      <w:r>
        <w:rPr>
          <w:sz w:val="28"/>
          <w:szCs w:val="28"/>
        </w:rPr>
        <w:t>Представим динамику показателей оборачиваемости активов анал</w:t>
      </w:r>
      <w:r w:rsidR="00AF578A">
        <w:rPr>
          <w:sz w:val="28"/>
          <w:szCs w:val="28"/>
        </w:rPr>
        <w:t xml:space="preserve">изируемого предприятия в </w:t>
      </w:r>
      <w:r w:rsidR="003044E3">
        <w:rPr>
          <w:sz w:val="28"/>
          <w:szCs w:val="28"/>
        </w:rPr>
        <w:t>приложении 14</w:t>
      </w:r>
      <w:r>
        <w:rPr>
          <w:sz w:val="28"/>
          <w:szCs w:val="28"/>
        </w:rPr>
        <w:t>.</w:t>
      </w:r>
    </w:p>
    <w:p w:rsidR="009D3C7B" w:rsidRDefault="009D3C7B" w:rsidP="009D3C7B">
      <w:pPr>
        <w:spacing w:line="360" w:lineRule="auto"/>
        <w:ind w:firstLine="720"/>
        <w:jc w:val="both"/>
        <w:rPr>
          <w:sz w:val="28"/>
          <w:szCs w:val="28"/>
        </w:rPr>
      </w:pPr>
      <w:r>
        <w:rPr>
          <w:sz w:val="28"/>
          <w:szCs w:val="28"/>
        </w:rPr>
        <w:t xml:space="preserve">Из </w:t>
      </w:r>
      <w:r w:rsidR="003044E3">
        <w:rPr>
          <w:sz w:val="28"/>
          <w:szCs w:val="28"/>
        </w:rPr>
        <w:t>приложения 14</w:t>
      </w:r>
      <w:r>
        <w:rPr>
          <w:sz w:val="28"/>
          <w:szCs w:val="28"/>
        </w:rPr>
        <w:t xml:space="preserve"> видно лучшее значение показателей оборачиваемости ОАО «Аликодорстрой» в 2008 году: коэффициент оборачиваемости увеличивается на 0,72, т.е. средства могут совершить почти полный дополнительный оборот, а продолжительность оборота сокращается на 35,08 дн. В </w:t>
      </w:r>
      <w:smartTag w:uri="urn:schemas-microsoft-com:office:smarttags" w:element="metricconverter">
        <w:smartTagPr>
          <w:attr w:name="ProductID" w:val="2009 г"/>
        </w:smartTagPr>
        <w:r>
          <w:rPr>
            <w:sz w:val="28"/>
            <w:szCs w:val="28"/>
          </w:rPr>
          <w:t>2009 г</w:t>
        </w:r>
      </w:smartTag>
      <w:r>
        <w:rPr>
          <w:sz w:val="28"/>
          <w:szCs w:val="28"/>
        </w:rPr>
        <w:t>. данные показатели имеют отрицательное изменение, т.е. показатель оборачиваемости сокращается на 0,92, а продолжительность увеличивается на 49,04 дн.</w:t>
      </w:r>
    </w:p>
    <w:p w:rsidR="00D56BBE" w:rsidRDefault="00D56BBE" w:rsidP="00654FDB">
      <w:pPr>
        <w:spacing w:line="360" w:lineRule="auto"/>
        <w:ind w:firstLine="720"/>
        <w:jc w:val="both"/>
        <w:rPr>
          <w:sz w:val="28"/>
          <w:szCs w:val="28"/>
        </w:rPr>
      </w:pPr>
      <w:r w:rsidRPr="005A01D3">
        <w:rPr>
          <w:sz w:val="28"/>
          <w:szCs w:val="28"/>
        </w:rPr>
        <w:t>Таким образом,</w:t>
      </w:r>
      <w:r>
        <w:rPr>
          <w:sz w:val="28"/>
          <w:szCs w:val="28"/>
        </w:rPr>
        <w:t xml:space="preserve"> можно сделать вывод, что финансовое состояние ОАО «Алиководорстрой»</w:t>
      </w:r>
      <w:r w:rsidR="00B52F12">
        <w:rPr>
          <w:sz w:val="28"/>
          <w:szCs w:val="28"/>
        </w:rPr>
        <w:t xml:space="preserve"> в 2007-2008 гг. достаточно стабильно и имеет </w:t>
      </w:r>
      <w:r w:rsidR="00B52F12">
        <w:rPr>
          <w:sz w:val="28"/>
          <w:szCs w:val="28"/>
        </w:rPr>
        <w:lastRenderedPageBreak/>
        <w:t xml:space="preserve">положительную тенденцию изменения, но в </w:t>
      </w:r>
      <w:smartTag w:uri="urn:schemas-microsoft-com:office:smarttags" w:element="metricconverter">
        <w:smartTagPr>
          <w:attr w:name="ProductID" w:val="2009 г"/>
        </w:smartTagPr>
        <w:r w:rsidR="00B52F12">
          <w:rPr>
            <w:sz w:val="28"/>
            <w:szCs w:val="28"/>
          </w:rPr>
          <w:t>2009 г</w:t>
        </w:r>
      </w:smartTag>
      <w:r w:rsidR="00B52F12">
        <w:rPr>
          <w:sz w:val="28"/>
          <w:szCs w:val="28"/>
        </w:rPr>
        <w:t>. предприятие имеет отрицательный финансовый результат, в связи с отставанием темпов роста выручки относительно темпов роста себестоимости, а, следовательно, отрицательные относительные показатели (показатели рентабельность).</w:t>
      </w:r>
    </w:p>
    <w:p w:rsidR="005E6457" w:rsidRDefault="005E6457" w:rsidP="00357C3B">
      <w:pPr>
        <w:spacing w:line="360" w:lineRule="auto"/>
        <w:ind w:firstLine="720"/>
        <w:jc w:val="both"/>
        <w:rPr>
          <w:sz w:val="28"/>
          <w:szCs w:val="28"/>
        </w:rPr>
      </w:pPr>
    </w:p>
    <w:p w:rsidR="005E6463" w:rsidRPr="00AF1159" w:rsidRDefault="005E6463" w:rsidP="00AF1159">
      <w:pPr>
        <w:spacing w:line="360" w:lineRule="auto"/>
        <w:jc w:val="center"/>
        <w:rPr>
          <w:b/>
          <w:sz w:val="28"/>
          <w:szCs w:val="28"/>
        </w:rPr>
      </w:pPr>
      <w:r w:rsidRPr="00AF1159">
        <w:rPr>
          <w:b/>
          <w:sz w:val="28"/>
          <w:szCs w:val="28"/>
        </w:rPr>
        <w:t>2.2. Анализ факторов внутренней и внешней финансовой среды предприятия (на примере ОАО «Алиководорстрой»)</w:t>
      </w:r>
    </w:p>
    <w:p w:rsidR="006947EF" w:rsidRDefault="00C90480" w:rsidP="003B6C53">
      <w:pPr>
        <w:spacing w:line="360" w:lineRule="auto"/>
        <w:ind w:firstLine="720"/>
        <w:jc w:val="both"/>
        <w:rPr>
          <w:bCs/>
          <w:sz w:val="28"/>
          <w:szCs w:val="28"/>
        </w:rPr>
      </w:pPr>
      <w:r>
        <w:rPr>
          <w:bCs/>
          <w:sz w:val="28"/>
          <w:szCs w:val="28"/>
        </w:rPr>
        <w:t xml:space="preserve">Экспертная группа ОАО «Алиководорстрой» провела </w:t>
      </w:r>
      <w:r w:rsidR="00D43FAD">
        <w:rPr>
          <w:bCs/>
          <w:sz w:val="28"/>
          <w:szCs w:val="28"/>
          <w:lang w:val="en-US"/>
        </w:rPr>
        <w:t>SWOT</w:t>
      </w:r>
      <w:r w:rsidR="007802CE">
        <w:rPr>
          <w:bCs/>
          <w:sz w:val="28"/>
          <w:szCs w:val="28"/>
        </w:rPr>
        <w:t xml:space="preserve"> – анализ и представила</w:t>
      </w:r>
      <w:r w:rsidR="00D43FAD">
        <w:rPr>
          <w:bCs/>
          <w:sz w:val="28"/>
          <w:szCs w:val="28"/>
        </w:rPr>
        <w:t xml:space="preserve"> его в </w:t>
      </w:r>
      <w:r w:rsidR="003044E3">
        <w:rPr>
          <w:bCs/>
          <w:sz w:val="28"/>
          <w:szCs w:val="28"/>
        </w:rPr>
        <w:t>приложении 15</w:t>
      </w:r>
      <w:r w:rsidR="00D43FAD">
        <w:rPr>
          <w:bCs/>
          <w:sz w:val="28"/>
          <w:szCs w:val="28"/>
        </w:rPr>
        <w:t xml:space="preserve">. </w:t>
      </w:r>
      <w:r w:rsidR="003B6C53">
        <w:rPr>
          <w:bCs/>
          <w:sz w:val="28"/>
          <w:szCs w:val="28"/>
        </w:rPr>
        <w:t xml:space="preserve">Как видно из </w:t>
      </w:r>
      <w:r w:rsidR="003044E3">
        <w:rPr>
          <w:bCs/>
          <w:sz w:val="28"/>
          <w:szCs w:val="28"/>
        </w:rPr>
        <w:t>приложения 15</w:t>
      </w:r>
      <w:r w:rsidR="003B6C53">
        <w:rPr>
          <w:bCs/>
          <w:sz w:val="28"/>
          <w:szCs w:val="28"/>
        </w:rPr>
        <w:t>, все сильные и слабые стороны анализируемого предприятия имеют важное значение, все в той или иной степени могут оказать положительное и отрицательное значение на воплощение в жизнь имеющихся на «горизонте» возможности и появление дополнительных угроз в современных условиях. При этом самой сильной стороной остается государственная поддержка ОАО «Алиководорстрой» в лице Министерства имущественных отношений Чувашской Республики. Но и прочие сильные стороны имеют огромное значение.</w:t>
      </w:r>
    </w:p>
    <w:p w:rsidR="006D73AA" w:rsidRDefault="003B6C53" w:rsidP="00357C3B">
      <w:pPr>
        <w:spacing w:line="360" w:lineRule="auto"/>
        <w:ind w:firstLine="720"/>
        <w:jc w:val="both"/>
        <w:rPr>
          <w:bCs/>
          <w:sz w:val="28"/>
          <w:szCs w:val="28"/>
        </w:rPr>
      </w:pPr>
      <w:r>
        <w:rPr>
          <w:bCs/>
          <w:sz w:val="28"/>
          <w:szCs w:val="28"/>
        </w:rPr>
        <w:t>Самой слабой стороной организации является отсутствие практического маркетинга на данном предприятии, что в современных рыночных условиях является недопустимой роскошью, т.к. при наличии большого количества конкурентов и способов работы на рынке необходимо продвигать свои услуги искать более эффективные пути ведения бизнеса, что не возможно без качественного маркетинга. Кроме этого, очень плохим показателем являются устаревшие технологии, что ведет к снижению конкурентоспособности предприятия, т.к. данный факт влияет на качество работ и услуг, предлагаемых предприятием.</w:t>
      </w:r>
    </w:p>
    <w:p w:rsidR="006D73AA" w:rsidRDefault="006D73AA" w:rsidP="006D73AA">
      <w:pPr>
        <w:pStyle w:val="a3"/>
        <w:spacing w:before="0" w:beforeAutospacing="0" w:after="0" w:afterAutospacing="0" w:line="360" w:lineRule="auto"/>
        <w:ind w:firstLine="720"/>
        <w:jc w:val="both"/>
        <w:rPr>
          <w:sz w:val="28"/>
          <w:szCs w:val="28"/>
        </w:rPr>
      </w:pPr>
      <w:r>
        <w:rPr>
          <w:sz w:val="28"/>
          <w:szCs w:val="28"/>
        </w:rPr>
        <w:t xml:space="preserve">В стратегическом финансовом анализе наибольшее распространение получили следующие группы аналитических финансовых коэффициентов: коэффициенты оценки платежеспособности (ликвидности) предприятия, </w:t>
      </w:r>
      <w:r>
        <w:rPr>
          <w:sz w:val="28"/>
          <w:szCs w:val="28"/>
        </w:rPr>
        <w:lastRenderedPageBreak/>
        <w:t>коэффициенты оценки оборачиваемости активов; коэффициенты оценки оборачиваемости капитала, коэффициенты оценки рентабельности и другие.</w:t>
      </w:r>
    </w:p>
    <w:p w:rsidR="009F5C25" w:rsidRPr="00E16F9A" w:rsidRDefault="009F5C25" w:rsidP="009F5C25">
      <w:pPr>
        <w:shd w:val="clear" w:color="auto" w:fill="FFFFFF"/>
        <w:spacing w:line="360" w:lineRule="auto"/>
        <w:ind w:right="48" w:firstLine="540"/>
        <w:jc w:val="both"/>
        <w:rPr>
          <w:sz w:val="28"/>
          <w:szCs w:val="28"/>
        </w:rPr>
      </w:pPr>
      <w:r w:rsidRPr="00E16F9A">
        <w:rPr>
          <w:spacing w:val="-3"/>
          <w:sz w:val="28"/>
          <w:szCs w:val="28"/>
        </w:rPr>
        <w:t xml:space="preserve">Углубленный анализ состояния запасов служит составной частью </w:t>
      </w:r>
      <w:r w:rsidRPr="00E16F9A">
        <w:rPr>
          <w:spacing w:val="-1"/>
          <w:sz w:val="28"/>
          <w:szCs w:val="28"/>
        </w:rPr>
        <w:t>внутреннего анализа финансового состояния, поскольку предполага</w:t>
      </w:r>
      <w:r w:rsidRPr="00E16F9A">
        <w:rPr>
          <w:spacing w:val="-1"/>
          <w:sz w:val="28"/>
          <w:szCs w:val="28"/>
        </w:rPr>
        <w:softHyphen/>
      </w:r>
      <w:r w:rsidRPr="00E16F9A">
        <w:rPr>
          <w:spacing w:val="-2"/>
          <w:sz w:val="28"/>
          <w:szCs w:val="28"/>
        </w:rPr>
        <w:t>ет использование информации о запасах, не содержащейся в бухгал</w:t>
      </w:r>
      <w:r w:rsidRPr="00E16F9A">
        <w:rPr>
          <w:spacing w:val="-2"/>
          <w:sz w:val="28"/>
          <w:szCs w:val="28"/>
        </w:rPr>
        <w:softHyphen/>
        <w:t>терской отчетности и требующей данных аналитического учета.</w:t>
      </w:r>
    </w:p>
    <w:p w:rsidR="009C4701" w:rsidRDefault="009A2645" w:rsidP="009A2645">
      <w:pPr>
        <w:shd w:val="clear" w:color="auto" w:fill="FFFFFF"/>
        <w:spacing w:line="360" w:lineRule="auto"/>
        <w:ind w:firstLine="540"/>
        <w:jc w:val="both"/>
        <w:rPr>
          <w:sz w:val="28"/>
          <w:szCs w:val="28"/>
        </w:rPr>
      </w:pPr>
      <w:r>
        <w:rPr>
          <w:sz w:val="28"/>
          <w:szCs w:val="28"/>
        </w:rPr>
        <w:t>Высшей формой устойчивости предприятия является его способность развиваться. Для этого оно должно обладать гибкой структурой финансовых ресурсов и возможностью при необходимости привлекать заемные средства, т.е. быть кредитоспособным. При анализе ставиться задача оценить, какова ликвидность активов предприятия в случае чрезмерных обязательств и какова ликвидность активов оборотных средств при покрытии обязательств.</w:t>
      </w:r>
      <w:r w:rsidR="009C4701">
        <w:rPr>
          <w:sz w:val="28"/>
          <w:szCs w:val="28"/>
        </w:rPr>
        <w:t xml:space="preserve"> </w:t>
      </w:r>
    </w:p>
    <w:p w:rsidR="009A2645" w:rsidRDefault="009A2645" w:rsidP="009A2645">
      <w:pPr>
        <w:shd w:val="clear" w:color="auto" w:fill="FFFFFF"/>
        <w:spacing w:line="360" w:lineRule="auto"/>
        <w:ind w:firstLine="540"/>
        <w:jc w:val="both"/>
        <w:rPr>
          <w:sz w:val="28"/>
          <w:szCs w:val="28"/>
        </w:rPr>
      </w:pPr>
      <w:r>
        <w:rPr>
          <w:sz w:val="28"/>
          <w:szCs w:val="28"/>
        </w:rPr>
        <w:t>Анализ, основ</w:t>
      </w:r>
      <w:r w:rsidR="009C4701">
        <w:rPr>
          <w:sz w:val="28"/>
          <w:szCs w:val="28"/>
        </w:rPr>
        <w:t>ан</w:t>
      </w:r>
      <w:r>
        <w:rPr>
          <w:sz w:val="28"/>
          <w:szCs w:val="28"/>
        </w:rPr>
        <w:t>ный на выявлении ти</w:t>
      </w:r>
      <w:r w:rsidR="009C4701">
        <w:rPr>
          <w:sz w:val="28"/>
          <w:szCs w:val="28"/>
        </w:rPr>
        <w:t xml:space="preserve">па ликвидности баланса представлен в </w:t>
      </w:r>
      <w:r w:rsidR="003044E3">
        <w:rPr>
          <w:sz w:val="28"/>
          <w:szCs w:val="28"/>
        </w:rPr>
        <w:t>приложении 16</w:t>
      </w:r>
      <w:r w:rsidR="009C4701">
        <w:rPr>
          <w:sz w:val="28"/>
          <w:szCs w:val="28"/>
        </w:rPr>
        <w:t>.</w:t>
      </w:r>
      <w:r>
        <w:rPr>
          <w:sz w:val="28"/>
          <w:szCs w:val="28"/>
        </w:rPr>
        <w:t xml:space="preserve"> </w:t>
      </w:r>
    </w:p>
    <w:p w:rsidR="009C4701" w:rsidRDefault="009C4701" w:rsidP="009C4701">
      <w:pPr>
        <w:shd w:val="clear" w:color="auto" w:fill="FFFFFF"/>
        <w:spacing w:line="360" w:lineRule="auto"/>
        <w:ind w:firstLine="540"/>
        <w:jc w:val="both"/>
        <w:rPr>
          <w:sz w:val="28"/>
          <w:szCs w:val="28"/>
        </w:rPr>
      </w:pPr>
      <w:r>
        <w:rPr>
          <w:sz w:val="28"/>
          <w:szCs w:val="28"/>
        </w:rPr>
        <w:t>Данный анализ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C61465" w:rsidRDefault="00C61465" w:rsidP="00C61465">
      <w:pPr>
        <w:shd w:val="clear" w:color="auto" w:fill="FFFFFF"/>
        <w:spacing w:line="360" w:lineRule="auto"/>
        <w:ind w:right="48" w:firstLine="851"/>
        <w:jc w:val="both"/>
        <w:rPr>
          <w:sz w:val="28"/>
          <w:szCs w:val="28"/>
        </w:rPr>
      </w:pPr>
      <w:r>
        <w:rPr>
          <w:sz w:val="28"/>
          <w:szCs w:val="28"/>
        </w:rPr>
        <w:t>Однако более строго и обосновано ликвидности оцениваетс</w:t>
      </w:r>
      <w:r w:rsidR="00932E1D">
        <w:rPr>
          <w:sz w:val="28"/>
          <w:szCs w:val="28"/>
        </w:rPr>
        <w:t xml:space="preserve">я с помощью системы показателей, представленных в </w:t>
      </w:r>
      <w:r w:rsidR="00A46ACD">
        <w:rPr>
          <w:sz w:val="28"/>
          <w:szCs w:val="28"/>
        </w:rPr>
        <w:t>приложении 17</w:t>
      </w:r>
      <w:r w:rsidR="00932E1D">
        <w:rPr>
          <w:sz w:val="28"/>
          <w:szCs w:val="28"/>
        </w:rPr>
        <w:t>.</w:t>
      </w:r>
    </w:p>
    <w:p w:rsidR="00C61465" w:rsidRDefault="0057759C" w:rsidP="00C61465">
      <w:pPr>
        <w:shd w:val="clear" w:color="auto" w:fill="FFFFFF"/>
        <w:spacing w:line="360" w:lineRule="auto"/>
        <w:ind w:right="48" w:firstLine="851"/>
        <w:jc w:val="both"/>
        <w:rPr>
          <w:sz w:val="28"/>
          <w:szCs w:val="28"/>
        </w:rPr>
      </w:pPr>
      <w:r>
        <w:rPr>
          <w:sz w:val="28"/>
          <w:szCs w:val="28"/>
        </w:rPr>
        <w:t xml:space="preserve">В </w:t>
      </w:r>
      <w:smartTag w:uri="urn:schemas-microsoft-com:office:smarttags" w:element="metricconverter">
        <w:smartTagPr>
          <w:attr w:name="ProductID" w:val="2008 г"/>
        </w:smartTagPr>
        <w:r>
          <w:rPr>
            <w:sz w:val="28"/>
            <w:szCs w:val="28"/>
          </w:rPr>
          <w:t>2008 г</w:t>
        </w:r>
      </w:smartTag>
      <w:r>
        <w:rPr>
          <w:sz w:val="28"/>
          <w:szCs w:val="28"/>
        </w:rPr>
        <w:t xml:space="preserve">. наблюдается самое благоприятное состояние ОАО «Алиководорстрой», т.е. показатели приближаются к установленным нормативом. В </w:t>
      </w:r>
      <w:smartTag w:uri="urn:schemas-microsoft-com:office:smarttags" w:element="metricconverter">
        <w:smartTagPr>
          <w:attr w:name="ProductID" w:val="2007 г"/>
        </w:smartTagPr>
        <w:r>
          <w:rPr>
            <w:sz w:val="28"/>
            <w:szCs w:val="28"/>
          </w:rPr>
          <w:t>2007 г</w:t>
        </w:r>
      </w:smartTag>
      <w:r>
        <w:rPr>
          <w:sz w:val="28"/>
          <w:szCs w:val="28"/>
        </w:rPr>
        <w:t xml:space="preserve">. и </w:t>
      </w:r>
      <w:smartTag w:uri="urn:schemas-microsoft-com:office:smarttags" w:element="metricconverter">
        <w:smartTagPr>
          <w:attr w:name="ProductID" w:val="2009 г"/>
        </w:smartTagPr>
        <w:r>
          <w:rPr>
            <w:sz w:val="28"/>
            <w:szCs w:val="28"/>
          </w:rPr>
          <w:t>2009 г</w:t>
        </w:r>
      </w:smartTag>
      <w:r>
        <w:rPr>
          <w:sz w:val="28"/>
          <w:szCs w:val="28"/>
        </w:rPr>
        <w:t xml:space="preserve">. они значительно ниже рекомендованных величин. Данный факт свидетельствует о том, что анализируемое предприятия имеет очень низкую способность оплачивать срочные долги. Это связано с тем, что основная доля средств предприятия находится во </w:t>
      </w:r>
      <w:r>
        <w:rPr>
          <w:sz w:val="28"/>
          <w:szCs w:val="28"/>
        </w:rPr>
        <w:lastRenderedPageBreak/>
        <w:t xml:space="preserve">внеоборотных активах в </w:t>
      </w:r>
      <w:smartTag w:uri="urn:schemas-microsoft-com:office:smarttags" w:element="metricconverter">
        <w:smartTagPr>
          <w:attr w:name="ProductID" w:val="2007 г"/>
        </w:smartTagPr>
        <w:r>
          <w:rPr>
            <w:sz w:val="28"/>
            <w:szCs w:val="28"/>
          </w:rPr>
          <w:t>2007 г</w:t>
        </w:r>
      </w:smartTag>
      <w:r>
        <w:rPr>
          <w:sz w:val="28"/>
          <w:szCs w:val="28"/>
        </w:rPr>
        <w:t xml:space="preserve">. – 65,93%, в </w:t>
      </w:r>
      <w:smartTag w:uri="urn:schemas-microsoft-com:office:smarttags" w:element="metricconverter">
        <w:smartTagPr>
          <w:attr w:name="ProductID" w:val="2008 г"/>
        </w:smartTagPr>
        <w:r>
          <w:rPr>
            <w:sz w:val="28"/>
            <w:szCs w:val="28"/>
          </w:rPr>
          <w:t>2008 г</w:t>
        </w:r>
      </w:smartTag>
      <w:r>
        <w:rPr>
          <w:sz w:val="28"/>
          <w:szCs w:val="28"/>
        </w:rPr>
        <w:t xml:space="preserve">. – 61,08%, </w:t>
      </w:r>
      <w:smartTag w:uri="urn:schemas-microsoft-com:office:smarttags" w:element="metricconverter">
        <w:smartTagPr>
          <w:attr w:name="ProductID" w:val="2009 г"/>
        </w:smartTagPr>
        <w:r>
          <w:rPr>
            <w:sz w:val="28"/>
            <w:szCs w:val="28"/>
          </w:rPr>
          <w:t>2009 г</w:t>
        </w:r>
      </w:smartTag>
      <w:r>
        <w:rPr>
          <w:sz w:val="28"/>
          <w:szCs w:val="28"/>
        </w:rPr>
        <w:t>. – 81,24%.</w:t>
      </w:r>
    </w:p>
    <w:p w:rsidR="00C61465" w:rsidRDefault="00C61465" w:rsidP="00C61465">
      <w:pPr>
        <w:shd w:val="clear" w:color="auto" w:fill="FFFFFF"/>
        <w:spacing w:line="360" w:lineRule="auto"/>
        <w:ind w:right="48" w:firstLine="851"/>
        <w:jc w:val="both"/>
        <w:rPr>
          <w:sz w:val="28"/>
          <w:szCs w:val="28"/>
        </w:rPr>
      </w:pPr>
      <w:r>
        <w:rPr>
          <w:sz w:val="28"/>
          <w:szCs w:val="28"/>
        </w:rPr>
        <w:t>Изучение соотношений этих групп активов и пассивов за несколько периодов позволяет установить тенденции изменения в структуре баланса и его ликвидности (</w:t>
      </w:r>
      <w:r w:rsidR="00932E1D">
        <w:rPr>
          <w:sz w:val="28"/>
          <w:szCs w:val="28"/>
        </w:rPr>
        <w:t>приложение 2</w:t>
      </w:r>
      <w:r>
        <w:rPr>
          <w:sz w:val="28"/>
          <w:szCs w:val="28"/>
        </w:rPr>
        <w:t>).</w:t>
      </w:r>
    </w:p>
    <w:p w:rsidR="0062736A" w:rsidRPr="00DD50AA" w:rsidRDefault="0062736A" w:rsidP="0057759C">
      <w:pPr>
        <w:spacing w:line="360" w:lineRule="auto"/>
        <w:ind w:firstLine="720"/>
        <w:jc w:val="both"/>
        <w:rPr>
          <w:sz w:val="28"/>
          <w:szCs w:val="28"/>
        </w:rPr>
      </w:pPr>
      <w:r w:rsidRPr="00DD50AA">
        <w:rPr>
          <w:sz w:val="28"/>
          <w:szCs w:val="28"/>
        </w:rPr>
        <w:t>Деловая активность предприятия в финансовом аспекте проявляется прежде всего в скорости оборота его средств. Рентабельность предприятия отражает степень прибыльности его деятельности. Анализ деловой активности и рентабельности заключается в исследовании уровней и динамики разнообразных финансовых коэффициентов оборачиваемости и рентабельности, которые являются относительными показателями финансовых результатов деятельности предприятия.</w:t>
      </w:r>
    </w:p>
    <w:p w:rsidR="0062736A" w:rsidRPr="00DD50AA" w:rsidRDefault="0062736A" w:rsidP="0057759C">
      <w:pPr>
        <w:spacing w:line="360" w:lineRule="auto"/>
        <w:ind w:firstLine="720"/>
        <w:jc w:val="both"/>
        <w:rPr>
          <w:sz w:val="28"/>
          <w:szCs w:val="28"/>
        </w:rPr>
      </w:pPr>
      <w:r w:rsidRPr="00DD50AA">
        <w:rPr>
          <w:sz w:val="28"/>
          <w:szCs w:val="28"/>
        </w:rPr>
        <w:t>Анализ деловой активности позволяет выявить, насколько эффективно предприятие использует свои средства. Как уже было сказано, к показателям, характеризующим деловую активность, мы относим коэффициенты оборачиваемости и рентабельности.</w:t>
      </w:r>
    </w:p>
    <w:p w:rsidR="0062736A" w:rsidRPr="00DD50AA" w:rsidRDefault="0062736A" w:rsidP="0057759C">
      <w:pPr>
        <w:shd w:val="clear" w:color="auto" w:fill="FFFFFF"/>
        <w:spacing w:line="360" w:lineRule="auto"/>
        <w:ind w:firstLine="720"/>
        <w:jc w:val="both"/>
        <w:rPr>
          <w:color w:val="000000"/>
          <w:sz w:val="28"/>
          <w:szCs w:val="28"/>
        </w:rPr>
      </w:pPr>
      <w:r w:rsidRPr="00DD50AA">
        <w:rPr>
          <w:snapToGrid w:val="0"/>
          <w:color w:val="000000"/>
          <w:sz w:val="28"/>
          <w:szCs w:val="28"/>
        </w:rPr>
        <w:t xml:space="preserve">Коэффициенты оборачиваемости имеют большое значение для оценки финансового состояния предприятия, поскольку скорость оборота капитала, то есть скорость превращения его в денежную форму, оказывает непосредственное влияние </w:t>
      </w:r>
      <w:r w:rsidRPr="00DD50AA">
        <w:rPr>
          <w:color w:val="000000"/>
          <w:sz w:val="28"/>
          <w:szCs w:val="28"/>
        </w:rPr>
        <w:t>на платежеспособность предприятия. Кроме того, увеличение скорости оборота капитала отражает при прочих равных условиях повышение производственно-технического потенциала предприятия. Для этого рассчитываются показател</w:t>
      </w:r>
      <w:r w:rsidR="007C5DDF">
        <w:rPr>
          <w:color w:val="000000"/>
          <w:sz w:val="28"/>
          <w:szCs w:val="28"/>
        </w:rPr>
        <w:t>и</w:t>
      </w:r>
      <w:r w:rsidRPr="00DD50AA">
        <w:rPr>
          <w:color w:val="000000"/>
          <w:sz w:val="28"/>
          <w:szCs w:val="28"/>
        </w:rPr>
        <w:t xml:space="preserve"> оборачиваемости и один комплексный показатель - "индекс деловой активности", дающие наиболее обобщенное представление о хозяйственной активности предприятия.</w:t>
      </w:r>
    </w:p>
    <w:tbl>
      <w:tblPr>
        <w:tblW w:w="9180" w:type="dxa"/>
        <w:tblInd w:w="108" w:type="dxa"/>
        <w:tblLayout w:type="fixed"/>
        <w:tblLook w:val="0000" w:firstRow="0" w:lastRow="0" w:firstColumn="0" w:lastColumn="0" w:noHBand="0" w:noVBand="0"/>
      </w:tblPr>
      <w:tblGrid>
        <w:gridCol w:w="2340"/>
        <w:gridCol w:w="284"/>
        <w:gridCol w:w="2693"/>
        <w:gridCol w:w="284"/>
        <w:gridCol w:w="2679"/>
        <w:gridCol w:w="900"/>
      </w:tblGrid>
      <w:tr w:rsidR="006A3841" w:rsidRPr="00DD50AA">
        <w:trPr>
          <w:cantSplit/>
          <w:trHeight w:val="1012"/>
        </w:trPr>
        <w:tc>
          <w:tcPr>
            <w:tcW w:w="2340" w:type="dxa"/>
            <w:vAlign w:val="center"/>
          </w:tcPr>
          <w:p w:rsidR="006A3841" w:rsidRPr="009C4701" w:rsidRDefault="006A3841" w:rsidP="009C4701">
            <w:pPr>
              <w:pStyle w:val="ac"/>
              <w:jc w:val="right"/>
              <w:rPr>
                <w:sz w:val="24"/>
                <w:szCs w:val="24"/>
              </w:rPr>
            </w:pPr>
            <w:r w:rsidRPr="009C4701">
              <w:rPr>
                <w:sz w:val="24"/>
                <w:szCs w:val="24"/>
              </w:rPr>
              <w:t>Индекс деловой активности</w:t>
            </w:r>
          </w:p>
        </w:tc>
        <w:tc>
          <w:tcPr>
            <w:tcW w:w="284" w:type="dxa"/>
            <w:vAlign w:val="center"/>
          </w:tcPr>
          <w:p w:rsidR="006A3841" w:rsidRPr="009C4701" w:rsidRDefault="006A3841" w:rsidP="009C4701">
            <w:pPr>
              <w:pStyle w:val="ac"/>
              <w:rPr>
                <w:sz w:val="24"/>
                <w:szCs w:val="24"/>
              </w:rPr>
            </w:pPr>
            <w:r w:rsidRPr="009C4701">
              <w:rPr>
                <w:sz w:val="24"/>
                <w:szCs w:val="24"/>
              </w:rPr>
              <w:t>=</w:t>
            </w:r>
          </w:p>
        </w:tc>
        <w:tc>
          <w:tcPr>
            <w:tcW w:w="2693" w:type="dxa"/>
            <w:vAlign w:val="center"/>
          </w:tcPr>
          <w:p w:rsidR="006A3841" w:rsidRPr="009C4701" w:rsidRDefault="006A3841" w:rsidP="009C4701">
            <w:pPr>
              <w:pStyle w:val="ac"/>
              <w:jc w:val="center"/>
              <w:rPr>
                <w:sz w:val="24"/>
                <w:szCs w:val="24"/>
              </w:rPr>
            </w:pPr>
            <w:r w:rsidRPr="009C4701">
              <w:rPr>
                <w:sz w:val="24"/>
                <w:szCs w:val="24"/>
              </w:rPr>
              <w:t>оборачиваемость функционирующего капитала</w:t>
            </w:r>
          </w:p>
        </w:tc>
        <w:tc>
          <w:tcPr>
            <w:tcW w:w="284" w:type="dxa"/>
            <w:tcBorders>
              <w:bottom w:val="nil"/>
            </w:tcBorders>
            <w:vAlign w:val="center"/>
          </w:tcPr>
          <w:p w:rsidR="006A3841" w:rsidRPr="009C4701" w:rsidRDefault="006A3841" w:rsidP="009C4701">
            <w:pPr>
              <w:pStyle w:val="ac"/>
              <w:rPr>
                <w:sz w:val="24"/>
                <w:szCs w:val="24"/>
              </w:rPr>
            </w:pPr>
            <w:r w:rsidRPr="009C4701">
              <w:rPr>
                <w:sz w:val="24"/>
                <w:szCs w:val="24"/>
                <w:lang w:val="en-US"/>
              </w:rPr>
              <w:t>x</w:t>
            </w:r>
          </w:p>
        </w:tc>
        <w:tc>
          <w:tcPr>
            <w:tcW w:w="2679" w:type="dxa"/>
            <w:tcBorders>
              <w:bottom w:val="nil"/>
            </w:tcBorders>
            <w:vAlign w:val="center"/>
          </w:tcPr>
          <w:p w:rsidR="006A3841" w:rsidRPr="009C4701" w:rsidRDefault="006A3841" w:rsidP="009C4701">
            <w:pPr>
              <w:pStyle w:val="ac"/>
              <w:rPr>
                <w:sz w:val="24"/>
                <w:szCs w:val="24"/>
              </w:rPr>
            </w:pPr>
            <w:r w:rsidRPr="009C4701">
              <w:rPr>
                <w:sz w:val="24"/>
                <w:szCs w:val="24"/>
              </w:rPr>
              <w:t>рентабельность основной деятельности</w:t>
            </w:r>
          </w:p>
        </w:tc>
        <w:tc>
          <w:tcPr>
            <w:tcW w:w="900" w:type="dxa"/>
            <w:tcBorders>
              <w:bottom w:val="nil"/>
            </w:tcBorders>
            <w:vAlign w:val="center"/>
          </w:tcPr>
          <w:p w:rsidR="006A3841" w:rsidRPr="00DD50AA" w:rsidRDefault="006A3841" w:rsidP="006A3841">
            <w:pPr>
              <w:pStyle w:val="ac"/>
              <w:spacing w:line="360" w:lineRule="auto"/>
              <w:jc w:val="right"/>
              <w:rPr>
                <w:szCs w:val="28"/>
              </w:rPr>
            </w:pPr>
            <w:r>
              <w:rPr>
                <w:szCs w:val="28"/>
              </w:rPr>
              <w:t>(1)</w:t>
            </w:r>
          </w:p>
        </w:tc>
      </w:tr>
    </w:tbl>
    <w:p w:rsidR="0062736A" w:rsidRDefault="0062736A" w:rsidP="0062736A">
      <w:pPr>
        <w:spacing w:line="360" w:lineRule="auto"/>
        <w:ind w:firstLine="540"/>
        <w:jc w:val="both"/>
        <w:rPr>
          <w:sz w:val="28"/>
          <w:szCs w:val="28"/>
        </w:rPr>
      </w:pPr>
      <w:r w:rsidRPr="00DD50AA">
        <w:rPr>
          <w:sz w:val="28"/>
          <w:szCs w:val="28"/>
        </w:rPr>
        <w:lastRenderedPageBreak/>
        <w:t>Значения этого коэффициента в динамике отражают рост или снижение деловой активности предприятия в предпринимательской (основной) деятельности.</w:t>
      </w:r>
      <w:r>
        <w:rPr>
          <w:sz w:val="28"/>
          <w:szCs w:val="28"/>
        </w:rPr>
        <w:t xml:space="preserve"> </w:t>
      </w:r>
    </w:p>
    <w:p w:rsidR="007C5DDF" w:rsidRDefault="007C5DDF" w:rsidP="007C5DDF">
      <w:pPr>
        <w:spacing w:line="360" w:lineRule="auto"/>
        <w:ind w:firstLine="720"/>
        <w:jc w:val="both"/>
        <w:rPr>
          <w:sz w:val="28"/>
          <w:szCs w:val="28"/>
        </w:rPr>
      </w:pPr>
      <w:r w:rsidRPr="003B40B5">
        <w:rPr>
          <w:sz w:val="28"/>
          <w:szCs w:val="28"/>
        </w:rPr>
        <w:t>Показатель деловой активности</w:t>
      </w:r>
      <w:r>
        <w:rPr>
          <w:sz w:val="28"/>
          <w:szCs w:val="28"/>
        </w:rPr>
        <w:t xml:space="preserve">, представленный на </w:t>
      </w:r>
      <w:r w:rsidR="00A46ACD">
        <w:rPr>
          <w:sz w:val="28"/>
          <w:szCs w:val="28"/>
        </w:rPr>
        <w:t>приложении 18</w:t>
      </w:r>
      <w:r>
        <w:rPr>
          <w:sz w:val="28"/>
          <w:szCs w:val="28"/>
        </w:rPr>
        <w:t>,</w:t>
      </w:r>
      <w:r w:rsidRPr="003B40B5">
        <w:rPr>
          <w:sz w:val="28"/>
          <w:szCs w:val="28"/>
        </w:rPr>
        <w:t xml:space="preserve"> имеет резкое снижение в </w:t>
      </w:r>
      <w:smartTag w:uri="urn:schemas-microsoft-com:office:smarttags" w:element="metricconverter">
        <w:smartTagPr>
          <w:attr w:name="ProductID" w:val="2008 г"/>
        </w:smartTagPr>
        <w:r w:rsidRPr="003B40B5">
          <w:rPr>
            <w:sz w:val="28"/>
            <w:szCs w:val="28"/>
          </w:rPr>
          <w:t>2008 г</w:t>
        </w:r>
      </w:smartTag>
      <w:r w:rsidRPr="003B40B5">
        <w:rPr>
          <w:sz w:val="28"/>
          <w:szCs w:val="28"/>
        </w:rPr>
        <w:t xml:space="preserve">. и значительный рост </w:t>
      </w:r>
      <w:smartTag w:uri="urn:schemas-microsoft-com:office:smarttags" w:element="metricconverter">
        <w:smartTagPr>
          <w:attr w:name="ProductID" w:val="2009 г"/>
        </w:smartTagPr>
        <w:r w:rsidRPr="003B40B5">
          <w:rPr>
            <w:sz w:val="28"/>
            <w:szCs w:val="28"/>
          </w:rPr>
          <w:t>2009 г</w:t>
        </w:r>
      </w:smartTag>
      <w:r w:rsidRPr="003B40B5">
        <w:rPr>
          <w:sz w:val="28"/>
          <w:szCs w:val="28"/>
        </w:rPr>
        <w:t>. Рентабельность деятельности достаточно стабилен, но в</w:t>
      </w:r>
      <w:r>
        <w:rPr>
          <w:sz w:val="28"/>
          <w:szCs w:val="28"/>
        </w:rPr>
        <w:t xml:space="preserve"> </w:t>
      </w:r>
      <w:smartTag w:uri="urn:schemas-microsoft-com:office:smarttags" w:element="metricconverter">
        <w:smartTagPr>
          <w:attr w:name="ProductID" w:val="2009 г"/>
        </w:smartTagPr>
        <w:r>
          <w:rPr>
            <w:sz w:val="28"/>
            <w:szCs w:val="28"/>
          </w:rPr>
          <w:t>2009 г</w:t>
        </w:r>
      </w:smartTag>
      <w:r>
        <w:rPr>
          <w:sz w:val="28"/>
          <w:szCs w:val="28"/>
        </w:rPr>
        <w:t>. имеет отрицательное значение в связи с убытками анализируемого предприятия.</w:t>
      </w:r>
    </w:p>
    <w:p w:rsidR="004130EE" w:rsidRDefault="0062736A" w:rsidP="00357C3B">
      <w:pPr>
        <w:spacing w:line="360" w:lineRule="auto"/>
        <w:ind w:firstLine="720"/>
        <w:jc w:val="both"/>
        <w:rPr>
          <w:sz w:val="28"/>
          <w:szCs w:val="28"/>
        </w:rPr>
      </w:pPr>
      <w:r>
        <w:rPr>
          <w:sz w:val="28"/>
          <w:szCs w:val="28"/>
        </w:rPr>
        <w:t>Для наглядности изме</w:t>
      </w:r>
      <w:r w:rsidR="00137437">
        <w:rPr>
          <w:sz w:val="28"/>
          <w:szCs w:val="28"/>
        </w:rPr>
        <w:t>не</w:t>
      </w:r>
      <w:r>
        <w:rPr>
          <w:sz w:val="28"/>
          <w:szCs w:val="28"/>
        </w:rPr>
        <w:t xml:space="preserve">ния показателя деловой активности представим его динамику </w:t>
      </w:r>
      <w:r w:rsidR="00A46ACD">
        <w:rPr>
          <w:sz w:val="28"/>
          <w:szCs w:val="28"/>
        </w:rPr>
        <w:t>в приложении 18</w:t>
      </w:r>
      <w:r w:rsidR="00730E8A">
        <w:rPr>
          <w:sz w:val="28"/>
          <w:szCs w:val="28"/>
        </w:rPr>
        <w:t>.</w:t>
      </w:r>
    </w:p>
    <w:p w:rsidR="00CC5360" w:rsidRDefault="00BF3A13" w:rsidP="00CC5360">
      <w:pPr>
        <w:spacing w:line="360" w:lineRule="auto"/>
        <w:ind w:firstLine="709"/>
        <w:jc w:val="both"/>
        <w:rPr>
          <w:sz w:val="28"/>
          <w:szCs w:val="28"/>
        </w:rPr>
      </w:pPr>
      <w:r>
        <w:rPr>
          <w:sz w:val="28"/>
          <w:szCs w:val="28"/>
        </w:rPr>
        <w:t>Проанализировав деятельность ОАО «Алиководорстрой» можно сказать, что с</w:t>
      </w:r>
      <w:r>
        <w:rPr>
          <w:bCs/>
          <w:sz w:val="28"/>
          <w:szCs w:val="28"/>
        </w:rPr>
        <w:t xml:space="preserve">амой слабой стороной организации является отсутствие практического маркетинга на данном предприятии, устаревшие технологии, что ведет к снижению конкурентоспособности предприятия. Анализ ликвидности свидетельствует о </w:t>
      </w:r>
      <w:r>
        <w:rPr>
          <w:sz w:val="28"/>
          <w:szCs w:val="28"/>
        </w:rPr>
        <w:t>очень низкой способности оплачивать срочные долги</w:t>
      </w:r>
      <w:r w:rsidR="007C5DDF">
        <w:rPr>
          <w:sz w:val="28"/>
          <w:szCs w:val="28"/>
        </w:rPr>
        <w:t>.</w:t>
      </w:r>
    </w:p>
    <w:p w:rsidR="007C5DDF" w:rsidRDefault="007C5DDF" w:rsidP="00AF1159">
      <w:pPr>
        <w:spacing w:line="360" w:lineRule="auto"/>
        <w:jc w:val="center"/>
        <w:rPr>
          <w:b/>
          <w:sz w:val="28"/>
          <w:szCs w:val="28"/>
        </w:rPr>
      </w:pPr>
    </w:p>
    <w:p w:rsidR="005E6463" w:rsidRPr="00AF1159" w:rsidRDefault="005E6463" w:rsidP="00AF1159">
      <w:pPr>
        <w:spacing w:line="360" w:lineRule="auto"/>
        <w:jc w:val="center"/>
        <w:rPr>
          <w:b/>
          <w:sz w:val="28"/>
          <w:szCs w:val="28"/>
        </w:rPr>
      </w:pPr>
      <w:r w:rsidRPr="00AF1159">
        <w:rPr>
          <w:b/>
          <w:sz w:val="28"/>
          <w:szCs w:val="28"/>
        </w:rPr>
        <w:t>2.3. Оценка влияния финансовой среды на устойчивость функционирования предприятия ОАО «Алиководорстрой»</w:t>
      </w:r>
    </w:p>
    <w:p w:rsidR="00231D35" w:rsidRPr="001066E9" w:rsidRDefault="00231D35" w:rsidP="00231D35">
      <w:pPr>
        <w:pStyle w:val="a3"/>
        <w:spacing w:before="0" w:beforeAutospacing="0" w:after="0" w:afterAutospacing="0" w:line="360" w:lineRule="auto"/>
        <w:ind w:firstLine="720"/>
        <w:jc w:val="both"/>
        <w:rPr>
          <w:sz w:val="28"/>
          <w:szCs w:val="28"/>
        </w:rPr>
      </w:pPr>
      <w:bookmarkStart w:id="0" w:name="1"/>
      <w:r w:rsidRPr="001066E9">
        <w:rPr>
          <w:sz w:val="28"/>
          <w:szCs w:val="28"/>
        </w:rPr>
        <w:t xml:space="preserve">Одной из характеристик стабильного положения предприятия </w:t>
      </w:r>
      <w:r w:rsidR="00D4039F">
        <w:rPr>
          <w:sz w:val="28"/>
          <w:szCs w:val="28"/>
        </w:rPr>
        <w:t xml:space="preserve">в финансовой среде </w:t>
      </w:r>
      <w:r w:rsidRPr="001066E9">
        <w:rPr>
          <w:sz w:val="28"/>
          <w:szCs w:val="28"/>
        </w:rPr>
        <w:t xml:space="preserve">служит </w:t>
      </w:r>
      <w:r w:rsidR="00D4039F">
        <w:rPr>
          <w:sz w:val="28"/>
          <w:szCs w:val="28"/>
        </w:rPr>
        <w:t xml:space="preserve">его </w:t>
      </w:r>
      <w:r w:rsidRPr="001066E9">
        <w:rPr>
          <w:iCs/>
          <w:sz w:val="28"/>
          <w:szCs w:val="28"/>
        </w:rPr>
        <w:t>финансовая устойчивость</w:t>
      </w:r>
      <w:r w:rsidRPr="001066E9">
        <w:rPr>
          <w:sz w:val="28"/>
          <w:szCs w:val="28"/>
        </w:rPr>
        <w:t>. Финансовое положение предприятия считается устойчивым, если оно покрывает собственными средствами не менее 50%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 Финансовое положение определяется на основе анализа ликвидности и платежеспособности, а также оценки финансовой устойчивости.</w:t>
      </w:r>
    </w:p>
    <w:p w:rsidR="00231D35" w:rsidRPr="001066E9" w:rsidRDefault="00231D35" w:rsidP="00231D35">
      <w:pPr>
        <w:pStyle w:val="a3"/>
        <w:spacing w:before="0" w:beforeAutospacing="0" w:after="0" w:afterAutospacing="0" w:line="360" w:lineRule="auto"/>
        <w:ind w:firstLine="720"/>
        <w:jc w:val="both"/>
        <w:rPr>
          <w:sz w:val="28"/>
          <w:szCs w:val="28"/>
        </w:rPr>
      </w:pPr>
      <w:r w:rsidRPr="001066E9">
        <w:rPr>
          <w:sz w:val="28"/>
          <w:szCs w:val="28"/>
        </w:rPr>
        <w:lastRenderedPageBreak/>
        <w:t>Анализ финансовой устойчивости компании рекомендуется проводить как коэффициентным методом, так и с помощью анализа показателя "чистых активов".</w:t>
      </w:r>
    </w:p>
    <w:p w:rsidR="00231D35" w:rsidRPr="001066E9" w:rsidRDefault="00231D35" w:rsidP="00231D35">
      <w:pPr>
        <w:pStyle w:val="a3"/>
        <w:spacing w:before="0" w:beforeAutospacing="0" w:after="0" w:afterAutospacing="0" w:line="360" w:lineRule="auto"/>
        <w:ind w:firstLine="720"/>
        <w:jc w:val="both"/>
        <w:rPr>
          <w:sz w:val="28"/>
          <w:szCs w:val="28"/>
        </w:rPr>
      </w:pPr>
      <w:bookmarkStart w:id="1" w:name="2"/>
      <w:bookmarkEnd w:id="0"/>
      <w:r w:rsidRPr="001066E9">
        <w:rPr>
          <w:sz w:val="28"/>
          <w:szCs w:val="28"/>
        </w:rPr>
        <w:t>Показатель стоимости "чистых активов" характеризует степень защищенности интересов кредиторов организации. Кроме того, он является исходной базой при определении доли выходящего из общества участника и стоимости акций компании.</w:t>
      </w:r>
    </w:p>
    <w:p w:rsidR="00231D35" w:rsidRPr="001066E9" w:rsidRDefault="00231D35" w:rsidP="00231D35">
      <w:pPr>
        <w:pStyle w:val="a3"/>
        <w:spacing w:before="0" w:beforeAutospacing="0" w:after="0" w:afterAutospacing="0" w:line="360" w:lineRule="auto"/>
        <w:ind w:firstLine="720"/>
        <w:jc w:val="both"/>
        <w:rPr>
          <w:sz w:val="28"/>
          <w:szCs w:val="28"/>
        </w:rPr>
      </w:pPr>
      <w:r w:rsidRPr="001066E9">
        <w:rPr>
          <w:sz w:val="28"/>
          <w:szCs w:val="28"/>
        </w:rPr>
        <w:t>Чистые активы - это величина, которая определяется путем вычета из суммы активов предприятия, принимаемых к расчету, суммы его долговых обязательств, принимаемых к расчету.</w:t>
      </w:r>
    </w:p>
    <w:p w:rsidR="00231D35" w:rsidRPr="001066E9" w:rsidRDefault="00231D35" w:rsidP="00231D35">
      <w:pPr>
        <w:pStyle w:val="a3"/>
        <w:spacing w:before="0" w:beforeAutospacing="0" w:after="0" w:afterAutospacing="0" w:line="360" w:lineRule="auto"/>
        <w:ind w:firstLine="720"/>
        <w:jc w:val="both"/>
        <w:rPr>
          <w:sz w:val="28"/>
          <w:szCs w:val="28"/>
        </w:rPr>
      </w:pPr>
      <w:r w:rsidRPr="001066E9">
        <w:rPr>
          <w:iCs/>
          <w:sz w:val="28"/>
          <w:szCs w:val="28"/>
        </w:rPr>
        <w:t>Активы</w:t>
      </w:r>
      <w:r w:rsidRPr="001066E9">
        <w:rPr>
          <w:sz w:val="28"/>
          <w:szCs w:val="28"/>
        </w:rPr>
        <w:t>, участвующие в расчете, - это денежное и неденежное имущество фирмы, в состав которого включаются по балансовой стоимости следующие статьи:</w:t>
      </w:r>
    </w:p>
    <w:p w:rsidR="00231D35" w:rsidRPr="001066E9" w:rsidRDefault="00231D35" w:rsidP="001A0A41">
      <w:pPr>
        <w:numPr>
          <w:ilvl w:val="0"/>
          <w:numId w:val="23"/>
        </w:numPr>
        <w:spacing w:line="360" w:lineRule="auto"/>
        <w:ind w:left="0" w:firstLine="720"/>
        <w:jc w:val="both"/>
        <w:rPr>
          <w:sz w:val="28"/>
          <w:szCs w:val="28"/>
        </w:rPr>
      </w:pPr>
      <w:r w:rsidRPr="001066E9">
        <w:rPr>
          <w:sz w:val="28"/>
          <w:szCs w:val="28"/>
        </w:rPr>
        <w:t xml:space="preserve">Внеоборотные активы; </w:t>
      </w:r>
    </w:p>
    <w:p w:rsidR="00231D35" w:rsidRPr="001066E9" w:rsidRDefault="00231D35" w:rsidP="001A0A41">
      <w:pPr>
        <w:numPr>
          <w:ilvl w:val="0"/>
          <w:numId w:val="23"/>
        </w:numPr>
        <w:spacing w:line="360" w:lineRule="auto"/>
        <w:ind w:left="0" w:firstLine="720"/>
        <w:jc w:val="both"/>
        <w:rPr>
          <w:sz w:val="28"/>
          <w:szCs w:val="28"/>
        </w:rPr>
      </w:pPr>
      <w:r w:rsidRPr="001066E9">
        <w:rPr>
          <w:sz w:val="28"/>
          <w:szCs w:val="28"/>
        </w:rPr>
        <w:t xml:space="preserve">запасы и затраты, денежные средства, расчеты и прочие активы. </w:t>
      </w:r>
    </w:p>
    <w:p w:rsidR="00231D35" w:rsidRPr="001066E9" w:rsidRDefault="00231D35" w:rsidP="00231D35">
      <w:pPr>
        <w:pStyle w:val="a3"/>
        <w:spacing w:before="0" w:beforeAutospacing="0" w:after="0" w:afterAutospacing="0" w:line="360" w:lineRule="auto"/>
        <w:ind w:firstLine="720"/>
        <w:jc w:val="both"/>
        <w:rPr>
          <w:sz w:val="28"/>
          <w:szCs w:val="28"/>
        </w:rPr>
      </w:pPr>
      <w:r w:rsidRPr="001066E9">
        <w:rPr>
          <w:sz w:val="28"/>
          <w:szCs w:val="28"/>
        </w:rPr>
        <w:t>При наличии у компании на конец года оценочных резервов по сомнительны долгам и под обесценение ценных бумаг показатели статей, в связи с которыми они созданы, показываются в расчете с соответствующим уменьшением их балансовой стоимости на стоимость данных резервов.</w:t>
      </w:r>
    </w:p>
    <w:p w:rsidR="00231D35" w:rsidRPr="001066E9" w:rsidRDefault="00231D35" w:rsidP="00231D35">
      <w:pPr>
        <w:pStyle w:val="a3"/>
        <w:spacing w:before="0" w:beforeAutospacing="0" w:after="0" w:afterAutospacing="0" w:line="360" w:lineRule="auto"/>
        <w:ind w:firstLine="720"/>
        <w:jc w:val="both"/>
        <w:rPr>
          <w:sz w:val="28"/>
          <w:szCs w:val="28"/>
        </w:rPr>
      </w:pPr>
      <w:r w:rsidRPr="001066E9">
        <w:rPr>
          <w:iCs/>
          <w:sz w:val="28"/>
          <w:szCs w:val="28"/>
        </w:rPr>
        <w:t>Пассивы</w:t>
      </w:r>
      <w:r w:rsidRPr="001066E9">
        <w:rPr>
          <w:sz w:val="28"/>
          <w:szCs w:val="28"/>
        </w:rPr>
        <w:t>, участвующие в расчете, - это обязательства фирмы. В их состав включаются следующие статьи:</w:t>
      </w:r>
    </w:p>
    <w:p w:rsidR="00231D35" w:rsidRPr="001066E9" w:rsidRDefault="00231D35" w:rsidP="001A0A41">
      <w:pPr>
        <w:numPr>
          <w:ilvl w:val="0"/>
          <w:numId w:val="24"/>
        </w:numPr>
        <w:spacing w:line="360" w:lineRule="auto"/>
        <w:ind w:left="0" w:firstLine="720"/>
        <w:jc w:val="both"/>
        <w:rPr>
          <w:sz w:val="28"/>
          <w:szCs w:val="28"/>
        </w:rPr>
      </w:pPr>
      <w:r w:rsidRPr="001066E9">
        <w:rPr>
          <w:sz w:val="28"/>
          <w:szCs w:val="28"/>
        </w:rPr>
        <w:t xml:space="preserve">статья четвертого раздела бухгалтерского баланса - целевые финансирования и поступления; </w:t>
      </w:r>
    </w:p>
    <w:p w:rsidR="00231D35" w:rsidRPr="001066E9" w:rsidRDefault="00231D35" w:rsidP="001A0A41">
      <w:pPr>
        <w:numPr>
          <w:ilvl w:val="0"/>
          <w:numId w:val="24"/>
        </w:numPr>
        <w:spacing w:line="360" w:lineRule="auto"/>
        <w:ind w:left="0" w:firstLine="720"/>
        <w:jc w:val="both"/>
        <w:rPr>
          <w:sz w:val="28"/>
          <w:szCs w:val="28"/>
        </w:rPr>
      </w:pPr>
      <w:r w:rsidRPr="001066E9">
        <w:rPr>
          <w:sz w:val="28"/>
          <w:szCs w:val="28"/>
        </w:rPr>
        <w:t xml:space="preserve">статьи пятого раздела баланса - долгосрочные и краткосрочные обязательства банкам и иным юридическим и физическим лицам, расчеты и прочие пассивы, кроме сумм, отраженных по статьям "доходы будущих периодов" и "Фонды потребления". </w:t>
      </w:r>
    </w:p>
    <w:p w:rsidR="00231D35" w:rsidRDefault="00231D35" w:rsidP="00231D35">
      <w:pPr>
        <w:pStyle w:val="a3"/>
        <w:spacing w:before="0" w:beforeAutospacing="0" w:after="0" w:afterAutospacing="0" w:line="360" w:lineRule="auto"/>
        <w:ind w:firstLine="720"/>
        <w:jc w:val="both"/>
        <w:rPr>
          <w:sz w:val="28"/>
          <w:szCs w:val="28"/>
        </w:rPr>
      </w:pPr>
      <w:r w:rsidRPr="001066E9">
        <w:rPr>
          <w:sz w:val="28"/>
          <w:szCs w:val="28"/>
        </w:rPr>
        <w:lastRenderedPageBreak/>
        <w:t>Условно порядок оценки стоимости чистых активов можно представить так:</w:t>
      </w:r>
    </w:p>
    <w:p w:rsidR="00DA7E58" w:rsidRDefault="00C20A09" w:rsidP="00DA7E58">
      <w:pPr>
        <w:pStyle w:val="a3"/>
        <w:spacing w:before="0" w:beforeAutospacing="0" w:after="0" w:afterAutospacing="0" w:line="360" w:lineRule="auto"/>
        <w:ind w:left="720"/>
        <w:jc w:val="both"/>
        <w:rPr>
          <w:sz w:val="28"/>
          <w:szCs w:val="28"/>
        </w:rPr>
      </w:pPr>
      <w:r>
        <w:rPr>
          <w:sz w:val="28"/>
          <w:szCs w:val="28"/>
        </w:rPr>
        <w:t xml:space="preserve">Ча = Ар – Пр, </w:t>
      </w:r>
      <w:r w:rsidR="00DA7E58">
        <w:rPr>
          <w:sz w:val="28"/>
          <w:szCs w:val="28"/>
        </w:rPr>
        <w:tab/>
      </w:r>
      <w:r w:rsidR="00DA7E58">
        <w:rPr>
          <w:sz w:val="28"/>
          <w:szCs w:val="28"/>
        </w:rPr>
        <w:tab/>
      </w:r>
      <w:r w:rsidR="00DA7E58">
        <w:rPr>
          <w:sz w:val="28"/>
          <w:szCs w:val="28"/>
        </w:rPr>
        <w:tab/>
      </w:r>
      <w:r w:rsidR="00DA7E58">
        <w:rPr>
          <w:sz w:val="28"/>
          <w:szCs w:val="28"/>
        </w:rPr>
        <w:tab/>
      </w:r>
      <w:r w:rsidR="00DA7E58">
        <w:rPr>
          <w:sz w:val="28"/>
          <w:szCs w:val="28"/>
        </w:rPr>
        <w:tab/>
      </w:r>
      <w:r w:rsidR="00DA7E58">
        <w:rPr>
          <w:sz w:val="28"/>
          <w:szCs w:val="28"/>
        </w:rPr>
        <w:tab/>
      </w:r>
      <w:r w:rsidR="00DA7E58">
        <w:rPr>
          <w:sz w:val="28"/>
          <w:szCs w:val="28"/>
        </w:rPr>
        <w:tab/>
      </w:r>
      <w:r w:rsidR="00DA7E58">
        <w:rPr>
          <w:sz w:val="28"/>
          <w:szCs w:val="28"/>
        </w:rPr>
        <w:tab/>
      </w:r>
      <w:r w:rsidR="00DA7E58">
        <w:rPr>
          <w:sz w:val="28"/>
          <w:szCs w:val="28"/>
        </w:rPr>
        <w:tab/>
        <w:t>(</w:t>
      </w:r>
      <w:r w:rsidR="00F169CC">
        <w:rPr>
          <w:sz w:val="28"/>
          <w:szCs w:val="28"/>
        </w:rPr>
        <w:t>2</w:t>
      </w:r>
      <w:r w:rsidR="00DA7E58" w:rsidRPr="00F169CC">
        <w:rPr>
          <w:sz w:val="28"/>
          <w:szCs w:val="28"/>
        </w:rPr>
        <w:t>)</w:t>
      </w:r>
    </w:p>
    <w:p w:rsidR="00231D35" w:rsidRPr="001066E9" w:rsidRDefault="00DA7E58" w:rsidP="00231D35">
      <w:pPr>
        <w:pStyle w:val="a3"/>
        <w:spacing w:before="0" w:beforeAutospacing="0" w:after="0" w:afterAutospacing="0" w:line="360" w:lineRule="auto"/>
        <w:ind w:firstLine="720"/>
        <w:jc w:val="both"/>
        <w:rPr>
          <w:sz w:val="28"/>
          <w:szCs w:val="28"/>
        </w:rPr>
      </w:pPr>
      <w:r>
        <w:rPr>
          <w:sz w:val="28"/>
          <w:szCs w:val="28"/>
        </w:rPr>
        <w:t>Г</w:t>
      </w:r>
      <w:r w:rsidR="00C20A09">
        <w:rPr>
          <w:sz w:val="28"/>
          <w:szCs w:val="28"/>
        </w:rPr>
        <w:t>де</w:t>
      </w:r>
      <w:r>
        <w:rPr>
          <w:sz w:val="28"/>
          <w:szCs w:val="28"/>
        </w:rPr>
        <w:t xml:space="preserve"> </w:t>
      </w:r>
      <w:r w:rsidR="00C20A09">
        <w:rPr>
          <w:sz w:val="28"/>
          <w:szCs w:val="28"/>
        </w:rPr>
        <w:t xml:space="preserve">Ар - </w:t>
      </w:r>
      <w:r w:rsidR="00231D35" w:rsidRPr="001066E9">
        <w:rPr>
          <w:sz w:val="28"/>
          <w:szCs w:val="28"/>
        </w:rPr>
        <w:t>активы, принимаемые к расчету,</w:t>
      </w:r>
    </w:p>
    <w:p w:rsidR="00231D35" w:rsidRPr="001066E9" w:rsidRDefault="00C20A09" w:rsidP="00231D35">
      <w:pPr>
        <w:pStyle w:val="a3"/>
        <w:spacing w:before="0" w:beforeAutospacing="0" w:after="0" w:afterAutospacing="0" w:line="360" w:lineRule="auto"/>
        <w:ind w:firstLine="720"/>
        <w:jc w:val="both"/>
        <w:rPr>
          <w:sz w:val="28"/>
          <w:szCs w:val="28"/>
        </w:rPr>
      </w:pPr>
      <w:r>
        <w:rPr>
          <w:sz w:val="28"/>
          <w:szCs w:val="28"/>
        </w:rPr>
        <w:t xml:space="preserve">Пр - </w:t>
      </w:r>
      <w:r w:rsidR="00231D35" w:rsidRPr="001066E9">
        <w:rPr>
          <w:sz w:val="28"/>
          <w:szCs w:val="28"/>
        </w:rPr>
        <w:t>пассивы, принимаемые к расчету,</w:t>
      </w:r>
    </w:p>
    <w:p w:rsidR="00231D35" w:rsidRPr="001066E9" w:rsidRDefault="00C20A09" w:rsidP="00231D35">
      <w:pPr>
        <w:pStyle w:val="a3"/>
        <w:spacing w:before="0" w:beforeAutospacing="0" w:after="0" w:afterAutospacing="0" w:line="360" w:lineRule="auto"/>
        <w:ind w:firstLine="720"/>
        <w:jc w:val="both"/>
        <w:rPr>
          <w:sz w:val="28"/>
          <w:szCs w:val="28"/>
        </w:rPr>
      </w:pPr>
      <w:r>
        <w:rPr>
          <w:sz w:val="28"/>
          <w:szCs w:val="28"/>
        </w:rPr>
        <w:t xml:space="preserve">Ча - </w:t>
      </w:r>
      <w:r w:rsidR="00231D35" w:rsidRPr="001066E9">
        <w:rPr>
          <w:sz w:val="28"/>
          <w:szCs w:val="28"/>
        </w:rPr>
        <w:t>стоимость чистых активов.</w:t>
      </w:r>
    </w:p>
    <w:p w:rsidR="00586061" w:rsidRDefault="00586061" w:rsidP="00231D35">
      <w:pPr>
        <w:pStyle w:val="a3"/>
        <w:spacing w:before="0" w:beforeAutospacing="0" w:after="0" w:afterAutospacing="0" w:line="360" w:lineRule="auto"/>
        <w:ind w:firstLine="720"/>
        <w:jc w:val="both"/>
        <w:rPr>
          <w:sz w:val="28"/>
          <w:szCs w:val="28"/>
        </w:rPr>
      </w:pPr>
      <w:r>
        <w:rPr>
          <w:sz w:val="28"/>
          <w:szCs w:val="28"/>
        </w:rPr>
        <w:t>С</w:t>
      </w:r>
      <w:r w:rsidR="00231D35" w:rsidRPr="001066E9">
        <w:rPr>
          <w:sz w:val="28"/>
          <w:szCs w:val="28"/>
        </w:rPr>
        <w:t>тоимость чистых активов как показатель состояния дел коммерческой организации отражает стоимость той части имущества, которая служит обеспечением интересов кредиторов, но не обеспечивает конкретных обязательств коммерческой организации. Иными словами, речь идет об имущественной базе, которая при наступлении неблагоприятных обстоятельств может быть использована для исполнения ее обязательств</w:t>
      </w:r>
      <w:r>
        <w:rPr>
          <w:sz w:val="28"/>
          <w:szCs w:val="28"/>
        </w:rPr>
        <w:t>.</w:t>
      </w:r>
    </w:p>
    <w:p w:rsidR="00231D35" w:rsidRDefault="00231D35" w:rsidP="00730E8A">
      <w:pPr>
        <w:pStyle w:val="a3"/>
        <w:spacing w:before="0" w:beforeAutospacing="0" w:after="0" w:afterAutospacing="0" w:line="360" w:lineRule="auto"/>
        <w:ind w:firstLine="720"/>
        <w:jc w:val="both"/>
        <w:rPr>
          <w:sz w:val="28"/>
          <w:szCs w:val="28"/>
        </w:rPr>
      </w:pPr>
      <w:r w:rsidRPr="001066E9">
        <w:rPr>
          <w:sz w:val="28"/>
          <w:szCs w:val="28"/>
        </w:rPr>
        <w:t xml:space="preserve">Анализ чистых активов компании </w:t>
      </w:r>
      <w:r w:rsidR="00691C8D">
        <w:rPr>
          <w:sz w:val="28"/>
          <w:szCs w:val="28"/>
        </w:rPr>
        <w:t>ОАО «</w:t>
      </w:r>
      <w:r w:rsidR="00730E8A">
        <w:rPr>
          <w:sz w:val="28"/>
          <w:szCs w:val="28"/>
        </w:rPr>
        <w:t>Алиководорстрой</w:t>
      </w:r>
      <w:r w:rsidR="00691C8D">
        <w:rPr>
          <w:sz w:val="28"/>
          <w:szCs w:val="28"/>
        </w:rPr>
        <w:t>»</w:t>
      </w:r>
      <w:r w:rsidR="00586061">
        <w:rPr>
          <w:sz w:val="28"/>
          <w:szCs w:val="28"/>
        </w:rPr>
        <w:t xml:space="preserve"> (приложение 1-3)</w:t>
      </w:r>
      <w:r w:rsidR="00691C8D">
        <w:rPr>
          <w:sz w:val="28"/>
          <w:szCs w:val="28"/>
        </w:rPr>
        <w:t xml:space="preserve"> </w:t>
      </w:r>
      <w:r w:rsidRPr="001066E9">
        <w:rPr>
          <w:sz w:val="28"/>
          <w:szCs w:val="28"/>
        </w:rPr>
        <w:t xml:space="preserve">проводится на основе </w:t>
      </w:r>
      <w:r w:rsidR="005C409E">
        <w:rPr>
          <w:iCs/>
          <w:sz w:val="28"/>
          <w:szCs w:val="28"/>
        </w:rPr>
        <w:t>приложения 19</w:t>
      </w:r>
      <w:r w:rsidRPr="001066E9">
        <w:rPr>
          <w:sz w:val="28"/>
          <w:szCs w:val="28"/>
        </w:rPr>
        <w:t xml:space="preserve"> </w:t>
      </w:r>
      <w:r w:rsidR="00D22134">
        <w:rPr>
          <w:sz w:val="28"/>
          <w:szCs w:val="28"/>
        </w:rPr>
        <w:t xml:space="preserve">и динамика их изменения, представлена </w:t>
      </w:r>
      <w:r w:rsidR="005C409E">
        <w:rPr>
          <w:sz w:val="28"/>
          <w:szCs w:val="28"/>
        </w:rPr>
        <w:t>в приложении 20</w:t>
      </w:r>
      <w:r w:rsidR="00D22134">
        <w:rPr>
          <w:sz w:val="28"/>
          <w:szCs w:val="28"/>
        </w:rPr>
        <w:t xml:space="preserve">. </w:t>
      </w:r>
    </w:p>
    <w:p w:rsidR="00D22134" w:rsidRPr="001066E9" w:rsidRDefault="00D22134" w:rsidP="00D22134">
      <w:pPr>
        <w:pStyle w:val="a3"/>
        <w:spacing w:before="0" w:beforeAutospacing="0" w:after="0" w:afterAutospacing="0" w:line="360" w:lineRule="auto"/>
        <w:ind w:firstLine="720"/>
        <w:jc w:val="both"/>
        <w:rPr>
          <w:sz w:val="28"/>
          <w:szCs w:val="28"/>
        </w:rPr>
      </w:pPr>
      <w:bookmarkStart w:id="2" w:name="3"/>
      <w:bookmarkEnd w:id="1"/>
      <w:r w:rsidRPr="001066E9">
        <w:rPr>
          <w:sz w:val="28"/>
          <w:szCs w:val="28"/>
        </w:rPr>
        <w:t>На протяжении всего исследуемого периода чистые активы компании имели положительную величину, и значите</w:t>
      </w:r>
      <w:r w:rsidR="005A01D3">
        <w:rPr>
          <w:sz w:val="28"/>
          <w:szCs w:val="28"/>
        </w:rPr>
        <w:t xml:space="preserve">льно превышали уставный капитал, что наглядно демонстрирует </w:t>
      </w:r>
      <w:r w:rsidR="005C409E">
        <w:rPr>
          <w:sz w:val="28"/>
          <w:szCs w:val="28"/>
        </w:rPr>
        <w:t>приложение 20</w:t>
      </w:r>
      <w:r w:rsidR="005A01D3">
        <w:rPr>
          <w:sz w:val="28"/>
          <w:szCs w:val="28"/>
        </w:rPr>
        <w:t>.</w:t>
      </w:r>
      <w:r w:rsidRPr="001066E9">
        <w:rPr>
          <w:sz w:val="28"/>
          <w:szCs w:val="28"/>
        </w:rPr>
        <w:t xml:space="preserve"> Таким образом, можно сказать, что фирма </w:t>
      </w:r>
      <w:r>
        <w:rPr>
          <w:sz w:val="28"/>
          <w:szCs w:val="28"/>
        </w:rPr>
        <w:t xml:space="preserve">ОАО «Алиководорстрой» </w:t>
      </w:r>
      <w:r w:rsidRPr="001066E9">
        <w:rPr>
          <w:sz w:val="28"/>
          <w:szCs w:val="28"/>
        </w:rPr>
        <w:t xml:space="preserve">имеет устойчивое финансовое положение. В то же время, поведение рассматриваемого показателя в течение всего </w:t>
      </w:r>
      <w:r>
        <w:rPr>
          <w:sz w:val="28"/>
          <w:szCs w:val="28"/>
        </w:rPr>
        <w:t>анализируемого периода</w:t>
      </w:r>
      <w:r w:rsidRPr="001066E9">
        <w:rPr>
          <w:sz w:val="28"/>
          <w:szCs w:val="28"/>
        </w:rPr>
        <w:t xml:space="preserve"> не было одинаковым. Так, </w:t>
      </w:r>
      <w:smartTag w:uri="urn:schemas-microsoft-com:office:smarttags" w:element="metricconverter">
        <w:smartTagPr>
          <w:attr w:name="ProductID" w:val="2009 г"/>
        </w:smartTagPr>
        <w:r>
          <w:rPr>
            <w:sz w:val="28"/>
            <w:szCs w:val="28"/>
          </w:rPr>
          <w:t>2009 г</w:t>
        </w:r>
      </w:smartTag>
      <w:r>
        <w:rPr>
          <w:sz w:val="28"/>
          <w:szCs w:val="28"/>
        </w:rPr>
        <w:t>.</w:t>
      </w:r>
      <w:r w:rsidRPr="001066E9">
        <w:rPr>
          <w:sz w:val="28"/>
          <w:szCs w:val="28"/>
        </w:rPr>
        <w:t xml:space="preserve"> произошло некоторое снижение чистых активов (</w:t>
      </w:r>
      <w:r>
        <w:rPr>
          <w:sz w:val="28"/>
          <w:szCs w:val="28"/>
        </w:rPr>
        <w:t>5%).</w:t>
      </w:r>
    </w:p>
    <w:p w:rsidR="00586061" w:rsidRPr="001066E9" w:rsidRDefault="00586061" w:rsidP="00586061">
      <w:pPr>
        <w:pStyle w:val="a3"/>
        <w:spacing w:before="0" w:beforeAutospacing="0" w:after="0" w:afterAutospacing="0" w:line="360" w:lineRule="auto"/>
        <w:ind w:firstLine="720"/>
        <w:jc w:val="both"/>
        <w:rPr>
          <w:sz w:val="28"/>
          <w:szCs w:val="28"/>
        </w:rPr>
      </w:pPr>
      <w:r w:rsidRPr="001066E9">
        <w:rPr>
          <w:sz w:val="28"/>
          <w:szCs w:val="28"/>
        </w:rPr>
        <w:t xml:space="preserve">Стоимость чистых активов может принимать как положительное, так и отрицательное значение стоимости чистых активов означает, что часть полученных от кредиторов коммерческой организации средств используется для покрытия собственных затрат организации. Последнее </w:t>
      </w:r>
      <w:r w:rsidRPr="001066E9">
        <w:rPr>
          <w:sz w:val="28"/>
          <w:szCs w:val="28"/>
        </w:rPr>
        <w:lastRenderedPageBreak/>
        <w:t>свидетельствует не только о неэффективной работе организации, но и одновременно о необеспеченности исполнения требований ее кредиторов.</w:t>
      </w:r>
    </w:p>
    <w:p w:rsidR="00231D35" w:rsidRPr="006B40EF" w:rsidRDefault="00231D35" w:rsidP="00231D35">
      <w:pPr>
        <w:pStyle w:val="a3"/>
        <w:spacing w:before="0" w:beforeAutospacing="0" w:after="0" w:afterAutospacing="0" w:line="360" w:lineRule="auto"/>
        <w:ind w:firstLine="720"/>
        <w:jc w:val="both"/>
        <w:rPr>
          <w:sz w:val="28"/>
          <w:szCs w:val="28"/>
        </w:rPr>
      </w:pPr>
      <w:r w:rsidRPr="006B40EF">
        <w:rPr>
          <w:sz w:val="28"/>
          <w:szCs w:val="28"/>
        </w:rPr>
        <w:t>Наряду с абсолютными показателями финансовую устойчивость организации характеризуют также финансовые коэффициенты.</w:t>
      </w:r>
    </w:p>
    <w:p w:rsidR="00231D35" w:rsidRDefault="00231D35" w:rsidP="00231D35">
      <w:pPr>
        <w:pStyle w:val="a3"/>
        <w:spacing w:before="0" w:beforeAutospacing="0" w:after="0" w:afterAutospacing="0" w:line="360" w:lineRule="auto"/>
        <w:ind w:firstLine="720"/>
        <w:jc w:val="both"/>
        <w:rPr>
          <w:iCs/>
          <w:sz w:val="28"/>
          <w:szCs w:val="28"/>
        </w:rPr>
      </w:pPr>
      <w:r w:rsidRPr="006B40EF">
        <w:rPr>
          <w:sz w:val="28"/>
          <w:szCs w:val="28"/>
        </w:rPr>
        <w:t xml:space="preserve">Поэтому </w:t>
      </w:r>
      <w:r w:rsidRPr="006B40EF">
        <w:rPr>
          <w:iCs/>
          <w:sz w:val="28"/>
          <w:szCs w:val="28"/>
        </w:rPr>
        <w:t>приемлемость значений этих коэффициентов, оценка их динамики и направлений изменения могут быть установлены только в результате пространственно-временных сопоставлений по группам родственных предприятий.</w:t>
      </w:r>
    </w:p>
    <w:p w:rsidR="00E90582" w:rsidRDefault="001B27CA" w:rsidP="00E90582">
      <w:pPr>
        <w:pStyle w:val="a3"/>
        <w:spacing w:before="0" w:beforeAutospacing="0" w:after="0" w:afterAutospacing="0" w:line="360" w:lineRule="auto"/>
        <w:ind w:firstLine="720"/>
        <w:jc w:val="both"/>
        <w:rPr>
          <w:sz w:val="28"/>
          <w:szCs w:val="28"/>
        </w:rPr>
      </w:pPr>
      <w:r w:rsidRPr="006F2922">
        <w:rPr>
          <w:sz w:val="28"/>
          <w:szCs w:val="28"/>
        </w:rPr>
        <w:t>На протяжении анализируемого периода</w:t>
      </w:r>
      <w:r w:rsidR="00E85675">
        <w:rPr>
          <w:sz w:val="28"/>
          <w:szCs w:val="28"/>
        </w:rPr>
        <w:t xml:space="preserve">, представленного в </w:t>
      </w:r>
      <w:r w:rsidR="00F921A6">
        <w:rPr>
          <w:sz w:val="28"/>
          <w:szCs w:val="28"/>
        </w:rPr>
        <w:t xml:space="preserve">приложении 21, </w:t>
      </w:r>
      <w:r>
        <w:rPr>
          <w:sz w:val="28"/>
          <w:szCs w:val="28"/>
        </w:rPr>
        <w:t>к</w:t>
      </w:r>
      <w:r w:rsidRPr="006F2922">
        <w:rPr>
          <w:sz w:val="28"/>
          <w:szCs w:val="28"/>
        </w:rPr>
        <w:t xml:space="preserve">оэффициент автономии предприятия ОАО «Аликодорстрой» значительно увеличивается. В </w:t>
      </w:r>
      <w:smartTag w:uri="urn:schemas-microsoft-com:office:smarttags" w:element="metricconverter">
        <w:smartTagPr>
          <w:attr w:name="ProductID" w:val="2007 г"/>
        </w:smartTagPr>
        <w:r w:rsidRPr="006F2922">
          <w:rPr>
            <w:sz w:val="28"/>
            <w:szCs w:val="28"/>
          </w:rPr>
          <w:t>2007 г</w:t>
        </w:r>
      </w:smartTag>
      <w:r w:rsidRPr="006F2922">
        <w:rPr>
          <w:sz w:val="28"/>
          <w:szCs w:val="28"/>
        </w:rPr>
        <w:t xml:space="preserve">. года величина данного показателя составила 0,05, в </w:t>
      </w:r>
      <w:smartTag w:uri="urn:schemas-microsoft-com:office:smarttags" w:element="metricconverter">
        <w:smartTagPr>
          <w:attr w:name="ProductID" w:val="2008 г"/>
        </w:smartTagPr>
        <w:r w:rsidRPr="006F2922">
          <w:rPr>
            <w:sz w:val="28"/>
            <w:szCs w:val="28"/>
          </w:rPr>
          <w:t>2008 г</w:t>
        </w:r>
      </w:smartTag>
      <w:r w:rsidRPr="006F2922">
        <w:rPr>
          <w:sz w:val="28"/>
          <w:szCs w:val="28"/>
        </w:rPr>
        <w:t xml:space="preserve">. - 0,50, в </w:t>
      </w:r>
      <w:smartTag w:uri="urn:schemas-microsoft-com:office:smarttags" w:element="metricconverter">
        <w:smartTagPr>
          <w:attr w:name="ProductID" w:val="2009 г"/>
        </w:smartTagPr>
        <w:r w:rsidRPr="006F2922">
          <w:rPr>
            <w:sz w:val="28"/>
            <w:szCs w:val="28"/>
          </w:rPr>
          <w:t>2009 г</w:t>
        </w:r>
      </w:smartTag>
      <w:r w:rsidRPr="006F2922">
        <w:rPr>
          <w:sz w:val="28"/>
          <w:szCs w:val="28"/>
        </w:rPr>
        <w:t>. – 0,67. Для финансово устойчивого предприятия минимальный уровень данного показателя должен быть больше 0,6.</w:t>
      </w:r>
      <w:r w:rsidR="00F34504">
        <w:rPr>
          <w:sz w:val="28"/>
          <w:szCs w:val="28"/>
        </w:rPr>
        <w:t xml:space="preserve"> </w:t>
      </w:r>
      <w:r w:rsidR="00F34504" w:rsidRPr="006F2922">
        <w:rPr>
          <w:sz w:val="28"/>
          <w:szCs w:val="28"/>
        </w:rPr>
        <w:t>С экономической точки зрения это означает, что в 2008-</w:t>
      </w:r>
      <w:smartTag w:uri="urn:schemas-microsoft-com:office:smarttags" w:element="metricconverter">
        <w:smartTagPr>
          <w:attr w:name="ProductID" w:val="2009 г"/>
        </w:smartTagPr>
        <w:r w:rsidR="00F34504" w:rsidRPr="006F2922">
          <w:rPr>
            <w:sz w:val="28"/>
            <w:szCs w:val="28"/>
          </w:rPr>
          <w:t>2009 г</w:t>
        </w:r>
      </w:smartTag>
      <w:r w:rsidR="00F34504" w:rsidRPr="006F2922">
        <w:rPr>
          <w:sz w:val="28"/>
          <w:szCs w:val="28"/>
        </w:rPr>
        <w:t xml:space="preserve">г. все обязательства предприятия могут быть покрыты его собственными средствами, чего нельзя сказать о </w:t>
      </w:r>
      <w:smartTag w:uri="urn:schemas-microsoft-com:office:smarttags" w:element="metricconverter">
        <w:smartTagPr>
          <w:attr w:name="ProductID" w:val="2007 г"/>
        </w:smartTagPr>
        <w:r w:rsidR="00F34504" w:rsidRPr="006F2922">
          <w:rPr>
            <w:sz w:val="28"/>
            <w:szCs w:val="28"/>
          </w:rPr>
          <w:t>2007 г</w:t>
        </w:r>
      </w:smartTag>
      <w:r w:rsidR="00F34504" w:rsidRPr="006F2922">
        <w:rPr>
          <w:sz w:val="28"/>
          <w:szCs w:val="28"/>
        </w:rPr>
        <w:t>. Не случайно был взят краткосрочный кредит на погашение обязательств.</w:t>
      </w:r>
      <w:r w:rsidR="00E90582">
        <w:rPr>
          <w:sz w:val="28"/>
          <w:szCs w:val="28"/>
        </w:rPr>
        <w:t xml:space="preserve"> </w:t>
      </w:r>
      <w:r w:rsidR="00E90582" w:rsidRPr="006F2922">
        <w:rPr>
          <w:sz w:val="28"/>
          <w:szCs w:val="28"/>
        </w:rPr>
        <w:t>Величина показателя, превышающая 0,5 свидетельствует о том, что предприятие в достаточной степени финансово устойчиво. С точки зрения кредиторов это обеспечивает гарантированность предприятием своих обязательств.</w:t>
      </w:r>
    </w:p>
    <w:bookmarkEnd w:id="2"/>
    <w:p w:rsidR="00AF1159" w:rsidRPr="006F2922" w:rsidRDefault="00AF1159" w:rsidP="00AF1159">
      <w:pPr>
        <w:pStyle w:val="a3"/>
        <w:spacing w:before="0" w:beforeAutospacing="0" w:after="0" w:afterAutospacing="0" w:line="360" w:lineRule="auto"/>
        <w:ind w:firstLine="720"/>
        <w:jc w:val="both"/>
        <w:rPr>
          <w:iCs/>
          <w:sz w:val="28"/>
          <w:szCs w:val="28"/>
        </w:rPr>
      </w:pPr>
      <w:r w:rsidRPr="006F2922">
        <w:rPr>
          <w:sz w:val="28"/>
          <w:szCs w:val="28"/>
        </w:rPr>
        <w:t xml:space="preserve">Показатель обеспеченности долгосрочных инвестиций отражает долю инвестированного капитала в постоянных активах. На протяжении всего рассматриваемого периода значение коэффициента </w:t>
      </w:r>
      <w:r w:rsidR="00950203" w:rsidRPr="006F2922">
        <w:rPr>
          <w:sz w:val="28"/>
          <w:szCs w:val="28"/>
        </w:rPr>
        <w:t>снижается с 10,64 до 1,21.</w:t>
      </w:r>
      <w:r w:rsidRPr="006F2922">
        <w:rPr>
          <w:sz w:val="28"/>
          <w:szCs w:val="28"/>
        </w:rPr>
        <w:t xml:space="preserve"> Это свидетельствует о том, что практически весь объем собственных средств компании сосредоточен в постоянных активах. </w:t>
      </w:r>
      <w:r w:rsidR="00950203" w:rsidRPr="006F2922">
        <w:rPr>
          <w:sz w:val="28"/>
          <w:szCs w:val="28"/>
        </w:rPr>
        <w:t>Снижение данного показателя благоприятно для предприятия, т.к.</w:t>
      </w:r>
      <w:r w:rsidRPr="006F2922">
        <w:rPr>
          <w:sz w:val="28"/>
          <w:szCs w:val="28"/>
        </w:rPr>
        <w:t xml:space="preserve"> </w:t>
      </w:r>
      <w:r w:rsidR="00950203" w:rsidRPr="006F2922">
        <w:rPr>
          <w:sz w:val="28"/>
          <w:szCs w:val="28"/>
        </w:rPr>
        <w:t>соблюдается о</w:t>
      </w:r>
      <w:r w:rsidRPr="006F2922">
        <w:rPr>
          <w:sz w:val="28"/>
          <w:szCs w:val="28"/>
        </w:rPr>
        <w:t xml:space="preserve">дного из основных правил финансового менеджмента: </w:t>
      </w:r>
      <w:r w:rsidRPr="006F2922">
        <w:rPr>
          <w:iCs/>
          <w:sz w:val="28"/>
          <w:szCs w:val="28"/>
        </w:rPr>
        <w:t xml:space="preserve">из </w:t>
      </w:r>
      <w:r w:rsidRPr="006F2922">
        <w:rPr>
          <w:iCs/>
          <w:sz w:val="28"/>
          <w:szCs w:val="28"/>
        </w:rPr>
        <w:lastRenderedPageBreak/>
        <w:t>собственных и долгосрочных источников должны финансироваться не только постоянные, но и часть текущих активов.</w:t>
      </w:r>
    </w:p>
    <w:p w:rsidR="00AF1159" w:rsidRPr="006F2922" w:rsidRDefault="00AF1159" w:rsidP="00AF1159">
      <w:pPr>
        <w:pStyle w:val="a3"/>
        <w:spacing w:before="0" w:beforeAutospacing="0" w:after="0" w:afterAutospacing="0" w:line="360" w:lineRule="auto"/>
        <w:ind w:firstLine="720"/>
        <w:jc w:val="both"/>
        <w:rPr>
          <w:sz w:val="28"/>
          <w:szCs w:val="28"/>
        </w:rPr>
      </w:pPr>
      <w:r w:rsidRPr="006F2922">
        <w:rPr>
          <w:sz w:val="28"/>
          <w:szCs w:val="28"/>
        </w:rPr>
        <w:t xml:space="preserve">Связь структуры активов и финансовой устойчивости предприятия устанавливает коэффициент иммобилизации. Он представляет собой частное от деления постоянных и текущих активов и отражает устойчивость предприятия в плане возможности погашения краткосрочной задолженности. Чем меньше значение данного коэффициента, тем указанная возможность больше. В период </w:t>
      </w:r>
      <w:r w:rsidR="00950203" w:rsidRPr="006F2922">
        <w:rPr>
          <w:sz w:val="28"/>
          <w:szCs w:val="28"/>
        </w:rPr>
        <w:t>с 2007-2008</w:t>
      </w:r>
      <w:r w:rsidRPr="006F2922">
        <w:rPr>
          <w:sz w:val="28"/>
          <w:szCs w:val="28"/>
        </w:rPr>
        <w:t xml:space="preserve"> гг. анализируемый коэффициент был стабилен,</w:t>
      </w:r>
      <w:r w:rsidR="00950203" w:rsidRPr="006F2922">
        <w:rPr>
          <w:sz w:val="28"/>
          <w:szCs w:val="28"/>
        </w:rPr>
        <w:t xml:space="preserve"> а в </w:t>
      </w:r>
      <w:smartTag w:uri="urn:schemas-microsoft-com:office:smarttags" w:element="metricconverter">
        <w:smartTagPr>
          <w:attr w:name="ProductID" w:val="2009 г"/>
        </w:smartTagPr>
        <w:r w:rsidR="00950203" w:rsidRPr="006F2922">
          <w:rPr>
            <w:sz w:val="28"/>
            <w:szCs w:val="28"/>
          </w:rPr>
          <w:t>2009 г</w:t>
        </w:r>
      </w:smartTag>
      <w:r w:rsidR="00950203" w:rsidRPr="006F2922">
        <w:rPr>
          <w:sz w:val="28"/>
          <w:szCs w:val="28"/>
        </w:rPr>
        <w:t>. резко увеличился,</w:t>
      </w:r>
      <w:r w:rsidRPr="006F2922">
        <w:rPr>
          <w:sz w:val="28"/>
          <w:szCs w:val="28"/>
        </w:rPr>
        <w:t xml:space="preserve"> но значение его оставалось достаточно высоким. Так, </w:t>
      </w:r>
      <w:r w:rsidR="00A24866" w:rsidRPr="006F2922">
        <w:rPr>
          <w:sz w:val="28"/>
          <w:szCs w:val="28"/>
        </w:rPr>
        <w:t xml:space="preserve">в </w:t>
      </w:r>
      <w:smartTag w:uri="urn:schemas-microsoft-com:office:smarttags" w:element="metricconverter">
        <w:smartTagPr>
          <w:attr w:name="ProductID" w:val="2007 г"/>
        </w:smartTagPr>
        <w:r w:rsidR="00A24866" w:rsidRPr="006F2922">
          <w:rPr>
            <w:sz w:val="28"/>
            <w:szCs w:val="28"/>
          </w:rPr>
          <w:t>2007 г</w:t>
        </w:r>
      </w:smartTag>
      <w:r w:rsidR="00A24866" w:rsidRPr="006F2922">
        <w:rPr>
          <w:sz w:val="28"/>
          <w:szCs w:val="28"/>
        </w:rPr>
        <w:t>.</w:t>
      </w:r>
      <w:r w:rsidRPr="006F2922">
        <w:rPr>
          <w:sz w:val="28"/>
          <w:szCs w:val="28"/>
        </w:rPr>
        <w:t>, он составил 1,</w:t>
      </w:r>
      <w:r w:rsidR="00A24866" w:rsidRPr="006F2922">
        <w:rPr>
          <w:sz w:val="28"/>
          <w:szCs w:val="28"/>
        </w:rPr>
        <w:t>9</w:t>
      </w:r>
      <w:r w:rsidRPr="006F2922">
        <w:rPr>
          <w:sz w:val="28"/>
          <w:szCs w:val="28"/>
        </w:rPr>
        <w:t>4. Здесь нельзя говорить об ухудшении или улучшении структуры активов, а данное их соотношение во многом объясняется отраслевой спецификой. Так, для производственных предприятий нормальным будет преобладание внеоборотных активов над оборотными, в то время как для торговых компаний ситуация будет прямо противоположной.</w:t>
      </w:r>
    </w:p>
    <w:p w:rsidR="00AF1159" w:rsidRPr="009F4A57" w:rsidRDefault="00AF1159" w:rsidP="00AF1159">
      <w:pPr>
        <w:pStyle w:val="a3"/>
        <w:spacing w:before="0" w:beforeAutospacing="0" w:after="0" w:afterAutospacing="0" w:line="360" w:lineRule="auto"/>
        <w:ind w:firstLine="720"/>
        <w:jc w:val="both"/>
        <w:rPr>
          <w:sz w:val="28"/>
          <w:szCs w:val="28"/>
        </w:rPr>
      </w:pPr>
      <w:r w:rsidRPr="005A01D3">
        <w:rPr>
          <w:sz w:val="28"/>
          <w:szCs w:val="28"/>
        </w:rPr>
        <w:t xml:space="preserve">Подводя </w:t>
      </w:r>
      <w:r w:rsidR="00A24866" w:rsidRPr="005A01D3">
        <w:rPr>
          <w:sz w:val="28"/>
          <w:szCs w:val="28"/>
        </w:rPr>
        <w:t>итоги,</w:t>
      </w:r>
      <w:r w:rsidR="00A24866" w:rsidRPr="006F2922">
        <w:rPr>
          <w:sz w:val="28"/>
          <w:szCs w:val="28"/>
        </w:rPr>
        <w:t xml:space="preserve"> необходимо признать ОАО «Алиководорстрой»</w:t>
      </w:r>
      <w:r w:rsidRPr="006F2922">
        <w:rPr>
          <w:sz w:val="28"/>
          <w:szCs w:val="28"/>
        </w:rPr>
        <w:t xml:space="preserve"> финансово устойчивым. Компания в достаточной степени финансово независима от внешних источников финансирования. Преимущество подобной ситуации состоит в наличии у предприятия резервов для покрытия заемных обязательств в долгосрочной перспективе. Однако неудовлетворительные характеристики маневренности свидетельствуют, что предприятию не удастся избежать срывов в работе при каких-либо изменениях внешних условий.</w:t>
      </w:r>
    </w:p>
    <w:p w:rsidR="005E6463" w:rsidRPr="00AF1159" w:rsidRDefault="0098454F" w:rsidP="00AF1159">
      <w:pPr>
        <w:spacing w:line="360" w:lineRule="auto"/>
        <w:jc w:val="center"/>
        <w:rPr>
          <w:b/>
          <w:sz w:val="28"/>
          <w:szCs w:val="28"/>
        </w:rPr>
      </w:pPr>
      <w:r>
        <w:rPr>
          <w:sz w:val="28"/>
          <w:szCs w:val="28"/>
        </w:rPr>
        <w:br w:type="page"/>
      </w:r>
      <w:r w:rsidR="001C2369">
        <w:rPr>
          <w:b/>
          <w:sz w:val="28"/>
          <w:szCs w:val="28"/>
        </w:rPr>
        <w:lastRenderedPageBreak/>
        <w:t>2.4</w:t>
      </w:r>
      <w:r w:rsidR="005E6463" w:rsidRPr="00AF1159">
        <w:rPr>
          <w:b/>
          <w:sz w:val="28"/>
          <w:szCs w:val="28"/>
        </w:rPr>
        <w:t xml:space="preserve"> Направления совершенствования финансовой среды предприятия на примере ОАО «Алиководорстрой»</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Финансовое планирование представляет собой процесс разработки системы финансовых планов и плановых (нормативных) показателей по обеспечению развития предприятия необходимыми финансовыми ресурсами и повышению эффективности его финансовой деятельности в предстоящем периоде.</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Э. Хелферт отмечает, что с помощью планирования финансов менеджер определяет, какой станет в будущем деятельность компании в зависимости от ожидаемой экономической, конкурентной, технической и правовой среды.</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rStyle w:val="a7"/>
          <w:b w:val="0"/>
          <w:sz w:val="28"/>
          <w:szCs w:val="28"/>
        </w:rPr>
        <w:t>Финансовый план компании</w:t>
      </w:r>
      <w:r w:rsidRPr="007A48D3">
        <w:rPr>
          <w:sz w:val="28"/>
          <w:szCs w:val="28"/>
        </w:rPr>
        <w:t xml:space="preserve"> (в современном формате его понимания) – это определение направлений множества продуктов и товаров, пользующихся спросом и готовых к реализации, выбора финансовых источников и распределения финансовых ресурсов, а также контроля за реализацией отдельных финансовых мероприятий (платежи, выполнение смет, оплата работников).</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 xml:space="preserve">Условия, от которых зависит эффективность финансового планирования, вытекают из самих целей этого процесса и требуемого конечного результата. В этом смысле выделяют три основные условия финансового планирования: </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 xml:space="preserve">Прогнозирование. Финансовые планы должны быть составлены при как можно более точном прогнозе определяющих факторов. При этом прогнозирование может основываться на исторической информации, с использованием аппарата математической статистики (математического ожидания, линии тренда и т.д.), результатов моделей прогнозирования (статистических моделей, учитывающих взаимосвязь факторов друг с другом и внешними факторами), экспертных оценок и др. </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rStyle w:val="a7"/>
          <w:b w:val="0"/>
          <w:sz w:val="28"/>
          <w:szCs w:val="28"/>
        </w:rPr>
        <w:lastRenderedPageBreak/>
        <w:t>Выбор оптимального финансового плана</w:t>
      </w:r>
      <w:r w:rsidRPr="007A48D3">
        <w:rPr>
          <w:sz w:val="28"/>
          <w:szCs w:val="28"/>
        </w:rPr>
        <w:t xml:space="preserve">. Очень важный момент для менеджеров компании. На сегодняшний день не существует модели, решающей за менеджера, какую из возможных альтернатив следует принять. Решение принимается после изучения альтернатив, на основе профессионального опыта и, возможно даже, интуиции руководства. </w:t>
      </w:r>
      <w:r w:rsidRPr="007A48D3">
        <w:rPr>
          <w:sz w:val="28"/>
          <w:szCs w:val="28"/>
        </w:rPr>
        <w:br/>
        <w:t>Контроль над воплощением финансового плана в жизнь. Достижение долгосрочных планов невозможно без текущего планирования, подчиненного этим долгосрочным планам.</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Сформулированные выше условия имеют достаточно общий вид. В то же время следует осознавать, что финансовый план – это, в конечном итоге, набор финансовых показателей, которые необходимо рассчитывать и прогнозировать с помощью специальных технологий.</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rStyle w:val="a7"/>
          <w:b w:val="0"/>
          <w:sz w:val="28"/>
          <w:szCs w:val="28"/>
        </w:rPr>
        <w:t>Выделение финансового планирования как особого вида планирования, обусловлено</w:t>
      </w:r>
      <w:r w:rsidRPr="007A48D3">
        <w:rPr>
          <w:sz w:val="28"/>
          <w:szCs w:val="28"/>
        </w:rPr>
        <w:t>:</w:t>
      </w:r>
    </w:p>
    <w:p w:rsidR="00366E08" w:rsidRPr="007A48D3" w:rsidRDefault="00366E08" w:rsidP="00366E08">
      <w:pPr>
        <w:numPr>
          <w:ilvl w:val="0"/>
          <w:numId w:val="1"/>
        </w:numPr>
        <w:tabs>
          <w:tab w:val="left" w:pos="1080"/>
        </w:tabs>
        <w:spacing w:line="360" w:lineRule="auto"/>
        <w:ind w:left="0" w:firstLine="720"/>
        <w:jc w:val="both"/>
        <w:rPr>
          <w:sz w:val="28"/>
          <w:szCs w:val="28"/>
        </w:rPr>
      </w:pPr>
      <w:r w:rsidRPr="007A48D3">
        <w:rPr>
          <w:sz w:val="28"/>
          <w:szCs w:val="28"/>
        </w:rPr>
        <w:t>относительной самостоятельностью движения денежных средств по отношению к материально-вещественным элементам производства;</w:t>
      </w:r>
    </w:p>
    <w:p w:rsidR="00366E08" w:rsidRPr="007A48D3" w:rsidRDefault="00366E08" w:rsidP="00366E08">
      <w:pPr>
        <w:numPr>
          <w:ilvl w:val="0"/>
          <w:numId w:val="1"/>
        </w:numPr>
        <w:tabs>
          <w:tab w:val="left" w:pos="1080"/>
        </w:tabs>
        <w:spacing w:line="360" w:lineRule="auto"/>
        <w:ind w:left="0" w:firstLine="720"/>
        <w:jc w:val="both"/>
        <w:rPr>
          <w:sz w:val="28"/>
          <w:szCs w:val="28"/>
        </w:rPr>
      </w:pPr>
      <w:r w:rsidRPr="007A48D3">
        <w:rPr>
          <w:sz w:val="28"/>
          <w:szCs w:val="28"/>
        </w:rPr>
        <w:t>активным воздействием опосредованного деньгами распределения на производство;</w:t>
      </w:r>
    </w:p>
    <w:p w:rsidR="00366E08" w:rsidRPr="007A48D3" w:rsidRDefault="00366E08" w:rsidP="00366E08">
      <w:pPr>
        <w:numPr>
          <w:ilvl w:val="0"/>
          <w:numId w:val="1"/>
        </w:numPr>
        <w:tabs>
          <w:tab w:val="left" w:pos="1080"/>
        </w:tabs>
        <w:spacing w:line="360" w:lineRule="auto"/>
        <w:ind w:left="0" w:firstLine="720"/>
        <w:jc w:val="both"/>
        <w:rPr>
          <w:sz w:val="28"/>
          <w:szCs w:val="28"/>
        </w:rPr>
      </w:pPr>
      <w:r w:rsidRPr="007A48D3">
        <w:rPr>
          <w:sz w:val="28"/>
          <w:szCs w:val="28"/>
        </w:rPr>
        <w:t>необходимостью администрирования при принятии решений о распределении финансовых ресурсов.</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rStyle w:val="a7"/>
          <w:b w:val="0"/>
          <w:sz w:val="28"/>
          <w:szCs w:val="28"/>
        </w:rPr>
        <w:t>Необходимость решения этих задач</w:t>
      </w:r>
      <w:r w:rsidRPr="007A48D3">
        <w:rPr>
          <w:sz w:val="28"/>
          <w:szCs w:val="28"/>
        </w:rPr>
        <w:t xml:space="preserve"> обусловливает относительно сложную схему финансового планирования, в которую кроме вышеизложенной общей схемы может быть включен ряд функционально-ориентированных планов. В частности:</w:t>
      </w:r>
    </w:p>
    <w:p w:rsidR="00366E08" w:rsidRPr="007A48D3" w:rsidRDefault="00366E08" w:rsidP="00366E08">
      <w:pPr>
        <w:numPr>
          <w:ilvl w:val="0"/>
          <w:numId w:val="2"/>
        </w:numPr>
        <w:spacing w:line="360" w:lineRule="auto"/>
        <w:ind w:left="0" w:firstLine="720"/>
        <w:jc w:val="both"/>
        <w:rPr>
          <w:sz w:val="28"/>
          <w:szCs w:val="28"/>
        </w:rPr>
      </w:pPr>
      <w:r w:rsidRPr="007A48D3">
        <w:rPr>
          <w:sz w:val="28"/>
          <w:szCs w:val="28"/>
        </w:rPr>
        <w:t>план научно-исследовательских и опытно-конструкторских работ (НИОКР), производства, сбыта, материально-технические и финансовые планы;</w:t>
      </w:r>
    </w:p>
    <w:p w:rsidR="00366E08" w:rsidRPr="007A48D3" w:rsidRDefault="00366E08" w:rsidP="00366E08">
      <w:pPr>
        <w:numPr>
          <w:ilvl w:val="0"/>
          <w:numId w:val="2"/>
        </w:numPr>
        <w:spacing w:line="360" w:lineRule="auto"/>
        <w:ind w:left="0" w:firstLine="720"/>
        <w:jc w:val="both"/>
        <w:rPr>
          <w:sz w:val="28"/>
          <w:szCs w:val="28"/>
        </w:rPr>
      </w:pPr>
      <w:r w:rsidRPr="007A48D3">
        <w:rPr>
          <w:sz w:val="28"/>
          <w:szCs w:val="28"/>
        </w:rPr>
        <w:t>финансовые планы производственного отделения, дочерних компаний, холдинга, ФПГ.</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lastRenderedPageBreak/>
        <w:t>При планировании стремятся обеспечить синергический характер работы компании, т.е. непропорционально большое повышение эффективности работы компании за счет комплексирования ряда элементов. Синергию в финансах называют финансовым рычагом или левереджем. Финансовый рычаг – это повышение эффективности компании за счет привлечения внешних кредитов, несмотря на расходы по оплате этого кредита.</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Финансовое планирование обеспечивает необходимый контроль за образованием и использованием материальных, трудовых и денежных ресурсов, создает необходимые условия для улучшения финансового состояния компании. Оно взаимосвязано с планированием хозяйственной деятельности и строится на основе других показателей плана (объема производства и реализации, сметы затрат на производство, плана капитальных вложений и др.). Однако составление финансового плана не является простым арифметическим пересчетом показателей производства в финансовые показатели.</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Разработка финансового плана связана с определением затрат на реализуемую продукцию, выручки от реализации, денежных накоплений, амортизации, объема и источников финансирования, намечаемых на планируемый период инвестиций, потребности в оборотных средствах и источниках ее покрытия, распределении и использовании прибыли, взаимоотношений с бюджетом, банками.</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Финансовое планирование компании имеет следующую целевую направленность:</w:t>
      </w:r>
    </w:p>
    <w:p w:rsidR="00366E08" w:rsidRPr="007A48D3" w:rsidRDefault="00366E08" w:rsidP="00366E08">
      <w:pPr>
        <w:numPr>
          <w:ilvl w:val="0"/>
          <w:numId w:val="3"/>
        </w:numPr>
        <w:spacing w:line="360" w:lineRule="auto"/>
        <w:ind w:left="0" w:firstLine="720"/>
        <w:jc w:val="both"/>
        <w:rPr>
          <w:sz w:val="28"/>
          <w:szCs w:val="28"/>
        </w:rPr>
      </w:pPr>
      <w:r w:rsidRPr="007A48D3">
        <w:rPr>
          <w:sz w:val="28"/>
          <w:szCs w:val="28"/>
        </w:rPr>
        <w:t>обеспечение финансовыми ресурсами и денежными средствами деятельности компании;</w:t>
      </w:r>
    </w:p>
    <w:p w:rsidR="00366E08" w:rsidRPr="007A48D3" w:rsidRDefault="00366E08" w:rsidP="00366E08">
      <w:pPr>
        <w:numPr>
          <w:ilvl w:val="0"/>
          <w:numId w:val="3"/>
        </w:numPr>
        <w:spacing w:line="360" w:lineRule="auto"/>
        <w:ind w:left="0" w:firstLine="720"/>
        <w:jc w:val="both"/>
        <w:rPr>
          <w:sz w:val="28"/>
          <w:szCs w:val="28"/>
        </w:rPr>
      </w:pPr>
      <w:r w:rsidRPr="007A48D3">
        <w:rPr>
          <w:sz w:val="28"/>
          <w:szCs w:val="28"/>
        </w:rPr>
        <w:t>увеличение прибыли по основной деятельности и другим видам деятельности, если они имеют место;</w:t>
      </w:r>
    </w:p>
    <w:p w:rsidR="00366E08" w:rsidRPr="007A48D3" w:rsidRDefault="00366E08" w:rsidP="00366E08">
      <w:pPr>
        <w:numPr>
          <w:ilvl w:val="0"/>
          <w:numId w:val="3"/>
        </w:numPr>
        <w:spacing w:line="360" w:lineRule="auto"/>
        <w:ind w:left="0" w:firstLine="720"/>
        <w:jc w:val="both"/>
        <w:rPr>
          <w:sz w:val="28"/>
          <w:szCs w:val="28"/>
        </w:rPr>
      </w:pPr>
      <w:r w:rsidRPr="007A48D3">
        <w:rPr>
          <w:sz w:val="28"/>
          <w:szCs w:val="28"/>
        </w:rPr>
        <w:lastRenderedPageBreak/>
        <w:t>организация финансовых взаимоотношений с бюджетом, внебюджетными фондами, банками, кредиторами и дебиторами;</w:t>
      </w:r>
    </w:p>
    <w:p w:rsidR="00366E08" w:rsidRPr="007A48D3" w:rsidRDefault="00366E08" w:rsidP="00366E08">
      <w:pPr>
        <w:numPr>
          <w:ilvl w:val="0"/>
          <w:numId w:val="3"/>
        </w:numPr>
        <w:spacing w:line="360" w:lineRule="auto"/>
        <w:ind w:left="0" w:firstLine="720"/>
        <w:jc w:val="both"/>
        <w:rPr>
          <w:sz w:val="28"/>
          <w:szCs w:val="28"/>
        </w:rPr>
      </w:pPr>
      <w:r w:rsidRPr="007A48D3">
        <w:rPr>
          <w:sz w:val="28"/>
          <w:szCs w:val="28"/>
        </w:rPr>
        <w:t>обеспечение реальной сбалансированности планируемых доходов и расходов;</w:t>
      </w:r>
    </w:p>
    <w:p w:rsidR="00366E08" w:rsidRPr="007A48D3" w:rsidRDefault="00366E08" w:rsidP="00366E08">
      <w:pPr>
        <w:numPr>
          <w:ilvl w:val="0"/>
          <w:numId w:val="3"/>
        </w:numPr>
        <w:spacing w:line="360" w:lineRule="auto"/>
        <w:ind w:left="0" w:firstLine="720"/>
        <w:jc w:val="both"/>
        <w:rPr>
          <w:sz w:val="28"/>
          <w:szCs w:val="28"/>
        </w:rPr>
      </w:pPr>
      <w:r w:rsidRPr="007A48D3">
        <w:rPr>
          <w:sz w:val="28"/>
          <w:szCs w:val="28"/>
        </w:rPr>
        <w:t>обеспечение платежеспособности и финансовой устойчивости.</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rStyle w:val="a7"/>
          <w:b w:val="0"/>
          <w:sz w:val="28"/>
          <w:szCs w:val="28"/>
        </w:rPr>
        <w:t xml:space="preserve">Общий финансовый план </w:t>
      </w:r>
      <w:r w:rsidRPr="007A48D3">
        <w:rPr>
          <w:sz w:val="28"/>
          <w:szCs w:val="28"/>
        </w:rPr>
        <w:t>разрабатывается сквозным образом с необходимыми промежуточными согласованиями по службам и подразделениям компании. Процедура финансового планирования не сводится только к планированию финансовых показателей фирмы в целом, а включает также: планирование натуральных показателей и планирование по структурным подразделениям.</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В процессе финансового планирования отслеживаются финансовые (на верхнем уровне), а также натуральные показатели. В сводную службу поступают итоговые показатели от каждого подразделения, которые при необходимости могут быть детализированы. Финансовое планирование осуществляется постоянно, скользящим образом, первые два месяца - понедельно, далее - помесячно (2-3 месяца), затем - поквартально. Процедура планирования на последующие периоды формируется после сопоставления фактических (ожидаемых) результатов предыдущего периода с плановыми.</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rStyle w:val="a7"/>
          <w:b w:val="0"/>
          <w:sz w:val="28"/>
          <w:szCs w:val="28"/>
        </w:rPr>
        <w:t>Финансовое планирование</w:t>
      </w:r>
      <w:r w:rsidRPr="007A48D3">
        <w:rPr>
          <w:sz w:val="28"/>
          <w:szCs w:val="28"/>
        </w:rPr>
        <w:t xml:space="preserve"> на предприятиях во многом зависит от качества прогнозов основных показателей их производственной деятельности, рыночной конъюнктуры, состояния денежного обращения и курса рубля. Поэтому в сложившихся условиях возможна заниженная оценка потребности в финансовых ресурсах и изменений в финансовом состоянии предприятий, в связи с чем, необходимо предусматривать финансовые резервы.</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rStyle w:val="a7"/>
          <w:b w:val="0"/>
          <w:sz w:val="28"/>
          <w:szCs w:val="28"/>
        </w:rPr>
        <w:t>Укрупненная схема процедуры планирования включает</w:t>
      </w:r>
      <w:r w:rsidRPr="007A48D3">
        <w:rPr>
          <w:sz w:val="28"/>
          <w:szCs w:val="28"/>
        </w:rPr>
        <w:t>:</w:t>
      </w:r>
    </w:p>
    <w:p w:rsidR="00366E08" w:rsidRPr="007A48D3" w:rsidRDefault="00366E08" w:rsidP="00366E08">
      <w:pPr>
        <w:numPr>
          <w:ilvl w:val="0"/>
          <w:numId w:val="4"/>
        </w:numPr>
        <w:spacing w:line="360" w:lineRule="auto"/>
        <w:ind w:left="0" w:firstLine="720"/>
        <w:jc w:val="both"/>
        <w:rPr>
          <w:sz w:val="28"/>
          <w:szCs w:val="28"/>
        </w:rPr>
      </w:pPr>
      <w:r w:rsidRPr="007A48D3">
        <w:rPr>
          <w:sz w:val="28"/>
          <w:szCs w:val="28"/>
        </w:rPr>
        <w:t>план продаж, план отгрузки;</w:t>
      </w:r>
    </w:p>
    <w:p w:rsidR="00366E08" w:rsidRPr="007A48D3" w:rsidRDefault="00366E08" w:rsidP="00366E08">
      <w:pPr>
        <w:numPr>
          <w:ilvl w:val="0"/>
          <w:numId w:val="4"/>
        </w:numPr>
        <w:spacing w:line="360" w:lineRule="auto"/>
        <w:ind w:left="0" w:firstLine="720"/>
        <w:jc w:val="both"/>
        <w:rPr>
          <w:sz w:val="28"/>
          <w:szCs w:val="28"/>
        </w:rPr>
      </w:pPr>
      <w:r w:rsidRPr="007A48D3">
        <w:rPr>
          <w:sz w:val="28"/>
          <w:szCs w:val="28"/>
        </w:rPr>
        <w:lastRenderedPageBreak/>
        <w:t>согласование плана выпуска с возможностями производства, корректировку поступлений по плану выпуска;</w:t>
      </w:r>
    </w:p>
    <w:p w:rsidR="00366E08" w:rsidRPr="007A48D3" w:rsidRDefault="00366E08" w:rsidP="00366E08">
      <w:pPr>
        <w:numPr>
          <w:ilvl w:val="0"/>
          <w:numId w:val="4"/>
        </w:numPr>
        <w:spacing w:line="360" w:lineRule="auto"/>
        <w:ind w:left="0" w:firstLine="720"/>
        <w:jc w:val="both"/>
        <w:rPr>
          <w:sz w:val="28"/>
          <w:szCs w:val="28"/>
        </w:rPr>
      </w:pPr>
      <w:r w:rsidRPr="007A48D3">
        <w:rPr>
          <w:sz w:val="28"/>
          <w:szCs w:val="28"/>
        </w:rPr>
        <w:t>расчет расходов, по снабжению, энергетике и др.;</w:t>
      </w:r>
    </w:p>
    <w:p w:rsidR="00366E08" w:rsidRPr="007A48D3" w:rsidRDefault="00366E08" w:rsidP="00366E08">
      <w:pPr>
        <w:numPr>
          <w:ilvl w:val="0"/>
          <w:numId w:val="4"/>
        </w:numPr>
        <w:spacing w:line="360" w:lineRule="auto"/>
        <w:ind w:left="0" w:firstLine="720"/>
        <w:jc w:val="both"/>
        <w:rPr>
          <w:sz w:val="28"/>
          <w:szCs w:val="28"/>
        </w:rPr>
      </w:pPr>
      <w:r w:rsidRPr="007A48D3">
        <w:rPr>
          <w:sz w:val="28"/>
          <w:szCs w:val="28"/>
        </w:rPr>
        <w:t>сведение финансовых данных в документах по финансовым потокам, корректировку планов при неудовлетворительном результате;</w:t>
      </w:r>
    </w:p>
    <w:p w:rsidR="00366E08" w:rsidRPr="007A48D3" w:rsidRDefault="00366E08" w:rsidP="00366E08">
      <w:pPr>
        <w:numPr>
          <w:ilvl w:val="0"/>
          <w:numId w:val="4"/>
        </w:numPr>
        <w:spacing w:line="360" w:lineRule="auto"/>
        <w:ind w:left="0" w:firstLine="720"/>
        <w:jc w:val="both"/>
        <w:rPr>
          <w:sz w:val="28"/>
          <w:szCs w:val="28"/>
        </w:rPr>
      </w:pPr>
      <w:r w:rsidRPr="007A48D3">
        <w:rPr>
          <w:sz w:val="28"/>
          <w:szCs w:val="28"/>
        </w:rPr>
        <w:t>принятие плана.</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rStyle w:val="a7"/>
          <w:b w:val="0"/>
          <w:sz w:val="28"/>
          <w:szCs w:val="28"/>
        </w:rPr>
        <w:t>Сформулируем основные технологические принципы финансового планирования</w:t>
      </w:r>
      <w:r w:rsidRPr="007A48D3">
        <w:rPr>
          <w:sz w:val="28"/>
          <w:szCs w:val="28"/>
        </w:rPr>
        <w:t xml:space="preserve">. </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 xml:space="preserve">Принцип соответствия состоит в том, что приобретение текущих активов (оборотных средств) следует планировать преимущественно за счет краткосрочных источников. Другими словами, если предприятие планирует закупку партии товаров, прибегать для финансирования этой сделки к эмиссии облигаций не следует. Необходимо воспользоваться краткосрочной банковской ссудой или коммерческим кредитом поставщика. В то же время, для проведения модернизации парка оборудования следует привлекать долгосрочные источники финансирования. </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 xml:space="preserve">Принцип постоянной потребности в рабочем капитале (собственных оборотных средствах) сводится к тому, что в прогнозируемом балансе предприятия сумма оборотных средств предприятия должна превышать сумму его краткосрочных задолженностей, т.е. нельзя планировать «слабо ликвидный» баланс предприятия. Данный принцип имеет ярко выраженный прагматичный смысл – определенная часть оборотных средств предприятия должна финансироваться из долгосрочных источников (долгосрочной задолженности и собственного капитала). В этом случае предприятие имеет меньший риск испытать дефицит оборотных средств. </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 xml:space="preserve">Принцип избытка денежных средств предполагает в процессе планирования «не обнулять» денежный счет, а иметь некоторый запас </w:t>
      </w:r>
      <w:r w:rsidRPr="007A48D3">
        <w:rPr>
          <w:sz w:val="28"/>
          <w:szCs w:val="28"/>
        </w:rPr>
        <w:lastRenderedPageBreak/>
        <w:t>денег для обеспечения надежной платежной дисциплины в тех случаях, когда какой-либо из плательщиков просрочит по сравнению с планом свой платеж. В том случае, когда в реальной практике сумма денег предприятия становится чрезмерно большой (выше некоторого порогового значения), предприятие может прибегнуть к покупке высоколиквидных ценных бумаг.</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С общей точки зрения можно выделить следующие уровни финансового планирования: долгосрочное и краткосрочное планирование. Долгосрочное планирование связано с приобретением основных средств, которые планируется использовать в течение длительного времени.</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 xml:space="preserve">Разделение производят по следующим критериям: </w:t>
      </w:r>
    </w:p>
    <w:p w:rsidR="00366E08" w:rsidRPr="007A48D3" w:rsidRDefault="00366E08" w:rsidP="00366E08">
      <w:pPr>
        <w:numPr>
          <w:ilvl w:val="0"/>
          <w:numId w:val="5"/>
        </w:numPr>
        <w:spacing w:line="360" w:lineRule="auto"/>
        <w:ind w:left="0" w:firstLine="720"/>
        <w:jc w:val="both"/>
        <w:rPr>
          <w:sz w:val="28"/>
          <w:szCs w:val="28"/>
        </w:rPr>
      </w:pPr>
      <w:r w:rsidRPr="007A48D3">
        <w:rPr>
          <w:sz w:val="28"/>
          <w:szCs w:val="28"/>
        </w:rPr>
        <w:t xml:space="preserve">группа активов и обязательств, с которыми связаны вопросы финансового планирования (долгосрочные обязательства); </w:t>
      </w:r>
    </w:p>
    <w:p w:rsidR="00366E08" w:rsidRPr="007A48D3" w:rsidRDefault="00366E08" w:rsidP="00366E08">
      <w:pPr>
        <w:numPr>
          <w:ilvl w:val="0"/>
          <w:numId w:val="5"/>
        </w:numPr>
        <w:spacing w:line="360" w:lineRule="auto"/>
        <w:ind w:left="0" w:firstLine="720"/>
        <w:jc w:val="both"/>
        <w:rPr>
          <w:sz w:val="28"/>
          <w:szCs w:val="28"/>
        </w:rPr>
      </w:pPr>
      <w:r w:rsidRPr="007A48D3">
        <w:rPr>
          <w:sz w:val="28"/>
          <w:szCs w:val="28"/>
        </w:rPr>
        <w:t xml:space="preserve">решения долгосрочного финансового планирования нелегко приостановить, они влияют на деятельность компании на длительное время; </w:t>
      </w:r>
    </w:p>
    <w:p w:rsidR="00366E08" w:rsidRPr="007A48D3" w:rsidRDefault="00366E08" w:rsidP="00366E08">
      <w:pPr>
        <w:numPr>
          <w:ilvl w:val="0"/>
          <w:numId w:val="5"/>
        </w:numPr>
        <w:spacing w:line="360" w:lineRule="auto"/>
        <w:ind w:left="0" w:firstLine="720"/>
        <w:jc w:val="both"/>
        <w:rPr>
          <w:sz w:val="28"/>
          <w:szCs w:val="28"/>
        </w:rPr>
      </w:pPr>
      <w:r w:rsidRPr="007A48D3">
        <w:rPr>
          <w:sz w:val="28"/>
          <w:szCs w:val="28"/>
        </w:rPr>
        <w:t>плановый период (как правило, у краткосрочного планирования – до 12 месяцев, у долгосрочного – более одного года, обычно более трех лет).</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rStyle w:val="a7"/>
          <w:b w:val="0"/>
          <w:sz w:val="28"/>
          <w:szCs w:val="28"/>
        </w:rPr>
        <w:t>Однако в такой классификации имеются два ограничения</w:t>
      </w:r>
      <w:r w:rsidRPr="007A48D3">
        <w:rPr>
          <w:sz w:val="28"/>
          <w:szCs w:val="28"/>
        </w:rPr>
        <w:t xml:space="preserve">: </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1) отнести период к той или иной срочности в различных отраслях народного хозяйства весьма трудно, например, долгосрочный период судостроительной компании не равнозначен долгосрочному периоду супермаркета;</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 xml:space="preserve">2) в некоторых случаях проблемы краткосрочного периода могут приобрести стратегическое значение. Так, например, внезапные трудности с текущими платежами часто приобретают фундаментальную значимость, так как могут неожиданно поставить вопрос о выживании предприятия. </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lastRenderedPageBreak/>
        <w:t>Задачей краткосрочного финансового планирования является обеспечение финансирования деятельности компании и эффективное использование временно свободных денежных средств. Краткосрочные планы финансирования разрабатываются методом проб и ошибок. Сначала финансовый менеджер составляет один план, анализирует его, затем разрабатывает еще один при других допущениях об условиях финансирования и инвестиций. Такие пробы и ошибки важны для менеджера, так как позволяют понять настоящую природу проблем, с которыми сталкивается компания.</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 xml:space="preserve">Долгосрочное планирование связано с привлечением долгосрочных источников финансирования и обычно оформляется в виде инвестиционного проекта. </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 xml:space="preserve">Разработчики долгосрочных финансовых планов стремятся иметь дело с агрегатными инвестиционными показателями и не погружаются в различные детали. Многочисленные мелкие инвестиционные проекты сводятся воедино и рассматриваются, как один крупный проект. </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 xml:space="preserve">Например, каждое подразделение предприятия составляет три возможных варианта его деятельности: </w:t>
      </w:r>
    </w:p>
    <w:p w:rsidR="00366E08" w:rsidRPr="007A48D3" w:rsidRDefault="00366E08" w:rsidP="00366E08">
      <w:pPr>
        <w:numPr>
          <w:ilvl w:val="0"/>
          <w:numId w:val="6"/>
        </w:numPr>
        <w:spacing w:line="360" w:lineRule="auto"/>
        <w:ind w:left="0" w:firstLine="720"/>
        <w:jc w:val="both"/>
        <w:rPr>
          <w:sz w:val="28"/>
          <w:szCs w:val="28"/>
        </w:rPr>
      </w:pPr>
      <w:r w:rsidRPr="007A48D3">
        <w:rPr>
          <w:sz w:val="28"/>
          <w:szCs w:val="28"/>
        </w:rPr>
        <w:t xml:space="preserve">план агрессивного роста, предполагающий крупные капиталовложения, развитие новых продуктов, освоение новых рынков; </w:t>
      </w:r>
    </w:p>
    <w:p w:rsidR="00366E08" w:rsidRPr="007A48D3" w:rsidRDefault="00366E08" w:rsidP="00366E08">
      <w:pPr>
        <w:numPr>
          <w:ilvl w:val="0"/>
          <w:numId w:val="6"/>
        </w:numPr>
        <w:spacing w:line="360" w:lineRule="auto"/>
        <w:ind w:left="0" w:firstLine="720"/>
        <w:jc w:val="both"/>
        <w:rPr>
          <w:sz w:val="28"/>
          <w:szCs w:val="28"/>
        </w:rPr>
      </w:pPr>
      <w:r w:rsidRPr="007A48D3">
        <w:rPr>
          <w:sz w:val="28"/>
          <w:szCs w:val="28"/>
        </w:rPr>
        <w:t xml:space="preserve">план нормального роста, предполагающий рост подразделения темпами роста рынка, а не за счет наступления на конкурентов; </w:t>
      </w:r>
    </w:p>
    <w:p w:rsidR="00366E08" w:rsidRPr="007A48D3" w:rsidRDefault="00366E08" w:rsidP="00366E08">
      <w:pPr>
        <w:numPr>
          <w:ilvl w:val="0"/>
          <w:numId w:val="6"/>
        </w:numPr>
        <w:spacing w:line="360" w:lineRule="auto"/>
        <w:ind w:left="0" w:firstLine="720"/>
        <w:jc w:val="both"/>
        <w:rPr>
          <w:sz w:val="28"/>
          <w:szCs w:val="28"/>
        </w:rPr>
      </w:pPr>
      <w:r w:rsidRPr="007A48D3">
        <w:rPr>
          <w:sz w:val="28"/>
          <w:szCs w:val="28"/>
        </w:rPr>
        <w:t>план сокращения расходов, предполагающий свести к минимуму требуемые капиталовложения.</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Финансовый менеджер, в данном случае, не занимается детализацией проектов внутри каждого из вариантов деятельности. Его задача принципиально одобрить один из вариантов.</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 xml:space="preserve">Финансовое планирование на предприятии базируется на использовании трех основных его систем, каждой из которых присущи </w:t>
      </w:r>
      <w:r w:rsidRPr="007A48D3">
        <w:rPr>
          <w:sz w:val="28"/>
          <w:szCs w:val="28"/>
        </w:rPr>
        <w:lastRenderedPageBreak/>
        <w:t>определенный период и свои формы реа</w:t>
      </w:r>
      <w:r w:rsidR="006B0510">
        <w:rPr>
          <w:sz w:val="28"/>
          <w:szCs w:val="28"/>
        </w:rPr>
        <w:t>лизации его результатов (</w:t>
      </w:r>
      <w:r w:rsidR="003F2B3B">
        <w:rPr>
          <w:sz w:val="28"/>
          <w:szCs w:val="28"/>
        </w:rPr>
        <w:t>приложение 22</w:t>
      </w:r>
      <w:r w:rsidRPr="007A48D3">
        <w:rPr>
          <w:sz w:val="28"/>
          <w:szCs w:val="28"/>
        </w:rPr>
        <w:t>).</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Все системы финансового планирования находятся во взаимосвязи и реализуются в определенной последовательности.</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Первоначальным исходным этапом планирования является прогнозирование основных направлений и целевых параметров финансовой деятельности путем разработки общей финансовой стратегии предприятия, которая призвана определять задачи и параметры текущего финансового планирования. В свою очередь, текущее финансовое планирование создает основу для разработки и доведения до непосредственных исполнителей оперативных бюджетов по всем основным аспектам финансовой деятельности предприятия.</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Система прогнозирования финансовой деятельности является наиболее сложной среди рассматриваемых систем финансового планирования и требует для своей реализации высокой квалификации исполнителей. На каждом конкретном предприятии система финансового прогнозирования базируется на определенной финансовой идеологии. Финансовая идеология предприятия характеризует систему основополагающих принципов осуществления финансовой деятельности конкретного предприятия, определяемых его «миссией», финансовым менталитетом его учредителей и менеджеров.</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Осуществляемое с учетом финансовой идеологии прогнозирование финансовой деятельности направлено, прежде всего, на разработку финансовой стратегии предприятия. Финансовая стратегия предприятия представляет собой систему долгосрочных целей финансовой деятельности предприятия определяемых его финансовой идеологией, и наиболее эффективных путей их достижения.</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 xml:space="preserve">Являясь частью общей стратегии экономического развития предприятия финансовая стратегия носит по отношению к ней </w:t>
      </w:r>
      <w:r w:rsidRPr="007A48D3">
        <w:rPr>
          <w:sz w:val="28"/>
          <w:szCs w:val="28"/>
        </w:rPr>
        <w:lastRenderedPageBreak/>
        <w:t>подчиненный характер и должна быть согласована с ее целями и направлениями. Вместе с тем, финансовая стратегия сама оказывает существенное влияние на формирование общей стратегии экономического развития предприятия. Это связано с тем, что основная цель общей стратегии – обеспечение высоких темпов экономического развития и повышение конкурентной позиции предприятия связана с тенденциями развития соответствующего товарного рынка (потребительского или факторов производства). Если тенденции развития товарного и финансового рынков не совпадают, может возникнуть ситуация, когда цели общей стратегии развития предприятия не могут быть реализованы в связи с финансовыми ограничениями. В этом случае финансовая стратегия вносит определенные коррективы в общую стратегию развития предприятия.</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rStyle w:val="a7"/>
          <w:b w:val="0"/>
          <w:sz w:val="28"/>
          <w:szCs w:val="28"/>
        </w:rPr>
        <w:t>Определение общего периода формирования финансовой стратегии</w:t>
      </w:r>
      <w:r w:rsidRPr="007A48D3">
        <w:rPr>
          <w:sz w:val="28"/>
          <w:szCs w:val="28"/>
        </w:rPr>
        <w:t xml:space="preserve">. Этот период зависит от ряда условий. Главным условием его определения является продолжительность периода, принятого для формирования общей стратегии развития предприятия, так как финансовая стратегия носит по отношению к ней подчиненный характер, она не может выходить за пределы этого периода (более короткий период формирования финансовой стратегии допустим). Важным условием определения периода формирования финансовой стратегии предприятия является предсказуемость развития экономики в целом и конъюнктуры тех сегментов финансового рынка, с которыми связана предстоящая финансовая деятельность предприятия. В условиях нынешнего нестабильного (а по отдельным аспектам непредсказуемого) развития экономики страны этот период не может быть слишком продолжительным и в среднем должен определяться рамками 3 лет. Условиями определения периода формирования финансовой стратегии являются также отраслевая </w:t>
      </w:r>
      <w:r w:rsidRPr="007A48D3">
        <w:rPr>
          <w:sz w:val="28"/>
          <w:szCs w:val="28"/>
        </w:rPr>
        <w:lastRenderedPageBreak/>
        <w:t>принадлежность предприятия, его размер, стадия жизненного цикла и другие.</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Исследование факторов внешней финансовой среды и конъюнктуры финансового рынка предопределяет изучение экономико-правовых условий финансовой деятельности предприятия и возможного их изменения в предстоящем периоде. Кроме того, на этом этапе разработки финансовой стратегии анализируется конъюнктура финансового рынка и факторы ее определяющие, а также разрабатывается прогноз конъюнктуры в разрезе отдельных сегментов этого рынка, связанных с предстоящей финансовой деятельностью предприятия.</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rStyle w:val="a7"/>
          <w:b w:val="0"/>
          <w:sz w:val="28"/>
          <w:szCs w:val="28"/>
        </w:rPr>
        <w:t>Формирование стратегических целей финансовой деятельности предприятия</w:t>
      </w:r>
      <w:r w:rsidRPr="007A48D3">
        <w:rPr>
          <w:sz w:val="28"/>
          <w:szCs w:val="28"/>
        </w:rPr>
        <w:t xml:space="preserve">. Главной целью этой деятельности является повышение уровня благосостояния собственников предприятия и максимизация его рыночной стоимости. Вместе с тем, эта главная цель требует определенной конкретизации с учетом задач и особенностей предстоящего финансового развития предприятия. Система стратегических целей должна обеспечивать формирование достаточного объема собственных финансовых ресурсов и высокорентабельное использование собственного капитала; оптимизацию структуры активов и используемого капитала; приемлемого уровня финансовых рисков в процессе осуществления предстоящей хозяйственной деятельности и т.п. Систему стратегических целей финансового развития следует формулировать четко и кратко, отражая каждую из целей в конкретных показателях </w:t>
      </w:r>
      <w:r w:rsidRPr="00FF140D">
        <w:rPr>
          <w:sz w:val="28"/>
          <w:szCs w:val="28"/>
        </w:rPr>
        <w:t>— целевых</w:t>
      </w:r>
      <w:r w:rsidRPr="007A48D3">
        <w:rPr>
          <w:sz w:val="28"/>
          <w:szCs w:val="28"/>
        </w:rPr>
        <w:t xml:space="preserve"> стратегических нормативах. </w:t>
      </w:r>
    </w:p>
    <w:p w:rsidR="00366E08" w:rsidRPr="007A48D3" w:rsidRDefault="00366E08" w:rsidP="00366E08">
      <w:pPr>
        <w:pStyle w:val="a3"/>
        <w:spacing w:before="0" w:beforeAutospacing="0" w:after="0" w:afterAutospacing="0" w:line="360" w:lineRule="auto"/>
        <w:ind w:firstLine="720"/>
        <w:jc w:val="both"/>
        <w:rPr>
          <w:sz w:val="28"/>
          <w:szCs w:val="28"/>
        </w:rPr>
      </w:pPr>
      <w:r w:rsidRPr="007A48D3">
        <w:rPr>
          <w:sz w:val="28"/>
          <w:szCs w:val="28"/>
        </w:rPr>
        <w:t>В качестве таких целевых стратегических нормативов по отдельным аспектам финансовой деятельности предприятия могут быть установлены:</w:t>
      </w:r>
    </w:p>
    <w:p w:rsidR="00366E08" w:rsidRPr="007A48D3" w:rsidRDefault="00366E08" w:rsidP="00366E08">
      <w:pPr>
        <w:numPr>
          <w:ilvl w:val="0"/>
          <w:numId w:val="7"/>
        </w:numPr>
        <w:spacing w:line="360" w:lineRule="auto"/>
        <w:ind w:left="0" w:firstLine="720"/>
        <w:jc w:val="both"/>
        <w:rPr>
          <w:sz w:val="28"/>
          <w:szCs w:val="28"/>
        </w:rPr>
      </w:pPr>
      <w:r w:rsidRPr="007A48D3">
        <w:rPr>
          <w:sz w:val="28"/>
          <w:szCs w:val="28"/>
        </w:rPr>
        <w:t>среднегодовой темп роста собственных финансовых ресурсов, формируемых из внутренних источников;</w:t>
      </w:r>
    </w:p>
    <w:p w:rsidR="006506A4" w:rsidRDefault="00366E08" w:rsidP="006506A4">
      <w:pPr>
        <w:numPr>
          <w:ilvl w:val="0"/>
          <w:numId w:val="7"/>
        </w:numPr>
        <w:spacing w:line="360" w:lineRule="auto"/>
        <w:ind w:left="0" w:firstLine="720"/>
        <w:jc w:val="both"/>
        <w:rPr>
          <w:sz w:val="28"/>
          <w:szCs w:val="28"/>
        </w:rPr>
      </w:pPr>
      <w:r w:rsidRPr="007A48D3">
        <w:rPr>
          <w:sz w:val="28"/>
          <w:szCs w:val="28"/>
        </w:rPr>
        <w:lastRenderedPageBreak/>
        <w:t>минимальная доля собственного капитала в общем объеме используемого капитала предприятия</w:t>
      </w:r>
      <w:r w:rsidR="006506A4">
        <w:rPr>
          <w:sz w:val="28"/>
          <w:szCs w:val="28"/>
        </w:rPr>
        <w:t xml:space="preserve"> должна составлять не менее 50% в нашем случае, при этом ОАО «Алиководрстрой» имеет лучшие показатели эффективности финансовой деятельности;</w:t>
      </w:r>
    </w:p>
    <w:p w:rsidR="00366E08" w:rsidRPr="006506A4" w:rsidRDefault="00366E08" w:rsidP="006506A4">
      <w:pPr>
        <w:numPr>
          <w:ilvl w:val="0"/>
          <w:numId w:val="7"/>
        </w:numPr>
        <w:spacing w:line="360" w:lineRule="auto"/>
        <w:ind w:left="0" w:firstLine="720"/>
        <w:jc w:val="both"/>
        <w:rPr>
          <w:sz w:val="28"/>
          <w:szCs w:val="28"/>
        </w:rPr>
      </w:pPr>
      <w:r w:rsidRPr="006506A4">
        <w:rPr>
          <w:sz w:val="28"/>
          <w:szCs w:val="28"/>
        </w:rPr>
        <w:t>коэффициент рентабельности собственного капитала</w:t>
      </w:r>
      <w:r w:rsidRPr="007A48D3">
        <w:rPr>
          <w:sz w:val="28"/>
          <w:szCs w:val="28"/>
        </w:rPr>
        <w:t xml:space="preserve"> предприятия</w:t>
      </w:r>
      <w:r w:rsidR="006506A4">
        <w:rPr>
          <w:sz w:val="28"/>
          <w:szCs w:val="28"/>
        </w:rPr>
        <w:t xml:space="preserve"> не должен опускать ниже 25%, т.е. 25 копеек прибыли с каждого рубля собственного капитала</w:t>
      </w:r>
      <w:r w:rsidRPr="006506A4">
        <w:rPr>
          <w:sz w:val="28"/>
          <w:szCs w:val="28"/>
        </w:rPr>
        <w:t>;</w:t>
      </w:r>
    </w:p>
    <w:p w:rsidR="00366E08" w:rsidRPr="007A48D3" w:rsidRDefault="00366E08" w:rsidP="00366E08">
      <w:pPr>
        <w:numPr>
          <w:ilvl w:val="0"/>
          <w:numId w:val="7"/>
        </w:numPr>
        <w:spacing w:line="360" w:lineRule="auto"/>
        <w:ind w:left="0" w:firstLine="720"/>
        <w:jc w:val="both"/>
        <w:rPr>
          <w:sz w:val="28"/>
          <w:szCs w:val="28"/>
        </w:rPr>
      </w:pPr>
      <w:r w:rsidRPr="007A48D3">
        <w:rPr>
          <w:sz w:val="28"/>
          <w:szCs w:val="28"/>
        </w:rPr>
        <w:t>соотношение оборотных и внеоборотных активов предприятия;</w:t>
      </w:r>
    </w:p>
    <w:p w:rsidR="00366E08" w:rsidRPr="007A48D3" w:rsidRDefault="00366E08" w:rsidP="00366E08">
      <w:pPr>
        <w:numPr>
          <w:ilvl w:val="0"/>
          <w:numId w:val="7"/>
        </w:numPr>
        <w:spacing w:line="360" w:lineRule="auto"/>
        <w:ind w:left="0" w:firstLine="720"/>
        <w:jc w:val="both"/>
        <w:rPr>
          <w:sz w:val="28"/>
          <w:szCs w:val="28"/>
        </w:rPr>
      </w:pPr>
      <w:r w:rsidRPr="007A48D3">
        <w:rPr>
          <w:sz w:val="28"/>
          <w:szCs w:val="28"/>
        </w:rPr>
        <w:t>минимальный уровень денежных активов, обеспечивающих текущую платежеспособность предприятия</w:t>
      </w:r>
      <w:r w:rsidR="006506A4">
        <w:rPr>
          <w:sz w:val="28"/>
          <w:szCs w:val="28"/>
        </w:rPr>
        <w:t xml:space="preserve"> должно соответствовать не менее 30% всех активов</w:t>
      </w:r>
      <w:r w:rsidRPr="007A48D3">
        <w:rPr>
          <w:sz w:val="28"/>
          <w:szCs w:val="28"/>
        </w:rPr>
        <w:t>;</w:t>
      </w:r>
    </w:p>
    <w:p w:rsidR="00366E08" w:rsidRPr="00006E32" w:rsidRDefault="00366E08" w:rsidP="00366E08">
      <w:pPr>
        <w:numPr>
          <w:ilvl w:val="0"/>
          <w:numId w:val="7"/>
        </w:numPr>
        <w:spacing w:line="360" w:lineRule="auto"/>
        <w:ind w:left="0" w:firstLine="720"/>
        <w:jc w:val="both"/>
        <w:rPr>
          <w:sz w:val="28"/>
          <w:szCs w:val="28"/>
        </w:rPr>
      </w:pPr>
      <w:r w:rsidRPr="007A48D3">
        <w:rPr>
          <w:sz w:val="28"/>
          <w:szCs w:val="28"/>
        </w:rPr>
        <w:t>минимальный уровень самофинансирования инвестиций</w:t>
      </w:r>
      <w:r w:rsidR="00006E32">
        <w:rPr>
          <w:sz w:val="28"/>
          <w:szCs w:val="28"/>
        </w:rPr>
        <w:t xml:space="preserve"> 100% </w:t>
      </w:r>
      <w:r w:rsidR="00006E32" w:rsidRPr="00006E32">
        <w:rPr>
          <w:sz w:val="28"/>
          <w:szCs w:val="28"/>
        </w:rPr>
        <w:t>- значение коэффициента самофинансирования, превышающее 100%, свидетельствует, что рост накопленного капитала связан не только с направлением чистой прибыли на развитие предприятия, но и с ростом прочих составляющих накопленного капитала</w:t>
      </w:r>
      <w:r w:rsidRPr="00006E32">
        <w:rPr>
          <w:sz w:val="28"/>
          <w:szCs w:val="28"/>
        </w:rPr>
        <w:t>;</w:t>
      </w:r>
      <w:r w:rsidR="001661C0" w:rsidRPr="00006E32">
        <w:rPr>
          <w:sz w:val="28"/>
          <w:szCs w:val="28"/>
        </w:rPr>
        <w:t xml:space="preserve"> </w:t>
      </w:r>
    </w:p>
    <w:p w:rsidR="00366E08" w:rsidRPr="007A48D3" w:rsidRDefault="00366E08" w:rsidP="00366E08">
      <w:pPr>
        <w:numPr>
          <w:ilvl w:val="0"/>
          <w:numId w:val="7"/>
        </w:numPr>
        <w:spacing w:line="360" w:lineRule="auto"/>
        <w:ind w:left="0" w:firstLine="720"/>
        <w:jc w:val="both"/>
        <w:rPr>
          <w:sz w:val="28"/>
          <w:szCs w:val="28"/>
        </w:rPr>
      </w:pPr>
      <w:r w:rsidRPr="007A48D3">
        <w:rPr>
          <w:sz w:val="28"/>
          <w:szCs w:val="28"/>
        </w:rPr>
        <w:t>предельный уровень финансовых рисков в разрезе основных направлений хозяйственной деятельности предприятия.</w:t>
      </w:r>
    </w:p>
    <w:p w:rsidR="00366E08" w:rsidRPr="007B7383" w:rsidRDefault="00366E08" w:rsidP="00366E08">
      <w:pPr>
        <w:pStyle w:val="a3"/>
        <w:spacing w:before="0" w:beforeAutospacing="0" w:after="0" w:afterAutospacing="0" w:line="360" w:lineRule="auto"/>
        <w:ind w:firstLine="720"/>
        <w:jc w:val="both"/>
        <w:rPr>
          <w:sz w:val="28"/>
          <w:szCs w:val="28"/>
        </w:rPr>
      </w:pPr>
      <w:r w:rsidRPr="007A48D3">
        <w:rPr>
          <w:sz w:val="28"/>
          <w:szCs w:val="28"/>
        </w:rPr>
        <w:t>Конкретизация целевых показателей финансовой стратегии по периодам ее реализации обеспечивает динамичность представления системы целевых стратегических нормативов финансовой деятельности, а также их внешнюю и внутреннюю синхронизацию во времени. Внешняя синхронизация предусматривает согласование во времени реализации разработанных показателей финансовой стратегии с показателями общей стратегии развития предприятия, а также с прогнозируемыми изменениями конъюнктуры финансового рынка. Внутренняя синхронизация предусматривает согласование во времени всех целевых стратегических нормативов финансовой деятельности между собой.</w:t>
      </w:r>
    </w:p>
    <w:p w:rsidR="003637E5" w:rsidRDefault="003637E5" w:rsidP="003637E5">
      <w:pPr>
        <w:pStyle w:val="HTML"/>
        <w:spacing w:line="360" w:lineRule="auto"/>
        <w:ind w:firstLine="720"/>
        <w:jc w:val="both"/>
        <w:rPr>
          <w:rFonts w:ascii="Times New Roman" w:hAnsi="Times New Roman" w:cs="Times New Roman"/>
          <w:sz w:val="28"/>
          <w:szCs w:val="28"/>
        </w:rPr>
      </w:pPr>
      <w:r w:rsidRPr="003637E5">
        <w:rPr>
          <w:rFonts w:ascii="Times New Roman" w:hAnsi="Times New Roman" w:cs="Times New Roman"/>
          <w:sz w:val="28"/>
          <w:szCs w:val="28"/>
        </w:rPr>
        <w:lastRenderedPageBreak/>
        <w:t>Успех или неудача предпринимательской деятельности во многом зависит от</w:t>
      </w:r>
      <w:r>
        <w:rPr>
          <w:rFonts w:ascii="Times New Roman" w:hAnsi="Times New Roman" w:cs="Times New Roman"/>
          <w:sz w:val="28"/>
          <w:szCs w:val="28"/>
        </w:rPr>
        <w:t xml:space="preserve"> </w:t>
      </w:r>
      <w:r w:rsidRPr="003637E5">
        <w:rPr>
          <w:rFonts w:ascii="Times New Roman" w:hAnsi="Times New Roman" w:cs="Times New Roman"/>
          <w:sz w:val="28"/>
          <w:szCs w:val="28"/>
        </w:rPr>
        <w:t>выбора состава и структуры выпускаемой продукции и  оказываемых  услуг.  При</w:t>
      </w:r>
      <w:r>
        <w:rPr>
          <w:rFonts w:ascii="Times New Roman" w:hAnsi="Times New Roman" w:cs="Times New Roman"/>
          <w:sz w:val="28"/>
          <w:szCs w:val="28"/>
        </w:rPr>
        <w:t xml:space="preserve"> </w:t>
      </w:r>
      <w:r w:rsidRPr="003637E5">
        <w:rPr>
          <w:rFonts w:ascii="Times New Roman" w:hAnsi="Times New Roman" w:cs="Times New Roman"/>
          <w:sz w:val="28"/>
          <w:szCs w:val="28"/>
        </w:rPr>
        <w:t>этом  важно  не  только  предварительно  решать,  что  производить,   но   и</w:t>
      </w:r>
      <w:r>
        <w:rPr>
          <w:rFonts w:ascii="Times New Roman" w:hAnsi="Times New Roman" w:cs="Times New Roman"/>
          <w:sz w:val="28"/>
          <w:szCs w:val="28"/>
        </w:rPr>
        <w:t xml:space="preserve"> </w:t>
      </w:r>
      <w:r w:rsidRPr="003637E5">
        <w:rPr>
          <w:rFonts w:ascii="Times New Roman" w:hAnsi="Times New Roman" w:cs="Times New Roman"/>
          <w:sz w:val="28"/>
          <w:szCs w:val="28"/>
        </w:rPr>
        <w:t>безошибочно определить, как производить, т. е.  по  какой  технологии  и  по</w:t>
      </w:r>
      <w:r>
        <w:rPr>
          <w:rFonts w:ascii="Times New Roman" w:hAnsi="Times New Roman" w:cs="Times New Roman"/>
          <w:sz w:val="28"/>
          <w:szCs w:val="28"/>
        </w:rPr>
        <w:t xml:space="preserve"> </w:t>
      </w:r>
      <w:r w:rsidRPr="003637E5">
        <w:rPr>
          <w:rFonts w:ascii="Times New Roman" w:hAnsi="Times New Roman" w:cs="Times New Roman"/>
          <w:sz w:val="28"/>
          <w:szCs w:val="28"/>
        </w:rPr>
        <w:t>какой модели организации производства и управления  действовать.  От  ответа</w:t>
      </w:r>
      <w:r>
        <w:rPr>
          <w:rFonts w:ascii="Times New Roman" w:hAnsi="Times New Roman" w:cs="Times New Roman"/>
          <w:sz w:val="28"/>
          <w:szCs w:val="28"/>
        </w:rPr>
        <w:t xml:space="preserve"> </w:t>
      </w:r>
      <w:r w:rsidRPr="003637E5">
        <w:rPr>
          <w:rFonts w:ascii="Times New Roman" w:hAnsi="Times New Roman" w:cs="Times New Roman"/>
          <w:sz w:val="28"/>
          <w:szCs w:val="28"/>
        </w:rPr>
        <w:t>на эти "что?" и "как?" зависят издержки производства.</w:t>
      </w:r>
    </w:p>
    <w:p w:rsidR="003637E5" w:rsidRPr="003637E5" w:rsidRDefault="003637E5" w:rsidP="003637E5">
      <w:pPr>
        <w:pStyle w:val="HTML"/>
        <w:spacing w:line="360" w:lineRule="auto"/>
        <w:ind w:firstLine="720"/>
        <w:jc w:val="both"/>
        <w:rPr>
          <w:rFonts w:ascii="Times New Roman" w:hAnsi="Times New Roman" w:cs="Times New Roman"/>
          <w:sz w:val="28"/>
          <w:szCs w:val="28"/>
        </w:rPr>
      </w:pPr>
      <w:r w:rsidRPr="003637E5">
        <w:rPr>
          <w:rFonts w:ascii="Times New Roman" w:hAnsi="Times New Roman" w:cs="Times New Roman"/>
          <w:sz w:val="28"/>
          <w:szCs w:val="28"/>
        </w:rPr>
        <w:t>Для устойчивости предприятия  очень  важна  не  только  общая  величина</w:t>
      </w:r>
      <w:r>
        <w:rPr>
          <w:rFonts w:ascii="Times New Roman" w:hAnsi="Times New Roman" w:cs="Times New Roman"/>
          <w:sz w:val="28"/>
          <w:szCs w:val="28"/>
        </w:rPr>
        <w:t xml:space="preserve"> </w:t>
      </w:r>
      <w:r w:rsidRPr="003637E5">
        <w:rPr>
          <w:rFonts w:ascii="Times New Roman" w:hAnsi="Times New Roman" w:cs="Times New Roman"/>
          <w:sz w:val="28"/>
          <w:szCs w:val="28"/>
        </w:rPr>
        <w:t>издержек, но и соотношение между постоянными и переменными издержками.</w:t>
      </w:r>
      <w:r>
        <w:rPr>
          <w:rFonts w:ascii="Times New Roman" w:hAnsi="Times New Roman" w:cs="Times New Roman"/>
          <w:sz w:val="28"/>
          <w:szCs w:val="28"/>
        </w:rPr>
        <w:t xml:space="preserve"> </w:t>
      </w:r>
      <w:r w:rsidRPr="003637E5">
        <w:rPr>
          <w:rFonts w:ascii="Times New Roman" w:hAnsi="Times New Roman" w:cs="Times New Roman"/>
          <w:sz w:val="28"/>
          <w:szCs w:val="28"/>
        </w:rPr>
        <w:t>Переменные затраты (на сырье, энергию, транспортировку товаров и т. д.)</w:t>
      </w:r>
      <w:r>
        <w:rPr>
          <w:rFonts w:ascii="Times New Roman" w:hAnsi="Times New Roman" w:cs="Times New Roman"/>
          <w:sz w:val="28"/>
          <w:szCs w:val="28"/>
        </w:rPr>
        <w:t xml:space="preserve"> </w:t>
      </w:r>
      <w:r w:rsidRPr="003637E5">
        <w:rPr>
          <w:rFonts w:ascii="Times New Roman" w:hAnsi="Times New Roman" w:cs="Times New Roman"/>
          <w:sz w:val="28"/>
          <w:szCs w:val="28"/>
        </w:rPr>
        <w:t>пропорциональны объему производства, постоянные же (на приобретение и  (или)</w:t>
      </w:r>
      <w:r>
        <w:rPr>
          <w:rFonts w:ascii="Times New Roman" w:hAnsi="Times New Roman" w:cs="Times New Roman"/>
          <w:sz w:val="28"/>
          <w:szCs w:val="28"/>
        </w:rPr>
        <w:t xml:space="preserve"> </w:t>
      </w:r>
      <w:r w:rsidRPr="003637E5">
        <w:rPr>
          <w:rFonts w:ascii="Times New Roman" w:hAnsi="Times New Roman" w:cs="Times New Roman"/>
          <w:sz w:val="28"/>
          <w:szCs w:val="28"/>
        </w:rPr>
        <w:t>аренду оборудования и помещений, амортизацию, управление, выплату  процентов</w:t>
      </w:r>
      <w:r>
        <w:rPr>
          <w:rFonts w:ascii="Times New Roman" w:hAnsi="Times New Roman" w:cs="Times New Roman"/>
          <w:sz w:val="28"/>
          <w:szCs w:val="28"/>
        </w:rPr>
        <w:t xml:space="preserve"> </w:t>
      </w:r>
      <w:r w:rsidRPr="003637E5">
        <w:rPr>
          <w:rFonts w:ascii="Times New Roman" w:hAnsi="Times New Roman" w:cs="Times New Roman"/>
          <w:sz w:val="28"/>
          <w:szCs w:val="28"/>
        </w:rPr>
        <w:t>за банковский кредит, рекламу, оклады сотрудников и  проч.) - от  него  не</w:t>
      </w:r>
      <w:r>
        <w:rPr>
          <w:rFonts w:ascii="Times New Roman" w:hAnsi="Times New Roman" w:cs="Times New Roman"/>
          <w:sz w:val="28"/>
          <w:szCs w:val="28"/>
        </w:rPr>
        <w:t xml:space="preserve"> </w:t>
      </w:r>
      <w:r w:rsidRPr="003637E5">
        <w:rPr>
          <w:rFonts w:ascii="Times New Roman" w:hAnsi="Times New Roman" w:cs="Times New Roman"/>
          <w:sz w:val="28"/>
          <w:szCs w:val="28"/>
        </w:rPr>
        <w:t>зависят.</w:t>
      </w:r>
    </w:p>
    <w:p w:rsidR="003637E5" w:rsidRDefault="003637E5" w:rsidP="001C2369">
      <w:pPr>
        <w:pStyle w:val="HTML"/>
        <w:spacing w:line="360" w:lineRule="auto"/>
        <w:ind w:firstLine="720"/>
        <w:jc w:val="both"/>
        <w:rPr>
          <w:rFonts w:ascii="Times New Roman" w:hAnsi="Times New Roman" w:cs="Times New Roman"/>
          <w:sz w:val="28"/>
          <w:szCs w:val="28"/>
        </w:rPr>
      </w:pPr>
      <w:r w:rsidRPr="003637E5">
        <w:rPr>
          <w:rFonts w:ascii="Times New Roman" w:hAnsi="Times New Roman" w:cs="Times New Roman"/>
          <w:sz w:val="28"/>
          <w:szCs w:val="28"/>
        </w:rPr>
        <w:t>Другим важным фактором финансовой устойчивости предприятия,  тесно</w:t>
      </w:r>
      <w:r>
        <w:rPr>
          <w:rFonts w:ascii="Times New Roman" w:hAnsi="Times New Roman" w:cs="Times New Roman"/>
          <w:sz w:val="28"/>
          <w:szCs w:val="28"/>
        </w:rPr>
        <w:t xml:space="preserve"> </w:t>
      </w:r>
      <w:r w:rsidRPr="003637E5">
        <w:rPr>
          <w:rFonts w:ascii="Times New Roman" w:hAnsi="Times New Roman" w:cs="Times New Roman"/>
          <w:sz w:val="28"/>
          <w:szCs w:val="28"/>
        </w:rPr>
        <w:t>связанным с видами производимой продукции (оказываемых услуг) и  технологией</w:t>
      </w:r>
      <w:r>
        <w:rPr>
          <w:rFonts w:ascii="Times New Roman" w:hAnsi="Times New Roman" w:cs="Times New Roman"/>
          <w:sz w:val="28"/>
          <w:szCs w:val="28"/>
        </w:rPr>
        <w:t xml:space="preserve"> </w:t>
      </w:r>
      <w:r w:rsidRPr="003637E5">
        <w:rPr>
          <w:rFonts w:ascii="Times New Roman" w:hAnsi="Times New Roman" w:cs="Times New Roman"/>
          <w:sz w:val="28"/>
          <w:szCs w:val="28"/>
        </w:rPr>
        <w:t>производства, является оптимальный  состав  и  структура  активов,  а  также</w:t>
      </w:r>
      <w:r>
        <w:rPr>
          <w:rFonts w:ascii="Times New Roman" w:hAnsi="Times New Roman" w:cs="Times New Roman"/>
          <w:sz w:val="28"/>
          <w:szCs w:val="28"/>
        </w:rPr>
        <w:t xml:space="preserve"> </w:t>
      </w:r>
      <w:r w:rsidRPr="003637E5">
        <w:rPr>
          <w:rFonts w:ascii="Times New Roman" w:hAnsi="Times New Roman" w:cs="Times New Roman"/>
          <w:sz w:val="28"/>
          <w:szCs w:val="28"/>
        </w:rPr>
        <w:t>правильный  выбор  стратегии  управления  ими.  Устойчивость  предприятия  и</w:t>
      </w:r>
      <w:r>
        <w:rPr>
          <w:rFonts w:ascii="Times New Roman" w:hAnsi="Times New Roman" w:cs="Times New Roman"/>
          <w:sz w:val="28"/>
          <w:szCs w:val="28"/>
        </w:rPr>
        <w:t xml:space="preserve"> </w:t>
      </w:r>
      <w:r w:rsidRPr="003637E5">
        <w:rPr>
          <w:rFonts w:ascii="Times New Roman" w:hAnsi="Times New Roman" w:cs="Times New Roman"/>
          <w:sz w:val="28"/>
          <w:szCs w:val="28"/>
        </w:rPr>
        <w:t>потенциальная  эффективность  бизнеса  во   многом   зависит   от   качества</w:t>
      </w:r>
      <w:r>
        <w:rPr>
          <w:rFonts w:ascii="Times New Roman" w:hAnsi="Times New Roman" w:cs="Times New Roman"/>
          <w:sz w:val="28"/>
          <w:szCs w:val="28"/>
        </w:rPr>
        <w:t xml:space="preserve"> </w:t>
      </w:r>
      <w:r w:rsidRPr="003637E5">
        <w:rPr>
          <w:rFonts w:ascii="Times New Roman" w:hAnsi="Times New Roman" w:cs="Times New Roman"/>
          <w:sz w:val="28"/>
          <w:szCs w:val="28"/>
        </w:rPr>
        <w:t>управления текущими  активами,  от  того,  сколько  задействовано  оборотных</w:t>
      </w:r>
      <w:r>
        <w:rPr>
          <w:rFonts w:ascii="Times New Roman" w:hAnsi="Times New Roman" w:cs="Times New Roman"/>
          <w:sz w:val="28"/>
          <w:szCs w:val="28"/>
        </w:rPr>
        <w:t xml:space="preserve"> </w:t>
      </w:r>
      <w:r w:rsidRPr="003637E5">
        <w:rPr>
          <w:rFonts w:ascii="Times New Roman" w:hAnsi="Times New Roman" w:cs="Times New Roman"/>
          <w:sz w:val="28"/>
          <w:szCs w:val="28"/>
        </w:rPr>
        <w:t>средств и какие именно, какова величина запасов и активов в  денежной  форме</w:t>
      </w:r>
      <w:r>
        <w:rPr>
          <w:rFonts w:ascii="Times New Roman" w:hAnsi="Times New Roman" w:cs="Times New Roman"/>
          <w:sz w:val="28"/>
          <w:szCs w:val="28"/>
        </w:rPr>
        <w:t xml:space="preserve"> </w:t>
      </w:r>
      <w:r w:rsidRPr="003637E5">
        <w:rPr>
          <w:rFonts w:ascii="Times New Roman" w:hAnsi="Times New Roman" w:cs="Times New Roman"/>
          <w:sz w:val="28"/>
          <w:szCs w:val="28"/>
        </w:rPr>
        <w:t>и т. д.</w:t>
      </w:r>
    </w:p>
    <w:p w:rsidR="003637E5" w:rsidRDefault="003637E5" w:rsidP="003637E5">
      <w:pPr>
        <w:pStyle w:val="HTML"/>
        <w:spacing w:line="360" w:lineRule="auto"/>
        <w:ind w:firstLine="720"/>
        <w:jc w:val="both"/>
        <w:rPr>
          <w:rFonts w:ascii="Times New Roman" w:hAnsi="Times New Roman" w:cs="Times New Roman"/>
          <w:sz w:val="28"/>
          <w:szCs w:val="28"/>
        </w:rPr>
      </w:pPr>
      <w:r w:rsidRPr="003637E5">
        <w:rPr>
          <w:rFonts w:ascii="Times New Roman" w:hAnsi="Times New Roman" w:cs="Times New Roman"/>
          <w:sz w:val="28"/>
          <w:szCs w:val="28"/>
        </w:rPr>
        <w:t>Следует помнить, что если  предприятие  уменьшает  запасы  и  ликвидные</w:t>
      </w:r>
      <w:r>
        <w:rPr>
          <w:rFonts w:ascii="Times New Roman" w:hAnsi="Times New Roman" w:cs="Times New Roman"/>
          <w:sz w:val="28"/>
          <w:szCs w:val="28"/>
        </w:rPr>
        <w:t xml:space="preserve"> </w:t>
      </w:r>
      <w:r w:rsidRPr="003637E5">
        <w:rPr>
          <w:rFonts w:ascii="Times New Roman" w:hAnsi="Times New Roman" w:cs="Times New Roman"/>
          <w:sz w:val="28"/>
          <w:szCs w:val="28"/>
        </w:rPr>
        <w:t>средства, то оно может пустить больше капитала в  оборот  и,  следовательно,</w:t>
      </w:r>
      <w:r>
        <w:rPr>
          <w:rFonts w:ascii="Times New Roman" w:hAnsi="Times New Roman" w:cs="Times New Roman"/>
          <w:sz w:val="28"/>
          <w:szCs w:val="28"/>
        </w:rPr>
        <w:t xml:space="preserve"> </w:t>
      </w:r>
      <w:r w:rsidRPr="003637E5">
        <w:rPr>
          <w:rFonts w:ascii="Times New Roman" w:hAnsi="Times New Roman" w:cs="Times New Roman"/>
          <w:sz w:val="28"/>
          <w:szCs w:val="28"/>
        </w:rPr>
        <w:t>получить    больше    прибыли.    Но    одновременно     возрастает     риск</w:t>
      </w:r>
      <w:r>
        <w:rPr>
          <w:rFonts w:ascii="Times New Roman" w:hAnsi="Times New Roman" w:cs="Times New Roman"/>
          <w:sz w:val="28"/>
          <w:szCs w:val="28"/>
        </w:rPr>
        <w:t xml:space="preserve"> </w:t>
      </w:r>
      <w:r w:rsidRPr="003637E5">
        <w:rPr>
          <w:rFonts w:ascii="Times New Roman" w:hAnsi="Times New Roman" w:cs="Times New Roman"/>
          <w:sz w:val="28"/>
          <w:szCs w:val="28"/>
        </w:rPr>
        <w:t>неплатежеспособности   предприятия   и    остановки    производства    из-за</w:t>
      </w:r>
      <w:r>
        <w:rPr>
          <w:rFonts w:ascii="Times New Roman" w:hAnsi="Times New Roman" w:cs="Times New Roman"/>
          <w:sz w:val="28"/>
          <w:szCs w:val="28"/>
        </w:rPr>
        <w:t xml:space="preserve"> </w:t>
      </w:r>
      <w:r w:rsidRPr="003637E5">
        <w:rPr>
          <w:rFonts w:ascii="Times New Roman" w:hAnsi="Times New Roman" w:cs="Times New Roman"/>
          <w:sz w:val="28"/>
          <w:szCs w:val="28"/>
        </w:rPr>
        <w:t>недостаточности запасов. Искусство управления текущими  активами  состоит  в</w:t>
      </w:r>
      <w:r>
        <w:rPr>
          <w:rFonts w:ascii="Times New Roman" w:hAnsi="Times New Roman" w:cs="Times New Roman"/>
          <w:sz w:val="28"/>
          <w:szCs w:val="28"/>
        </w:rPr>
        <w:t xml:space="preserve"> </w:t>
      </w:r>
      <w:r w:rsidRPr="003637E5">
        <w:rPr>
          <w:rFonts w:ascii="Times New Roman" w:hAnsi="Times New Roman" w:cs="Times New Roman"/>
          <w:sz w:val="28"/>
          <w:szCs w:val="28"/>
        </w:rPr>
        <w:t xml:space="preserve">том, чтобы держать на счетах предприятия </w:t>
      </w:r>
      <w:r w:rsidRPr="003637E5">
        <w:rPr>
          <w:rFonts w:ascii="Times New Roman" w:hAnsi="Times New Roman" w:cs="Times New Roman"/>
          <w:sz w:val="28"/>
          <w:szCs w:val="28"/>
        </w:rPr>
        <w:lastRenderedPageBreak/>
        <w:t>лишь минимально  необходимую  сумму</w:t>
      </w:r>
      <w:r>
        <w:rPr>
          <w:rFonts w:ascii="Times New Roman" w:hAnsi="Times New Roman" w:cs="Times New Roman"/>
          <w:sz w:val="28"/>
          <w:szCs w:val="28"/>
        </w:rPr>
        <w:t xml:space="preserve"> </w:t>
      </w:r>
      <w:r w:rsidRPr="003637E5">
        <w:rPr>
          <w:rFonts w:ascii="Times New Roman" w:hAnsi="Times New Roman" w:cs="Times New Roman"/>
          <w:sz w:val="28"/>
          <w:szCs w:val="28"/>
        </w:rPr>
        <w:t>ликвидных средств, которая нужна для теку</w:t>
      </w:r>
      <w:r>
        <w:rPr>
          <w:rFonts w:ascii="Times New Roman" w:hAnsi="Times New Roman" w:cs="Times New Roman"/>
          <w:sz w:val="28"/>
          <w:szCs w:val="28"/>
        </w:rPr>
        <w:t>щей оперативной деятельности.</w:t>
      </w:r>
    </w:p>
    <w:p w:rsidR="003637E5" w:rsidRDefault="003637E5" w:rsidP="003637E5">
      <w:pPr>
        <w:pStyle w:val="HTML"/>
        <w:spacing w:line="360" w:lineRule="auto"/>
        <w:ind w:firstLine="720"/>
        <w:jc w:val="both"/>
        <w:rPr>
          <w:rFonts w:ascii="Times New Roman" w:hAnsi="Times New Roman" w:cs="Times New Roman"/>
          <w:sz w:val="28"/>
          <w:szCs w:val="28"/>
        </w:rPr>
      </w:pPr>
      <w:r w:rsidRPr="003637E5">
        <w:rPr>
          <w:rFonts w:ascii="Times New Roman" w:hAnsi="Times New Roman" w:cs="Times New Roman"/>
          <w:sz w:val="28"/>
          <w:szCs w:val="28"/>
        </w:rPr>
        <w:t>Следующим значительным фактором финансовой устойчивости является состав</w:t>
      </w:r>
      <w:r>
        <w:rPr>
          <w:rFonts w:ascii="Times New Roman" w:hAnsi="Times New Roman" w:cs="Times New Roman"/>
          <w:sz w:val="28"/>
          <w:szCs w:val="28"/>
        </w:rPr>
        <w:t xml:space="preserve"> </w:t>
      </w:r>
      <w:r w:rsidRPr="003637E5">
        <w:rPr>
          <w:rFonts w:ascii="Times New Roman" w:hAnsi="Times New Roman" w:cs="Times New Roman"/>
          <w:sz w:val="28"/>
          <w:szCs w:val="28"/>
        </w:rPr>
        <w:t>и структура  финансовых  ресурсов,  правильный  выбор  стратегии  и  тактика</w:t>
      </w:r>
      <w:r>
        <w:rPr>
          <w:rFonts w:ascii="Times New Roman" w:hAnsi="Times New Roman" w:cs="Times New Roman"/>
          <w:sz w:val="28"/>
          <w:szCs w:val="28"/>
        </w:rPr>
        <w:t xml:space="preserve"> </w:t>
      </w:r>
      <w:r w:rsidRPr="003637E5">
        <w:rPr>
          <w:rFonts w:ascii="Times New Roman" w:hAnsi="Times New Roman" w:cs="Times New Roman"/>
          <w:sz w:val="28"/>
          <w:szCs w:val="28"/>
        </w:rPr>
        <w:t>управления ими. Чем больше у предприятия  собственных  финансовых  ресурсов,</w:t>
      </w:r>
      <w:r>
        <w:rPr>
          <w:rFonts w:ascii="Times New Roman" w:hAnsi="Times New Roman" w:cs="Times New Roman"/>
          <w:sz w:val="28"/>
          <w:szCs w:val="28"/>
        </w:rPr>
        <w:t xml:space="preserve"> </w:t>
      </w:r>
      <w:r w:rsidRPr="003637E5">
        <w:rPr>
          <w:rFonts w:ascii="Times New Roman" w:hAnsi="Times New Roman" w:cs="Times New Roman"/>
          <w:sz w:val="28"/>
          <w:szCs w:val="28"/>
        </w:rPr>
        <w:t>прежде всего прибыли, тем спокойнее оно может  себя  чувствовать.  При  этом</w:t>
      </w:r>
      <w:r>
        <w:rPr>
          <w:rFonts w:ascii="Times New Roman" w:hAnsi="Times New Roman" w:cs="Times New Roman"/>
          <w:sz w:val="28"/>
          <w:szCs w:val="28"/>
        </w:rPr>
        <w:t xml:space="preserve"> </w:t>
      </w:r>
      <w:r w:rsidRPr="003637E5">
        <w:rPr>
          <w:rFonts w:ascii="Times New Roman" w:hAnsi="Times New Roman" w:cs="Times New Roman"/>
          <w:sz w:val="28"/>
          <w:szCs w:val="28"/>
        </w:rPr>
        <w:t>важна не только общая масса прибыли, но  и  структура  ее  распределения,  и</w:t>
      </w:r>
      <w:r>
        <w:rPr>
          <w:rFonts w:ascii="Times New Roman" w:hAnsi="Times New Roman" w:cs="Times New Roman"/>
          <w:sz w:val="28"/>
          <w:szCs w:val="28"/>
        </w:rPr>
        <w:t xml:space="preserve"> </w:t>
      </w:r>
      <w:r w:rsidRPr="003637E5">
        <w:rPr>
          <w:rFonts w:ascii="Times New Roman" w:hAnsi="Times New Roman" w:cs="Times New Roman"/>
          <w:sz w:val="28"/>
          <w:szCs w:val="28"/>
        </w:rPr>
        <w:t>собственно - та доля, которая направляется на развитие производства.  Отсюда</w:t>
      </w:r>
      <w:r>
        <w:rPr>
          <w:rFonts w:ascii="Times New Roman" w:hAnsi="Times New Roman" w:cs="Times New Roman"/>
          <w:sz w:val="28"/>
          <w:szCs w:val="28"/>
        </w:rPr>
        <w:t xml:space="preserve"> </w:t>
      </w:r>
      <w:r w:rsidRPr="003637E5">
        <w:rPr>
          <w:rFonts w:ascii="Times New Roman" w:hAnsi="Times New Roman" w:cs="Times New Roman"/>
          <w:sz w:val="28"/>
          <w:szCs w:val="28"/>
        </w:rPr>
        <w:t>оценка политики распределения и использования прибыли выдвигается на  первый</w:t>
      </w:r>
      <w:r>
        <w:rPr>
          <w:rFonts w:ascii="Times New Roman" w:hAnsi="Times New Roman" w:cs="Times New Roman"/>
          <w:sz w:val="28"/>
          <w:szCs w:val="28"/>
        </w:rPr>
        <w:t xml:space="preserve"> </w:t>
      </w:r>
      <w:r w:rsidRPr="003637E5">
        <w:rPr>
          <w:rFonts w:ascii="Times New Roman" w:hAnsi="Times New Roman" w:cs="Times New Roman"/>
          <w:sz w:val="28"/>
          <w:szCs w:val="28"/>
        </w:rPr>
        <w:t>план в  ходе  анализа  финансовой  устойчивости  предприятия.  В  частности,</w:t>
      </w:r>
      <w:r>
        <w:rPr>
          <w:rFonts w:ascii="Times New Roman" w:hAnsi="Times New Roman" w:cs="Times New Roman"/>
          <w:sz w:val="28"/>
          <w:szCs w:val="28"/>
        </w:rPr>
        <w:t xml:space="preserve"> </w:t>
      </w:r>
      <w:r w:rsidRPr="003637E5">
        <w:rPr>
          <w:rFonts w:ascii="Times New Roman" w:hAnsi="Times New Roman" w:cs="Times New Roman"/>
          <w:sz w:val="28"/>
          <w:szCs w:val="28"/>
        </w:rPr>
        <w:t>исключительно  важно   проанализировать   использование   прибыли   в   двух</w:t>
      </w:r>
      <w:r>
        <w:rPr>
          <w:rFonts w:ascii="Times New Roman" w:hAnsi="Times New Roman" w:cs="Times New Roman"/>
          <w:sz w:val="28"/>
          <w:szCs w:val="28"/>
        </w:rPr>
        <w:t xml:space="preserve"> </w:t>
      </w:r>
      <w:r w:rsidRPr="003637E5">
        <w:rPr>
          <w:rFonts w:ascii="Times New Roman" w:hAnsi="Times New Roman" w:cs="Times New Roman"/>
          <w:sz w:val="28"/>
          <w:szCs w:val="28"/>
        </w:rPr>
        <w:t>направлениях:</w:t>
      </w:r>
      <w:r w:rsidR="0083438D">
        <w:rPr>
          <w:rFonts w:ascii="Times New Roman" w:hAnsi="Times New Roman" w:cs="Times New Roman"/>
          <w:sz w:val="28"/>
          <w:szCs w:val="28"/>
        </w:rPr>
        <w:t xml:space="preserve"> </w:t>
      </w:r>
      <w:r w:rsidRPr="003637E5">
        <w:rPr>
          <w:rFonts w:ascii="Times New Roman" w:hAnsi="Times New Roman" w:cs="Times New Roman"/>
          <w:sz w:val="28"/>
          <w:szCs w:val="28"/>
        </w:rPr>
        <w:t>во-первых, для финансирования текущей деятельности  -  на  формирование</w:t>
      </w:r>
      <w:r>
        <w:rPr>
          <w:rFonts w:ascii="Times New Roman" w:hAnsi="Times New Roman" w:cs="Times New Roman"/>
          <w:sz w:val="28"/>
          <w:szCs w:val="28"/>
        </w:rPr>
        <w:t xml:space="preserve"> </w:t>
      </w:r>
      <w:r w:rsidRPr="003637E5">
        <w:rPr>
          <w:rFonts w:ascii="Times New Roman" w:hAnsi="Times New Roman" w:cs="Times New Roman"/>
          <w:sz w:val="28"/>
          <w:szCs w:val="28"/>
        </w:rPr>
        <w:t>оборотных средств, укрепление платежеспособности, усиление ликвидности и  т.</w:t>
      </w:r>
      <w:r>
        <w:rPr>
          <w:rFonts w:ascii="Times New Roman" w:hAnsi="Times New Roman" w:cs="Times New Roman"/>
          <w:sz w:val="28"/>
          <w:szCs w:val="28"/>
        </w:rPr>
        <w:t xml:space="preserve"> </w:t>
      </w:r>
      <w:r w:rsidRPr="003637E5">
        <w:rPr>
          <w:rFonts w:ascii="Times New Roman" w:hAnsi="Times New Roman" w:cs="Times New Roman"/>
          <w:sz w:val="28"/>
          <w:szCs w:val="28"/>
        </w:rPr>
        <w:t>д.;</w:t>
      </w:r>
      <w:r w:rsidR="0083438D">
        <w:rPr>
          <w:rFonts w:ascii="Times New Roman" w:hAnsi="Times New Roman" w:cs="Times New Roman"/>
          <w:sz w:val="28"/>
          <w:szCs w:val="28"/>
        </w:rPr>
        <w:t xml:space="preserve"> </w:t>
      </w:r>
      <w:r w:rsidRPr="003637E5">
        <w:rPr>
          <w:rFonts w:ascii="Times New Roman" w:hAnsi="Times New Roman" w:cs="Times New Roman"/>
          <w:sz w:val="28"/>
          <w:szCs w:val="28"/>
        </w:rPr>
        <w:t>во-вторых для инвестирования в капитальные затраты и ценные бумаги.</w:t>
      </w:r>
    </w:p>
    <w:p w:rsidR="00956118" w:rsidRPr="003637E5" w:rsidRDefault="00956118" w:rsidP="003637E5">
      <w:pPr>
        <w:pStyle w:val="HTML"/>
        <w:spacing w:line="360" w:lineRule="auto"/>
        <w:ind w:firstLine="720"/>
        <w:jc w:val="both"/>
        <w:rPr>
          <w:rFonts w:ascii="Times New Roman" w:hAnsi="Times New Roman" w:cs="Times New Roman"/>
          <w:sz w:val="28"/>
          <w:szCs w:val="28"/>
        </w:rPr>
      </w:pPr>
    </w:p>
    <w:p w:rsidR="007A7141" w:rsidRDefault="007A7141" w:rsidP="007A7141">
      <w:pPr>
        <w:spacing w:line="360" w:lineRule="auto"/>
        <w:jc w:val="center"/>
        <w:rPr>
          <w:b/>
          <w:sz w:val="28"/>
          <w:szCs w:val="28"/>
        </w:rPr>
      </w:pPr>
      <w:r>
        <w:rPr>
          <w:sz w:val="28"/>
          <w:szCs w:val="28"/>
        </w:rPr>
        <w:br w:type="page"/>
      </w:r>
      <w:r>
        <w:rPr>
          <w:b/>
          <w:sz w:val="28"/>
          <w:szCs w:val="28"/>
        </w:rPr>
        <w:lastRenderedPageBreak/>
        <w:t>Выводы и предложения</w:t>
      </w:r>
    </w:p>
    <w:p w:rsidR="00DA0B44" w:rsidRDefault="00DA0B44" w:rsidP="00DA0B44">
      <w:pPr>
        <w:spacing w:line="360" w:lineRule="auto"/>
        <w:ind w:firstLine="720"/>
        <w:jc w:val="both"/>
        <w:rPr>
          <w:sz w:val="28"/>
          <w:szCs w:val="28"/>
        </w:rPr>
      </w:pPr>
      <w:r>
        <w:rPr>
          <w:sz w:val="28"/>
          <w:szCs w:val="28"/>
        </w:rPr>
        <w:t>Целью исследования являлось рассмотрение вопроса финансовой среды предприятия. При этом ставились следующие задачи:</w:t>
      </w:r>
    </w:p>
    <w:p w:rsidR="00DA0B44" w:rsidRDefault="00DA0B44" w:rsidP="00DA0B44">
      <w:pPr>
        <w:spacing w:line="360" w:lineRule="auto"/>
        <w:ind w:firstLine="720"/>
        <w:jc w:val="both"/>
        <w:rPr>
          <w:sz w:val="28"/>
          <w:szCs w:val="28"/>
        </w:rPr>
      </w:pPr>
      <w:r>
        <w:rPr>
          <w:sz w:val="28"/>
          <w:szCs w:val="28"/>
        </w:rPr>
        <w:t xml:space="preserve">- изучение понятия финансовой среды; </w:t>
      </w:r>
    </w:p>
    <w:p w:rsidR="00DA0B44" w:rsidRDefault="00DA0B44" w:rsidP="00DA0B44">
      <w:pPr>
        <w:spacing w:line="360" w:lineRule="auto"/>
        <w:ind w:firstLine="720"/>
        <w:jc w:val="both"/>
        <w:rPr>
          <w:sz w:val="28"/>
          <w:szCs w:val="28"/>
        </w:rPr>
      </w:pPr>
      <w:r>
        <w:rPr>
          <w:sz w:val="28"/>
          <w:szCs w:val="28"/>
        </w:rPr>
        <w:t xml:space="preserve">- исследование факторов, обусловливающих финансовую среду предприятия; </w:t>
      </w:r>
    </w:p>
    <w:p w:rsidR="00DA0B44" w:rsidRDefault="00DA0B44" w:rsidP="00DA0B44">
      <w:pPr>
        <w:spacing w:line="360" w:lineRule="auto"/>
        <w:ind w:firstLine="720"/>
        <w:jc w:val="both"/>
        <w:rPr>
          <w:sz w:val="28"/>
          <w:szCs w:val="28"/>
        </w:rPr>
      </w:pPr>
      <w:r>
        <w:rPr>
          <w:sz w:val="28"/>
          <w:szCs w:val="28"/>
        </w:rPr>
        <w:t xml:space="preserve">- изучение методов стратегического финансового анализа и анализ конкретного предприятия. </w:t>
      </w:r>
    </w:p>
    <w:p w:rsidR="00DA0B44" w:rsidRDefault="00B14715" w:rsidP="00B14715">
      <w:pPr>
        <w:spacing w:line="360" w:lineRule="auto"/>
        <w:ind w:right="71" w:firstLine="540"/>
        <w:jc w:val="both"/>
        <w:rPr>
          <w:sz w:val="28"/>
          <w:szCs w:val="28"/>
        </w:rPr>
      </w:pPr>
      <w:r w:rsidRPr="00552AFC">
        <w:rPr>
          <w:color w:val="000000"/>
          <w:sz w:val="28"/>
          <w:szCs w:val="28"/>
        </w:rPr>
        <w:t xml:space="preserve">При написании </w:t>
      </w:r>
      <w:r w:rsidR="00882581">
        <w:rPr>
          <w:color w:val="000000"/>
          <w:sz w:val="28"/>
          <w:szCs w:val="28"/>
        </w:rPr>
        <w:t>курсовой</w:t>
      </w:r>
      <w:r w:rsidRPr="00552AFC">
        <w:rPr>
          <w:color w:val="000000"/>
          <w:sz w:val="28"/>
          <w:szCs w:val="28"/>
        </w:rPr>
        <w:t xml:space="preserve"> работы на тему </w:t>
      </w:r>
      <w:r w:rsidR="00555E7D">
        <w:rPr>
          <w:color w:val="000000"/>
          <w:sz w:val="28"/>
          <w:szCs w:val="28"/>
        </w:rPr>
        <w:t>«Ф</w:t>
      </w:r>
      <w:r w:rsidR="00DA0B44">
        <w:rPr>
          <w:sz w:val="28"/>
          <w:szCs w:val="28"/>
        </w:rPr>
        <w:t>инансов</w:t>
      </w:r>
      <w:r w:rsidR="00555E7D">
        <w:rPr>
          <w:sz w:val="28"/>
          <w:szCs w:val="28"/>
        </w:rPr>
        <w:t>ая</w:t>
      </w:r>
      <w:r w:rsidR="00DA0B44">
        <w:rPr>
          <w:sz w:val="28"/>
          <w:szCs w:val="28"/>
        </w:rPr>
        <w:t xml:space="preserve"> сред</w:t>
      </w:r>
      <w:r w:rsidR="00555E7D">
        <w:rPr>
          <w:sz w:val="28"/>
          <w:szCs w:val="28"/>
        </w:rPr>
        <w:t>а</w:t>
      </w:r>
      <w:r w:rsidR="00DA0B44">
        <w:rPr>
          <w:sz w:val="28"/>
          <w:szCs w:val="28"/>
        </w:rPr>
        <w:t xml:space="preserve"> предприятия</w:t>
      </w:r>
      <w:r w:rsidR="00555E7D">
        <w:rPr>
          <w:sz w:val="28"/>
          <w:szCs w:val="28"/>
        </w:rPr>
        <w:t xml:space="preserve"> и её оценка»</w:t>
      </w:r>
      <w:r w:rsidRPr="00552AFC">
        <w:rPr>
          <w:sz w:val="28"/>
          <w:szCs w:val="28"/>
        </w:rPr>
        <w:t xml:space="preserve"> </w:t>
      </w:r>
      <w:r w:rsidRPr="00552AFC">
        <w:rPr>
          <w:color w:val="000000"/>
          <w:sz w:val="28"/>
          <w:szCs w:val="28"/>
        </w:rPr>
        <w:t>были рассмотрены вопросы теоретическ</w:t>
      </w:r>
      <w:r w:rsidR="00DA0B44">
        <w:rPr>
          <w:color w:val="000000"/>
          <w:sz w:val="28"/>
          <w:szCs w:val="28"/>
        </w:rPr>
        <w:t>ие</w:t>
      </w:r>
      <w:r w:rsidRPr="00552AFC">
        <w:rPr>
          <w:color w:val="000000"/>
          <w:sz w:val="28"/>
          <w:szCs w:val="28"/>
        </w:rPr>
        <w:t xml:space="preserve"> </w:t>
      </w:r>
      <w:r w:rsidR="00DA0B44">
        <w:rPr>
          <w:color w:val="000000"/>
          <w:sz w:val="28"/>
          <w:szCs w:val="28"/>
        </w:rPr>
        <w:t>аспекты внутренней и внешней финансовой среды предприятия</w:t>
      </w:r>
      <w:r w:rsidRPr="00552AFC">
        <w:rPr>
          <w:color w:val="000000"/>
          <w:sz w:val="28"/>
          <w:szCs w:val="28"/>
        </w:rPr>
        <w:t xml:space="preserve">. </w:t>
      </w:r>
      <w:r w:rsidR="007716AE">
        <w:rPr>
          <w:sz w:val="28"/>
          <w:szCs w:val="28"/>
        </w:rPr>
        <w:t>Основные</w:t>
      </w:r>
      <w:r w:rsidRPr="00552AFC">
        <w:rPr>
          <w:sz w:val="28"/>
          <w:szCs w:val="28"/>
        </w:rPr>
        <w:t xml:space="preserve"> </w:t>
      </w:r>
      <w:r w:rsidR="007716AE">
        <w:rPr>
          <w:sz w:val="28"/>
          <w:szCs w:val="28"/>
        </w:rPr>
        <w:t>факторами, влияющие</w:t>
      </w:r>
      <w:r w:rsidRPr="00552AFC">
        <w:rPr>
          <w:sz w:val="28"/>
          <w:szCs w:val="28"/>
        </w:rPr>
        <w:t xml:space="preserve"> на ф</w:t>
      </w:r>
      <w:r w:rsidR="00DA0B44">
        <w:rPr>
          <w:sz w:val="28"/>
          <w:szCs w:val="28"/>
        </w:rPr>
        <w:t>инансовое состояние предприятия.</w:t>
      </w:r>
      <w:r w:rsidRPr="00552AFC">
        <w:rPr>
          <w:sz w:val="28"/>
          <w:szCs w:val="28"/>
        </w:rPr>
        <w:t xml:space="preserve"> </w:t>
      </w:r>
    </w:p>
    <w:p w:rsidR="00DA0B44" w:rsidRDefault="00DA0B44" w:rsidP="00DA0B44">
      <w:pPr>
        <w:spacing w:line="360" w:lineRule="auto"/>
        <w:ind w:firstLine="720"/>
        <w:jc w:val="both"/>
        <w:rPr>
          <w:sz w:val="28"/>
          <w:szCs w:val="28"/>
        </w:rPr>
      </w:pPr>
      <w:r>
        <w:rPr>
          <w:sz w:val="28"/>
          <w:szCs w:val="28"/>
        </w:rPr>
        <w:t>Объектом исследования явилось Открытое акционерное об</w:t>
      </w:r>
      <w:r w:rsidR="007716AE">
        <w:rPr>
          <w:sz w:val="28"/>
          <w:szCs w:val="28"/>
        </w:rPr>
        <w:t>щество «Алиководорстрой» созданное</w:t>
      </w:r>
      <w:r>
        <w:rPr>
          <w:sz w:val="28"/>
          <w:szCs w:val="28"/>
        </w:rPr>
        <w:t xml:space="preserve"> путем преобразования кооперативно-государственного предприятия Дорожная передвижная механизированная колонна «Аликовская» распоряжением Министерства имущественных отношений Чувашской Республики от 26.01.2001 года.</w:t>
      </w:r>
    </w:p>
    <w:p w:rsidR="00DA0B44" w:rsidRDefault="00DA0B44" w:rsidP="00DA0B44">
      <w:pPr>
        <w:spacing w:line="360" w:lineRule="auto"/>
        <w:ind w:firstLine="720"/>
        <w:jc w:val="both"/>
        <w:rPr>
          <w:sz w:val="28"/>
          <w:szCs w:val="28"/>
        </w:rPr>
      </w:pPr>
      <w:r>
        <w:rPr>
          <w:sz w:val="28"/>
          <w:szCs w:val="28"/>
        </w:rPr>
        <w:t>ОАО «Алиководорстрой» является коммерческой организацией, уставный капитал которой разделен на акции, удостоверяющие общественные права акционеров Общества по отношению к Обществу.</w:t>
      </w:r>
    </w:p>
    <w:p w:rsidR="00DA0B44" w:rsidRDefault="00B14715" w:rsidP="00DA0B44">
      <w:pPr>
        <w:spacing w:line="360" w:lineRule="auto"/>
        <w:ind w:firstLine="720"/>
        <w:jc w:val="both"/>
        <w:rPr>
          <w:sz w:val="28"/>
          <w:szCs w:val="28"/>
        </w:rPr>
      </w:pPr>
      <w:r>
        <w:rPr>
          <w:sz w:val="28"/>
          <w:szCs w:val="28"/>
        </w:rPr>
        <w:t>Анализ деятельности ОАО «</w:t>
      </w:r>
      <w:r w:rsidR="00DA0B44">
        <w:rPr>
          <w:sz w:val="28"/>
          <w:szCs w:val="28"/>
        </w:rPr>
        <w:t>Алиководорстрой</w:t>
      </w:r>
      <w:r>
        <w:rPr>
          <w:sz w:val="28"/>
          <w:szCs w:val="28"/>
        </w:rPr>
        <w:t>» за 200</w:t>
      </w:r>
      <w:r w:rsidR="00DA0B44">
        <w:rPr>
          <w:sz w:val="28"/>
          <w:szCs w:val="28"/>
        </w:rPr>
        <w:t>7</w:t>
      </w:r>
      <w:r>
        <w:rPr>
          <w:sz w:val="28"/>
          <w:szCs w:val="28"/>
        </w:rPr>
        <w:t>-200</w:t>
      </w:r>
      <w:r w:rsidR="00DA0B44">
        <w:rPr>
          <w:sz w:val="28"/>
          <w:szCs w:val="28"/>
        </w:rPr>
        <w:t>9</w:t>
      </w:r>
      <w:r>
        <w:rPr>
          <w:sz w:val="28"/>
          <w:szCs w:val="28"/>
        </w:rPr>
        <w:t xml:space="preserve"> гг. показал, </w:t>
      </w:r>
      <w:r w:rsidRPr="00552AFC">
        <w:rPr>
          <w:sz w:val="28"/>
          <w:szCs w:val="28"/>
        </w:rPr>
        <w:t xml:space="preserve">что все показатели деятельности предприятия имеют положительную тенденцию, т.е. увеличиваются. </w:t>
      </w:r>
      <w:r w:rsidR="00DA0B44">
        <w:rPr>
          <w:sz w:val="28"/>
          <w:szCs w:val="28"/>
        </w:rPr>
        <w:t xml:space="preserve">Выручка от реализации продукции ОАО «Аликовдорстрой» увеличивается в </w:t>
      </w:r>
      <w:smartTag w:uri="urn:schemas-microsoft-com:office:smarttags" w:element="metricconverter">
        <w:smartTagPr>
          <w:attr w:name="ProductID" w:val="2008 г"/>
        </w:smartTagPr>
        <w:r w:rsidR="00DA0B44">
          <w:rPr>
            <w:sz w:val="28"/>
            <w:szCs w:val="28"/>
          </w:rPr>
          <w:t>2008 г</w:t>
        </w:r>
      </w:smartTag>
      <w:r w:rsidR="00DA0B44">
        <w:rPr>
          <w:sz w:val="28"/>
          <w:szCs w:val="28"/>
        </w:rPr>
        <w:t xml:space="preserve">. на 6287 тыс. руб. и  уменьшается в </w:t>
      </w:r>
      <w:smartTag w:uri="urn:schemas-microsoft-com:office:smarttags" w:element="metricconverter">
        <w:smartTagPr>
          <w:attr w:name="ProductID" w:val="2009 г"/>
        </w:smartTagPr>
        <w:r w:rsidR="00DA0B44">
          <w:rPr>
            <w:sz w:val="28"/>
            <w:szCs w:val="28"/>
          </w:rPr>
          <w:t>2009 г</w:t>
        </w:r>
      </w:smartTag>
      <w:r w:rsidR="00DA0B44">
        <w:rPr>
          <w:sz w:val="28"/>
          <w:szCs w:val="28"/>
        </w:rPr>
        <w:t xml:space="preserve"> – на 11659 тыс. руб. Себестоимость так же в 2008 году увеличивается на 5122 тыс. руб., а в </w:t>
      </w:r>
      <w:smartTag w:uri="urn:schemas-microsoft-com:office:smarttags" w:element="metricconverter">
        <w:smartTagPr>
          <w:attr w:name="ProductID" w:val="2009 г"/>
        </w:smartTagPr>
        <w:r w:rsidR="00DA0B44">
          <w:rPr>
            <w:sz w:val="28"/>
            <w:szCs w:val="28"/>
          </w:rPr>
          <w:t>2009 г</w:t>
        </w:r>
      </w:smartTag>
      <w:r w:rsidR="00DA0B44">
        <w:rPr>
          <w:sz w:val="28"/>
          <w:szCs w:val="28"/>
        </w:rPr>
        <w:t xml:space="preserve">. уменьшается на 6702 тыс. руб. Это объясняется снижением объема производство и реализации работ и услуг Общества. Но при этом темп снижения выручки (56%) ниже темпа снижения себестоимости (69%). Данный факт объясняет появления </w:t>
      </w:r>
      <w:r w:rsidR="00DA0B44">
        <w:rPr>
          <w:sz w:val="28"/>
          <w:szCs w:val="28"/>
        </w:rPr>
        <w:lastRenderedPageBreak/>
        <w:t xml:space="preserve">убытка в 2009 году, т.е. неодинаковое снижения выручки и себестоимости приводит к появлению убытка Общества в размере 665 тыс. руб. Хотя результаты от прочих операций в 2009 году имеют положительное значение в отличии от предыдущих лет, что свидетельствует о превышении доходов над расходами в данных направлениях. </w:t>
      </w:r>
    </w:p>
    <w:p w:rsidR="00DA0B44" w:rsidRDefault="00DA0B44" w:rsidP="00DA0B44">
      <w:pPr>
        <w:spacing w:line="360" w:lineRule="auto"/>
        <w:ind w:firstLine="720"/>
        <w:jc w:val="both"/>
        <w:rPr>
          <w:bCs/>
          <w:sz w:val="28"/>
          <w:szCs w:val="28"/>
        </w:rPr>
      </w:pPr>
      <w:r>
        <w:rPr>
          <w:bCs/>
          <w:sz w:val="28"/>
          <w:szCs w:val="28"/>
        </w:rPr>
        <w:t xml:space="preserve">Проведенный аналитической группой Общества </w:t>
      </w:r>
      <w:r>
        <w:rPr>
          <w:bCs/>
          <w:sz w:val="28"/>
          <w:szCs w:val="28"/>
          <w:lang w:val="en-US"/>
        </w:rPr>
        <w:t>SWOT</w:t>
      </w:r>
      <w:r w:rsidRPr="00DA0B44">
        <w:rPr>
          <w:bCs/>
          <w:sz w:val="28"/>
          <w:szCs w:val="28"/>
        </w:rPr>
        <w:t xml:space="preserve"> – </w:t>
      </w:r>
      <w:r>
        <w:rPr>
          <w:bCs/>
          <w:sz w:val="28"/>
          <w:szCs w:val="28"/>
        </w:rPr>
        <w:t>анализ продемонстрировал, что самой слабой стороной организации является отсутствие практического маркетинга на данном предприятии, что в современных рыночных условиях является недопустимой роскошью, т.к. при наличии большого количества конкурентов и способов работы на рынке необходимо продвигать свои услуги искать более эффективные пути ведения бизнеса, что не возможно без качественного маркетинга. Кроме этого, очень плохим показателем являются устаревшие технологии, что ведет к снижению конкурентоспособности предприятия, т.к. данный факт влияет на качество работ и услуг, предлагаемых предприятием.</w:t>
      </w:r>
    </w:p>
    <w:p w:rsidR="00DA0B44" w:rsidRPr="00DA0B44" w:rsidRDefault="00DA0B44" w:rsidP="00DA0B44">
      <w:pPr>
        <w:spacing w:line="360" w:lineRule="auto"/>
        <w:ind w:firstLine="709"/>
        <w:jc w:val="both"/>
        <w:rPr>
          <w:sz w:val="28"/>
          <w:szCs w:val="28"/>
        </w:rPr>
      </w:pPr>
      <w:r>
        <w:rPr>
          <w:sz w:val="28"/>
          <w:szCs w:val="28"/>
        </w:rPr>
        <w:t xml:space="preserve">Показатель деловой активности имеет резкое снижение в </w:t>
      </w:r>
      <w:smartTag w:uri="urn:schemas-microsoft-com:office:smarttags" w:element="metricconverter">
        <w:smartTagPr>
          <w:attr w:name="ProductID" w:val="2008 г"/>
        </w:smartTagPr>
        <w:r>
          <w:rPr>
            <w:sz w:val="28"/>
            <w:szCs w:val="28"/>
          </w:rPr>
          <w:t>2008 г</w:t>
        </w:r>
      </w:smartTag>
      <w:r>
        <w:rPr>
          <w:sz w:val="28"/>
          <w:szCs w:val="28"/>
        </w:rPr>
        <w:t xml:space="preserve">. и значительный рост </w:t>
      </w:r>
      <w:smartTag w:uri="urn:schemas-microsoft-com:office:smarttags" w:element="metricconverter">
        <w:smartTagPr>
          <w:attr w:name="ProductID" w:val="2009 г"/>
        </w:smartTagPr>
        <w:r>
          <w:rPr>
            <w:sz w:val="28"/>
            <w:szCs w:val="28"/>
          </w:rPr>
          <w:t>2009 г</w:t>
        </w:r>
      </w:smartTag>
      <w:r>
        <w:rPr>
          <w:sz w:val="28"/>
          <w:szCs w:val="28"/>
        </w:rPr>
        <w:t xml:space="preserve">. Рентабельность деятельности достаточно стабилен, но в </w:t>
      </w:r>
      <w:smartTag w:uri="urn:schemas-microsoft-com:office:smarttags" w:element="metricconverter">
        <w:smartTagPr>
          <w:attr w:name="ProductID" w:val="2009 г"/>
        </w:smartTagPr>
        <w:r>
          <w:rPr>
            <w:sz w:val="28"/>
            <w:szCs w:val="28"/>
          </w:rPr>
          <w:t>2009 г</w:t>
        </w:r>
      </w:smartTag>
      <w:r>
        <w:rPr>
          <w:sz w:val="28"/>
          <w:szCs w:val="28"/>
        </w:rPr>
        <w:t xml:space="preserve">. имеет отрицательное значение в связи с убытками </w:t>
      </w:r>
      <w:r w:rsidRPr="00DA0B44">
        <w:rPr>
          <w:sz w:val="28"/>
          <w:szCs w:val="28"/>
        </w:rPr>
        <w:t>анализируемого предприятия.</w:t>
      </w:r>
    </w:p>
    <w:p w:rsidR="00DA0B44" w:rsidRPr="00D8308C" w:rsidRDefault="00B14715" w:rsidP="00DA0B44">
      <w:pPr>
        <w:pStyle w:val="HTML"/>
        <w:spacing w:line="360" w:lineRule="auto"/>
        <w:ind w:firstLine="720"/>
        <w:jc w:val="both"/>
        <w:rPr>
          <w:rFonts w:ascii="Times New Roman" w:hAnsi="Times New Roman" w:cs="Times New Roman"/>
          <w:sz w:val="28"/>
          <w:szCs w:val="28"/>
        </w:rPr>
      </w:pPr>
      <w:r w:rsidRPr="00DA0B44">
        <w:rPr>
          <w:rFonts w:ascii="Times New Roman" w:hAnsi="Times New Roman" w:cs="Times New Roman"/>
          <w:color w:val="000000"/>
          <w:sz w:val="28"/>
          <w:szCs w:val="28"/>
        </w:rPr>
        <w:t xml:space="preserve">В результате </w:t>
      </w:r>
      <w:r w:rsidR="00DA0B44" w:rsidRPr="00DA0B44">
        <w:rPr>
          <w:rFonts w:ascii="Times New Roman" w:hAnsi="Times New Roman" w:cs="Times New Roman"/>
          <w:color w:val="000000"/>
          <w:sz w:val="28"/>
          <w:szCs w:val="28"/>
        </w:rPr>
        <w:t>изученных данных</w:t>
      </w:r>
      <w:r w:rsidRPr="00DA0B44">
        <w:rPr>
          <w:rFonts w:ascii="Times New Roman" w:hAnsi="Times New Roman" w:cs="Times New Roman"/>
          <w:color w:val="000000"/>
          <w:sz w:val="28"/>
          <w:szCs w:val="28"/>
        </w:rPr>
        <w:t xml:space="preserve"> ОАО «</w:t>
      </w:r>
      <w:r w:rsidR="00DA0B44" w:rsidRPr="00DA0B44">
        <w:rPr>
          <w:rFonts w:ascii="Times New Roman" w:hAnsi="Times New Roman" w:cs="Times New Roman"/>
          <w:color w:val="000000"/>
          <w:sz w:val="28"/>
          <w:szCs w:val="28"/>
        </w:rPr>
        <w:t>Алиководорстрой</w:t>
      </w:r>
      <w:r w:rsidRPr="00DA0B44">
        <w:rPr>
          <w:rFonts w:ascii="Times New Roman" w:hAnsi="Times New Roman" w:cs="Times New Roman"/>
          <w:color w:val="000000"/>
          <w:sz w:val="28"/>
          <w:szCs w:val="28"/>
        </w:rPr>
        <w:t>» были предложны мероприятия по совершенствованию финансово</w:t>
      </w:r>
      <w:r w:rsidR="00DA0B44" w:rsidRPr="00DA0B44">
        <w:rPr>
          <w:rFonts w:ascii="Times New Roman" w:hAnsi="Times New Roman" w:cs="Times New Roman"/>
          <w:color w:val="000000"/>
          <w:sz w:val="28"/>
          <w:szCs w:val="28"/>
        </w:rPr>
        <w:t>й</w:t>
      </w:r>
      <w:r w:rsidRPr="00DA0B44">
        <w:rPr>
          <w:rFonts w:ascii="Times New Roman" w:hAnsi="Times New Roman" w:cs="Times New Roman"/>
          <w:color w:val="000000"/>
          <w:sz w:val="28"/>
          <w:szCs w:val="28"/>
        </w:rPr>
        <w:t xml:space="preserve"> </w:t>
      </w:r>
      <w:r w:rsidR="00DA0B44" w:rsidRPr="00DA0B44">
        <w:rPr>
          <w:rFonts w:ascii="Times New Roman" w:hAnsi="Times New Roman" w:cs="Times New Roman"/>
          <w:color w:val="000000"/>
          <w:sz w:val="28"/>
          <w:szCs w:val="28"/>
        </w:rPr>
        <w:t xml:space="preserve">среды </w:t>
      </w:r>
      <w:r w:rsidRPr="00DA0B44">
        <w:rPr>
          <w:rFonts w:ascii="Times New Roman" w:hAnsi="Times New Roman" w:cs="Times New Roman"/>
          <w:color w:val="000000"/>
          <w:sz w:val="28"/>
          <w:szCs w:val="28"/>
        </w:rPr>
        <w:t xml:space="preserve">предприятия. </w:t>
      </w:r>
      <w:r w:rsidR="00DA0B44" w:rsidRPr="00DA0B44">
        <w:rPr>
          <w:rFonts w:ascii="Times New Roman" w:hAnsi="Times New Roman" w:cs="Times New Roman"/>
          <w:color w:val="000000"/>
          <w:sz w:val="28"/>
          <w:szCs w:val="28"/>
        </w:rPr>
        <w:t xml:space="preserve">Одним из направлений стало совершенствования финансового планирования в целях повышения финансовой устойчивости предприятия. </w:t>
      </w:r>
      <w:r w:rsidR="00DA0B44" w:rsidRPr="00DA0B44">
        <w:rPr>
          <w:rFonts w:ascii="Times New Roman" w:hAnsi="Times New Roman" w:cs="Times New Roman"/>
          <w:sz w:val="28"/>
          <w:szCs w:val="28"/>
        </w:rPr>
        <w:t>Практика  показывает,  что значительная  часть  неудач  предприятия  может  быть   связана   именно   с неопытностью или некомпетентностью управленцев</w:t>
      </w:r>
      <w:r w:rsidR="00DA0B44">
        <w:rPr>
          <w:rFonts w:ascii="Times New Roman" w:hAnsi="Times New Roman" w:cs="Times New Roman"/>
          <w:sz w:val="28"/>
          <w:szCs w:val="28"/>
        </w:rPr>
        <w:t xml:space="preserve"> при планировании деятельности </w:t>
      </w:r>
      <w:r w:rsidR="007716AE">
        <w:rPr>
          <w:rFonts w:ascii="Times New Roman" w:hAnsi="Times New Roman" w:cs="Times New Roman"/>
          <w:sz w:val="28"/>
          <w:szCs w:val="28"/>
        </w:rPr>
        <w:t>предприятия</w:t>
      </w:r>
      <w:r w:rsidR="00DA0B44" w:rsidRPr="00DA0B44">
        <w:rPr>
          <w:rFonts w:ascii="Times New Roman" w:hAnsi="Times New Roman" w:cs="Times New Roman"/>
          <w:sz w:val="28"/>
          <w:szCs w:val="28"/>
        </w:rPr>
        <w:t xml:space="preserve">,  с  их  неумением  учитывать изменения внутренней и </w:t>
      </w:r>
      <w:r w:rsidR="00DA0B44" w:rsidRPr="00D8308C">
        <w:rPr>
          <w:rFonts w:ascii="Times New Roman" w:hAnsi="Times New Roman" w:cs="Times New Roman"/>
          <w:sz w:val="28"/>
          <w:szCs w:val="28"/>
        </w:rPr>
        <w:t>внешней среды.</w:t>
      </w:r>
    </w:p>
    <w:p w:rsidR="00C55A96" w:rsidRPr="00D8308C" w:rsidRDefault="00DA0B44" w:rsidP="00D8308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20"/>
        <w:jc w:val="both"/>
        <w:rPr>
          <w:color w:val="000000"/>
          <w:sz w:val="28"/>
          <w:szCs w:val="28"/>
        </w:rPr>
      </w:pPr>
      <w:r w:rsidRPr="00D8308C">
        <w:rPr>
          <w:sz w:val="28"/>
          <w:szCs w:val="28"/>
        </w:rPr>
        <w:lastRenderedPageBreak/>
        <w:t xml:space="preserve">В ОАО «Алиководорстрой» были </w:t>
      </w:r>
      <w:r w:rsidR="00C55A96" w:rsidRPr="00D8308C">
        <w:rPr>
          <w:sz w:val="28"/>
          <w:szCs w:val="28"/>
        </w:rPr>
        <w:t>определены</w:t>
      </w:r>
      <w:r w:rsidRPr="00D8308C">
        <w:rPr>
          <w:sz w:val="28"/>
          <w:szCs w:val="28"/>
        </w:rPr>
        <w:t xml:space="preserve"> </w:t>
      </w:r>
      <w:r w:rsidR="00D8308C">
        <w:rPr>
          <w:sz w:val="28"/>
          <w:szCs w:val="28"/>
        </w:rPr>
        <w:t xml:space="preserve">следующие </w:t>
      </w:r>
      <w:r w:rsidR="00C55A96" w:rsidRPr="00D8308C">
        <w:rPr>
          <w:sz w:val="28"/>
          <w:szCs w:val="28"/>
        </w:rPr>
        <w:t>направления</w:t>
      </w:r>
      <w:r w:rsidRPr="00D8308C">
        <w:rPr>
          <w:sz w:val="28"/>
          <w:szCs w:val="28"/>
        </w:rPr>
        <w:t xml:space="preserve"> повышения фина</w:t>
      </w:r>
      <w:r w:rsidR="00C55A96" w:rsidRPr="00D8308C">
        <w:rPr>
          <w:sz w:val="28"/>
          <w:szCs w:val="28"/>
        </w:rPr>
        <w:t>нсовой устойчивости предприятия</w:t>
      </w:r>
      <w:r w:rsidR="00D8308C" w:rsidRPr="00D8308C">
        <w:rPr>
          <w:sz w:val="28"/>
          <w:szCs w:val="28"/>
        </w:rPr>
        <w:t>:</w:t>
      </w:r>
      <w:r w:rsidR="00C55A96" w:rsidRPr="00D8308C">
        <w:rPr>
          <w:sz w:val="28"/>
          <w:szCs w:val="28"/>
        </w:rPr>
        <w:t xml:space="preserve"> </w:t>
      </w:r>
      <w:r w:rsidR="00D8308C" w:rsidRPr="00D8308C">
        <w:rPr>
          <w:sz w:val="28"/>
          <w:szCs w:val="28"/>
        </w:rPr>
        <w:t>к</w:t>
      </w:r>
      <w:r w:rsidR="00C55A96" w:rsidRPr="00D8308C">
        <w:rPr>
          <w:sz w:val="28"/>
          <w:szCs w:val="28"/>
        </w:rPr>
        <w:t>онкретизация целевых показателей финансовой стратегии по периодам ее реализации обеспечивает динамичность представления системы целевых стратегических нормативов финансовой деятельности, а также их внешнюю и внутреннюю синхронизацию во времени</w:t>
      </w:r>
      <w:r w:rsidR="00D8308C" w:rsidRPr="00D8308C">
        <w:rPr>
          <w:sz w:val="28"/>
          <w:szCs w:val="28"/>
        </w:rPr>
        <w:t>; д</w:t>
      </w:r>
      <w:r w:rsidR="00C55A96" w:rsidRPr="00D8308C">
        <w:rPr>
          <w:sz w:val="28"/>
          <w:szCs w:val="28"/>
        </w:rPr>
        <w:t>ля устойчивости предприятия  очень  важна  не  только  общая  величина издержек, но и соотношение между постоянными и переменными издержками.</w:t>
      </w:r>
      <w:r w:rsidR="00D8308C" w:rsidRPr="00D8308C">
        <w:rPr>
          <w:sz w:val="28"/>
          <w:szCs w:val="28"/>
        </w:rPr>
        <w:t xml:space="preserve"> </w:t>
      </w:r>
      <w:r w:rsidR="00C55A96" w:rsidRPr="00D8308C">
        <w:rPr>
          <w:sz w:val="28"/>
          <w:szCs w:val="28"/>
        </w:rPr>
        <w:t>Следующим значительным фактором финансовой устойчивости является состав</w:t>
      </w:r>
      <w:r w:rsidR="00C55A96">
        <w:rPr>
          <w:sz w:val="28"/>
          <w:szCs w:val="28"/>
        </w:rPr>
        <w:t xml:space="preserve"> и структура  финансовых  ресурсов,  правильный  выбор  стратегии  и  тактика управления ими. Чем больше у предприятия  собственных  </w:t>
      </w:r>
      <w:r w:rsidR="00C55A96" w:rsidRPr="00D8308C">
        <w:rPr>
          <w:sz w:val="28"/>
          <w:szCs w:val="28"/>
        </w:rPr>
        <w:t xml:space="preserve">финансовых  ресурсов, прежде всего прибыли, тем спокойнее оно может  себя  чувствовать.  </w:t>
      </w:r>
    </w:p>
    <w:p w:rsidR="00D8308C" w:rsidRDefault="00DA0B44" w:rsidP="00D8308C">
      <w:pPr>
        <w:pStyle w:val="ad"/>
        <w:spacing w:after="0" w:line="360" w:lineRule="auto"/>
        <w:ind w:left="0" w:firstLine="720"/>
        <w:jc w:val="both"/>
        <w:rPr>
          <w:sz w:val="28"/>
          <w:szCs w:val="28"/>
        </w:rPr>
      </w:pPr>
      <w:r w:rsidRPr="00D8308C">
        <w:rPr>
          <w:sz w:val="28"/>
          <w:szCs w:val="28"/>
        </w:rPr>
        <w:t xml:space="preserve">Следующим направлением стала оптимизация кредитной политики ОАО «Алиководорстрой». </w:t>
      </w:r>
      <w:r w:rsidR="00D8308C" w:rsidRPr="00D8308C">
        <w:rPr>
          <w:sz w:val="28"/>
          <w:szCs w:val="28"/>
        </w:rPr>
        <w:t>Важной составной частью кредитной политики организации является политика управления оборотным капиталом, а именно дебиторской задолженностью. Ключевым моментом в управлении дебиторской задолженностью является определение сроков кредита (предоставляемого покупателям) которые оказывают влияние на объемы продаж и получение денег. Ускорение оборота оборотных</w:t>
      </w:r>
      <w:r w:rsidR="00D8308C">
        <w:rPr>
          <w:sz w:val="28"/>
          <w:szCs w:val="28"/>
        </w:rPr>
        <w:t xml:space="preserve"> средств позволяет высвободить значительные суммы и таким образом увеличить объем производства без дополнительных финансовых ресурсов, а высвободившиеся средства использовать в соответствии с потребностями предприятия. Для управления оборотным капиталом на предприятии должна быть создана специальная группа, состоящая из специалистов, работающих в различных функциональных подразделениях (плановом отделе, бухгалтерии, отделе снабжения и реализации продукции, техническом отделе и др.), с возложением на нее обязанностей по анализу использования  оборотных средств и выработке  управленческих  решений </w:t>
      </w:r>
      <w:r w:rsidR="00D8308C">
        <w:rPr>
          <w:sz w:val="28"/>
          <w:szCs w:val="28"/>
        </w:rPr>
        <w:lastRenderedPageBreak/>
        <w:t>с целью их минимизации. Работа этой специальной группы  должна носить постоянный характер, т. е. она должна систематически отслеживать ситуацию с наличием и уровнем использования оборотных фондов и фондов образования на предприятии.</w:t>
      </w:r>
    </w:p>
    <w:p w:rsidR="00E9067F" w:rsidRDefault="00E9067F" w:rsidP="00E9067F">
      <w:pPr>
        <w:spacing w:line="360" w:lineRule="auto"/>
        <w:ind w:firstLine="708"/>
        <w:jc w:val="both"/>
        <w:rPr>
          <w:sz w:val="28"/>
          <w:szCs w:val="28"/>
        </w:rPr>
      </w:pPr>
      <w:r>
        <w:rPr>
          <w:sz w:val="28"/>
          <w:szCs w:val="28"/>
        </w:rPr>
        <w:t>Если подвести итог, то главный вывод, который нужно сделать, это то, что для каждого предприятия существует как более, так и менее удобная форма финансирования. На этот выбор влияют множество факторов, начиная с профессиональной специфики предприятия и заканчивая планами дальнейшего развития.</w:t>
      </w:r>
    </w:p>
    <w:p w:rsidR="00DA0B44" w:rsidRDefault="00DA0B44"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1F0020" w:rsidRDefault="001F0020" w:rsidP="00DA0B44">
      <w:pPr>
        <w:pStyle w:val="a3"/>
        <w:spacing w:before="0" w:beforeAutospacing="0" w:after="0" w:afterAutospacing="0" w:line="360" w:lineRule="auto"/>
        <w:ind w:firstLine="720"/>
        <w:jc w:val="both"/>
        <w:rPr>
          <w:sz w:val="28"/>
          <w:szCs w:val="28"/>
        </w:rPr>
      </w:pPr>
    </w:p>
    <w:p w:rsidR="00B14715" w:rsidRPr="00822CEE" w:rsidRDefault="00B14715" w:rsidP="00B14715">
      <w:pPr>
        <w:spacing w:line="360" w:lineRule="auto"/>
        <w:jc w:val="center"/>
        <w:rPr>
          <w:b/>
          <w:sz w:val="28"/>
          <w:szCs w:val="28"/>
        </w:rPr>
      </w:pPr>
      <w:r w:rsidRPr="00822CEE">
        <w:rPr>
          <w:b/>
          <w:sz w:val="28"/>
          <w:szCs w:val="28"/>
        </w:rPr>
        <w:lastRenderedPageBreak/>
        <w:t>Список использованной литературы</w:t>
      </w:r>
    </w:p>
    <w:p w:rsidR="00B14715" w:rsidRPr="00B14715" w:rsidRDefault="00B14715" w:rsidP="00B14715">
      <w:pPr>
        <w:pStyle w:val="a4"/>
        <w:spacing w:line="360" w:lineRule="auto"/>
        <w:jc w:val="both"/>
        <w:rPr>
          <w:b/>
          <w:sz w:val="28"/>
          <w:szCs w:val="28"/>
        </w:rPr>
      </w:pPr>
      <w:r w:rsidRPr="00B14715">
        <w:rPr>
          <w:b/>
          <w:bCs/>
          <w:sz w:val="28"/>
          <w:szCs w:val="28"/>
        </w:rPr>
        <w:t>I. Нормативно-правовые материалы:</w:t>
      </w:r>
    </w:p>
    <w:p w:rsidR="00B14715" w:rsidRPr="00B14715" w:rsidRDefault="00B14715" w:rsidP="00B14715">
      <w:pPr>
        <w:pStyle w:val="a4"/>
        <w:spacing w:line="360" w:lineRule="auto"/>
        <w:jc w:val="both"/>
        <w:rPr>
          <w:sz w:val="28"/>
          <w:szCs w:val="28"/>
        </w:rPr>
      </w:pPr>
      <w:r w:rsidRPr="00B14715">
        <w:rPr>
          <w:sz w:val="28"/>
          <w:szCs w:val="28"/>
        </w:rPr>
        <w:t xml:space="preserve">1. Федеральный закон от 6 августа </w:t>
      </w:r>
      <w:smartTag w:uri="urn:schemas-microsoft-com:office:smarttags" w:element="metricconverter">
        <w:smartTagPr>
          <w:attr w:name="ProductID" w:val="2001 г"/>
        </w:smartTagPr>
        <w:r w:rsidRPr="00B14715">
          <w:rPr>
            <w:sz w:val="28"/>
            <w:szCs w:val="28"/>
          </w:rPr>
          <w:t>2001 г</w:t>
        </w:r>
      </w:smartTag>
      <w:r w:rsidRPr="00B14715">
        <w:rPr>
          <w:sz w:val="28"/>
          <w:szCs w:val="28"/>
        </w:rPr>
        <w:t>. №110-ФЗ  с 1 января 2002г.</w:t>
      </w:r>
    </w:p>
    <w:p w:rsidR="00B14715" w:rsidRPr="00B14715" w:rsidRDefault="00B14715" w:rsidP="00B14715">
      <w:pPr>
        <w:pStyle w:val="a4"/>
        <w:spacing w:line="360" w:lineRule="auto"/>
        <w:jc w:val="both"/>
        <w:rPr>
          <w:sz w:val="28"/>
          <w:szCs w:val="28"/>
        </w:rPr>
      </w:pPr>
      <w:r w:rsidRPr="00B14715">
        <w:rPr>
          <w:sz w:val="28"/>
          <w:szCs w:val="28"/>
        </w:rPr>
        <w:t xml:space="preserve">2. Федеральный закон от 29 мая </w:t>
      </w:r>
      <w:smartTag w:uri="urn:schemas-microsoft-com:office:smarttags" w:element="metricconverter">
        <w:smartTagPr>
          <w:attr w:name="ProductID" w:val="2002 г"/>
        </w:smartTagPr>
        <w:r w:rsidRPr="00B14715">
          <w:rPr>
            <w:sz w:val="28"/>
            <w:szCs w:val="28"/>
          </w:rPr>
          <w:t>2002 г</w:t>
        </w:r>
      </w:smartTag>
      <w:r w:rsidRPr="00B14715">
        <w:rPr>
          <w:sz w:val="28"/>
          <w:szCs w:val="28"/>
        </w:rPr>
        <w:t xml:space="preserve">. </w:t>
      </w:r>
      <w:smartTag w:uri="urn:schemas-microsoft-com:office:smarttags" w:element="metricconverter">
        <w:smartTagPr>
          <w:attr w:name="ProductID" w:val="2002 г"/>
        </w:smartTagPr>
        <w:r w:rsidRPr="00B14715">
          <w:rPr>
            <w:sz w:val="28"/>
            <w:szCs w:val="28"/>
          </w:rPr>
          <w:t>2002 г</w:t>
        </w:r>
      </w:smartTag>
      <w:r w:rsidRPr="00B14715">
        <w:rPr>
          <w:sz w:val="28"/>
          <w:szCs w:val="28"/>
        </w:rPr>
        <w:t>.№57-ФЗ</w:t>
      </w:r>
    </w:p>
    <w:p w:rsidR="00B14715" w:rsidRDefault="00B14715" w:rsidP="00B14715">
      <w:pPr>
        <w:spacing w:line="360" w:lineRule="auto"/>
        <w:jc w:val="both"/>
        <w:rPr>
          <w:sz w:val="28"/>
          <w:szCs w:val="28"/>
        </w:rPr>
      </w:pPr>
      <w:r w:rsidRPr="00B14715">
        <w:rPr>
          <w:sz w:val="28"/>
          <w:szCs w:val="28"/>
        </w:rPr>
        <w:t>3. Гражданский кодекс Российской Федерации – М.: Новая Волна. Ч.1,2 – 2001. –511с.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Налоговый кодекс Российской Федерации: Части первая и вторая.-Н23М.: ТК Велби, 2004.-552 с.</w:t>
      </w:r>
    </w:p>
    <w:p w:rsidR="00B14715" w:rsidRPr="00B14715" w:rsidRDefault="00B14715" w:rsidP="00B14715">
      <w:pPr>
        <w:pStyle w:val="a4"/>
        <w:spacing w:line="360" w:lineRule="auto"/>
        <w:jc w:val="both"/>
        <w:rPr>
          <w:b/>
          <w:bCs/>
          <w:sz w:val="28"/>
          <w:szCs w:val="28"/>
        </w:rPr>
      </w:pPr>
      <w:r w:rsidRPr="00B14715">
        <w:rPr>
          <w:b/>
          <w:bCs/>
          <w:sz w:val="28"/>
          <w:szCs w:val="28"/>
        </w:rPr>
        <w:t>II. Специальная литература:</w:t>
      </w:r>
    </w:p>
    <w:p w:rsidR="00B14715" w:rsidRPr="00B14715" w:rsidRDefault="00B14715" w:rsidP="00B14715">
      <w:pPr>
        <w:numPr>
          <w:ilvl w:val="0"/>
          <w:numId w:val="46"/>
        </w:numPr>
        <w:tabs>
          <w:tab w:val="clear" w:pos="720"/>
          <w:tab w:val="num" w:pos="360"/>
        </w:tabs>
        <w:spacing w:line="360" w:lineRule="auto"/>
        <w:ind w:left="360"/>
        <w:jc w:val="both"/>
        <w:rPr>
          <w:sz w:val="28"/>
          <w:szCs w:val="28"/>
        </w:rPr>
      </w:pPr>
      <w:r w:rsidRPr="00B14715">
        <w:rPr>
          <w:sz w:val="28"/>
          <w:szCs w:val="28"/>
        </w:rPr>
        <w:t>Артеменко В.Г., Беллендир М.В. Финансовый анализ: Учебн. пособие.-М.: ДИС, 200</w:t>
      </w:r>
      <w:r w:rsidR="006E60D5">
        <w:rPr>
          <w:sz w:val="28"/>
          <w:szCs w:val="28"/>
        </w:rPr>
        <w:t>7</w:t>
      </w:r>
      <w:r w:rsidRPr="00B14715">
        <w:rPr>
          <w:sz w:val="28"/>
          <w:szCs w:val="28"/>
        </w:rPr>
        <w:t>.-126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B14715">
        <w:rPr>
          <w:sz w:val="28"/>
          <w:szCs w:val="28"/>
        </w:rPr>
        <w:t>Балабанов И.Т. Анализ и планирование финансов хозяйствующего</w:t>
      </w:r>
      <w:r w:rsidRPr="008B29AC">
        <w:rPr>
          <w:sz w:val="28"/>
        </w:rPr>
        <w:t xml:space="preserve"> субъекта.- М.: Финансы и статистика, 200</w:t>
      </w:r>
      <w:r w:rsidR="006E60D5">
        <w:rPr>
          <w:sz w:val="28"/>
        </w:rPr>
        <w:t>9</w:t>
      </w:r>
      <w:r w:rsidRPr="008B29AC">
        <w:rPr>
          <w:sz w:val="28"/>
        </w:rPr>
        <w:t>.-110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Белолипецкий В.Г. Финансы фирмы.-</w:t>
      </w:r>
      <w:r w:rsidR="001953F7">
        <w:rPr>
          <w:sz w:val="28"/>
        </w:rPr>
        <w:t xml:space="preserve"> </w:t>
      </w:r>
      <w:r w:rsidR="006E60D5">
        <w:rPr>
          <w:sz w:val="28"/>
        </w:rPr>
        <w:t>М.: ИНФРА-М, 2007</w:t>
      </w:r>
      <w:r w:rsidRPr="008B29AC">
        <w:rPr>
          <w:sz w:val="28"/>
        </w:rPr>
        <w:t>.-296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Бланк И.А. Основы финансового менеджмента. Т.2.-К.: Ника-Центр, 200</w:t>
      </w:r>
      <w:r w:rsidR="006E60D5">
        <w:rPr>
          <w:sz w:val="28"/>
        </w:rPr>
        <w:t>8</w:t>
      </w:r>
      <w:r w:rsidRPr="008B29AC">
        <w:rPr>
          <w:sz w:val="28"/>
        </w:rPr>
        <w:t>.-512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Бердникова Т.Б. Анализ и диагностика финансово-хозяйственной деятельности предприятия: Учебное пособие.- М.: ИНФРА-М, 200</w:t>
      </w:r>
      <w:r w:rsidR="006E60D5">
        <w:rPr>
          <w:sz w:val="28"/>
        </w:rPr>
        <w:t>7</w:t>
      </w:r>
      <w:r w:rsidRPr="008B29AC">
        <w:rPr>
          <w:sz w:val="28"/>
        </w:rPr>
        <w:t>.-215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Бочаров В.В. Финансовый анализ: Учеб.пособие. –СПб и др.: Питер, 200</w:t>
      </w:r>
      <w:r w:rsidR="006E60D5">
        <w:rPr>
          <w:sz w:val="28"/>
        </w:rPr>
        <w:t>7</w:t>
      </w:r>
      <w:r w:rsidRPr="008B29AC">
        <w:rPr>
          <w:sz w:val="28"/>
        </w:rPr>
        <w:t>. – 232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Ефимова О.В. Финансовый анализ.-</w:t>
      </w:r>
      <w:r w:rsidR="006E60D5">
        <w:rPr>
          <w:sz w:val="28"/>
        </w:rPr>
        <w:t>5</w:t>
      </w:r>
      <w:r w:rsidRPr="008B29AC">
        <w:rPr>
          <w:sz w:val="28"/>
        </w:rPr>
        <w:t>-е изд. перераб. и доп.-М.: Бух.учет,200</w:t>
      </w:r>
      <w:r w:rsidR="006E60D5">
        <w:rPr>
          <w:sz w:val="28"/>
        </w:rPr>
        <w:t>7</w:t>
      </w:r>
      <w:r w:rsidRPr="008B29AC">
        <w:rPr>
          <w:sz w:val="28"/>
        </w:rPr>
        <w:t>.-526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 xml:space="preserve">Ковалев В.В. Финансовый анализ: Управление капиталом. Выбор </w:t>
      </w:r>
      <w:r w:rsidR="006E60D5">
        <w:rPr>
          <w:sz w:val="28"/>
        </w:rPr>
        <w:t>инвестиций. Анализ отчетности.-3</w:t>
      </w:r>
      <w:r w:rsidRPr="008B29AC">
        <w:rPr>
          <w:sz w:val="28"/>
        </w:rPr>
        <w:t>-е изд., перераб. и доп.-М.: Финансы и статистика, 200</w:t>
      </w:r>
      <w:r w:rsidR="006E60D5">
        <w:rPr>
          <w:sz w:val="28"/>
        </w:rPr>
        <w:t>7</w:t>
      </w:r>
      <w:r w:rsidRPr="008B29AC">
        <w:rPr>
          <w:sz w:val="28"/>
        </w:rPr>
        <w:t>.-511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Кондраков Н.П. Основы финансового анализа. - М.: Главбух, 2001. – 110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lastRenderedPageBreak/>
        <w:t>Крейнина Н.Н. Финансовый мен</w:t>
      </w:r>
      <w:r w:rsidR="001953F7">
        <w:rPr>
          <w:sz w:val="28"/>
        </w:rPr>
        <w:t>е</w:t>
      </w:r>
      <w:r w:rsidRPr="008B29AC">
        <w:rPr>
          <w:sz w:val="28"/>
        </w:rPr>
        <w:t>джмент: Учеб. пособие. – М.: ДИС, 200</w:t>
      </w:r>
      <w:r w:rsidR="006E60D5">
        <w:rPr>
          <w:sz w:val="28"/>
        </w:rPr>
        <w:t>7</w:t>
      </w:r>
      <w:r w:rsidRPr="008B29AC">
        <w:rPr>
          <w:sz w:val="28"/>
        </w:rPr>
        <w:t>.-400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Маркарьян Э.А., Герасименко Г.П. Финансовый анализ: Уче</w:t>
      </w:r>
      <w:r w:rsidR="006E60D5">
        <w:rPr>
          <w:sz w:val="28"/>
        </w:rPr>
        <w:t>б. пособие. – М.: ФБК-ПРЕСС,2007</w:t>
      </w:r>
      <w:r w:rsidRPr="008B29AC">
        <w:rPr>
          <w:sz w:val="28"/>
        </w:rPr>
        <w:t>.-217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Моляков Д.С. Финансы предприятий отраслей народного хозяйства. – М.: Финансы и статистика, 200</w:t>
      </w:r>
      <w:r w:rsidR="006E60D5">
        <w:rPr>
          <w:sz w:val="28"/>
        </w:rPr>
        <w:t>8</w:t>
      </w:r>
      <w:r w:rsidRPr="008B29AC">
        <w:rPr>
          <w:sz w:val="28"/>
        </w:rPr>
        <w:t>.-199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Павлов В. Производственно-финансовая деятельность предприятия // Риск. – 2000. - № 4. – С. 15-19.</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Павлова Л.Н.  Финансы предпри</w:t>
      </w:r>
      <w:r w:rsidR="006E60D5">
        <w:rPr>
          <w:sz w:val="28"/>
        </w:rPr>
        <w:t>ятий.–М.:  Финансы,  ЮНИТИ, 2008</w:t>
      </w:r>
      <w:r w:rsidRPr="008B29AC">
        <w:rPr>
          <w:sz w:val="28"/>
        </w:rPr>
        <w:t>. – 635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szCs w:val="28"/>
        </w:rPr>
        <w:t>Поисков В. Финансовые проблемы стабилизации российской экономики. // РЭЖ, 2001, №1.</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 xml:space="preserve">Прогнозирование и планирование в условиях рынка: Учебное пособие для вузов / Морозова Т.Г., Пикулькин А.В. / Под ред. </w:t>
      </w:r>
      <w:r w:rsidR="006E60D5">
        <w:rPr>
          <w:sz w:val="28"/>
        </w:rPr>
        <w:t>Морозовой А.В. – М.: ЮНИТИ, 2007</w:t>
      </w:r>
      <w:r w:rsidRPr="008B29AC">
        <w:rPr>
          <w:sz w:val="28"/>
        </w:rPr>
        <w:t>. – 318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Пястолов С.М. Экономический анализ деятельности предприятий. Учебник.</w:t>
      </w:r>
      <w:r w:rsidR="006E60D5">
        <w:rPr>
          <w:sz w:val="28"/>
        </w:rPr>
        <w:t xml:space="preserve"> –М.: Академический Проект, 2008</w:t>
      </w:r>
      <w:r w:rsidRPr="008B29AC">
        <w:rPr>
          <w:sz w:val="28"/>
        </w:rPr>
        <w:t>.-573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szCs w:val="28"/>
        </w:rPr>
        <w:t>Резников Л. Финансовое состояние и финансовая политика производственных предприятий. // РЭЖ, 2003, №7.</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Репин В.В. Управление затратами предприятия // Консультант. – 2003. - № 9. – С. 56-58.</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Родионова В.М.-М. : Финансы, ЮНИТ, 200</w:t>
      </w:r>
      <w:r w:rsidR="006E60D5">
        <w:rPr>
          <w:sz w:val="28"/>
        </w:rPr>
        <w:t>8</w:t>
      </w:r>
      <w:r w:rsidRPr="008B29AC">
        <w:rPr>
          <w:sz w:val="28"/>
        </w:rPr>
        <w:t>. – 241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Романовский М.В. – Финансы предприятий,200</w:t>
      </w:r>
      <w:r w:rsidR="006E60D5">
        <w:rPr>
          <w:sz w:val="28"/>
        </w:rPr>
        <w:t>9</w:t>
      </w:r>
      <w:r w:rsidRPr="008B29AC">
        <w:rPr>
          <w:sz w:val="28"/>
        </w:rPr>
        <w:t xml:space="preserve"> – 324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Савицкая Г.В. Анализ хозяйственной деятельности предприятия. –</w:t>
      </w:r>
      <w:r w:rsidR="006E60D5">
        <w:rPr>
          <w:sz w:val="28"/>
        </w:rPr>
        <w:t xml:space="preserve"> Минск: ООО «Новое знание», 2007</w:t>
      </w:r>
      <w:r w:rsidRPr="008B29AC">
        <w:rPr>
          <w:sz w:val="28"/>
        </w:rPr>
        <w:t>.-703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Салун В. Стратегическое планирование – цель или средство // Финансы. – 2000. - № 1. – С. 42-47.</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Сафронов В. Эффективное управление денежными средствами предприятия // Консультант директора. – 2003. - № 23. – С. 26-30.</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lastRenderedPageBreak/>
        <w:t>Селезнева Н.Н. Финансовый анализ: Учеб.</w:t>
      </w:r>
      <w:r w:rsidR="006E60D5">
        <w:rPr>
          <w:sz w:val="28"/>
        </w:rPr>
        <w:t xml:space="preserve"> пособие. – М.: ЮНИТИ-ДАНА, 2008</w:t>
      </w:r>
      <w:r w:rsidRPr="008B29AC">
        <w:rPr>
          <w:sz w:val="28"/>
        </w:rPr>
        <w:t>. – 479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Селемжанов И.К. Ценообразование // Финансы. – 200</w:t>
      </w:r>
      <w:r w:rsidR="006E60D5">
        <w:rPr>
          <w:sz w:val="28"/>
        </w:rPr>
        <w:t>7</w:t>
      </w:r>
      <w:r w:rsidRPr="008B29AC">
        <w:rPr>
          <w:sz w:val="28"/>
        </w:rPr>
        <w:t>. – 233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Скамай Л.А. Расчёт ликвидности баланса // Риск. – 2002. - № 1. – С. 83-88.</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szCs w:val="28"/>
        </w:rPr>
        <w:t>Сотникова Л.В. О формировании финансовых результатов. // Бух. учет, 2001,№1</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Справочник финансиста предприятия. – М.: Инфра-М, 200</w:t>
      </w:r>
      <w:r w:rsidR="006E60D5">
        <w:rPr>
          <w:sz w:val="28"/>
        </w:rPr>
        <w:t>8</w:t>
      </w:r>
      <w:r w:rsidRPr="008B29AC">
        <w:rPr>
          <w:sz w:val="28"/>
        </w:rPr>
        <w:t>. – 407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Стратегическое планирование. – М.: Финансы и статистика, 200</w:t>
      </w:r>
      <w:r w:rsidR="006E60D5">
        <w:rPr>
          <w:sz w:val="28"/>
        </w:rPr>
        <w:t>8</w:t>
      </w:r>
      <w:r w:rsidRPr="008B29AC">
        <w:rPr>
          <w:sz w:val="28"/>
        </w:rPr>
        <w:t>. – 163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Финансовый менеджмент: Учеб. для вузов // Под ред. Поляка Г.Б. – М.: Финансы, ЮНИТИ, 200</w:t>
      </w:r>
      <w:r w:rsidR="006E60D5">
        <w:rPr>
          <w:sz w:val="28"/>
        </w:rPr>
        <w:t>9</w:t>
      </w:r>
      <w:r w:rsidRPr="008B29AC">
        <w:rPr>
          <w:sz w:val="28"/>
        </w:rPr>
        <w:t>.-518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Финансы: Учебн. для вузов. // Под.ред Ковалева В.В. – М.: Проспект, 200</w:t>
      </w:r>
      <w:r w:rsidR="006E60D5">
        <w:rPr>
          <w:sz w:val="28"/>
        </w:rPr>
        <w:t>9</w:t>
      </w:r>
      <w:r w:rsidRPr="008B29AC">
        <w:rPr>
          <w:sz w:val="28"/>
        </w:rPr>
        <w:t>.-634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szCs w:val="28"/>
        </w:rPr>
        <w:t>Финансово-кредитный словарь-М.,200</w:t>
      </w:r>
      <w:r w:rsidR="006E60D5">
        <w:rPr>
          <w:sz w:val="28"/>
          <w:szCs w:val="28"/>
        </w:rPr>
        <w:t>7</w:t>
      </w:r>
      <w:r w:rsidRPr="008B29AC">
        <w:rPr>
          <w:sz w:val="28"/>
          <w:szCs w:val="28"/>
        </w:rPr>
        <w:t>.-511с.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Финансы предприятий // Под ред. проф. Н.В. Колчиной.-М.:  ЮНИТИ-ДАНА, 2001.-447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szCs w:val="28"/>
        </w:rPr>
        <w:t>Чечета А.И. Информация о финансовых результатах и ее анализ // Финансы, 1999, №5, с. 32-34.</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Шепеленко Н.В. Организация производства и планирование на предприятии, Инфра-М, 200</w:t>
      </w:r>
      <w:r w:rsidR="006E60D5">
        <w:rPr>
          <w:sz w:val="28"/>
        </w:rPr>
        <w:t>7</w:t>
      </w:r>
      <w:r w:rsidRPr="008B29AC">
        <w:rPr>
          <w:sz w:val="28"/>
        </w:rPr>
        <w:t>.-342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rPr>
        <w:t>Шеремет А.Д., Сайфулин Р.С. Финансы предприятий: учеб.пособие.- М.: Инфра-М, 200</w:t>
      </w:r>
      <w:r w:rsidR="006E60D5">
        <w:rPr>
          <w:sz w:val="28"/>
        </w:rPr>
        <w:t>8</w:t>
      </w:r>
      <w:r w:rsidRPr="008B29AC">
        <w:rPr>
          <w:sz w:val="28"/>
        </w:rPr>
        <w:t>.-342 с.</w:t>
      </w:r>
    </w:p>
    <w:p w:rsidR="00B14715" w:rsidRPr="008B29AC" w:rsidRDefault="00B14715" w:rsidP="00B14715">
      <w:pPr>
        <w:numPr>
          <w:ilvl w:val="0"/>
          <w:numId w:val="46"/>
        </w:numPr>
        <w:tabs>
          <w:tab w:val="clear" w:pos="720"/>
          <w:tab w:val="num" w:pos="360"/>
        </w:tabs>
        <w:spacing w:line="360" w:lineRule="auto"/>
        <w:ind w:left="360"/>
        <w:jc w:val="both"/>
        <w:rPr>
          <w:sz w:val="28"/>
        </w:rPr>
      </w:pPr>
      <w:r w:rsidRPr="008B29AC">
        <w:rPr>
          <w:sz w:val="28"/>
          <w:szCs w:val="28"/>
        </w:rPr>
        <w:t>Ширяева Р. Финансовое состояние промышленности. // Экономист, 2004, №31, с. 49-57.</w:t>
      </w:r>
    </w:p>
    <w:p w:rsidR="00B14715" w:rsidRDefault="00B14715" w:rsidP="00B14715">
      <w:pPr>
        <w:numPr>
          <w:ilvl w:val="0"/>
          <w:numId w:val="46"/>
        </w:numPr>
        <w:tabs>
          <w:tab w:val="clear" w:pos="720"/>
          <w:tab w:val="num" w:pos="360"/>
        </w:tabs>
        <w:spacing w:line="360" w:lineRule="auto"/>
        <w:ind w:left="360"/>
        <w:jc w:val="both"/>
        <w:rPr>
          <w:sz w:val="28"/>
        </w:rPr>
      </w:pPr>
      <w:r w:rsidRPr="008B29AC">
        <w:rPr>
          <w:sz w:val="28"/>
        </w:rPr>
        <w:t>Шуляк П.Н. Финансы предприятия: Учеб. для вузов. -М.: Изд. Дом «Дашков и К», 200</w:t>
      </w:r>
      <w:r w:rsidR="006E60D5">
        <w:rPr>
          <w:sz w:val="28"/>
        </w:rPr>
        <w:t>8</w:t>
      </w:r>
      <w:r w:rsidRPr="008B29AC">
        <w:rPr>
          <w:sz w:val="28"/>
        </w:rPr>
        <w:t>.-751 с.</w:t>
      </w:r>
    </w:p>
    <w:p w:rsidR="001541BD" w:rsidRPr="008B29AC" w:rsidRDefault="001541BD" w:rsidP="00B14715">
      <w:pPr>
        <w:numPr>
          <w:ilvl w:val="0"/>
          <w:numId w:val="46"/>
        </w:numPr>
        <w:tabs>
          <w:tab w:val="clear" w:pos="720"/>
          <w:tab w:val="num" w:pos="360"/>
        </w:tabs>
        <w:spacing w:line="360" w:lineRule="auto"/>
        <w:ind w:left="360"/>
        <w:jc w:val="both"/>
        <w:rPr>
          <w:sz w:val="28"/>
        </w:rPr>
      </w:pPr>
      <w:r>
        <w:rPr>
          <w:sz w:val="28"/>
        </w:rPr>
        <w:t>Яблукова Р.З. Финансовый менеджмент в вопросах и ответах. – М.: Инфра – М, 200</w:t>
      </w:r>
      <w:r w:rsidR="006E60D5">
        <w:rPr>
          <w:sz w:val="28"/>
        </w:rPr>
        <w:t>7</w:t>
      </w:r>
      <w:r>
        <w:rPr>
          <w:sz w:val="28"/>
        </w:rPr>
        <w:t>. – 256 с.</w:t>
      </w:r>
    </w:p>
    <w:p w:rsidR="007A7141" w:rsidRDefault="007A7141" w:rsidP="007A7141">
      <w:pPr>
        <w:spacing w:line="360" w:lineRule="auto"/>
        <w:ind w:firstLine="720"/>
        <w:jc w:val="both"/>
      </w:pPr>
    </w:p>
    <w:p w:rsidR="00473A4D" w:rsidRDefault="00473A4D" w:rsidP="007A7141">
      <w:pPr>
        <w:spacing w:line="360" w:lineRule="auto"/>
        <w:ind w:firstLine="720"/>
        <w:jc w:val="both"/>
      </w:pPr>
    </w:p>
    <w:p w:rsidR="00473A4D" w:rsidRDefault="00473A4D" w:rsidP="007A7141">
      <w:pPr>
        <w:spacing w:line="360" w:lineRule="auto"/>
        <w:ind w:firstLine="720"/>
        <w:jc w:val="both"/>
      </w:pPr>
    </w:p>
    <w:p w:rsidR="00473A4D" w:rsidRDefault="00473A4D" w:rsidP="007A7141">
      <w:pPr>
        <w:spacing w:line="360" w:lineRule="auto"/>
        <w:ind w:firstLine="720"/>
        <w:jc w:val="both"/>
      </w:pPr>
    </w:p>
    <w:p w:rsidR="00473A4D" w:rsidRDefault="00473A4D" w:rsidP="007A7141">
      <w:pPr>
        <w:spacing w:line="360" w:lineRule="auto"/>
        <w:ind w:firstLine="720"/>
        <w:jc w:val="both"/>
      </w:pPr>
    </w:p>
    <w:p w:rsidR="00473A4D" w:rsidRDefault="00473A4D" w:rsidP="007A7141">
      <w:pPr>
        <w:spacing w:line="360" w:lineRule="auto"/>
        <w:ind w:firstLine="720"/>
        <w:jc w:val="both"/>
      </w:pPr>
    </w:p>
    <w:p w:rsidR="00473A4D" w:rsidRDefault="00473A4D" w:rsidP="007A7141">
      <w:pPr>
        <w:spacing w:line="360" w:lineRule="auto"/>
        <w:ind w:firstLine="720"/>
        <w:jc w:val="both"/>
      </w:pPr>
    </w:p>
    <w:p w:rsidR="00473A4D" w:rsidRDefault="00473A4D" w:rsidP="007A7141">
      <w:pPr>
        <w:spacing w:line="360" w:lineRule="auto"/>
        <w:ind w:firstLine="720"/>
        <w:jc w:val="both"/>
      </w:pPr>
    </w:p>
    <w:p w:rsidR="00473A4D" w:rsidRDefault="00473A4D" w:rsidP="007A7141">
      <w:pPr>
        <w:spacing w:line="360" w:lineRule="auto"/>
        <w:ind w:firstLine="720"/>
        <w:jc w:val="both"/>
      </w:pPr>
    </w:p>
    <w:p w:rsidR="00473A4D" w:rsidRDefault="00473A4D" w:rsidP="007A7141">
      <w:pPr>
        <w:spacing w:line="360" w:lineRule="auto"/>
        <w:ind w:firstLine="720"/>
        <w:jc w:val="both"/>
      </w:pPr>
    </w:p>
    <w:p w:rsidR="00473A4D" w:rsidRDefault="00473A4D" w:rsidP="007A7141">
      <w:pPr>
        <w:spacing w:line="360" w:lineRule="auto"/>
        <w:ind w:firstLine="720"/>
        <w:jc w:val="both"/>
      </w:pPr>
    </w:p>
    <w:p w:rsidR="00473A4D" w:rsidRDefault="00473A4D" w:rsidP="007A7141">
      <w:pPr>
        <w:spacing w:line="360" w:lineRule="auto"/>
        <w:ind w:firstLine="720"/>
        <w:jc w:val="both"/>
      </w:pPr>
    </w:p>
    <w:p w:rsidR="00473A4D" w:rsidRDefault="00473A4D" w:rsidP="007A7141">
      <w:pPr>
        <w:spacing w:line="360" w:lineRule="auto"/>
        <w:ind w:firstLine="720"/>
        <w:jc w:val="both"/>
      </w:pPr>
    </w:p>
    <w:p w:rsidR="00473A4D" w:rsidRDefault="00473A4D" w:rsidP="007A7141">
      <w:pPr>
        <w:spacing w:line="360" w:lineRule="auto"/>
        <w:ind w:firstLine="720"/>
        <w:jc w:val="both"/>
      </w:pPr>
    </w:p>
    <w:p w:rsidR="00473A4D" w:rsidRDefault="00473A4D" w:rsidP="00473A4D">
      <w:pPr>
        <w:spacing w:line="360" w:lineRule="auto"/>
        <w:ind w:firstLine="720"/>
        <w:jc w:val="center"/>
        <w:rPr>
          <w:b/>
          <w:sz w:val="28"/>
          <w:szCs w:val="28"/>
        </w:rPr>
      </w:pPr>
      <w:r>
        <w:rPr>
          <w:b/>
          <w:sz w:val="28"/>
          <w:szCs w:val="28"/>
        </w:rPr>
        <w:t>ПРИЛОЖЕНИЕ</w:t>
      </w: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473A4D">
      <w:pPr>
        <w:spacing w:line="360" w:lineRule="auto"/>
        <w:ind w:firstLine="720"/>
        <w:jc w:val="center"/>
        <w:rPr>
          <w:b/>
          <w:sz w:val="28"/>
          <w:szCs w:val="28"/>
        </w:rPr>
      </w:pPr>
    </w:p>
    <w:p w:rsidR="00F10CD5" w:rsidRDefault="00F10CD5" w:rsidP="00F10CD5">
      <w:pPr>
        <w:spacing w:line="360" w:lineRule="auto"/>
        <w:ind w:firstLine="720"/>
        <w:jc w:val="right"/>
        <w:rPr>
          <w:sz w:val="28"/>
          <w:szCs w:val="28"/>
        </w:rPr>
      </w:pPr>
      <w:r w:rsidRPr="00F10CD5">
        <w:rPr>
          <w:sz w:val="28"/>
          <w:szCs w:val="28"/>
        </w:rPr>
        <w:lastRenderedPageBreak/>
        <w:t>Приложение 5</w:t>
      </w:r>
    </w:p>
    <w:p w:rsidR="00F10CD5" w:rsidRPr="00F10CD5" w:rsidRDefault="00F10CD5" w:rsidP="00F10CD5">
      <w:pPr>
        <w:spacing w:line="360" w:lineRule="auto"/>
        <w:ind w:firstLine="720"/>
        <w:jc w:val="center"/>
        <w:rPr>
          <w:iCs/>
          <w:color w:val="000000"/>
          <w:sz w:val="28"/>
          <w:szCs w:val="28"/>
        </w:rPr>
      </w:pPr>
      <w:r w:rsidRPr="00F10CD5">
        <w:rPr>
          <w:iCs/>
          <w:color w:val="000000"/>
          <w:sz w:val="28"/>
          <w:szCs w:val="28"/>
        </w:rPr>
        <w:t>Внутренняя среда предприятия</w:t>
      </w:r>
    </w:p>
    <w:p w:rsidR="00F10CD5" w:rsidRPr="00F10CD5" w:rsidRDefault="00F10CD5" w:rsidP="00F10CD5">
      <w:pPr>
        <w:spacing w:line="360" w:lineRule="auto"/>
        <w:ind w:firstLine="720"/>
        <w:jc w:val="right"/>
        <w:rPr>
          <w:sz w:val="28"/>
          <w:szCs w:val="28"/>
        </w:rPr>
      </w:pPr>
    </w:p>
    <w:p w:rsidR="00F10CD5" w:rsidRDefault="00D14BC8" w:rsidP="00F10CD5">
      <w:pPr>
        <w:spacing w:line="360" w:lineRule="auto"/>
        <w:ind w:firstLine="408"/>
        <w:jc w:val="center"/>
        <w:rPr>
          <w:noProof/>
          <w:color w:val="000000"/>
          <w:sz w:val="28"/>
          <w:szCs w:val="28"/>
        </w:rPr>
      </w:pPr>
      <w:r>
        <w:rPr>
          <w:noProof/>
          <w:color w:val="000000"/>
          <w:sz w:val="28"/>
          <w:szCs w:val="28"/>
        </w:rPr>
        <w:pict>
          <v:shape id="Рисунок 1" o:spid="_x0000_i1031" type="#_x0000_t75" alt="http://www.aup.ru/books/m64/pict02.gif" style="width:402pt;height:238.5pt;visibility:visible">
            <v:imagedata r:id="rId7" o:title="pict02"/>
          </v:shape>
        </w:pict>
      </w:r>
    </w:p>
    <w:p w:rsidR="006A749F" w:rsidRPr="00F10CD5" w:rsidRDefault="006A749F" w:rsidP="00F10CD5">
      <w:pPr>
        <w:spacing w:line="360" w:lineRule="auto"/>
        <w:ind w:firstLine="408"/>
        <w:jc w:val="center"/>
        <w:rPr>
          <w:color w:val="000000"/>
          <w:sz w:val="28"/>
          <w:szCs w:val="28"/>
        </w:rPr>
      </w:pPr>
    </w:p>
    <w:p w:rsidR="00F10CD5" w:rsidRDefault="00F10CD5" w:rsidP="00F10CD5">
      <w:pPr>
        <w:spacing w:line="360" w:lineRule="auto"/>
        <w:ind w:firstLine="720"/>
        <w:jc w:val="right"/>
        <w:rPr>
          <w:sz w:val="28"/>
          <w:szCs w:val="28"/>
        </w:rPr>
      </w:pPr>
      <w:r w:rsidRPr="00F10CD5">
        <w:rPr>
          <w:sz w:val="28"/>
          <w:szCs w:val="28"/>
        </w:rPr>
        <w:t>Приложение 6</w:t>
      </w:r>
    </w:p>
    <w:p w:rsidR="00F10CD5" w:rsidRPr="00F10CD5" w:rsidRDefault="00F10CD5" w:rsidP="00F10CD5">
      <w:pPr>
        <w:spacing w:line="360" w:lineRule="auto"/>
        <w:ind w:firstLine="720"/>
        <w:jc w:val="center"/>
        <w:rPr>
          <w:color w:val="000000"/>
          <w:sz w:val="28"/>
          <w:szCs w:val="28"/>
        </w:rPr>
      </w:pPr>
      <w:r w:rsidRPr="00F10CD5">
        <w:rPr>
          <w:color w:val="000000"/>
          <w:sz w:val="28"/>
          <w:szCs w:val="28"/>
        </w:rPr>
        <w:t>Внешняя и внутренняя среда организации</w:t>
      </w:r>
    </w:p>
    <w:p w:rsidR="00F10CD5" w:rsidRDefault="00F10CD5" w:rsidP="00F10CD5">
      <w:pPr>
        <w:spacing w:line="360" w:lineRule="auto"/>
        <w:ind w:firstLine="720"/>
        <w:jc w:val="center"/>
        <w:rPr>
          <w:sz w:val="28"/>
          <w:szCs w:val="28"/>
        </w:rPr>
      </w:pPr>
    </w:p>
    <w:p w:rsidR="00F10CD5" w:rsidRDefault="00D14BC8" w:rsidP="00F10CD5">
      <w:pPr>
        <w:spacing w:line="360" w:lineRule="auto"/>
        <w:ind w:firstLine="720"/>
        <w:jc w:val="center"/>
        <w:rPr>
          <w:rFonts w:ascii="Arial" w:hAnsi="Arial" w:cs="Arial"/>
          <w:color w:val="000000"/>
          <w:sz w:val="19"/>
          <w:szCs w:val="19"/>
        </w:rPr>
      </w:pPr>
      <w:r>
        <w:rPr>
          <w:rFonts w:ascii="Arial" w:hAnsi="Arial" w:cs="Arial"/>
          <w:color w:val="110EA7"/>
          <w:sz w:val="19"/>
          <w:szCs w:val="19"/>
        </w:rPr>
        <w:pict>
          <v:shape id="_x0000_i1035" type="#_x0000_t75" style="width:297pt;height:274.5pt">
            <v:imagedata r:id="rId8" o:title=""/>
          </v:shape>
        </w:pict>
      </w:r>
    </w:p>
    <w:p w:rsidR="00F10CD5" w:rsidRDefault="00F10CD5" w:rsidP="00F10CD5">
      <w:pPr>
        <w:spacing w:line="360" w:lineRule="auto"/>
        <w:ind w:firstLine="720"/>
        <w:jc w:val="right"/>
        <w:rPr>
          <w:sz w:val="28"/>
          <w:szCs w:val="28"/>
        </w:rPr>
      </w:pPr>
      <w:r>
        <w:rPr>
          <w:sz w:val="28"/>
          <w:szCs w:val="28"/>
        </w:rPr>
        <w:lastRenderedPageBreak/>
        <w:t>Приложение 7</w:t>
      </w:r>
    </w:p>
    <w:p w:rsidR="00F10CD5" w:rsidRPr="00F10CD5" w:rsidRDefault="00F10CD5" w:rsidP="00F10CD5">
      <w:pPr>
        <w:spacing w:line="360" w:lineRule="auto"/>
        <w:jc w:val="center"/>
        <w:rPr>
          <w:sz w:val="28"/>
          <w:szCs w:val="28"/>
        </w:rPr>
      </w:pPr>
      <w:r w:rsidRPr="00F10CD5">
        <w:rPr>
          <w:sz w:val="28"/>
          <w:szCs w:val="28"/>
        </w:rPr>
        <w:t>Модель влияния непредвиденных обстоятельств на организацию</w:t>
      </w:r>
    </w:p>
    <w:p w:rsidR="00F10CD5" w:rsidRDefault="00D14BC8" w:rsidP="00F10CD5">
      <w:pPr>
        <w:spacing w:line="360" w:lineRule="auto"/>
        <w:ind w:firstLine="720"/>
        <w:jc w:val="center"/>
        <w:rPr>
          <w:sz w:val="28"/>
          <w:szCs w:val="28"/>
        </w:rPr>
      </w:pPr>
      <w:r>
        <w:rPr>
          <w:noProof/>
          <w:sz w:val="28"/>
          <w:szCs w:val="28"/>
        </w:rPr>
        <w:pict>
          <v:group id="_x0000_s1119" style="position:absolute;left:0;text-align:left;margin-left:-18pt;margin-top:20.85pt;width:495pt;height:270pt;z-index:251656192" coordorigin="1341,5814" coordsize="10224,5965">
            <v:oval id="Овал 21" o:spid="_x0000_s1120" style="position:absolute;left:5310;top:8078;width:1440;height: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"/>
            <v:shapetype id="_x0000_t202" coordsize="21600,21600" o:spt="202" path="m,l,21600r21600,l21600,xe">
              <v:stroke joinstyle="miter"/>
              <v:path gradientshapeok="t" o:connecttype="rect"/>
            </v:shapetype>
            <v:shape id="Поле 26" o:spid="_x0000_s1121" type="#_x0000_t202" style="position:absolute;left:3504;top:8407;width:1440;height:5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">
              <v:textbox style="mso-next-textbox:#Поле 26">
                <w:txbxContent>
                  <w:p w:rsidR="00F10CD5" w:rsidRPr="00813A61" w:rsidRDefault="00F10CD5" w:rsidP="00F10CD5">
                    <w:pPr>
                      <w:jc w:val="center"/>
                      <w:rPr>
                        <w:sz w:val="20"/>
                        <w:szCs w:val="20"/>
                      </w:rPr>
                    </w:pPr>
                    <w:r w:rsidRPr="00813A61">
                      <w:rPr>
                        <w:sz w:val="20"/>
                        <w:szCs w:val="20"/>
                      </w:rPr>
                      <w:t>Структура</w:t>
                    </w:r>
                  </w:p>
                </w:txbxContent>
              </v:textbox>
            </v:shape>
            <v:shape id="Поле 15" o:spid="_x0000_s1122" type="#_x0000_t202" style="position:absolute;left:5310;top:7178;width:1440;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">
              <v:textbox style="mso-next-textbox:#Поле 15">
                <w:txbxContent>
                  <w:p w:rsidR="00F10CD5" w:rsidRPr="00813A61" w:rsidRDefault="00F10CD5" w:rsidP="00F10CD5">
                    <w:pPr>
                      <w:jc w:val="center"/>
                      <w:rPr>
                        <w:sz w:val="20"/>
                        <w:szCs w:val="20"/>
                      </w:rPr>
                    </w:pPr>
                    <w:r w:rsidRPr="00813A61">
                      <w:rPr>
                        <w:sz w:val="20"/>
                        <w:szCs w:val="20"/>
                      </w:rPr>
                      <w:t>Технология</w:t>
                    </w:r>
                  </w:p>
                </w:txbxContent>
              </v:textbox>
            </v:shape>
            <v:shape id="Поле 27" o:spid="_x0000_s1123" type="#_x0000_t202" style="position:absolute;left:7239;top:8407;width:1440;height:6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">
              <v:textbox style="mso-next-textbox:#Поле 27">
                <w:txbxContent>
                  <w:p w:rsidR="00F10CD5" w:rsidRPr="00813A61" w:rsidRDefault="00F10CD5" w:rsidP="00F10CD5">
                    <w:pPr>
                      <w:jc w:val="center"/>
                      <w:rPr>
                        <w:sz w:val="20"/>
                        <w:szCs w:val="20"/>
                      </w:rPr>
                    </w:pPr>
                    <w:r w:rsidRPr="00813A61">
                      <w:rPr>
                        <w:sz w:val="20"/>
                        <w:szCs w:val="20"/>
                      </w:rPr>
                      <w:t>Кадры</w:t>
                    </w:r>
                  </w:p>
                </w:txbxContent>
              </v:textbox>
            </v:shape>
            <v:shape id="Поле 37" o:spid="_x0000_s1124" type="#_x0000_t202" style="position:absolute;left:5379;top:9859;width:1440;height: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">
              <v:textbox style="mso-next-textbox:#Поле 37">
                <w:txbxContent>
                  <w:p w:rsidR="00F10CD5" w:rsidRPr="00813A61" w:rsidRDefault="00F10CD5" w:rsidP="00F10CD5">
                    <w:pPr>
                      <w:jc w:val="center"/>
                      <w:rPr>
                        <w:sz w:val="20"/>
                        <w:szCs w:val="20"/>
                      </w:rPr>
                    </w:pPr>
                    <w:r w:rsidRPr="00813A61">
                      <w:rPr>
                        <w:sz w:val="20"/>
                        <w:szCs w:val="20"/>
                      </w:rPr>
                      <w:t>Задачи</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Двойные круглые скобки 16" o:spid="_x0000_s1125" type="#_x0000_t185" style="position:absolute;left:4005;top:6457;width:4032;height:5328;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0" o:spid="_x0000_s1126" type="#_x0000_t13" style="position:absolute;left:2493;top:8341;width:867;height: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"/>
            <v:line id="Прямая соединительная линия 35" o:spid="_x0000_s1127" style="position:absolute;visibility:visible" from="4941,8776" to="5373,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">
              <v:stroke startarrow="classic" endarrow="classic"/>
            </v:line>
            <v:line id="Прямая соединительная линия 33" o:spid="_x0000_s1128" style="position:absolute;visibility:visible" from="6813,8776" to="7245,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">
              <v:stroke startarrow="classic" endarrow="classic"/>
            </v:line>
            <v:line id="Прямая соединительная линия 36" o:spid="_x0000_s1129" style="position:absolute;visibility:visible" from="6093,9427" to="6093,9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">
              <v:stroke startarrow="classic" endarrow="classic"/>
            </v:line>
            <v:line id="Прямая соединительная линия 34" o:spid="_x0000_s1130" style="position:absolute;visibility:visible" from="6099,7794" to="6099,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">
              <v:stroke startarrow="classic" endarrow="classic"/>
            </v:line>
            <v:shape id="Полилиния 32" o:spid="_x0000_s1131" style="position:absolute;left:4221;top:9064;width:1152;height:1152;flip:x 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" adj="0,,0" path="m-1,nfc11929,,21600,9670,21600,21600em-1,nsc11929,,21600,9670,21600,21600l,21600,-1,xe" filled="f">
              <v:stroke startarrow="classic" startarrowlength="long" endarrow="classic" endarrowlength="long" joinstyle="round"/>
              <v:formulas/>
              <v:path arrowok="t" o:extrusionok="f" o:connecttype="custom" o:connectlocs="0,0;731520,731520;0,731520" o:connectangles="0,0,0"/>
            </v:shape>
            <v:shape id="Полилиния 31" o:spid="_x0000_s1132" style="position:absolute;left:6813;top:9064;width:1152;height:1152;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" adj="0,,0" path="m-1,nfc11929,,21600,9670,21600,21600em-1,nsc11929,,21600,9670,21600,21600l,21600,-1,xe" filled="f">
              <v:stroke startarrow="classic" startarrowlength="long" endarrow="classic" endarrowlength="long" joinstyle="round"/>
              <v:formulas/>
              <v:path arrowok="t" o:extrusionok="f" o:connecttype="custom" o:connectlocs="0,0;731520,731520;0,731520" o:connectangles="0,0,0"/>
            </v:shape>
            <v:shape id="Полилиния 18" o:spid="_x0000_s1133" style="position:absolute;left:6813;top:7468;width:1152;height: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" adj="0,,0" path="m-1,nfc11929,,21600,9670,21600,21600em-1,nsc11929,,21600,9670,21600,21600l,21600,-1,xe" filled="f">
              <v:stroke startarrow="classic" startarrowlength="long" endarrow="classic" endarrowlength="long" joinstyle="round"/>
              <v:formulas/>
              <v:path arrowok="t" o:extrusionok="f" o:connecttype="custom" o:connectlocs="0,0;731520,731520;0,731520" o:connectangles="0,0,0"/>
            </v:shape>
            <v:shape id="Полилиния 14" o:spid="_x0000_s1134" style="position:absolute;left:4224;top:7477;width:1152;height:1152;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" adj="0,,0" path="m-1,nfc11929,,21600,9670,21600,21600em-1,nsc11929,,21600,9670,21600,21600l,21600,-1,xe" filled="f">
              <v:stroke startarrow="classic" startarrowlength="long" endarrow="classic" endarrowlength="long" joinstyle="round"/>
              <v:formulas/>
              <v:path arrowok="t" o:extrusionok="f" o:connecttype="custom" o:connectlocs="0,0;731520,731520;0,731520" o:connectangles="0,0,0"/>
            </v:shape>
            <v:shape id="Стрелка вправо 19" o:spid="_x0000_s1135" type="#_x0000_t13" style="position:absolute;left:8829;top:8338;width:864;height: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"/>
            <v:shape id="Поле 2" o:spid="_x0000_s1136" type="#_x0000_t202" style="position:absolute;left:5379;top:5814;width:1440;height: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" filled="f" stroked="f">
              <v:textbox style="mso-next-textbox:#Поле 2">
                <w:txbxContent>
                  <w:p w:rsidR="00F10CD5" w:rsidRPr="00813A61" w:rsidRDefault="00F10CD5" w:rsidP="00F10CD5">
                    <w:pPr>
                      <w:rPr>
                        <w:sz w:val="20"/>
                        <w:szCs w:val="20"/>
                      </w:rPr>
                    </w:pPr>
                    <w:r w:rsidRPr="00813A61">
                      <w:rPr>
                        <w:sz w:val="20"/>
                        <w:szCs w:val="20"/>
                      </w:rPr>
                      <w:t>Изменения</w:t>
                    </w:r>
                  </w:p>
                </w:txbxContent>
              </v:textbox>
            </v:shape>
            <v:shape id="Поле 8" o:spid="_x0000_s1137" type="#_x0000_t202" style="position:absolute;left:5082;top:6541;width:1728;height: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" filled="f" stroked="f">
              <v:textbox style="mso-next-textbox:#Поле 8">
                <w:txbxContent>
                  <w:p w:rsidR="00F10CD5" w:rsidRPr="00813A61" w:rsidRDefault="00F10CD5" w:rsidP="00F10CD5">
                    <w:pPr>
                      <w:rPr>
                        <w:sz w:val="20"/>
                        <w:szCs w:val="20"/>
                      </w:rPr>
                    </w:pPr>
                    <w:r w:rsidRPr="00813A61">
                      <w:rPr>
                        <w:sz w:val="20"/>
                        <w:szCs w:val="20"/>
                      </w:rPr>
                      <w:t>Внешняя среда</w:t>
                    </w:r>
                  </w:p>
                </w:txbxContent>
              </v:textbox>
            </v:shape>
            <v:shape id="Поле 7" o:spid="_x0000_s1138" type="#_x0000_t202" style="position:absolute;left:1344;top:6673;width:1725;height:10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" filled="f" stroked="f">
              <v:textbox style="mso-next-textbox:#Поле 7">
                <w:txbxContent>
                  <w:p w:rsidR="00F10CD5" w:rsidRPr="00813A61" w:rsidRDefault="00F10CD5" w:rsidP="00F10CD5">
                    <w:pPr>
                      <w:rPr>
                        <w:sz w:val="20"/>
                        <w:szCs w:val="20"/>
                      </w:rPr>
                    </w:pPr>
                    <w:r w:rsidRPr="00813A61">
                      <w:rPr>
                        <w:sz w:val="20"/>
                        <w:szCs w:val="20"/>
                      </w:rPr>
                      <w:t>Воздействия поставщиков и технологий</w:t>
                    </w:r>
                  </w:p>
                </w:txbxContent>
              </v:textbox>
            </v:shape>
            <v:shape id="Поле 28" o:spid="_x0000_s1139" type="#_x0000_t202" style="position:absolute;left:1341;top:8575;width:1296;height: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" filled="f" stroked="f">
              <v:textbox style="mso-next-textbox:#Поле 28">
                <w:txbxContent>
                  <w:p w:rsidR="00F10CD5" w:rsidRPr="00813A61" w:rsidRDefault="00F10CD5" w:rsidP="00F10CD5">
                    <w:pPr>
                      <w:rPr>
                        <w:sz w:val="20"/>
                        <w:szCs w:val="20"/>
                      </w:rPr>
                    </w:pPr>
                    <w:r w:rsidRPr="00813A61">
                      <w:rPr>
                        <w:sz w:val="20"/>
                        <w:szCs w:val="20"/>
                      </w:rPr>
                      <w:t>Изменения</w:t>
                    </w:r>
                  </w:p>
                </w:txbxContent>
              </v:textbox>
            </v:shape>
            <v:shape id="Поле 76" o:spid="_x0000_s1140" type="#_x0000_t202" style="position:absolute;left:1659;top:10239;width:1560;height: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" filled="f" stroked="f">
              <v:textbox style="mso-next-textbox:#Поле 76">
                <w:txbxContent>
                  <w:p w:rsidR="00F10CD5" w:rsidRPr="00813A61" w:rsidRDefault="00F10CD5" w:rsidP="00F10CD5">
                    <w:pPr>
                      <w:rPr>
                        <w:sz w:val="20"/>
                        <w:szCs w:val="20"/>
                      </w:rPr>
                    </w:pPr>
                    <w:r w:rsidRPr="00813A61">
                      <w:rPr>
                        <w:sz w:val="20"/>
                        <w:szCs w:val="20"/>
                      </w:rPr>
                      <w:t>Воздействия экономики и конкуренции</w:t>
                    </w:r>
                  </w:p>
                </w:txbxContent>
              </v:textbox>
            </v:shape>
            <v:shape id="Поле 84" o:spid="_x0000_s1141" type="#_x0000_t202" style="position:absolute;left:5301;top:11214;width:1296;height:5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" filled="f" stroked="f">
              <v:textbox style="mso-next-textbox:#Поле 84">
                <w:txbxContent>
                  <w:p w:rsidR="00F10CD5" w:rsidRPr="00813A61" w:rsidRDefault="00F10CD5" w:rsidP="00F10CD5">
                    <w:pPr>
                      <w:rPr>
                        <w:sz w:val="20"/>
                        <w:szCs w:val="20"/>
                      </w:rPr>
                    </w:pPr>
                    <w:r w:rsidRPr="00813A61">
                      <w:rPr>
                        <w:sz w:val="20"/>
                        <w:szCs w:val="20"/>
                      </w:rPr>
                      <w:t>Изменения</w:t>
                    </w:r>
                  </w:p>
                </w:txbxContent>
              </v:textbox>
            </v:shape>
            <v:shape id="Поле 80" o:spid="_x0000_s1142" type="#_x0000_t202" style="position:absolute;left:9123;top:10222;width:1872;height: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" filled="f" stroked="f">
              <v:textbox style="mso-next-textbox:#Поле 80">
                <w:txbxContent>
                  <w:p w:rsidR="00F10CD5" w:rsidRPr="00813A61" w:rsidRDefault="00F10CD5" w:rsidP="00F10CD5">
                    <w:pPr>
                      <w:pStyle w:val="21"/>
                      <w:rPr>
                        <w:sz w:val="20"/>
                        <w:szCs w:val="20"/>
                      </w:rPr>
                    </w:pPr>
                    <w:r w:rsidRPr="00813A61">
                      <w:rPr>
                        <w:sz w:val="20"/>
                        <w:szCs w:val="20"/>
                      </w:rPr>
                      <w:t xml:space="preserve">Законодательные и политические </w:t>
                    </w:r>
                  </w:p>
                  <w:p w:rsidR="00F10CD5" w:rsidRPr="00813A61" w:rsidRDefault="00F10CD5" w:rsidP="00F10CD5">
                    <w:pPr>
                      <w:pStyle w:val="21"/>
                      <w:rPr>
                        <w:sz w:val="20"/>
                        <w:szCs w:val="20"/>
                      </w:rPr>
                    </w:pPr>
                    <w:r w:rsidRPr="00813A61">
                      <w:rPr>
                        <w:sz w:val="20"/>
                        <w:szCs w:val="20"/>
                      </w:rPr>
                      <w:t>воздействия</w:t>
                    </w:r>
                  </w:p>
                </w:txbxContent>
              </v:textbox>
            </v:shape>
            <v:shape id="Поле 25" o:spid="_x0000_s1143" type="#_x0000_t202" style="position:absolute;left:9693;top:8575;width:1296;height: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" filled="f" stroked="f">
              <v:textbox style="mso-next-textbox:#Поле 25">
                <w:txbxContent>
                  <w:p w:rsidR="00F10CD5" w:rsidRPr="00813A61" w:rsidRDefault="00F10CD5" w:rsidP="00F10CD5">
                    <w:pPr>
                      <w:rPr>
                        <w:sz w:val="20"/>
                        <w:szCs w:val="20"/>
                      </w:rPr>
                    </w:pPr>
                    <w:r w:rsidRPr="00813A61">
                      <w:rPr>
                        <w:sz w:val="20"/>
                        <w:szCs w:val="20"/>
                      </w:rPr>
                      <w:t>Изменения</w:t>
                    </w:r>
                  </w:p>
                </w:txbxContent>
              </v:textbox>
            </v:shape>
            <v:shape id="Поле 78" o:spid="_x0000_s1144" type="#_x0000_t202" style="position:absolute;left:9261;top:6354;width:2304;height: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" filled="f" stroked="f">
              <v:textbox style="mso-next-textbox:#Поле 78">
                <w:txbxContent>
                  <w:p w:rsidR="00F10CD5" w:rsidRPr="00813A61" w:rsidRDefault="00F10CD5" w:rsidP="00F10CD5">
                    <w:pPr>
                      <w:pStyle w:val="21"/>
                      <w:rPr>
                        <w:sz w:val="20"/>
                        <w:szCs w:val="20"/>
                      </w:rPr>
                    </w:pPr>
                    <w:r w:rsidRPr="00813A61">
                      <w:rPr>
                        <w:sz w:val="20"/>
                        <w:szCs w:val="20"/>
                      </w:rPr>
                      <w:t>Социокультурные и культурные воздействия</w:t>
                    </w:r>
                  </w:p>
                </w:txbxContent>
              </v:textbox>
            </v:shape>
            <v:shape id="Полилиния 5" o:spid="_x0000_s1145" style="position:absolute;left:2349;top:6034;width:3024;height:720;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" adj="0,,0" path="m-1,nfc11929,,21600,9670,21600,21600em-1,nsc11929,,21600,9670,21600,21600l,21600,-1,xe" filled="f">
              <v:stroke startarrow="classic" startarrowlength="long" endarrow="classic" endarrowlength="long" joinstyle="round"/>
              <v:formulas/>
              <v:path arrowok="t" o:extrusionok="f" o:connecttype="custom" o:connectlocs="0,0;1920240,457200;0,457200" o:connectangles="0,0,0"/>
            </v:shape>
            <v:shape id="Полилиния 4" o:spid="_x0000_s1146" style="position:absolute;left:6669;top:6034;width:3312;height: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" adj="0,,0" path="m-1,nfc11929,,21600,9670,21600,21600em-1,nsc11929,,21600,9670,21600,21600l,21600,-1,xe" filled="f">
              <v:stroke startarrow="classic" startarrowlength="long" endarrow="classic" endarrowlength="long" joinstyle="round"/>
              <v:formulas/>
              <v:path arrowok="t" o:extrusionok="f" o:connecttype="custom" o:connectlocs="0,0;2103120,457200;0,457200" o:connectangles="0,0,0"/>
            </v:shape>
            <v:shape id="Полилиния 12" o:spid="_x0000_s1147" style="position:absolute;left:1917;top:7411;width:144;height:1440;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" adj="0,,0" path="m-1,nfc11929,,21600,9670,21600,21600em-1,nsc11929,,21600,9670,21600,21600l,21600,-1,xe" filled="f">
              <v:stroke startarrow="classic" startarrowlength="long" endarrow="classic" endarrowlength="long" joinstyle="round"/>
              <v:formulas/>
              <v:path arrowok="t" o:extrusionok="f" o:connecttype="custom" o:connectlocs="0,0;91440,914400;0,914400" o:connectangles="0,0,0"/>
            </v:shape>
            <v:shape id="Полилиния 30" o:spid="_x0000_s1148" style="position:absolute;left:1917;top:8938;width:432;height:1584;flip:x 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" adj="0,,0" path="m-1,nfc11929,,21600,9670,21600,21600em-1,nsc11929,,21600,9670,21600,21600l,21600,-1,xe" filled="f">
              <v:stroke startarrow="classic" startarrowlength="long" endarrow="classic" endarrowlength="long" joinstyle="round"/>
              <v:formulas/>
              <v:path arrowok="t" o:extrusionok="f" o:connecttype="custom" o:connectlocs="0,0;274320,1005840;0,1005840" o:connectangles="0,0,0"/>
            </v:shape>
            <v:shape id="Полилиния 41" o:spid="_x0000_s1149" style="position:absolute;left:2781;top:11050;width:2016;height:288;flip:x 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" adj="0,,0" path="m-1,nfc11929,,21600,9670,21600,21600em-1,nsc11929,,21600,9670,21600,21600l,21600,-1,xe" filled="f">
              <v:stroke startarrow="classic" startarrowlength="long" endarrow="classic" endarrowlength="long" joinstyle="round"/>
              <v:formulas/>
              <v:path arrowok="t" o:extrusionok="f" o:connecttype="custom" o:connectlocs="0,0;1280160,182880;0,182880" o:connectangles="0,0,0"/>
            </v:shape>
            <v:shape id="Полилиния 40" o:spid="_x0000_s1150" style="position:absolute;left:6656;top:11053;width:2589;height:381;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" adj="0,,0" path="m-1,nfc11929,,21600,9670,21600,21600em-1,nsc11929,,21600,9670,21600,21600l,21600,-1,xe" filled="f">
              <v:stroke startarrow="classic" startarrowlength="long" endarrow="classic" endarrowlength="long" joinstyle="round"/>
              <v:formulas/>
              <v:path arrowok="t" o:extrusionok="f" o:connecttype="custom" o:connectlocs="0,0;1644015,241935;0,241935" o:connectangles="0,0,0"/>
            </v:shape>
            <v:shape id="Полилиния 29" o:spid="_x0000_s1151" style="position:absolute;left:10125;top:8938;width:288;height:1440;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" adj="0,,0" path="m-1,nfc11929,,21600,9670,21600,21600em-1,nsc11929,,21600,9670,21600,21600l,21600,-1,xe" filled="f">
              <v:stroke startarrow="classic" startarrowlength="long" endarrow="classic" endarrowlength="long" joinstyle="round"/>
              <v:formulas/>
              <v:path arrowok="t" o:extrusionok="f" o:connecttype="custom" o:connectlocs="0,0;182880,914400;0,914400" o:connectangles="0,0,0"/>
            </v:shape>
            <v:shape id="Полилиния 9" o:spid="_x0000_s1152" style="position:absolute;left:10287;top:6997;width:144;height: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" adj="0,,0" path="m-1,nfc11929,,21600,9670,21600,21600em-1,nsc11929,,21600,9670,21600,21600l,21600,-1,xe" filled="f">
              <v:stroke startarrow="classic" startarrowlength="long" endarrow="classic" endarrowlength="long" joinstyle="round"/>
              <v:formulas/>
              <v:path arrowok="t" o:extrusionok="f" o:connecttype="custom" o:connectlocs="0,0;91440,914400;0,914400" o:connectangles="0,0,0"/>
            </v:shape>
            <v:line id="Прямая соединительная линия 86" o:spid="_x0000_s1153" style="position:absolute;flip:y;visibility:visible" from="6093,10447" to="6093,1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">
              <v:stroke startarrow="classic" endarrow="classic"/>
            </v:line>
            <v:line id="Прямая соединительная линия 3" o:spid="_x0000_s1154" style="position:absolute;visibility:visible" from="6099,6064" to="6099,6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">
              <v:stroke startarrow="classic" endarrow="classic"/>
            </v:line>
            <v:shape id="Поле 24" o:spid="_x0000_s1155" type="#_x0000_t202" style="position:absolute;left:5235;top:8572;width:1587;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" filled="f" stroked="f">
              <v:textbox style="mso-next-textbox:#Поле 24">
                <w:txbxContent>
                  <w:p w:rsidR="00F10CD5" w:rsidRPr="00813A61" w:rsidRDefault="00F10CD5" w:rsidP="00F10CD5">
                    <w:pPr>
                      <w:jc w:val="center"/>
                      <w:rPr>
                        <w:sz w:val="20"/>
                        <w:szCs w:val="20"/>
                      </w:rPr>
                    </w:pPr>
                    <w:r w:rsidRPr="00813A61">
                      <w:rPr>
                        <w:sz w:val="20"/>
                        <w:szCs w:val="20"/>
                      </w:rPr>
                      <w:t>Цели организации</w:t>
                    </w:r>
                  </w:p>
                </w:txbxContent>
              </v:textbox>
            </v:shape>
            <v:line id="Прямая соединительная линия 39" o:spid="_x0000_s1156" style="position:absolute;flip:y;visibility:visible" from="3069,10102" to="3357,1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">
              <v:stroke startarrow="classic" endarrow="classic"/>
            </v:line>
            <v:line id="Прямая соединительная линия 38" o:spid="_x0000_s1157" style="position:absolute;flip:x y;visibility:visible" from="8829,10027" to="9117,1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">
              <v:stroke startarrow="classic" endarrow="classic"/>
            </v:line>
            <v:line id="Прямая соединительная линия 13" o:spid="_x0000_s1158" style="position:absolute;flip:x;visibility:visible" from="8829,7123" to="9261,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">
              <v:stroke startarrow="classic" endarrow="classic"/>
            </v:line>
            <v:line id="Прямая соединительная линия 10" o:spid="_x0000_s1159" style="position:absolute;visibility:visible" from="3069,7030" to="3501,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">
              <v:stroke startarrow="classic" endarrow="classic"/>
            </v:line>
            <v:shape id="Поле 22" o:spid="_x0000_s1160" type="#_x0000_t202" style="position:absolute;left:2350;top:8482;width:1290;height:10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" filled="f" stroked="f">
              <v:textbox style="mso-next-textbox:#Поле 22">
                <w:txbxContent>
                  <w:p w:rsidR="00F10CD5" w:rsidRPr="00813A61" w:rsidRDefault="00F10CD5" w:rsidP="00F10CD5">
                    <w:pPr>
                      <w:pStyle w:val="31"/>
                      <w:spacing w:line="240" w:lineRule="exact"/>
                      <w:rPr>
                        <w:sz w:val="20"/>
                        <w:szCs w:val="20"/>
                      </w:rPr>
                    </w:pPr>
                    <w:r w:rsidRPr="00813A61">
                      <w:rPr>
                        <w:sz w:val="20"/>
                        <w:szCs w:val="20"/>
                      </w:rPr>
                      <w:t xml:space="preserve"> Вводимые</w:t>
                    </w:r>
                  </w:p>
                  <w:p w:rsidR="00F10CD5" w:rsidRPr="00813A61" w:rsidRDefault="00F10CD5" w:rsidP="00F10CD5">
                    <w:pPr>
                      <w:pStyle w:val="31"/>
                      <w:spacing w:line="240" w:lineRule="exact"/>
                      <w:rPr>
                        <w:sz w:val="20"/>
                        <w:szCs w:val="20"/>
                      </w:rPr>
                    </w:pPr>
                    <w:r w:rsidRPr="00813A61">
                      <w:rPr>
                        <w:sz w:val="20"/>
                        <w:szCs w:val="20"/>
                      </w:rPr>
                      <w:t xml:space="preserve"> ресурсы</w:t>
                    </w:r>
                  </w:p>
                </w:txbxContent>
              </v:textbox>
            </v:shape>
            <v:shape id="Поле 23" o:spid="_x0000_s1161" type="#_x0000_t202" style="position:absolute;left:8757;top:8533;width:1302;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" filled="f" stroked="f">
              <v:textbox style="mso-next-textbox:#Поле 23">
                <w:txbxContent>
                  <w:p w:rsidR="00F10CD5" w:rsidRPr="00813A61" w:rsidRDefault="00F10CD5" w:rsidP="00F10CD5">
                    <w:pPr>
                      <w:pStyle w:val="31"/>
                      <w:spacing w:line="240" w:lineRule="exact"/>
                      <w:rPr>
                        <w:sz w:val="20"/>
                        <w:szCs w:val="20"/>
                      </w:rPr>
                    </w:pPr>
                    <w:r w:rsidRPr="00813A61">
                      <w:rPr>
                        <w:sz w:val="20"/>
                        <w:szCs w:val="20"/>
                      </w:rPr>
                      <w:t xml:space="preserve"> Рез-ты</w:t>
                    </w:r>
                  </w:p>
                  <w:p w:rsidR="00F10CD5" w:rsidRPr="00813A61" w:rsidRDefault="00F10CD5" w:rsidP="00F10CD5">
                    <w:pPr>
                      <w:pStyle w:val="31"/>
                      <w:spacing w:line="240" w:lineRule="exact"/>
                      <w:rPr>
                        <w:sz w:val="20"/>
                        <w:szCs w:val="20"/>
                      </w:rPr>
                    </w:pPr>
                    <w:r w:rsidRPr="00813A61">
                      <w:rPr>
                        <w:sz w:val="20"/>
                        <w:szCs w:val="20"/>
                      </w:rPr>
                      <w:t xml:space="preserve"> деят- ти</w:t>
                    </w:r>
                  </w:p>
                </w:txbxContent>
              </v:textbox>
            </v:shape>
            <v:shape id="Поле 11" o:spid="_x0000_s1162" type="#_x0000_t202" style="position:absolute;left:4509;top:6742;width:3312;height: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" filled="f" stroked="f">
              <v:textbox style="mso-next-textbox:#Поле 11">
                <w:txbxContent>
                  <w:p w:rsidR="00F10CD5" w:rsidRPr="00813A61" w:rsidRDefault="00F10CD5" w:rsidP="00F10CD5">
                    <w:pPr>
                      <w:rPr>
                        <w:sz w:val="20"/>
                        <w:szCs w:val="20"/>
                      </w:rPr>
                    </w:pPr>
                    <w:r w:rsidRPr="00813A61">
                      <w:rPr>
                        <w:sz w:val="20"/>
                        <w:szCs w:val="20"/>
                      </w:rPr>
                      <w:t>Внешняя граница организации</w:t>
                    </w:r>
                  </w:p>
                </w:txbxContent>
              </v:textbox>
            </v:shape>
          </v:group>
        </w:pict>
      </w:r>
    </w:p>
    <w:p w:rsidR="00F10CD5" w:rsidRDefault="00F10CD5"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r>
        <w:rPr>
          <w:sz w:val="28"/>
          <w:szCs w:val="28"/>
        </w:rPr>
        <w:t>Приложение 8</w:t>
      </w:r>
    </w:p>
    <w:p w:rsidR="002C0AAD" w:rsidRPr="002C0AAD" w:rsidRDefault="002C0AAD" w:rsidP="002C0AAD">
      <w:pPr>
        <w:spacing w:line="360" w:lineRule="auto"/>
        <w:jc w:val="center"/>
        <w:outlineLvl w:val="0"/>
        <w:rPr>
          <w:sz w:val="28"/>
          <w:szCs w:val="28"/>
        </w:rPr>
      </w:pPr>
      <w:r w:rsidRPr="002C0AAD">
        <w:rPr>
          <w:sz w:val="28"/>
          <w:szCs w:val="28"/>
        </w:rPr>
        <w:t>Среда прямого воздействия.</w:t>
      </w:r>
    </w:p>
    <w:p w:rsidR="00F10CD5" w:rsidRDefault="00D14BC8" w:rsidP="002C0AAD">
      <w:pPr>
        <w:spacing w:line="360" w:lineRule="auto"/>
        <w:ind w:firstLine="720"/>
        <w:jc w:val="center"/>
        <w:rPr>
          <w:sz w:val="28"/>
          <w:szCs w:val="28"/>
        </w:rPr>
      </w:pPr>
      <w:r>
        <w:rPr>
          <w:noProof/>
          <w:sz w:val="28"/>
          <w:szCs w:val="28"/>
        </w:rPr>
        <w:pict>
          <v:group id="_x0000_s1163" style="position:absolute;left:0;text-align:left;margin-left:63pt;margin-top:18.65pt;width:306pt;height:256.65pt;z-index:251657216" coordorigin="2781,2754" coordsize="5688,4749">
            <v:shape id="Поле 104" o:spid="_x0000_s1164" type="#_x0000_t202" style="position:absolute;left:4747;top:4629;width:1728;height: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" o:allowincell="f">
              <v:textbox style="mso-next-textbox:#Поле 104">
                <w:txbxContent>
                  <w:p w:rsidR="002C0AAD" w:rsidRDefault="002C0AAD" w:rsidP="002C0AAD">
                    <w:pPr>
                      <w:pStyle w:val="2"/>
                      <w:jc w:val="center"/>
                      <w:rPr>
                        <w:sz w:val="22"/>
                        <w:szCs w:val="22"/>
                      </w:rPr>
                    </w:pPr>
                    <w:r>
                      <w:rPr>
                        <w:sz w:val="22"/>
                        <w:szCs w:val="22"/>
                      </w:rPr>
                      <w:t>Организация</w:t>
                    </w:r>
                  </w:p>
                </w:txbxContent>
              </v:textbox>
            </v:shape>
            <v:oval id="Овал 114" o:spid="_x0000_s1165" style="position:absolute;left:2781;top:5094;width:1728;height: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"/>
            <v:oval id="Овал 120" o:spid="_x0000_s1166" style="position:absolute;left:4747;top:5775;width:1728;height: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" o:allowincell="f"/>
            <v:oval id="Овал 108" o:spid="_x0000_s1167" style="position:absolute;left:6741;top:4914;width:1728;height: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"/>
            <v:line id="Прямая соединительная линия 112" o:spid="_x0000_s1168" style="position:absolute;flip:y;visibility:visible" from="5611,5130" to="5611,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" o:allowincell="f">
              <v:stroke startarrow="classic" startarrowlength="long" endarrow="classic" endarrowlength="long"/>
            </v:line>
            <v:line id="Прямая соединительная линия 110" o:spid="_x0000_s1169" style="position:absolute;flip:x;visibility:visible" from="4401,5094" to="4941,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" o:allowincell="f">
              <v:stroke startarrow="classic" startarrowlength="long" endarrow="classic" endarrowlength="long"/>
            </v:line>
            <v:line id="Прямая соединительная линия 102" o:spid="_x0000_s1170" style="position:absolute;flip:x y;visibility:visible" from="4761,4014" to="5121,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">
              <v:stroke startarrow="classic" startarrowlength="long" endarrow="classic" endarrowlength="long"/>
            </v:line>
            <v:line id="Прямая соединительная линия 100" o:spid="_x0000_s1171" style="position:absolute;flip:y;visibility:visible" from="6021,4014" to="6381,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">
              <v:stroke startarrow="classic" startarrowlength="long" endarrow="classic" endarrowlength="long"/>
            </v:line>
            <v:shape id="Поле 96" o:spid="_x0000_s1172" type="#_x0000_t202" style="position:absolute;left:3141;top:3294;width:1584;height: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" filled="f" stroked="f">
              <v:textbox style="mso-next-textbox:#Поле 96">
                <w:txbxContent>
                  <w:p w:rsidR="002C0AAD" w:rsidRDefault="002C0AAD" w:rsidP="002C0AAD">
                    <w:pPr>
                      <w:pStyle w:val="a4"/>
                      <w:jc w:val="center"/>
                    </w:pPr>
                    <w:r>
                      <w:t>Поставщики</w:t>
                    </w:r>
                  </w:p>
                </w:txbxContent>
              </v:textbox>
            </v:shape>
            <v:shape id="Поле 118" o:spid="_x0000_s1173" type="#_x0000_t202" style="position:absolute;left:2781;top:5454;width:1584;height: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" filled="f" stroked="f">
              <v:textbox style="mso-next-textbox:#Поле 118">
                <w:txbxContent>
                  <w:p w:rsidR="002C0AAD" w:rsidRDefault="002C0AAD" w:rsidP="002C0AAD">
                    <w:pPr>
                      <w:pStyle w:val="a4"/>
                      <w:jc w:val="center"/>
                    </w:pPr>
                    <w:r>
                      <w:t>Профсоюзы</w:t>
                    </w:r>
                  </w:p>
                </w:txbxContent>
              </v:textbox>
            </v:shape>
            <v:shape id="Поле 98" o:spid="_x0000_s1174" type="#_x0000_t202" style="position:absolute;left:4761;top:6174;width:1584;height: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" filled="f" stroked="f">
              <v:textbox style="mso-next-textbox:#Поле 98">
                <w:txbxContent>
                  <w:p w:rsidR="002C0AAD" w:rsidRDefault="002C0AAD" w:rsidP="002C0AAD">
                    <w:pPr>
                      <w:pStyle w:val="a4"/>
                      <w:jc w:val="center"/>
                    </w:pPr>
                    <w:r>
                      <w:t>Законы и государственные органы</w:t>
                    </w:r>
                  </w:p>
                </w:txbxContent>
              </v:textbox>
            </v:shape>
            <v:shape id="Поле 94" o:spid="_x0000_s1175" type="#_x0000_t202" style="position:absolute;left:6381;top:3294;width:1584;height: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" filled="f" stroked="f">
              <v:textbox style="mso-next-textbox:#Поле 94">
                <w:txbxContent>
                  <w:p w:rsidR="002C0AAD" w:rsidRDefault="002C0AAD" w:rsidP="002C0AAD">
                    <w:pPr>
                      <w:pStyle w:val="a4"/>
                      <w:jc w:val="center"/>
                    </w:pPr>
                    <w:r>
                      <w:t>Потребители</w:t>
                    </w:r>
                  </w:p>
                </w:txbxContent>
              </v:textbox>
            </v:shape>
            <v:shape id="Поле 116" o:spid="_x0000_s1176" type="#_x0000_t202" style="position:absolute;left:6741;top:5454;width:1584;height: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" filled="f" stroked="f">
              <v:textbox style="mso-next-textbox:#Поле 116">
                <w:txbxContent>
                  <w:p w:rsidR="002C0AAD" w:rsidRDefault="002C0AAD" w:rsidP="002C0AAD">
                    <w:pPr>
                      <w:pStyle w:val="a4"/>
                      <w:jc w:val="center"/>
                    </w:pPr>
                    <w:r>
                      <w:t>Конкуренты</w:t>
                    </w:r>
                  </w:p>
                </w:txbxContent>
              </v:textbox>
            </v:shape>
            <v:line id="Прямая соединительная линия 106" o:spid="_x0000_s1177" style="position:absolute;visibility:visible" from="6201,5094" to="6777,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">
              <v:stroke startarrow="classic" startarrowlength="long" endarrow="classic" endarrowlength="long"/>
            </v:line>
            <v:oval id="Овал 92" o:spid="_x0000_s1178" style="position:absolute;left:3141;top:2754;width:1728;height: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" filled="f"/>
            <v:oval id="Овал 90" o:spid="_x0000_s1179" style="position:absolute;left:6381;top:2754;width:1728;height: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" filled="f"/>
          </v:group>
        </w:pict>
      </w: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r>
        <w:rPr>
          <w:sz w:val="28"/>
          <w:szCs w:val="28"/>
        </w:rPr>
        <w:lastRenderedPageBreak/>
        <w:t>Приложение 9</w:t>
      </w:r>
    </w:p>
    <w:p w:rsidR="002C0AAD" w:rsidRPr="002C0AAD" w:rsidRDefault="002C0AAD" w:rsidP="002C0AAD">
      <w:pPr>
        <w:spacing w:line="360" w:lineRule="auto"/>
        <w:jc w:val="center"/>
        <w:rPr>
          <w:sz w:val="28"/>
          <w:szCs w:val="28"/>
        </w:rPr>
      </w:pPr>
      <w:r w:rsidRPr="002C0AAD">
        <w:rPr>
          <w:sz w:val="28"/>
          <w:szCs w:val="28"/>
        </w:rPr>
        <w:t>Среда косвенного воздействия</w:t>
      </w:r>
    </w:p>
    <w:p w:rsidR="002C0AAD" w:rsidRDefault="002C0AAD" w:rsidP="002C0AAD">
      <w:pPr>
        <w:spacing w:line="360" w:lineRule="auto"/>
        <w:ind w:firstLine="720"/>
        <w:jc w:val="center"/>
        <w:rPr>
          <w:sz w:val="28"/>
          <w:szCs w:val="28"/>
        </w:rPr>
      </w:pPr>
    </w:p>
    <w:p w:rsidR="002C0AAD" w:rsidRDefault="00D14BC8" w:rsidP="00F10CD5">
      <w:pPr>
        <w:spacing w:line="360" w:lineRule="auto"/>
        <w:ind w:firstLine="720"/>
        <w:jc w:val="right"/>
        <w:rPr>
          <w:sz w:val="28"/>
          <w:szCs w:val="28"/>
        </w:rPr>
      </w:pPr>
      <w:r>
        <w:rPr>
          <w:noProof/>
          <w:sz w:val="28"/>
          <w:szCs w:val="28"/>
        </w:rPr>
        <w:pict>
          <v:group id="_x0000_s1180" style="position:absolute;left:0;text-align:left;margin-left:63pt;margin-top:14.7pt;width:324pt;height:252pt;z-index:251658240" coordorigin="2781,2574" coordsize="5868,4788">
            <v:shape id="Поле 136" o:spid="_x0000_s1181" type="#_x0000_t202" style="position:absolute;left:4747;top:4629;width:1728;height: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" o:allowincell="f">
              <v:textbox style="mso-next-textbox:#Поле 136">
                <w:txbxContent>
                  <w:p w:rsidR="002C0AAD" w:rsidRDefault="002C0AAD" w:rsidP="002C0AAD">
                    <w:pPr>
                      <w:pStyle w:val="2"/>
                      <w:jc w:val="center"/>
                      <w:rPr>
                        <w:sz w:val="22"/>
                        <w:szCs w:val="22"/>
                      </w:rPr>
                    </w:pPr>
                    <w:r>
                      <w:rPr>
                        <w:sz w:val="22"/>
                        <w:szCs w:val="22"/>
                      </w:rPr>
                      <w:t>Организация</w:t>
                    </w:r>
                  </w:p>
                </w:txbxContent>
              </v:textbox>
            </v:shape>
            <v:oval id="Овал 146" o:spid="_x0000_s1182" style="position:absolute;left:2781;top:5094;width:1728;height: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"/>
            <v:oval id="Овал 150" o:spid="_x0000_s1183" style="position:absolute;left:4761;top:5634;width:1728;height: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"/>
            <v:oval id="Овал 124" o:spid="_x0000_s1184" style="position:absolute;left:3321;top:2574;width:1728;height: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"/>
            <v:oval id="Овал 140" o:spid="_x0000_s1185" style="position:absolute;left:6921;top:4914;width:1728;height: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"/>
            <v:oval id="Овал 122" o:spid="_x0000_s1186" style="position:absolute;left:6201;top:2574;width:1728;height: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"/>
            <v:line id="Прямая соединительная линия 144" o:spid="_x0000_s1187" style="position:absolute;flip:y;visibility:visible" from="5661,5094" to="5661,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">
              <v:stroke startarrow="classic" startarrowlength="long" endarrow="classic" endarrowlength="long"/>
            </v:line>
            <v:line id="Прямая соединительная линия 142" o:spid="_x0000_s1188" style="position:absolute;flip:x;visibility:visible" from="4401,5094" to="4927,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">
              <v:stroke startarrow="classic" startarrowlength="long" endarrow="classic" endarrowlength="long"/>
            </v:line>
            <v:line id="Прямая соединительная линия 134" o:spid="_x0000_s1189" style="position:absolute;flip:x y;visibility:visible" from="4761,4014" to="5121,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">
              <v:stroke startarrow="classic" startarrowlength="long" endarrow="classic" endarrowlength="long"/>
            </v:line>
            <v:line id="Прямая соединительная линия 132" o:spid="_x0000_s1190" style="position:absolute;flip:y;visibility:visible" from="6021,4014" to="638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">
              <v:stroke startarrow="classic" startarrowlength="long" endarrow="classic" endarrowlength="long"/>
            </v:line>
            <v:shape id="Поле 126" o:spid="_x0000_s1191" type="#_x0000_t202" style="position:absolute;left:3321;top:3114;width:1877;height:9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" filled="f" stroked="f">
              <v:textbox style="mso-next-textbox:#Поле 126">
                <w:txbxContent>
                  <w:p w:rsidR="002C0AAD" w:rsidRDefault="002C0AAD" w:rsidP="002C0AAD">
                    <w:pPr>
                      <w:pStyle w:val="a4"/>
                      <w:jc w:val="center"/>
                    </w:pPr>
                    <w:r>
                      <w:t>Международные события</w:t>
                    </w:r>
                  </w:p>
                </w:txbxContent>
              </v:textbox>
            </v:shape>
            <v:shape id="Поле 130" o:spid="_x0000_s1192" type="#_x0000_t202" style="position:absolute;left:2961;top:5454;width:1584;height: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" filled="f" stroked="f">
              <v:textbox style="mso-next-textbox:#Поле 130">
                <w:txbxContent>
                  <w:p w:rsidR="002C0AAD" w:rsidRDefault="002C0AAD" w:rsidP="002C0AAD">
                    <w:pPr>
                      <w:pStyle w:val="a4"/>
                      <w:jc w:val="center"/>
                    </w:pPr>
                    <w:r>
                      <w:t>Научно-технический прогресс</w:t>
                    </w:r>
                  </w:p>
                </w:txbxContent>
              </v:textbox>
            </v:shape>
            <v:shape id="Поле 152" o:spid="_x0000_s1193" type="#_x0000_t202" style="position:absolute;left:4761;top:5994;width:1713;height:8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" filled="f" stroked="f">
              <v:textbox style="mso-next-textbox:#Поле 152">
                <w:txbxContent>
                  <w:p w:rsidR="002C0AAD" w:rsidRDefault="002C0AAD" w:rsidP="002C0AAD">
                    <w:pPr>
                      <w:pStyle w:val="a4"/>
                      <w:jc w:val="center"/>
                    </w:pPr>
                    <w:r>
                      <w:t>Политические факторы</w:t>
                    </w:r>
                  </w:p>
                </w:txbxContent>
              </v:textbox>
            </v:shape>
            <v:shape id="Поле 128" o:spid="_x0000_s1194" type="#_x0000_t202" style="position:absolute;left:6381;top:3114;width:1584;height: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" filled="f" stroked="f">
              <v:textbox style="mso-next-textbox:#Поле 128">
                <w:txbxContent>
                  <w:p w:rsidR="002C0AAD" w:rsidRDefault="002C0AAD" w:rsidP="002C0AAD">
                    <w:pPr>
                      <w:pStyle w:val="a4"/>
                      <w:jc w:val="center"/>
                    </w:pPr>
                    <w:r>
                      <w:t>Состояние экономики</w:t>
                    </w:r>
                  </w:p>
                </w:txbxContent>
              </v:textbox>
            </v:shape>
            <v:shape id="Поле 148" o:spid="_x0000_s1195" type="#_x0000_t202" style="position:absolute;left:6921;top:5454;width:1584;height: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" filled="f" stroked="f">
              <v:textbox style="mso-next-textbox:#Поле 148">
                <w:txbxContent>
                  <w:p w:rsidR="002C0AAD" w:rsidRDefault="002C0AAD" w:rsidP="002C0AAD">
                    <w:pPr>
                      <w:pStyle w:val="a4"/>
                      <w:jc w:val="center"/>
                    </w:pPr>
                    <w:r>
                      <w:t>Социально-культурные факторы</w:t>
                    </w:r>
                  </w:p>
                </w:txbxContent>
              </v:textbox>
            </v:shape>
            <v:line id="Прямая соединительная линия 138" o:spid="_x0000_s1196" style="position:absolute;visibility:visible" from="6381,5094" to="6957,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">
              <v:stroke startarrow="classic" startarrowlength="long" endarrow="classic" endarrowlength="long"/>
            </v:line>
          </v:group>
        </w:pict>
      </w: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r>
        <w:rPr>
          <w:sz w:val="28"/>
          <w:szCs w:val="28"/>
        </w:rPr>
        <w:lastRenderedPageBreak/>
        <w:t>Приложение 10</w:t>
      </w:r>
    </w:p>
    <w:p w:rsidR="002C0AAD" w:rsidRPr="00590608" w:rsidRDefault="002C0AAD" w:rsidP="002C0AAD">
      <w:pPr>
        <w:pStyle w:val="a3"/>
        <w:spacing w:before="0" w:beforeAutospacing="0" w:after="0" w:afterAutospacing="0" w:line="360" w:lineRule="auto"/>
        <w:ind w:firstLine="720"/>
        <w:jc w:val="center"/>
        <w:rPr>
          <w:b/>
          <w:bCs/>
          <w:sz w:val="28"/>
          <w:szCs w:val="28"/>
        </w:rPr>
      </w:pPr>
      <w:r w:rsidRPr="00590608">
        <w:rPr>
          <w:b/>
          <w:bCs/>
          <w:sz w:val="28"/>
          <w:szCs w:val="28"/>
        </w:rPr>
        <w:t>Система основных методов стратегического финансового анализа и область их применения.</w:t>
      </w:r>
    </w:p>
    <w:tbl>
      <w:tblPr>
        <w:tblStyle w:val="a9"/>
        <w:tblW w:w="0" w:type="auto"/>
        <w:tblLook w:val="01E0" w:firstRow="1" w:lastRow="1" w:firstColumn="1" w:lastColumn="1" w:noHBand="0" w:noVBand="0"/>
      </w:tblPr>
      <w:tblGrid>
        <w:gridCol w:w="2322"/>
        <w:gridCol w:w="2246"/>
        <w:gridCol w:w="2473"/>
        <w:gridCol w:w="2246"/>
      </w:tblGrid>
      <w:tr w:rsidR="002C0AAD" w:rsidRPr="00DA7E58">
        <w:tc>
          <w:tcPr>
            <w:tcW w:w="2376" w:type="dxa"/>
            <w:vMerge w:val="restart"/>
            <w:vAlign w:val="center"/>
          </w:tcPr>
          <w:p w:rsidR="002C0AAD" w:rsidRPr="00DA7E58" w:rsidRDefault="002C0AAD" w:rsidP="00BC13CE">
            <w:pPr>
              <w:pStyle w:val="a3"/>
              <w:spacing w:before="0" w:beforeAutospacing="0" w:after="0" w:afterAutospacing="0" w:line="360" w:lineRule="auto"/>
              <w:jc w:val="center"/>
              <w:rPr>
                <w:bCs/>
              </w:rPr>
            </w:pPr>
            <w:r w:rsidRPr="00DA7E58">
              <w:t>Основные методы стратегического финансового анализа</w:t>
            </w:r>
          </w:p>
        </w:tc>
        <w:tc>
          <w:tcPr>
            <w:tcW w:w="7195" w:type="dxa"/>
            <w:gridSpan w:val="3"/>
            <w:vAlign w:val="center"/>
          </w:tcPr>
          <w:p w:rsidR="002C0AAD" w:rsidRPr="00DA7E58" w:rsidRDefault="002C0AAD" w:rsidP="00BC13CE">
            <w:pPr>
              <w:pStyle w:val="a3"/>
              <w:spacing w:before="0" w:beforeAutospacing="0" w:after="0" w:afterAutospacing="0" w:line="360" w:lineRule="auto"/>
              <w:jc w:val="center"/>
              <w:rPr>
                <w:bCs/>
              </w:rPr>
            </w:pPr>
            <w:r w:rsidRPr="00DA7E58">
              <w:rPr>
                <w:bCs/>
              </w:rPr>
              <w:t>Область применения методов</w:t>
            </w:r>
          </w:p>
        </w:tc>
      </w:tr>
      <w:tr w:rsidR="002C0AAD" w:rsidRPr="00DA7E58">
        <w:tc>
          <w:tcPr>
            <w:tcW w:w="2376" w:type="dxa"/>
            <w:vMerge/>
            <w:vAlign w:val="center"/>
          </w:tcPr>
          <w:p w:rsidR="002C0AAD" w:rsidRPr="00DA7E58" w:rsidRDefault="002C0AAD" w:rsidP="00BC13CE">
            <w:pPr>
              <w:pStyle w:val="a3"/>
              <w:spacing w:before="0" w:beforeAutospacing="0" w:after="0" w:afterAutospacing="0" w:line="360" w:lineRule="auto"/>
              <w:jc w:val="center"/>
              <w:rPr>
                <w:bCs/>
              </w:rPr>
            </w:pPr>
          </w:p>
        </w:tc>
        <w:tc>
          <w:tcPr>
            <w:tcW w:w="2343" w:type="dxa"/>
            <w:vAlign w:val="center"/>
          </w:tcPr>
          <w:p w:rsidR="002C0AAD" w:rsidRPr="00DA7E58" w:rsidRDefault="002C0AAD" w:rsidP="00BC13CE">
            <w:pPr>
              <w:pStyle w:val="a3"/>
              <w:spacing w:before="0" w:beforeAutospacing="0" w:after="0" w:afterAutospacing="0" w:line="360" w:lineRule="auto"/>
              <w:jc w:val="center"/>
              <w:rPr>
                <w:bCs/>
              </w:rPr>
            </w:pPr>
            <w:r w:rsidRPr="00DA7E58">
              <w:t>Анализ факторов внешней финансовой среды непрямого влияния</w:t>
            </w:r>
          </w:p>
        </w:tc>
        <w:tc>
          <w:tcPr>
            <w:tcW w:w="2509" w:type="dxa"/>
            <w:vAlign w:val="center"/>
          </w:tcPr>
          <w:p w:rsidR="002C0AAD" w:rsidRPr="00DA7E58" w:rsidRDefault="002C0AAD" w:rsidP="00BC13CE">
            <w:pPr>
              <w:pStyle w:val="a3"/>
              <w:spacing w:before="0" w:beforeAutospacing="0" w:after="0" w:afterAutospacing="0" w:line="360" w:lineRule="auto"/>
              <w:jc w:val="center"/>
              <w:rPr>
                <w:bCs/>
              </w:rPr>
            </w:pPr>
            <w:r w:rsidRPr="00DA7E58">
              <w:t>Анализ факторов внешней финансовой среды непосредственного влияния</w:t>
            </w:r>
          </w:p>
        </w:tc>
        <w:tc>
          <w:tcPr>
            <w:tcW w:w="2343" w:type="dxa"/>
            <w:vAlign w:val="center"/>
          </w:tcPr>
          <w:p w:rsidR="002C0AAD" w:rsidRPr="00DA7E58" w:rsidRDefault="002C0AAD" w:rsidP="00BC13CE">
            <w:pPr>
              <w:pStyle w:val="a3"/>
              <w:spacing w:before="0" w:beforeAutospacing="0" w:after="0" w:afterAutospacing="0" w:line="360" w:lineRule="auto"/>
              <w:jc w:val="center"/>
              <w:rPr>
                <w:bCs/>
              </w:rPr>
            </w:pPr>
            <w:r w:rsidRPr="00DA7E58">
              <w:t>Анализ факторов внутренней финансовой среды</w:t>
            </w:r>
          </w:p>
        </w:tc>
      </w:tr>
      <w:tr w:rsidR="002C0AAD" w:rsidRPr="00DA7E58">
        <w:tc>
          <w:tcPr>
            <w:tcW w:w="2376" w:type="dxa"/>
          </w:tcPr>
          <w:p w:rsidR="002C0AAD" w:rsidRPr="00DA7E58" w:rsidRDefault="002C0AAD" w:rsidP="00BC13CE">
            <w:pPr>
              <w:pStyle w:val="a3"/>
              <w:spacing w:before="0" w:beforeAutospacing="0" w:after="0" w:afterAutospacing="0" w:line="360" w:lineRule="auto"/>
              <w:rPr>
                <w:bCs/>
              </w:rPr>
            </w:pPr>
            <w:r w:rsidRPr="00DA7E58">
              <w:rPr>
                <w:bCs/>
              </w:rPr>
              <w:t>SWOT-анализ</w:t>
            </w:r>
          </w:p>
        </w:tc>
        <w:tc>
          <w:tcPr>
            <w:tcW w:w="2343" w:type="dxa"/>
          </w:tcPr>
          <w:p w:rsidR="002C0AAD" w:rsidRPr="00DA7E58" w:rsidRDefault="002C0AAD" w:rsidP="00BC13CE">
            <w:pPr>
              <w:pStyle w:val="a3"/>
              <w:spacing w:before="0" w:beforeAutospacing="0" w:after="0" w:afterAutospacing="0" w:line="360" w:lineRule="auto"/>
              <w:jc w:val="center"/>
            </w:pPr>
            <w:r w:rsidRPr="00DA7E58">
              <w:rPr>
                <w:bCs/>
              </w:rPr>
              <w:t>Х</w:t>
            </w:r>
          </w:p>
        </w:tc>
        <w:tc>
          <w:tcPr>
            <w:tcW w:w="2509" w:type="dxa"/>
          </w:tcPr>
          <w:p w:rsidR="002C0AAD" w:rsidRPr="00DA7E58" w:rsidRDefault="002C0AAD" w:rsidP="00BC13CE">
            <w:pPr>
              <w:pStyle w:val="a3"/>
              <w:spacing w:before="0" w:beforeAutospacing="0" w:after="0" w:afterAutospacing="0" w:line="360" w:lineRule="auto"/>
              <w:jc w:val="center"/>
            </w:pPr>
            <w:r w:rsidRPr="00DA7E58">
              <w:rPr>
                <w:bCs/>
              </w:rPr>
              <w:t>Х</w:t>
            </w:r>
          </w:p>
        </w:tc>
        <w:tc>
          <w:tcPr>
            <w:tcW w:w="2343" w:type="dxa"/>
          </w:tcPr>
          <w:p w:rsidR="002C0AAD" w:rsidRPr="00DA7E58" w:rsidRDefault="002C0AAD" w:rsidP="00BC13CE">
            <w:pPr>
              <w:pStyle w:val="a3"/>
              <w:spacing w:before="0" w:beforeAutospacing="0" w:after="0" w:afterAutospacing="0" w:line="360" w:lineRule="auto"/>
              <w:jc w:val="center"/>
            </w:pPr>
            <w:r w:rsidRPr="00DA7E58">
              <w:rPr>
                <w:bCs/>
              </w:rPr>
              <w:t>Х</w:t>
            </w:r>
          </w:p>
        </w:tc>
      </w:tr>
      <w:tr w:rsidR="002C0AAD" w:rsidRPr="00DA7E58">
        <w:tc>
          <w:tcPr>
            <w:tcW w:w="2376" w:type="dxa"/>
          </w:tcPr>
          <w:p w:rsidR="002C0AAD" w:rsidRPr="00DA7E58" w:rsidRDefault="002C0AAD" w:rsidP="00BC13CE">
            <w:pPr>
              <w:pStyle w:val="a3"/>
              <w:spacing w:before="0" w:beforeAutospacing="0" w:after="0" w:afterAutospacing="0" w:line="360" w:lineRule="auto"/>
              <w:rPr>
                <w:bCs/>
              </w:rPr>
            </w:pPr>
            <w:r w:rsidRPr="00DA7E58">
              <w:rPr>
                <w:bCs/>
              </w:rPr>
              <w:t>PEST-анализ</w:t>
            </w:r>
          </w:p>
        </w:tc>
        <w:tc>
          <w:tcPr>
            <w:tcW w:w="2343" w:type="dxa"/>
          </w:tcPr>
          <w:p w:rsidR="002C0AAD" w:rsidRPr="00DA7E58" w:rsidRDefault="002C0AAD" w:rsidP="00BC13CE">
            <w:pPr>
              <w:pStyle w:val="a3"/>
              <w:spacing w:before="0" w:beforeAutospacing="0" w:after="0" w:afterAutospacing="0" w:line="360" w:lineRule="auto"/>
              <w:jc w:val="center"/>
            </w:pPr>
            <w:r w:rsidRPr="00DA7E58">
              <w:rPr>
                <w:bCs/>
              </w:rPr>
              <w:t>Х</w:t>
            </w:r>
          </w:p>
        </w:tc>
        <w:tc>
          <w:tcPr>
            <w:tcW w:w="2509" w:type="dxa"/>
          </w:tcPr>
          <w:p w:rsidR="002C0AAD" w:rsidRPr="00DA7E58" w:rsidRDefault="002C0AAD" w:rsidP="00BC13CE">
            <w:pPr>
              <w:spacing w:line="360" w:lineRule="auto"/>
              <w:jc w:val="center"/>
            </w:pPr>
          </w:p>
        </w:tc>
        <w:tc>
          <w:tcPr>
            <w:tcW w:w="2343" w:type="dxa"/>
          </w:tcPr>
          <w:p w:rsidR="002C0AAD" w:rsidRPr="00DA7E58" w:rsidRDefault="002C0AAD" w:rsidP="00BC13CE">
            <w:pPr>
              <w:spacing w:line="360" w:lineRule="auto"/>
              <w:jc w:val="center"/>
            </w:pPr>
          </w:p>
        </w:tc>
      </w:tr>
      <w:tr w:rsidR="002C0AAD" w:rsidRPr="00DA7E58">
        <w:tc>
          <w:tcPr>
            <w:tcW w:w="2376" w:type="dxa"/>
          </w:tcPr>
          <w:p w:rsidR="002C0AAD" w:rsidRPr="00DA7E58" w:rsidRDefault="002C0AAD" w:rsidP="00BC13CE">
            <w:pPr>
              <w:pStyle w:val="a3"/>
              <w:spacing w:before="0" w:beforeAutospacing="0" w:after="0" w:afterAutospacing="0" w:line="360" w:lineRule="auto"/>
              <w:rPr>
                <w:bCs/>
              </w:rPr>
            </w:pPr>
            <w:r w:rsidRPr="00DA7E58">
              <w:rPr>
                <w:bCs/>
              </w:rPr>
              <w:t>SNW-анализ</w:t>
            </w:r>
          </w:p>
        </w:tc>
        <w:tc>
          <w:tcPr>
            <w:tcW w:w="2343" w:type="dxa"/>
          </w:tcPr>
          <w:p w:rsidR="002C0AAD" w:rsidRPr="00DA7E58" w:rsidRDefault="002C0AAD" w:rsidP="00BC13CE">
            <w:pPr>
              <w:spacing w:line="360" w:lineRule="auto"/>
              <w:jc w:val="center"/>
            </w:pPr>
          </w:p>
        </w:tc>
        <w:tc>
          <w:tcPr>
            <w:tcW w:w="2509" w:type="dxa"/>
          </w:tcPr>
          <w:p w:rsidR="002C0AAD" w:rsidRPr="00DA7E58" w:rsidRDefault="002C0AAD" w:rsidP="00BC13CE">
            <w:pPr>
              <w:spacing w:line="360" w:lineRule="auto"/>
              <w:jc w:val="center"/>
            </w:pPr>
          </w:p>
        </w:tc>
        <w:tc>
          <w:tcPr>
            <w:tcW w:w="2343" w:type="dxa"/>
          </w:tcPr>
          <w:p w:rsidR="002C0AAD" w:rsidRPr="00DA7E58" w:rsidRDefault="002C0AAD" w:rsidP="00BC13CE">
            <w:pPr>
              <w:pStyle w:val="a3"/>
              <w:spacing w:before="0" w:beforeAutospacing="0" w:after="0" w:afterAutospacing="0" w:line="360" w:lineRule="auto"/>
              <w:jc w:val="center"/>
            </w:pPr>
            <w:r w:rsidRPr="00DA7E58">
              <w:rPr>
                <w:bCs/>
              </w:rPr>
              <w:t>Х</w:t>
            </w:r>
          </w:p>
        </w:tc>
      </w:tr>
      <w:tr w:rsidR="002C0AAD" w:rsidRPr="00DA7E58">
        <w:tc>
          <w:tcPr>
            <w:tcW w:w="2376" w:type="dxa"/>
          </w:tcPr>
          <w:p w:rsidR="002C0AAD" w:rsidRPr="00DA7E58" w:rsidRDefault="002C0AAD" w:rsidP="00BC13CE">
            <w:pPr>
              <w:pStyle w:val="a3"/>
              <w:spacing w:before="0" w:beforeAutospacing="0" w:after="0" w:afterAutospacing="0" w:line="360" w:lineRule="auto"/>
              <w:rPr>
                <w:bCs/>
              </w:rPr>
            </w:pPr>
            <w:r w:rsidRPr="00DA7E58">
              <w:rPr>
                <w:bCs/>
              </w:rPr>
              <w:t>Портфельный анализ</w:t>
            </w:r>
          </w:p>
        </w:tc>
        <w:tc>
          <w:tcPr>
            <w:tcW w:w="2343" w:type="dxa"/>
          </w:tcPr>
          <w:p w:rsidR="002C0AAD" w:rsidRPr="00DA7E58" w:rsidRDefault="002C0AAD" w:rsidP="00BC13CE">
            <w:pPr>
              <w:spacing w:line="360" w:lineRule="auto"/>
              <w:jc w:val="center"/>
            </w:pPr>
          </w:p>
        </w:tc>
        <w:tc>
          <w:tcPr>
            <w:tcW w:w="2509" w:type="dxa"/>
          </w:tcPr>
          <w:p w:rsidR="002C0AAD" w:rsidRPr="00DA7E58" w:rsidRDefault="002C0AAD" w:rsidP="00BC13CE">
            <w:pPr>
              <w:pStyle w:val="a3"/>
              <w:spacing w:before="0" w:beforeAutospacing="0" w:after="0" w:afterAutospacing="0" w:line="360" w:lineRule="auto"/>
              <w:jc w:val="center"/>
            </w:pPr>
            <w:r w:rsidRPr="00DA7E58">
              <w:rPr>
                <w:bCs/>
              </w:rPr>
              <w:t>Х</w:t>
            </w:r>
          </w:p>
        </w:tc>
        <w:tc>
          <w:tcPr>
            <w:tcW w:w="2343" w:type="dxa"/>
          </w:tcPr>
          <w:p w:rsidR="002C0AAD" w:rsidRPr="00DA7E58" w:rsidRDefault="002C0AAD" w:rsidP="00BC13CE">
            <w:pPr>
              <w:pStyle w:val="a3"/>
              <w:spacing w:before="0" w:beforeAutospacing="0" w:after="0" w:afterAutospacing="0" w:line="360" w:lineRule="auto"/>
              <w:jc w:val="center"/>
            </w:pPr>
            <w:r w:rsidRPr="00DA7E58">
              <w:rPr>
                <w:bCs/>
              </w:rPr>
              <w:t>Х</w:t>
            </w:r>
          </w:p>
        </w:tc>
      </w:tr>
      <w:tr w:rsidR="002C0AAD" w:rsidRPr="00DA7E58">
        <w:tc>
          <w:tcPr>
            <w:tcW w:w="2376" w:type="dxa"/>
          </w:tcPr>
          <w:p w:rsidR="002C0AAD" w:rsidRPr="00DA7E58" w:rsidRDefault="002C0AAD" w:rsidP="00BC13CE">
            <w:pPr>
              <w:pStyle w:val="a3"/>
              <w:spacing w:before="0" w:beforeAutospacing="0" w:after="0" w:afterAutospacing="0" w:line="360" w:lineRule="auto"/>
              <w:rPr>
                <w:bCs/>
              </w:rPr>
            </w:pPr>
            <w:r w:rsidRPr="00DA7E58">
              <w:rPr>
                <w:bCs/>
              </w:rPr>
              <w:t>Сценарный анализ</w:t>
            </w:r>
          </w:p>
        </w:tc>
        <w:tc>
          <w:tcPr>
            <w:tcW w:w="2343" w:type="dxa"/>
          </w:tcPr>
          <w:p w:rsidR="002C0AAD" w:rsidRPr="00DA7E58" w:rsidRDefault="002C0AAD" w:rsidP="00BC13CE">
            <w:pPr>
              <w:pStyle w:val="a3"/>
              <w:spacing w:before="0" w:beforeAutospacing="0" w:after="0" w:afterAutospacing="0" w:line="360" w:lineRule="auto"/>
              <w:jc w:val="center"/>
            </w:pPr>
            <w:r w:rsidRPr="00DA7E58">
              <w:rPr>
                <w:bCs/>
              </w:rPr>
              <w:t>Х</w:t>
            </w:r>
          </w:p>
        </w:tc>
        <w:tc>
          <w:tcPr>
            <w:tcW w:w="2509" w:type="dxa"/>
          </w:tcPr>
          <w:p w:rsidR="002C0AAD" w:rsidRPr="00DA7E58" w:rsidRDefault="002C0AAD" w:rsidP="00BC13CE">
            <w:pPr>
              <w:pStyle w:val="a3"/>
              <w:spacing w:before="0" w:beforeAutospacing="0" w:after="0" w:afterAutospacing="0" w:line="360" w:lineRule="auto"/>
              <w:jc w:val="center"/>
            </w:pPr>
            <w:r w:rsidRPr="00DA7E58">
              <w:rPr>
                <w:bCs/>
              </w:rPr>
              <w:t>Х</w:t>
            </w:r>
          </w:p>
        </w:tc>
        <w:tc>
          <w:tcPr>
            <w:tcW w:w="2343" w:type="dxa"/>
          </w:tcPr>
          <w:p w:rsidR="002C0AAD" w:rsidRPr="00DA7E58" w:rsidRDefault="002C0AAD" w:rsidP="00BC13CE">
            <w:pPr>
              <w:pStyle w:val="a3"/>
              <w:spacing w:before="0" w:beforeAutospacing="0" w:after="0" w:afterAutospacing="0" w:line="360" w:lineRule="auto"/>
              <w:jc w:val="center"/>
            </w:pPr>
            <w:r w:rsidRPr="00DA7E58">
              <w:rPr>
                <w:bCs/>
              </w:rPr>
              <w:t>Х</w:t>
            </w:r>
          </w:p>
        </w:tc>
      </w:tr>
      <w:tr w:rsidR="002C0AAD" w:rsidRPr="00DA7E58">
        <w:tc>
          <w:tcPr>
            <w:tcW w:w="2376" w:type="dxa"/>
          </w:tcPr>
          <w:p w:rsidR="002C0AAD" w:rsidRPr="00DA7E58" w:rsidRDefault="002C0AAD" w:rsidP="00BC13CE">
            <w:pPr>
              <w:pStyle w:val="a3"/>
              <w:spacing w:before="0" w:beforeAutospacing="0" w:after="0" w:afterAutospacing="0" w:line="360" w:lineRule="auto"/>
              <w:rPr>
                <w:bCs/>
              </w:rPr>
            </w:pPr>
            <w:r w:rsidRPr="00DA7E58">
              <w:rPr>
                <w:bCs/>
              </w:rPr>
              <w:t>Сравнительный финансовый анализ</w:t>
            </w:r>
          </w:p>
        </w:tc>
        <w:tc>
          <w:tcPr>
            <w:tcW w:w="2343" w:type="dxa"/>
          </w:tcPr>
          <w:p w:rsidR="002C0AAD" w:rsidRPr="00DA7E58" w:rsidRDefault="002C0AAD" w:rsidP="00BC13CE">
            <w:pPr>
              <w:spacing w:line="360" w:lineRule="auto"/>
              <w:jc w:val="center"/>
            </w:pPr>
          </w:p>
        </w:tc>
        <w:tc>
          <w:tcPr>
            <w:tcW w:w="2509" w:type="dxa"/>
          </w:tcPr>
          <w:p w:rsidR="002C0AAD" w:rsidRPr="00DA7E58" w:rsidRDefault="002C0AAD" w:rsidP="00BC13CE">
            <w:pPr>
              <w:spacing w:line="360" w:lineRule="auto"/>
              <w:jc w:val="center"/>
            </w:pPr>
          </w:p>
        </w:tc>
        <w:tc>
          <w:tcPr>
            <w:tcW w:w="2343" w:type="dxa"/>
          </w:tcPr>
          <w:p w:rsidR="002C0AAD" w:rsidRPr="00DA7E58" w:rsidRDefault="002C0AAD" w:rsidP="00BC13CE">
            <w:pPr>
              <w:pStyle w:val="a3"/>
              <w:spacing w:before="0" w:beforeAutospacing="0" w:after="0" w:afterAutospacing="0" w:line="360" w:lineRule="auto"/>
              <w:jc w:val="center"/>
            </w:pPr>
            <w:r w:rsidRPr="00DA7E58">
              <w:rPr>
                <w:bCs/>
              </w:rPr>
              <w:t>Х</w:t>
            </w:r>
          </w:p>
        </w:tc>
      </w:tr>
      <w:tr w:rsidR="002C0AAD" w:rsidRPr="00DA7E58">
        <w:tc>
          <w:tcPr>
            <w:tcW w:w="2376" w:type="dxa"/>
          </w:tcPr>
          <w:p w:rsidR="002C0AAD" w:rsidRPr="00DA7E58" w:rsidRDefault="002C0AAD" w:rsidP="00BC13CE">
            <w:pPr>
              <w:pStyle w:val="a3"/>
              <w:spacing w:before="0" w:beforeAutospacing="0" w:after="0" w:afterAutospacing="0" w:line="360" w:lineRule="auto"/>
              <w:rPr>
                <w:bCs/>
              </w:rPr>
            </w:pPr>
            <w:r w:rsidRPr="00DA7E58">
              <w:rPr>
                <w:bCs/>
              </w:rPr>
              <w:t>Анализ финансовых коэффициентов</w:t>
            </w:r>
          </w:p>
        </w:tc>
        <w:tc>
          <w:tcPr>
            <w:tcW w:w="2343" w:type="dxa"/>
          </w:tcPr>
          <w:p w:rsidR="002C0AAD" w:rsidRPr="00DA7E58" w:rsidRDefault="002C0AAD" w:rsidP="00BC13CE">
            <w:pPr>
              <w:spacing w:line="360" w:lineRule="auto"/>
              <w:jc w:val="center"/>
            </w:pPr>
          </w:p>
        </w:tc>
        <w:tc>
          <w:tcPr>
            <w:tcW w:w="2509" w:type="dxa"/>
          </w:tcPr>
          <w:p w:rsidR="002C0AAD" w:rsidRPr="00DA7E58" w:rsidRDefault="002C0AAD" w:rsidP="00BC13CE">
            <w:pPr>
              <w:spacing w:line="360" w:lineRule="auto"/>
              <w:jc w:val="center"/>
            </w:pPr>
          </w:p>
        </w:tc>
        <w:tc>
          <w:tcPr>
            <w:tcW w:w="2343" w:type="dxa"/>
          </w:tcPr>
          <w:p w:rsidR="002C0AAD" w:rsidRPr="00DA7E58" w:rsidRDefault="002C0AAD" w:rsidP="00BC13CE">
            <w:pPr>
              <w:pStyle w:val="a3"/>
              <w:spacing w:before="0" w:beforeAutospacing="0" w:after="0" w:afterAutospacing="0" w:line="360" w:lineRule="auto"/>
              <w:jc w:val="center"/>
            </w:pPr>
            <w:r w:rsidRPr="00DA7E58">
              <w:rPr>
                <w:bCs/>
              </w:rPr>
              <w:t>Х</w:t>
            </w:r>
          </w:p>
        </w:tc>
      </w:tr>
      <w:tr w:rsidR="002C0AAD" w:rsidRPr="00DA7E58">
        <w:tc>
          <w:tcPr>
            <w:tcW w:w="2376" w:type="dxa"/>
          </w:tcPr>
          <w:p w:rsidR="002C0AAD" w:rsidRPr="00DA7E58" w:rsidRDefault="002C0AAD" w:rsidP="00BC13CE">
            <w:pPr>
              <w:pStyle w:val="a3"/>
              <w:spacing w:before="0" w:beforeAutospacing="0" w:after="0" w:afterAutospacing="0" w:line="360" w:lineRule="auto"/>
              <w:rPr>
                <w:bCs/>
              </w:rPr>
            </w:pPr>
            <w:r w:rsidRPr="00DA7E58">
              <w:rPr>
                <w:bCs/>
              </w:rPr>
              <w:t>Интегральный анализ по модели Дюпон</w:t>
            </w:r>
          </w:p>
        </w:tc>
        <w:tc>
          <w:tcPr>
            <w:tcW w:w="2343" w:type="dxa"/>
          </w:tcPr>
          <w:p w:rsidR="002C0AAD" w:rsidRPr="00DA7E58" w:rsidRDefault="002C0AAD" w:rsidP="00BC13CE">
            <w:pPr>
              <w:spacing w:line="360" w:lineRule="auto"/>
              <w:jc w:val="center"/>
            </w:pPr>
          </w:p>
        </w:tc>
        <w:tc>
          <w:tcPr>
            <w:tcW w:w="2509" w:type="dxa"/>
          </w:tcPr>
          <w:p w:rsidR="002C0AAD" w:rsidRPr="00DA7E58" w:rsidRDefault="002C0AAD" w:rsidP="00BC13CE">
            <w:pPr>
              <w:spacing w:line="360" w:lineRule="auto"/>
              <w:jc w:val="center"/>
            </w:pPr>
          </w:p>
        </w:tc>
        <w:tc>
          <w:tcPr>
            <w:tcW w:w="2343" w:type="dxa"/>
          </w:tcPr>
          <w:p w:rsidR="002C0AAD" w:rsidRPr="00DA7E58" w:rsidRDefault="002C0AAD" w:rsidP="00BC13CE">
            <w:pPr>
              <w:pStyle w:val="a3"/>
              <w:spacing w:before="0" w:beforeAutospacing="0" w:after="0" w:afterAutospacing="0" w:line="360" w:lineRule="auto"/>
              <w:jc w:val="center"/>
            </w:pPr>
            <w:r w:rsidRPr="00DA7E58">
              <w:rPr>
                <w:bCs/>
              </w:rPr>
              <w:t>Х</w:t>
            </w:r>
          </w:p>
        </w:tc>
      </w:tr>
      <w:tr w:rsidR="002C0AAD" w:rsidRPr="00DA7E58">
        <w:tc>
          <w:tcPr>
            <w:tcW w:w="2376" w:type="dxa"/>
          </w:tcPr>
          <w:p w:rsidR="002C0AAD" w:rsidRPr="00DA7E58" w:rsidRDefault="002C0AAD" w:rsidP="00BC13CE">
            <w:pPr>
              <w:pStyle w:val="a3"/>
              <w:spacing w:before="0" w:beforeAutospacing="0" w:after="0" w:afterAutospacing="0" w:line="360" w:lineRule="auto"/>
              <w:rPr>
                <w:bCs/>
              </w:rPr>
            </w:pPr>
            <w:r w:rsidRPr="00DA7E58">
              <w:rPr>
                <w:bCs/>
              </w:rPr>
              <w:t>Экспертный анализ</w:t>
            </w:r>
          </w:p>
        </w:tc>
        <w:tc>
          <w:tcPr>
            <w:tcW w:w="2343" w:type="dxa"/>
          </w:tcPr>
          <w:p w:rsidR="002C0AAD" w:rsidRPr="00DA7E58" w:rsidRDefault="002C0AAD" w:rsidP="00BC13CE">
            <w:pPr>
              <w:pStyle w:val="a3"/>
              <w:spacing w:before="0" w:beforeAutospacing="0" w:after="0" w:afterAutospacing="0" w:line="360" w:lineRule="auto"/>
              <w:jc w:val="center"/>
            </w:pPr>
            <w:r w:rsidRPr="00DA7E58">
              <w:rPr>
                <w:bCs/>
              </w:rPr>
              <w:t>Х</w:t>
            </w:r>
          </w:p>
        </w:tc>
        <w:tc>
          <w:tcPr>
            <w:tcW w:w="2509" w:type="dxa"/>
          </w:tcPr>
          <w:p w:rsidR="002C0AAD" w:rsidRPr="00DA7E58" w:rsidRDefault="002C0AAD" w:rsidP="00BC13CE">
            <w:pPr>
              <w:pStyle w:val="a3"/>
              <w:spacing w:before="0" w:beforeAutospacing="0" w:after="0" w:afterAutospacing="0" w:line="360" w:lineRule="auto"/>
              <w:jc w:val="center"/>
            </w:pPr>
            <w:r w:rsidRPr="00DA7E58">
              <w:rPr>
                <w:bCs/>
              </w:rPr>
              <w:t>Х</w:t>
            </w:r>
          </w:p>
        </w:tc>
        <w:tc>
          <w:tcPr>
            <w:tcW w:w="2343" w:type="dxa"/>
          </w:tcPr>
          <w:p w:rsidR="002C0AAD" w:rsidRPr="00DA7E58" w:rsidRDefault="002C0AAD" w:rsidP="00BC13CE">
            <w:pPr>
              <w:pStyle w:val="a3"/>
              <w:spacing w:before="0" w:beforeAutospacing="0" w:after="0" w:afterAutospacing="0" w:line="360" w:lineRule="auto"/>
              <w:jc w:val="center"/>
            </w:pPr>
            <w:r w:rsidRPr="00DA7E58">
              <w:rPr>
                <w:bCs/>
              </w:rPr>
              <w:t>Х</w:t>
            </w:r>
          </w:p>
        </w:tc>
      </w:tr>
    </w:tbl>
    <w:p w:rsidR="00F10CD5" w:rsidRPr="00F10CD5" w:rsidRDefault="00F10CD5"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2C0AAD" w:rsidRDefault="002C0AAD"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r>
        <w:rPr>
          <w:sz w:val="28"/>
          <w:szCs w:val="28"/>
        </w:rPr>
        <w:t>Приложение 11</w:t>
      </w:r>
    </w:p>
    <w:p w:rsidR="002C0AAD" w:rsidRPr="00590608" w:rsidRDefault="002C0AAD" w:rsidP="002C0AAD">
      <w:pPr>
        <w:spacing w:line="360" w:lineRule="auto"/>
        <w:jc w:val="center"/>
        <w:rPr>
          <w:b/>
          <w:sz w:val="28"/>
          <w:szCs w:val="28"/>
        </w:rPr>
      </w:pPr>
      <w:r w:rsidRPr="00590608">
        <w:rPr>
          <w:b/>
          <w:sz w:val="28"/>
          <w:szCs w:val="28"/>
        </w:rPr>
        <w:t>Оценка изменения структуры выручки от реализации и финансовых результатов</w:t>
      </w:r>
      <w:r w:rsidRPr="007A066B">
        <w:rPr>
          <w:b/>
          <w:sz w:val="28"/>
          <w:szCs w:val="28"/>
        </w:rPr>
        <w:t xml:space="preserve"> </w:t>
      </w:r>
      <w:r w:rsidRPr="00AF1159">
        <w:rPr>
          <w:b/>
          <w:sz w:val="28"/>
          <w:szCs w:val="28"/>
        </w:rPr>
        <w:t>ОАО «Алиководорстрой»</w:t>
      </w:r>
      <w:r>
        <w:rPr>
          <w:b/>
          <w:sz w:val="28"/>
          <w:szCs w:val="28"/>
        </w:rPr>
        <w:t xml:space="preserve"> за 2007-2009 гг., тыс. руб.</w:t>
      </w:r>
    </w:p>
    <w:tbl>
      <w:tblPr>
        <w:tblW w:w="8994" w:type="dxa"/>
        <w:tblInd w:w="88" w:type="dxa"/>
        <w:tblLayout w:type="fixed"/>
        <w:tblLook w:val="0000" w:firstRow="0" w:lastRow="0" w:firstColumn="0" w:lastColumn="0" w:noHBand="0" w:noVBand="0"/>
      </w:tblPr>
      <w:tblGrid>
        <w:gridCol w:w="2714"/>
        <w:gridCol w:w="1260"/>
        <w:gridCol w:w="1240"/>
        <w:gridCol w:w="1280"/>
        <w:gridCol w:w="1171"/>
        <w:gridCol w:w="1329"/>
      </w:tblGrid>
      <w:tr w:rsidR="002C0AAD" w:rsidRPr="005E6457">
        <w:trPr>
          <w:trHeight w:val="750"/>
        </w:trPr>
        <w:tc>
          <w:tcPr>
            <w:tcW w:w="27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C0AAD" w:rsidRPr="005E6457" w:rsidRDefault="002C0AAD" w:rsidP="00BC13CE">
            <w:pPr>
              <w:jc w:val="center"/>
              <w:rPr>
                <w:color w:val="000000"/>
              </w:rPr>
            </w:pPr>
            <w:r w:rsidRPr="005E6457">
              <w:rPr>
                <w:color w:val="000000"/>
              </w:rPr>
              <w:t>Показатели</w:t>
            </w:r>
          </w:p>
        </w:tc>
        <w:tc>
          <w:tcPr>
            <w:tcW w:w="3780" w:type="dxa"/>
            <w:gridSpan w:val="3"/>
            <w:tcBorders>
              <w:top w:val="single" w:sz="4" w:space="0" w:color="auto"/>
              <w:left w:val="nil"/>
              <w:bottom w:val="single" w:sz="4" w:space="0" w:color="auto"/>
              <w:right w:val="single" w:sz="4" w:space="0" w:color="auto"/>
            </w:tcBorders>
            <w:shd w:val="clear" w:color="auto" w:fill="FFFFFF"/>
            <w:vAlign w:val="center"/>
          </w:tcPr>
          <w:p w:rsidR="002C0AAD" w:rsidRPr="005E6457" w:rsidRDefault="002C0AAD" w:rsidP="00BC13CE">
            <w:pPr>
              <w:jc w:val="center"/>
              <w:rPr>
                <w:color w:val="000000"/>
              </w:rPr>
            </w:pPr>
            <w:r w:rsidRPr="005E6457">
              <w:rPr>
                <w:color w:val="000000"/>
              </w:rPr>
              <w:t>Анализируемый период</w:t>
            </w:r>
          </w:p>
        </w:tc>
        <w:tc>
          <w:tcPr>
            <w:tcW w:w="2500" w:type="dxa"/>
            <w:gridSpan w:val="2"/>
            <w:tcBorders>
              <w:top w:val="single" w:sz="4" w:space="0" w:color="auto"/>
              <w:left w:val="nil"/>
              <w:bottom w:val="single" w:sz="4" w:space="0" w:color="auto"/>
              <w:right w:val="single" w:sz="4" w:space="0" w:color="auto"/>
            </w:tcBorders>
            <w:shd w:val="clear" w:color="auto" w:fill="auto"/>
            <w:noWrap/>
            <w:vAlign w:val="center"/>
          </w:tcPr>
          <w:p w:rsidR="002C0AAD" w:rsidRPr="005E6457" w:rsidRDefault="002C0AAD" w:rsidP="00BC13CE">
            <w:pPr>
              <w:jc w:val="center"/>
            </w:pPr>
            <w:r w:rsidRPr="005E6457">
              <w:t>Отклонение</w:t>
            </w:r>
          </w:p>
        </w:tc>
      </w:tr>
      <w:tr w:rsidR="002C0AAD" w:rsidRPr="005E6457">
        <w:trPr>
          <w:trHeight w:val="375"/>
        </w:trPr>
        <w:tc>
          <w:tcPr>
            <w:tcW w:w="2714" w:type="dxa"/>
            <w:vMerge/>
            <w:tcBorders>
              <w:top w:val="single" w:sz="4" w:space="0" w:color="auto"/>
              <w:left w:val="single" w:sz="4" w:space="0" w:color="auto"/>
              <w:bottom w:val="single" w:sz="4" w:space="0" w:color="auto"/>
              <w:right w:val="single" w:sz="4" w:space="0" w:color="auto"/>
            </w:tcBorders>
            <w:vAlign w:val="center"/>
          </w:tcPr>
          <w:p w:rsidR="002C0AAD" w:rsidRPr="005E6457" w:rsidRDefault="002C0AAD" w:rsidP="00BC13CE">
            <w:pPr>
              <w:rPr>
                <w:color w:val="000000"/>
              </w:rPr>
            </w:pPr>
          </w:p>
        </w:tc>
        <w:tc>
          <w:tcPr>
            <w:tcW w:w="126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center"/>
              <w:rPr>
                <w:color w:val="000000"/>
              </w:rPr>
            </w:pPr>
            <w:r>
              <w:rPr>
                <w:color w:val="000000"/>
              </w:rPr>
              <w:t>2007</w:t>
            </w:r>
          </w:p>
        </w:tc>
        <w:tc>
          <w:tcPr>
            <w:tcW w:w="124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center"/>
              <w:rPr>
                <w:color w:val="000000"/>
              </w:rPr>
            </w:pPr>
            <w:r>
              <w:rPr>
                <w:color w:val="000000"/>
              </w:rPr>
              <w:t>2008</w:t>
            </w:r>
          </w:p>
        </w:tc>
        <w:tc>
          <w:tcPr>
            <w:tcW w:w="128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center"/>
            </w:pPr>
            <w:r>
              <w:t>2009</w:t>
            </w:r>
          </w:p>
        </w:tc>
        <w:tc>
          <w:tcPr>
            <w:tcW w:w="1171"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center"/>
            </w:pPr>
            <w:r>
              <w:t>2008</w:t>
            </w:r>
          </w:p>
        </w:tc>
        <w:tc>
          <w:tcPr>
            <w:tcW w:w="1329"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center"/>
            </w:pPr>
            <w:r>
              <w:t>2009</w:t>
            </w:r>
          </w:p>
        </w:tc>
      </w:tr>
      <w:tr w:rsidR="002C0AAD" w:rsidRPr="005E6457">
        <w:trPr>
          <w:trHeight w:val="750"/>
        </w:trPr>
        <w:tc>
          <w:tcPr>
            <w:tcW w:w="2714" w:type="dxa"/>
            <w:tcBorders>
              <w:top w:val="nil"/>
              <w:left w:val="single" w:sz="4" w:space="0" w:color="auto"/>
              <w:bottom w:val="single" w:sz="4" w:space="0" w:color="auto"/>
              <w:right w:val="single" w:sz="4" w:space="0" w:color="auto"/>
            </w:tcBorders>
            <w:shd w:val="clear" w:color="auto" w:fill="FFFFFF"/>
          </w:tcPr>
          <w:p w:rsidR="002C0AAD" w:rsidRPr="005E6457" w:rsidRDefault="002C0AAD" w:rsidP="00BC13CE">
            <w:pPr>
              <w:rPr>
                <w:color w:val="000000"/>
              </w:rPr>
            </w:pPr>
            <w:r w:rsidRPr="005E6457">
              <w:rPr>
                <w:color w:val="000000"/>
              </w:rPr>
              <w:t>1. Выручка от продажи товаров, продукции, работ, услуг (без НДС)</w:t>
            </w:r>
          </w:p>
        </w:tc>
        <w:tc>
          <w:tcPr>
            <w:tcW w:w="126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20066,00</w:t>
            </w:r>
          </w:p>
        </w:tc>
        <w:tc>
          <w:tcPr>
            <w:tcW w:w="124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26353,00</w:t>
            </w:r>
          </w:p>
        </w:tc>
        <w:tc>
          <w:tcPr>
            <w:tcW w:w="128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14694,00</w:t>
            </w:r>
          </w:p>
        </w:tc>
        <w:tc>
          <w:tcPr>
            <w:tcW w:w="1171"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6287,00</w:t>
            </w:r>
          </w:p>
        </w:tc>
        <w:tc>
          <w:tcPr>
            <w:tcW w:w="1329"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-11659,00</w:t>
            </w:r>
          </w:p>
        </w:tc>
      </w:tr>
      <w:tr w:rsidR="002C0AAD" w:rsidRPr="005E6457">
        <w:trPr>
          <w:trHeight w:val="750"/>
        </w:trPr>
        <w:tc>
          <w:tcPr>
            <w:tcW w:w="2714" w:type="dxa"/>
            <w:tcBorders>
              <w:top w:val="nil"/>
              <w:left w:val="single" w:sz="4" w:space="0" w:color="auto"/>
              <w:bottom w:val="single" w:sz="4" w:space="0" w:color="auto"/>
              <w:right w:val="single" w:sz="4" w:space="0" w:color="auto"/>
            </w:tcBorders>
            <w:shd w:val="clear" w:color="auto" w:fill="FFFFFF"/>
          </w:tcPr>
          <w:p w:rsidR="002C0AAD" w:rsidRPr="005E6457" w:rsidRDefault="002C0AAD" w:rsidP="00BC13CE">
            <w:pPr>
              <w:rPr>
                <w:color w:val="000000"/>
              </w:rPr>
            </w:pPr>
            <w:r w:rsidRPr="005E6457">
              <w:rPr>
                <w:color w:val="000000"/>
              </w:rPr>
              <w:t>2. Себестоимость проданных товаров, продукции, работ, услуг</w:t>
            </w:r>
          </w:p>
        </w:tc>
        <w:tc>
          <w:tcPr>
            <w:tcW w:w="126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-16304,00</w:t>
            </w:r>
          </w:p>
        </w:tc>
        <w:tc>
          <w:tcPr>
            <w:tcW w:w="124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-21426,00</w:t>
            </w:r>
          </w:p>
        </w:tc>
        <w:tc>
          <w:tcPr>
            <w:tcW w:w="128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-14724,00</w:t>
            </w:r>
          </w:p>
        </w:tc>
        <w:tc>
          <w:tcPr>
            <w:tcW w:w="1171"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-5122,00</w:t>
            </w:r>
          </w:p>
        </w:tc>
        <w:tc>
          <w:tcPr>
            <w:tcW w:w="1329"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6702,00</w:t>
            </w:r>
          </w:p>
        </w:tc>
      </w:tr>
      <w:tr w:rsidR="002C0AAD" w:rsidRPr="005E6457">
        <w:trPr>
          <w:trHeight w:val="291"/>
        </w:trPr>
        <w:tc>
          <w:tcPr>
            <w:tcW w:w="2714" w:type="dxa"/>
            <w:tcBorders>
              <w:top w:val="nil"/>
              <w:left w:val="single" w:sz="4" w:space="0" w:color="auto"/>
              <w:bottom w:val="single" w:sz="4" w:space="0" w:color="auto"/>
              <w:right w:val="single" w:sz="4" w:space="0" w:color="auto"/>
            </w:tcBorders>
            <w:shd w:val="clear" w:color="auto" w:fill="FFFFFF"/>
          </w:tcPr>
          <w:p w:rsidR="002C0AAD" w:rsidRPr="005E6457" w:rsidRDefault="002C0AAD" w:rsidP="00BC13CE">
            <w:pPr>
              <w:rPr>
                <w:color w:val="000000"/>
              </w:rPr>
            </w:pPr>
            <w:r w:rsidRPr="005E6457">
              <w:rPr>
                <w:color w:val="000000"/>
              </w:rPr>
              <w:t>3. Результат от прочей</w:t>
            </w:r>
            <w:r w:rsidRPr="005E6457">
              <w:t xml:space="preserve"> </w:t>
            </w:r>
            <w:r w:rsidRPr="005E6457">
              <w:rPr>
                <w:color w:val="000000"/>
              </w:rPr>
              <w:t>реализации</w:t>
            </w:r>
          </w:p>
        </w:tc>
        <w:tc>
          <w:tcPr>
            <w:tcW w:w="126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-309,00</w:t>
            </w:r>
          </w:p>
        </w:tc>
        <w:tc>
          <w:tcPr>
            <w:tcW w:w="124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pPr>
            <w:r w:rsidRPr="005E6457">
              <w:t>-345,00</w:t>
            </w:r>
          </w:p>
        </w:tc>
        <w:tc>
          <w:tcPr>
            <w:tcW w:w="128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pPr>
            <w:r w:rsidRPr="005E6457">
              <w:t>284,00</w:t>
            </w:r>
          </w:p>
        </w:tc>
        <w:tc>
          <w:tcPr>
            <w:tcW w:w="1171"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-36,00</w:t>
            </w:r>
          </w:p>
        </w:tc>
        <w:tc>
          <w:tcPr>
            <w:tcW w:w="1329"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629,00</w:t>
            </w:r>
          </w:p>
        </w:tc>
      </w:tr>
      <w:tr w:rsidR="002C0AAD" w:rsidRPr="005E6457">
        <w:trPr>
          <w:trHeight w:val="750"/>
        </w:trPr>
        <w:tc>
          <w:tcPr>
            <w:tcW w:w="2714" w:type="dxa"/>
            <w:tcBorders>
              <w:top w:val="nil"/>
              <w:left w:val="single" w:sz="4" w:space="0" w:color="auto"/>
              <w:bottom w:val="single" w:sz="4" w:space="0" w:color="auto"/>
              <w:right w:val="single" w:sz="4" w:space="0" w:color="auto"/>
            </w:tcBorders>
            <w:shd w:val="clear" w:color="auto" w:fill="FFFFFF"/>
          </w:tcPr>
          <w:p w:rsidR="002C0AAD" w:rsidRPr="005E6457" w:rsidRDefault="002C0AAD" w:rsidP="00BC13CE">
            <w:pPr>
              <w:rPr>
                <w:color w:val="000000"/>
              </w:rPr>
            </w:pPr>
            <w:r w:rsidRPr="005E6457">
              <w:rPr>
                <w:color w:val="000000"/>
              </w:rPr>
              <w:t>4. Доходы и расходы от</w:t>
            </w:r>
            <w:r w:rsidRPr="005E6457">
              <w:t xml:space="preserve"> </w:t>
            </w:r>
            <w:r w:rsidRPr="005E6457">
              <w:rPr>
                <w:color w:val="000000"/>
              </w:rPr>
              <w:t xml:space="preserve">внереализационных операций </w:t>
            </w:r>
          </w:p>
        </w:tc>
        <w:tc>
          <w:tcPr>
            <w:tcW w:w="126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 </w:t>
            </w:r>
          </w:p>
        </w:tc>
        <w:tc>
          <w:tcPr>
            <w:tcW w:w="124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pPr>
            <w:r w:rsidRPr="005E6457">
              <w:t> </w:t>
            </w:r>
          </w:p>
        </w:tc>
        <w:tc>
          <w:tcPr>
            <w:tcW w:w="128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pPr>
            <w:r w:rsidRPr="005E6457">
              <w:t> </w:t>
            </w:r>
          </w:p>
        </w:tc>
        <w:tc>
          <w:tcPr>
            <w:tcW w:w="1171"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0,00</w:t>
            </w:r>
          </w:p>
        </w:tc>
        <w:tc>
          <w:tcPr>
            <w:tcW w:w="1329"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0,00</w:t>
            </w:r>
          </w:p>
        </w:tc>
      </w:tr>
      <w:tr w:rsidR="002C0AAD" w:rsidRPr="005E6457">
        <w:trPr>
          <w:trHeight w:val="750"/>
        </w:trPr>
        <w:tc>
          <w:tcPr>
            <w:tcW w:w="2714" w:type="dxa"/>
            <w:tcBorders>
              <w:top w:val="nil"/>
              <w:left w:val="single" w:sz="4" w:space="0" w:color="auto"/>
              <w:bottom w:val="single" w:sz="4" w:space="0" w:color="auto"/>
              <w:right w:val="single" w:sz="4" w:space="0" w:color="auto"/>
            </w:tcBorders>
            <w:shd w:val="clear" w:color="auto" w:fill="FFFFFF"/>
          </w:tcPr>
          <w:p w:rsidR="002C0AAD" w:rsidRPr="005E6457" w:rsidRDefault="002C0AAD" w:rsidP="00BC13CE">
            <w:pPr>
              <w:rPr>
                <w:color w:val="000000"/>
              </w:rPr>
            </w:pPr>
            <w:r w:rsidRPr="005E6457">
              <w:rPr>
                <w:color w:val="000000"/>
              </w:rPr>
              <w:t>5. Прибыль (убыток) до налогообложения</w:t>
            </w:r>
          </w:p>
        </w:tc>
        <w:tc>
          <w:tcPr>
            <w:tcW w:w="126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3453,00</w:t>
            </w:r>
          </w:p>
        </w:tc>
        <w:tc>
          <w:tcPr>
            <w:tcW w:w="124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4582,00</w:t>
            </w:r>
          </w:p>
        </w:tc>
        <w:tc>
          <w:tcPr>
            <w:tcW w:w="128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254,00</w:t>
            </w:r>
          </w:p>
        </w:tc>
        <w:tc>
          <w:tcPr>
            <w:tcW w:w="1171"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1129,00</w:t>
            </w:r>
          </w:p>
        </w:tc>
        <w:tc>
          <w:tcPr>
            <w:tcW w:w="1329"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-4328,00</w:t>
            </w:r>
          </w:p>
        </w:tc>
      </w:tr>
      <w:tr w:rsidR="002C0AAD" w:rsidRPr="005E6457">
        <w:trPr>
          <w:trHeight w:val="375"/>
        </w:trPr>
        <w:tc>
          <w:tcPr>
            <w:tcW w:w="2714" w:type="dxa"/>
            <w:tcBorders>
              <w:top w:val="nil"/>
              <w:left w:val="single" w:sz="4" w:space="0" w:color="auto"/>
              <w:bottom w:val="single" w:sz="4" w:space="0" w:color="auto"/>
              <w:right w:val="single" w:sz="4" w:space="0" w:color="auto"/>
            </w:tcBorders>
            <w:shd w:val="clear" w:color="auto" w:fill="FFFFFF"/>
          </w:tcPr>
          <w:p w:rsidR="002C0AAD" w:rsidRPr="005E6457" w:rsidRDefault="002C0AAD" w:rsidP="00BC13CE">
            <w:pPr>
              <w:rPr>
                <w:color w:val="000000"/>
              </w:rPr>
            </w:pPr>
            <w:r w:rsidRPr="005E6457">
              <w:rPr>
                <w:color w:val="000000"/>
              </w:rPr>
              <w:t>6. Платежи в бюджет</w:t>
            </w:r>
          </w:p>
        </w:tc>
        <w:tc>
          <w:tcPr>
            <w:tcW w:w="126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 </w:t>
            </w:r>
          </w:p>
        </w:tc>
        <w:tc>
          <w:tcPr>
            <w:tcW w:w="124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 </w:t>
            </w:r>
          </w:p>
        </w:tc>
        <w:tc>
          <w:tcPr>
            <w:tcW w:w="128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 </w:t>
            </w:r>
          </w:p>
        </w:tc>
        <w:tc>
          <w:tcPr>
            <w:tcW w:w="1171"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0,00</w:t>
            </w:r>
          </w:p>
        </w:tc>
        <w:tc>
          <w:tcPr>
            <w:tcW w:w="1329"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0,00</w:t>
            </w:r>
          </w:p>
        </w:tc>
      </w:tr>
      <w:tr w:rsidR="002C0AAD" w:rsidRPr="005E6457">
        <w:trPr>
          <w:trHeight w:val="375"/>
        </w:trPr>
        <w:tc>
          <w:tcPr>
            <w:tcW w:w="2714" w:type="dxa"/>
            <w:tcBorders>
              <w:top w:val="nil"/>
              <w:left w:val="single" w:sz="4" w:space="0" w:color="auto"/>
              <w:bottom w:val="single" w:sz="4" w:space="0" w:color="auto"/>
              <w:right w:val="single" w:sz="4" w:space="0" w:color="auto"/>
            </w:tcBorders>
            <w:shd w:val="clear" w:color="auto" w:fill="FFFFFF"/>
          </w:tcPr>
          <w:p w:rsidR="002C0AAD" w:rsidRPr="005E6457" w:rsidRDefault="002C0AAD" w:rsidP="00BC13CE">
            <w:pPr>
              <w:rPr>
                <w:color w:val="000000"/>
              </w:rPr>
            </w:pPr>
            <w:r w:rsidRPr="005E6457">
              <w:rPr>
                <w:color w:val="000000"/>
              </w:rPr>
              <w:t>7. Прочие отчисления</w:t>
            </w:r>
          </w:p>
        </w:tc>
        <w:tc>
          <w:tcPr>
            <w:tcW w:w="126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1110,00</w:t>
            </w:r>
          </w:p>
        </w:tc>
        <w:tc>
          <w:tcPr>
            <w:tcW w:w="124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1298,00</w:t>
            </w:r>
          </w:p>
        </w:tc>
        <w:tc>
          <w:tcPr>
            <w:tcW w:w="128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919,00</w:t>
            </w:r>
          </w:p>
        </w:tc>
        <w:tc>
          <w:tcPr>
            <w:tcW w:w="1171"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188,00</w:t>
            </w:r>
          </w:p>
        </w:tc>
        <w:tc>
          <w:tcPr>
            <w:tcW w:w="1329"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-379,00</w:t>
            </w:r>
          </w:p>
        </w:tc>
      </w:tr>
      <w:tr w:rsidR="002C0AAD" w:rsidRPr="005E6457">
        <w:trPr>
          <w:trHeight w:val="750"/>
        </w:trPr>
        <w:tc>
          <w:tcPr>
            <w:tcW w:w="2714" w:type="dxa"/>
            <w:tcBorders>
              <w:top w:val="nil"/>
              <w:left w:val="single" w:sz="4" w:space="0" w:color="auto"/>
              <w:bottom w:val="single" w:sz="4" w:space="0" w:color="auto"/>
              <w:right w:val="single" w:sz="4" w:space="0" w:color="auto"/>
            </w:tcBorders>
            <w:shd w:val="clear" w:color="auto" w:fill="FFFFFF"/>
          </w:tcPr>
          <w:p w:rsidR="002C0AAD" w:rsidRPr="005E6457" w:rsidRDefault="002C0AAD" w:rsidP="00BC13CE">
            <w:pPr>
              <w:rPr>
                <w:color w:val="000000"/>
              </w:rPr>
            </w:pPr>
            <w:r w:rsidRPr="005E6457">
              <w:rPr>
                <w:color w:val="000000"/>
              </w:rPr>
              <w:t>8. Чистая прибыль (убыток) отчетного периода</w:t>
            </w:r>
          </w:p>
        </w:tc>
        <w:tc>
          <w:tcPr>
            <w:tcW w:w="126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2343,00</w:t>
            </w:r>
          </w:p>
        </w:tc>
        <w:tc>
          <w:tcPr>
            <w:tcW w:w="124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3284,00</w:t>
            </w:r>
          </w:p>
        </w:tc>
        <w:tc>
          <w:tcPr>
            <w:tcW w:w="1280" w:type="dxa"/>
            <w:tcBorders>
              <w:top w:val="nil"/>
              <w:left w:val="nil"/>
              <w:bottom w:val="single" w:sz="4" w:space="0" w:color="auto"/>
              <w:right w:val="single" w:sz="4" w:space="0" w:color="auto"/>
            </w:tcBorders>
            <w:shd w:val="clear" w:color="auto" w:fill="FFFFFF"/>
            <w:vAlign w:val="center"/>
          </w:tcPr>
          <w:p w:rsidR="002C0AAD" w:rsidRPr="005E6457" w:rsidRDefault="002C0AAD" w:rsidP="00BC13CE">
            <w:pPr>
              <w:jc w:val="right"/>
              <w:rPr>
                <w:color w:val="000000"/>
              </w:rPr>
            </w:pPr>
            <w:r w:rsidRPr="005E6457">
              <w:rPr>
                <w:color w:val="000000"/>
              </w:rPr>
              <w:t>-665,00</w:t>
            </w:r>
          </w:p>
        </w:tc>
        <w:tc>
          <w:tcPr>
            <w:tcW w:w="1171"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941,00</w:t>
            </w:r>
          </w:p>
        </w:tc>
        <w:tc>
          <w:tcPr>
            <w:tcW w:w="1329" w:type="dxa"/>
            <w:tcBorders>
              <w:top w:val="nil"/>
              <w:left w:val="nil"/>
              <w:bottom w:val="single" w:sz="4" w:space="0" w:color="auto"/>
              <w:right w:val="single" w:sz="4" w:space="0" w:color="auto"/>
            </w:tcBorders>
            <w:shd w:val="clear" w:color="auto" w:fill="auto"/>
            <w:noWrap/>
            <w:vAlign w:val="center"/>
          </w:tcPr>
          <w:p w:rsidR="002C0AAD" w:rsidRPr="005E6457" w:rsidRDefault="002C0AAD" w:rsidP="00BC13CE">
            <w:pPr>
              <w:jc w:val="right"/>
            </w:pPr>
            <w:r w:rsidRPr="005E6457">
              <w:t>-3949,00</w:t>
            </w:r>
          </w:p>
        </w:tc>
      </w:tr>
    </w:tbl>
    <w:p w:rsidR="00F10CD5" w:rsidRDefault="00F10CD5" w:rsidP="00F10CD5">
      <w:pPr>
        <w:spacing w:line="360" w:lineRule="auto"/>
        <w:ind w:firstLine="720"/>
        <w:jc w:val="right"/>
        <w:rPr>
          <w:sz w:val="28"/>
          <w:szCs w:val="28"/>
        </w:rPr>
      </w:pPr>
    </w:p>
    <w:p w:rsidR="003044E3" w:rsidRDefault="003044E3" w:rsidP="00F10CD5">
      <w:pPr>
        <w:spacing w:line="360" w:lineRule="auto"/>
        <w:ind w:firstLine="720"/>
        <w:jc w:val="right"/>
        <w:rPr>
          <w:sz w:val="28"/>
          <w:szCs w:val="28"/>
        </w:rPr>
      </w:pPr>
    </w:p>
    <w:p w:rsidR="003044E3" w:rsidRDefault="003044E3" w:rsidP="00F10CD5">
      <w:pPr>
        <w:spacing w:line="360" w:lineRule="auto"/>
        <w:ind w:firstLine="720"/>
        <w:jc w:val="right"/>
        <w:rPr>
          <w:sz w:val="28"/>
          <w:szCs w:val="28"/>
        </w:rPr>
      </w:pPr>
    </w:p>
    <w:p w:rsidR="003044E3" w:rsidRDefault="003044E3" w:rsidP="00F10CD5">
      <w:pPr>
        <w:spacing w:line="360" w:lineRule="auto"/>
        <w:ind w:firstLine="720"/>
        <w:jc w:val="right"/>
        <w:rPr>
          <w:sz w:val="28"/>
          <w:szCs w:val="28"/>
        </w:rPr>
      </w:pPr>
    </w:p>
    <w:p w:rsidR="003044E3" w:rsidRDefault="003044E3" w:rsidP="00F10CD5">
      <w:pPr>
        <w:spacing w:line="360" w:lineRule="auto"/>
        <w:ind w:firstLine="720"/>
        <w:jc w:val="right"/>
        <w:rPr>
          <w:sz w:val="28"/>
          <w:szCs w:val="28"/>
        </w:rPr>
      </w:pPr>
    </w:p>
    <w:p w:rsidR="003044E3" w:rsidRDefault="003044E3" w:rsidP="00F10CD5">
      <w:pPr>
        <w:spacing w:line="360" w:lineRule="auto"/>
        <w:ind w:firstLine="720"/>
        <w:jc w:val="right"/>
        <w:rPr>
          <w:sz w:val="28"/>
          <w:szCs w:val="28"/>
        </w:rPr>
      </w:pPr>
    </w:p>
    <w:p w:rsidR="003044E3" w:rsidRDefault="003044E3" w:rsidP="00F10CD5">
      <w:pPr>
        <w:spacing w:line="360" w:lineRule="auto"/>
        <w:ind w:firstLine="720"/>
        <w:jc w:val="right"/>
        <w:rPr>
          <w:sz w:val="28"/>
          <w:szCs w:val="28"/>
        </w:rPr>
      </w:pPr>
    </w:p>
    <w:p w:rsidR="003044E3" w:rsidRDefault="003044E3" w:rsidP="00F10CD5">
      <w:pPr>
        <w:spacing w:line="360" w:lineRule="auto"/>
        <w:ind w:firstLine="720"/>
        <w:jc w:val="right"/>
        <w:rPr>
          <w:sz w:val="28"/>
          <w:szCs w:val="28"/>
        </w:rPr>
      </w:pPr>
    </w:p>
    <w:p w:rsidR="003044E3" w:rsidRDefault="003044E3" w:rsidP="00F10CD5">
      <w:pPr>
        <w:spacing w:line="360" w:lineRule="auto"/>
        <w:ind w:firstLine="720"/>
        <w:jc w:val="right"/>
        <w:rPr>
          <w:sz w:val="28"/>
          <w:szCs w:val="28"/>
        </w:rPr>
      </w:pPr>
    </w:p>
    <w:p w:rsidR="003044E3" w:rsidRDefault="003044E3" w:rsidP="00F10CD5">
      <w:pPr>
        <w:spacing w:line="360" w:lineRule="auto"/>
        <w:ind w:firstLine="720"/>
        <w:jc w:val="right"/>
        <w:rPr>
          <w:sz w:val="28"/>
          <w:szCs w:val="28"/>
        </w:rPr>
      </w:pPr>
    </w:p>
    <w:p w:rsidR="003044E3" w:rsidRDefault="003044E3" w:rsidP="00F10CD5">
      <w:pPr>
        <w:spacing w:line="360" w:lineRule="auto"/>
        <w:ind w:firstLine="720"/>
        <w:jc w:val="right"/>
        <w:rPr>
          <w:sz w:val="28"/>
          <w:szCs w:val="28"/>
        </w:rPr>
      </w:pPr>
    </w:p>
    <w:p w:rsidR="003044E3" w:rsidRPr="00F10CD5" w:rsidRDefault="003044E3" w:rsidP="00F10CD5">
      <w:pPr>
        <w:spacing w:line="360" w:lineRule="auto"/>
        <w:ind w:firstLine="720"/>
        <w:jc w:val="right"/>
        <w:rPr>
          <w:sz w:val="28"/>
          <w:szCs w:val="28"/>
        </w:rPr>
      </w:pPr>
    </w:p>
    <w:p w:rsidR="00F10CD5" w:rsidRDefault="00F10CD5" w:rsidP="00F10CD5">
      <w:pPr>
        <w:spacing w:line="360" w:lineRule="auto"/>
        <w:ind w:firstLine="720"/>
        <w:jc w:val="right"/>
        <w:rPr>
          <w:sz w:val="28"/>
          <w:szCs w:val="28"/>
        </w:rPr>
      </w:pPr>
      <w:r>
        <w:rPr>
          <w:sz w:val="28"/>
          <w:szCs w:val="28"/>
        </w:rPr>
        <w:t>Приложение 12</w:t>
      </w:r>
    </w:p>
    <w:p w:rsidR="003044E3" w:rsidRPr="00590608" w:rsidRDefault="003044E3" w:rsidP="003044E3">
      <w:pPr>
        <w:spacing w:line="360" w:lineRule="auto"/>
        <w:jc w:val="center"/>
        <w:rPr>
          <w:b/>
          <w:sz w:val="28"/>
          <w:szCs w:val="28"/>
        </w:rPr>
      </w:pPr>
      <w:r w:rsidRPr="00590608">
        <w:rPr>
          <w:b/>
          <w:sz w:val="28"/>
          <w:szCs w:val="28"/>
        </w:rPr>
        <w:t>Динамика основных показателей эффективности деятельности предприятия</w:t>
      </w:r>
      <w:r>
        <w:rPr>
          <w:b/>
          <w:sz w:val="28"/>
          <w:szCs w:val="28"/>
        </w:rPr>
        <w:t xml:space="preserve"> </w:t>
      </w:r>
      <w:r w:rsidRPr="00AF1159">
        <w:rPr>
          <w:b/>
          <w:sz w:val="28"/>
          <w:szCs w:val="28"/>
        </w:rPr>
        <w:t>ОАО «Алиководорстрой»</w:t>
      </w:r>
      <w:r>
        <w:rPr>
          <w:b/>
          <w:sz w:val="28"/>
          <w:szCs w:val="28"/>
        </w:rPr>
        <w:t xml:space="preserve"> за 2007-2009 гг., тыс. руб.</w:t>
      </w:r>
    </w:p>
    <w:tbl>
      <w:tblPr>
        <w:tblW w:w="9180" w:type="dxa"/>
        <w:tblInd w:w="88" w:type="dxa"/>
        <w:tblLook w:val="0000" w:firstRow="0" w:lastRow="0" w:firstColumn="0" w:lastColumn="0" w:noHBand="0" w:noVBand="0"/>
      </w:tblPr>
      <w:tblGrid>
        <w:gridCol w:w="2900"/>
        <w:gridCol w:w="1260"/>
        <w:gridCol w:w="1116"/>
        <w:gridCol w:w="1404"/>
        <w:gridCol w:w="1180"/>
        <w:gridCol w:w="1320"/>
      </w:tblGrid>
      <w:tr w:rsidR="003044E3" w:rsidRPr="007B7156">
        <w:trPr>
          <w:trHeight w:val="375"/>
        </w:trPr>
        <w:tc>
          <w:tcPr>
            <w:tcW w:w="2900" w:type="dxa"/>
            <w:vMerge w:val="restart"/>
            <w:tcBorders>
              <w:top w:val="single" w:sz="4" w:space="0" w:color="auto"/>
              <w:left w:val="single" w:sz="4" w:space="0" w:color="auto"/>
              <w:bottom w:val="single" w:sz="4" w:space="0" w:color="auto"/>
              <w:right w:val="single" w:sz="4" w:space="0" w:color="auto"/>
            </w:tcBorders>
            <w:shd w:val="clear" w:color="auto" w:fill="FFFFFF"/>
          </w:tcPr>
          <w:p w:rsidR="003044E3" w:rsidRPr="007B7156" w:rsidRDefault="003044E3" w:rsidP="00BC13CE">
            <w:pPr>
              <w:jc w:val="center"/>
              <w:rPr>
                <w:color w:val="000000"/>
              </w:rPr>
            </w:pPr>
            <w:r w:rsidRPr="007B7156">
              <w:rPr>
                <w:color w:val="000000"/>
              </w:rPr>
              <w:t xml:space="preserve">Общая величина            </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tcPr>
          <w:p w:rsidR="003044E3" w:rsidRPr="007B7156" w:rsidRDefault="003044E3" w:rsidP="00BC13CE">
            <w:pPr>
              <w:jc w:val="center"/>
            </w:pPr>
            <w:r w:rsidRPr="007B7156">
              <w:t>Анализируемый период</w:t>
            </w:r>
          </w:p>
        </w:tc>
        <w:tc>
          <w:tcPr>
            <w:tcW w:w="2500" w:type="dxa"/>
            <w:gridSpan w:val="2"/>
            <w:tcBorders>
              <w:top w:val="single" w:sz="4" w:space="0" w:color="auto"/>
              <w:left w:val="nil"/>
              <w:bottom w:val="single" w:sz="4" w:space="0" w:color="auto"/>
              <w:right w:val="single" w:sz="4" w:space="0" w:color="auto"/>
            </w:tcBorders>
            <w:shd w:val="clear" w:color="auto" w:fill="auto"/>
            <w:noWrap/>
            <w:vAlign w:val="bottom"/>
          </w:tcPr>
          <w:p w:rsidR="003044E3" w:rsidRPr="007B7156" w:rsidRDefault="003044E3" w:rsidP="00BC13CE">
            <w:pPr>
              <w:jc w:val="center"/>
            </w:pPr>
            <w:r w:rsidRPr="007B7156">
              <w:t>Отклонение</w:t>
            </w:r>
          </w:p>
        </w:tc>
      </w:tr>
      <w:tr w:rsidR="003044E3" w:rsidRPr="007B7156">
        <w:trPr>
          <w:trHeight w:val="421"/>
        </w:trPr>
        <w:tc>
          <w:tcPr>
            <w:tcW w:w="2900" w:type="dxa"/>
            <w:vMerge/>
            <w:tcBorders>
              <w:top w:val="single" w:sz="4" w:space="0" w:color="auto"/>
              <w:left w:val="single" w:sz="4" w:space="0" w:color="auto"/>
              <w:bottom w:val="single" w:sz="4" w:space="0" w:color="auto"/>
              <w:right w:val="single" w:sz="4" w:space="0" w:color="auto"/>
            </w:tcBorders>
            <w:vAlign w:val="center"/>
          </w:tcPr>
          <w:p w:rsidR="003044E3" w:rsidRPr="007B7156" w:rsidRDefault="003044E3" w:rsidP="00BC13CE">
            <w:pPr>
              <w:rPr>
                <w:color w:val="000000"/>
              </w:rPr>
            </w:pPr>
          </w:p>
        </w:tc>
        <w:tc>
          <w:tcPr>
            <w:tcW w:w="126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center"/>
              <w:rPr>
                <w:color w:val="000000"/>
              </w:rPr>
            </w:pPr>
            <w:r>
              <w:rPr>
                <w:color w:val="000000"/>
              </w:rPr>
              <w:t>2007</w:t>
            </w:r>
          </w:p>
        </w:tc>
        <w:tc>
          <w:tcPr>
            <w:tcW w:w="1116"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center"/>
              <w:rPr>
                <w:color w:val="000000"/>
              </w:rPr>
            </w:pPr>
            <w:r>
              <w:rPr>
                <w:color w:val="000000"/>
              </w:rPr>
              <w:t>2008</w:t>
            </w:r>
          </w:p>
        </w:tc>
        <w:tc>
          <w:tcPr>
            <w:tcW w:w="1404"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center"/>
            </w:pPr>
            <w:r>
              <w:t>2009</w:t>
            </w:r>
          </w:p>
        </w:tc>
        <w:tc>
          <w:tcPr>
            <w:tcW w:w="118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center"/>
            </w:pPr>
            <w:r>
              <w:t>2008</w:t>
            </w:r>
          </w:p>
        </w:tc>
        <w:tc>
          <w:tcPr>
            <w:tcW w:w="132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center"/>
            </w:pPr>
            <w:r>
              <w:t>2009</w:t>
            </w:r>
          </w:p>
        </w:tc>
      </w:tr>
      <w:tr w:rsidR="003044E3" w:rsidRPr="007B7156">
        <w:trPr>
          <w:trHeight w:val="333"/>
        </w:trPr>
        <w:tc>
          <w:tcPr>
            <w:tcW w:w="2900" w:type="dxa"/>
            <w:tcBorders>
              <w:top w:val="nil"/>
              <w:left w:val="single" w:sz="4" w:space="0" w:color="auto"/>
              <w:bottom w:val="single" w:sz="4" w:space="0" w:color="auto"/>
              <w:right w:val="single" w:sz="4" w:space="0" w:color="auto"/>
            </w:tcBorders>
            <w:shd w:val="clear" w:color="auto" w:fill="FFFFFF"/>
            <w:vAlign w:val="center"/>
          </w:tcPr>
          <w:p w:rsidR="003044E3" w:rsidRPr="007B7156" w:rsidRDefault="003044E3" w:rsidP="00BC13CE">
            <w:pPr>
              <w:jc w:val="center"/>
              <w:rPr>
                <w:color w:val="000000"/>
              </w:rPr>
            </w:pPr>
            <w:r>
              <w:rPr>
                <w:color w:val="000000"/>
              </w:rPr>
              <w:t>1</w:t>
            </w:r>
          </w:p>
        </w:tc>
        <w:tc>
          <w:tcPr>
            <w:tcW w:w="126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center"/>
              <w:rPr>
                <w:color w:val="000000"/>
              </w:rPr>
            </w:pPr>
            <w:r>
              <w:rPr>
                <w:color w:val="000000"/>
              </w:rPr>
              <w:t>2</w:t>
            </w:r>
          </w:p>
        </w:tc>
        <w:tc>
          <w:tcPr>
            <w:tcW w:w="1116"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center"/>
              <w:rPr>
                <w:color w:val="000000"/>
              </w:rPr>
            </w:pPr>
            <w:r>
              <w:rPr>
                <w:color w:val="000000"/>
              </w:rPr>
              <w:t>3</w:t>
            </w:r>
          </w:p>
        </w:tc>
        <w:tc>
          <w:tcPr>
            <w:tcW w:w="1404"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center"/>
              <w:rPr>
                <w:color w:val="000000"/>
              </w:rPr>
            </w:pPr>
            <w:r>
              <w:rPr>
                <w:color w:val="000000"/>
              </w:rPr>
              <w:t>4</w:t>
            </w:r>
          </w:p>
        </w:tc>
        <w:tc>
          <w:tcPr>
            <w:tcW w:w="118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center"/>
            </w:pPr>
            <w:r>
              <w:t>5</w:t>
            </w:r>
          </w:p>
        </w:tc>
        <w:tc>
          <w:tcPr>
            <w:tcW w:w="132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center"/>
            </w:pPr>
            <w:r>
              <w:t>6</w:t>
            </w:r>
          </w:p>
        </w:tc>
      </w:tr>
      <w:tr w:rsidR="003044E3" w:rsidRPr="007B7156">
        <w:trPr>
          <w:trHeight w:val="799"/>
        </w:trPr>
        <w:tc>
          <w:tcPr>
            <w:tcW w:w="2900" w:type="dxa"/>
            <w:tcBorders>
              <w:top w:val="nil"/>
              <w:left w:val="single" w:sz="4" w:space="0" w:color="auto"/>
              <w:bottom w:val="single" w:sz="4" w:space="0" w:color="auto"/>
              <w:right w:val="single" w:sz="4" w:space="0" w:color="auto"/>
            </w:tcBorders>
            <w:shd w:val="clear" w:color="auto" w:fill="FFFFFF"/>
          </w:tcPr>
          <w:p w:rsidR="003044E3" w:rsidRPr="007B7156" w:rsidRDefault="003044E3" w:rsidP="00BC13CE">
            <w:pPr>
              <w:rPr>
                <w:color w:val="000000"/>
              </w:rPr>
            </w:pPr>
            <w:r w:rsidRPr="007B7156">
              <w:rPr>
                <w:color w:val="000000"/>
              </w:rPr>
              <w:t xml:space="preserve">1. Общая величина имущества (валюта баланса </w:t>
            </w:r>
            <w:r>
              <w:rPr>
                <w:color w:val="000000"/>
              </w:rPr>
              <w:t>–</w:t>
            </w:r>
            <w:r w:rsidRPr="007B7156">
              <w:rPr>
                <w:color w:val="000000"/>
              </w:rPr>
              <w:t xml:space="preserve"> нетто) </w:t>
            </w:r>
          </w:p>
        </w:tc>
        <w:tc>
          <w:tcPr>
            <w:tcW w:w="126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20403,00</w:t>
            </w:r>
          </w:p>
        </w:tc>
        <w:tc>
          <w:tcPr>
            <w:tcW w:w="1116"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25817,00</w:t>
            </w:r>
          </w:p>
        </w:tc>
        <w:tc>
          <w:tcPr>
            <w:tcW w:w="1404"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18296,00</w:t>
            </w:r>
          </w:p>
        </w:tc>
        <w:tc>
          <w:tcPr>
            <w:tcW w:w="118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5414,00</w:t>
            </w:r>
          </w:p>
        </w:tc>
        <w:tc>
          <w:tcPr>
            <w:tcW w:w="132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-7521,00</w:t>
            </w:r>
          </w:p>
        </w:tc>
      </w:tr>
      <w:tr w:rsidR="003044E3" w:rsidRPr="007B7156">
        <w:trPr>
          <w:trHeight w:val="708"/>
        </w:trPr>
        <w:tc>
          <w:tcPr>
            <w:tcW w:w="2900" w:type="dxa"/>
            <w:tcBorders>
              <w:top w:val="nil"/>
              <w:left w:val="single" w:sz="4" w:space="0" w:color="auto"/>
              <w:bottom w:val="single" w:sz="4" w:space="0" w:color="auto"/>
              <w:right w:val="single" w:sz="4" w:space="0" w:color="auto"/>
            </w:tcBorders>
            <w:shd w:val="clear" w:color="auto" w:fill="FFFFFF"/>
          </w:tcPr>
          <w:p w:rsidR="003044E3" w:rsidRPr="007B7156" w:rsidRDefault="003044E3" w:rsidP="00BC13CE">
            <w:pPr>
              <w:rPr>
                <w:color w:val="000000"/>
              </w:rPr>
            </w:pPr>
            <w:r w:rsidRPr="007B7156">
              <w:rPr>
                <w:color w:val="000000"/>
              </w:rPr>
              <w:t xml:space="preserve">2. Источники собственных средств (итог I раздела пассива баланса </w:t>
            </w:r>
            <w:r>
              <w:rPr>
                <w:color w:val="000000"/>
              </w:rPr>
              <w:t>–</w:t>
            </w:r>
            <w:r w:rsidRPr="007B7156">
              <w:rPr>
                <w:color w:val="000000"/>
              </w:rPr>
              <w:t xml:space="preserve"> нетто)</w:t>
            </w:r>
          </w:p>
        </w:tc>
        <w:tc>
          <w:tcPr>
            <w:tcW w:w="126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10488,00</w:t>
            </w:r>
          </w:p>
        </w:tc>
        <w:tc>
          <w:tcPr>
            <w:tcW w:w="1116"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12927,00</w:t>
            </w:r>
          </w:p>
        </w:tc>
        <w:tc>
          <w:tcPr>
            <w:tcW w:w="1404"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12262,00</w:t>
            </w:r>
          </w:p>
        </w:tc>
        <w:tc>
          <w:tcPr>
            <w:tcW w:w="118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2439,00</w:t>
            </w:r>
          </w:p>
        </w:tc>
        <w:tc>
          <w:tcPr>
            <w:tcW w:w="132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-665,00</w:t>
            </w:r>
          </w:p>
        </w:tc>
      </w:tr>
      <w:tr w:rsidR="003044E3" w:rsidRPr="007B7156">
        <w:trPr>
          <w:trHeight w:val="1170"/>
        </w:trPr>
        <w:tc>
          <w:tcPr>
            <w:tcW w:w="2900" w:type="dxa"/>
            <w:tcBorders>
              <w:top w:val="nil"/>
              <w:left w:val="single" w:sz="4" w:space="0" w:color="auto"/>
              <w:bottom w:val="single" w:sz="4" w:space="0" w:color="auto"/>
              <w:right w:val="single" w:sz="4" w:space="0" w:color="auto"/>
            </w:tcBorders>
            <w:shd w:val="clear" w:color="auto" w:fill="FFFFFF"/>
          </w:tcPr>
          <w:p w:rsidR="003044E3" w:rsidRPr="007B7156" w:rsidRDefault="003044E3" w:rsidP="00BC13CE">
            <w:pPr>
              <w:rPr>
                <w:color w:val="000000"/>
              </w:rPr>
            </w:pPr>
            <w:r w:rsidRPr="007B7156">
              <w:rPr>
                <w:color w:val="000000"/>
              </w:rPr>
              <w:t xml:space="preserve"> 3. Краткосрочные обязательства (итог III раздела пассива баланса- нетто) </w:t>
            </w:r>
          </w:p>
        </w:tc>
        <w:tc>
          <w:tcPr>
            <w:tcW w:w="126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9699,00</w:t>
            </w:r>
          </w:p>
        </w:tc>
        <w:tc>
          <w:tcPr>
            <w:tcW w:w="1116"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12890,00</w:t>
            </w:r>
          </w:p>
        </w:tc>
        <w:tc>
          <w:tcPr>
            <w:tcW w:w="1404"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6034,00</w:t>
            </w:r>
          </w:p>
        </w:tc>
        <w:tc>
          <w:tcPr>
            <w:tcW w:w="118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3191,00</w:t>
            </w:r>
          </w:p>
        </w:tc>
        <w:tc>
          <w:tcPr>
            <w:tcW w:w="132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-6856,00</w:t>
            </w:r>
          </w:p>
        </w:tc>
      </w:tr>
      <w:tr w:rsidR="003044E3" w:rsidRPr="007B7156">
        <w:trPr>
          <w:trHeight w:val="625"/>
        </w:trPr>
        <w:tc>
          <w:tcPr>
            <w:tcW w:w="2900" w:type="dxa"/>
            <w:tcBorders>
              <w:top w:val="nil"/>
              <w:left w:val="single" w:sz="4" w:space="0" w:color="auto"/>
              <w:bottom w:val="single" w:sz="4" w:space="0" w:color="auto"/>
              <w:right w:val="single" w:sz="4" w:space="0" w:color="auto"/>
            </w:tcBorders>
            <w:shd w:val="clear" w:color="auto" w:fill="FFFFFF"/>
          </w:tcPr>
          <w:p w:rsidR="003044E3" w:rsidRPr="007B7156" w:rsidRDefault="003044E3" w:rsidP="00BC13CE">
            <w:pPr>
              <w:rPr>
                <w:color w:val="000000"/>
              </w:rPr>
            </w:pPr>
            <w:r w:rsidRPr="007B7156">
              <w:rPr>
                <w:color w:val="000000"/>
              </w:rPr>
              <w:t>4. Средняя величина</w:t>
            </w:r>
            <w:r w:rsidRPr="007B7156">
              <w:t xml:space="preserve"> </w:t>
            </w:r>
            <w:r w:rsidRPr="007B7156">
              <w:rPr>
                <w:color w:val="000000"/>
              </w:rPr>
              <w:t xml:space="preserve">активов </w:t>
            </w:r>
          </w:p>
        </w:tc>
        <w:tc>
          <w:tcPr>
            <w:tcW w:w="126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16079,50</w:t>
            </w:r>
          </w:p>
        </w:tc>
        <w:tc>
          <w:tcPr>
            <w:tcW w:w="1116"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pPr>
            <w:r w:rsidRPr="007B7156">
              <w:t>23110,00</w:t>
            </w:r>
          </w:p>
        </w:tc>
        <w:tc>
          <w:tcPr>
            <w:tcW w:w="1404"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22056,50</w:t>
            </w:r>
          </w:p>
        </w:tc>
        <w:tc>
          <w:tcPr>
            <w:tcW w:w="118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Pr>
                <w:color w:val="000000"/>
              </w:rPr>
              <w:t>7030,50</w:t>
            </w:r>
          </w:p>
        </w:tc>
        <w:tc>
          <w:tcPr>
            <w:tcW w:w="132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-1053,50</w:t>
            </w:r>
          </w:p>
        </w:tc>
      </w:tr>
      <w:tr w:rsidR="003044E3" w:rsidRPr="007B7156">
        <w:trPr>
          <w:trHeight w:val="521"/>
        </w:trPr>
        <w:tc>
          <w:tcPr>
            <w:tcW w:w="2900" w:type="dxa"/>
            <w:tcBorders>
              <w:top w:val="nil"/>
              <w:left w:val="single" w:sz="4" w:space="0" w:color="auto"/>
              <w:bottom w:val="single" w:sz="4" w:space="0" w:color="auto"/>
              <w:right w:val="single" w:sz="4" w:space="0" w:color="auto"/>
            </w:tcBorders>
            <w:shd w:val="clear" w:color="auto" w:fill="FFFFFF"/>
          </w:tcPr>
          <w:p w:rsidR="003044E3" w:rsidRPr="007B7156" w:rsidRDefault="003044E3" w:rsidP="00BC13CE">
            <w:pPr>
              <w:rPr>
                <w:color w:val="000000"/>
              </w:rPr>
            </w:pPr>
            <w:r w:rsidRPr="007B7156">
              <w:rPr>
                <w:color w:val="000000"/>
              </w:rPr>
              <w:t>5. Средняя величина текущих активов</w:t>
            </w:r>
          </w:p>
        </w:tc>
        <w:tc>
          <w:tcPr>
            <w:tcW w:w="126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8427,50</w:t>
            </w:r>
          </w:p>
        </w:tc>
        <w:tc>
          <w:tcPr>
            <w:tcW w:w="1116"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8500,00</w:t>
            </w:r>
          </w:p>
        </w:tc>
        <w:tc>
          <w:tcPr>
            <w:tcW w:w="1404"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6741,00</w:t>
            </w:r>
          </w:p>
        </w:tc>
        <w:tc>
          <w:tcPr>
            <w:tcW w:w="118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Pr>
                <w:color w:val="000000"/>
              </w:rPr>
              <w:t>72,50</w:t>
            </w:r>
          </w:p>
        </w:tc>
        <w:tc>
          <w:tcPr>
            <w:tcW w:w="132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-1759,00</w:t>
            </w:r>
          </w:p>
        </w:tc>
      </w:tr>
      <w:tr w:rsidR="003044E3" w:rsidRPr="007B7156">
        <w:trPr>
          <w:trHeight w:val="229"/>
        </w:trPr>
        <w:tc>
          <w:tcPr>
            <w:tcW w:w="2900" w:type="dxa"/>
            <w:tcBorders>
              <w:top w:val="nil"/>
              <w:left w:val="single" w:sz="4" w:space="0" w:color="auto"/>
              <w:bottom w:val="single" w:sz="4" w:space="0" w:color="auto"/>
              <w:right w:val="single" w:sz="4" w:space="0" w:color="auto"/>
            </w:tcBorders>
            <w:shd w:val="clear" w:color="auto" w:fill="FFFFFF"/>
          </w:tcPr>
          <w:p w:rsidR="003044E3" w:rsidRPr="007B7156" w:rsidRDefault="003044E3" w:rsidP="00BC13CE">
            <w:pPr>
              <w:rPr>
                <w:color w:val="000000"/>
              </w:rPr>
            </w:pPr>
            <w:r w:rsidRPr="007B7156">
              <w:rPr>
                <w:color w:val="000000"/>
              </w:rPr>
              <w:t>6. Выручка от реализации</w:t>
            </w:r>
          </w:p>
        </w:tc>
        <w:tc>
          <w:tcPr>
            <w:tcW w:w="126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20066,00</w:t>
            </w:r>
          </w:p>
        </w:tc>
        <w:tc>
          <w:tcPr>
            <w:tcW w:w="1116"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pPr>
            <w:r w:rsidRPr="007B7156">
              <w:t>26353,00</w:t>
            </w:r>
          </w:p>
        </w:tc>
        <w:tc>
          <w:tcPr>
            <w:tcW w:w="1404"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pPr>
            <w:r w:rsidRPr="007B7156">
              <w:t>14694,00</w:t>
            </w:r>
          </w:p>
        </w:tc>
        <w:tc>
          <w:tcPr>
            <w:tcW w:w="118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6287,00</w:t>
            </w:r>
          </w:p>
        </w:tc>
        <w:tc>
          <w:tcPr>
            <w:tcW w:w="132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-11659,00</w:t>
            </w:r>
          </w:p>
        </w:tc>
      </w:tr>
      <w:tr w:rsidR="003044E3" w:rsidRPr="007B7156">
        <w:trPr>
          <w:trHeight w:val="581"/>
        </w:trPr>
        <w:tc>
          <w:tcPr>
            <w:tcW w:w="2900" w:type="dxa"/>
            <w:tcBorders>
              <w:top w:val="nil"/>
              <w:left w:val="single" w:sz="4" w:space="0" w:color="auto"/>
              <w:bottom w:val="single" w:sz="4" w:space="0" w:color="auto"/>
              <w:right w:val="single" w:sz="4" w:space="0" w:color="auto"/>
            </w:tcBorders>
            <w:shd w:val="clear" w:color="auto" w:fill="FFFFFF"/>
          </w:tcPr>
          <w:p w:rsidR="003044E3" w:rsidRPr="007B7156" w:rsidRDefault="003044E3" w:rsidP="00BC13CE">
            <w:pPr>
              <w:rPr>
                <w:color w:val="000000"/>
              </w:rPr>
            </w:pPr>
            <w:r w:rsidRPr="007B7156">
              <w:rPr>
                <w:color w:val="000000"/>
              </w:rPr>
              <w:t>7. Прибыль до уплаты</w:t>
            </w:r>
            <w:r w:rsidRPr="007B7156">
              <w:t xml:space="preserve">  </w:t>
            </w:r>
            <w:r w:rsidRPr="007B7156">
              <w:rPr>
                <w:color w:val="000000"/>
              </w:rPr>
              <w:t>налога</w:t>
            </w:r>
          </w:p>
        </w:tc>
        <w:tc>
          <w:tcPr>
            <w:tcW w:w="126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3453,00</w:t>
            </w:r>
          </w:p>
        </w:tc>
        <w:tc>
          <w:tcPr>
            <w:tcW w:w="1116"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4582,00</w:t>
            </w:r>
          </w:p>
        </w:tc>
        <w:tc>
          <w:tcPr>
            <w:tcW w:w="1404"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254,00</w:t>
            </w:r>
          </w:p>
        </w:tc>
        <w:tc>
          <w:tcPr>
            <w:tcW w:w="118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1129,00</w:t>
            </w:r>
          </w:p>
        </w:tc>
        <w:tc>
          <w:tcPr>
            <w:tcW w:w="132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-4328,00</w:t>
            </w:r>
          </w:p>
        </w:tc>
      </w:tr>
      <w:tr w:rsidR="003044E3" w:rsidRPr="007B7156">
        <w:trPr>
          <w:trHeight w:val="699"/>
        </w:trPr>
        <w:tc>
          <w:tcPr>
            <w:tcW w:w="2900" w:type="dxa"/>
            <w:tcBorders>
              <w:top w:val="nil"/>
              <w:left w:val="single" w:sz="4" w:space="0" w:color="auto"/>
              <w:bottom w:val="single" w:sz="4" w:space="0" w:color="auto"/>
              <w:right w:val="single" w:sz="4" w:space="0" w:color="auto"/>
            </w:tcBorders>
            <w:shd w:val="clear" w:color="auto" w:fill="FFFFFF"/>
          </w:tcPr>
          <w:p w:rsidR="003044E3" w:rsidRPr="007B7156" w:rsidRDefault="003044E3" w:rsidP="00BC13CE">
            <w:pPr>
              <w:rPr>
                <w:color w:val="000000"/>
              </w:rPr>
            </w:pPr>
            <w:r w:rsidRPr="007B7156">
              <w:rPr>
                <w:color w:val="000000"/>
              </w:rPr>
              <w:t>8. Прибыль, остающаяся</w:t>
            </w:r>
            <w:r w:rsidRPr="007B7156">
              <w:t xml:space="preserve"> </w:t>
            </w:r>
            <w:r w:rsidRPr="007B7156">
              <w:rPr>
                <w:color w:val="000000"/>
              </w:rPr>
              <w:t>в распоряжении предприятия</w:t>
            </w:r>
          </w:p>
        </w:tc>
        <w:tc>
          <w:tcPr>
            <w:tcW w:w="126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2343,00</w:t>
            </w:r>
          </w:p>
        </w:tc>
        <w:tc>
          <w:tcPr>
            <w:tcW w:w="1116"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3284,00</w:t>
            </w:r>
          </w:p>
        </w:tc>
        <w:tc>
          <w:tcPr>
            <w:tcW w:w="1404"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-665,00</w:t>
            </w:r>
          </w:p>
        </w:tc>
        <w:tc>
          <w:tcPr>
            <w:tcW w:w="118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941,00</w:t>
            </w:r>
          </w:p>
        </w:tc>
        <w:tc>
          <w:tcPr>
            <w:tcW w:w="132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3949,00</w:t>
            </w:r>
          </w:p>
        </w:tc>
      </w:tr>
      <w:tr w:rsidR="003044E3" w:rsidRPr="007B7156">
        <w:trPr>
          <w:trHeight w:val="539"/>
        </w:trPr>
        <w:tc>
          <w:tcPr>
            <w:tcW w:w="2900" w:type="dxa"/>
            <w:tcBorders>
              <w:top w:val="nil"/>
              <w:left w:val="single" w:sz="4" w:space="0" w:color="auto"/>
              <w:bottom w:val="single" w:sz="4" w:space="0" w:color="auto"/>
              <w:right w:val="single" w:sz="4" w:space="0" w:color="auto"/>
            </w:tcBorders>
            <w:shd w:val="clear" w:color="auto" w:fill="FFFFFF"/>
          </w:tcPr>
          <w:p w:rsidR="003044E3" w:rsidRPr="007B7156" w:rsidRDefault="003044E3" w:rsidP="00BC13CE">
            <w:pPr>
              <w:rPr>
                <w:color w:val="000000"/>
              </w:rPr>
            </w:pPr>
            <w:r w:rsidRPr="007B7156">
              <w:rPr>
                <w:color w:val="000000"/>
              </w:rPr>
              <w:t>9. Рентабельность</w:t>
            </w:r>
            <w:r w:rsidRPr="007B7156">
              <w:t xml:space="preserve"> </w:t>
            </w:r>
            <w:r w:rsidRPr="007B7156">
              <w:rPr>
                <w:color w:val="000000"/>
              </w:rPr>
              <w:t>активов, %</w:t>
            </w:r>
            <w:r w:rsidRPr="007B7156">
              <w:t xml:space="preserve"> </w:t>
            </w:r>
            <w:r w:rsidRPr="007B7156">
              <w:rPr>
                <w:color w:val="000000"/>
              </w:rPr>
              <w:t>(стр.8/стр.4) х 100</w:t>
            </w:r>
          </w:p>
        </w:tc>
        <w:tc>
          <w:tcPr>
            <w:tcW w:w="1260"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14,57</w:t>
            </w:r>
          </w:p>
        </w:tc>
        <w:tc>
          <w:tcPr>
            <w:tcW w:w="1116"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14,21</w:t>
            </w:r>
          </w:p>
        </w:tc>
        <w:tc>
          <w:tcPr>
            <w:tcW w:w="1404" w:type="dxa"/>
            <w:tcBorders>
              <w:top w:val="nil"/>
              <w:left w:val="nil"/>
              <w:bottom w:val="single" w:sz="4" w:space="0" w:color="auto"/>
              <w:right w:val="single" w:sz="4" w:space="0" w:color="auto"/>
            </w:tcBorders>
            <w:shd w:val="clear" w:color="auto" w:fill="FFFFFF"/>
            <w:vAlign w:val="center"/>
          </w:tcPr>
          <w:p w:rsidR="003044E3" w:rsidRPr="007B7156" w:rsidRDefault="003044E3" w:rsidP="00BC13CE">
            <w:pPr>
              <w:jc w:val="right"/>
              <w:rPr>
                <w:color w:val="000000"/>
              </w:rPr>
            </w:pPr>
            <w:r w:rsidRPr="007B7156">
              <w:rPr>
                <w:color w:val="000000"/>
              </w:rPr>
              <w:t>-3,01</w:t>
            </w:r>
          </w:p>
        </w:tc>
        <w:tc>
          <w:tcPr>
            <w:tcW w:w="1180" w:type="dxa"/>
            <w:tcBorders>
              <w:top w:val="nil"/>
              <w:left w:val="nil"/>
              <w:bottom w:val="single" w:sz="4" w:space="0" w:color="auto"/>
              <w:right w:val="single" w:sz="4" w:space="0" w:color="auto"/>
            </w:tcBorders>
            <w:shd w:val="clear" w:color="auto" w:fill="FFFFFF"/>
            <w:vAlign w:val="center"/>
          </w:tcPr>
          <w:p w:rsidR="003044E3" w:rsidRPr="00D70117" w:rsidRDefault="003044E3" w:rsidP="00BC13CE">
            <w:pPr>
              <w:jc w:val="right"/>
            </w:pPr>
            <w:r w:rsidRPr="00D70117">
              <w:t>-0,36</w:t>
            </w:r>
          </w:p>
        </w:tc>
        <w:tc>
          <w:tcPr>
            <w:tcW w:w="1320" w:type="dxa"/>
            <w:tcBorders>
              <w:top w:val="nil"/>
              <w:left w:val="nil"/>
              <w:bottom w:val="single" w:sz="4" w:space="0" w:color="auto"/>
              <w:right w:val="single" w:sz="4" w:space="0" w:color="auto"/>
            </w:tcBorders>
            <w:shd w:val="clear" w:color="auto" w:fill="auto"/>
            <w:noWrap/>
            <w:vAlign w:val="center"/>
          </w:tcPr>
          <w:p w:rsidR="003044E3" w:rsidRPr="007B7156" w:rsidRDefault="003044E3" w:rsidP="00BC13CE">
            <w:pPr>
              <w:jc w:val="right"/>
            </w:pPr>
            <w:r w:rsidRPr="007B7156">
              <w:t>-17,23</w:t>
            </w:r>
          </w:p>
        </w:tc>
      </w:tr>
      <w:tr w:rsidR="003044E3" w:rsidRPr="007B7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2900" w:type="dxa"/>
            <w:shd w:val="clear" w:color="auto" w:fill="FFFFFF"/>
          </w:tcPr>
          <w:p w:rsidR="003044E3" w:rsidRPr="007B7156" w:rsidRDefault="003044E3" w:rsidP="00BC13CE">
            <w:pPr>
              <w:rPr>
                <w:color w:val="000000"/>
              </w:rPr>
            </w:pPr>
            <w:r w:rsidRPr="007B7156">
              <w:rPr>
                <w:color w:val="000000"/>
              </w:rPr>
              <w:t>10. Рентабельность</w:t>
            </w:r>
            <w:r w:rsidRPr="007B7156">
              <w:t xml:space="preserve"> </w:t>
            </w:r>
            <w:r w:rsidRPr="007B7156">
              <w:rPr>
                <w:color w:val="000000"/>
              </w:rPr>
              <w:t>текущих активов, %</w:t>
            </w:r>
            <w:r w:rsidRPr="007B7156">
              <w:t xml:space="preserve"> </w:t>
            </w:r>
            <w:r w:rsidRPr="007B7156">
              <w:rPr>
                <w:color w:val="000000"/>
              </w:rPr>
              <w:t>(стр.8/стр.5) х 100</w:t>
            </w:r>
          </w:p>
        </w:tc>
        <w:tc>
          <w:tcPr>
            <w:tcW w:w="1260" w:type="dxa"/>
            <w:shd w:val="clear" w:color="auto" w:fill="FFFFFF"/>
            <w:vAlign w:val="center"/>
          </w:tcPr>
          <w:p w:rsidR="003044E3" w:rsidRPr="007B7156" w:rsidRDefault="003044E3" w:rsidP="00BC13CE">
            <w:pPr>
              <w:jc w:val="right"/>
              <w:rPr>
                <w:color w:val="000000"/>
              </w:rPr>
            </w:pPr>
            <w:r w:rsidRPr="007B7156">
              <w:rPr>
                <w:color w:val="000000"/>
              </w:rPr>
              <w:t>0,28</w:t>
            </w:r>
          </w:p>
        </w:tc>
        <w:tc>
          <w:tcPr>
            <w:tcW w:w="1116" w:type="dxa"/>
            <w:shd w:val="clear" w:color="auto" w:fill="FFFFFF"/>
            <w:vAlign w:val="center"/>
          </w:tcPr>
          <w:p w:rsidR="003044E3" w:rsidRPr="007B7156" w:rsidRDefault="003044E3" w:rsidP="00BC13CE">
            <w:pPr>
              <w:jc w:val="right"/>
              <w:rPr>
                <w:color w:val="000000"/>
              </w:rPr>
            </w:pPr>
            <w:r w:rsidRPr="007B7156">
              <w:rPr>
                <w:color w:val="000000"/>
              </w:rPr>
              <w:t>0,39</w:t>
            </w:r>
          </w:p>
        </w:tc>
        <w:tc>
          <w:tcPr>
            <w:tcW w:w="1404" w:type="dxa"/>
            <w:shd w:val="clear" w:color="auto" w:fill="FFFFFF"/>
            <w:vAlign w:val="center"/>
          </w:tcPr>
          <w:p w:rsidR="003044E3" w:rsidRPr="007B7156" w:rsidRDefault="003044E3" w:rsidP="00BC13CE">
            <w:pPr>
              <w:jc w:val="right"/>
              <w:rPr>
                <w:color w:val="000000"/>
              </w:rPr>
            </w:pPr>
            <w:r w:rsidRPr="007B7156">
              <w:rPr>
                <w:color w:val="000000"/>
              </w:rPr>
              <w:t>-0,10</w:t>
            </w:r>
          </w:p>
        </w:tc>
        <w:tc>
          <w:tcPr>
            <w:tcW w:w="1180" w:type="dxa"/>
            <w:shd w:val="clear" w:color="auto" w:fill="FFFFFF"/>
            <w:vAlign w:val="center"/>
          </w:tcPr>
          <w:p w:rsidR="003044E3" w:rsidRPr="00D70117" w:rsidRDefault="003044E3" w:rsidP="00BC13CE">
            <w:pPr>
              <w:jc w:val="right"/>
            </w:pPr>
            <w:r w:rsidRPr="00D70117">
              <w:t>0,11</w:t>
            </w:r>
          </w:p>
        </w:tc>
        <w:tc>
          <w:tcPr>
            <w:tcW w:w="1320" w:type="dxa"/>
            <w:shd w:val="clear" w:color="auto" w:fill="auto"/>
            <w:noWrap/>
            <w:vAlign w:val="center"/>
          </w:tcPr>
          <w:p w:rsidR="003044E3" w:rsidRPr="007B7156" w:rsidRDefault="003044E3" w:rsidP="00BC13CE">
            <w:pPr>
              <w:jc w:val="right"/>
            </w:pPr>
            <w:r w:rsidRPr="007B7156">
              <w:t>-0,49</w:t>
            </w:r>
          </w:p>
        </w:tc>
      </w:tr>
      <w:tr w:rsidR="003044E3" w:rsidRPr="007B7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900" w:type="dxa"/>
            <w:shd w:val="clear" w:color="auto" w:fill="FFFFFF"/>
          </w:tcPr>
          <w:p w:rsidR="003044E3" w:rsidRPr="007B7156" w:rsidRDefault="003044E3" w:rsidP="00BC13CE">
            <w:pPr>
              <w:rPr>
                <w:color w:val="000000"/>
              </w:rPr>
            </w:pPr>
            <w:r w:rsidRPr="007B7156">
              <w:rPr>
                <w:color w:val="000000"/>
              </w:rPr>
              <w:t>11. Рентабельность</w:t>
            </w:r>
            <w:r w:rsidRPr="007B7156">
              <w:t xml:space="preserve"> </w:t>
            </w:r>
            <w:r w:rsidRPr="007B7156">
              <w:rPr>
                <w:color w:val="000000"/>
              </w:rPr>
              <w:t>инвестиций,</w:t>
            </w:r>
            <w:r w:rsidRPr="007B7156">
              <w:t xml:space="preserve"> </w:t>
            </w:r>
            <w:r w:rsidRPr="007B7156">
              <w:rPr>
                <w:color w:val="000000"/>
              </w:rPr>
              <w:t>[стр.7/ (стр.1-стр.З) х 100]</w:t>
            </w:r>
          </w:p>
        </w:tc>
        <w:tc>
          <w:tcPr>
            <w:tcW w:w="1260" w:type="dxa"/>
            <w:shd w:val="clear" w:color="auto" w:fill="FFFFFF"/>
            <w:vAlign w:val="center"/>
          </w:tcPr>
          <w:p w:rsidR="003044E3" w:rsidRPr="007B7156" w:rsidRDefault="003044E3" w:rsidP="00BC13CE">
            <w:pPr>
              <w:jc w:val="right"/>
              <w:rPr>
                <w:color w:val="000000"/>
              </w:rPr>
            </w:pPr>
            <w:r w:rsidRPr="007B7156">
              <w:rPr>
                <w:color w:val="000000"/>
              </w:rPr>
              <w:t>32,26</w:t>
            </w:r>
          </w:p>
        </w:tc>
        <w:tc>
          <w:tcPr>
            <w:tcW w:w="1116" w:type="dxa"/>
            <w:shd w:val="clear" w:color="auto" w:fill="FFFFFF"/>
            <w:vAlign w:val="center"/>
          </w:tcPr>
          <w:p w:rsidR="003044E3" w:rsidRPr="007B7156" w:rsidRDefault="003044E3" w:rsidP="00BC13CE">
            <w:pPr>
              <w:jc w:val="right"/>
              <w:rPr>
                <w:color w:val="000000"/>
              </w:rPr>
            </w:pPr>
            <w:r w:rsidRPr="007B7156">
              <w:rPr>
                <w:color w:val="000000"/>
              </w:rPr>
              <w:t>35,45</w:t>
            </w:r>
          </w:p>
        </w:tc>
        <w:tc>
          <w:tcPr>
            <w:tcW w:w="1404" w:type="dxa"/>
            <w:shd w:val="clear" w:color="auto" w:fill="FFFFFF"/>
            <w:vAlign w:val="center"/>
          </w:tcPr>
          <w:p w:rsidR="003044E3" w:rsidRPr="007B7156" w:rsidRDefault="003044E3" w:rsidP="00BC13CE">
            <w:pPr>
              <w:jc w:val="right"/>
              <w:rPr>
                <w:color w:val="000000"/>
              </w:rPr>
            </w:pPr>
            <w:r w:rsidRPr="007B7156">
              <w:rPr>
                <w:color w:val="000000"/>
              </w:rPr>
              <w:t>2,07</w:t>
            </w:r>
          </w:p>
        </w:tc>
        <w:tc>
          <w:tcPr>
            <w:tcW w:w="1180" w:type="dxa"/>
            <w:shd w:val="clear" w:color="auto" w:fill="auto"/>
            <w:noWrap/>
            <w:vAlign w:val="center"/>
          </w:tcPr>
          <w:p w:rsidR="003044E3" w:rsidRPr="007B7156" w:rsidRDefault="003044E3" w:rsidP="00BC13CE">
            <w:pPr>
              <w:jc w:val="right"/>
            </w:pPr>
            <w:r w:rsidRPr="007B7156">
              <w:t>3,19</w:t>
            </w:r>
          </w:p>
        </w:tc>
        <w:tc>
          <w:tcPr>
            <w:tcW w:w="1320" w:type="dxa"/>
            <w:shd w:val="clear" w:color="auto" w:fill="auto"/>
            <w:noWrap/>
            <w:vAlign w:val="center"/>
          </w:tcPr>
          <w:p w:rsidR="003044E3" w:rsidRPr="007B7156" w:rsidRDefault="003044E3" w:rsidP="00BC13CE">
            <w:pPr>
              <w:jc w:val="right"/>
            </w:pPr>
            <w:r w:rsidRPr="007B7156">
              <w:t>-33,37</w:t>
            </w:r>
          </w:p>
        </w:tc>
      </w:tr>
      <w:tr w:rsidR="003044E3" w:rsidRPr="007B7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2900" w:type="dxa"/>
            <w:shd w:val="clear" w:color="auto" w:fill="FFFFFF"/>
          </w:tcPr>
          <w:p w:rsidR="003044E3" w:rsidRPr="007B7156" w:rsidRDefault="003044E3" w:rsidP="00BC13CE">
            <w:pPr>
              <w:rPr>
                <w:color w:val="000000"/>
              </w:rPr>
            </w:pPr>
            <w:r w:rsidRPr="007B7156">
              <w:rPr>
                <w:color w:val="000000"/>
              </w:rPr>
              <w:t>12. Рентабельность собственного капитала, % ( стр.8 / стр. 2 ) * 100</w:t>
            </w:r>
          </w:p>
        </w:tc>
        <w:tc>
          <w:tcPr>
            <w:tcW w:w="1260" w:type="dxa"/>
            <w:shd w:val="clear" w:color="auto" w:fill="FFFFFF"/>
            <w:vAlign w:val="center"/>
          </w:tcPr>
          <w:p w:rsidR="003044E3" w:rsidRPr="007B7156" w:rsidRDefault="003044E3" w:rsidP="00BC13CE">
            <w:pPr>
              <w:jc w:val="right"/>
              <w:rPr>
                <w:color w:val="000000"/>
              </w:rPr>
            </w:pPr>
            <w:r w:rsidRPr="007B7156">
              <w:rPr>
                <w:color w:val="000000"/>
              </w:rPr>
              <w:t>22,34</w:t>
            </w:r>
          </w:p>
        </w:tc>
        <w:tc>
          <w:tcPr>
            <w:tcW w:w="1116" w:type="dxa"/>
            <w:shd w:val="clear" w:color="auto" w:fill="FFFFFF"/>
            <w:vAlign w:val="center"/>
          </w:tcPr>
          <w:p w:rsidR="003044E3" w:rsidRPr="007B7156" w:rsidRDefault="003044E3" w:rsidP="00BC13CE">
            <w:pPr>
              <w:jc w:val="right"/>
              <w:rPr>
                <w:color w:val="000000"/>
              </w:rPr>
            </w:pPr>
            <w:r w:rsidRPr="007B7156">
              <w:rPr>
                <w:color w:val="000000"/>
              </w:rPr>
              <w:t>25,40</w:t>
            </w:r>
          </w:p>
        </w:tc>
        <w:tc>
          <w:tcPr>
            <w:tcW w:w="1404" w:type="dxa"/>
            <w:shd w:val="clear" w:color="auto" w:fill="FFFFFF"/>
            <w:vAlign w:val="center"/>
          </w:tcPr>
          <w:p w:rsidR="003044E3" w:rsidRPr="007B7156" w:rsidRDefault="003044E3" w:rsidP="00BC13CE">
            <w:pPr>
              <w:jc w:val="right"/>
              <w:rPr>
                <w:color w:val="000000"/>
              </w:rPr>
            </w:pPr>
            <w:r w:rsidRPr="007B7156">
              <w:rPr>
                <w:color w:val="000000"/>
              </w:rPr>
              <w:t>-5,42</w:t>
            </w:r>
          </w:p>
        </w:tc>
        <w:tc>
          <w:tcPr>
            <w:tcW w:w="1180" w:type="dxa"/>
            <w:shd w:val="clear" w:color="auto" w:fill="auto"/>
            <w:noWrap/>
            <w:vAlign w:val="center"/>
          </w:tcPr>
          <w:p w:rsidR="003044E3" w:rsidRPr="007B7156" w:rsidRDefault="003044E3" w:rsidP="00BC13CE">
            <w:pPr>
              <w:jc w:val="right"/>
            </w:pPr>
            <w:r w:rsidRPr="007B7156">
              <w:t>3,06</w:t>
            </w:r>
          </w:p>
        </w:tc>
        <w:tc>
          <w:tcPr>
            <w:tcW w:w="1320" w:type="dxa"/>
            <w:shd w:val="clear" w:color="auto" w:fill="auto"/>
            <w:noWrap/>
            <w:vAlign w:val="center"/>
          </w:tcPr>
          <w:p w:rsidR="003044E3" w:rsidRPr="007B7156" w:rsidRDefault="003044E3" w:rsidP="00BC13CE">
            <w:pPr>
              <w:jc w:val="right"/>
            </w:pPr>
            <w:r w:rsidRPr="007B7156">
              <w:t>-30,83</w:t>
            </w:r>
          </w:p>
        </w:tc>
      </w:tr>
      <w:tr w:rsidR="003044E3" w:rsidRPr="007B7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2900" w:type="dxa"/>
            <w:shd w:val="clear" w:color="auto" w:fill="FFFFFF"/>
          </w:tcPr>
          <w:p w:rsidR="003044E3" w:rsidRPr="007B7156" w:rsidRDefault="003044E3" w:rsidP="00BC13CE">
            <w:pPr>
              <w:rPr>
                <w:color w:val="000000"/>
              </w:rPr>
            </w:pPr>
            <w:r w:rsidRPr="007B7156">
              <w:rPr>
                <w:color w:val="000000"/>
              </w:rPr>
              <w:t>13. Рентабельность продукции, % (стр.8/ стр.6) х 100</w:t>
            </w:r>
          </w:p>
        </w:tc>
        <w:tc>
          <w:tcPr>
            <w:tcW w:w="1260" w:type="dxa"/>
            <w:shd w:val="clear" w:color="auto" w:fill="FFFFFF"/>
            <w:vAlign w:val="center"/>
          </w:tcPr>
          <w:p w:rsidR="003044E3" w:rsidRPr="007B7156" w:rsidRDefault="003044E3" w:rsidP="00BC13CE">
            <w:pPr>
              <w:jc w:val="right"/>
              <w:rPr>
                <w:color w:val="000000"/>
              </w:rPr>
            </w:pPr>
            <w:r w:rsidRPr="007B7156">
              <w:rPr>
                <w:color w:val="000000"/>
              </w:rPr>
              <w:t>11,68</w:t>
            </w:r>
          </w:p>
        </w:tc>
        <w:tc>
          <w:tcPr>
            <w:tcW w:w="1116" w:type="dxa"/>
            <w:shd w:val="clear" w:color="auto" w:fill="FFFFFF"/>
            <w:vAlign w:val="center"/>
          </w:tcPr>
          <w:p w:rsidR="003044E3" w:rsidRPr="007B7156" w:rsidRDefault="003044E3" w:rsidP="00BC13CE">
            <w:pPr>
              <w:jc w:val="right"/>
              <w:rPr>
                <w:color w:val="000000"/>
              </w:rPr>
            </w:pPr>
            <w:r w:rsidRPr="007B7156">
              <w:rPr>
                <w:color w:val="000000"/>
              </w:rPr>
              <w:t>12,46</w:t>
            </w:r>
          </w:p>
        </w:tc>
        <w:tc>
          <w:tcPr>
            <w:tcW w:w="1404" w:type="dxa"/>
            <w:shd w:val="clear" w:color="auto" w:fill="FFFFFF"/>
            <w:vAlign w:val="center"/>
          </w:tcPr>
          <w:p w:rsidR="003044E3" w:rsidRPr="007B7156" w:rsidRDefault="003044E3" w:rsidP="00BC13CE">
            <w:pPr>
              <w:jc w:val="right"/>
              <w:rPr>
                <w:color w:val="000000"/>
              </w:rPr>
            </w:pPr>
            <w:r w:rsidRPr="007B7156">
              <w:rPr>
                <w:color w:val="000000"/>
              </w:rPr>
              <w:t>-4,53</w:t>
            </w:r>
          </w:p>
        </w:tc>
        <w:tc>
          <w:tcPr>
            <w:tcW w:w="1180" w:type="dxa"/>
            <w:shd w:val="clear" w:color="auto" w:fill="auto"/>
            <w:noWrap/>
            <w:vAlign w:val="center"/>
          </w:tcPr>
          <w:p w:rsidR="003044E3" w:rsidRPr="007B7156" w:rsidRDefault="003044E3" w:rsidP="00BC13CE">
            <w:pPr>
              <w:jc w:val="right"/>
            </w:pPr>
            <w:r w:rsidRPr="007B7156">
              <w:t>0,79</w:t>
            </w:r>
          </w:p>
        </w:tc>
        <w:tc>
          <w:tcPr>
            <w:tcW w:w="1320" w:type="dxa"/>
            <w:shd w:val="clear" w:color="auto" w:fill="auto"/>
            <w:noWrap/>
            <w:vAlign w:val="center"/>
          </w:tcPr>
          <w:p w:rsidR="003044E3" w:rsidRPr="007B7156" w:rsidRDefault="003044E3" w:rsidP="00BC13CE">
            <w:pPr>
              <w:jc w:val="right"/>
            </w:pPr>
            <w:r w:rsidRPr="007B7156">
              <w:t>-16,99</w:t>
            </w:r>
          </w:p>
        </w:tc>
      </w:tr>
    </w:tbl>
    <w:p w:rsidR="00F10CD5" w:rsidRDefault="00F10CD5" w:rsidP="00F10CD5">
      <w:pPr>
        <w:spacing w:line="360" w:lineRule="auto"/>
        <w:ind w:firstLine="720"/>
        <w:jc w:val="right"/>
        <w:rPr>
          <w:sz w:val="28"/>
          <w:szCs w:val="28"/>
        </w:rPr>
      </w:pPr>
    </w:p>
    <w:p w:rsidR="003044E3" w:rsidRPr="00F10CD5" w:rsidRDefault="003044E3" w:rsidP="00F10CD5">
      <w:pPr>
        <w:spacing w:line="360" w:lineRule="auto"/>
        <w:ind w:firstLine="720"/>
        <w:jc w:val="right"/>
        <w:rPr>
          <w:sz w:val="28"/>
          <w:szCs w:val="28"/>
        </w:rPr>
      </w:pPr>
    </w:p>
    <w:p w:rsidR="00F10CD5" w:rsidRPr="00F10CD5" w:rsidRDefault="00F10CD5" w:rsidP="00F10CD5">
      <w:pPr>
        <w:spacing w:line="360" w:lineRule="auto"/>
        <w:ind w:firstLine="720"/>
        <w:jc w:val="right"/>
        <w:rPr>
          <w:sz w:val="28"/>
          <w:szCs w:val="28"/>
        </w:rPr>
      </w:pPr>
      <w:r>
        <w:rPr>
          <w:sz w:val="28"/>
          <w:szCs w:val="28"/>
        </w:rPr>
        <w:t>Приложение 13</w:t>
      </w:r>
    </w:p>
    <w:p w:rsidR="003044E3" w:rsidRPr="00590608" w:rsidRDefault="003044E3" w:rsidP="003044E3">
      <w:pPr>
        <w:spacing w:line="360" w:lineRule="auto"/>
        <w:jc w:val="center"/>
        <w:rPr>
          <w:b/>
          <w:sz w:val="28"/>
          <w:szCs w:val="28"/>
        </w:rPr>
      </w:pPr>
      <w:r w:rsidRPr="00590608">
        <w:rPr>
          <w:b/>
          <w:sz w:val="28"/>
          <w:szCs w:val="28"/>
        </w:rPr>
        <w:t>Оценка структуры краткосрочных обязательств</w:t>
      </w:r>
      <w:r>
        <w:rPr>
          <w:b/>
          <w:sz w:val="28"/>
          <w:szCs w:val="28"/>
        </w:rPr>
        <w:t xml:space="preserve"> </w:t>
      </w:r>
      <w:r w:rsidRPr="00AF1159">
        <w:rPr>
          <w:b/>
          <w:sz w:val="28"/>
          <w:szCs w:val="28"/>
        </w:rPr>
        <w:t>ОАО «Алиководорстрой»</w:t>
      </w:r>
      <w:r>
        <w:rPr>
          <w:b/>
          <w:sz w:val="28"/>
          <w:szCs w:val="28"/>
        </w:rPr>
        <w:t xml:space="preserve"> за 2007-2009 гг.,</w:t>
      </w:r>
      <w:r w:rsidRPr="00590608">
        <w:rPr>
          <w:b/>
          <w:sz w:val="28"/>
          <w:szCs w:val="28"/>
        </w:rPr>
        <w:t xml:space="preserve"> </w:t>
      </w:r>
      <w:r>
        <w:rPr>
          <w:b/>
          <w:sz w:val="28"/>
          <w:szCs w:val="28"/>
        </w:rPr>
        <w:t>%.</w:t>
      </w:r>
    </w:p>
    <w:tbl>
      <w:tblPr>
        <w:tblW w:w="9142" w:type="dxa"/>
        <w:tblInd w:w="88" w:type="dxa"/>
        <w:tblLook w:val="0000" w:firstRow="0" w:lastRow="0" w:firstColumn="0" w:lastColumn="0" w:noHBand="0" w:noVBand="0"/>
      </w:tblPr>
      <w:tblGrid>
        <w:gridCol w:w="3281"/>
        <w:gridCol w:w="1180"/>
        <w:gridCol w:w="1240"/>
        <w:gridCol w:w="1180"/>
        <w:gridCol w:w="1218"/>
        <w:gridCol w:w="1043"/>
      </w:tblGrid>
      <w:tr w:rsidR="003044E3" w:rsidRPr="005E6457">
        <w:trPr>
          <w:trHeight w:val="671"/>
        </w:trPr>
        <w:tc>
          <w:tcPr>
            <w:tcW w:w="3281" w:type="dxa"/>
            <w:vMerge w:val="restart"/>
            <w:tcBorders>
              <w:top w:val="single" w:sz="4" w:space="0" w:color="auto"/>
              <w:left w:val="single" w:sz="4" w:space="0" w:color="auto"/>
              <w:right w:val="single" w:sz="4" w:space="0" w:color="auto"/>
            </w:tcBorders>
            <w:shd w:val="clear" w:color="auto" w:fill="FFFFFF"/>
            <w:vAlign w:val="center"/>
          </w:tcPr>
          <w:p w:rsidR="003044E3" w:rsidRPr="005E6457" w:rsidRDefault="003044E3" w:rsidP="00BC13CE">
            <w:pPr>
              <w:jc w:val="center"/>
              <w:rPr>
                <w:color w:val="000000"/>
              </w:rPr>
            </w:pPr>
            <w:r w:rsidRPr="005E6457">
              <w:rPr>
                <w:color w:val="000000"/>
              </w:rPr>
              <w:t>Группа краткосрочных обязательств</w:t>
            </w:r>
          </w:p>
          <w:p w:rsidR="003044E3" w:rsidRPr="005E6457" w:rsidRDefault="003044E3" w:rsidP="00BC13CE">
            <w:pPr>
              <w:rPr>
                <w:color w:val="000000"/>
              </w:rPr>
            </w:pPr>
            <w:r w:rsidRPr="005E6457">
              <w:t> </w:t>
            </w:r>
          </w:p>
        </w:tc>
        <w:tc>
          <w:tcPr>
            <w:tcW w:w="3600" w:type="dxa"/>
            <w:gridSpan w:val="3"/>
            <w:tcBorders>
              <w:top w:val="single" w:sz="4" w:space="0" w:color="auto"/>
              <w:left w:val="nil"/>
              <w:bottom w:val="single" w:sz="4" w:space="0" w:color="auto"/>
              <w:right w:val="single" w:sz="4" w:space="0" w:color="auto"/>
            </w:tcBorders>
            <w:shd w:val="clear" w:color="auto" w:fill="FFFFFF"/>
            <w:vAlign w:val="center"/>
          </w:tcPr>
          <w:p w:rsidR="003044E3" w:rsidRPr="005E6457" w:rsidRDefault="003044E3" w:rsidP="00BC13CE">
            <w:pPr>
              <w:jc w:val="center"/>
              <w:rPr>
                <w:color w:val="000000"/>
              </w:rPr>
            </w:pPr>
            <w:r w:rsidRPr="005E6457">
              <w:rPr>
                <w:color w:val="000000"/>
              </w:rPr>
              <w:t>Удельный вес группы в общем составе обязательств</w:t>
            </w:r>
          </w:p>
        </w:tc>
        <w:tc>
          <w:tcPr>
            <w:tcW w:w="2261" w:type="dxa"/>
            <w:gridSpan w:val="2"/>
            <w:tcBorders>
              <w:top w:val="single" w:sz="4" w:space="0" w:color="auto"/>
              <w:left w:val="nil"/>
              <w:bottom w:val="single" w:sz="4" w:space="0" w:color="auto"/>
              <w:right w:val="single" w:sz="4" w:space="0" w:color="auto"/>
            </w:tcBorders>
            <w:shd w:val="clear" w:color="auto" w:fill="auto"/>
            <w:noWrap/>
            <w:vAlign w:val="center"/>
          </w:tcPr>
          <w:p w:rsidR="003044E3" w:rsidRPr="005E6457" w:rsidRDefault="003044E3" w:rsidP="00BC13CE">
            <w:pPr>
              <w:jc w:val="center"/>
            </w:pPr>
            <w:r w:rsidRPr="005E6457">
              <w:t>Отклонение</w:t>
            </w:r>
            <w:r>
              <w:t xml:space="preserve"> (+,-)</w:t>
            </w:r>
          </w:p>
        </w:tc>
      </w:tr>
      <w:tr w:rsidR="003044E3" w:rsidRPr="005E6457">
        <w:trPr>
          <w:trHeight w:val="425"/>
        </w:trPr>
        <w:tc>
          <w:tcPr>
            <w:tcW w:w="3281" w:type="dxa"/>
            <w:vMerge/>
            <w:tcBorders>
              <w:left w:val="single" w:sz="4" w:space="0" w:color="auto"/>
              <w:bottom w:val="single" w:sz="4" w:space="0" w:color="auto"/>
              <w:right w:val="single" w:sz="4" w:space="0" w:color="auto"/>
            </w:tcBorders>
            <w:shd w:val="clear" w:color="auto" w:fill="FFFFFF"/>
          </w:tcPr>
          <w:p w:rsidR="003044E3" w:rsidRPr="005E6457" w:rsidRDefault="003044E3" w:rsidP="00BC13CE"/>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center"/>
              <w:rPr>
                <w:color w:val="000000"/>
              </w:rPr>
            </w:pPr>
            <w:r w:rsidRPr="005E6457">
              <w:rPr>
                <w:color w:val="000000"/>
              </w:rPr>
              <w:t>200</w:t>
            </w:r>
            <w:r>
              <w:rPr>
                <w:color w:val="000000"/>
              </w:rPr>
              <w:t>7</w:t>
            </w:r>
          </w:p>
        </w:tc>
        <w:tc>
          <w:tcPr>
            <w:tcW w:w="124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center"/>
              <w:rPr>
                <w:color w:val="000000"/>
              </w:rPr>
            </w:pPr>
            <w:r>
              <w:rPr>
                <w:color w:val="000000"/>
              </w:rPr>
              <w:t>2008</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center"/>
            </w:pPr>
            <w:r>
              <w:t>2009</w:t>
            </w:r>
          </w:p>
        </w:tc>
        <w:tc>
          <w:tcPr>
            <w:tcW w:w="1218"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center"/>
            </w:pPr>
            <w:r>
              <w:t>2008</w:t>
            </w:r>
          </w:p>
        </w:tc>
        <w:tc>
          <w:tcPr>
            <w:tcW w:w="1043"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center"/>
            </w:pPr>
            <w:r>
              <w:t>2009</w:t>
            </w:r>
          </w:p>
        </w:tc>
      </w:tr>
      <w:tr w:rsidR="003044E3" w:rsidRPr="005E6457">
        <w:trPr>
          <w:trHeight w:val="1395"/>
        </w:trPr>
        <w:tc>
          <w:tcPr>
            <w:tcW w:w="3281" w:type="dxa"/>
            <w:tcBorders>
              <w:top w:val="nil"/>
              <w:left w:val="single" w:sz="4" w:space="0" w:color="auto"/>
              <w:bottom w:val="single" w:sz="4" w:space="0" w:color="auto"/>
              <w:right w:val="single" w:sz="4" w:space="0" w:color="auto"/>
            </w:tcBorders>
            <w:shd w:val="clear" w:color="auto" w:fill="FFFFFF"/>
          </w:tcPr>
          <w:p w:rsidR="003044E3" w:rsidRPr="005E6457" w:rsidRDefault="003044E3" w:rsidP="00BC13CE">
            <w:pPr>
              <w:rPr>
                <w:color w:val="000000"/>
              </w:rPr>
            </w:pPr>
            <w:r w:rsidRPr="005E6457">
              <w:rPr>
                <w:color w:val="000000"/>
              </w:rPr>
              <w:t xml:space="preserve">1. Задолженность по нетоварным операциям (по оплате труда, соцстрахованию и обеспечению, внебюджетным платежам, расчетам с бюджетом) </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pPr>
            <w:r>
              <w:t>14,28</w:t>
            </w:r>
          </w:p>
        </w:tc>
        <w:tc>
          <w:tcPr>
            <w:tcW w:w="124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pPr>
            <w:r>
              <w:t>6,52</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pPr>
            <w:r>
              <w:t>7,47</w:t>
            </w:r>
          </w:p>
        </w:tc>
        <w:tc>
          <w:tcPr>
            <w:tcW w:w="1218"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right"/>
            </w:pPr>
            <w:r>
              <w:t>-7,76</w:t>
            </w:r>
          </w:p>
        </w:tc>
        <w:tc>
          <w:tcPr>
            <w:tcW w:w="1043"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right"/>
            </w:pPr>
            <w:r w:rsidRPr="005E6457">
              <w:t>0,95</w:t>
            </w:r>
          </w:p>
        </w:tc>
      </w:tr>
      <w:tr w:rsidR="003044E3" w:rsidRPr="005E6457">
        <w:trPr>
          <w:trHeight w:val="358"/>
        </w:trPr>
        <w:tc>
          <w:tcPr>
            <w:tcW w:w="3281" w:type="dxa"/>
            <w:tcBorders>
              <w:top w:val="nil"/>
              <w:left w:val="single" w:sz="4" w:space="0" w:color="auto"/>
              <w:bottom w:val="single" w:sz="4" w:space="0" w:color="auto"/>
              <w:right w:val="single" w:sz="4" w:space="0" w:color="auto"/>
            </w:tcBorders>
            <w:shd w:val="clear" w:color="auto" w:fill="FFFFFF"/>
          </w:tcPr>
          <w:p w:rsidR="003044E3" w:rsidRPr="005E6457" w:rsidRDefault="003044E3" w:rsidP="00BC13CE">
            <w:pPr>
              <w:rPr>
                <w:color w:val="000000"/>
              </w:rPr>
            </w:pPr>
            <w:r w:rsidRPr="005E6457">
              <w:rPr>
                <w:color w:val="000000"/>
              </w:rPr>
              <w:t xml:space="preserve">2. По расчетам с поставщиками </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59,19</w:t>
            </w:r>
          </w:p>
        </w:tc>
        <w:tc>
          <w:tcPr>
            <w:tcW w:w="124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93,48</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92,53</w:t>
            </w:r>
          </w:p>
        </w:tc>
        <w:tc>
          <w:tcPr>
            <w:tcW w:w="1218"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right"/>
            </w:pPr>
            <w:r>
              <w:t>34,28</w:t>
            </w:r>
          </w:p>
        </w:tc>
        <w:tc>
          <w:tcPr>
            <w:tcW w:w="1043"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right"/>
            </w:pPr>
            <w:r w:rsidRPr="005E6457">
              <w:t>-0,95</w:t>
            </w:r>
          </w:p>
        </w:tc>
      </w:tr>
      <w:tr w:rsidR="003044E3" w:rsidRPr="005E6457">
        <w:trPr>
          <w:trHeight w:val="339"/>
        </w:trPr>
        <w:tc>
          <w:tcPr>
            <w:tcW w:w="3281" w:type="dxa"/>
            <w:tcBorders>
              <w:top w:val="nil"/>
              <w:left w:val="single" w:sz="4" w:space="0" w:color="auto"/>
              <w:bottom w:val="single" w:sz="4" w:space="0" w:color="auto"/>
              <w:right w:val="single" w:sz="4" w:space="0" w:color="auto"/>
            </w:tcBorders>
            <w:shd w:val="clear" w:color="auto" w:fill="FFFFFF"/>
          </w:tcPr>
          <w:p w:rsidR="003044E3" w:rsidRPr="005E6457" w:rsidRDefault="003044E3" w:rsidP="00BC13CE">
            <w:pPr>
              <w:rPr>
                <w:color w:val="000000"/>
              </w:rPr>
            </w:pPr>
            <w:r w:rsidRPr="005E6457">
              <w:rPr>
                <w:color w:val="000000"/>
              </w:rPr>
              <w:t xml:space="preserve">3. По расчетам с покупателями </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0,00</w:t>
            </w:r>
          </w:p>
        </w:tc>
        <w:tc>
          <w:tcPr>
            <w:tcW w:w="124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0,00</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0,00</w:t>
            </w:r>
          </w:p>
        </w:tc>
        <w:tc>
          <w:tcPr>
            <w:tcW w:w="1218"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right"/>
            </w:pPr>
            <w:r>
              <w:t>0,00</w:t>
            </w:r>
          </w:p>
        </w:tc>
        <w:tc>
          <w:tcPr>
            <w:tcW w:w="1043"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right"/>
            </w:pPr>
            <w:r>
              <w:t>0,00</w:t>
            </w:r>
          </w:p>
        </w:tc>
      </w:tr>
      <w:tr w:rsidR="003044E3" w:rsidRPr="005E6457">
        <w:trPr>
          <w:trHeight w:val="375"/>
        </w:trPr>
        <w:tc>
          <w:tcPr>
            <w:tcW w:w="3281" w:type="dxa"/>
            <w:tcBorders>
              <w:top w:val="nil"/>
              <w:left w:val="single" w:sz="4" w:space="0" w:color="auto"/>
              <w:bottom w:val="single" w:sz="4" w:space="0" w:color="auto"/>
              <w:right w:val="single" w:sz="4" w:space="0" w:color="auto"/>
            </w:tcBorders>
            <w:shd w:val="clear" w:color="auto" w:fill="FFFFFF"/>
          </w:tcPr>
          <w:p w:rsidR="003044E3" w:rsidRPr="005E6457" w:rsidRDefault="003044E3" w:rsidP="00BC13CE">
            <w:pPr>
              <w:rPr>
                <w:color w:val="000000"/>
              </w:rPr>
            </w:pPr>
            <w:r w:rsidRPr="005E6457">
              <w:rPr>
                <w:color w:val="000000"/>
              </w:rPr>
              <w:t xml:space="preserve">4. Ссуды банка </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sidRPr="005E6457">
              <w:rPr>
                <w:color w:val="000000"/>
              </w:rPr>
              <w:t>26,53</w:t>
            </w:r>
          </w:p>
        </w:tc>
        <w:tc>
          <w:tcPr>
            <w:tcW w:w="124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0,00</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0,00</w:t>
            </w:r>
          </w:p>
        </w:tc>
        <w:tc>
          <w:tcPr>
            <w:tcW w:w="1218"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right"/>
            </w:pPr>
            <w:r>
              <w:t>-26,53</w:t>
            </w:r>
          </w:p>
        </w:tc>
        <w:tc>
          <w:tcPr>
            <w:tcW w:w="1043"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right"/>
            </w:pPr>
            <w:r>
              <w:t>0,00</w:t>
            </w:r>
          </w:p>
        </w:tc>
      </w:tr>
      <w:tr w:rsidR="003044E3" w:rsidRPr="005E6457">
        <w:trPr>
          <w:trHeight w:val="375"/>
        </w:trPr>
        <w:tc>
          <w:tcPr>
            <w:tcW w:w="3281" w:type="dxa"/>
            <w:tcBorders>
              <w:top w:val="nil"/>
              <w:left w:val="single" w:sz="4" w:space="0" w:color="auto"/>
              <w:bottom w:val="single" w:sz="4" w:space="0" w:color="auto"/>
              <w:right w:val="single" w:sz="4" w:space="0" w:color="auto"/>
            </w:tcBorders>
            <w:shd w:val="clear" w:color="auto" w:fill="FFFFFF"/>
          </w:tcPr>
          <w:p w:rsidR="003044E3" w:rsidRPr="005E6457" w:rsidRDefault="003044E3" w:rsidP="00BC13CE">
            <w:pPr>
              <w:rPr>
                <w:color w:val="000000"/>
              </w:rPr>
            </w:pPr>
            <w:r w:rsidRPr="005E6457">
              <w:rPr>
                <w:color w:val="000000"/>
              </w:rPr>
              <w:t xml:space="preserve">5. Краткосрочные займы </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0,00</w:t>
            </w:r>
          </w:p>
        </w:tc>
        <w:tc>
          <w:tcPr>
            <w:tcW w:w="124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0,00</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0,00</w:t>
            </w:r>
          </w:p>
        </w:tc>
        <w:tc>
          <w:tcPr>
            <w:tcW w:w="1218"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right"/>
            </w:pPr>
            <w:r>
              <w:t>0,00</w:t>
            </w:r>
          </w:p>
        </w:tc>
        <w:tc>
          <w:tcPr>
            <w:tcW w:w="1043"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right"/>
            </w:pPr>
            <w:r>
              <w:t>0,00</w:t>
            </w:r>
          </w:p>
        </w:tc>
      </w:tr>
      <w:tr w:rsidR="003044E3" w:rsidRPr="005E6457">
        <w:trPr>
          <w:trHeight w:val="375"/>
        </w:trPr>
        <w:tc>
          <w:tcPr>
            <w:tcW w:w="3281" w:type="dxa"/>
            <w:tcBorders>
              <w:top w:val="nil"/>
              <w:left w:val="single" w:sz="4" w:space="0" w:color="auto"/>
              <w:bottom w:val="single" w:sz="4" w:space="0" w:color="auto"/>
              <w:right w:val="single" w:sz="4" w:space="0" w:color="auto"/>
            </w:tcBorders>
            <w:shd w:val="clear" w:color="auto" w:fill="FFFFFF"/>
          </w:tcPr>
          <w:p w:rsidR="003044E3" w:rsidRPr="005E6457" w:rsidRDefault="003044E3" w:rsidP="00BC13CE">
            <w:pPr>
              <w:rPr>
                <w:color w:val="000000"/>
              </w:rPr>
            </w:pPr>
            <w:r w:rsidRPr="005E6457">
              <w:rPr>
                <w:color w:val="000000"/>
              </w:rPr>
              <w:t>Итого</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100,00</w:t>
            </w:r>
          </w:p>
        </w:tc>
        <w:tc>
          <w:tcPr>
            <w:tcW w:w="124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100,00</w:t>
            </w:r>
          </w:p>
        </w:tc>
        <w:tc>
          <w:tcPr>
            <w:tcW w:w="1180" w:type="dxa"/>
            <w:tcBorders>
              <w:top w:val="nil"/>
              <w:left w:val="nil"/>
              <w:bottom w:val="single" w:sz="4" w:space="0" w:color="auto"/>
              <w:right w:val="single" w:sz="4" w:space="0" w:color="auto"/>
            </w:tcBorders>
            <w:shd w:val="clear" w:color="auto" w:fill="FFFFFF"/>
            <w:vAlign w:val="center"/>
          </w:tcPr>
          <w:p w:rsidR="003044E3" w:rsidRPr="005E6457" w:rsidRDefault="003044E3" w:rsidP="00BC13CE">
            <w:pPr>
              <w:jc w:val="right"/>
              <w:rPr>
                <w:color w:val="000000"/>
              </w:rPr>
            </w:pPr>
            <w:r>
              <w:rPr>
                <w:color w:val="000000"/>
              </w:rPr>
              <w:t>100,00</w:t>
            </w:r>
          </w:p>
        </w:tc>
        <w:tc>
          <w:tcPr>
            <w:tcW w:w="1218"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right"/>
            </w:pPr>
            <w:r>
              <w:t>0,00</w:t>
            </w:r>
          </w:p>
        </w:tc>
        <w:tc>
          <w:tcPr>
            <w:tcW w:w="1043" w:type="dxa"/>
            <w:tcBorders>
              <w:top w:val="nil"/>
              <w:left w:val="nil"/>
              <w:bottom w:val="single" w:sz="4" w:space="0" w:color="auto"/>
              <w:right w:val="single" w:sz="4" w:space="0" w:color="auto"/>
            </w:tcBorders>
            <w:shd w:val="clear" w:color="auto" w:fill="auto"/>
            <w:noWrap/>
            <w:vAlign w:val="center"/>
          </w:tcPr>
          <w:p w:rsidR="003044E3" w:rsidRPr="005E6457" w:rsidRDefault="003044E3" w:rsidP="00BC13CE">
            <w:pPr>
              <w:jc w:val="right"/>
            </w:pPr>
            <w:r>
              <w:t>0,00</w:t>
            </w:r>
          </w:p>
        </w:tc>
      </w:tr>
    </w:tbl>
    <w:p w:rsidR="006A749F" w:rsidRDefault="006A749F" w:rsidP="00F10CD5">
      <w:pPr>
        <w:spacing w:line="360" w:lineRule="auto"/>
        <w:ind w:firstLine="720"/>
        <w:jc w:val="right"/>
        <w:rPr>
          <w:sz w:val="28"/>
          <w:szCs w:val="28"/>
        </w:rPr>
      </w:pPr>
    </w:p>
    <w:p w:rsidR="006A749F" w:rsidRDefault="006A749F" w:rsidP="00F10CD5">
      <w:pPr>
        <w:spacing w:line="360" w:lineRule="auto"/>
        <w:ind w:firstLine="720"/>
        <w:jc w:val="right"/>
        <w:rPr>
          <w:sz w:val="28"/>
          <w:szCs w:val="28"/>
        </w:rPr>
      </w:pPr>
    </w:p>
    <w:p w:rsidR="00F10CD5" w:rsidRDefault="003044E3" w:rsidP="00F10CD5">
      <w:pPr>
        <w:spacing w:line="360" w:lineRule="auto"/>
        <w:ind w:firstLine="720"/>
        <w:jc w:val="right"/>
        <w:rPr>
          <w:sz w:val="28"/>
          <w:szCs w:val="28"/>
        </w:rPr>
      </w:pPr>
      <w:r>
        <w:rPr>
          <w:sz w:val="28"/>
          <w:szCs w:val="28"/>
        </w:rPr>
        <w:t>Приложение 14</w:t>
      </w:r>
    </w:p>
    <w:p w:rsidR="003044E3" w:rsidRPr="00590608" w:rsidRDefault="003044E3" w:rsidP="003044E3">
      <w:pPr>
        <w:spacing w:line="360" w:lineRule="auto"/>
        <w:jc w:val="center"/>
        <w:rPr>
          <w:b/>
          <w:sz w:val="28"/>
          <w:szCs w:val="28"/>
        </w:rPr>
      </w:pPr>
      <w:r w:rsidRPr="00590608">
        <w:rPr>
          <w:b/>
          <w:sz w:val="28"/>
          <w:szCs w:val="28"/>
        </w:rPr>
        <w:t>Динамика показателей оборачиваемости активов</w:t>
      </w:r>
      <w:r w:rsidRPr="00F169CC">
        <w:rPr>
          <w:b/>
          <w:sz w:val="28"/>
          <w:szCs w:val="28"/>
        </w:rPr>
        <w:t xml:space="preserve"> </w:t>
      </w:r>
      <w:r w:rsidRPr="00AF1159">
        <w:rPr>
          <w:b/>
          <w:sz w:val="28"/>
          <w:szCs w:val="28"/>
        </w:rPr>
        <w:t>ОАО «Алиководорстрой»</w:t>
      </w:r>
      <w:r>
        <w:rPr>
          <w:b/>
          <w:sz w:val="28"/>
          <w:szCs w:val="28"/>
        </w:rPr>
        <w:t xml:space="preserve"> за 2007-2009 гг.</w:t>
      </w:r>
    </w:p>
    <w:tbl>
      <w:tblPr>
        <w:tblW w:w="9115" w:type="dxa"/>
        <w:tblInd w:w="93" w:type="dxa"/>
        <w:tblLook w:val="0000" w:firstRow="0" w:lastRow="0" w:firstColumn="0" w:lastColumn="0" w:noHBand="0" w:noVBand="0"/>
      </w:tblPr>
      <w:tblGrid>
        <w:gridCol w:w="3255"/>
        <w:gridCol w:w="1180"/>
        <w:gridCol w:w="1240"/>
        <w:gridCol w:w="1180"/>
        <w:gridCol w:w="1080"/>
        <w:gridCol w:w="1180"/>
      </w:tblGrid>
      <w:tr w:rsidR="003044E3" w:rsidRPr="004609D1">
        <w:trPr>
          <w:trHeight w:val="375"/>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tcPr>
          <w:p w:rsidR="003044E3" w:rsidRPr="004609D1" w:rsidRDefault="003044E3" w:rsidP="00BC13CE">
            <w:pPr>
              <w:jc w:val="center"/>
              <w:rPr>
                <w:color w:val="000000"/>
              </w:rPr>
            </w:pPr>
            <w:r w:rsidRPr="004609D1">
              <w:rPr>
                <w:color w:val="000000"/>
              </w:rPr>
              <w:t>Показатели</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tcPr>
          <w:p w:rsidR="003044E3" w:rsidRPr="004609D1" w:rsidRDefault="003044E3" w:rsidP="00BC13CE">
            <w:pPr>
              <w:jc w:val="center"/>
            </w:pPr>
            <w:r w:rsidRPr="004609D1">
              <w:t>Анализируемый период</w:t>
            </w:r>
          </w:p>
        </w:tc>
        <w:tc>
          <w:tcPr>
            <w:tcW w:w="2260" w:type="dxa"/>
            <w:gridSpan w:val="2"/>
            <w:tcBorders>
              <w:top w:val="single" w:sz="4" w:space="0" w:color="auto"/>
              <w:left w:val="nil"/>
              <w:bottom w:val="single" w:sz="4" w:space="0" w:color="auto"/>
              <w:right w:val="single" w:sz="4" w:space="0" w:color="auto"/>
            </w:tcBorders>
            <w:shd w:val="clear" w:color="auto" w:fill="auto"/>
            <w:noWrap/>
            <w:vAlign w:val="bottom"/>
          </w:tcPr>
          <w:p w:rsidR="003044E3" w:rsidRPr="004609D1" w:rsidRDefault="003044E3" w:rsidP="00BC13CE">
            <w:pPr>
              <w:jc w:val="center"/>
            </w:pPr>
            <w:r w:rsidRPr="004609D1">
              <w:t>Отклонение</w:t>
            </w:r>
          </w:p>
        </w:tc>
      </w:tr>
      <w:tr w:rsidR="003044E3" w:rsidRPr="004609D1">
        <w:trPr>
          <w:trHeight w:val="375"/>
        </w:trPr>
        <w:tc>
          <w:tcPr>
            <w:tcW w:w="3255" w:type="dxa"/>
            <w:vMerge/>
            <w:tcBorders>
              <w:top w:val="single" w:sz="4" w:space="0" w:color="auto"/>
              <w:left w:val="single" w:sz="4" w:space="0" w:color="auto"/>
              <w:bottom w:val="single" w:sz="4" w:space="0" w:color="auto"/>
              <w:right w:val="single" w:sz="4" w:space="0" w:color="auto"/>
            </w:tcBorders>
            <w:vAlign w:val="center"/>
          </w:tcPr>
          <w:p w:rsidR="003044E3" w:rsidRPr="004609D1" w:rsidRDefault="003044E3" w:rsidP="00BC13CE">
            <w:pPr>
              <w:rPr>
                <w:color w:val="000000"/>
              </w:rPr>
            </w:pPr>
          </w:p>
        </w:tc>
        <w:tc>
          <w:tcPr>
            <w:tcW w:w="1180" w:type="dxa"/>
            <w:tcBorders>
              <w:top w:val="nil"/>
              <w:left w:val="nil"/>
              <w:bottom w:val="single" w:sz="4" w:space="0" w:color="auto"/>
              <w:right w:val="single" w:sz="4" w:space="0" w:color="auto"/>
            </w:tcBorders>
            <w:shd w:val="clear" w:color="auto" w:fill="FFFFFF"/>
            <w:vAlign w:val="center"/>
          </w:tcPr>
          <w:p w:rsidR="003044E3" w:rsidRPr="004609D1" w:rsidRDefault="003044E3" w:rsidP="00BC13CE">
            <w:pPr>
              <w:jc w:val="center"/>
              <w:rPr>
                <w:color w:val="000000"/>
              </w:rPr>
            </w:pPr>
            <w:r w:rsidRPr="004609D1">
              <w:rPr>
                <w:color w:val="000000"/>
              </w:rPr>
              <w:t>200</w:t>
            </w:r>
            <w:r>
              <w:rPr>
                <w:color w:val="000000"/>
              </w:rPr>
              <w:t>7</w:t>
            </w:r>
          </w:p>
        </w:tc>
        <w:tc>
          <w:tcPr>
            <w:tcW w:w="1240" w:type="dxa"/>
            <w:tcBorders>
              <w:top w:val="nil"/>
              <w:left w:val="nil"/>
              <w:bottom w:val="single" w:sz="4" w:space="0" w:color="auto"/>
              <w:right w:val="single" w:sz="4" w:space="0" w:color="auto"/>
            </w:tcBorders>
            <w:shd w:val="clear" w:color="auto" w:fill="FFFFFF"/>
            <w:vAlign w:val="center"/>
          </w:tcPr>
          <w:p w:rsidR="003044E3" w:rsidRPr="004609D1" w:rsidRDefault="003044E3" w:rsidP="00BC13CE">
            <w:pPr>
              <w:jc w:val="center"/>
              <w:rPr>
                <w:color w:val="000000"/>
              </w:rPr>
            </w:pPr>
            <w:r>
              <w:rPr>
                <w:color w:val="000000"/>
              </w:rPr>
              <w:t>2008</w:t>
            </w:r>
          </w:p>
        </w:tc>
        <w:tc>
          <w:tcPr>
            <w:tcW w:w="1180" w:type="dxa"/>
            <w:tcBorders>
              <w:top w:val="nil"/>
              <w:left w:val="nil"/>
              <w:bottom w:val="single" w:sz="4" w:space="0" w:color="auto"/>
              <w:right w:val="single" w:sz="4" w:space="0" w:color="auto"/>
            </w:tcBorders>
            <w:shd w:val="clear" w:color="auto" w:fill="FFFFFF"/>
            <w:vAlign w:val="center"/>
          </w:tcPr>
          <w:p w:rsidR="003044E3" w:rsidRPr="004609D1" w:rsidRDefault="003044E3" w:rsidP="00BC13CE">
            <w:pPr>
              <w:jc w:val="center"/>
            </w:pPr>
            <w:r>
              <w:t>2009</w:t>
            </w:r>
          </w:p>
        </w:tc>
        <w:tc>
          <w:tcPr>
            <w:tcW w:w="1080" w:type="dxa"/>
            <w:tcBorders>
              <w:top w:val="nil"/>
              <w:left w:val="nil"/>
              <w:bottom w:val="single" w:sz="4" w:space="0" w:color="auto"/>
              <w:right w:val="single" w:sz="4" w:space="0" w:color="auto"/>
            </w:tcBorders>
            <w:shd w:val="clear" w:color="auto" w:fill="auto"/>
            <w:noWrap/>
            <w:vAlign w:val="center"/>
          </w:tcPr>
          <w:p w:rsidR="003044E3" w:rsidRPr="004609D1" w:rsidRDefault="003044E3" w:rsidP="00BC13CE">
            <w:pPr>
              <w:jc w:val="center"/>
            </w:pPr>
            <w:r>
              <w:t>2008</w:t>
            </w:r>
          </w:p>
        </w:tc>
        <w:tc>
          <w:tcPr>
            <w:tcW w:w="1180" w:type="dxa"/>
            <w:tcBorders>
              <w:top w:val="nil"/>
              <w:left w:val="nil"/>
              <w:bottom w:val="single" w:sz="4" w:space="0" w:color="auto"/>
              <w:right w:val="single" w:sz="4" w:space="0" w:color="auto"/>
            </w:tcBorders>
            <w:shd w:val="clear" w:color="auto" w:fill="auto"/>
            <w:noWrap/>
            <w:vAlign w:val="center"/>
          </w:tcPr>
          <w:p w:rsidR="003044E3" w:rsidRPr="004609D1" w:rsidRDefault="003044E3" w:rsidP="00BC13CE">
            <w:pPr>
              <w:jc w:val="center"/>
            </w:pPr>
            <w:r>
              <w:t>2009</w:t>
            </w:r>
          </w:p>
        </w:tc>
      </w:tr>
      <w:tr w:rsidR="003044E3" w:rsidRPr="004609D1">
        <w:trPr>
          <w:trHeight w:val="525"/>
        </w:trPr>
        <w:tc>
          <w:tcPr>
            <w:tcW w:w="3255" w:type="dxa"/>
            <w:tcBorders>
              <w:top w:val="nil"/>
              <w:left w:val="single" w:sz="4" w:space="0" w:color="auto"/>
              <w:bottom w:val="single" w:sz="4" w:space="0" w:color="auto"/>
              <w:right w:val="single" w:sz="4" w:space="0" w:color="auto"/>
            </w:tcBorders>
            <w:shd w:val="clear" w:color="auto" w:fill="auto"/>
          </w:tcPr>
          <w:p w:rsidR="003044E3" w:rsidRPr="004609D1" w:rsidRDefault="003044E3" w:rsidP="00BC13CE">
            <w:pPr>
              <w:rPr>
                <w:color w:val="000000"/>
              </w:rPr>
            </w:pPr>
            <w:r w:rsidRPr="004609D1">
              <w:rPr>
                <w:color w:val="000000"/>
              </w:rPr>
              <w:t>1. Выручка от реализации (без НДС), ф. №2, тыс.руб.</w:t>
            </w:r>
          </w:p>
        </w:tc>
        <w:tc>
          <w:tcPr>
            <w:tcW w:w="1180" w:type="dxa"/>
            <w:tcBorders>
              <w:top w:val="nil"/>
              <w:left w:val="nil"/>
              <w:bottom w:val="single" w:sz="4" w:space="0" w:color="auto"/>
              <w:right w:val="single" w:sz="4" w:space="0" w:color="auto"/>
            </w:tcBorders>
            <w:shd w:val="clear" w:color="auto" w:fill="auto"/>
            <w:vAlign w:val="center"/>
          </w:tcPr>
          <w:p w:rsidR="003044E3" w:rsidRPr="004609D1" w:rsidRDefault="003044E3" w:rsidP="00BC13CE">
            <w:pPr>
              <w:jc w:val="right"/>
              <w:rPr>
                <w:color w:val="000000"/>
              </w:rPr>
            </w:pPr>
            <w:r w:rsidRPr="004609D1">
              <w:rPr>
                <w:color w:val="000000"/>
              </w:rPr>
              <w:t>20066</w:t>
            </w:r>
          </w:p>
        </w:tc>
        <w:tc>
          <w:tcPr>
            <w:tcW w:w="1240" w:type="dxa"/>
            <w:tcBorders>
              <w:top w:val="nil"/>
              <w:left w:val="nil"/>
              <w:bottom w:val="single" w:sz="4" w:space="0" w:color="auto"/>
              <w:right w:val="single" w:sz="4" w:space="0" w:color="auto"/>
            </w:tcBorders>
            <w:shd w:val="clear" w:color="auto" w:fill="auto"/>
            <w:vAlign w:val="center"/>
          </w:tcPr>
          <w:p w:rsidR="003044E3" w:rsidRPr="004609D1" w:rsidRDefault="003044E3" w:rsidP="00BC13CE">
            <w:pPr>
              <w:jc w:val="right"/>
              <w:rPr>
                <w:color w:val="000000"/>
              </w:rPr>
            </w:pPr>
            <w:r w:rsidRPr="004609D1">
              <w:rPr>
                <w:color w:val="000000"/>
              </w:rPr>
              <w:t>26353</w:t>
            </w:r>
          </w:p>
        </w:tc>
        <w:tc>
          <w:tcPr>
            <w:tcW w:w="1180" w:type="dxa"/>
            <w:tcBorders>
              <w:top w:val="nil"/>
              <w:left w:val="nil"/>
              <w:bottom w:val="single" w:sz="4" w:space="0" w:color="auto"/>
              <w:right w:val="single" w:sz="4" w:space="0" w:color="auto"/>
            </w:tcBorders>
            <w:shd w:val="clear" w:color="auto" w:fill="auto"/>
            <w:vAlign w:val="center"/>
          </w:tcPr>
          <w:p w:rsidR="003044E3" w:rsidRPr="004609D1" w:rsidRDefault="003044E3" w:rsidP="00BC13CE">
            <w:pPr>
              <w:jc w:val="right"/>
              <w:rPr>
                <w:color w:val="000000"/>
              </w:rPr>
            </w:pPr>
            <w:r w:rsidRPr="004609D1">
              <w:rPr>
                <w:color w:val="000000"/>
              </w:rPr>
              <w:t>14694</w:t>
            </w:r>
          </w:p>
        </w:tc>
        <w:tc>
          <w:tcPr>
            <w:tcW w:w="1080" w:type="dxa"/>
            <w:tcBorders>
              <w:top w:val="nil"/>
              <w:left w:val="nil"/>
              <w:bottom w:val="single" w:sz="4" w:space="0" w:color="auto"/>
              <w:right w:val="single" w:sz="4" w:space="0" w:color="auto"/>
            </w:tcBorders>
            <w:shd w:val="clear" w:color="auto" w:fill="auto"/>
            <w:noWrap/>
            <w:vAlign w:val="center"/>
          </w:tcPr>
          <w:p w:rsidR="003044E3" w:rsidRPr="004609D1" w:rsidRDefault="003044E3" w:rsidP="00BC13CE">
            <w:pPr>
              <w:jc w:val="right"/>
            </w:pPr>
            <w:r w:rsidRPr="004609D1">
              <w:t>6287</w:t>
            </w:r>
          </w:p>
        </w:tc>
        <w:tc>
          <w:tcPr>
            <w:tcW w:w="1180" w:type="dxa"/>
            <w:tcBorders>
              <w:top w:val="nil"/>
              <w:left w:val="nil"/>
              <w:bottom w:val="single" w:sz="4" w:space="0" w:color="auto"/>
              <w:right w:val="single" w:sz="4" w:space="0" w:color="auto"/>
            </w:tcBorders>
            <w:shd w:val="clear" w:color="auto" w:fill="auto"/>
            <w:noWrap/>
            <w:vAlign w:val="center"/>
          </w:tcPr>
          <w:p w:rsidR="003044E3" w:rsidRPr="004609D1" w:rsidRDefault="003044E3" w:rsidP="00BC13CE">
            <w:pPr>
              <w:jc w:val="right"/>
            </w:pPr>
            <w:r w:rsidRPr="004609D1">
              <w:t>-11659</w:t>
            </w:r>
          </w:p>
        </w:tc>
      </w:tr>
      <w:tr w:rsidR="003044E3" w:rsidRPr="004609D1">
        <w:trPr>
          <w:trHeight w:val="505"/>
        </w:trPr>
        <w:tc>
          <w:tcPr>
            <w:tcW w:w="3255" w:type="dxa"/>
            <w:tcBorders>
              <w:top w:val="nil"/>
              <w:left w:val="single" w:sz="4" w:space="0" w:color="auto"/>
              <w:bottom w:val="single" w:sz="4" w:space="0" w:color="auto"/>
              <w:right w:val="single" w:sz="4" w:space="0" w:color="auto"/>
            </w:tcBorders>
            <w:shd w:val="clear" w:color="auto" w:fill="auto"/>
          </w:tcPr>
          <w:p w:rsidR="003044E3" w:rsidRPr="004609D1" w:rsidRDefault="003044E3" w:rsidP="00BC13CE">
            <w:pPr>
              <w:rPr>
                <w:color w:val="000000"/>
              </w:rPr>
            </w:pPr>
            <w:r w:rsidRPr="004609D1">
              <w:rPr>
                <w:color w:val="000000"/>
              </w:rPr>
              <w:t>2. Средняя величина текущих активов, тыс.руб.</w:t>
            </w:r>
          </w:p>
        </w:tc>
        <w:tc>
          <w:tcPr>
            <w:tcW w:w="1180" w:type="dxa"/>
            <w:tcBorders>
              <w:top w:val="nil"/>
              <w:left w:val="nil"/>
              <w:bottom w:val="single" w:sz="4" w:space="0" w:color="auto"/>
              <w:right w:val="single" w:sz="4" w:space="0" w:color="auto"/>
            </w:tcBorders>
            <w:shd w:val="clear" w:color="auto" w:fill="auto"/>
            <w:vAlign w:val="center"/>
          </w:tcPr>
          <w:p w:rsidR="003044E3" w:rsidRPr="004609D1" w:rsidRDefault="003044E3" w:rsidP="00BC13CE">
            <w:pPr>
              <w:jc w:val="right"/>
              <w:rPr>
                <w:color w:val="000000"/>
              </w:rPr>
            </w:pPr>
            <w:r w:rsidRPr="004609D1">
              <w:rPr>
                <w:color w:val="000000"/>
              </w:rPr>
              <w:t>8427,5</w:t>
            </w:r>
          </w:p>
        </w:tc>
        <w:tc>
          <w:tcPr>
            <w:tcW w:w="1240" w:type="dxa"/>
            <w:tcBorders>
              <w:top w:val="nil"/>
              <w:left w:val="nil"/>
              <w:bottom w:val="single" w:sz="4" w:space="0" w:color="auto"/>
              <w:right w:val="single" w:sz="4" w:space="0" w:color="auto"/>
            </w:tcBorders>
            <w:shd w:val="clear" w:color="auto" w:fill="auto"/>
            <w:vAlign w:val="center"/>
          </w:tcPr>
          <w:p w:rsidR="003044E3" w:rsidRPr="004609D1" w:rsidRDefault="003044E3" w:rsidP="00BC13CE">
            <w:pPr>
              <w:jc w:val="right"/>
              <w:rPr>
                <w:color w:val="000000"/>
              </w:rPr>
            </w:pPr>
            <w:r w:rsidRPr="004609D1">
              <w:rPr>
                <w:color w:val="000000"/>
              </w:rPr>
              <w:t>8500</w:t>
            </w:r>
          </w:p>
        </w:tc>
        <w:tc>
          <w:tcPr>
            <w:tcW w:w="1180" w:type="dxa"/>
            <w:tcBorders>
              <w:top w:val="nil"/>
              <w:left w:val="nil"/>
              <w:bottom w:val="single" w:sz="4" w:space="0" w:color="auto"/>
              <w:right w:val="single" w:sz="4" w:space="0" w:color="auto"/>
            </w:tcBorders>
            <w:shd w:val="clear" w:color="auto" w:fill="auto"/>
            <w:vAlign w:val="center"/>
          </w:tcPr>
          <w:p w:rsidR="003044E3" w:rsidRPr="004609D1" w:rsidRDefault="003044E3" w:rsidP="00BC13CE">
            <w:pPr>
              <w:jc w:val="right"/>
              <w:rPr>
                <w:color w:val="000000"/>
              </w:rPr>
            </w:pPr>
            <w:r w:rsidRPr="004609D1">
              <w:rPr>
                <w:color w:val="000000"/>
              </w:rPr>
              <w:t>6741</w:t>
            </w:r>
          </w:p>
        </w:tc>
        <w:tc>
          <w:tcPr>
            <w:tcW w:w="1080" w:type="dxa"/>
            <w:tcBorders>
              <w:top w:val="nil"/>
              <w:left w:val="nil"/>
              <w:bottom w:val="single" w:sz="4" w:space="0" w:color="auto"/>
              <w:right w:val="single" w:sz="4" w:space="0" w:color="auto"/>
            </w:tcBorders>
            <w:shd w:val="clear" w:color="auto" w:fill="auto"/>
            <w:noWrap/>
            <w:vAlign w:val="center"/>
          </w:tcPr>
          <w:p w:rsidR="003044E3" w:rsidRPr="004609D1" w:rsidRDefault="003044E3" w:rsidP="00BC13CE">
            <w:pPr>
              <w:jc w:val="right"/>
            </w:pPr>
            <w:r w:rsidRPr="004609D1">
              <w:t>72,5</w:t>
            </w:r>
          </w:p>
        </w:tc>
        <w:tc>
          <w:tcPr>
            <w:tcW w:w="1180" w:type="dxa"/>
            <w:tcBorders>
              <w:top w:val="nil"/>
              <w:left w:val="nil"/>
              <w:bottom w:val="single" w:sz="4" w:space="0" w:color="auto"/>
              <w:right w:val="single" w:sz="4" w:space="0" w:color="auto"/>
            </w:tcBorders>
            <w:shd w:val="clear" w:color="auto" w:fill="auto"/>
            <w:noWrap/>
            <w:vAlign w:val="center"/>
          </w:tcPr>
          <w:p w:rsidR="003044E3" w:rsidRPr="004609D1" w:rsidRDefault="003044E3" w:rsidP="00BC13CE">
            <w:pPr>
              <w:jc w:val="right"/>
            </w:pPr>
            <w:r w:rsidRPr="004609D1">
              <w:t>-1759</w:t>
            </w:r>
          </w:p>
        </w:tc>
      </w:tr>
      <w:tr w:rsidR="003044E3" w:rsidRPr="004609D1">
        <w:trPr>
          <w:trHeight w:val="830"/>
        </w:trPr>
        <w:tc>
          <w:tcPr>
            <w:tcW w:w="3255" w:type="dxa"/>
            <w:tcBorders>
              <w:top w:val="nil"/>
              <w:left w:val="single" w:sz="4" w:space="0" w:color="auto"/>
              <w:bottom w:val="single" w:sz="4" w:space="0" w:color="auto"/>
              <w:right w:val="single" w:sz="4" w:space="0" w:color="auto"/>
            </w:tcBorders>
            <w:shd w:val="clear" w:color="auto" w:fill="auto"/>
          </w:tcPr>
          <w:p w:rsidR="003044E3" w:rsidRPr="004609D1" w:rsidRDefault="003044E3" w:rsidP="00BC13CE">
            <w:pPr>
              <w:rPr>
                <w:color w:val="000000"/>
              </w:rPr>
            </w:pPr>
            <w:r w:rsidRPr="004609D1">
              <w:rPr>
                <w:color w:val="000000"/>
              </w:rPr>
              <w:t>3. Оборачиваемость текущих активов, (стр 1 / стр 2), количество раз</w:t>
            </w:r>
          </w:p>
        </w:tc>
        <w:tc>
          <w:tcPr>
            <w:tcW w:w="1180" w:type="dxa"/>
            <w:tcBorders>
              <w:top w:val="nil"/>
              <w:left w:val="nil"/>
              <w:bottom w:val="single" w:sz="4" w:space="0" w:color="auto"/>
              <w:right w:val="single" w:sz="4" w:space="0" w:color="auto"/>
            </w:tcBorders>
            <w:shd w:val="clear" w:color="auto" w:fill="auto"/>
            <w:vAlign w:val="center"/>
          </w:tcPr>
          <w:p w:rsidR="003044E3" w:rsidRPr="004609D1" w:rsidRDefault="003044E3" w:rsidP="00BC13CE">
            <w:pPr>
              <w:jc w:val="right"/>
              <w:rPr>
                <w:color w:val="000000"/>
              </w:rPr>
            </w:pPr>
            <w:r w:rsidRPr="004609D1">
              <w:rPr>
                <w:color w:val="000000"/>
              </w:rPr>
              <w:t>2,38</w:t>
            </w:r>
          </w:p>
        </w:tc>
        <w:tc>
          <w:tcPr>
            <w:tcW w:w="1240" w:type="dxa"/>
            <w:tcBorders>
              <w:top w:val="nil"/>
              <w:left w:val="nil"/>
              <w:bottom w:val="single" w:sz="4" w:space="0" w:color="auto"/>
              <w:right w:val="single" w:sz="4" w:space="0" w:color="auto"/>
            </w:tcBorders>
            <w:shd w:val="clear" w:color="auto" w:fill="auto"/>
            <w:vAlign w:val="center"/>
          </w:tcPr>
          <w:p w:rsidR="003044E3" w:rsidRPr="004609D1" w:rsidRDefault="003044E3" w:rsidP="00BC13CE">
            <w:pPr>
              <w:jc w:val="right"/>
              <w:rPr>
                <w:color w:val="000000"/>
              </w:rPr>
            </w:pPr>
            <w:r w:rsidRPr="004609D1">
              <w:rPr>
                <w:color w:val="000000"/>
              </w:rPr>
              <w:t>3,10</w:t>
            </w:r>
          </w:p>
        </w:tc>
        <w:tc>
          <w:tcPr>
            <w:tcW w:w="1180" w:type="dxa"/>
            <w:tcBorders>
              <w:top w:val="nil"/>
              <w:left w:val="nil"/>
              <w:bottom w:val="single" w:sz="4" w:space="0" w:color="auto"/>
              <w:right w:val="single" w:sz="4" w:space="0" w:color="auto"/>
            </w:tcBorders>
            <w:shd w:val="clear" w:color="auto" w:fill="auto"/>
            <w:vAlign w:val="center"/>
          </w:tcPr>
          <w:p w:rsidR="003044E3" w:rsidRPr="004609D1" w:rsidRDefault="003044E3" w:rsidP="00BC13CE">
            <w:pPr>
              <w:jc w:val="right"/>
              <w:rPr>
                <w:color w:val="000000"/>
              </w:rPr>
            </w:pPr>
            <w:r w:rsidRPr="004609D1">
              <w:rPr>
                <w:color w:val="000000"/>
              </w:rPr>
              <w:t>2,18</w:t>
            </w:r>
          </w:p>
        </w:tc>
        <w:tc>
          <w:tcPr>
            <w:tcW w:w="1080" w:type="dxa"/>
            <w:tcBorders>
              <w:top w:val="nil"/>
              <w:left w:val="nil"/>
              <w:bottom w:val="single" w:sz="4" w:space="0" w:color="auto"/>
              <w:right w:val="single" w:sz="4" w:space="0" w:color="auto"/>
            </w:tcBorders>
            <w:shd w:val="clear" w:color="auto" w:fill="auto"/>
            <w:noWrap/>
            <w:vAlign w:val="center"/>
          </w:tcPr>
          <w:p w:rsidR="003044E3" w:rsidRPr="004609D1" w:rsidRDefault="003044E3" w:rsidP="00BC13CE">
            <w:pPr>
              <w:jc w:val="right"/>
            </w:pPr>
            <w:r w:rsidRPr="004609D1">
              <w:t>0,72</w:t>
            </w:r>
          </w:p>
        </w:tc>
        <w:tc>
          <w:tcPr>
            <w:tcW w:w="1180" w:type="dxa"/>
            <w:tcBorders>
              <w:top w:val="nil"/>
              <w:left w:val="nil"/>
              <w:bottom w:val="single" w:sz="4" w:space="0" w:color="auto"/>
              <w:right w:val="single" w:sz="4" w:space="0" w:color="auto"/>
            </w:tcBorders>
            <w:shd w:val="clear" w:color="auto" w:fill="auto"/>
            <w:noWrap/>
            <w:vAlign w:val="center"/>
          </w:tcPr>
          <w:p w:rsidR="003044E3" w:rsidRPr="004609D1" w:rsidRDefault="003044E3" w:rsidP="00BC13CE">
            <w:pPr>
              <w:jc w:val="right"/>
            </w:pPr>
            <w:r w:rsidRPr="004609D1">
              <w:t>-0,92</w:t>
            </w:r>
          </w:p>
        </w:tc>
      </w:tr>
      <w:tr w:rsidR="003044E3" w:rsidRPr="004609D1">
        <w:trPr>
          <w:trHeight w:val="531"/>
        </w:trPr>
        <w:tc>
          <w:tcPr>
            <w:tcW w:w="3255" w:type="dxa"/>
            <w:tcBorders>
              <w:top w:val="nil"/>
              <w:left w:val="single" w:sz="4" w:space="0" w:color="auto"/>
              <w:bottom w:val="single" w:sz="4" w:space="0" w:color="auto"/>
              <w:right w:val="single" w:sz="4" w:space="0" w:color="auto"/>
            </w:tcBorders>
            <w:shd w:val="clear" w:color="auto" w:fill="auto"/>
          </w:tcPr>
          <w:p w:rsidR="003044E3" w:rsidRPr="004609D1" w:rsidRDefault="003044E3" w:rsidP="00BC13CE">
            <w:pPr>
              <w:rPr>
                <w:color w:val="000000"/>
              </w:rPr>
            </w:pPr>
            <w:r w:rsidRPr="004609D1">
              <w:rPr>
                <w:color w:val="000000"/>
              </w:rPr>
              <w:t>4. Продолжительность оборота текущих активов, дни (360/ стр 3 )</w:t>
            </w:r>
          </w:p>
        </w:tc>
        <w:tc>
          <w:tcPr>
            <w:tcW w:w="1180" w:type="dxa"/>
            <w:tcBorders>
              <w:top w:val="nil"/>
              <w:left w:val="nil"/>
              <w:bottom w:val="single" w:sz="4" w:space="0" w:color="auto"/>
              <w:right w:val="single" w:sz="4" w:space="0" w:color="auto"/>
            </w:tcBorders>
            <w:shd w:val="clear" w:color="auto" w:fill="auto"/>
            <w:vAlign w:val="center"/>
          </w:tcPr>
          <w:p w:rsidR="003044E3" w:rsidRPr="004609D1" w:rsidRDefault="003044E3" w:rsidP="00BC13CE">
            <w:pPr>
              <w:jc w:val="right"/>
              <w:rPr>
                <w:color w:val="000000"/>
              </w:rPr>
            </w:pPr>
            <w:r w:rsidRPr="004609D1">
              <w:rPr>
                <w:color w:val="000000"/>
              </w:rPr>
              <w:t>151,20</w:t>
            </w:r>
          </w:p>
        </w:tc>
        <w:tc>
          <w:tcPr>
            <w:tcW w:w="1240" w:type="dxa"/>
            <w:tcBorders>
              <w:top w:val="nil"/>
              <w:left w:val="nil"/>
              <w:bottom w:val="single" w:sz="4" w:space="0" w:color="auto"/>
              <w:right w:val="single" w:sz="4" w:space="0" w:color="auto"/>
            </w:tcBorders>
            <w:shd w:val="clear" w:color="auto" w:fill="auto"/>
            <w:vAlign w:val="center"/>
          </w:tcPr>
          <w:p w:rsidR="003044E3" w:rsidRPr="004609D1" w:rsidRDefault="003044E3" w:rsidP="00BC13CE">
            <w:pPr>
              <w:jc w:val="right"/>
              <w:rPr>
                <w:color w:val="000000"/>
              </w:rPr>
            </w:pPr>
            <w:r w:rsidRPr="004609D1">
              <w:rPr>
                <w:color w:val="000000"/>
              </w:rPr>
              <w:t>116,12</w:t>
            </w:r>
          </w:p>
        </w:tc>
        <w:tc>
          <w:tcPr>
            <w:tcW w:w="1180" w:type="dxa"/>
            <w:tcBorders>
              <w:top w:val="nil"/>
              <w:left w:val="nil"/>
              <w:bottom w:val="single" w:sz="4" w:space="0" w:color="auto"/>
              <w:right w:val="single" w:sz="4" w:space="0" w:color="auto"/>
            </w:tcBorders>
            <w:shd w:val="clear" w:color="auto" w:fill="auto"/>
            <w:vAlign w:val="center"/>
          </w:tcPr>
          <w:p w:rsidR="003044E3" w:rsidRPr="004609D1" w:rsidRDefault="003044E3" w:rsidP="00BC13CE">
            <w:pPr>
              <w:jc w:val="right"/>
              <w:rPr>
                <w:color w:val="000000"/>
              </w:rPr>
            </w:pPr>
            <w:r w:rsidRPr="004609D1">
              <w:rPr>
                <w:color w:val="000000"/>
              </w:rPr>
              <w:t>165,15</w:t>
            </w:r>
          </w:p>
        </w:tc>
        <w:tc>
          <w:tcPr>
            <w:tcW w:w="1080" w:type="dxa"/>
            <w:tcBorders>
              <w:top w:val="nil"/>
              <w:left w:val="nil"/>
              <w:bottom w:val="single" w:sz="4" w:space="0" w:color="auto"/>
              <w:right w:val="single" w:sz="4" w:space="0" w:color="auto"/>
            </w:tcBorders>
            <w:shd w:val="clear" w:color="auto" w:fill="auto"/>
            <w:noWrap/>
            <w:vAlign w:val="center"/>
          </w:tcPr>
          <w:p w:rsidR="003044E3" w:rsidRPr="004609D1" w:rsidRDefault="003044E3" w:rsidP="00BC13CE">
            <w:pPr>
              <w:jc w:val="right"/>
            </w:pPr>
            <w:r w:rsidRPr="004609D1">
              <w:t>-35,08</w:t>
            </w:r>
          </w:p>
        </w:tc>
        <w:tc>
          <w:tcPr>
            <w:tcW w:w="1180" w:type="dxa"/>
            <w:tcBorders>
              <w:top w:val="nil"/>
              <w:left w:val="nil"/>
              <w:bottom w:val="single" w:sz="4" w:space="0" w:color="auto"/>
              <w:right w:val="single" w:sz="4" w:space="0" w:color="auto"/>
            </w:tcBorders>
            <w:shd w:val="clear" w:color="auto" w:fill="auto"/>
            <w:noWrap/>
            <w:vAlign w:val="center"/>
          </w:tcPr>
          <w:p w:rsidR="003044E3" w:rsidRPr="004609D1" w:rsidRDefault="003044E3" w:rsidP="00BC13CE">
            <w:pPr>
              <w:jc w:val="right"/>
            </w:pPr>
            <w:r w:rsidRPr="004609D1">
              <w:t>49,04</w:t>
            </w:r>
          </w:p>
        </w:tc>
      </w:tr>
    </w:tbl>
    <w:p w:rsidR="003044E3" w:rsidRDefault="003044E3" w:rsidP="00F10CD5">
      <w:pPr>
        <w:spacing w:line="360" w:lineRule="auto"/>
        <w:ind w:firstLine="720"/>
        <w:jc w:val="right"/>
        <w:rPr>
          <w:sz w:val="28"/>
          <w:szCs w:val="28"/>
        </w:rPr>
      </w:pPr>
    </w:p>
    <w:p w:rsidR="003044E3" w:rsidRDefault="003044E3" w:rsidP="00F10CD5">
      <w:pPr>
        <w:spacing w:line="360" w:lineRule="auto"/>
        <w:ind w:firstLine="720"/>
        <w:jc w:val="right"/>
        <w:rPr>
          <w:sz w:val="28"/>
          <w:szCs w:val="28"/>
        </w:rPr>
      </w:pPr>
    </w:p>
    <w:p w:rsidR="003044E3" w:rsidRDefault="003044E3" w:rsidP="003044E3">
      <w:pPr>
        <w:spacing w:line="360" w:lineRule="auto"/>
        <w:ind w:firstLine="720"/>
        <w:jc w:val="right"/>
        <w:rPr>
          <w:sz w:val="28"/>
          <w:szCs w:val="28"/>
        </w:rPr>
      </w:pPr>
      <w:r>
        <w:rPr>
          <w:sz w:val="28"/>
          <w:szCs w:val="28"/>
        </w:rPr>
        <w:t>Приложение 15</w:t>
      </w:r>
    </w:p>
    <w:p w:rsidR="003044E3" w:rsidRPr="00A46ACD" w:rsidRDefault="003044E3" w:rsidP="003044E3">
      <w:pPr>
        <w:spacing w:line="360" w:lineRule="auto"/>
        <w:jc w:val="center"/>
        <w:rPr>
          <w:bCs/>
          <w:sz w:val="28"/>
          <w:szCs w:val="28"/>
        </w:rPr>
      </w:pPr>
      <w:r w:rsidRPr="00A46ACD">
        <w:rPr>
          <w:bCs/>
          <w:sz w:val="28"/>
          <w:szCs w:val="28"/>
        </w:rPr>
        <w:t xml:space="preserve">SWOT-анализ </w:t>
      </w:r>
      <w:r w:rsidRPr="00A46ACD">
        <w:rPr>
          <w:sz w:val="28"/>
          <w:szCs w:val="28"/>
        </w:rPr>
        <w:t>ОАО «Алиководорстрой»</w:t>
      </w:r>
    </w:p>
    <w:tbl>
      <w:tblPr>
        <w:tblStyle w:val="a9"/>
        <w:tblW w:w="9576" w:type="dxa"/>
        <w:tblLook w:val="01E0" w:firstRow="1" w:lastRow="1" w:firstColumn="1" w:lastColumn="1" w:noHBand="0" w:noVBand="0"/>
      </w:tblPr>
      <w:tblGrid>
        <w:gridCol w:w="3794"/>
        <w:gridCol w:w="3514"/>
        <w:gridCol w:w="2268"/>
      </w:tblGrid>
      <w:tr w:rsidR="003044E3" w:rsidRPr="00A46ACD">
        <w:tc>
          <w:tcPr>
            <w:tcW w:w="3794" w:type="dxa"/>
          </w:tcPr>
          <w:p w:rsidR="003044E3" w:rsidRPr="00A46ACD" w:rsidRDefault="003044E3" w:rsidP="00BC13CE">
            <w:pPr>
              <w:jc w:val="both"/>
              <w:rPr>
                <w:bCs/>
              </w:rPr>
            </w:pPr>
          </w:p>
        </w:tc>
        <w:tc>
          <w:tcPr>
            <w:tcW w:w="3514" w:type="dxa"/>
          </w:tcPr>
          <w:p w:rsidR="003044E3" w:rsidRPr="00A46ACD" w:rsidRDefault="003044E3" w:rsidP="00BC13CE">
            <w:pPr>
              <w:jc w:val="both"/>
              <w:rPr>
                <w:bCs/>
              </w:rPr>
            </w:pPr>
            <w:r w:rsidRPr="00A46ACD">
              <w:rPr>
                <w:bCs/>
                <w:lang w:val="en-US"/>
              </w:rPr>
              <w:t>S</w:t>
            </w:r>
            <w:r w:rsidRPr="00A46ACD">
              <w:rPr>
                <w:bCs/>
              </w:rPr>
              <w:t xml:space="preserve"> (сильная сторона)</w:t>
            </w:r>
          </w:p>
          <w:p w:rsidR="003044E3" w:rsidRPr="00A46ACD" w:rsidRDefault="003044E3" w:rsidP="00BC13CE">
            <w:pPr>
              <w:numPr>
                <w:ilvl w:val="0"/>
                <w:numId w:val="33"/>
              </w:numPr>
              <w:tabs>
                <w:tab w:val="clear" w:pos="495"/>
                <w:tab w:val="num" w:pos="326"/>
              </w:tabs>
              <w:ind w:left="322" w:hanging="322"/>
              <w:jc w:val="both"/>
              <w:rPr>
                <w:bCs/>
              </w:rPr>
            </w:pPr>
            <w:r w:rsidRPr="00A46ACD">
              <w:rPr>
                <w:bCs/>
              </w:rPr>
              <w:t>многолетний опыт</w:t>
            </w:r>
          </w:p>
          <w:p w:rsidR="003044E3" w:rsidRPr="00A46ACD" w:rsidRDefault="003044E3" w:rsidP="00BC13CE">
            <w:pPr>
              <w:numPr>
                <w:ilvl w:val="0"/>
                <w:numId w:val="33"/>
              </w:numPr>
              <w:tabs>
                <w:tab w:val="clear" w:pos="495"/>
                <w:tab w:val="num" w:pos="326"/>
              </w:tabs>
              <w:ind w:left="322" w:hanging="322"/>
              <w:jc w:val="both"/>
              <w:rPr>
                <w:bCs/>
              </w:rPr>
            </w:pPr>
            <w:r w:rsidRPr="00A46ACD">
              <w:rPr>
                <w:bCs/>
              </w:rPr>
              <w:t>опытный персонал</w:t>
            </w:r>
          </w:p>
          <w:p w:rsidR="003044E3" w:rsidRPr="00A46ACD" w:rsidRDefault="003044E3" w:rsidP="00BC13CE">
            <w:pPr>
              <w:numPr>
                <w:ilvl w:val="0"/>
                <w:numId w:val="33"/>
              </w:numPr>
              <w:tabs>
                <w:tab w:val="clear" w:pos="495"/>
                <w:tab w:val="num" w:pos="326"/>
              </w:tabs>
              <w:ind w:left="322" w:hanging="322"/>
              <w:jc w:val="both"/>
              <w:rPr>
                <w:bCs/>
              </w:rPr>
            </w:pPr>
            <w:r w:rsidRPr="00A46ACD">
              <w:rPr>
                <w:bCs/>
              </w:rPr>
              <w:t>государственная поддержка (дорожное строительство)</w:t>
            </w:r>
          </w:p>
          <w:p w:rsidR="003044E3" w:rsidRPr="00A46ACD" w:rsidRDefault="003044E3" w:rsidP="00BC13CE">
            <w:pPr>
              <w:numPr>
                <w:ilvl w:val="0"/>
                <w:numId w:val="33"/>
              </w:numPr>
              <w:tabs>
                <w:tab w:val="clear" w:pos="495"/>
                <w:tab w:val="num" w:pos="326"/>
              </w:tabs>
              <w:ind w:left="322" w:hanging="322"/>
              <w:jc w:val="both"/>
              <w:rPr>
                <w:bCs/>
              </w:rPr>
            </w:pPr>
            <w:r w:rsidRPr="00A46ACD">
              <w:rPr>
                <w:bCs/>
              </w:rPr>
              <w:t>широкий спектр услуг</w:t>
            </w:r>
          </w:p>
        </w:tc>
        <w:tc>
          <w:tcPr>
            <w:tcW w:w="2268" w:type="dxa"/>
          </w:tcPr>
          <w:p w:rsidR="003044E3" w:rsidRPr="00A46ACD" w:rsidRDefault="003044E3" w:rsidP="00BC13CE">
            <w:pPr>
              <w:jc w:val="both"/>
              <w:rPr>
                <w:bCs/>
              </w:rPr>
            </w:pPr>
            <w:r w:rsidRPr="00A46ACD">
              <w:rPr>
                <w:bCs/>
                <w:lang w:val="en-US"/>
              </w:rPr>
              <w:t>W</w:t>
            </w:r>
            <w:r w:rsidRPr="00A46ACD">
              <w:rPr>
                <w:bCs/>
              </w:rPr>
              <w:t xml:space="preserve"> (слабая сторона)</w:t>
            </w:r>
          </w:p>
          <w:p w:rsidR="003044E3" w:rsidRPr="00A46ACD" w:rsidRDefault="003044E3" w:rsidP="00BC13CE">
            <w:pPr>
              <w:numPr>
                <w:ilvl w:val="0"/>
                <w:numId w:val="34"/>
              </w:numPr>
              <w:tabs>
                <w:tab w:val="clear" w:pos="495"/>
              </w:tabs>
              <w:ind w:left="252" w:hanging="252"/>
              <w:jc w:val="both"/>
              <w:rPr>
                <w:bCs/>
              </w:rPr>
            </w:pPr>
            <w:r w:rsidRPr="00A46ACD">
              <w:rPr>
                <w:bCs/>
              </w:rPr>
              <w:t>отсутствие маркетинга</w:t>
            </w:r>
          </w:p>
          <w:p w:rsidR="003044E3" w:rsidRPr="00A46ACD" w:rsidRDefault="003044E3" w:rsidP="00BC13CE">
            <w:pPr>
              <w:numPr>
                <w:ilvl w:val="0"/>
                <w:numId w:val="34"/>
              </w:numPr>
              <w:tabs>
                <w:tab w:val="clear" w:pos="495"/>
              </w:tabs>
              <w:ind w:left="252" w:hanging="252"/>
              <w:jc w:val="both"/>
              <w:rPr>
                <w:bCs/>
              </w:rPr>
            </w:pPr>
            <w:r w:rsidRPr="00A46ACD">
              <w:rPr>
                <w:bCs/>
              </w:rPr>
              <w:t>сезонность работ</w:t>
            </w:r>
          </w:p>
          <w:p w:rsidR="003044E3" w:rsidRPr="00A46ACD" w:rsidRDefault="003044E3" w:rsidP="00BC13CE">
            <w:pPr>
              <w:numPr>
                <w:ilvl w:val="0"/>
                <w:numId w:val="34"/>
              </w:numPr>
              <w:tabs>
                <w:tab w:val="clear" w:pos="495"/>
              </w:tabs>
              <w:ind w:left="252" w:hanging="252"/>
              <w:jc w:val="both"/>
              <w:rPr>
                <w:bCs/>
              </w:rPr>
            </w:pPr>
            <w:r w:rsidRPr="00A46ACD">
              <w:rPr>
                <w:bCs/>
              </w:rPr>
              <w:t>устаревшие технологии</w:t>
            </w:r>
          </w:p>
        </w:tc>
      </w:tr>
      <w:tr w:rsidR="003044E3" w:rsidRPr="00A46ACD">
        <w:tc>
          <w:tcPr>
            <w:tcW w:w="3794" w:type="dxa"/>
          </w:tcPr>
          <w:p w:rsidR="003044E3" w:rsidRPr="00A46ACD" w:rsidRDefault="003044E3" w:rsidP="00BC13CE">
            <w:pPr>
              <w:jc w:val="both"/>
              <w:rPr>
                <w:bCs/>
              </w:rPr>
            </w:pPr>
            <w:r w:rsidRPr="00A46ACD">
              <w:rPr>
                <w:bCs/>
                <w:lang w:val="en-US"/>
              </w:rPr>
              <w:t>O</w:t>
            </w:r>
            <w:r w:rsidRPr="00A46ACD">
              <w:rPr>
                <w:bCs/>
              </w:rPr>
              <w:t xml:space="preserve"> (возможности)</w:t>
            </w:r>
          </w:p>
          <w:p w:rsidR="003044E3" w:rsidRPr="00A46ACD" w:rsidRDefault="003044E3" w:rsidP="00BC13CE">
            <w:pPr>
              <w:numPr>
                <w:ilvl w:val="0"/>
                <w:numId w:val="38"/>
              </w:numPr>
              <w:tabs>
                <w:tab w:val="clear" w:pos="1440"/>
                <w:tab w:val="num" w:pos="360"/>
              </w:tabs>
              <w:ind w:left="360"/>
              <w:jc w:val="both"/>
              <w:rPr>
                <w:bCs/>
              </w:rPr>
            </w:pPr>
            <w:r w:rsidRPr="00A46ACD">
              <w:rPr>
                <w:bCs/>
              </w:rPr>
              <w:t>Расширение рынка сбыта</w:t>
            </w:r>
          </w:p>
          <w:p w:rsidR="003044E3" w:rsidRPr="00A46ACD" w:rsidRDefault="003044E3" w:rsidP="00BC13CE">
            <w:pPr>
              <w:numPr>
                <w:ilvl w:val="0"/>
                <w:numId w:val="38"/>
              </w:numPr>
              <w:tabs>
                <w:tab w:val="clear" w:pos="1440"/>
                <w:tab w:val="num" w:pos="360"/>
              </w:tabs>
              <w:ind w:left="360"/>
              <w:jc w:val="both"/>
              <w:rPr>
                <w:bCs/>
              </w:rPr>
            </w:pPr>
            <w:r w:rsidRPr="00A46ACD">
              <w:rPr>
                <w:bCs/>
              </w:rPr>
              <w:t>Появление новых направление</w:t>
            </w:r>
          </w:p>
          <w:p w:rsidR="003044E3" w:rsidRPr="00A46ACD" w:rsidRDefault="003044E3" w:rsidP="00BC13CE">
            <w:pPr>
              <w:numPr>
                <w:ilvl w:val="0"/>
                <w:numId w:val="38"/>
              </w:numPr>
              <w:tabs>
                <w:tab w:val="clear" w:pos="1440"/>
                <w:tab w:val="num" w:pos="360"/>
              </w:tabs>
              <w:ind w:left="360"/>
              <w:jc w:val="both"/>
              <w:rPr>
                <w:bCs/>
              </w:rPr>
            </w:pPr>
            <w:r w:rsidRPr="00A46ACD">
              <w:rPr>
                <w:bCs/>
              </w:rPr>
              <w:t>Совершенствование технологий</w:t>
            </w:r>
          </w:p>
        </w:tc>
        <w:tc>
          <w:tcPr>
            <w:tcW w:w="3514" w:type="dxa"/>
          </w:tcPr>
          <w:p w:rsidR="003044E3" w:rsidRPr="00A46ACD" w:rsidRDefault="003044E3" w:rsidP="00BC13CE">
            <w:pPr>
              <w:jc w:val="both"/>
              <w:rPr>
                <w:bCs/>
              </w:rPr>
            </w:pPr>
          </w:p>
          <w:p w:rsidR="003044E3" w:rsidRPr="00A46ACD" w:rsidRDefault="003044E3" w:rsidP="00BC13CE">
            <w:pPr>
              <w:numPr>
                <w:ilvl w:val="0"/>
                <w:numId w:val="40"/>
              </w:numPr>
              <w:jc w:val="both"/>
              <w:rPr>
                <w:bCs/>
              </w:rPr>
            </w:pPr>
            <w:r w:rsidRPr="00A46ACD">
              <w:rPr>
                <w:bCs/>
              </w:rPr>
              <w:t>– 1,2,3,4</w:t>
            </w:r>
          </w:p>
          <w:p w:rsidR="003044E3" w:rsidRPr="00A46ACD" w:rsidRDefault="003044E3" w:rsidP="00BC13CE">
            <w:pPr>
              <w:numPr>
                <w:ilvl w:val="0"/>
                <w:numId w:val="40"/>
              </w:numPr>
              <w:jc w:val="both"/>
              <w:rPr>
                <w:bCs/>
              </w:rPr>
            </w:pPr>
            <w:r w:rsidRPr="00A46ACD">
              <w:rPr>
                <w:bCs/>
              </w:rPr>
              <w:t>– 1,2,3,4</w:t>
            </w:r>
          </w:p>
          <w:p w:rsidR="003044E3" w:rsidRPr="00A46ACD" w:rsidRDefault="003044E3" w:rsidP="00BC13CE">
            <w:pPr>
              <w:numPr>
                <w:ilvl w:val="0"/>
                <w:numId w:val="40"/>
              </w:numPr>
              <w:jc w:val="both"/>
              <w:rPr>
                <w:bCs/>
              </w:rPr>
            </w:pPr>
            <w:r w:rsidRPr="00A46ACD">
              <w:rPr>
                <w:bCs/>
              </w:rPr>
              <w:t>– 1,2,3,4</w:t>
            </w:r>
          </w:p>
        </w:tc>
        <w:tc>
          <w:tcPr>
            <w:tcW w:w="2268" w:type="dxa"/>
          </w:tcPr>
          <w:p w:rsidR="003044E3" w:rsidRPr="00A46ACD" w:rsidRDefault="003044E3" w:rsidP="00BC13CE">
            <w:pPr>
              <w:jc w:val="both"/>
              <w:rPr>
                <w:bCs/>
              </w:rPr>
            </w:pPr>
          </w:p>
          <w:p w:rsidR="003044E3" w:rsidRPr="00A46ACD" w:rsidRDefault="003044E3" w:rsidP="00BC13CE">
            <w:pPr>
              <w:jc w:val="both"/>
              <w:rPr>
                <w:bCs/>
              </w:rPr>
            </w:pPr>
            <w:r w:rsidRPr="00A46ACD">
              <w:rPr>
                <w:bCs/>
              </w:rPr>
              <w:t>1) – 1,3</w:t>
            </w:r>
          </w:p>
          <w:p w:rsidR="003044E3" w:rsidRPr="00A46ACD" w:rsidRDefault="003044E3" w:rsidP="00BC13CE">
            <w:pPr>
              <w:jc w:val="both"/>
              <w:rPr>
                <w:bCs/>
              </w:rPr>
            </w:pPr>
            <w:r w:rsidRPr="00A46ACD">
              <w:rPr>
                <w:bCs/>
              </w:rPr>
              <w:t>2) – 1,3</w:t>
            </w:r>
          </w:p>
          <w:p w:rsidR="003044E3" w:rsidRPr="00A46ACD" w:rsidRDefault="003044E3" w:rsidP="00BC13CE">
            <w:pPr>
              <w:jc w:val="both"/>
              <w:rPr>
                <w:bCs/>
              </w:rPr>
            </w:pPr>
            <w:r w:rsidRPr="00A46ACD">
              <w:rPr>
                <w:bCs/>
              </w:rPr>
              <w:t>3) - 1</w:t>
            </w:r>
          </w:p>
        </w:tc>
      </w:tr>
      <w:tr w:rsidR="003044E3" w:rsidRPr="00A46ACD">
        <w:tc>
          <w:tcPr>
            <w:tcW w:w="3794" w:type="dxa"/>
          </w:tcPr>
          <w:p w:rsidR="003044E3" w:rsidRPr="00A46ACD" w:rsidRDefault="003044E3" w:rsidP="00BC13CE">
            <w:pPr>
              <w:jc w:val="both"/>
              <w:rPr>
                <w:bCs/>
              </w:rPr>
            </w:pPr>
            <w:r w:rsidRPr="00A46ACD">
              <w:rPr>
                <w:bCs/>
                <w:lang w:val="en-US"/>
              </w:rPr>
              <w:t>T</w:t>
            </w:r>
            <w:r w:rsidRPr="00A46ACD">
              <w:rPr>
                <w:bCs/>
              </w:rPr>
              <w:t xml:space="preserve"> (угрозы)</w:t>
            </w:r>
          </w:p>
          <w:p w:rsidR="003044E3" w:rsidRPr="00A46ACD" w:rsidRDefault="003044E3" w:rsidP="00BC13CE">
            <w:pPr>
              <w:numPr>
                <w:ilvl w:val="0"/>
                <w:numId w:val="39"/>
              </w:numPr>
              <w:tabs>
                <w:tab w:val="clear" w:pos="1440"/>
                <w:tab w:val="num" w:pos="360"/>
              </w:tabs>
              <w:ind w:left="360"/>
              <w:jc w:val="both"/>
              <w:rPr>
                <w:bCs/>
              </w:rPr>
            </w:pPr>
            <w:r w:rsidRPr="00A46ACD">
              <w:rPr>
                <w:bCs/>
              </w:rPr>
              <w:t>Появление новых конкурентов</w:t>
            </w:r>
          </w:p>
          <w:p w:rsidR="003044E3" w:rsidRPr="00A46ACD" w:rsidRDefault="003044E3" w:rsidP="00BC13CE">
            <w:pPr>
              <w:numPr>
                <w:ilvl w:val="0"/>
                <w:numId w:val="39"/>
              </w:numPr>
              <w:tabs>
                <w:tab w:val="clear" w:pos="1440"/>
                <w:tab w:val="num" w:pos="360"/>
              </w:tabs>
              <w:ind w:left="360"/>
              <w:jc w:val="both"/>
              <w:rPr>
                <w:bCs/>
              </w:rPr>
            </w:pPr>
            <w:r w:rsidRPr="00A46ACD">
              <w:rPr>
                <w:bCs/>
              </w:rPr>
              <w:t>Экономический кризис</w:t>
            </w:r>
          </w:p>
        </w:tc>
        <w:tc>
          <w:tcPr>
            <w:tcW w:w="3514" w:type="dxa"/>
          </w:tcPr>
          <w:p w:rsidR="003044E3" w:rsidRPr="00A46ACD" w:rsidRDefault="003044E3" w:rsidP="00BC13CE">
            <w:pPr>
              <w:jc w:val="both"/>
              <w:rPr>
                <w:bCs/>
              </w:rPr>
            </w:pPr>
          </w:p>
          <w:p w:rsidR="003044E3" w:rsidRPr="00A46ACD" w:rsidRDefault="003044E3" w:rsidP="00BC13CE">
            <w:pPr>
              <w:numPr>
                <w:ilvl w:val="0"/>
                <w:numId w:val="41"/>
              </w:numPr>
              <w:jc w:val="both"/>
              <w:rPr>
                <w:bCs/>
              </w:rPr>
            </w:pPr>
            <w:r w:rsidRPr="00A46ACD">
              <w:rPr>
                <w:bCs/>
              </w:rPr>
              <w:t>– 1,2,3,4</w:t>
            </w:r>
          </w:p>
          <w:p w:rsidR="003044E3" w:rsidRPr="00A46ACD" w:rsidRDefault="003044E3" w:rsidP="00BC13CE">
            <w:pPr>
              <w:numPr>
                <w:ilvl w:val="0"/>
                <w:numId w:val="41"/>
              </w:numPr>
              <w:jc w:val="both"/>
              <w:rPr>
                <w:bCs/>
              </w:rPr>
            </w:pPr>
            <w:r w:rsidRPr="00A46ACD">
              <w:rPr>
                <w:bCs/>
              </w:rPr>
              <w:t>- 3</w:t>
            </w:r>
          </w:p>
        </w:tc>
        <w:tc>
          <w:tcPr>
            <w:tcW w:w="2268" w:type="dxa"/>
          </w:tcPr>
          <w:p w:rsidR="003044E3" w:rsidRPr="00A46ACD" w:rsidRDefault="003044E3" w:rsidP="00BC13CE">
            <w:pPr>
              <w:jc w:val="both"/>
              <w:rPr>
                <w:bCs/>
              </w:rPr>
            </w:pPr>
          </w:p>
          <w:p w:rsidR="003044E3" w:rsidRPr="00A46ACD" w:rsidRDefault="003044E3" w:rsidP="00BC13CE">
            <w:pPr>
              <w:numPr>
                <w:ilvl w:val="0"/>
                <w:numId w:val="42"/>
              </w:numPr>
              <w:jc w:val="both"/>
              <w:rPr>
                <w:bCs/>
              </w:rPr>
            </w:pPr>
            <w:r w:rsidRPr="00A46ACD">
              <w:rPr>
                <w:bCs/>
              </w:rPr>
              <w:t>– 1,2,3</w:t>
            </w:r>
          </w:p>
          <w:p w:rsidR="003044E3" w:rsidRPr="00A46ACD" w:rsidRDefault="003044E3" w:rsidP="00BC13CE">
            <w:pPr>
              <w:numPr>
                <w:ilvl w:val="0"/>
                <w:numId w:val="42"/>
              </w:numPr>
              <w:jc w:val="both"/>
              <w:rPr>
                <w:bCs/>
              </w:rPr>
            </w:pPr>
            <w:r w:rsidRPr="00A46ACD">
              <w:rPr>
                <w:bCs/>
              </w:rPr>
              <w:t>– 1,3</w:t>
            </w:r>
          </w:p>
        </w:tc>
      </w:tr>
    </w:tbl>
    <w:p w:rsidR="003044E3" w:rsidRDefault="003044E3" w:rsidP="003044E3">
      <w:pPr>
        <w:spacing w:line="360" w:lineRule="auto"/>
        <w:ind w:firstLine="720"/>
        <w:jc w:val="right"/>
        <w:rPr>
          <w:sz w:val="28"/>
          <w:szCs w:val="28"/>
        </w:rPr>
      </w:pPr>
    </w:p>
    <w:p w:rsidR="006A749F" w:rsidRPr="00A46ACD" w:rsidRDefault="006A749F" w:rsidP="003044E3">
      <w:pPr>
        <w:spacing w:line="360" w:lineRule="auto"/>
        <w:ind w:firstLine="720"/>
        <w:jc w:val="right"/>
        <w:rPr>
          <w:sz w:val="28"/>
          <w:szCs w:val="28"/>
        </w:rPr>
      </w:pPr>
    </w:p>
    <w:p w:rsidR="003044E3" w:rsidRPr="00A46ACD" w:rsidRDefault="003044E3" w:rsidP="003044E3">
      <w:pPr>
        <w:spacing w:line="360" w:lineRule="auto"/>
        <w:ind w:firstLine="720"/>
        <w:jc w:val="right"/>
        <w:rPr>
          <w:sz w:val="28"/>
          <w:szCs w:val="28"/>
        </w:rPr>
      </w:pPr>
      <w:r w:rsidRPr="00A46ACD">
        <w:rPr>
          <w:sz w:val="28"/>
          <w:szCs w:val="28"/>
        </w:rPr>
        <w:t>Приложение 16</w:t>
      </w:r>
    </w:p>
    <w:p w:rsidR="003044E3" w:rsidRPr="00A46ACD" w:rsidRDefault="003044E3" w:rsidP="003044E3">
      <w:pPr>
        <w:pStyle w:val="a3"/>
        <w:spacing w:before="0" w:beforeAutospacing="0" w:after="0" w:afterAutospacing="0" w:line="360" w:lineRule="auto"/>
        <w:jc w:val="center"/>
        <w:rPr>
          <w:sz w:val="28"/>
          <w:szCs w:val="28"/>
        </w:rPr>
      </w:pPr>
      <w:r w:rsidRPr="00A46ACD">
        <w:rPr>
          <w:sz w:val="28"/>
          <w:szCs w:val="28"/>
        </w:rPr>
        <w:t>Группировка активов по степени ликвидности ОАО «Алиководорстрой» за 2007-2009 гг., тыс. руб.</w:t>
      </w:r>
    </w:p>
    <w:tbl>
      <w:tblPr>
        <w:tblW w:w="9375" w:type="dxa"/>
        <w:tblInd w:w="93" w:type="dxa"/>
        <w:tblLook w:val="0000" w:firstRow="0" w:lastRow="0" w:firstColumn="0" w:lastColumn="0" w:noHBand="0" w:noVBand="0"/>
      </w:tblPr>
      <w:tblGrid>
        <w:gridCol w:w="6495"/>
        <w:gridCol w:w="960"/>
        <w:gridCol w:w="960"/>
        <w:gridCol w:w="960"/>
      </w:tblGrid>
      <w:tr w:rsidR="003044E3">
        <w:trPr>
          <w:trHeight w:val="315"/>
        </w:trPr>
        <w:tc>
          <w:tcPr>
            <w:tcW w:w="64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044E3" w:rsidRDefault="003044E3" w:rsidP="00BC13CE">
            <w:pPr>
              <w:jc w:val="center"/>
            </w:pPr>
            <w:r>
              <w:t>Виды активов</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tcPr>
          <w:p w:rsidR="003044E3" w:rsidRDefault="003044E3" w:rsidP="00BC13CE">
            <w:pPr>
              <w:jc w:val="center"/>
            </w:pPr>
            <w:r>
              <w:t>Анализируемый период</w:t>
            </w:r>
          </w:p>
        </w:tc>
      </w:tr>
      <w:tr w:rsidR="003044E3">
        <w:trPr>
          <w:trHeight w:val="315"/>
        </w:trPr>
        <w:tc>
          <w:tcPr>
            <w:tcW w:w="6495" w:type="dxa"/>
            <w:vMerge/>
            <w:tcBorders>
              <w:top w:val="single" w:sz="4" w:space="0" w:color="auto"/>
              <w:left w:val="single" w:sz="4" w:space="0" w:color="auto"/>
              <w:bottom w:val="single" w:sz="4" w:space="0" w:color="auto"/>
              <w:right w:val="single" w:sz="4" w:space="0" w:color="auto"/>
            </w:tcBorders>
            <w:vAlign w:val="center"/>
          </w:tcPr>
          <w:p w:rsidR="003044E3" w:rsidRDefault="003044E3" w:rsidP="00BC13CE"/>
        </w:tc>
        <w:tc>
          <w:tcPr>
            <w:tcW w:w="960" w:type="dxa"/>
            <w:tcBorders>
              <w:top w:val="nil"/>
              <w:left w:val="nil"/>
              <w:bottom w:val="single" w:sz="4" w:space="0" w:color="auto"/>
              <w:right w:val="single" w:sz="4" w:space="0" w:color="auto"/>
            </w:tcBorders>
            <w:shd w:val="clear" w:color="auto" w:fill="auto"/>
            <w:noWrap/>
            <w:vAlign w:val="center"/>
          </w:tcPr>
          <w:p w:rsidR="003044E3" w:rsidRDefault="003044E3" w:rsidP="00BC13CE">
            <w:pPr>
              <w:jc w:val="center"/>
            </w:pPr>
            <w:r>
              <w:t>2007</w:t>
            </w:r>
          </w:p>
        </w:tc>
        <w:tc>
          <w:tcPr>
            <w:tcW w:w="960" w:type="dxa"/>
            <w:tcBorders>
              <w:top w:val="nil"/>
              <w:left w:val="nil"/>
              <w:bottom w:val="single" w:sz="4" w:space="0" w:color="auto"/>
              <w:right w:val="single" w:sz="4" w:space="0" w:color="auto"/>
            </w:tcBorders>
            <w:shd w:val="clear" w:color="auto" w:fill="auto"/>
            <w:noWrap/>
            <w:vAlign w:val="center"/>
          </w:tcPr>
          <w:p w:rsidR="003044E3" w:rsidRDefault="003044E3" w:rsidP="00BC13CE">
            <w:pPr>
              <w:jc w:val="center"/>
            </w:pPr>
            <w:r>
              <w:t>2008</w:t>
            </w:r>
          </w:p>
        </w:tc>
        <w:tc>
          <w:tcPr>
            <w:tcW w:w="960" w:type="dxa"/>
            <w:tcBorders>
              <w:top w:val="nil"/>
              <w:left w:val="nil"/>
              <w:bottom w:val="single" w:sz="4" w:space="0" w:color="auto"/>
              <w:right w:val="single" w:sz="4" w:space="0" w:color="auto"/>
            </w:tcBorders>
            <w:shd w:val="clear" w:color="auto" w:fill="auto"/>
            <w:noWrap/>
            <w:vAlign w:val="center"/>
          </w:tcPr>
          <w:p w:rsidR="003044E3" w:rsidRDefault="003044E3" w:rsidP="00BC13CE">
            <w:pPr>
              <w:jc w:val="center"/>
            </w:pPr>
            <w:r>
              <w:t>2009</w:t>
            </w:r>
          </w:p>
        </w:tc>
      </w:tr>
      <w:tr w:rsidR="003044E3">
        <w:trPr>
          <w:trHeight w:val="315"/>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Денежные средства</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203</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1220</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1785</w:t>
            </w:r>
          </w:p>
        </w:tc>
      </w:tr>
      <w:tr w:rsidR="003044E3">
        <w:trPr>
          <w:trHeight w:val="221"/>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Краткосрочные финансовые вложения</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r>
      <w:tr w:rsidR="003044E3">
        <w:trPr>
          <w:trHeight w:val="306"/>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Итого по группе 1 (А1)</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203</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1220</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1785</w:t>
            </w:r>
          </w:p>
        </w:tc>
      </w:tr>
      <w:tr w:rsidR="003044E3">
        <w:trPr>
          <w:trHeight w:val="267"/>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Готовая продукция</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r>
      <w:tr w:rsidR="003044E3">
        <w:trPr>
          <w:trHeight w:val="254"/>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Товары отгруженные</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r>
      <w:tr w:rsidR="003044E3">
        <w:trPr>
          <w:trHeight w:val="293"/>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Краткосрочная дебиторская задолженность</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4903</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7733</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506</w:t>
            </w:r>
          </w:p>
        </w:tc>
      </w:tr>
      <w:tr w:rsidR="003044E3">
        <w:trPr>
          <w:trHeight w:val="315"/>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Итого по группе 2 (А2)</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4903</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7733</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506</w:t>
            </w:r>
          </w:p>
        </w:tc>
      </w:tr>
      <w:tr w:rsidR="003044E3">
        <w:trPr>
          <w:trHeight w:val="289"/>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Долгосрочная дебиторская задолженность</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r>
      <w:tr w:rsidR="003044E3">
        <w:trPr>
          <w:trHeight w:val="315"/>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Сырье и материалы</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1807</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1066</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1069</w:t>
            </w:r>
          </w:p>
        </w:tc>
      </w:tr>
      <w:tr w:rsidR="003044E3">
        <w:trPr>
          <w:trHeight w:val="165"/>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Незавершенное производство</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r>
      <w:tr w:rsidR="003044E3">
        <w:trPr>
          <w:trHeight w:val="315"/>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Расходы будущих периодов</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8</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r>
              <w:t> </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43</w:t>
            </w:r>
          </w:p>
        </w:tc>
      </w:tr>
      <w:tr w:rsidR="003044E3">
        <w:trPr>
          <w:trHeight w:val="280"/>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Налог по приобретенным ценностям</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30</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30</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30</w:t>
            </w:r>
          </w:p>
        </w:tc>
      </w:tr>
      <w:tr w:rsidR="003044E3">
        <w:trPr>
          <w:trHeight w:val="311"/>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Итого по группе 3 (А3)</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1845</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1096</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1142</w:t>
            </w:r>
          </w:p>
        </w:tc>
      </w:tr>
      <w:tr w:rsidR="003044E3">
        <w:trPr>
          <w:trHeight w:val="337"/>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Внеоборотные активы (группа 4) (А4)</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13452</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15768</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14863</w:t>
            </w:r>
          </w:p>
        </w:tc>
      </w:tr>
      <w:tr w:rsidR="003044E3">
        <w:trPr>
          <w:trHeight w:val="361"/>
        </w:trPr>
        <w:tc>
          <w:tcPr>
            <w:tcW w:w="6495" w:type="dxa"/>
            <w:tcBorders>
              <w:top w:val="nil"/>
              <w:left w:val="single" w:sz="4" w:space="0" w:color="auto"/>
              <w:bottom w:val="single" w:sz="4" w:space="0" w:color="auto"/>
              <w:right w:val="single" w:sz="4" w:space="0" w:color="auto"/>
            </w:tcBorders>
            <w:shd w:val="clear" w:color="auto" w:fill="auto"/>
          </w:tcPr>
          <w:p w:rsidR="003044E3" w:rsidRDefault="003044E3" w:rsidP="00BC13CE">
            <w:r>
              <w:t>Всего</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20403</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25817</w:t>
            </w:r>
          </w:p>
        </w:tc>
        <w:tc>
          <w:tcPr>
            <w:tcW w:w="960" w:type="dxa"/>
            <w:tcBorders>
              <w:top w:val="nil"/>
              <w:left w:val="nil"/>
              <w:bottom w:val="single" w:sz="4" w:space="0" w:color="auto"/>
              <w:right w:val="single" w:sz="4" w:space="0" w:color="auto"/>
            </w:tcBorders>
            <w:shd w:val="clear" w:color="auto" w:fill="auto"/>
            <w:noWrap/>
            <w:vAlign w:val="bottom"/>
          </w:tcPr>
          <w:p w:rsidR="003044E3" w:rsidRDefault="003044E3" w:rsidP="00BC13CE">
            <w:pPr>
              <w:jc w:val="right"/>
            </w:pPr>
            <w:r>
              <w:t>18296</w:t>
            </w:r>
          </w:p>
        </w:tc>
      </w:tr>
    </w:tbl>
    <w:p w:rsidR="003044E3" w:rsidRDefault="003044E3" w:rsidP="003044E3">
      <w:pPr>
        <w:spacing w:line="360" w:lineRule="auto"/>
        <w:ind w:firstLine="720"/>
        <w:jc w:val="right"/>
        <w:rPr>
          <w:sz w:val="28"/>
          <w:szCs w:val="28"/>
        </w:rPr>
      </w:pPr>
    </w:p>
    <w:p w:rsidR="003044E3" w:rsidRDefault="003044E3" w:rsidP="003044E3">
      <w:pPr>
        <w:spacing w:line="360" w:lineRule="auto"/>
        <w:ind w:firstLine="720"/>
        <w:jc w:val="right"/>
        <w:rPr>
          <w:sz w:val="28"/>
          <w:szCs w:val="28"/>
        </w:rPr>
      </w:pPr>
    </w:p>
    <w:p w:rsidR="003044E3" w:rsidRDefault="003044E3" w:rsidP="003044E3">
      <w:pPr>
        <w:spacing w:line="360" w:lineRule="auto"/>
        <w:ind w:firstLine="720"/>
        <w:jc w:val="right"/>
        <w:rPr>
          <w:sz w:val="28"/>
          <w:szCs w:val="28"/>
        </w:rPr>
      </w:pPr>
    </w:p>
    <w:p w:rsidR="003044E3" w:rsidRDefault="003044E3" w:rsidP="003044E3">
      <w:pPr>
        <w:spacing w:line="360" w:lineRule="auto"/>
        <w:ind w:firstLine="720"/>
        <w:jc w:val="right"/>
        <w:rPr>
          <w:sz w:val="28"/>
          <w:szCs w:val="28"/>
        </w:rPr>
      </w:pPr>
      <w:r>
        <w:rPr>
          <w:sz w:val="28"/>
          <w:szCs w:val="28"/>
        </w:rPr>
        <w:t>Приложение 17</w:t>
      </w:r>
    </w:p>
    <w:p w:rsidR="00A46ACD" w:rsidRPr="00A46ACD" w:rsidRDefault="00A46ACD" w:rsidP="00A46ACD">
      <w:pPr>
        <w:spacing w:line="360" w:lineRule="auto"/>
        <w:jc w:val="center"/>
        <w:rPr>
          <w:sz w:val="28"/>
          <w:szCs w:val="28"/>
        </w:rPr>
      </w:pPr>
      <w:r w:rsidRPr="00A46ACD">
        <w:rPr>
          <w:sz w:val="28"/>
          <w:szCs w:val="28"/>
        </w:rPr>
        <w:t>Результаты общей оценки ликвидности деятельности ОАО «Алиководорстрой» за 2007-2009 гг.</w:t>
      </w:r>
    </w:p>
    <w:tbl>
      <w:tblPr>
        <w:tblW w:w="9195" w:type="dxa"/>
        <w:tblInd w:w="93" w:type="dxa"/>
        <w:tblLook w:val="0000" w:firstRow="0" w:lastRow="0" w:firstColumn="0" w:lastColumn="0" w:noHBand="0" w:noVBand="0"/>
      </w:tblPr>
      <w:tblGrid>
        <w:gridCol w:w="3417"/>
        <w:gridCol w:w="967"/>
        <w:gridCol w:w="967"/>
        <w:gridCol w:w="967"/>
        <w:gridCol w:w="2877"/>
      </w:tblGrid>
      <w:tr w:rsidR="00A46ACD">
        <w:trPr>
          <w:trHeight w:val="315"/>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6ACD" w:rsidRDefault="00A46ACD" w:rsidP="00BC13CE">
            <w:pPr>
              <w:jc w:val="center"/>
            </w:pPr>
            <w:r>
              <w:t>Наименование коэффициента</w:t>
            </w:r>
          </w:p>
        </w:tc>
        <w:tc>
          <w:tcPr>
            <w:tcW w:w="2901" w:type="dxa"/>
            <w:gridSpan w:val="3"/>
            <w:tcBorders>
              <w:top w:val="single" w:sz="4" w:space="0" w:color="auto"/>
              <w:left w:val="nil"/>
              <w:bottom w:val="single" w:sz="4" w:space="0" w:color="auto"/>
              <w:right w:val="single" w:sz="4" w:space="0" w:color="auto"/>
            </w:tcBorders>
            <w:shd w:val="clear" w:color="auto" w:fill="auto"/>
            <w:noWrap/>
            <w:vAlign w:val="bottom"/>
          </w:tcPr>
          <w:p w:rsidR="00A46ACD" w:rsidRDefault="00A46ACD" w:rsidP="00BC13CE">
            <w:pPr>
              <w:jc w:val="center"/>
            </w:pPr>
            <w:r>
              <w:t>Значение коэффициента</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46ACD" w:rsidRDefault="00A46ACD" w:rsidP="00BC13CE">
            <w:pPr>
              <w:jc w:val="center"/>
            </w:pPr>
            <w:r>
              <w:t>Нормативная величина</w:t>
            </w:r>
          </w:p>
        </w:tc>
      </w:tr>
      <w:tr w:rsidR="00A46ACD">
        <w:trPr>
          <w:trHeight w:val="248"/>
        </w:trPr>
        <w:tc>
          <w:tcPr>
            <w:tcW w:w="3417" w:type="dxa"/>
            <w:vMerge/>
            <w:tcBorders>
              <w:top w:val="single" w:sz="4" w:space="0" w:color="auto"/>
              <w:left w:val="single" w:sz="4" w:space="0" w:color="auto"/>
              <w:bottom w:val="single" w:sz="4" w:space="0" w:color="auto"/>
              <w:right w:val="single" w:sz="4" w:space="0" w:color="auto"/>
            </w:tcBorders>
            <w:vAlign w:val="center"/>
          </w:tcPr>
          <w:p w:rsidR="00A46ACD" w:rsidRDefault="00A46ACD" w:rsidP="00BC13CE"/>
        </w:tc>
        <w:tc>
          <w:tcPr>
            <w:tcW w:w="967" w:type="dxa"/>
            <w:tcBorders>
              <w:top w:val="nil"/>
              <w:left w:val="nil"/>
              <w:bottom w:val="single" w:sz="4" w:space="0" w:color="auto"/>
              <w:right w:val="single" w:sz="4" w:space="0" w:color="auto"/>
            </w:tcBorders>
            <w:shd w:val="clear" w:color="auto" w:fill="auto"/>
            <w:noWrap/>
            <w:vAlign w:val="center"/>
          </w:tcPr>
          <w:p w:rsidR="00A46ACD" w:rsidRDefault="00A46ACD" w:rsidP="00BC13CE">
            <w:pPr>
              <w:jc w:val="center"/>
            </w:pPr>
            <w:r>
              <w:t>2007</w:t>
            </w:r>
          </w:p>
        </w:tc>
        <w:tc>
          <w:tcPr>
            <w:tcW w:w="967" w:type="dxa"/>
            <w:tcBorders>
              <w:top w:val="nil"/>
              <w:left w:val="nil"/>
              <w:bottom w:val="single" w:sz="4" w:space="0" w:color="auto"/>
              <w:right w:val="single" w:sz="4" w:space="0" w:color="auto"/>
            </w:tcBorders>
            <w:shd w:val="clear" w:color="auto" w:fill="auto"/>
            <w:noWrap/>
            <w:vAlign w:val="center"/>
          </w:tcPr>
          <w:p w:rsidR="00A46ACD" w:rsidRDefault="00A46ACD" w:rsidP="00BC13CE">
            <w:pPr>
              <w:jc w:val="center"/>
            </w:pPr>
            <w:r>
              <w:t>2008</w:t>
            </w:r>
          </w:p>
        </w:tc>
        <w:tc>
          <w:tcPr>
            <w:tcW w:w="967" w:type="dxa"/>
            <w:tcBorders>
              <w:top w:val="nil"/>
              <w:left w:val="nil"/>
              <w:bottom w:val="single" w:sz="4" w:space="0" w:color="auto"/>
              <w:right w:val="single" w:sz="4" w:space="0" w:color="auto"/>
            </w:tcBorders>
            <w:shd w:val="clear" w:color="auto" w:fill="auto"/>
            <w:noWrap/>
            <w:vAlign w:val="center"/>
          </w:tcPr>
          <w:p w:rsidR="00A46ACD" w:rsidRDefault="00A46ACD" w:rsidP="00BC13CE">
            <w:pPr>
              <w:jc w:val="center"/>
            </w:pPr>
            <w:r>
              <w:t>2009</w:t>
            </w:r>
          </w:p>
        </w:tc>
        <w:tc>
          <w:tcPr>
            <w:tcW w:w="2877" w:type="dxa"/>
            <w:vMerge/>
            <w:tcBorders>
              <w:top w:val="single" w:sz="4" w:space="0" w:color="auto"/>
              <w:left w:val="single" w:sz="4" w:space="0" w:color="auto"/>
              <w:bottom w:val="single" w:sz="4" w:space="0" w:color="auto"/>
              <w:right w:val="single" w:sz="4" w:space="0" w:color="auto"/>
            </w:tcBorders>
            <w:vAlign w:val="center"/>
          </w:tcPr>
          <w:p w:rsidR="00A46ACD" w:rsidRDefault="00A46ACD" w:rsidP="00BC13CE"/>
        </w:tc>
      </w:tr>
      <w:tr w:rsidR="00A46ACD">
        <w:trPr>
          <w:trHeight w:val="622"/>
        </w:trPr>
        <w:tc>
          <w:tcPr>
            <w:tcW w:w="3417" w:type="dxa"/>
            <w:tcBorders>
              <w:top w:val="nil"/>
              <w:left w:val="single" w:sz="4" w:space="0" w:color="auto"/>
              <w:bottom w:val="single" w:sz="4" w:space="0" w:color="auto"/>
              <w:right w:val="single" w:sz="4" w:space="0" w:color="auto"/>
            </w:tcBorders>
            <w:shd w:val="clear" w:color="auto" w:fill="auto"/>
            <w:vAlign w:val="center"/>
          </w:tcPr>
          <w:p w:rsidR="00A46ACD" w:rsidRDefault="00A46ACD" w:rsidP="00BC13CE">
            <w:r>
              <w:t>Коэффициент абсолютной ликвидности</w:t>
            </w:r>
          </w:p>
        </w:tc>
        <w:tc>
          <w:tcPr>
            <w:tcW w:w="967" w:type="dxa"/>
            <w:tcBorders>
              <w:top w:val="nil"/>
              <w:left w:val="nil"/>
              <w:bottom w:val="single" w:sz="4" w:space="0" w:color="auto"/>
              <w:right w:val="single" w:sz="4" w:space="0" w:color="auto"/>
            </w:tcBorders>
            <w:shd w:val="clear" w:color="auto" w:fill="auto"/>
            <w:noWrap/>
            <w:vAlign w:val="bottom"/>
          </w:tcPr>
          <w:p w:rsidR="00A46ACD" w:rsidRDefault="00A46ACD" w:rsidP="00BC13CE">
            <w:pPr>
              <w:jc w:val="right"/>
            </w:pPr>
            <w:r>
              <w:t>0,0017</w:t>
            </w:r>
          </w:p>
        </w:tc>
        <w:tc>
          <w:tcPr>
            <w:tcW w:w="967" w:type="dxa"/>
            <w:tcBorders>
              <w:top w:val="nil"/>
              <w:left w:val="nil"/>
              <w:bottom w:val="single" w:sz="4" w:space="0" w:color="auto"/>
              <w:right w:val="single" w:sz="4" w:space="0" w:color="auto"/>
            </w:tcBorders>
            <w:shd w:val="clear" w:color="auto" w:fill="auto"/>
            <w:noWrap/>
            <w:vAlign w:val="bottom"/>
          </w:tcPr>
          <w:p w:rsidR="00A46ACD" w:rsidRDefault="00A46ACD" w:rsidP="00BC13CE">
            <w:pPr>
              <w:jc w:val="right"/>
            </w:pPr>
            <w:r>
              <w:t>0,0221</w:t>
            </w:r>
          </w:p>
        </w:tc>
        <w:tc>
          <w:tcPr>
            <w:tcW w:w="967" w:type="dxa"/>
            <w:tcBorders>
              <w:top w:val="nil"/>
              <w:left w:val="nil"/>
              <w:bottom w:val="single" w:sz="4" w:space="0" w:color="auto"/>
              <w:right w:val="single" w:sz="4" w:space="0" w:color="auto"/>
            </w:tcBorders>
            <w:shd w:val="clear" w:color="auto" w:fill="auto"/>
            <w:noWrap/>
            <w:vAlign w:val="bottom"/>
          </w:tcPr>
          <w:p w:rsidR="00A46ACD" w:rsidRDefault="00A46ACD" w:rsidP="00BC13CE">
            <w:pPr>
              <w:jc w:val="right"/>
            </w:pPr>
            <w:r>
              <w:t>0,0227</w:t>
            </w:r>
          </w:p>
        </w:tc>
        <w:tc>
          <w:tcPr>
            <w:tcW w:w="2877" w:type="dxa"/>
            <w:tcBorders>
              <w:top w:val="nil"/>
              <w:left w:val="nil"/>
              <w:bottom w:val="single" w:sz="4" w:space="0" w:color="auto"/>
              <w:right w:val="single" w:sz="4" w:space="0" w:color="auto"/>
            </w:tcBorders>
            <w:shd w:val="clear" w:color="auto" w:fill="auto"/>
            <w:noWrap/>
            <w:vAlign w:val="bottom"/>
          </w:tcPr>
          <w:p w:rsidR="00A46ACD" w:rsidRDefault="00A46ACD" w:rsidP="00BC13CE">
            <w:pPr>
              <w:jc w:val="center"/>
            </w:pPr>
            <w:r>
              <w:t>чем выше, тем лучше</w:t>
            </w:r>
          </w:p>
        </w:tc>
      </w:tr>
      <w:tr w:rsidR="00A46ACD">
        <w:trPr>
          <w:trHeight w:val="543"/>
        </w:trPr>
        <w:tc>
          <w:tcPr>
            <w:tcW w:w="3417" w:type="dxa"/>
            <w:tcBorders>
              <w:top w:val="nil"/>
              <w:left w:val="single" w:sz="4" w:space="0" w:color="auto"/>
              <w:bottom w:val="single" w:sz="4" w:space="0" w:color="auto"/>
              <w:right w:val="single" w:sz="4" w:space="0" w:color="auto"/>
            </w:tcBorders>
            <w:shd w:val="clear" w:color="auto" w:fill="auto"/>
            <w:vAlign w:val="center"/>
          </w:tcPr>
          <w:p w:rsidR="00A46ACD" w:rsidRDefault="00A46ACD" w:rsidP="00BC13CE">
            <w:r>
              <w:t>Коэффициент промежуточной ликвидности</w:t>
            </w:r>
          </w:p>
        </w:tc>
        <w:tc>
          <w:tcPr>
            <w:tcW w:w="967" w:type="dxa"/>
            <w:tcBorders>
              <w:top w:val="nil"/>
              <w:left w:val="nil"/>
              <w:bottom w:val="single" w:sz="4" w:space="0" w:color="auto"/>
              <w:right w:val="single" w:sz="4" w:space="0" w:color="auto"/>
            </w:tcBorders>
            <w:shd w:val="clear" w:color="auto" w:fill="auto"/>
            <w:noWrap/>
            <w:vAlign w:val="bottom"/>
          </w:tcPr>
          <w:p w:rsidR="00A46ACD" w:rsidRDefault="00A46ACD" w:rsidP="00BC13CE">
            <w:pPr>
              <w:jc w:val="right"/>
            </w:pPr>
            <w:r>
              <w:t>0,0434</w:t>
            </w:r>
          </w:p>
        </w:tc>
        <w:tc>
          <w:tcPr>
            <w:tcW w:w="967" w:type="dxa"/>
            <w:tcBorders>
              <w:top w:val="nil"/>
              <w:left w:val="nil"/>
              <w:bottom w:val="single" w:sz="4" w:space="0" w:color="auto"/>
              <w:right w:val="single" w:sz="4" w:space="0" w:color="auto"/>
            </w:tcBorders>
            <w:shd w:val="clear" w:color="auto" w:fill="auto"/>
            <w:noWrap/>
            <w:vAlign w:val="bottom"/>
          </w:tcPr>
          <w:p w:rsidR="00A46ACD" w:rsidRDefault="00A46ACD" w:rsidP="00BC13CE">
            <w:pPr>
              <w:jc w:val="right"/>
            </w:pPr>
            <w:r>
              <w:t>0,1620</w:t>
            </w:r>
          </w:p>
        </w:tc>
        <w:tc>
          <w:tcPr>
            <w:tcW w:w="967" w:type="dxa"/>
            <w:tcBorders>
              <w:top w:val="nil"/>
              <w:left w:val="nil"/>
              <w:bottom w:val="single" w:sz="4" w:space="0" w:color="auto"/>
              <w:right w:val="single" w:sz="4" w:space="0" w:color="auto"/>
            </w:tcBorders>
            <w:shd w:val="clear" w:color="auto" w:fill="auto"/>
            <w:noWrap/>
            <w:vAlign w:val="bottom"/>
          </w:tcPr>
          <w:p w:rsidR="00A46ACD" w:rsidRDefault="00A46ACD" w:rsidP="00BC13CE">
            <w:pPr>
              <w:jc w:val="right"/>
            </w:pPr>
            <w:r>
              <w:t>0,0291</w:t>
            </w:r>
          </w:p>
        </w:tc>
        <w:tc>
          <w:tcPr>
            <w:tcW w:w="2877" w:type="dxa"/>
            <w:tcBorders>
              <w:top w:val="nil"/>
              <w:left w:val="nil"/>
              <w:bottom w:val="single" w:sz="4" w:space="0" w:color="auto"/>
              <w:right w:val="single" w:sz="4" w:space="0" w:color="auto"/>
            </w:tcBorders>
            <w:shd w:val="clear" w:color="auto" w:fill="auto"/>
            <w:noWrap/>
            <w:vAlign w:val="bottom"/>
          </w:tcPr>
          <w:p w:rsidR="00A46ACD" w:rsidRDefault="00A46ACD" w:rsidP="00BC13CE">
            <w:pPr>
              <w:jc w:val="center"/>
            </w:pPr>
            <w:r>
              <w:t>0,7-1</w:t>
            </w:r>
          </w:p>
        </w:tc>
      </w:tr>
      <w:tr w:rsidR="00A46ACD">
        <w:trPr>
          <w:trHeight w:val="630"/>
        </w:trPr>
        <w:tc>
          <w:tcPr>
            <w:tcW w:w="3417" w:type="dxa"/>
            <w:tcBorders>
              <w:top w:val="nil"/>
              <w:left w:val="single" w:sz="4" w:space="0" w:color="auto"/>
              <w:bottom w:val="single" w:sz="4" w:space="0" w:color="auto"/>
              <w:right w:val="single" w:sz="4" w:space="0" w:color="auto"/>
            </w:tcBorders>
            <w:shd w:val="clear" w:color="auto" w:fill="auto"/>
            <w:vAlign w:val="center"/>
          </w:tcPr>
          <w:p w:rsidR="00A46ACD" w:rsidRDefault="00A46ACD" w:rsidP="00BC13CE">
            <w:r>
              <w:t>Коэффициент текущей ликвидности</w:t>
            </w:r>
          </w:p>
        </w:tc>
        <w:tc>
          <w:tcPr>
            <w:tcW w:w="967" w:type="dxa"/>
            <w:tcBorders>
              <w:top w:val="nil"/>
              <w:left w:val="nil"/>
              <w:bottom w:val="single" w:sz="4" w:space="0" w:color="auto"/>
              <w:right w:val="single" w:sz="4" w:space="0" w:color="auto"/>
            </w:tcBorders>
            <w:shd w:val="clear" w:color="auto" w:fill="auto"/>
            <w:noWrap/>
            <w:vAlign w:val="bottom"/>
          </w:tcPr>
          <w:p w:rsidR="00A46ACD" w:rsidRDefault="00A46ACD" w:rsidP="00BC13CE">
            <w:pPr>
              <w:jc w:val="right"/>
            </w:pPr>
            <w:r>
              <w:t>0,0591</w:t>
            </w:r>
          </w:p>
        </w:tc>
        <w:tc>
          <w:tcPr>
            <w:tcW w:w="967" w:type="dxa"/>
            <w:tcBorders>
              <w:top w:val="nil"/>
              <w:left w:val="nil"/>
              <w:bottom w:val="single" w:sz="4" w:space="0" w:color="auto"/>
              <w:right w:val="single" w:sz="4" w:space="0" w:color="auto"/>
            </w:tcBorders>
            <w:shd w:val="clear" w:color="auto" w:fill="auto"/>
            <w:noWrap/>
            <w:vAlign w:val="bottom"/>
          </w:tcPr>
          <w:p w:rsidR="00A46ACD" w:rsidRDefault="00A46ACD" w:rsidP="00BC13CE">
            <w:pPr>
              <w:jc w:val="right"/>
            </w:pPr>
            <w:r>
              <w:t>0,1819</w:t>
            </w:r>
          </w:p>
        </w:tc>
        <w:tc>
          <w:tcPr>
            <w:tcW w:w="967" w:type="dxa"/>
            <w:tcBorders>
              <w:top w:val="nil"/>
              <w:left w:val="nil"/>
              <w:bottom w:val="single" w:sz="4" w:space="0" w:color="auto"/>
              <w:right w:val="single" w:sz="4" w:space="0" w:color="auto"/>
            </w:tcBorders>
            <w:shd w:val="clear" w:color="auto" w:fill="auto"/>
            <w:noWrap/>
            <w:vAlign w:val="bottom"/>
          </w:tcPr>
          <w:p w:rsidR="00A46ACD" w:rsidRDefault="00A46ACD" w:rsidP="00BC13CE">
            <w:pPr>
              <w:jc w:val="right"/>
            </w:pPr>
            <w:r>
              <w:t>0,0431</w:t>
            </w:r>
          </w:p>
        </w:tc>
        <w:tc>
          <w:tcPr>
            <w:tcW w:w="2877" w:type="dxa"/>
            <w:tcBorders>
              <w:top w:val="nil"/>
              <w:left w:val="nil"/>
              <w:bottom w:val="single" w:sz="4" w:space="0" w:color="auto"/>
              <w:right w:val="single" w:sz="4" w:space="0" w:color="auto"/>
            </w:tcBorders>
            <w:shd w:val="clear" w:color="auto" w:fill="auto"/>
            <w:noWrap/>
            <w:vAlign w:val="bottom"/>
          </w:tcPr>
          <w:p w:rsidR="00A46ACD" w:rsidRDefault="00A46ACD" w:rsidP="00BC13CE">
            <w:pPr>
              <w:jc w:val="center"/>
            </w:pPr>
            <w:r>
              <w:t>&gt;2</w:t>
            </w:r>
          </w:p>
        </w:tc>
      </w:tr>
    </w:tbl>
    <w:p w:rsidR="003044E3" w:rsidRDefault="003044E3" w:rsidP="003044E3">
      <w:pPr>
        <w:spacing w:line="360" w:lineRule="auto"/>
        <w:ind w:firstLine="720"/>
        <w:jc w:val="right"/>
        <w:rPr>
          <w:sz w:val="28"/>
          <w:szCs w:val="28"/>
        </w:rPr>
      </w:pPr>
    </w:p>
    <w:p w:rsidR="006A749F" w:rsidRDefault="006A749F" w:rsidP="003044E3">
      <w:pPr>
        <w:spacing w:line="360" w:lineRule="auto"/>
        <w:ind w:firstLine="720"/>
        <w:jc w:val="right"/>
        <w:rPr>
          <w:sz w:val="28"/>
          <w:szCs w:val="28"/>
        </w:rPr>
      </w:pPr>
    </w:p>
    <w:p w:rsidR="006A749F" w:rsidRDefault="006A749F" w:rsidP="003044E3">
      <w:pPr>
        <w:spacing w:line="360" w:lineRule="auto"/>
        <w:ind w:firstLine="720"/>
        <w:jc w:val="right"/>
        <w:rPr>
          <w:sz w:val="28"/>
          <w:szCs w:val="28"/>
        </w:rPr>
      </w:pPr>
    </w:p>
    <w:p w:rsidR="003044E3" w:rsidRDefault="003044E3" w:rsidP="003044E3">
      <w:pPr>
        <w:spacing w:line="360" w:lineRule="auto"/>
        <w:ind w:firstLine="720"/>
        <w:jc w:val="right"/>
        <w:rPr>
          <w:sz w:val="28"/>
          <w:szCs w:val="28"/>
        </w:rPr>
      </w:pPr>
      <w:r>
        <w:rPr>
          <w:sz w:val="28"/>
          <w:szCs w:val="28"/>
        </w:rPr>
        <w:t>Приложение 18</w:t>
      </w:r>
    </w:p>
    <w:p w:rsidR="00A46ACD" w:rsidRPr="00A46ACD" w:rsidRDefault="00A46ACD" w:rsidP="00A46ACD">
      <w:pPr>
        <w:spacing w:line="360" w:lineRule="auto"/>
        <w:jc w:val="center"/>
        <w:rPr>
          <w:sz w:val="28"/>
          <w:szCs w:val="28"/>
        </w:rPr>
      </w:pPr>
      <w:r w:rsidRPr="00A46ACD">
        <w:rPr>
          <w:sz w:val="28"/>
          <w:szCs w:val="28"/>
        </w:rPr>
        <w:t>Индекс деловой активности ОАО «Алиководорстрой» за 2007-2009 гг.</w:t>
      </w:r>
    </w:p>
    <w:p w:rsidR="00A46ACD" w:rsidRDefault="00A46ACD" w:rsidP="003044E3">
      <w:pPr>
        <w:spacing w:line="360" w:lineRule="auto"/>
        <w:ind w:firstLine="720"/>
        <w:jc w:val="right"/>
        <w:rPr>
          <w:sz w:val="28"/>
          <w:szCs w:val="28"/>
        </w:rPr>
      </w:pPr>
    </w:p>
    <w:p w:rsidR="00A46ACD" w:rsidRPr="00137437" w:rsidRDefault="00D14BC8" w:rsidP="00A46ACD">
      <w:pPr>
        <w:spacing w:line="360" w:lineRule="auto"/>
        <w:jc w:val="center"/>
        <w:rPr>
          <w:sz w:val="28"/>
          <w:szCs w:val="28"/>
        </w:rPr>
      </w:pPr>
      <w:r>
        <w:pict>
          <v:shape id="_x0000_i1033" type="#_x0000_t75" style="width:5in;height:227.25pt">
            <v:imagedata r:id="rId9" o:title=""/>
          </v:shape>
        </w:pict>
      </w:r>
    </w:p>
    <w:p w:rsidR="003044E3" w:rsidRDefault="003044E3" w:rsidP="003044E3">
      <w:pPr>
        <w:spacing w:line="360" w:lineRule="auto"/>
        <w:ind w:firstLine="720"/>
        <w:jc w:val="right"/>
        <w:rPr>
          <w:sz w:val="28"/>
          <w:szCs w:val="28"/>
        </w:rPr>
      </w:pPr>
    </w:p>
    <w:p w:rsidR="005C409E" w:rsidRDefault="005C409E" w:rsidP="003044E3">
      <w:pPr>
        <w:spacing w:line="360" w:lineRule="auto"/>
        <w:ind w:firstLine="720"/>
        <w:jc w:val="right"/>
        <w:rPr>
          <w:sz w:val="28"/>
          <w:szCs w:val="28"/>
        </w:rPr>
      </w:pPr>
    </w:p>
    <w:p w:rsidR="005C409E" w:rsidRDefault="005C409E" w:rsidP="003044E3">
      <w:pPr>
        <w:spacing w:line="360" w:lineRule="auto"/>
        <w:ind w:firstLine="720"/>
        <w:jc w:val="right"/>
        <w:rPr>
          <w:sz w:val="28"/>
          <w:szCs w:val="28"/>
        </w:rPr>
      </w:pPr>
    </w:p>
    <w:p w:rsidR="005C409E" w:rsidRDefault="005C409E" w:rsidP="003044E3">
      <w:pPr>
        <w:spacing w:line="360" w:lineRule="auto"/>
        <w:ind w:firstLine="720"/>
        <w:jc w:val="right"/>
        <w:rPr>
          <w:sz w:val="28"/>
          <w:szCs w:val="28"/>
        </w:rPr>
      </w:pPr>
    </w:p>
    <w:p w:rsidR="005C409E" w:rsidRDefault="005C409E" w:rsidP="003044E3">
      <w:pPr>
        <w:spacing w:line="360" w:lineRule="auto"/>
        <w:ind w:firstLine="720"/>
        <w:jc w:val="right"/>
        <w:rPr>
          <w:sz w:val="28"/>
          <w:szCs w:val="28"/>
        </w:rPr>
      </w:pPr>
    </w:p>
    <w:p w:rsidR="003044E3" w:rsidRDefault="003044E3" w:rsidP="003044E3">
      <w:pPr>
        <w:spacing w:line="360" w:lineRule="auto"/>
        <w:ind w:firstLine="720"/>
        <w:jc w:val="right"/>
        <w:rPr>
          <w:sz w:val="28"/>
          <w:szCs w:val="28"/>
        </w:rPr>
      </w:pPr>
      <w:r>
        <w:rPr>
          <w:sz w:val="28"/>
          <w:szCs w:val="28"/>
        </w:rPr>
        <w:t>Приложение 19</w:t>
      </w:r>
    </w:p>
    <w:p w:rsidR="005C409E" w:rsidRPr="005C409E" w:rsidRDefault="005C409E" w:rsidP="005C409E">
      <w:pPr>
        <w:pStyle w:val="tab"/>
        <w:spacing w:before="0" w:beforeAutospacing="0" w:after="0" w:afterAutospacing="0" w:line="360" w:lineRule="auto"/>
        <w:jc w:val="center"/>
        <w:rPr>
          <w:bCs/>
          <w:sz w:val="28"/>
          <w:szCs w:val="28"/>
        </w:rPr>
      </w:pPr>
      <w:r w:rsidRPr="005C409E">
        <w:rPr>
          <w:bCs/>
          <w:sz w:val="28"/>
          <w:szCs w:val="28"/>
        </w:rPr>
        <w:t xml:space="preserve">Расчет стоимости чистых активов </w:t>
      </w:r>
      <w:r w:rsidRPr="005C409E">
        <w:rPr>
          <w:sz w:val="28"/>
          <w:szCs w:val="28"/>
        </w:rPr>
        <w:t>ОАО «Алиководорстрой» за 2007-2009 гг., тыс. руб.</w:t>
      </w:r>
    </w:p>
    <w:tbl>
      <w:tblPr>
        <w:tblW w:w="9140" w:type="dxa"/>
        <w:tblInd w:w="93" w:type="dxa"/>
        <w:tblLook w:val="0000" w:firstRow="0" w:lastRow="0" w:firstColumn="0" w:lastColumn="0" w:noHBand="0" w:noVBand="0"/>
      </w:tblPr>
      <w:tblGrid>
        <w:gridCol w:w="733"/>
        <w:gridCol w:w="3962"/>
        <w:gridCol w:w="900"/>
        <w:gridCol w:w="900"/>
        <w:gridCol w:w="900"/>
        <w:gridCol w:w="845"/>
        <w:gridCol w:w="900"/>
      </w:tblGrid>
      <w:tr w:rsidR="005C409E" w:rsidRPr="005C409E">
        <w:trPr>
          <w:trHeight w:val="315"/>
        </w:trPr>
        <w:tc>
          <w:tcPr>
            <w:tcW w:w="733" w:type="dxa"/>
            <w:vMerge w:val="restart"/>
            <w:tcBorders>
              <w:top w:val="single" w:sz="4" w:space="0" w:color="auto"/>
              <w:left w:val="single" w:sz="4" w:space="0" w:color="auto"/>
              <w:right w:val="single" w:sz="4" w:space="0" w:color="auto"/>
            </w:tcBorders>
            <w:shd w:val="clear" w:color="auto" w:fill="auto"/>
            <w:vAlign w:val="center"/>
          </w:tcPr>
          <w:p w:rsidR="005C409E" w:rsidRPr="005C409E" w:rsidRDefault="005C409E" w:rsidP="00BC13CE">
            <w:pPr>
              <w:jc w:val="center"/>
            </w:pPr>
            <w:r w:rsidRPr="005C409E">
              <w:t>№</w:t>
            </w:r>
          </w:p>
        </w:tc>
        <w:tc>
          <w:tcPr>
            <w:tcW w:w="3962" w:type="dxa"/>
            <w:vMerge w:val="restart"/>
            <w:tcBorders>
              <w:top w:val="single" w:sz="4" w:space="0" w:color="auto"/>
              <w:left w:val="nil"/>
              <w:right w:val="single" w:sz="4" w:space="0" w:color="auto"/>
            </w:tcBorders>
            <w:shd w:val="clear" w:color="auto" w:fill="auto"/>
            <w:vAlign w:val="center"/>
          </w:tcPr>
          <w:p w:rsidR="005C409E" w:rsidRPr="005C409E" w:rsidRDefault="005C409E" w:rsidP="00BC13CE">
            <w:pPr>
              <w:jc w:val="center"/>
            </w:pPr>
            <w:r w:rsidRPr="005C409E">
              <w:t>Показатель</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tcPr>
          <w:p w:rsidR="005C409E" w:rsidRPr="005C409E" w:rsidRDefault="005C409E" w:rsidP="00BC13CE">
            <w:pPr>
              <w:jc w:val="center"/>
            </w:pPr>
            <w:r w:rsidRPr="005C409E">
              <w:t>Анализируемый период</w:t>
            </w:r>
          </w:p>
        </w:tc>
        <w:tc>
          <w:tcPr>
            <w:tcW w:w="1745" w:type="dxa"/>
            <w:gridSpan w:val="2"/>
            <w:tcBorders>
              <w:top w:val="single" w:sz="4" w:space="0" w:color="auto"/>
              <w:left w:val="nil"/>
              <w:bottom w:val="single" w:sz="4" w:space="0" w:color="auto"/>
              <w:right w:val="single" w:sz="4" w:space="0" w:color="auto"/>
            </w:tcBorders>
            <w:shd w:val="clear" w:color="auto" w:fill="auto"/>
            <w:noWrap/>
            <w:vAlign w:val="center"/>
          </w:tcPr>
          <w:p w:rsidR="005C409E" w:rsidRPr="005C409E" w:rsidRDefault="005C409E" w:rsidP="00BC13CE">
            <w:pPr>
              <w:jc w:val="center"/>
            </w:pPr>
            <w:r w:rsidRPr="005C409E">
              <w:t>Отклонение</w:t>
            </w:r>
          </w:p>
          <w:p w:rsidR="005C409E" w:rsidRPr="005C409E" w:rsidRDefault="005C409E" w:rsidP="00BC13CE">
            <w:pPr>
              <w:jc w:val="center"/>
            </w:pPr>
            <w:r w:rsidRPr="005C409E">
              <w:t>(+,-)</w:t>
            </w:r>
          </w:p>
        </w:tc>
      </w:tr>
      <w:tr w:rsidR="005C409E" w:rsidRPr="005C409E">
        <w:trPr>
          <w:trHeight w:val="315"/>
        </w:trPr>
        <w:tc>
          <w:tcPr>
            <w:tcW w:w="733" w:type="dxa"/>
            <w:vMerge/>
            <w:tcBorders>
              <w:left w:val="single" w:sz="4" w:space="0" w:color="auto"/>
              <w:bottom w:val="single" w:sz="4" w:space="0" w:color="auto"/>
              <w:right w:val="single" w:sz="4" w:space="0" w:color="auto"/>
            </w:tcBorders>
            <w:shd w:val="clear" w:color="auto" w:fill="auto"/>
            <w:vAlign w:val="center"/>
          </w:tcPr>
          <w:p w:rsidR="005C409E" w:rsidRPr="005C409E" w:rsidRDefault="005C409E" w:rsidP="00BC13CE">
            <w:pPr>
              <w:jc w:val="center"/>
            </w:pPr>
          </w:p>
        </w:tc>
        <w:tc>
          <w:tcPr>
            <w:tcW w:w="3962" w:type="dxa"/>
            <w:vMerge/>
            <w:tcBorders>
              <w:left w:val="nil"/>
              <w:bottom w:val="single" w:sz="4" w:space="0" w:color="auto"/>
              <w:right w:val="single" w:sz="4" w:space="0" w:color="auto"/>
            </w:tcBorders>
            <w:shd w:val="clear" w:color="auto" w:fill="auto"/>
            <w:vAlign w:val="center"/>
          </w:tcPr>
          <w:p w:rsidR="005C409E" w:rsidRPr="005C409E" w:rsidRDefault="005C409E" w:rsidP="00BC13CE">
            <w:pPr>
              <w:jc w:val="cente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5C409E" w:rsidRPr="005C409E" w:rsidRDefault="005C409E" w:rsidP="00BC13CE">
            <w:pPr>
              <w:jc w:val="center"/>
            </w:pPr>
            <w:r w:rsidRPr="005C409E">
              <w:t>2007</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5C409E" w:rsidRPr="005C409E" w:rsidRDefault="005C409E" w:rsidP="00BC13CE">
            <w:pPr>
              <w:jc w:val="center"/>
            </w:pPr>
            <w:r w:rsidRPr="005C409E">
              <w:t>2008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5C409E" w:rsidRPr="005C409E" w:rsidRDefault="005C409E" w:rsidP="00BC13CE">
            <w:pPr>
              <w:jc w:val="center"/>
            </w:pPr>
            <w:r w:rsidRPr="005C409E">
              <w:t>2009</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5C409E" w:rsidRPr="005C409E" w:rsidRDefault="005C409E" w:rsidP="00BC13CE">
            <w:pPr>
              <w:jc w:val="center"/>
            </w:pPr>
            <w:r w:rsidRPr="005C409E">
              <w:t>2008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5C409E" w:rsidRPr="005C409E" w:rsidRDefault="005C409E" w:rsidP="00BC13CE">
            <w:pPr>
              <w:jc w:val="center"/>
            </w:pPr>
            <w:r w:rsidRPr="005C409E">
              <w:t>2009</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1.</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АКТИВЫ</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1.1.</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Нематериальные активы</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1.2.</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Основные средства</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3129</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5880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5340</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2751</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-540</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1.3.</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Незавершенное строительство</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921</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486</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121</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-435</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-365</w:t>
            </w:r>
          </w:p>
        </w:tc>
      </w:tr>
      <w:tr w:rsidR="005C409E" w:rsidRPr="005C409E">
        <w:trPr>
          <w:trHeight w:val="361"/>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1.4.</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Долгосрочные финансовые вложения</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9402</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9402</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9402</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1.5.</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Прочие внеоборотные активы</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1.6.</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Запасы</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1815</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1066</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1112</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-749</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46</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1.7.</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Дебиторская задолженность</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4933</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7763</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536</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2830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-7227</w:t>
            </w:r>
          </w:p>
        </w:tc>
      </w:tr>
      <w:tr w:rsidR="005C409E" w:rsidRPr="005C409E">
        <w:trPr>
          <w:trHeight w:val="277"/>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1.8.</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Краткосрочные финансовые вложения</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1.9.</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Денежные средства</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203</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1220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1785</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1017</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565</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1.10.</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Прочие оборотные активы</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1.11.</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Итого активы</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20403</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25817</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18296</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5414</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-7521</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2.</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ПАССИВЫ</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r>
      <w:tr w:rsidR="005C409E" w:rsidRPr="005C409E">
        <w:trPr>
          <w:trHeight w:val="494"/>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2.1.</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Целевые финансирование и поступления</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2.2.</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Заемные средства</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2846</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-2846</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2.3.</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Кредиторская задолженность</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7069</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12890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6034</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5821</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-6856</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2.4.</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Расчеты по дивидендам</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r>
      <w:tr w:rsidR="005C409E" w:rsidRPr="005C409E">
        <w:trPr>
          <w:trHeight w:val="630"/>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2.5.</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Резервы предстоящих расходов и платежей</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r>
      <w:tr w:rsidR="005C409E" w:rsidRPr="005C409E">
        <w:trPr>
          <w:trHeight w:val="315"/>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2.6.</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Прочие пассивы</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r w:rsidRPr="005C409E">
              <w:t> </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0</w:t>
            </w:r>
          </w:p>
        </w:tc>
      </w:tr>
      <w:tr w:rsidR="005C409E" w:rsidRPr="005C409E">
        <w:trPr>
          <w:trHeight w:val="630"/>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2.7.</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Итого пассивы, исключаемые из стоимости активов</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9915</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12890</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6034</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2975</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-6856</w:t>
            </w:r>
          </w:p>
        </w:tc>
      </w:tr>
      <w:tr w:rsidR="005C409E" w:rsidRPr="005C409E">
        <w:trPr>
          <w:trHeight w:val="652"/>
        </w:trPr>
        <w:tc>
          <w:tcPr>
            <w:tcW w:w="733" w:type="dxa"/>
            <w:tcBorders>
              <w:top w:val="nil"/>
              <w:left w:val="single" w:sz="4" w:space="0" w:color="auto"/>
              <w:bottom w:val="single" w:sz="4" w:space="0" w:color="auto"/>
              <w:right w:val="single" w:sz="4" w:space="0" w:color="auto"/>
            </w:tcBorders>
            <w:shd w:val="clear" w:color="auto" w:fill="auto"/>
          </w:tcPr>
          <w:p w:rsidR="005C409E" w:rsidRPr="005C409E" w:rsidRDefault="005C409E" w:rsidP="00BC13CE">
            <w:r w:rsidRPr="005C409E">
              <w:t>3.</w:t>
            </w:r>
          </w:p>
        </w:tc>
        <w:tc>
          <w:tcPr>
            <w:tcW w:w="3962" w:type="dxa"/>
            <w:tcBorders>
              <w:top w:val="nil"/>
              <w:left w:val="nil"/>
              <w:bottom w:val="single" w:sz="4" w:space="0" w:color="auto"/>
              <w:right w:val="single" w:sz="4" w:space="0" w:color="auto"/>
            </w:tcBorders>
            <w:shd w:val="clear" w:color="auto" w:fill="auto"/>
          </w:tcPr>
          <w:p w:rsidR="005C409E" w:rsidRPr="005C409E" w:rsidRDefault="005C409E" w:rsidP="00BC13CE">
            <w:r w:rsidRPr="005C409E">
              <w:t>Стоимость чистых активов (итого активов минус итого пассивов)</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10488</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12927</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12262</w:t>
            </w:r>
          </w:p>
        </w:tc>
        <w:tc>
          <w:tcPr>
            <w:tcW w:w="845"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2439</w:t>
            </w:r>
          </w:p>
        </w:tc>
        <w:tc>
          <w:tcPr>
            <w:tcW w:w="900" w:type="dxa"/>
            <w:tcBorders>
              <w:top w:val="nil"/>
              <w:left w:val="nil"/>
              <w:bottom w:val="single" w:sz="4" w:space="0" w:color="auto"/>
              <w:right w:val="single" w:sz="4" w:space="0" w:color="auto"/>
            </w:tcBorders>
            <w:shd w:val="clear" w:color="auto" w:fill="auto"/>
            <w:noWrap/>
            <w:vAlign w:val="bottom"/>
          </w:tcPr>
          <w:p w:rsidR="005C409E" w:rsidRPr="005C409E" w:rsidRDefault="005C409E" w:rsidP="00BC13CE">
            <w:pPr>
              <w:jc w:val="right"/>
            </w:pPr>
            <w:r w:rsidRPr="005C409E">
              <w:t>-665</w:t>
            </w:r>
          </w:p>
        </w:tc>
      </w:tr>
    </w:tbl>
    <w:p w:rsidR="003044E3" w:rsidRPr="005C409E" w:rsidRDefault="003044E3" w:rsidP="003044E3">
      <w:pPr>
        <w:spacing w:line="360" w:lineRule="auto"/>
        <w:ind w:firstLine="720"/>
        <w:jc w:val="right"/>
        <w:rPr>
          <w:sz w:val="28"/>
          <w:szCs w:val="28"/>
        </w:rPr>
      </w:pPr>
    </w:p>
    <w:p w:rsidR="005C409E" w:rsidRPr="005C409E" w:rsidRDefault="005C409E" w:rsidP="003044E3">
      <w:pPr>
        <w:spacing w:line="360" w:lineRule="auto"/>
        <w:ind w:firstLine="720"/>
        <w:jc w:val="right"/>
        <w:rPr>
          <w:sz w:val="28"/>
          <w:szCs w:val="28"/>
        </w:rPr>
      </w:pPr>
    </w:p>
    <w:p w:rsidR="005C409E" w:rsidRPr="005C409E" w:rsidRDefault="005C409E" w:rsidP="003044E3">
      <w:pPr>
        <w:spacing w:line="360" w:lineRule="auto"/>
        <w:ind w:firstLine="720"/>
        <w:jc w:val="right"/>
        <w:rPr>
          <w:sz w:val="28"/>
          <w:szCs w:val="28"/>
        </w:rPr>
      </w:pPr>
    </w:p>
    <w:p w:rsidR="005C409E" w:rsidRPr="005C409E" w:rsidRDefault="005C409E" w:rsidP="003044E3">
      <w:pPr>
        <w:spacing w:line="360" w:lineRule="auto"/>
        <w:ind w:firstLine="720"/>
        <w:jc w:val="right"/>
        <w:rPr>
          <w:sz w:val="28"/>
          <w:szCs w:val="28"/>
        </w:rPr>
      </w:pPr>
    </w:p>
    <w:p w:rsidR="005C409E" w:rsidRPr="005C409E" w:rsidRDefault="005C409E" w:rsidP="003044E3">
      <w:pPr>
        <w:spacing w:line="360" w:lineRule="auto"/>
        <w:ind w:firstLine="720"/>
        <w:jc w:val="right"/>
        <w:rPr>
          <w:sz w:val="28"/>
          <w:szCs w:val="28"/>
        </w:rPr>
      </w:pPr>
    </w:p>
    <w:p w:rsidR="005C409E" w:rsidRPr="005C409E" w:rsidRDefault="005C409E" w:rsidP="003044E3">
      <w:pPr>
        <w:spacing w:line="360" w:lineRule="auto"/>
        <w:ind w:firstLine="720"/>
        <w:jc w:val="right"/>
        <w:rPr>
          <w:sz w:val="28"/>
          <w:szCs w:val="28"/>
        </w:rPr>
      </w:pPr>
    </w:p>
    <w:p w:rsidR="003044E3" w:rsidRPr="005C409E" w:rsidRDefault="003044E3" w:rsidP="003044E3">
      <w:pPr>
        <w:spacing w:line="360" w:lineRule="auto"/>
        <w:ind w:firstLine="720"/>
        <w:jc w:val="right"/>
        <w:rPr>
          <w:sz w:val="28"/>
          <w:szCs w:val="28"/>
        </w:rPr>
      </w:pPr>
      <w:r w:rsidRPr="005C409E">
        <w:rPr>
          <w:sz w:val="28"/>
          <w:szCs w:val="28"/>
        </w:rPr>
        <w:t>Приложение 20</w:t>
      </w:r>
    </w:p>
    <w:p w:rsidR="005C409E" w:rsidRPr="005C409E" w:rsidRDefault="005C409E" w:rsidP="005C409E">
      <w:pPr>
        <w:pStyle w:val="a3"/>
        <w:spacing w:before="0" w:beforeAutospacing="0" w:after="0" w:afterAutospacing="0" w:line="360" w:lineRule="auto"/>
        <w:jc w:val="center"/>
        <w:rPr>
          <w:sz w:val="28"/>
          <w:szCs w:val="28"/>
        </w:rPr>
      </w:pPr>
      <w:r w:rsidRPr="005C409E">
        <w:rPr>
          <w:sz w:val="28"/>
          <w:szCs w:val="28"/>
        </w:rPr>
        <w:t>Динамика стоимости чистых активов ОАО «Алиководорстрой»</w:t>
      </w:r>
    </w:p>
    <w:p w:rsidR="00F921A6" w:rsidRDefault="00D14BC8" w:rsidP="00F10CD5">
      <w:pPr>
        <w:spacing w:line="360" w:lineRule="auto"/>
        <w:ind w:firstLine="720"/>
        <w:jc w:val="right"/>
        <w:rPr>
          <w:sz w:val="28"/>
          <w:szCs w:val="28"/>
        </w:rPr>
      </w:pPr>
      <w:r>
        <w:rPr>
          <w:noProof/>
          <w:sz w:val="28"/>
          <w:szCs w:val="28"/>
        </w:rPr>
        <w:pict>
          <v:shape id="_x0000_s1197" type="#_x0000_t75" style="position:absolute;left:0;text-align:left;margin-left:63pt;margin-top:5.7pt;width:342pt;height:171pt;z-index:251659264">
            <v:imagedata r:id="rId10" o:title=""/>
          </v:shape>
        </w:pict>
      </w:r>
    </w:p>
    <w:p w:rsidR="00F921A6" w:rsidRDefault="00F921A6" w:rsidP="00F10CD5">
      <w:pPr>
        <w:spacing w:line="360" w:lineRule="auto"/>
        <w:ind w:firstLine="720"/>
        <w:jc w:val="right"/>
        <w:rPr>
          <w:sz w:val="28"/>
          <w:szCs w:val="28"/>
        </w:rPr>
      </w:pPr>
    </w:p>
    <w:p w:rsidR="00F921A6" w:rsidRDefault="00F921A6" w:rsidP="00F10CD5">
      <w:pPr>
        <w:spacing w:line="360" w:lineRule="auto"/>
        <w:ind w:firstLine="720"/>
        <w:jc w:val="right"/>
        <w:rPr>
          <w:sz w:val="28"/>
          <w:szCs w:val="28"/>
        </w:rPr>
      </w:pPr>
    </w:p>
    <w:p w:rsidR="00F921A6" w:rsidRDefault="00F921A6" w:rsidP="00F10CD5">
      <w:pPr>
        <w:spacing w:line="360" w:lineRule="auto"/>
        <w:ind w:firstLine="720"/>
        <w:jc w:val="right"/>
        <w:rPr>
          <w:sz w:val="28"/>
          <w:szCs w:val="28"/>
        </w:rPr>
      </w:pPr>
    </w:p>
    <w:p w:rsidR="00F921A6" w:rsidRDefault="00F921A6" w:rsidP="00F10CD5">
      <w:pPr>
        <w:spacing w:line="360" w:lineRule="auto"/>
        <w:ind w:firstLine="720"/>
        <w:jc w:val="right"/>
        <w:rPr>
          <w:sz w:val="28"/>
          <w:szCs w:val="28"/>
        </w:rPr>
      </w:pPr>
    </w:p>
    <w:p w:rsidR="003044E3" w:rsidRDefault="003044E3" w:rsidP="00F10CD5">
      <w:pPr>
        <w:spacing w:line="360" w:lineRule="auto"/>
        <w:ind w:firstLine="720"/>
        <w:jc w:val="right"/>
        <w:rPr>
          <w:sz w:val="28"/>
          <w:szCs w:val="28"/>
        </w:rPr>
      </w:pPr>
    </w:p>
    <w:p w:rsidR="00F921A6" w:rsidRDefault="00F921A6" w:rsidP="00F10CD5">
      <w:pPr>
        <w:spacing w:line="360" w:lineRule="auto"/>
        <w:ind w:firstLine="720"/>
        <w:jc w:val="right"/>
        <w:rPr>
          <w:sz w:val="28"/>
          <w:szCs w:val="28"/>
        </w:rPr>
      </w:pPr>
    </w:p>
    <w:p w:rsidR="00F921A6" w:rsidRDefault="00F921A6" w:rsidP="00F10CD5">
      <w:pPr>
        <w:spacing w:line="360" w:lineRule="auto"/>
        <w:ind w:firstLine="720"/>
        <w:jc w:val="right"/>
        <w:rPr>
          <w:sz w:val="28"/>
          <w:szCs w:val="28"/>
        </w:rPr>
      </w:pPr>
    </w:p>
    <w:p w:rsidR="006A749F" w:rsidRDefault="006A749F" w:rsidP="00F10CD5">
      <w:pPr>
        <w:spacing w:line="360" w:lineRule="auto"/>
        <w:ind w:firstLine="720"/>
        <w:jc w:val="right"/>
        <w:rPr>
          <w:sz w:val="28"/>
          <w:szCs w:val="28"/>
        </w:rPr>
      </w:pPr>
    </w:p>
    <w:p w:rsidR="006A749F" w:rsidRDefault="006A749F" w:rsidP="00F10CD5">
      <w:pPr>
        <w:spacing w:line="360" w:lineRule="auto"/>
        <w:ind w:firstLine="720"/>
        <w:jc w:val="right"/>
        <w:rPr>
          <w:sz w:val="28"/>
          <w:szCs w:val="28"/>
        </w:rPr>
      </w:pPr>
    </w:p>
    <w:p w:rsidR="006A749F" w:rsidRDefault="006A749F" w:rsidP="00F10CD5">
      <w:pPr>
        <w:spacing w:line="360" w:lineRule="auto"/>
        <w:ind w:firstLine="720"/>
        <w:jc w:val="right"/>
        <w:rPr>
          <w:sz w:val="28"/>
          <w:szCs w:val="28"/>
        </w:rPr>
      </w:pPr>
    </w:p>
    <w:p w:rsidR="00F921A6" w:rsidRDefault="00F921A6" w:rsidP="00F10CD5">
      <w:pPr>
        <w:spacing w:line="360" w:lineRule="auto"/>
        <w:ind w:firstLine="720"/>
        <w:jc w:val="right"/>
        <w:rPr>
          <w:sz w:val="28"/>
          <w:szCs w:val="28"/>
        </w:rPr>
      </w:pPr>
      <w:r>
        <w:rPr>
          <w:sz w:val="28"/>
          <w:szCs w:val="28"/>
        </w:rPr>
        <w:t>Приложение 21</w:t>
      </w:r>
    </w:p>
    <w:p w:rsidR="00F921A6" w:rsidRPr="00F921A6" w:rsidRDefault="00F921A6" w:rsidP="00F921A6">
      <w:pPr>
        <w:pStyle w:val="tab"/>
        <w:spacing w:before="0" w:beforeAutospacing="0" w:after="0" w:afterAutospacing="0" w:line="360" w:lineRule="auto"/>
        <w:jc w:val="center"/>
        <w:rPr>
          <w:sz w:val="28"/>
          <w:szCs w:val="28"/>
        </w:rPr>
      </w:pPr>
      <w:r w:rsidRPr="00F921A6">
        <w:rPr>
          <w:bCs/>
          <w:sz w:val="28"/>
          <w:szCs w:val="28"/>
        </w:rPr>
        <w:t xml:space="preserve">Показатели финансовой устойчивости </w:t>
      </w:r>
      <w:r w:rsidRPr="00F921A6">
        <w:rPr>
          <w:sz w:val="28"/>
          <w:szCs w:val="28"/>
        </w:rPr>
        <w:t>ОАО «Алиководорстрой» за 2007-2009 гг.</w:t>
      </w:r>
    </w:p>
    <w:tbl>
      <w:tblPr>
        <w:tblW w:w="9125" w:type="dxa"/>
        <w:tblInd w:w="103" w:type="dxa"/>
        <w:tblLook w:val="0000" w:firstRow="0" w:lastRow="0" w:firstColumn="0" w:lastColumn="0" w:noHBand="0" w:noVBand="0"/>
      </w:tblPr>
      <w:tblGrid>
        <w:gridCol w:w="545"/>
        <w:gridCol w:w="3780"/>
        <w:gridCol w:w="960"/>
        <w:gridCol w:w="960"/>
        <w:gridCol w:w="960"/>
        <w:gridCol w:w="960"/>
        <w:gridCol w:w="960"/>
      </w:tblGrid>
      <w:tr w:rsidR="00F921A6">
        <w:trPr>
          <w:trHeight w:val="315"/>
        </w:trPr>
        <w:tc>
          <w:tcPr>
            <w:tcW w:w="545" w:type="dxa"/>
            <w:vMerge w:val="restart"/>
            <w:tcBorders>
              <w:top w:val="single" w:sz="4" w:space="0" w:color="auto"/>
              <w:left w:val="single" w:sz="4" w:space="0" w:color="auto"/>
              <w:right w:val="single" w:sz="4" w:space="0" w:color="auto"/>
            </w:tcBorders>
            <w:shd w:val="clear" w:color="auto" w:fill="auto"/>
            <w:vAlign w:val="center"/>
          </w:tcPr>
          <w:p w:rsidR="00F921A6" w:rsidRDefault="00F921A6" w:rsidP="00BC13CE">
            <w:pPr>
              <w:jc w:val="center"/>
            </w:pPr>
            <w:r>
              <w:t>№</w:t>
            </w:r>
          </w:p>
        </w:tc>
        <w:tc>
          <w:tcPr>
            <w:tcW w:w="3780" w:type="dxa"/>
            <w:vMerge w:val="restart"/>
            <w:tcBorders>
              <w:top w:val="single" w:sz="4" w:space="0" w:color="auto"/>
              <w:left w:val="nil"/>
              <w:right w:val="single" w:sz="4" w:space="0" w:color="auto"/>
            </w:tcBorders>
            <w:shd w:val="clear" w:color="auto" w:fill="auto"/>
            <w:vAlign w:val="center"/>
          </w:tcPr>
          <w:p w:rsidR="00F921A6" w:rsidRDefault="00F921A6" w:rsidP="00BC13CE">
            <w:pPr>
              <w:jc w:val="center"/>
            </w:pPr>
            <w:r>
              <w:t>Показатель</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tcPr>
          <w:p w:rsidR="00F921A6" w:rsidRDefault="00F921A6" w:rsidP="00BC13CE">
            <w:pPr>
              <w:jc w:val="center"/>
            </w:pPr>
            <w:r>
              <w:t>Анализируемый период</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F921A6" w:rsidRDefault="00F921A6" w:rsidP="00BC13CE">
            <w:pPr>
              <w:jc w:val="center"/>
            </w:pPr>
            <w:r>
              <w:t>Отклонение(+,-)</w:t>
            </w:r>
          </w:p>
        </w:tc>
      </w:tr>
      <w:tr w:rsidR="00F921A6">
        <w:trPr>
          <w:trHeight w:val="315"/>
        </w:trPr>
        <w:tc>
          <w:tcPr>
            <w:tcW w:w="545" w:type="dxa"/>
            <w:vMerge/>
            <w:tcBorders>
              <w:left w:val="single" w:sz="4" w:space="0" w:color="auto"/>
              <w:bottom w:val="single" w:sz="4" w:space="0" w:color="auto"/>
              <w:right w:val="single" w:sz="4" w:space="0" w:color="auto"/>
            </w:tcBorders>
            <w:shd w:val="clear" w:color="auto" w:fill="auto"/>
            <w:vAlign w:val="center"/>
          </w:tcPr>
          <w:p w:rsidR="00F921A6" w:rsidRDefault="00F921A6" w:rsidP="00BC13CE">
            <w:pPr>
              <w:jc w:val="center"/>
            </w:pPr>
          </w:p>
        </w:tc>
        <w:tc>
          <w:tcPr>
            <w:tcW w:w="3780" w:type="dxa"/>
            <w:vMerge/>
            <w:tcBorders>
              <w:left w:val="nil"/>
              <w:bottom w:val="single" w:sz="4" w:space="0" w:color="auto"/>
              <w:right w:val="single" w:sz="4" w:space="0" w:color="auto"/>
            </w:tcBorders>
            <w:shd w:val="clear" w:color="auto" w:fill="auto"/>
            <w:vAlign w:val="center"/>
          </w:tcPr>
          <w:p w:rsidR="00F921A6" w:rsidRDefault="00F921A6" w:rsidP="00BC13CE">
            <w:pPr>
              <w:jc w:val="cente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921A6" w:rsidRDefault="00F921A6" w:rsidP="00BC13CE">
            <w:pPr>
              <w:jc w:val="center"/>
            </w:pPr>
            <w:r>
              <w:t>2007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921A6" w:rsidRDefault="00F921A6" w:rsidP="00BC13CE">
            <w:pPr>
              <w:jc w:val="center"/>
            </w:pPr>
            <w:r>
              <w:t>2008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921A6" w:rsidRDefault="00F921A6" w:rsidP="00BC13CE">
            <w:pPr>
              <w:jc w:val="center"/>
            </w:pPr>
            <w:r>
              <w:t>2009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921A6" w:rsidRDefault="00F921A6" w:rsidP="00BC13CE">
            <w:pPr>
              <w:jc w:val="center"/>
            </w:pPr>
            <w:r>
              <w:t>2008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921A6" w:rsidRDefault="00F921A6" w:rsidP="00BC13CE">
            <w:pPr>
              <w:jc w:val="center"/>
            </w:pPr>
            <w:r>
              <w:t>2009</w:t>
            </w:r>
          </w:p>
        </w:tc>
      </w:tr>
      <w:tr w:rsidR="00F921A6">
        <w:trPr>
          <w:trHeight w:val="315"/>
        </w:trPr>
        <w:tc>
          <w:tcPr>
            <w:tcW w:w="545" w:type="dxa"/>
            <w:tcBorders>
              <w:top w:val="nil"/>
              <w:left w:val="single" w:sz="4" w:space="0" w:color="auto"/>
              <w:bottom w:val="single" w:sz="4" w:space="0" w:color="auto"/>
              <w:right w:val="single" w:sz="4" w:space="0" w:color="auto"/>
            </w:tcBorders>
            <w:shd w:val="clear" w:color="auto" w:fill="auto"/>
            <w:noWrap/>
          </w:tcPr>
          <w:p w:rsidR="00F921A6" w:rsidRDefault="00F921A6" w:rsidP="00BC13CE">
            <w:pPr>
              <w:jc w:val="right"/>
            </w:pPr>
            <w:r>
              <w:t>1</w:t>
            </w:r>
          </w:p>
        </w:tc>
        <w:tc>
          <w:tcPr>
            <w:tcW w:w="3780" w:type="dxa"/>
            <w:tcBorders>
              <w:top w:val="nil"/>
              <w:left w:val="nil"/>
              <w:bottom w:val="single" w:sz="4" w:space="0" w:color="auto"/>
              <w:right w:val="single" w:sz="4" w:space="0" w:color="auto"/>
            </w:tcBorders>
            <w:shd w:val="clear" w:color="auto" w:fill="auto"/>
          </w:tcPr>
          <w:p w:rsidR="00F921A6" w:rsidRDefault="00F921A6" w:rsidP="00BC13CE">
            <w:r>
              <w:t>Коэффициент автономии</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0,05</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0,50</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0,67</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0,45</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0,17</w:t>
            </w:r>
          </w:p>
        </w:tc>
      </w:tr>
      <w:tr w:rsidR="00F921A6">
        <w:trPr>
          <w:trHeight w:val="315"/>
        </w:trPr>
        <w:tc>
          <w:tcPr>
            <w:tcW w:w="545" w:type="dxa"/>
            <w:tcBorders>
              <w:top w:val="nil"/>
              <w:left w:val="single" w:sz="4" w:space="0" w:color="auto"/>
              <w:bottom w:val="single" w:sz="4" w:space="0" w:color="auto"/>
              <w:right w:val="single" w:sz="4" w:space="0" w:color="auto"/>
            </w:tcBorders>
            <w:shd w:val="clear" w:color="auto" w:fill="auto"/>
            <w:noWrap/>
          </w:tcPr>
          <w:p w:rsidR="00F921A6" w:rsidRDefault="00F921A6" w:rsidP="00BC13CE">
            <w:pPr>
              <w:jc w:val="right"/>
            </w:pPr>
            <w:r>
              <w:t>2</w:t>
            </w:r>
          </w:p>
        </w:tc>
        <w:tc>
          <w:tcPr>
            <w:tcW w:w="3780" w:type="dxa"/>
            <w:tcBorders>
              <w:top w:val="nil"/>
              <w:left w:val="nil"/>
              <w:bottom w:val="single" w:sz="4" w:space="0" w:color="auto"/>
              <w:right w:val="single" w:sz="4" w:space="0" w:color="auto"/>
            </w:tcBorders>
            <w:shd w:val="clear" w:color="auto" w:fill="auto"/>
          </w:tcPr>
          <w:p w:rsidR="00F921A6" w:rsidRDefault="00F921A6" w:rsidP="00BC13CE">
            <w:r>
              <w:t>Коэффициент маневренности</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-11,84</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-0,22</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-0,21</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11,62</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0,01</w:t>
            </w:r>
          </w:p>
        </w:tc>
      </w:tr>
      <w:tr w:rsidR="00F921A6">
        <w:trPr>
          <w:trHeight w:val="557"/>
        </w:trPr>
        <w:tc>
          <w:tcPr>
            <w:tcW w:w="545" w:type="dxa"/>
            <w:tcBorders>
              <w:top w:val="nil"/>
              <w:left w:val="single" w:sz="4" w:space="0" w:color="auto"/>
              <w:bottom w:val="single" w:sz="4" w:space="0" w:color="auto"/>
              <w:right w:val="single" w:sz="4" w:space="0" w:color="auto"/>
            </w:tcBorders>
            <w:shd w:val="clear" w:color="auto" w:fill="auto"/>
            <w:noWrap/>
          </w:tcPr>
          <w:p w:rsidR="00F921A6" w:rsidRDefault="00F921A6" w:rsidP="00BC13CE">
            <w:pPr>
              <w:jc w:val="right"/>
            </w:pPr>
            <w:r>
              <w:t>3</w:t>
            </w:r>
          </w:p>
        </w:tc>
        <w:tc>
          <w:tcPr>
            <w:tcW w:w="3780" w:type="dxa"/>
            <w:tcBorders>
              <w:top w:val="nil"/>
              <w:left w:val="nil"/>
              <w:bottom w:val="single" w:sz="4" w:space="0" w:color="auto"/>
              <w:right w:val="single" w:sz="4" w:space="0" w:color="auto"/>
            </w:tcBorders>
            <w:shd w:val="clear" w:color="auto" w:fill="auto"/>
          </w:tcPr>
          <w:p w:rsidR="00F921A6" w:rsidRDefault="00F921A6" w:rsidP="00BC13CE">
            <w:r>
              <w:t>Коэффициент обеспеченности собственными средствами</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-1,78</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-0,28</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-0,76</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1,50</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-0,47</w:t>
            </w:r>
          </w:p>
        </w:tc>
      </w:tr>
      <w:tr w:rsidR="00F921A6">
        <w:trPr>
          <w:trHeight w:val="453"/>
        </w:trPr>
        <w:tc>
          <w:tcPr>
            <w:tcW w:w="545" w:type="dxa"/>
            <w:tcBorders>
              <w:top w:val="nil"/>
              <w:left w:val="single" w:sz="4" w:space="0" w:color="auto"/>
              <w:bottom w:val="single" w:sz="4" w:space="0" w:color="auto"/>
              <w:right w:val="single" w:sz="4" w:space="0" w:color="auto"/>
            </w:tcBorders>
            <w:shd w:val="clear" w:color="auto" w:fill="auto"/>
            <w:noWrap/>
          </w:tcPr>
          <w:p w:rsidR="00F921A6" w:rsidRDefault="00F921A6" w:rsidP="00BC13CE">
            <w:pPr>
              <w:jc w:val="right"/>
            </w:pPr>
            <w:r>
              <w:t>4</w:t>
            </w:r>
          </w:p>
        </w:tc>
        <w:tc>
          <w:tcPr>
            <w:tcW w:w="3780" w:type="dxa"/>
            <w:tcBorders>
              <w:top w:val="nil"/>
              <w:left w:val="nil"/>
              <w:bottom w:val="single" w:sz="4" w:space="0" w:color="auto"/>
              <w:right w:val="single" w:sz="4" w:space="0" w:color="auto"/>
            </w:tcBorders>
            <w:shd w:val="clear" w:color="auto" w:fill="auto"/>
          </w:tcPr>
          <w:p w:rsidR="00F921A6" w:rsidRDefault="00F921A6" w:rsidP="00BC13CE">
            <w:r>
              <w:t>Коэффициент обеспеченности запасов собственными источниками</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-6,83</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-2,67</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-2,34</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4,17</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0,33</w:t>
            </w:r>
          </w:p>
        </w:tc>
      </w:tr>
      <w:tr w:rsidR="00F921A6">
        <w:trPr>
          <w:trHeight w:val="404"/>
        </w:trPr>
        <w:tc>
          <w:tcPr>
            <w:tcW w:w="545" w:type="dxa"/>
            <w:tcBorders>
              <w:top w:val="nil"/>
              <w:left w:val="single" w:sz="4" w:space="0" w:color="auto"/>
              <w:bottom w:val="single" w:sz="4" w:space="0" w:color="auto"/>
              <w:right w:val="single" w:sz="4" w:space="0" w:color="auto"/>
            </w:tcBorders>
            <w:shd w:val="clear" w:color="auto" w:fill="auto"/>
            <w:noWrap/>
          </w:tcPr>
          <w:p w:rsidR="00F921A6" w:rsidRDefault="00F921A6" w:rsidP="00BC13CE">
            <w:pPr>
              <w:jc w:val="right"/>
            </w:pPr>
            <w:r>
              <w:t>5</w:t>
            </w:r>
          </w:p>
        </w:tc>
        <w:tc>
          <w:tcPr>
            <w:tcW w:w="3780" w:type="dxa"/>
            <w:tcBorders>
              <w:top w:val="nil"/>
              <w:left w:val="nil"/>
              <w:bottom w:val="single" w:sz="4" w:space="0" w:color="auto"/>
              <w:right w:val="single" w:sz="4" w:space="0" w:color="auto"/>
            </w:tcBorders>
            <w:shd w:val="clear" w:color="auto" w:fill="auto"/>
          </w:tcPr>
          <w:p w:rsidR="00F921A6" w:rsidRDefault="00F921A6" w:rsidP="00BC13CE">
            <w:r>
              <w:t>Коэффициент соотношения заемных и собственных средств</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9,46</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1,00</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0,49</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-8,46</w:t>
            </w:r>
          </w:p>
        </w:tc>
        <w:tc>
          <w:tcPr>
            <w:tcW w:w="960" w:type="dxa"/>
            <w:tcBorders>
              <w:top w:val="nil"/>
              <w:left w:val="nil"/>
              <w:bottom w:val="single" w:sz="4" w:space="0" w:color="auto"/>
              <w:right w:val="single" w:sz="4" w:space="0" w:color="auto"/>
            </w:tcBorders>
            <w:shd w:val="clear" w:color="auto" w:fill="auto"/>
            <w:noWrap/>
            <w:vAlign w:val="bottom"/>
          </w:tcPr>
          <w:p w:rsidR="00F921A6" w:rsidRDefault="00F921A6" w:rsidP="00BC13CE">
            <w:pPr>
              <w:jc w:val="right"/>
            </w:pPr>
            <w:r>
              <w:t>-0,51</w:t>
            </w:r>
          </w:p>
        </w:tc>
      </w:tr>
      <w:tr w:rsidR="00F9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45" w:type="dxa"/>
            <w:shd w:val="clear" w:color="auto" w:fill="auto"/>
            <w:noWrap/>
          </w:tcPr>
          <w:p w:rsidR="00F921A6" w:rsidRDefault="00F921A6" w:rsidP="00BC13CE">
            <w:pPr>
              <w:jc w:val="right"/>
            </w:pPr>
            <w:r>
              <w:t>6</w:t>
            </w:r>
          </w:p>
        </w:tc>
        <w:tc>
          <w:tcPr>
            <w:tcW w:w="3780" w:type="dxa"/>
            <w:shd w:val="clear" w:color="auto" w:fill="auto"/>
          </w:tcPr>
          <w:p w:rsidR="00F921A6" w:rsidRDefault="00F921A6" w:rsidP="00BC13CE">
            <w:r>
              <w:t>Коэффициент обеспеченности долгосрочных инвестиций</w:t>
            </w:r>
          </w:p>
        </w:tc>
        <w:tc>
          <w:tcPr>
            <w:tcW w:w="960" w:type="dxa"/>
            <w:shd w:val="clear" w:color="auto" w:fill="auto"/>
            <w:noWrap/>
            <w:vAlign w:val="bottom"/>
          </w:tcPr>
          <w:p w:rsidR="00F921A6" w:rsidRDefault="00F921A6" w:rsidP="00BC13CE">
            <w:pPr>
              <w:jc w:val="right"/>
            </w:pPr>
            <w:r>
              <w:t>10,64</w:t>
            </w:r>
          </w:p>
        </w:tc>
        <w:tc>
          <w:tcPr>
            <w:tcW w:w="960" w:type="dxa"/>
            <w:shd w:val="clear" w:color="auto" w:fill="auto"/>
            <w:noWrap/>
            <w:vAlign w:val="bottom"/>
          </w:tcPr>
          <w:p w:rsidR="00F921A6" w:rsidRDefault="00F921A6" w:rsidP="00BC13CE">
            <w:pPr>
              <w:jc w:val="right"/>
            </w:pPr>
            <w:r>
              <w:t>1,22</w:t>
            </w:r>
          </w:p>
        </w:tc>
        <w:tc>
          <w:tcPr>
            <w:tcW w:w="960" w:type="dxa"/>
            <w:shd w:val="clear" w:color="auto" w:fill="auto"/>
            <w:noWrap/>
            <w:vAlign w:val="bottom"/>
          </w:tcPr>
          <w:p w:rsidR="00F921A6" w:rsidRDefault="00F921A6" w:rsidP="00BC13CE">
            <w:pPr>
              <w:jc w:val="right"/>
            </w:pPr>
            <w:r>
              <w:t>1,21</w:t>
            </w:r>
          </w:p>
        </w:tc>
        <w:tc>
          <w:tcPr>
            <w:tcW w:w="960" w:type="dxa"/>
            <w:shd w:val="clear" w:color="auto" w:fill="auto"/>
            <w:noWrap/>
            <w:vAlign w:val="bottom"/>
          </w:tcPr>
          <w:p w:rsidR="00F921A6" w:rsidRDefault="00F921A6" w:rsidP="00BC13CE">
            <w:pPr>
              <w:jc w:val="right"/>
            </w:pPr>
            <w:r>
              <w:t>-9,42</w:t>
            </w:r>
          </w:p>
        </w:tc>
        <w:tc>
          <w:tcPr>
            <w:tcW w:w="960" w:type="dxa"/>
            <w:shd w:val="clear" w:color="auto" w:fill="auto"/>
            <w:noWrap/>
            <w:vAlign w:val="bottom"/>
          </w:tcPr>
          <w:p w:rsidR="00F921A6" w:rsidRDefault="00F921A6" w:rsidP="00BC13CE">
            <w:pPr>
              <w:jc w:val="right"/>
            </w:pPr>
            <w:r>
              <w:t>-0,01</w:t>
            </w:r>
          </w:p>
        </w:tc>
      </w:tr>
      <w:tr w:rsidR="00F9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45" w:type="dxa"/>
            <w:shd w:val="clear" w:color="auto" w:fill="auto"/>
            <w:noWrap/>
          </w:tcPr>
          <w:p w:rsidR="00F921A6" w:rsidRDefault="00F921A6" w:rsidP="00BC13CE">
            <w:pPr>
              <w:jc w:val="right"/>
            </w:pPr>
            <w:r>
              <w:t>7</w:t>
            </w:r>
          </w:p>
        </w:tc>
        <w:tc>
          <w:tcPr>
            <w:tcW w:w="3780" w:type="dxa"/>
            <w:shd w:val="clear" w:color="auto" w:fill="auto"/>
          </w:tcPr>
          <w:p w:rsidR="00F921A6" w:rsidRDefault="00F921A6" w:rsidP="00BC13CE">
            <w:r>
              <w:t>Коэффициент иммобилизации</w:t>
            </w:r>
          </w:p>
        </w:tc>
        <w:tc>
          <w:tcPr>
            <w:tcW w:w="960" w:type="dxa"/>
            <w:shd w:val="clear" w:color="auto" w:fill="auto"/>
            <w:noWrap/>
            <w:vAlign w:val="bottom"/>
          </w:tcPr>
          <w:p w:rsidR="00F921A6" w:rsidRDefault="00F921A6" w:rsidP="00BC13CE">
            <w:pPr>
              <w:jc w:val="right"/>
            </w:pPr>
            <w:r>
              <w:t>1,94</w:t>
            </w:r>
          </w:p>
        </w:tc>
        <w:tc>
          <w:tcPr>
            <w:tcW w:w="960" w:type="dxa"/>
            <w:shd w:val="clear" w:color="auto" w:fill="auto"/>
            <w:noWrap/>
            <w:vAlign w:val="bottom"/>
          </w:tcPr>
          <w:p w:rsidR="00F921A6" w:rsidRDefault="00F921A6" w:rsidP="00BC13CE">
            <w:pPr>
              <w:jc w:val="right"/>
            </w:pPr>
            <w:r>
              <w:t>1,57</w:t>
            </w:r>
          </w:p>
        </w:tc>
        <w:tc>
          <w:tcPr>
            <w:tcW w:w="960" w:type="dxa"/>
            <w:shd w:val="clear" w:color="auto" w:fill="auto"/>
            <w:noWrap/>
            <w:vAlign w:val="bottom"/>
          </w:tcPr>
          <w:p w:rsidR="00F921A6" w:rsidRDefault="00F921A6" w:rsidP="00BC13CE">
            <w:pPr>
              <w:jc w:val="right"/>
            </w:pPr>
            <w:r>
              <w:t>4,33</w:t>
            </w:r>
          </w:p>
        </w:tc>
        <w:tc>
          <w:tcPr>
            <w:tcW w:w="960" w:type="dxa"/>
            <w:shd w:val="clear" w:color="auto" w:fill="auto"/>
            <w:noWrap/>
            <w:vAlign w:val="bottom"/>
          </w:tcPr>
          <w:p w:rsidR="00F921A6" w:rsidRDefault="00F921A6" w:rsidP="00BC13CE">
            <w:pPr>
              <w:jc w:val="right"/>
            </w:pPr>
            <w:r>
              <w:t>-0,37</w:t>
            </w:r>
          </w:p>
        </w:tc>
        <w:tc>
          <w:tcPr>
            <w:tcW w:w="960" w:type="dxa"/>
            <w:shd w:val="clear" w:color="auto" w:fill="auto"/>
            <w:noWrap/>
            <w:vAlign w:val="bottom"/>
          </w:tcPr>
          <w:p w:rsidR="00F921A6" w:rsidRDefault="00F921A6" w:rsidP="00BC13CE">
            <w:pPr>
              <w:jc w:val="right"/>
            </w:pPr>
            <w:r>
              <w:t>2,76</w:t>
            </w:r>
          </w:p>
        </w:tc>
      </w:tr>
      <w:tr w:rsidR="00F9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45" w:type="dxa"/>
            <w:shd w:val="clear" w:color="auto" w:fill="auto"/>
            <w:noWrap/>
          </w:tcPr>
          <w:p w:rsidR="00F921A6" w:rsidRDefault="00F921A6" w:rsidP="00BC13CE">
            <w:pPr>
              <w:jc w:val="right"/>
            </w:pPr>
            <w:r>
              <w:t>8</w:t>
            </w:r>
          </w:p>
        </w:tc>
        <w:tc>
          <w:tcPr>
            <w:tcW w:w="3780" w:type="dxa"/>
            <w:shd w:val="clear" w:color="auto" w:fill="auto"/>
          </w:tcPr>
          <w:p w:rsidR="00F921A6" w:rsidRDefault="00F921A6" w:rsidP="00BC13CE">
            <w:r>
              <w:t>Коэффициент Альтмана (Z)</w:t>
            </w:r>
          </w:p>
        </w:tc>
        <w:tc>
          <w:tcPr>
            <w:tcW w:w="960" w:type="dxa"/>
            <w:shd w:val="clear" w:color="auto" w:fill="auto"/>
            <w:noWrap/>
            <w:vAlign w:val="bottom"/>
          </w:tcPr>
          <w:p w:rsidR="00F921A6" w:rsidRDefault="00F921A6" w:rsidP="00BC13CE">
            <w:pPr>
              <w:jc w:val="right"/>
            </w:pPr>
            <w:r>
              <w:t>2,73</w:t>
            </w:r>
          </w:p>
        </w:tc>
        <w:tc>
          <w:tcPr>
            <w:tcW w:w="960" w:type="dxa"/>
            <w:shd w:val="clear" w:color="auto" w:fill="auto"/>
            <w:noWrap/>
            <w:vAlign w:val="bottom"/>
          </w:tcPr>
          <w:p w:rsidR="00F921A6" w:rsidRDefault="00F921A6" w:rsidP="00BC13CE">
            <w:pPr>
              <w:jc w:val="right"/>
            </w:pPr>
            <w:r>
              <w:t>2,86</w:t>
            </w:r>
          </w:p>
        </w:tc>
        <w:tc>
          <w:tcPr>
            <w:tcW w:w="960" w:type="dxa"/>
            <w:shd w:val="clear" w:color="auto" w:fill="auto"/>
            <w:noWrap/>
            <w:vAlign w:val="bottom"/>
          </w:tcPr>
          <w:p w:rsidR="00F921A6" w:rsidRDefault="00F921A6" w:rsidP="00BC13CE">
            <w:pPr>
              <w:jc w:val="right"/>
            </w:pPr>
            <w:r>
              <w:t>2,84</w:t>
            </w:r>
          </w:p>
        </w:tc>
        <w:tc>
          <w:tcPr>
            <w:tcW w:w="960" w:type="dxa"/>
            <w:shd w:val="clear" w:color="auto" w:fill="auto"/>
            <w:noWrap/>
            <w:vAlign w:val="bottom"/>
          </w:tcPr>
          <w:p w:rsidR="00F921A6" w:rsidRDefault="00F921A6" w:rsidP="00BC13CE">
            <w:pPr>
              <w:jc w:val="right"/>
            </w:pPr>
            <w:r>
              <w:t>0,13</w:t>
            </w:r>
          </w:p>
        </w:tc>
        <w:tc>
          <w:tcPr>
            <w:tcW w:w="960" w:type="dxa"/>
            <w:shd w:val="clear" w:color="auto" w:fill="auto"/>
            <w:noWrap/>
            <w:vAlign w:val="bottom"/>
          </w:tcPr>
          <w:p w:rsidR="00F921A6" w:rsidRDefault="00F921A6" w:rsidP="00BC13CE">
            <w:pPr>
              <w:jc w:val="right"/>
            </w:pPr>
            <w:r>
              <w:t>-0,02</w:t>
            </w:r>
          </w:p>
        </w:tc>
      </w:tr>
    </w:tbl>
    <w:p w:rsidR="003F2B3B" w:rsidRDefault="003F2B3B" w:rsidP="00F10CD5">
      <w:pPr>
        <w:spacing w:line="360" w:lineRule="auto"/>
        <w:ind w:firstLine="720"/>
        <w:jc w:val="right"/>
        <w:rPr>
          <w:sz w:val="28"/>
          <w:szCs w:val="28"/>
        </w:rPr>
      </w:pPr>
    </w:p>
    <w:p w:rsidR="006505E4" w:rsidRDefault="006505E4" w:rsidP="00F10CD5">
      <w:pPr>
        <w:spacing w:line="360" w:lineRule="auto"/>
        <w:ind w:firstLine="720"/>
        <w:jc w:val="right"/>
        <w:rPr>
          <w:sz w:val="28"/>
          <w:szCs w:val="28"/>
        </w:rPr>
      </w:pPr>
    </w:p>
    <w:p w:rsidR="006505E4" w:rsidRDefault="006505E4" w:rsidP="00F10CD5">
      <w:pPr>
        <w:spacing w:line="360" w:lineRule="auto"/>
        <w:ind w:firstLine="720"/>
        <w:jc w:val="right"/>
        <w:rPr>
          <w:sz w:val="28"/>
          <w:szCs w:val="28"/>
        </w:rPr>
      </w:pPr>
    </w:p>
    <w:p w:rsidR="00F921A6" w:rsidRDefault="003F2B3B" w:rsidP="00F10CD5">
      <w:pPr>
        <w:spacing w:line="360" w:lineRule="auto"/>
        <w:ind w:firstLine="720"/>
        <w:jc w:val="right"/>
        <w:rPr>
          <w:sz w:val="28"/>
          <w:szCs w:val="28"/>
        </w:rPr>
      </w:pPr>
      <w:r>
        <w:rPr>
          <w:sz w:val="28"/>
          <w:szCs w:val="28"/>
        </w:rPr>
        <w:t>Приложение 22</w:t>
      </w:r>
    </w:p>
    <w:p w:rsidR="006505E4" w:rsidRPr="006B0510" w:rsidRDefault="006505E4" w:rsidP="006505E4">
      <w:pPr>
        <w:pStyle w:val="a3"/>
        <w:spacing w:before="0" w:beforeAutospacing="0" w:after="0" w:afterAutospacing="0" w:line="360" w:lineRule="auto"/>
        <w:jc w:val="center"/>
        <w:rPr>
          <w:b/>
          <w:sz w:val="28"/>
          <w:szCs w:val="28"/>
        </w:rPr>
      </w:pPr>
      <w:r w:rsidRPr="006B0510">
        <w:rPr>
          <w:rStyle w:val="a8"/>
          <w:b/>
          <w:i w:val="0"/>
          <w:sz w:val="28"/>
          <w:szCs w:val="28"/>
        </w:rPr>
        <w:t>Системы финансового планирования и формы реализации его результатов на предприятии</w:t>
      </w:r>
    </w:p>
    <w:tbl>
      <w:tblPr>
        <w:tblW w:w="9255" w:type="dxa"/>
        <w:tblCellSpacing w:w="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80"/>
        <w:gridCol w:w="4107"/>
        <w:gridCol w:w="2268"/>
      </w:tblGrid>
      <w:tr w:rsidR="006505E4" w:rsidRPr="007A48D3">
        <w:trPr>
          <w:tblCellSpacing w:w="0" w:type="dxa"/>
        </w:trPr>
        <w:tc>
          <w:tcPr>
            <w:tcW w:w="2880" w:type="dxa"/>
            <w:vAlign w:val="center"/>
          </w:tcPr>
          <w:p w:rsidR="006505E4" w:rsidRPr="007A48D3" w:rsidRDefault="006505E4" w:rsidP="00BC13CE">
            <w:pPr>
              <w:spacing w:line="360" w:lineRule="auto"/>
              <w:jc w:val="center"/>
              <w:rPr>
                <w:sz w:val="28"/>
                <w:szCs w:val="28"/>
              </w:rPr>
            </w:pPr>
            <w:r w:rsidRPr="007A48D3">
              <w:rPr>
                <w:rStyle w:val="a7"/>
                <w:b w:val="0"/>
                <w:sz w:val="28"/>
                <w:szCs w:val="28"/>
              </w:rPr>
              <w:t>Системы финансового планирования</w:t>
            </w:r>
          </w:p>
        </w:tc>
        <w:tc>
          <w:tcPr>
            <w:tcW w:w="4107" w:type="dxa"/>
            <w:vAlign w:val="center"/>
          </w:tcPr>
          <w:p w:rsidR="006505E4" w:rsidRPr="007A48D3" w:rsidRDefault="006505E4" w:rsidP="00BC13CE">
            <w:pPr>
              <w:spacing w:line="360" w:lineRule="auto"/>
              <w:jc w:val="center"/>
              <w:rPr>
                <w:sz w:val="28"/>
                <w:szCs w:val="28"/>
              </w:rPr>
            </w:pPr>
            <w:r w:rsidRPr="007A48D3">
              <w:rPr>
                <w:rStyle w:val="a7"/>
                <w:b w:val="0"/>
                <w:sz w:val="28"/>
                <w:szCs w:val="28"/>
              </w:rPr>
              <w:t>Формы реализации результатов финансового планирования</w:t>
            </w:r>
          </w:p>
        </w:tc>
        <w:tc>
          <w:tcPr>
            <w:tcW w:w="2268" w:type="dxa"/>
            <w:vAlign w:val="center"/>
          </w:tcPr>
          <w:p w:rsidR="006505E4" w:rsidRPr="007A48D3" w:rsidRDefault="006505E4" w:rsidP="00BC13CE">
            <w:pPr>
              <w:spacing w:line="360" w:lineRule="auto"/>
              <w:jc w:val="center"/>
              <w:rPr>
                <w:sz w:val="28"/>
                <w:szCs w:val="28"/>
              </w:rPr>
            </w:pPr>
            <w:r w:rsidRPr="007A48D3">
              <w:rPr>
                <w:rStyle w:val="a7"/>
                <w:b w:val="0"/>
                <w:sz w:val="28"/>
                <w:szCs w:val="28"/>
              </w:rPr>
              <w:t>Период планирования</w:t>
            </w:r>
          </w:p>
        </w:tc>
      </w:tr>
      <w:tr w:rsidR="006505E4" w:rsidRPr="007A48D3">
        <w:trPr>
          <w:tblCellSpacing w:w="0" w:type="dxa"/>
        </w:trPr>
        <w:tc>
          <w:tcPr>
            <w:tcW w:w="2880" w:type="dxa"/>
            <w:vAlign w:val="center"/>
          </w:tcPr>
          <w:p w:rsidR="006505E4" w:rsidRPr="007A48D3" w:rsidRDefault="006505E4" w:rsidP="00BC13CE">
            <w:pPr>
              <w:spacing w:line="360" w:lineRule="auto"/>
              <w:ind w:left="166"/>
              <w:rPr>
                <w:sz w:val="28"/>
                <w:szCs w:val="28"/>
              </w:rPr>
            </w:pPr>
            <w:r w:rsidRPr="007A48D3">
              <w:rPr>
                <w:sz w:val="28"/>
                <w:szCs w:val="28"/>
              </w:rPr>
              <w:t>1. Прогнозирование финансовой деятельности</w:t>
            </w:r>
          </w:p>
        </w:tc>
        <w:tc>
          <w:tcPr>
            <w:tcW w:w="4107" w:type="dxa"/>
            <w:vAlign w:val="center"/>
          </w:tcPr>
          <w:p w:rsidR="006505E4" w:rsidRPr="007A48D3" w:rsidRDefault="006505E4" w:rsidP="00BC13CE">
            <w:pPr>
              <w:spacing w:line="360" w:lineRule="auto"/>
              <w:ind w:left="132" w:right="52"/>
              <w:jc w:val="both"/>
              <w:rPr>
                <w:sz w:val="28"/>
                <w:szCs w:val="28"/>
              </w:rPr>
            </w:pPr>
            <w:r w:rsidRPr="007A48D3">
              <w:rPr>
                <w:sz w:val="28"/>
                <w:szCs w:val="28"/>
              </w:rPr>
              <w:t>Разработка общей финансовой стратегии и финансовой политики по основным направлениям финансовой деятельности предприятия</w:t>
            </w:r>
          </w:p>
        </w:tc>
        <w:tc>
          <w:tcPr>
            <w:tcW w:w="2268" w:type="dxa"/>
            <w:vAlign w:val="center"/>
          </w:tcPr>
          <w:p w:rsidR="006505E4" w:rsidRPr="007A48D3" w:rsidRDefault="006505E4" w:rsidP="00BC13CE">
            <w:pPr>
              <w:spacing w:line="360" w:lineRule="auto"/>
              <w:jc w:val="center"/>
              <w:rPr>
                <w:sz w:val="28"/>
                <w:szCs w:val="28"/>
              </w:rPr>
            </w:pPr>
            <w:r w:rsidRPr="007A48D3">
              <w:rPr>
                <w:sz w:val="28"/>
                <w:szCs w:val="28"/>
              </w:rPr>
              <w:t>до 3-х лет</w:t>
            </w:r>
          </w:p>
        </w:tc>
      </w:tr>
      <w:tr w:rsidR="006505E4" w:rsidRPr="007A48D3">
        <w:trPr>
          <w:tblCellSpacing w:w="0" w:type="dxa"/>
        </w:trPr>
        <w:tc>
          <w:tcPr>
            <w:tcW w:w="2880" w:type="dxa"/>
            <w:vAlign w:val="center"/>
          </w:tcPr>
          <w:p w:rsidR="006505E4" w:rsidRPr="007A48D3" w:rsidRDefault="006505E4" w:rsidP="00BC13CE">
            <w:pPr>
              <w:spacing w:line="360" w:lineRule="auto"/>
              <w:ind w:left="166"/>
              <w:rPr>
                <w:sz w:val="28"/>
                <w:szCs w:val="28"/>
              </w:rPr>
            </w:pPr>
            <w:r w:rsidRPr="007A48D3">
              <w:rPr>
                <w:sz w:val="28"/>
                <w:szCs w:val="28"/>
              </w:rPr>
              <w:t>2. Текущее планирование финансовой деятельности</w:t>
            </w:r>
          </w:p>
        </w:tc>
        <w:tc>
          <w:tcPr>
            <w:tcW w:w="4107" w:type="dxa"/>
            <w:vAlign w:val="center"/>
          </w:tcPr>
          <w:p w:rsidR="006505E4" w:rsidRPr="007A48D3" w:rsidRDefault="006505E4" w:rsidP="00BC13CE">
            <w:pPr>
              <w:spacing w:line="360" w:lineRule="auto"/>
              <w:ind w:left="132" w:right="52"/>
              <w:jc w:val="both"/>
              <w:rPr>
                <w:sz w:val="28"/>
                <w:szCs w:val="28"/>
              </w:rPr>
            </w:pPr>
            <w:r w:rsidRPr="007A48D3">
              <w:rPr>
                <w:sz w:val="28"/>
                <w:szCs w:val="28"/>
              </w:rPr>
              <w:t>Разработка текущих финансовых планов по отдельным аспектам финансовой деятельности</w:t>
            </w:r>
          </w:p>
        </w:tc>
        <w:tc>
          <w:tcPr>
            <w:tcW w:w="2268" w:type="dxa"/>
            <w:vAlign w:val="center"/>
          </w:tcPr>
          <w:p w:rsidR="006505E4" w:rsidRPr="007A48D3" w:rsidRDefault="006505E4" w:rsidP="00BC13CE">
            <w:pPr>
              <w:spacing w:line="360" w:lineRule="auto"/>
              <w:jc w:val="center"/>
              <w:rPr>
                <w:sz w:val="28"/>
                <w:szCs w:val="28"/>
              </w:rPr>
            </w:pPr>
            <w:r w:rsidRPr="007A48D3">
              <w:rPr>
                <w:sz w:val="28"/>
                <w:szCs w:val="28"/>
              </w:rPr>
              <w:t>1 год</w:t>
            </w:r>
          </w:p>
        </w:tc>
      </w:tr>
      <w:tr w:rsidR="006505E4" w:rsidRPr="007A48D3">
        <w:trPr>
          <w:tblCellSpacing w:w="0" w:type="dxa"/>
        </w:trPr>
        <w:tc>
          <w:tcPr>
            <w:tcW w:w="2880" w:type="dxa"/>
            <w:vAlign w:val="center"/>
          </w:tcPr>
          <w:p w:rsidR="006505E4" w:rsidRPr="007A48D3" w:rsidRDefault="006505E4" w:rsidP="00BC13CE">
            <w:pPr>
              <w:spacing w:line="360" w:lineRule="auto"/>
              <w:ind w:left="166"/>
              <w:rPr>
                <w:sz w:val="28"/>
                <w:szCs w:val="28"/>
              </w:rPr>
            </w:pPr>
            <w:r w:rsidRPr="007A48D3">
              <w:rPr>
                <w:sz w:val="28"/>
                <w:szCs w:val="28"/>
              </w:rPr>
              <w:t>3. Оперативное планирование финансовой деятельности</w:t>
            </w:r>
          </w:p>
        </w:tc>
        <w:tc>
          <w:tcPr>
            <w:tcW w:w="4107" w:type="dxa"/>
            <w:vAlign w:val="center"/>
          </w:tcPr>
          <w:p w:rsidR="006505E4" w:rsidRPr="007A48D3" w:rsidRDefault="006505E4" w:rsidP="00BC13CE">
            <w:pPr>
              <w:spacing w:line="360" w:lineRule="auto"/>
              <w:ind w:left="132" w:right="52"/>
              <w:jc w:val="both"/>
              <w:rPr>
                <w:sz w:val="28"/>
                <w:szCs w:val="28"/>
              </w:rPr>
            </w:pPr>
            <w:r w:rsidRPr="007A48D3">
              <w:rPr>
                <w:sz w:val="28"/>
                <w:szCs w:val="28"/>
              </w:rPr>
              <w:t>Разработка и доведение до исполнителей бюджетов, платежных календарей и других форм оперативных плановых заданий по всем основным вопросам финансовой деятельности</w:t>
            </w:r>
          </w:p>
        </w:tc>
        <w:tc>
          <w:tcPr>
            <w:tcW w:w="2268" w:type="dxa"/>
            <w:vAlign w:val="center"/>
          </w:tcPr>
          <w:p w:rsidR="006505E4" w:rsidRPr="007A48D3" w:rsidRDefault="006505E4" w:rsidP="00BC13CE">
            <w:pPr>
              <w:spacing w:line="360" w:lineRule="auto"/>
              <w:jc w:val="center"/>
              <w:rPr>
                <w:sz w:val="28"/>
                <w:szCs w:val="28"/>
              </w:rPr>
            </w:pPr>
            <w:r w:rsidRPr="007A48D3">
              <w:rPr>
                <w:sz w:val="28"/>
                <w:szCs w:val="28"/>
              </w:rPr>
              <w:t>месяц, квартал</w:t>
            </w:r>
          </w:p>
        </w:tc>
      </w:tr>
    </w:tbl>
    <w:p w:rsidR="003F2B3B" w:rsidRDefault="003F2B3B" w:rsidP="00F10CD5">
      <w:pPr>
        <w:spacing w:line="360" w:lineRule="auto"/>
        <w:ind w:firstLine="720"/>
        <w:jc w:val="right"/>
        <w:rPr>
          <w:sz w:val="28"/>
          <w:szCs w:val="28"/>
        </w:rPr>
      </w:pPr>
      <w:bookmarkStart w:id="3" w:name="_GoBack"/>
      <w:bookmarkEnd w:id="3"/>
    </w:p>
    <w:sectPr w:rsidR="003F2B3B" w:rsidSect="001F0020">
      <w:headerReference w:type="even" r:id="rId11"/>
      <w:headerReference w:type="default" r:id="rId12"/>
      <w:pgSz w:w="11906" w:h="16838"/>
      <w:pgMar w:top="1418" w:right="1134" w:bottom="1418"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A10" w:rsidRDefault="00732A10">
      <w:r>
        <w:separator/>
      </w:r>
    </w:p>
  </w:endnote>
  <w:endnote w:type="continuationSeparator" w:id="0">
    <w:p w:rsidR="00732A10" w:rsidRDefault="0073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A10" w:rsidRDefault="00732A10">
      <w:r>
        <w:separator/>
      </w:r>
    </w:p>
  </w:footnote>
  <w:footnote w:type="continuationSeparator" w:id="0">
    <w:p w:rsidR="00732A10" w:rsidRDefault="00732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D2C" w:rsidRDefault="00AE1D2C" w:rsidP="00DA7E58">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E1D2C" w:rsidRDefault="00AE1D2C" w:rsidP="00DA7E5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D2C" w:rsidRDefault="00AE1D2C" w:rsidP="00DA7E58">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14BC8">
      <w:rPr>
        <w:rStyle w:val="ab"/>
        <w:noProof/>
      </w:rPr>
      <w:t>3</w:t>
    </w:r>
    <w:r>
      <w:rPr>
        <w:rStyle w:val="ab"/>
      </w:rPr>
      <w:fldChar w:fldCharType="end"/>
    </w:r>
  </w:p>
  <w:p w:rsidR="00AE1D2C" w:rsidRDefault="00AE1D2C" w:rsidP="00DA7E5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6452595"/>
    <w:multiLevelType w:val="multilevel"/>
    <w:tmpl w:val="A05ED7E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491DB4"/>
    <w:multiLevelType w:val="multilevel"/>
    <w:tmpl w:val="A05ED7E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D325C4"/>
    <w:multiLevelType w:val="multilevel"/>
    <w:tmpl w:val="1E0E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7151"/>
    <w:multiLevelType w:val="hybridMultilevel"/>
    <w:tmpl w:val="19202674"/>
    <w:lvl w:ilvl="0" w:tplc="0832DCD6">
      <w:numFmt w:val="bullet"/>
      <w:lvlText w:val="•"/>
      <w:legacy w:legacy="1" w:legacySpace="0" w:legacyIndent="360"/>
      <w:lvlJc w:val="left"/>
      <w:pPr>
        <w:ind w:left="720" w:firstLine="0"/>
      </w:pPr>
      <w:rPr>
        <w:rFonts w:ascii="Arial" w:hAnsi="Arial" w:cs="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3B96122"/>
    <w:multiLevelType w:val="hybridMultilevel"/>
    <w:tmpl w:val="28B4CA46"/>
    <w:lvl w:ilvl="0" w:tplc="002CF36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E618C"/>
    <w:multiLevelType w:val="multilevel"/>
    <w:tmpl w:val="2820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B7CA6"/>
    <w:multiLevelType w:val="multilevel"/>
    <w:tmpl w:val="95EA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64AD3"/>
    <w:multiLevelType w:val="multilevel"/>
    <w:tmpl w:val="7D10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B667EC"/>
    <w:multiLevelType w:val="hybridMultilevel"/>
    <w:tmpl w:val="428C528A"/>
    <w:lvl w:ilvl="0" w:tplc="0832DCD6">
      <w:numFmt w:val="bullet"/>
      <w:lvlText w:val="•"/>
      <w:legacy w:legacy="1" w:legacySpace="0" w:legacyIndent="360"/>
      <w:lvlJc w:val="left"/>
      <w:pPr>
        <w:ind w:left="720" w:firstLine="0"/>
      </w:pPr>
      <w:rPr>
        <w:rFonts w:ascii="Arial" w:hAnsi="Arial" w:cs="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94B0C2B"/>
    <w:multiLevelType w:val="multilevel"/>
    <w:tmpl w:val="079A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5C5FFB"/>
    <w:multiLevelType w:val="multilevel"/>
    <w:tmpl w:val="C9B8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1243C8"/>
    <w:multiLevelType w:val="hybridMultilevel"/>
    <w:tmpl w:val="A70E459A"/>
    <w:lvl w:ilvl="0" w:tplc="1CD207D4">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8568F5"/>
    <w:multiLevelType w:val="multilevel"/>
    <w:tmpl w:val="82F8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74D2F"/>
    <w:multiLevelType w:val="multilevel"/>
    <w:tmpl w:val="CDDE555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22BD59A6"/>
    <w:multiLevelType w:val="hybridMultilevel"/>
    <w:tmpl w:val="D22ED6D4"/>
    <w:lvl w:ilvl="0" w:tplc="C158ED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511AAC"/>
    <w:multiLevelType w:val="multilevel"/>
    <w:tmpl w:val="EC087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7646D3"/>
    <w:multiLevelType w:val="hybridMultilevel"/>
    <w:tmpl w:val="88409B8E"/>
    <w:lvl w:ilvl="0" w:tplc="66400C46">
      <w:start w:val="1"/>
      <w:numFmt w:val="bullet"/>
      <w:lvlText w:val=""/>
      <w:lvlJc w:val="left"/>
      <w:pPr>
        <w:tabs>
          <w:tab w:val="num" w:pos="2160"/>
        </w:tabs>
        <w:ind w:left="2160" w:hanging="360"/>
      </w:pPr>
      <w:rPr>
        <w:rFonts w:ascii="Symbol" w:hAnsi="Symbol" w:hint="default"/>
      </w:rPr>
    </w:lvl>
    <w:lvl w:ilvl="1" w:tplc="47B0B76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B743E14"/>
    <w:multiLevelType w:val="multilevel"/>
    <w:tmpl w:val="7CDE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5F693E"/>
    <w:multiLevelType w:val="hybridMultilevel"/>
    <w:tmpl w:val="A06E1ACA"/>
    <w:lvl w:ilvl="0" w:tplc="002CF36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512014"/>
    <w:multiLevelType w:val="multilevel"/>
    <w:tmpl w:val="9C8E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BB0C36"/>
    <w:multiLevelType w:val="hybridMultilevel"/>
    <w:tmpl w:val="40EC116E"/>
    <w:lvl w:ilvl="0" w:tplc="66400C46">
      <w:start w:val="1"/>
      <w:numFmt w:val="bullet"/>
      <w:lvlText w:val=""/>
      <w:lvlJc w:val="left"/>
      <w:pPr>
        <w:tabs>
          <w:tab w:val="num" w:pos="2160"/>
        </w:tabs>
        <w:ind w:left="2160" w:hanging="360"/>
      </w:pPr>
      <w:rPr>
        <w:rFonts w:ascii="Symbol" w:hAnsi="Symbol" w:hint="default"/>
      </w:rPr>
    </w:lvl>
    <w:lvl w:ilvl="1" w:tplc="47B0B76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64527C9"/>
    <w:multiLevelType w:val="multilevel"/>
    <w:tmpl w:val="167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0F319F"/>
    <w:multiLevelType w:val="hybridMultilevel"/>
    <w:tmpl w:val="E12CE434"/>
    <w:lvl w:ilvl="0" w:tplc="66400C4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D440E5B"/>
    <w:multiLevelType w:val="hybridMultilevel"/>
    <w:tmpl w:val="EFA41FB2"/>
    <w:lvl w:ilvl="0" w:tplc="66400C4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E7D0D1C"/>
    <w:multiLevelType w:val="hybridMultilevel"/>
    <w:tmpl w:val="A450FAD8"/>
    <w:lvl w:ilvl="0" w:tplc="B1E29EE8">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0663C87"/>
    <w:multiLevelType w:val="hybridMultilevel"/>
    <w:tmpl w:val="94562992"/>
    <w:lvl w:ilvl="0" w:tplc="956CBE7E">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1785C98"/>
    <w:multiLevelType w:val="hybridMultilevel"/>
    <w:tmpl w:val="04EC1D60"/>
    <w:lvl w:ilvl="0" w:tplc="DC80C254">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AF053B"/>
    <w:multiLevelType w:val="multilevel"/>
    <w:tmpl w:val="B36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407E52"/>
    <w:multiLevelType w:val="hybridMultilevel"/>
    <w:tmpl w:val="B9FC77CE"/>
    <w:lvl w:ilvl="0" w:tplc="247608CE">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9">
    <w:nsid w:val="51697645"/>
    <w:multiLevelType w:val="multilevel"/>
    <w:tmpl w:val="A05ED7E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4865EF2"/>
    <w:multiLevelType w:val="hybridMultilevel"/>
    <w:tmpl w:val="D35C2A04"/>
    <w:lvl w:ilvl="0" w:tplc="9AE02A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304A43"/>
    <w:multiLevelType w:val="multilevel"/>
    <w:tmpl w:val="3F44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5D036B"/>
    <w:multiLevelType w:val="multilevel"/>
    <w:tmpl w:val="A414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51259E"/>
    <w:multiLevelType w:val="hybridMultilevel"/>
    <w:tmpl w:val="CD7214C4"/>
    <w:lvl w:ilvl="0" w:tplc="0832DCD6">
      <w:numFmt w:val="bullet"/>
      <w:lvlText w:val="•"/>
      <w:legacy w:legacy="1" w:legacySpace="0" w:legacyIndent="360"/>
      <w:lvlJc w:val="left"/>
      <w:pPr>
        <w:ind w:left="360" w:firstLine="0"/>
      </w:pPr>
      <w:rPr>
        <w:rFonts w:ascii="Arial" w:hAnsi="Arial" w:cs="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DB543D6"/>
    <w:multiLevelType w:val="multilevel"/>
    <w:tmpl w:val="E12CE434"/>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5E4672DB"/>
    <w:multiLevelType w:val="multilevel"/>
    <w:tmpl w:val="141E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903AA3"/>
    <w:multiLevelType w:val="singleLevel"/>
    <w:tmpl w:val="0419000F"/>
    <w:lvl w:ilvl="0">
      <w:start w:val="1"/>
      <w:numFmt w:val="decimal"/>
      <w:lvlText w:val="%1."/>
      <w:lvlJc w:val="left"/>
      <w:pPr>
        <w:tabs>
          <w:tab w:val="num" w:pos="360"/>
        </w:tabs>
        <w:ind w:left="360" w:hanging="360"/>
      </w:pPr>
    </w:lvl>
  </w:abstractNum>
  <w:abstractNum w:abstractNumId="37">
    <w:nsid w:val="6C705E52"/>
    <w:multiLevelType w:val="hybridMultilevel"/>
    <w:tmpl w:val="99B06278"/>
    <w:lvl w:ilvl="0" w:tplc="0832DCD6">
      <w:numFmt w:val="bullet"/>
      <w:lvlText w:val="•"/>
      <w:legacy w:legacy="1" w:legacySpace="0" w:legacyIndent="360"/>
      <w:lvlJc w:val="left"/>
      <w:pPr>
        <w:ind w:left="720" w:firstLine="0"/>
      </w:pPr>
      <w:rPr>
        <w:rFonts w:ascii="Arial" w:hAnsi="Arial" w:cs="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FE905B6"/>
    <w:multiLevelType w:val="multilevel"/>
    <w:tmpl w:val="AAF6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653585"/>
    <w:multiLevelType w:val="multilevel"/>
    <w:tmpl w:val="C554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6B6723"/>
    <w:multiLevelType w:val="hybridMultilevel"/>
    <w:tmpl w:val="03CCE106"/>
    <w:lvl w:ilvl="0" w:tplc="47B0B760">
      <w:start w:val="1"/>
      <w:numFmt w:val="bullet"/>
      <w:lvlText w:val=""/>
      <w:lvlJc w:val="left"/>
      <w:pPr>
        <w:tabs>
          <w:tab w:val="num" w:pos="2160"/>
        </w:tabs>
        <w:ind w:left="2160" w:hanging="360"/>
      </w:pPr>
      <w:rPr>
        <w:rFonts w:ascii="Symbol" w:hAnsi="Symbol" w:hint="default"/>
      </w:rPr>
    </w:lvl>
    <w:lvl w:ilvl="1" w:tplc="47B0B76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1B86102"/>
    <w:multiLevelType w:val="multilevel"/>
    <w:tmpl w:val="A44C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FB23C5"/>
    <w:multiLevelType w:val="hybridMultilevel"/>
    <w:tmpl w:val="CDDE5550"/>
    <w:lvl w:ilvl="0" w:tplc="47B0B76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7CF0406"/>
    <w:multiLevelType w:val="hybridMultilevel"/>
    <w:tmpl w:val="805839FC"/>
    <w:lvl w:ilvl="0" w:tplc="06E041E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1D2B22"/>
    <w:multiLevelType w:val="hybridMultilevel"/>
    <w:tmpl w:val="EBDAA694"/>
    <w:lvl w:ilvl="0" w:tplc="0832DCD6">
      <w:numFmt w:val="bullet"/>
      <w:lvlText w:val="•"/>
      <w:legacy w:legacy="1" w:legacySpace="0" w:legacyIndent="360"/>
      <w:lvlJc w:val="left"/>
      <w:pPr>
        <w:ind w:left="720" w:firstLine="0"/>
      </w:pPr>
      <w:rPr>
        <w:rFonts w:ascii="Arial" w:hAnsi="Arial" w:cs="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B414008"/>
    <w:multiLevelType w:val="multilevel"/>
    <w:tmpl w:val="8A18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DF6EC2"/>
    <w:multiLevelType w:val="multilevel"/>
    <w:tmpl w:val="A05ED7E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7D7E297E"/>
    <w:multiLevelType w:val="multilevel"/>
    <w:tmpl w:val="0A10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C16ACA"/>
    <w:multiLevelType w:val="hybridMultilevel"/>
    <w:tmpl w:val="25C69B3E"/>
    <w:lvl w:ilvl="0" w:tplc="66400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1"/>
  </w:num>
  <w:num w:numId="3">
    <w:abstractNumId w:val="12"/>
  </w:num>
  <w:num w:numId="4">
    <w:abstractNumId w:val="47"/>
  </w:num>
  <w:num w:numId="5">
    <w:abstractNumId w:val="17"/>
  </w:num>
  <w:num w:numId="6">
    <w:abstractNumId w:val="31"/>
  </w:num>
  <w:num w:numId="7">
    <w:abstractNumId w:val="39"/>
  </w:num>
  <w:num w:numId="8">
    <w:abstractNumId w:val="32"/>
  </w:num>
  <w:num w:numId="9">
    <w:abstractNumId w:val="6"/>
  </w:num>
  <w:num w:numId="10">
    <w:abstractNumId w:val="27"/>
  </w:num>
  <w:num w:numId="11">
    <w:abstractNumId w:val="10"/>
  </w:num>
  <w:num w:numId="12">
    <w:abstractNumId w:val="3"/>
  </w:num>
  <w:num w:numId="13">
    <w:abstractNumId w:val="33"/>
  </w:num>
  <w:num w:numId="14">
    <w:abstractNumId w:val="46"/>
  </w:num>
  <w:num w:numId="15">
    <w:abstractNumId w:val="37"/>
  </w:num>
  <w:num w:numId="16">
    <w:abstractNumId w:val="44"/>
  </w:num>
  <w:num w:numId="17">
    <w:abstractNumId w:val="8"/>
  </w:num>
  <w:num w:numId="18">
    <w:abstractNumId w:val="38"/>
  </w:num>
  <w:num w:numId="19">
    <w:abstractNumId w:val="15"/>
  </w:num>
  <w:num w:numId="20">
    <w:abstractNumId w:val="45"/>
  </w:num>
  <w:num w:numId="21">
    <w:abstractNumId w:val="7"/>
  </w:num>
  <w:num w:numId="22">
    <w:abstractNumId w:val="21"/>
  </w:num>
  <w:num w:numId="23">
    <w:abstractNumId w:val="35"/>
  </w:num>
  <w:num w:numId="24">
    <w:abstractNumId w:val="19"/>
  </w:num>
  <w:num w:numId="25">
    <w:abstractNumId w:val="48"/>
  </w:num>
  <w:num w:numId="26">
    <w:abstractNumId w:val="16"/>
  </w:num>
  <w:num w:numId="27">
    <w:abstractNumId w:val="40"/>
  </w:num>
  <w:num w:numId="28">
    <w:abstractNumId w:val="42"/>
  </w:num>
  <w:num w:numId="29">
    <w:abstractNumId w:val="13"/>
  </w:num>
  <w:num w:numId="30">
    <w:abstractNumId w:val="23"/>
  </w:num>
  <w:num w:numId="31">
    <w:abstractNumId w:val="36"/>
    <w:lvlOverride w:ilvl="0">
      <w:startOverride w:val="1"/>
    </w:lvlOverride>
  </w:num>
  <w:num w:numId="32">
    <w:abstractNumId w:val="29"/>
  </w:num>
  <w:num w:numId="33">
    <w:abstractNumId w:val="0"/>
  </w:num>
  <w:num w:numId="34">
    <w:abstractNumId w:val="1"/>
  </w:num>
  <w:num w:numId="35">
    <w:abstractNumId w:val="22"/>
  </w:num>
  <w:num w:numId="36">
    <w:abstractNumId w:val="34"/>
  </w:num>
  <w:num w:numId="37">
    <w:abstractNumId w:val="20"/>
  </w:num>
  <w:num w:numId="38">
    <w:abstractNumId w:val="4"/>
  </w:num>
  <w:num w:numId="39">
    <w:abstractNumId w:val="18"/>
  </w:num>
  <w:num w:numId="40">
    <w:abstractNumId w:val="30"/>
  </w:num>
  <w:num w:numId="41">
    <w:abstractNumId w:val="14"/>
  </w:num>
  <w:num w:numId="42">
    <w:abstractNumId w:val="43"/>
  </w:num>
  <w:num w:numId="43">
    <w:abstractNumId w:val="25"/>
  </w:num>
  <w:num w:numId="44">
    <w:abstractNumId w:val="11"/>
  </w:num>
  <w:num w:numId="45">
    <w:abstractNumId w:val="24"/>
  </w:num>
  <w:num w:numId="46">
    <w:abstractNumId w:val="26"/>
  </w:num>
  <w:num w:numId="47">
    <w:abstractNumId w:val="5"/>
  </w:num>
  <w:num w:numId="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463"/>
    <w:rsid w:val="00002275"/>
    <w:rsid w:val="00003AA7"/>
    <w:rsid w:val="00006E32"/>
    <w:rsid w:val="000179FC"/>
    <w:rsid w:val="00066815"/>
    <w:rsid w:val="00070F51"/>
    <w:rsid w:val="00072572"/>
    <w:rsid w:val="0007723C"/>
    <w:rsid w:val="00082AE4"/>
    <w:rsid w:val="000929C3"/>
    <w:rsid w:val="000B65AB"/>
    <w:rsid w:val="000C2B29"/>
    <w:rsid w:val="000E1A36"/>
    <w:rsid w:val="000E6942"/>
    <w:rsid w:val="00112B80"/>
    <w:rsid w:val="00112BAA"/>
    <w:rsid w:val="00127E1F"/>
    <w:rsid w:val="00130F90"/>
    <w:rsid w:val="00137437"/>
    <w:rsid w:val="0014034E"/>
    <w:rsid w:val="00145075"/>
    <w:rsid w:val="001541BD"/>
    <w:rsid w:val="00154EA6"/>
    <w:rsid w:val="001552C8"/>
    <w:rsid w:val="0016422B"/>
    <w:rsid w:val="001661C0"/>
    <w:rsid w:val="0017095E"/>
    <w:rsid w:val="00191D15"/>
    <w:rsid w:val="001953F7"/>
    <w:rsid w:val="001A0A41"/>
    <w:rsid w:val="001A2815"/>
    <w:rsid w:val="001B1C2E"/>
    <w:rsid w:val="001B27CA"/>
    <w:rsid w:val="001B6256"/>
    <w:rsid w:val="001C2369"/>
    <w:rsid w:val="001D40A5"/>
    <w:rsid w:val="001E4A8F"/>
    <w:rsid w:val="001F0020"/>
    <w:rsid w:val="001F416D"/>
    <w:rsid w:val="001F47B4"/>
    <w:rsid w:val="00200515"/>
    <w:rsid w:val="002016BC"/>
    <w:rsid w:val="00206EE5"/>
    <w:rsid w:val="00221F26"/>
    <w:rsid w:val="00223F47"/>
    <w:rsid w:val="00225F89"/>
    <w:rsid w:val="00231D35"/>
    <w:rsid w:val="002374A6"/>
    <w:rsid w:val="0024032A"/>
    <w:rsid w:val="002534DC"/>
    <w:rsid w:val="00266DB9"/>
    <w:rsid w:val="0027544C"/>
    <w:rsid w:val="00277381"/>
    <w:rsid w:val="002879FE"/>
    <w:rsid w:val="002938C7"/>
    <w:rsid w:val="002A5096"/>
    <w:rsid w:val="002A5E13"/>
    <w:rsid w:val="002B26FA"/>
    <w:rsid w:val="002B5D0D"/>
    <w:rsid w:val="002C0AAD"/>
    <w:rsid w:val="002C404C"/>
    <w:rsid w:val="002E3EB3"/>
    <w:rsid w:val="002F16A2"/>
    <w:rsid w:val="002F6AA6"/>
    <w:rsid w:val="00303474"/>
    <w:rsid w:val="003044E3"/>
    <w:rsid w:val="00305EE8"/>
    <w:rsid w:val="0032767B"/>
    <w:rsid w:val="0033727B"/>
    <w:rsid w:val="00345757"/>
    <w:rsid w:val="00357C3B"/>
    <w:rsid w:val="003637E5"/>
    <w:rsid w:val="00366E08"/>
    <w:rsid w:val="00367BD5"/>
    <w:rsid w:val="003746EA"/>
    <w:rsid w:val="00385061"/>
    <w:rsid w:val="0039037E"/>
    <w:rsid w:val="00391C47"/>
    <w:rsid w:val="003A7639"/>
    <w:rsid w:val="003B3A09"/>
    <w:rsid w:val="003B40B5"/>
    <w:rsid w:val="003B6C53"/>
    <w:rsid w:val="003C4E74"/>
    <w:rsid w:val="003D0C63"/>
    <w:rsid w:val="003D56BB"/>
    <w:rsid w:val="003E1D7A"/>
    <w:rsid w:val="003E274B"/>
    <w:rsid w:val="003E5A54"/>
    <w:rsid w:val="003F2B3B"/>
    <w:rsid w:val="004130EE"/>
    <w:rsid w:val="00415A3B"/>
    <w:rsid w:val="004323DE"/>
    <w:rsid w:val="00445886"/>
    <w:rsid w:val="004609D1"/>
    <w:rsid w:val="00462F1C"/>
    <w:rsid w:val="00473A4D"/>
    <w:rsid w:val="00474857"/>
    <w:rsid w:val="00483876"/>
    <w:rsid w:val="004A0987"/>
    <w:rsid w:val="004A73F3"/>
    <w:rsid w:val="004C04B7"/>
    <w:rsid w:val="004C5FE5"/>
    <w:rsid w:val="004D208F"/>
    <w:rsid w:val="004D6418"/>
    <w:rsid w:val="004F1CEE"/>
    <w:rsid w:val="00500799"/>
    <w:rsid w:val="0050093F"/>
    <w:rsid w:val="00503784"/>
    <w:rsid w:val="00555E7D"/>
    <w:rsid w:val="0055711E"/>
    <w:rsid w:val="00565E90"/>
    <w:rsid w:val="0057759C"/>
    <w:rsid w:val="00586061"/>
    <w:rsid w:val="005873CA"/>
    <w:rsid w:val="00590307"/>
    <w:rsid w:val="00590608"/>
    <w:rsid w:val="005920C3"/>
    <w:rsid w:val="005A01D3"/>
    <w:rsid w:val="005B7F20"/>
    <w:rsid w:val="005C409E"/>
    <w:rsid w:val="005D38CB"/>
    <w:rsid w:val="005E6457"/>
    <w:rsid w:val="005E6463"/>
    <w:rsid w:val="005F1A8A"/>
    <w:rsid w:val="005F40A8"/>
    <w:rsid w:val="00604C98"/>
    <w:rsid w:val="0062736A"/>
    <w:rsid w:val="0064402F"/>
    <w:rsid w:val="006505E4"/>
    <w:rsid w:val="006506A4"/>
    <w:rsid w:val="0065337F"/>
    <w:rsid w:val="00654FDB"/>
    <w:rsid w:val="00663D2D"/>
    <w:rsid w:val="00691C8D"/>
    <w:rsid w:val="006947EF"/>
    <w:rsid w:val="006A129D"/>
    <w:rsid w:val="006A3841"/>
    <w:rsid w:val="006A749F"/>
    <w:rsid w:val="006B0510"/>
    <w:rsid w:val="006B05C8"/>
    <w:rsid w:val="006C5E72"/>
    <w:rsid w:val="006D1561"/>
    <w:rsid w:val="006D73AA"/>
    <w:rsid w:val="006E60D5"/>
    <w:rsid w:val="006F2922"/>
    <w:rsid w:val="006F4890"/>
    <w:rsid w:val="00706C76"/>
    <w:rsid w:val="00730E8A"/>
    <w:rsid w:val="00732A10"/>
    <w:rsid w:val="0076384A"/>
    <w:rsid w:val="007716AE"/>
    <w:rsid w:val="00776D7F"/>
    <w:rsid w:val="007802CE"/>
    <w:rsid w:val="0078758E"/>
    <w:rsid w:val="007957A0"/>
    <w:rsid w:val="00797406"/>
    <w:rsid w:val="007A066B"/>
    <w:rsid w:val="007A48D3"/>
    <w:rsid w:val="007A7141"/>
    <w:rsid w:val="007B7156"/>
    <w:rsid w:val="007B7383"/>
    <w:rsid w:val="007C5DDF"/>
    <w:rsid w:val="007D0577"/>
    <w:rsid w:val="007E548F"/>
    <w:rsid w:val="007F161C"/>
    <w:rsid w:val="007F6C73"/>
    <w:rsid w:val="008045DD"/>
    <w:rsid w:val="00813A61"/>
    <w:rsid w:val="008159F5"/>
    <w:rsid w:val="0083438D"/>
    <w:rsid w:val="00834C84"/>
    <w:rsid w:val="00837999"/>
    <w:rsid w:val="00856CE4"/>
    <w:rsid w:val="00876B06"/>
    <w:rsid w:val="00882581"/>
    <w:rsid w:val="00897AD2"/>
    <w:rsid w:val="008A4EF4"/>
    <w:rsid w:val="008B015B"/>
    <w:rsid w:val="008E60C7"/>
    <w:rsid w:val="008F6087"/>
    <w:rsid w:val="00911FD3"/>
    <w:rsid w:val="009253AD"/>
    <w:rsid w:val="00932E1D"/>
    <w:rsid w:val="00934DB0"/>
    <w:rsid w:val="009366F1"/>
    <w:rsid w:val="009419E9"/>
    <w:rsid w:val="00950203"/>
    <w:rsid w:val="00956118"/>
    <w:rsid w:val="00963FE4"/>
    <w:rsid w:val="00971349"/>
    <w:rsid w:val="009731C8"/>
    <w:rsid w:val="00977647"/>
    <w:rsid w:val="0098454F"/>
    <w:rsid w:val="00991E7D"/>
    <w:rsid w:val="0099444B"/>
    <w:rsid w:val="009A2645"/>
    <w:rsid w:val="009A469F"/>
    <w:rsid w:val="009C4701"/>
    <w:rsid w:val="009C6416"/>
    <w:rsid w:val="009C7F86"/>
    <w:rsid w:val="009D0DDC"/>
    <w:rsid w:val="009D3C7B"/>
    <w:rsid w:val="009F0AF6"/>
    <w:rsid w:val="009F3F2D"/>
    <w:rsid w:val="009F5C25"/>
    <w:rsid w:val="00A24866"/>
    <w:rsid w:val="00A37A9D"/>
    <w:rsid w:val="00A41F7F"/>
    <w:rsid w:val="00A45A6A"/>
    <w:rsid w:val="00A46ACD"/>
    <w:rsid w:val="00A52960"/>
    <w:rsid w:val="00A62713"/>
    <w:rsid w:val="00A63119"/>
    <w:rsid w:val="00A71C66"/>
    <w:rsid w:val="00A80A2B"/>
    <w:rsid w:val="00A8352D"/>
    <w:rsid w:val="00A85F38"/>
    <w:rsid w:val="00A8705A"/>
    <w:rsid w:val="00AB15B3"/>
    <w:rsid w:val="00AB5095"/>
    <w:rsid w:val="00AD740E"/>
    <w:rsid w:val="00AE1D2C"/>
    <w:rsid w:val="00AF1159"/>
    <w:rsid w:val="00AF578A"/>
    <w:rsid w:val="00AF6EB9"/>
    <w:rsid w:val="00B13AAC"/>
    <w:rsid w:val="00B14715"/>
    <w:rsid w:val="00B304EB"/>
    <w:rsid w:val="00B37C49"/>
    <w:rsid w:val="00B44A4D"/>
    <w:rsid w:val="00B5279B"/>
    <w:rsid w:val="00B52F12"/>
    <w:rsid w:val="00B768C6"/>
    <w:rsid w:val="00B8483F"/>
    <w:rsid w:val="00BA253F"/>
    <w:rsid w:val="00BB48D5"/>
    <w:rsid w:val="00BC13CE"/>
    <w:rsid w:val="00BC3E55"/>
    <w:rsid w:val="00BF080A"/>
    <w:rsid w:val="00BF3A13"/>
    <w:rsid w:val="00C01481"/>
    <w:rsid w:val="00C04B8A"/>
    <w:rsid w:val="00C20A09"/>
    <w:rsid w:val="00C277E0"/>
    <w:rsid w:val="00C3056A"/>
    <w:rsid w:val="00C31B05"/>
    <w:rsid w:val="00C40186"/>
    <w:rsid w:val="00C463F2"/>
    <w:rsid w:val="00C55A96"/>
    <w:rsid w:val="00C61465"/>
    <w:rsid w:val="00C66487"/>
    <w:rsid w:val="00C669D7"/>
    <w:rsid w:val="00C76460"/>
    <w:rsid w:val="00C87960"/>
    <w:rsid w:val="00C90480"/>
    <w:rsid w:val="00CA7238"/>
    <w:rsid w:val="00CB6619"/>
    <w:rsid w:val="00CC5360"/>
    <w:rsid w:val="00CC5C9C"/>
    <w:rsid w:val="00CD5CAB"/>
    <w:rsid w:val="00CD78EE"/>
    <w:rsid w:val="00CF3642"/>
    <w:rsid w:val="00CF6299"/>
    <w:rsid w:val="00D04369"/>
    <w:rsid w:val="00D14BC8"/>
    <w:rsid w:val="00D178A0"/>
    <w:rsid w:val="00D22134"/>
    <w:rsid w:val="00D26F8A"/>
    <w:rsid w:val="00D32205"/>
    <w:rsid w:val="00D346E6"/>
    <w:rsid w:val="00D4039F"/>
    <w:rsid w:val="00D43FAD"/>
    <w:rsid w:val="00D45E74"/>
    <w:rsid w:val="00D463BF"/>
    <w:rsid w:val="00D463E4"/>
    <w:rsid w:val="00D47C90"/>
    <w:rsid w:val="00D56BBE"/>
    <w:rsid w:val="00D60F98"/>
    <w:rsid w:val="00D70117"/>
    <w:rsid w:val="00D82484"/>
    <w:rsid w:val="00D8308C"/>
    <w:rsid w:val="00DA0B44"/>
    <w:rsid w:val="00DA7E58"/>
    <w:rsid w:val="00DD0634"/>
    <w:rsid w:val="00DD48F9"/>
    <w:rsid w:val="00DF13AA"/>
    <w:rsid w:val="00E06996"/>
    <w:rsid w:val="00E1620D"/>
    <w:rsid w:val="00E211F0"/>
    <w:rsid w:val="00E258F1"/>
    <w:rsid w:val="00E40FE3"/>
    <w:rsid w:val="00E85675"/>
    <w:rsid w:val="00E90582"/>
    <w:rsid w:val="00E9067F"/>
    <w:rsid w:val="00E90E5D"/>
    <w:rsid w:val="00EC2732"/>
    <w:rsid w:val="00EC7E91"/>
    <w:rsid w:val="00ED4B17"/>
    <w:rsid w:val="00ED6E22"/>
    <w:rsid w:val="00EF0182"/>
    <w:rsid w:val="00EF1BEA"/>
    <w:rsid w:val="00F0052C"/>
    <w:rsid w:val="00F030FA"/>
    <w:rsid w:val="00F10CD5"/>
    <w:rsid w:val="00F1425A"/>
    <w:rsid w:val="00F15194"/>
    <w:rsid w:val="00F169CC"/>
    <w:rsid w:val="00F22898"/>
    <w:rsid w:val="00F249FC"/>
    <w:rsid w:val="00F34504"/>
    <w:rsid w:val="00F472D6"/>
    <w:rsid w:val="00F641A9"/>
    <w:rsid w:val="00F67E21"/>
    <w:rsid w:val="00F72051"/>
    <w:rsid w:val="00F75A54"/>
    <w:rsid w:val="00F801D4"/>
    <w:rsid w:val="00F82589"/>
    <w:rsid w:val="00F85CA9"/>
    <w:rsid w:val="00F903BE"/>
    <w:rsid w:val="00F921A6"/>
    <w:rsid w:val="00FA1559"/>
    <w:rsid w:val="00FA73CD"/>
    <w:rsid w:val="00FB2D81"/>
    <w:rsid w:val="00FB6710"/>
    <w:rsid w:val="00FB6E57"/>
    <w:rsid w:val="00FC38C7"/>
    <w:rsid w:val="00FE3EA4"/>
    <w:rsid w:val="00FE49EC"/>
    <w:rsid w:val="00FF0F2E"/>
    <w:rsid w:val="00FF140D"/>
    <w:rsid w:val="00FF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8"/>
    <o:shapelayout v:ext="edit">
      <o:idmap v:ext="edit" data="1"/>
      <o:regrouptable v:ext="edit">
        <o:entry new="1" old="0"/>
      </o:regrouptable>
    </o:shapelayout>
  </w:shapeDefaults>
  <w:decimalSymbol w:val=","/>
  <w:listSeparator w:val=";"/>
  <w15:chartTrackingRefBased/>
  <w15:docId w15:val="{E43C56EF-F01D-4866-88FD-5741D91D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463"/>
    <w:rPr>
      <w:sz w:val="24"/>
      <w:szCs w:val="24"/>
    </w:rPr>
  </w:style>
  <w:style w:type="paragraph" w:styleId="1">
    <w:name w:val="heading 1"/>
    <w:basedOn w:val="a"/>
    <w:qFormat/>
    <w:rsid w:val="00072572"/>
    <w:pPr>
      <w:spacing w:before="100" w:beforeAutospacing="1" w:after="100" w:afterAutospacing="1"/>
      <w:outlineLvl w:val="0"/>
    </w:pPr>
    <w:rPr>
      <w:b/>
      <w:bCs/>
      <w:kern w:val="36"/>
      <w:sz w:val="48"/>
      <w:szCs w:val="48"/>
    </w:rPr>
  </w:style>
  <w:style w:type="paragraph" w:styleId="2">
    <w:name w:val="heading 2"/>
    <w:basedOn w:val="a"/>
    <w:link w:val="20"/>
    <w:qFormat/>
    <w:rsid w:val="00072572"/>
    <w:pPr>
      <w:spacing w:before="100" w:beforeAutospacing="1" w:after="100" w:afterAutospacing="1"/>
      <w:outlineLvl w:val="1"/>
    </w:pPr>
    <w:rPr>
      <w:b/>
      <w:bCs/>
      <w:sz w:val="36"/>
      <w:szCs w:val="36"/>
    </w:rPr>
  </w:style>
  <w:style w:type="paragraph" w:styleId="3">
    <w:name w:val="heading 3"/>
    <w:basedOn w:val="a"/>
    <w:next w:val="a"/>
    <w:qFormat/>
    <w:rsid w:val="005F1A8A"/>
    <w:pPr>
      <w:keepNext/>
      <w:spacing w:before="240" w:after="60"/>
      <w:outlineLvl w:val="2"/>
    </w:pPr>
    <w:rPr>
      <w:rFonts w:ascii="Arial" w:hAnsi="Arial" w:cs="Arial"/>
      <w:b/>
      <w:bCs/>
      <w:sz w:val="26"/>
      <w:szCs w:val="26"/>
    </w:rPr>
  </w:style>
  <w:style w:type="paragraph" w:styleId="4">
    <w:name w:val="heading 4"/>
    <w:basedOn w:val="a"/>
    <w:next w:val="a"/>
    <w:qFormat/>
    <w:rsid w:val="006947E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2572"/>
    <w:pPr>
      <w:spacing w:before="100" w:beforeAutospacing="1" w:after="100" w:afterAutospacing="1"/>
    </w:pPr>
  </w:style>
  <w:style w:type="paragraph" w:styleId="21">
    <w:name w:val="Body Text 2"/>
    <w:basedOn w:val="a"/>
    <w:link w:val="22"/>
    <w:rsid w:val="00072572"/>
    <w:pPr>
      <w:overflowPunct w:val="0"/>
      <w:autoSpaceDE w:val="0"/>
      <w:autoSpaceDN w:val="0"/>
      <w:adjustRightInd w:val="0"/>
      <w:ind w:right="34"/>
      <w:jc w:val="both"/>
      <w:textAlignment w:val="baseline"/>
    </w:pPr>
    <w:rPr>
      <w:sz w:val="28"/>
      <w:szCs w:val="28"/>
    </w:rPr>
  </w:style>
  <w:style w:type="paragraph" w:styleId="a4">
    <w:name w:val="Body Text"/>
    <w:basedOn w:val="a"/>
    <w:link w:val="a5"/>
    <w:rsid w:val="003E274B"/>
    <w:pPr>
      <w:spacing w:after="120"/>
    </w:pPr>
  </w:style>
  <w:style w:type="paragraph" w:styleId="23">
    <w:name w:val="Body Text Indent 2"/>
    <w:basedOn w:val="a"/>
    <w:rsid w:val="003E274B"/>
    <w:pPr>
      <w:spacing w:after="120" w:line="480" w:lineRule="auto"/>
      <w:ind w:left="283"/>
    </w:pPr>
  </w:style>
  <w:style w:type="paragraph" w:styleId="30">
    <w:name w:val="Body Text Indent 3"/>
    <w:basedOn w:val="a"/>
    <w:rsid w:val="003E274B"/>
    <w:pPr>
      <w:spacing w:after="120"/>
      <w:ind w:left="283"/>
    </w:pPr>
    <w:rPr>
      <w:sz w:val="16"/>
      <w:szCs w:val="16"/>
    </w:rPr>
  </w:style>
  <w:style w:type="character" w:styleId="a6">
    <w:name w:val="Hyperlink"/>
    <w:basedOn w:val="a0"/>
    <w:rsid w:val="00C463F2"/>
    <w:rPr>
      <w:color w:val="000099"/>
      <w:sz w:val="18"/>
      <w:szCs w:val="18"/>
      <w:u w:val="single"/>
    </w:rPr>
  </w:style>
  <w:style w:type="character" w:styleId="a7">
    <w:name w:val="Strong"/>
    <w:basedOn w:val="a0"/>
    <w:qFormat/>
    <w:rsid w:val="00C463F2"/>
    <w:rPr>
      <w:b/>
      <w:bCs/>
    </w:rPr>
  </w:style>
  <w:style w:type="character" w:styleId="a8">
    <w:name w:val="Emphasis"/>
    <w:basedOn w:val="a0"/>
    <w:qFormat/>
    <w:rsid w:val="00C463F2"/>
    <w:rPr>
      <w:i/>
      <w:iCs/>
    </w:rPr>
  </w:style>
  <w:style w:type="paragraph" w:customStyle="1" w:styleId="cmeta">
    <w:name w:val="cmeta"/>
    <w:basedOn w:val="a"/>
    <w:rsid w:val="00D26F8A"/>
    <w:pPr>
      <w:spacing w:before="90" w:after="180" w:line="360" w:lineRule="atLeast"/>
      <w:ind w:left="15"/>
      <w:jc w:val="both"/>
    </w:pPr>
    <w:rPr>
      <w:color w:val="888888"/>
    </w:rPr>
  </w:style>
  <w:style w:type="table" w:styleId="a9">
    <w:name w:val="Table Grid"/>
    <w:basedOn w:val="a1"/>
    <w:rsid w:val="009F3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5F1A8A"/>
    <w:pPr>
      <w:spacing w:before="100" w:beforeAutospacing="1" w:after="75" w:line="312" w:lineRule="auto"/>
    </w:pPr>
    <w:rPr>
      <w:rFonts w:ascii="Verdana" w:hAnsi="Verdana"/>
      <w:color w:val="FFFFFF"/>
      <w:sz w:val="17"/>
      <w:szCs w:val="17"/>
    </w:rPr>
  </w:style>
  <w:style w:type="paragraph" w:customStyle="1" w:styleId="tab">
    <w:name w:val="tab"/>
    <w:basedOn w:val="a"/>
    <w:rsid w:val="00231D35"/>
    <w:pPr>
      <w:spacing w:before="100" w:beforeAutospacing="1" w:after="100" w:afterAutospacing="1"/>
    </w:pPr>
  </w:style>
  <w:style w:type="character" w:customStyle="1" w:styleId="22">
    <w:name w:val="Основний текст 2 Знак"/>
    <w:link w:val="21"/>
    <w:rsid w:val="00813A61"/>
    <w:rPr>
      <w:sz w:val="28"/>
      <w:szCs w:val="28"/>
      <w:lang w:val="ru-RU" w:eastAsia="ru-RU" w:bidi="ar-SA"/>
    </w:rPr>
  </w:style>
  <w:style w:type="paragraph" w:styleId="31">
    <w:name w:val="Body Text 3"/>
    <w:basedOn w:val="a"/>
    <w:link w:val="32"/>
    <w:rsid w:val="00813A61"/>
    <w:pPr>
      <w:autoSpaceDE w:val="0"/>
      <w:autoSpaceDN w:val="0"/>
    </w:pPr>
    <w:rPr>
      <w:sz w:val="16"/>
      <w:szCs w:val="16"/>
    </w:rPr>
  </w:style>
  <w:style w:type="character" w:customStyle="1" w:styleId="32">
    <w:name w:val="Основний текст 3 Знак"/>
    <w:link w:val="31"/>
    <w:rsid w:val="00813A61"/>
    <w:rPr>
      <w:sz w:val="16"/>
      <w:szCs w:val="16"/>
      <w:lang w:val="ru-RU" w:eastAsia="ru-RU" w:bidi="ar-SA"/>
    </w:rPr>
  </w:style>
  <w:style w:type="character" w:customStyle="1" w:styleId="20">
    <w:name w:val="Заголовок 2 Знак"/>
    <w:link w:val="2"/>
    <w:rsid w:val="00CC5C9C"/>
    <w:rPr>
      <w:b/>
      <w:bCs/>
      <w:sz w:val="36"/>
      <w:szCs w:val="36"/>
      <w:lang w:val="ru-RU" w:eastAsia="ru-RU" w:bidi="ar-SA"/>
    </w:rPr>
  </w:style>
  <w:style w:type="character" w:customStyle="1" w:styleId="a5">
    <w:name w:val="Основний текст Знак"/>
    <w:link w:val="a4"/>
    <w:rsid w:val="00CC5C9C"/>
    <w:rPr>
      <w:sz w:val="24"/>
      <w:szCs w:val="24"/>
      <w:lang w:val="ru-RU" w:eastAsia="ru-RU" w:bidi="ar-SA"/>
    </w:rPr>
  </w:style>
  <w:style w:type="paragraph" w:styleId="aa">
    <w:name w:val="header"/>
    <w:basedOn w:val="a"/>
    <w:rsid w:val="00DA7E58"/>
    <w:pPr>
      <w:tabs>
        <w:tab w:val="center" w:pos="4677"/>
        <w:tab w:val="right" w:pos="9355"/>
      </w:tabs>
    </w:pPr>
  </w:style>
  <w:style w:type="character" w:styleId="ab">
    <w:name w:val="page number"/>
    <w:basedOn w:val="a0"/>
    <w:rsid w:val="00DA7E58"/>
  </w:style>
  <w:style w:type="paragraph" w:customStyle="1" w:styleId="ac">
    <w:name w:val="Формула"/>
    <w:basedOn w:val="a"/>
    <w:rsid w:val="0062736A"/>
    <w:rPr>
      <w:snapToGrid w:val="0"/>
      <w:sz w:val="28"/>
      <w:szCs w:val="20"/>
    </w:rPr>
  </w:style>
  <w:style w:type="paragraph" w:styleId="HTML">
    <w:name w:val="HTML Preformatted"/>
    <w:basedOn w:val="a"/>
    <w:rsid w:val="0036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0">
    <w:name w:val="Стиль1"/>
    <w:basedOn w:val="a"/>
    <w:rsid w:val="00B14715"/>
    <w:pPr>
      <w:widowControl w:val="0"/>
      <w:suppressAutoHyphens/>
      <w:autoSpaceDE w:val="0"/>
      <w:jc w:val="center"/>
    </w:pPr>
    <w:rPr>
      <w:rFonts w:ascii="Arial" w:hAnsi="Arial" w:cs="Arial"/>
      <w:b/>
      <w:color w:val="0000FF"/>
      <w:sz w:val="28"/>
      <w:szCs w:val="20"/>
      <w:lang w:eastAsia="ar-SA"/>
    </w:rPr>
  </w:style>
  <w:style w:type="paragraph" w:customStyle="1" w:styleId="code">
    <w:name w:val="code"/>
    <w:basedOn w:val="a"/>
    <w:rsid w:val="00D82484"/>
    <w:pPr>
      <w:spacing w:before="100" w:beforeAutospacing="1" w:after="100" w:afterAutospacing="1"/>
    </w:pPr>
  </w:style>
  <w:style w:type="paragraph" w:styleId="ad">
    <w:name w:val="Body Text Indent"/>
    <w:basedOn w:val="a"/>
    <w:rsid w:val="0083438D"/>
    <w:pPr>
      <w:spacing w:after="120"/>
      <w:ind w:left="283"/>
    </w:pPr>
  </w:style>
  <w:style w:type="paragraph" w:styleId="ae">
    <w:name w:val="footer"/>
    <w:basedOn w:val="a"/>
    <w:rsid w:val="009C641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8606">
      <w:bodyDiv w:val="1"/>
      <w:marLeft w:val="0"/>
      <w:marRight w:val="0"/>
      <w:marTop w:val="0"/>
      <w:marBottom w:val="0"/>
      <w:divBdr>
        <w:top w:val="none" w:sz="0" w:space="0" w:color="auto"/>
        <w:left w:val="none" w:sz="0" w:space="0" w:color="auto"/>
        <w:bottom w:val="none" w:sz="0" w:space="0" w:color="auto"/>
        <w:right w:val="none" w:sz="0" w:space="0" w:color="auto"/>
      </w:divBdr>
    </w:div>
    <w:div w:id="254286183">
      <w:bodyDiv w:val="1"/>
      <w:marLeft w:val="0"/>
      <w:marRight w:val="0"/>
      <w:marTop w:val="0"/>
      <w:marBottom w:val="0"/>
      <w:divBdr>
        <w:top w:val="none" w:sz="0" w:space="0" w:color="auto"/>
        <w:left w:val="none" w:sz="0" w:space="0" w:color="auto"/>
        <w:bottom w:val="none" w:sz="0" w:space="0" w:color="auto"/>
        <w:right w:val="none" w:sz="0" w:space="0" w:color="auto"/>
      </w:divBdr>
    </w:div>
    <w:div w:id="266545464">
      <w:bodyDiv w:val="1"/>
      <w:marLeft w:val="0"/>
      <w:marRight w:val="0"/>
      <w:marTop w:val="0"/>
      <w:marBottom w:val="0"/>
      <w:divBdr>
        <w:top w:val="none" w:sz="0" w:space="0" w:color="auto"/>
        <w:left w:val="none" w:sz="0" w:space="0" w:color="auto"/>
        <w:bottom w:val="none" w:sz="0" w:space="0" w:color="auto"/>
        <w:right w:val="none" w:sz="0" w:space="0" w:color="auto"/>
      </w:divBdr>
      <w:divsChild>
        <w:div w:id="352927478">
          <w:marLeft w:val="0"/>
          <w:marRight w:val="0"/>
          <w:marTop w:val="375"/>
          <w:marBottom w:val="0"/>
          <w:divBdr>
            <w:top w:val="none" w:sz="0" w:space="0" w:color="auto"/>
            <w:left w:val="none" w:sz="0" w:space="0" w:color="auto"/>
            <w:bottom w:val="none" w:sz="0" w:space="0" w:color="auto"/>
            <w:right w:val="none" w:sz="0" w:space="0" w:color="auto"/>
          </w:divBdr>
        </w:div>
      </w:divsChild>
    </w:div>
    <w:div w:id="326329028">
      <w:bodyDiv w:val="1"/>
      <w:marLeft w:val="0"/>
      <w:marRight w:val="0"/>
      <w:marTop w:val="0"/>
      <w:marBottom w:val="0"/>
      <w:divBdr>
        <w:top w:val="none" w:sz="0" w:space="0" w:color="auto"/>
        <w:left w:val="none" w:sz="0" w:space="0" w:color="auto"/>
        <w:bottom w:val="none" w:sz="0" w:space="0" w:color="auto"/>
        <w:right w:val="none" w:sz="0" w:space="0" w:color="auto"/>
      </w:divBdr>
      <w:divsChild>
        <w:div w:id="1422684372">
          <w:marLeft w:val="0"/>
          <w:marRight w:val="0"/>
          <w:marTop w:val="0"/>
          <w:marBottom w:val="0"/>
          <w:divBdr>
            <w:top w:val="none" w:sz="0" w:space="0" w:color="auto"/>
            <w:left w:val="none" w:sz="0" w:space="0" w:color="auto"/>
            <w:bottom w:val="none" w:sz="0" w:space="0" w:color="auto"/>
            <w:right w:val="none" w:sz="0" w:space="0" w:color="auto"/>
          </w:divBdr>
        </w:div>
      </w:divsChild>
    </w:div>
    <w:div w:id="379213641">
      <w:bodyDiv w:val="1"/>
      <w:marLeft w:val="0"/>
      <w:marRight w:val="0"/>
      <w:marTop w:val="0"/>
      <w:marBottom w:val="0"/>
      <w:divBdr>
        <w:top w:val="none" w:sz="0" w:space="0" w:color="auto"/>
        <w:left w:val="none" w:sz="0" w:space="0" w:color="auto"/>
        <w:bottom w:val="none" w:sz="0" w:space="0" w:color="auto"/>
        <w:right w:val="none" w:sz="0" w:space="0" w:color="auto"/>
      </w:divBdr>
    </w:div>
    <w:div w:id="405418498">
      <w:bodyDiv w:val="1"/>
      <w:marLeft w:val="0"/>
      <w:marRight w:val="0"/>
      <w:marTop w:val="0"/>
      <w:marBottom w:val="0"/>
      <w:divBdr>
        <w:top w:val="none" w:sz="0" w:space="0" w:color="auto"/>
        <w:left w:val="none" w:sz="0" w:space="0" w:color="auto"/>
        <w:bottom w:val="none" w:sz="0" w:space="0" w:color="auto"/>
        <w:right w:val="none" w:sz="0" w:space="0" w:color="auto"/>
      </w:divBdr>
    </w:div>
    <w:div w:id="430397390">
      <w:bodyDiv w:val="1"/>
      <w:marLeft w:val="0"/>
      <w:marRight w:val="0"/>
      <w:marTop w:val="0"/>
      <w:marBottom w:val="0"/>
      <w:divBdr>
        <w:top w:val="none" w:sz="0" w:space="0" w:color="auto"/>
        <w:left w:val="none" w:sz="0" w:space="0" w:color="auto"/>
        <w:bottom w:val="none" w:sz="0" w:space="0" w:color="auto"/>
        <w:right w:val="none" w:sz="0" w:space="0" w:color="auto"/>
      </w:divBdr>
      <w:divsChild>
        <w:div w:id="4793546">
          <w:marLeft w:val="0"/>
          <w:marRight w:val="0"/>
          <w:marTop w:val="0"/>
          <w:marBottom w:val="0"/>
          <w:divBdr>
            <w:top w:val="none" w:sz="0" w:space="0" w:color="auto"/>
            <w:left w:val="none" w:sz="0" w:space="0" w:color="auto"/>
            <w:bottom w:val="none" w:sz="0" w:space="0" w:color="auto"/>
            <w:right w:val="none" w:sz="0" w:space="0" w:color="auto"/>
          </w:divBdr>
          <w:divsChild>
            <w:div w:id="1962031538">
              <w:marLeft w:val="0"/>
              <w:marRight w:val="0"/>
              <w:marTop w:val="0"/>
              <w:marBottom w:val="0"/>
              <w:divBdr>
                <w:top w:val="none" w:sz="0" w:space="0" w:color="auto"/>
                <w:left w:val="none" w:sz="0" w:space="0" w:color="auto"/>
                <w:bottom w:val="none" w:sz="0" w:space="0" w:color="auto"/>
                <w:right w:val="none" w:sz="0" w:space="0" w:color="auto"/>
              </w:divBdr>
            </w:div>
          </w:divsChild>
        </w:div>
        <w:div w:id="15424399">
          <w:marLeft w:val="0"/>
          <w:marRight w:val="0"/>
          <w:marTop w:val="0"/>
          <w:marBottom w:val="0"/>
          <w:divBdr>
            <w:top w:val="none" w:sz="0" w:space="0" w:color="auto"/>
            <w:left w:val="none" w:sz="0" w:space="0" w:color="auto"/>
            <w:bottom w:val="none" w:sz="0" w:space="0" w:color="auto"/>
            <w:right w:val="none" w:sz="0" w:space="0" w:color="auto"/>
          </w:divBdr>
          <w:divsChild>
            <w:div w:id="734933272">
              <w:marLeft w:val="0"/>
              <w:marRight w:val="0"/>
              <w:marTop w:val="0"/>
              <w:marBottom w:val="0"/>
              <w:divBdr>
                <w:top w:val="none" w:sz="0" w:space="0" w:color="auto"/>
                <w:left w:val="none" w:sz="0" w:space="0" w:color="auto"/>
                <w:bottom w:val="none" w:sz="0" w:space="0" w:color="auto"/>
                <w:right w:val="none" w:sz="0" w:space="0" w:color="auto"/>
              </w:divBdr>
            </w:div>
          </w:divsChild>
        </w:div>
        <w:div w:id="16934380">
          <w:marLeft w:val="0"/>
          <w:marRight w:val="0"/>
          <w:marTop w:val="0"/>
          <w:marBottom w:val="0"/>
          <w:divBdr>
            <w:top w:val="none" w:sz="0" w:space="0" w:color="auto"/>
            <w:left w:val="none" w:sz="0" w:space="0" w:color="auto"/>
            <w:bottom w:val="none" w:sz="0" w:space="0" w:color="auto"/>
            <w:right w:val="none" w:sz="0" w:space="0" w:color="auto"/>
          </w:divBdr>
          <w:divsChild>
            <w:div w:id="588854339">
              <w:marLeft w:val="0"/>
              <w:marRight w:val="0"/>
              <w:marTop w:val="0"/>
              <w:marBottom w:val="0"/>
              <w:divBdr>
                <w:top w:val="none" w:sz="0" w:space="0" w:color="auto"/>
                <w:left w:val="none" w:sz="0" w:space="0" w:color="auto"/>
                <w:bottom w:val="none" w:sz="0" w:space="0" w:color="auto"/>
                <w:right w:val="none" w:sz="0" w:space="0" w:color="auto"/>
              </w:divBdr>
            </w:div>
          </w:divsChild>
        </w:div>
        <w:div w:id="23211917">
          <w:marLeft w:val="0"/>
          <w:marRight w:val="0"/>
          <w:marTop w:val="0"/>
          <w:marBottom w:val="0"/>
          <w:divBdr>
            <w:top w:val="none" w:sz="0" w:space="0" w:color="auto"/>
            <w:left w:val="none" w:sz="0" w:space="0" w:color="auto"/>
            <w:bottom w:val="none" w:sz="0" w:space="0" w:color="auto"/>
            <w:right w:val="none" w:sz="0" w:space="0" w:color="auto"/>
          </w:divBdr>
          <w:divsChild>
            <w:div w:id="1447039998">
              <w:marLeft w:val="0"/>
              <w:marRight w:val="0"/>
              <w:marTop w:val="0"/>
              <w:marBottom w:val="0"/>
              <w:divBdr>
                <w:top w:val="none" w:sz="0" w:space="0" w:color="auto"/>
                <w:left w:val="none" w:sz="0" w:space="0" w:color="auto"/>
                <w:bottom w:val="none" w:sz="0" w:space="0" w:color="auto"/>
                <w:right w:val="none" w:sz="0" w:space="0" w:color="auto"/>
              </w:divBdr>
            </w:div>
          </w:divsChild>
        </w:div>
        <w:div w:id="34814428">
          <w:marLeft w:val="0"/>
          <w:marRight w:val="0"/>
          <w:marTop w:val="0"/>
          <w:marBottom w:val="0"/>
          <w:divBdr>
            <w:top w:val="none" w:sz="0" w:space="0" w:color="auto"/>
            <w:left w:val="none" w:sz="0" w:space="0" w:color="auto"/>
            <w:bottom w:val="none" w:sz="0" w:space="0" w:color="auto"/>
            <w:right w:val="none" w:sz="0" w:space="0" w:color="auto"/>
          </w:divBdr>
          <w:divsChild>
            <w:div w:id="1011569333">
              <w:marLeft w:val="0"/>
              <w:marRight w:val="0"/>
              <w:marTop w:val="0"/>
              <w:marBottom w:val="0"/>
              <w:divBdr>
                <w:top w:val="none" w:sz="0" w:space="0" w:color="auto"/>
                <w:left w:val="none" w:sz="0" w:space="0" w:color="auto"/>
                <w:bottom w:val="none" w:sz="0" w:space="0" w:color="auto"/>
                <w:right w:val="none" w:sz="0" w:space="0" w:color="auto"/>
              </w:divBdr>
            </w:div>
          </w:divsChild>
        </w:div>
        <w:div w:id="57242793">
          <w:marLeft w:val="0"/>
          <w:marRight w:val="0"/>
          <w:marTop w:val="0"/>
          <w:marBottom w:val="0"/>
          <w:divBdr>
            <w:top w:val="none" w:sz="0" w:space="0" w:color="auto"/>
            <w:left w:val="none" w:sz="0" w:space="0" w:color="auto"/>
            <w:bottom w:val="none" w:sz="0" w:space="0" w:color="auto"/>
            <w:right w:val="none" w:sz="0" w:space="0" w:color="auto"/>
          </w:divBdr>
          <w:divsChild>
            <w:div w:id="668949397">
              <w:marLeft w:val="0"/>
              <w:marRight w:val="0"/>
              <w:marTop w:val="0"/>
              <w:marBottom w:val="0"/>
              <w:divBdr>
                <w:top w:val="none" w:sz="0" w:space="0" w:color="auto"/>
                <w:left w:val="none" w:sz="0" w:space="0" w:color="auto"/>
                <w:bottom w:val="none" w:sz="0" w:space="0" w:color="auto"/>
                <w:right w:val="none" w:sz="0" w:space="0" w:color="auto"/>
              </w:divBdr>
            </w:div>
          </w:divsChild>
        </w:div>
        <w:div w:id="63260181">
          <w:marLeft w:val="0"/>
          <w:marRight w:val="0"/>
          <w:marTop w:val="0"/>
          <w:marBottom w:val="0"/>
          <w:divBdr>
            <w:top w:val="none" w:sz="0" w:space="0" w:color="auto"/>
            <w:left w:val="none" w:sz="0" w:space="0" w:color="auto"/>
            <w:bottom w:val="none" w:sz="0" w:space="0" w:color="auto"/>
            <w:right w:val="none" w:sz="0" w:space="0" w:color="auto"/>
          </w:divBdr>
          <w:divsChild>
            <w:div w:id="1772123604">
              <w:marLeft w:val="0"/>
              <w:marRight w:val="0"/>
              <w:marTop w:val="0"/>
              <w:marBottom w:val="0"/>
              <w:divBdr>
                <w:top w:val="none" w:sz="0" w:space="0" w:color="auto"/>
                <w:left w:val="none" w:sz="0" w:space="0" w:color="auto"/>
                <w:bottom w:val="none" w:sz="0" w:space="0" w:color="auto"/>
                <w:right w:val="none" w:sz="0" w:space="0" w:color="auto"/>
              </w:divBdr>
            </w:div>
          </w:divsChild>
        </w:div>
        <w:div w:id="93287615">
          <w:marLeft w:val="0"/>
          <w:marRight w:val="0"/>
          <w:marTop w:val="0"/>
          <w:marBottom w:val="0"/>
          <w:divBdr>
            <w:top w:val="none" w:sz="0" w:space="0" w:color="auto"/>
            <w:left w:val="none" w:sz="0" w:space="0" w:color="auto"/>
            <w:bottom w:val="none" w:sz="0" w:space="0" w:color="auto"/>
            <w:right w:val="none" w:sz="0" w:space="0" w:color="auto"/>
          </w:divBdr>
          <w:divsChild>
            <w:div w:id="647246928">
              <w:marLeft w:val="0"/>
              <w:marRight w:val="0"/>
              <w:marTop w:val="0"/>
              <w:marBottom w:val="0"/>
              <w:divBdr>
                <w:top w:val="none" w:sz="0" w:space="0" w:color="auto"/>
                <w:left w:val="none" w:sz="0" w:space="0" w:color="auto"/>
                <w:bottom w:val="none" w:sz="0" w:space="0" w:color="auto"/>
                <w:right w:val="none" w:sz="0" w:space="0" w:color="auto"/>
              </w:divBdr>
            </w:div>
          </w:divsChild>
        </w:div>
        <w:div w:id="135998755">
          <w:marLeft w:val="0"/>
          <w:marRight w:val="0"/>
          <w:marTop w:val="0"/>
          <w:marBottom w:val="0"/>
          <w:divBdr>
            <w:top w:val="none" w:sz="0" w:space="0" w:color="auto"/>
            <w:left w:val="none" w:sz="0" w:space="0" w:color="auto"/>
            <w:bottom w:val="none" w:sz="0" w:space="0" w:color="auto"/>
            <w:right w:val="none" w:sz="0" w:space="0" w:color="auto"/>
          </w:divBdr>
          <w:divsChild>
            <w:div w:id="1469204115">
              <w:marLeft w:val="0"/>
              <w:marRight w:val="0"/>
              <w:marTop w:val="0"/>
              <w:marBottom w:val="0"/>
              <w:divBdr>
                <w:top w:val="none" w:sz="0" w:space="0" w:color="auto"/>
                <w:left w:val="none" w:sz="0" w:space="0" w:color="auto"/>
                <w:bottom w:val="none" w:sz="0" w:space="0" w:color="auto"/>
                <w:right w:val="none" w:sz="0" w:space="0" w:color="auto"/>
              </w:divBdr>
            </w:div>
          </w:divsChild>
        </w:div>
        <w:div w:id="143087312">
          <w:marLeft w:val="0"/>
          <w:marRight w:val="0"/>
          <w:marTop w:val="0"/>
          <w:marBottom w:val="0"/>
          <w:divBdr>
            <w:top w:val="none" w:sz="0" w:space="0" w:color="auto"/>
            <w:left w:val="none" w:sz="0" w:space="0" w:color="auto"/>
            <w:bottom w:val="none" w:sz="0" w:space="0" w:color="auto"/>
            <w:right w:val="none" w:sz="0" w:space="0" w:color="auto"/>
          </w:divBdr>
          <w:divsChild>
            <w:div w:id="1021055091">
              <w:marLeft w:val="0"/>
              <w:marRight w:val="0"/>
              <w:marTop w:val="0"/>
              <w:marBottom w:val="0"/>
              <w:divBdr>
                <w:top w:val="none" w:sz="0" w:space="0" w:color="auto"/>
                <w:left w:val="none" w:sz="0" w:space="0" w:color="auto"/>
                <w:bottom w:val="none" w:sz="0" w:space="0" w:color="auto"/>
                <w:right w:val="none" w:sz="0" w:space="0" w:color="auto"/>
              </w:divBdr>
            </w:div>
          </w:divsChild>
        </w:div>
        <w:div w:id="166529350">
          <w:marLeft w:val="0"/>
          <w:marRight w:val="0"/>
          <w:marTop w:val="0"/>
          <w:marBottom w:val="0"/>
          <w:divBdr>
            <w:top w:val="none" w:sz="0" w:space="0" w:color="auto"/>
            <w:left w:val="none" w:sz="0" w:space="0" w:color="auto"/>
            <w:bottom w:val="none" w:sz="0" w:space="0" w:color="auto"/>
            <w:right w:val="none" w:sz="0" w:space="0" w:color="auto"/>
          </w:divBdr>
        </w:div>
        <w:div w:id="219366595">
          <w:marLeft w:val="0"/>
          <w:marRight w:val="0"/>
          <w:marTop w:val="0"/>
          <w:marBottom w:val="0"/>
          <w:divBdr>
            <w:top w:val="none" w:sz="0" w:space="0" w:color="auto"/>
            <w:left w:val="none" w:sz="0" w:space="0" w:color="auto"/>
            <w:bottom w:val="none" w:sz="0" w:space="0" w:color="auto"/>
            <w:right w:val="none" w:sz="0" w:space="0" w:color="auto"/>
          </w:divBdr>
        </w:div>
        <w:div w:id="252204428">
          <w:marLeft w:val="0"/>
          <w:marRight w:val="0"/>
          <w:marTop w:val="0"/>
          <w:marBottom w:val="0"/>
          <w:divBdr>
            <w:top w:val="none" w:sz="0" w:space="0" w:color="auto"/>
            <w:left w:val="none" w:sz="0" w:space="0" w:color="auto"/>
            <w:bottom w:val="none" w:sz="0" w:space="0" w:color="auto"/>
            <w:right w:val="none" w:sz="0" w:space="0" w:color="auto"/>
          </w:divBdr>
          <w:divsChild>
            <w:div w:id="234167965">
              <w:marLeft w:val="0"/>
              <w:marRight w:val="0"/>
              <w:marTop w:val="0"/>
              <w:marBottom w:val="0"/>
              <w:divBdr>
                <w:top w:val="none" w:sz="0" w:space="0" w:color="auto"/>
                <w:left w:val="none" w:sz="0" w:space="0" w:color="auto"/>
                <w:bottom w:val="none" w:sz="0" w:space="0" w:color="auto"/>
                <w:right w:val="none" w:sz="0" w:space="0" w:color="auto"/>
              </w:divBdr>
            </w:div>
          </w:divsChild>
        </w:div>
        <w:div w:id="268127466">
          <w:marLeft w:val="0"/>
          <w:marRight w:val="0"/>
          <w:marTop w:val="0"/>
          <w:marBottom w:val="0"/>
          <w:divBdr>
            <w:top w:val="none" w:sz="0" w:space="0" w:color="auto"/>
            <w:left w:val="none" w:sz="0" w:space="0" w:color="auto"/>
            <w:bottom w:val="none" w:sz="0" w:space="0" w:color="auto"/>
            <w:right w:val="none" w:sz="0" w:space="0" w:color="auto"/>
          </w:divBdr>
        </w:div>
        <w:div w:id="302737840">
          <w:marLeft w:val="0"/>
          <w:marRight w:val="0"/>
          <w:marTop w:val="0"/>
          <w:marBottom w:val="0"/>
          <w:divBdr>
            <w:top w:val="none" w:sz="0" w:space="0" w:color="auto"/>
            <w:left w:val="none" w:sz="0" w:space="0" w:color="auto"/>
            <w:bottom w:val="none" w:sz="0" w:space="0" w:color="auto"/>
            <w:right w:val="none" w:sz="0" w:space="0" w:color="auto"/>
          </w:divBdr>
          <w:divsChild>
            <w:div w:id="1184633247">
              <w:marLeft w:val="0"/>
              <w:marRight w:val="0"/>
              <w:marTop w:val="0"/>
              <w:marBottom w:val="0"/>
              <w:divBdr>
                <w:top w:val="none" w:sz="0" w:space="0" w:color="auto"/>
                <w:left w:val="none" w:sz="0" w:space="0" w:color="auto"/>
                <w:bottom w:val="none" w:sz="0" w:space="0" w:color="auto"/>
                <w:right w:val="none" w:sz="0" w:space="0" w:color="auto"/>
              </w:divBdr>
            </w:div>
          </w:divsChild>
        </w:div>
        <w:div w:id="319383900">
          <w:marLeft w:val="0"/>
          <w:marRight w:val="0"/>
          <w:marTop w:val="0"/>
          <w:marBottom w:val="0"/>
          <w:divBdr>
            <w:top w:val="none" w:sz="0" w:space="0" w:color="auto"/>
            <w:left w:val="none" w:sz="0" w:space="0" w:color="auto"/>
            <w:bottom w:val="none" w:sz="0" w:space="0" w:color="auto"/>
            <w:right w:val="none" w:sz="0" w:space="0" w:color="auto"/>
          </w:divBdr>
          <w:divsChild>
            <w:div w:id="636842820">
              <w:marLeft w:val="0"/>
              <w:marRight w:val="0"/>
              <w:marTop w:val="0"/>
              <w:marBottom w:val="0"/>
              <w:divBdr>
                <w:top w:val="none" w:sz="0" w:space="0" w:color="auto"/>
                <w:left w:val="none" w:sz="0" w:space="0" w:color="auto"/>
                <w:bottom w:val="none" w:sz="0" w:space="0" w:color="auto"/>
                <w:right w:val="none" w:sz="0" w:space="0" w:color="auto"/>
              </w:divBdr>
            </w:div>
          </w:divsChild>
        </w:div>
        <w:div w:id="326828149">
          <w:marLeft w:val="0"/>
          <w:marRight w:val="0"/>
          <w:marTop w:val="0"/>
          <w:marBottom w:val="0"/>
          <w:divBdr>
            <w:top w:val="none" w:sz="0" w:space="0" w:color="auto"/>
            <w:left w:val="none" w:sz="0" w:space="0" w:color="auto"/>
            <w:bottom w:val="none" w:sz="0" w:space="0" w:color="auto"/>
            <w:right w:val="none" w:sz="0" w:space="0" w:color="auto"/>
          </w:divBdr>
          <w:divsChild>
            <w:div w:id="1077437918">
              <w:marLeft w:val="0"/>
              <w:marRight w:val="0"/>
              <w:marTop w:val="0"/>
              <w:marBottom w:val="0"/>
              <w:divBdr>
                <w:top w:val="none" w:sz="0" w:space="0" w:color="auto"/>
                <w:left w:val="none" w:sz="0" w:space="0" w:color="auto"/>
                <w:bottom w:val="none" w:sz="0" w:space="0" w:color="auto"/>
                <w:right w:val="none" w:sz="0" w:space="0" w:color="auto"/>
              </w:divBdr>
            </w:div>
          </w:divsChild>
        </w:div>
        <w:div w:id="332492962">
          <w:marLeft w:val="0"/>
          <w:marRight w:val="0"/>
          <w:marTop w:val="0"/>
          <w:marBottom w:val="0"/>
          <w:divBdr>
            <w:top w:val="none" w:sz="0" w:space="0" w:color="auto"/>
            <w:left w:val="none" w:sz="0" w:space="0" w:color="auto"/>
            <w:bottom w:val="none" w:sz="0" w:space="0" w:color="auto"/>
            <w:right w:val="none" w:sz="0" w:space="0" w:color="auto"/>
          </w:divBdr>
        </w:div>
        <w:div w:id="349645609">
          <w:marLeft w:val="0"/>
          <w:marRight w:val="0"/>
          <w:marTop w:val="0"/>
          <w:marBottom w:val="0"/>
          <w:divBdr>
            <w:top w:val="none" w:sz="0" w:space="0" w:color="auto"/>
            <w:left w:val="none" w:sz="0" w:space="0" w:color="auto"/>
            <w:bottom w:val="none" w:sz="0" w:space="0" w:color="auto"/>
            <w:right w:val="none" w:sz="0" w:space="0" w:color="auto"/>
          </w:divBdr>
          <w:divsChild>
            <w:div w:id="132063318">
              <w:marLeft w:val="0"/>
              <w:marRight w:val="0"/>
              <w:marTop w:val="0"/>
              <w:marBottom w:val="0"/>
              <w:divBdr>
                <w:top w:val="none" w:sz="0" w:space="0" w:color="auto"/>
                <w:left w:val="none" w:sz="0" w:space="0" w:color="auto"/>
                <w:bottom w:val="none" w:sz="0" w:space="0" w:color="auto"/>
                <w:right w:val="none" w:sz="0" w:space="0" w:color="auto"/>
              </w:divBdr>
            </w:div>
          </w:divsChild>
        </w:div>
        <w:div w:id="374618971">
          <w:marLeft w:val="0"/>
          <w:marRight w:val="0"/>
          <w:marTop w:val="0"/>
          <w:marBottom w:val="0"/>
          <w:divBdr>
            <w:top w:val="none" w:sz="0" w:space="0" w:color="auto"/>
            <w:left w:val="none" w:sz="0" w:space="0" w:color="auto"/>
            <w:bottom w:val="none" w:sz="0" w:space="0" w:color="auto"/>
            <w:right w:val="none" w:sz="0" w:space="0" w:color="auto"/>
          </w:divBdr>
        </w:div>
        <w:div w:id="427819195">
          <w:marLeft w:val="0"/>
          <w:marRight w:val="0"/>
          <w:marTop w:val="0"/>
          <w:marBottom w:val="0"/>
          <w:divBdr>
            <w:top w:val="none" w:sz="0" w:space="0" w:color="auto"/>
            <w:left w:val="none" w:sz="0" w:space="0" w:color="auto"/>
            <w:bottom w:val="none" w:sz="0" w:space="0" w:color="auto"/>
            <w:right w:val="none" w:sz="0" w:space="0" w:color="auto"/>
          </w:divBdr>
          <w:divsChild>
            <w:div w:id="1673407752">
              <w:marLeft w:val="0"/>
              <w:marRight w:val="0"/>
              <w:marTop w:val="0"/>
              <w:marBottom w:val="0"/>
              <w:divBdr>
                <w:top w:val="none" w:sz="0" w:space="0" w:color="auto"/>
                <w:left w:val="none" w:sz="0" w:space="0" w:color="auto"/>
                <w:bottom w:val="none" w:sz="0" w:space="0" w:color="auto"/>
                <w:right w:val="none" w:sz="0" w:space="0" w:color="auto"/>
              </w:divBdr>
            </w:div>
          </w:divsChild>
        </w:div>
        <w:div w:id="431358643">
          <w:marLeft w:val="0"/>
          <w:marRight w:val="0"/>
          <w:marTop w:val="0"/>
          <w:marBottom w:val="0"/>
          <w:divBdr>
            <w:top w:val="none" w:sz="0" w:space="0" w:color="auto"/>
            <w:left w:val="none" w:sz="0" w:space="0" w:color="auto"/>
            <w:bottom w:val="none" w:sz="0" w:space="0" w:color="auto"/>
            <w:right w:val="none" w:sz="0" w:space="0" w:color="auto"/>
          </w:divBdr>
          <w:divsChild>
            <w:div w:id="1005546884">
              <w:marLeft w:val="0"/>
              <w:marRight w:val="0"/>
              <w:marTop w:val="0"/>
              <w:marBottom w:val="0"/>
              <w:divBdr>
                <w:top w:val="none" w:sz="0" w:space="0" w:color="auto"/>
                <w:left w:val="none" w:sz="0" w:space="0" w:color="auto"/>
                <w:bottom w:val="none" w:sz="0" w:space="0" w:color="auto"/>
                <w:right w:val="none" w:sz="0" w:space="0" w:color="auto"/>
              </w:divBdr>
            </w:div>
          </w:divsChild>
        </w:div>
        <w:div w:id="484781176">
          <w:marLeft w:val="0"/>
          <w:marRight w:val="0"/>
          <w:marTop w:val="0"/>
          <w:marBottom w:val="0"/>
          <w:divBdr>
            <w:top w:val="none" w:sz="0" w:space="0" w:color="auto"/>
            <w:left w:val="none" w:sz="0" w:space="0" w:color="auto"/>
            <w:bottom w:val="none" w:sz="0" w:space="0" w:color="auto"/>
            <w:right w:val="none" w:sz="0" w:space="0" w:color="auto"/>
          </w:divBdr>
          <w:divsChild>
            <w:div w:id="683557676">
              <w:marLeft w:val="0"/>
              <w:marRight w:val="0"/>
              <w:marTop w:val="0"/>
              <w:marBottom w:val="0"/>
              <w:divBdr>
                <w:top w:val="none" w:sz="0" w:space="0" w:color="auto"/>
                <w:left w:val="none" w:sz="0" w:space="0" w:color="auto"/>
                <w:bottom w:val="none" w:sz="0" w:space="0" w:color="auto"/>
                <w:right w:val="none" w:sz="0" w:space="0" w:color="auto"/>
              </w:divBdr>
            </w:div>
          </w:divsChild>
        </w:div>
        <w:div w:id="493837376">
          <w:marLeft w:val="0"/>
          <w:marRight w:val="0"/>
          <w:marTop w:val="0"/>
          <w:marBottom w:val="0"/>
          <w:divBdr>
            <w:top w:val="none" w:sz="0" w:space="0" w:color="auto"/>
            <w:left w:val="none" w:sz="0" w:space="0" w:color="auto"/>
            <w:bottom w:val="none" w:sz="0" w:space="0" w:color="auto"/>
            <w:right w:val="none" w:sz="0" w:space="0" w:color="auto"/>
          </w:divBdr>
          <w:divsChild>
            <w:div w:id="1598321593">
              <w:marLeft w:val="0"/>
              <w:marRight w:val="0"/>
              <w:marTop w:val="0"/>
              <w:marBottom w:val="0"/>
              <w:divBdr>
                <w:top w:val="none" w:sz="0" w:space="0" w:color="auto"/>
                <w:left w:val="none" w:sz="0" w:space="0" w:color="auto"/>
                <w:bottom w:val="none" w:sz="0" w:space="0" w:color="auto"/>
                <w:right w:val="none" w:sz="0" w:space="0" w:color="auto"/>
              </w:divBdr>
            </w:div>
          </w:divsChild>
        </w:div>
        <w:div w:id="537356681">
          <w:marLeft w:val="0"/>
          <w:marRight w:val="0"/>
          <w:marTop w:val="0"/>
          <w:marBottom w:val="0"/>
          <w:divBdr>
            <w:top w:val="none" w:sz="0" w:space="0" w:color="auto"/>
            <w:left w:val="none" w:sz="0" w:space="0" w:color="auto"/>
            <w:bottom w:val="none" w:sz="0" w:space="0" w:color="auto"/>
            <w:right w:val="none" w:sz="0" w:space="0" w:color="auto"/>
          </w:divBdr>
          <w:divsChild>
            <w:div w:id="1373115504">
              <w:marLeft w:val="0"/>
              <w:marRight w:val="0"/>
              <w:marTop w:val="0"/>
              <w:marBottom w:val="0"/>
              <w:divBdr>
                <w:top w:val="none" w:sz="0" w:space="0" w:color="auto"/>
                <w:left w:val="none" w:sz="0" w:space="0" w:color="auto"/>
                <w:bottom w:val="none" w:sz="0" w:space="0" w:color="auto"/>
                <w:right w:val="none" w:sz="0" w:space="0" w:color="auto"/>
              </w:divBdr>
            </w:div>
          </w:divsChild>
        </w:div>
        <w:div w:id="623776090">
          <w:marLeft w:val="0"/>
          <w:marRight w:val="0"/>
          <w:marTop w:val="0"/>
          <w:marBottom w:val="0"/>
          <w:divBdr>
            <w:top w:val="none" w:sz="0" w:space="0" w:color="auto"/>
            <w:left w:val="none" w:sz="0" w:space="0" w:color="auto"/>
            <w:bottom w:val="none" w:sz="0" w:space="0" w:color="auto"/>
            <w:right w:val="none" w:sz="0" w:space="0" w:color="auto"/>
          </w:divBdr>
          <w:divsChild>
            <w:div w:id="677850830">
              <w:marLeft w:val="0"/>
              <w:marRight w:val="0"/>
              <w:marTop w:val="0"/>
              <w:marBottom w:val="0"/>
              <w:divBdr>
                <w:top w:val="none" w:sz="0" w:space="0" w:color="auto"/>
                <w:left w:val="none" w:sz="0" w:space="0" w:color="auto"/>
                <w:bottom w:val="none" w:sz="0" w:space="0" w:color="auto"/>
                <w:right w:val="none" w:sz="0" w:space="0" w:color="auto"/>
              </w:divBdr>
            </w:div>
          </w:divsChild>
        </w:div>
        <w:div w:id="626089279">
          <w:marLeft w:val="0"/>
          <w:marRight w:val="0"/>
          <w:marTop w:val="0"/>
          <w:marBottom w:val="0"/>
          <w:divBdr>
            <w:top w:val="none" w:sz="0" w:space="0" w:color="auto"/>
            <w:left w:val="none" w:sz="0" w:space="0" w:color="auto"/>
            <w:bottom w:val="none" w:sz="0" w:space="0" w:color="auto"/>
            <w:right w:val="none" w:sz="0" w:space="0" w:color="auto"/>
          </w:divBdr>
          <w:divsChild>
            <w:div w:id="659695853">
              <w:marLeft w:val="0"/>
              <w:marRight w:val="0"/>
              <w:marTop w:val="0"/>
              <w:marBottom w:val="0"/>
              <w:divBdr>
                <w:top w:val="none" w:sz="0" w:space="0" w:color="auto"/>
                <w:left w:val="none" w:sz="0" w:space="0" w:color="auto"/>
                <w:bottom w:val="none" w:sz="0" w:space="0" w:color="auto"/>
                <w:right w:val="none" w:sz="0" w:space="0" w:color="auto"/>
              </w:divBdr>
            </w:div>
          </w:divsChild>
        </w:div>
        <w:div w:id="748695816">
          <w:marLeft w:val="0"/>
          <w:marRight w:val="0"/>
          <w:marTop w:val="0"/>
          <w:marBottom w:val="0"/>
          <w:divBdr>
            <w:top w:val="none" w:sz="0" w:space="0" w:color="auto"/>
            <w:left w:val="none" w:sz="0" w:space="0" w:color="auto"/>
            <w:bottom w:val="none" w:sz="0" w:space="0" w:color="auto"/>
            <w:right w:val="none" w:sz="0" w:space="0" w:color="auto"/>
          </w:divBdr>
          <w:divsChild>
            <w:div w:id="1279795497">
              <w:marLeft w:val="0"/>
              <w:marRight w:val="0"/>
              <w:marTop w:val="0"/>
              <w:marBottom w:val="0"/>
              <w:divBdr>
                <w:top w:val="none" w:sz="0" w:space="0" w:color="auto"/>
                <w:left w:val="none" w:sz="0" w:space="0" w:color="auto"/>
                <w:bottom w:val="none" w:sz="0" w:space="0" w:color="auto"/>
                <w:right w:val="none" w:sz="0" w:space="0" w:color="auto"/>
              </w:divBdr>
            </w:div>
          </w:divsChild>
        </w:div>
        <w:div w:id="781152443">
          <w:marLeft w:val="0"/>
          <w:marRight w:val="0"/>
          <w:marTop w:val="0"/>
          <w:marBottom w:val="0"/>
          <w:divBdr>
            <w:top w:val="none" w:sz="0" w:space="0" w:color="auto"/>
            <w:left w:val="none" w:sz="0" w:space="0" w:color="auto"/>
            <w:bottom w:val="none" w:sz="0" w:space="0" w:color="auto"/>
            <w:right w:val="none" w:sz="0" w:space="0" w:color="auto"/>
          </w:divBdr>
        </w:div>
        <w:div w:id="793330604">
          <w:marLeft w:val="0"/>
          <w:marRight w:val="0"/>
          <w:marTop w:val="0"/>
          <w:marBottom w:val="0"/>
          <w:divBdr>
            <w:top w:val="none" w:sz="0" w:space="0" w:color="auto"/>
            <w:left w:val="none" w:sz="0" w:space="0" w:color="auto"/>
            <w:bottom w:val="none" w:sz="0" w:space="0" w:color="auto"/>
            <w:right w:val="none" w:sz="0" w:space="0" w:color="auto"/>
          </w:divBdr>
          <w:divsChild>
            <w:div w:id="1510213774">
              <w:marLeft w:val="0"/>
              <w:marRight w:val="0"/>
              <w:marTop w:val="0"/>
              <w:marBottom w:val="0"/>
              <w:divBdr>
                <w:top w:val="none" w:sz="0" w:space="0" w:color="auto"/>
                <w:left w:val="none" w:sz="0" w:space="0" w:color="auto"/>
                <w:bottom w:val="none" w:sz="0" w:space="0" w:color="auto"/>
                <w:right w:val="none" w:sz="0" w:space="0" w:color="auto"/>
              </w:divBdr>
            </w:div>
          </w:divsChild>
        </w:div>
        <w:div w:id="840776962">
          <w:marLeft w:val="0"/>
          <w:marRight w:val="0"/>
          <w:marTop w:val="0"/>
          <w:marBottom w:val="0"/>
          <w:divBdr>
            <w:top w:val="none" w:sz="0" w:space="0" w:color="auto"/>
            <w:left w:val="none" w:sz="0" w:space="0" w:color="auto"/>
            <w:bottom w:val="none" w:sz="0" w:space="0" w:color="auto"/>
            <w:right w:val="none" w:sz="0" w:space="0" w:color="auto"/>
          </w:divBdr>
          <w:divsChild>
            <w:div w:id="1900940360">
              <w:marLeft w:val="0"/>
              <w:marRight w:val="0"/>
              <w:marTop w:val="0"/>
              <w:marBottom w:val="0"/>
              <w:divBdr>
                <w:top w:val="none" w:sz="0" w:space="0" w:color="auto"/>
                <w:left w:val="none" w:sz="0" w:space="0" w:color="auto"/>
                <w:bottom w:val="none" w:sz="0" w:space="0" w:color="auto"/>
                <w:right w:val="none" w:sz="0" w:space="0" w:color="auto"/>
              </w:divBdr>
            </w:div>
          </w:divsChild>
        </w:div>
        <w:div w:id="888416606">
          <w:marLeft w:val="0"/>
          <w:marRight w:val="0"/>
          <w:marTop w:val="0"/>
          <w:marBottom w:val="0"/>
          <w:divBdr>
            <w:top w:val="none" w:sz="0" w:space="0" w:color="auto"/>
            <w:left w:val="none" w:sz="0" w:space="0" w:color="auto"/>
            <w:bottom w:val="none" w:sz="0" w:space="0" w:color="auto"/>
            <w:right w:val="none" w:sz="0" w:space="0" w:color="auto"/>
          </w:divBdr>
          <w:divsChild>
            <w:div w:id="142237123">
              <w:marLeft w:val="0"/>
              <w:marRight w:val="0"/>
              <w:marTop w:val="0"/>
              <w:marBottom w:val="0"/>
              <w:divBdr>
                <w:top w:val="none" w:sz="0" w:space="0" w:color="auto"/>
                <w:left w:val="none" w:sz="0" w:space="0" w:color="auto"/>
                <w:bottom w:val="none" w:sz="0" w:space="0" w:color="auto"/>
                <w:right w:val="none" w:sz="0" w:space="0" w:color="auto"/>
              </w:divBdr>
            </w:div>
          </w:divsChild>
        </w:div>
        <w:div w:id="918909891">
          <w:marLeft w:val="0"/>
          <w:marRight w:val="0"/>
          <w:marTop w:val="0"/>
          <w:marBottom w:val="0"/>
          <w:divBdr>
            <w:top w:val="none" w:sz="0" w:space="0" w:color="auto"/>
            <w:left w:val="none" w:sz="0" w:space="0" w:color="auto"/>
            <w:bottom w:val="none" w:sz="0" w:space="0" w:color="auto"/>
            <w:right w:val="none" w:sz="0" w:space="0" w:color="auto"/>
          </w:divBdr>
          <w:divsChild>
            <w:div w:id="1634477941">
              <w:marLeft w:val="0"/>
              <w:marRight w:val="0"/>
              <w:marTop w:val="0"/>
              <w:marBottom w:val="0"/>
              <w:divBdr>
                <w:top w:val="none" w:sz="0" w:space="0" w:color="auto"/>
                <w:left w:val="none" w:sz="0" w:space="0" w:color="auto"/>
                <w:bottom w:val="none" w:sz="0" w:space="0" w:color="auto"/>
                <w:right w:val="none" w:sz="0" w:space="0" w:color="auto"/>
              </w:divBdr>
            </w:div>
          </w:divsChild>
        </w:div>
        <w:div w:id="920675709">
          <w:marLeft w:val="0"/>
          <w:marRight w:val="0"/>
          <w:marTop w:val="0"/>
          <w:marBottom w:val="0"/>
          <w:divBdr>
            <w:top w:val="none" w:sz="0" w:space="0" w:color="auto"/>
            <w:left w:val="none" w:sz="0" w:space="0" w:color="auto"/>
            <w:bottom w:val="none" w:sz="0" w:space="0" w:color="auto"/>
            <w:right w:val="none" w:sz="0" w:space="0" w:color="auto"/>
          </w:divBdr>
        </w:div>
        <w:div w:id="964847835">
          <w:marLeft w:val="0"/>
          <w:marRight w:val="0"/>
          <w:marTop w:val="0"/>
          <w:marBottom w:val="0"/>
          <w:divBdr>
            <w:top w:val="none" w:sz="0" w:space="0" w:color="auto"/>
            <w:left w:val="none" w:sz="0" w:space="0" w:color="auto"/>
            <w:bottom w:val="none" w:sz="0" w:space="0" w:color="auto"/>
            <w:right w:val="none" w:sz="0" w:space="0" w:color="auto"/>
          </w:divBdr>
          <w:divsChild>
            <w:div w:id="514001211">
              <w:marLeft w:val="0"/>
              <w:marRight w:val="0"/>
              <w:marTop w:val="0"/>
              <w:marBottom w:val="0"/>
              <w:divBdr>
                <w:top w:val="none" w:sz="0" w:space="0" w:color="auto"/>
                <w:left w:val="none" w:sz="0" w:space="0" w:color="auto"/>
                <w:bottom w:val="none" w:sz="0" w:space="0" w:color="auto"/>
                <w:right w:val="none" w:sz="0" w:space="0" w:color="auto"/>
              </w:divBdr>
            </w:div>
          </w:divsChild>
        </w:div>
        <w:div w:id="983126566">
          <w:marLeft w:val="0"/>
          <w:marRight w:val="0"/>
          <w:marTop w:val="0"/>
          <w:marBottom w:val="0"/>
          <w:divBdr>
            <w:top w:val="none" w:sz="0" w:space="0" w:color="auto"/>
            <w:left w:val="none" w:sz="0" w:space="0" w:color="auto"/>
            <w:bottom w:val="none" w:sz="0" w:space="0" w:color="auto"/>
            <w:right w:val="none" w:sz="0" w:space="0" w:color="auto"/>
          </w:divBdr>
        </w:div>
        <w:div w:id="1061948678">
          <w:marLeft w:val="0"/>
          <w:marRight w:val="0"/>
          <w:marTop w:val="0"/>
          <w:marBottom w:val="0"/>
          <w:divBdr>
            <w:top w:val="none" w:sz="0" w:space="0" w:color="auto"/>
            <w:left w:val="none" w:sz="0" w:space="0" w:color="auto"/>
            <w:bottom w:val="none" w:sz="0" w:space="0" w:color="auto"/>
            <w:right w:val="none" w:sz="0" w:space="0" w:color="auto"/>
          </w:divBdr>
          <w:divsChild>
            <w:div w:id="630208204">
              <w:marLeft w:val="0"/>
              <w:marRight w:val="0"/>
              <w:marTop w:val="0"/>
              <w:marBottom w:val="0"/>
              <w:divBdr>
                <w:top w:val="none" w:sz="0" w:space="0" w:color="auto"/>
                <w:left w:val="none" w:sz="0" w:space="0" w:color="auto"/>
                <w:bottom w:val="none" w:sz="0" w:space="0" w:color="auto"/>
                <w:right w:val="none" w:sz="0" w:space="0" w:color="auto"/>
              </w:divBdr>
            </w:div>
          </w:divsChild>
        </w:div>
        <w:div w:id="1063329964">
          <w:marLeft w:val="0"/>
          <w:marRight w:val="0"/>
          <w:marTop w:val="0"/>
          <w:marBottom w:val="0"/>
          <w:divBdr>
            <w:top w:val="none" w:sz="0" w:space="0" w:color="auto"/>
            <w:left w:val="none" w:sz="0" w:space="0" w:color="auto"/>
            <w:bottom w:val="none" w:sz="0" w:space="0" w:color="auto"/>
            <w:right w:val="none" w:sz="0" w:space="0" w:color="auto"/>
          </w:divBdr>
          <w:divsChild>
            <w:div w:id="1062556222">
              <w:marLeft w:val="0"/>
              <w:marRight w:val="0"/>
              <w:marTop w:val="0"/>
              <w:marBottom w:val="0"/>
              <w:divBdr>
                <w:top w:val="none" w:sz="0" w:space="0" w:color="auto"/>
                <w:left w:val="none" w:sz="0" w:space="0" w:color="auto"/>
                <w:bottom w:val="none" w:sz="0" w:space="0" w:color="auto"/>
                <w:right w:val="none" w:sz="0" w:space="0" w:color="auto"/>
              </w:divBdr>
            </w:div>
          </w:divsChild>
        </w:div>
        <w:div w:id="1091044920">
          <w:marLeft w:val="0"/>
          <w:marRight w:val="0"/>
          <w:marTop w:val="0"/>
          <w:marBottom w:val="0"/>
          <w:divBdr>
            <w:top w:val="none" w:sz="0" w:space="0" w:color="auto"/>
            <w:left w:val="none" w:sz="0" w:space="0" w:color="auto"/>
            <w:bottom w:val="none" w:sz="0" w:space="0" w:color="auto"/>
            <w:right w:val="none" w:sz="0" w:space="0" w:color="auto"/>
          </w:divBdr>
        </w:div>
        <w:div w:id="1092631772">
          <w:marLeft w:val="0"/>
          <w:marRight w:val="0"/>
          <w:marTop w:val="0"/>
          <w:marBottom w:val="0"/>
          <w:divBdr>
            <w:top w:val="none" w:sz="0" w:space="0" w:color="auto"/>
            <w:left w:val="none" w:sz="0" w:space="0" w:color="auto"/>
            <w:bottom w:val="none" w:sz="0" w:space="0" w:color="auto"/>
            <w:right w:val="none" w:sz="0" w:space="0" w:color="auto"/>
          </w:divBdr>
        </w:div>
        <w:div w:id="1109202024">
          <w:marLeft w:val="0"/>
          <w:marRight w:val="0"/>
          <w:marTop w:val="0"/>
          <w:marBottom w:val="0"/>
          <w:divBdr>
            <w:top w:val="none" w:sz="0" w:space="0" w:color="auto"/>
            <w:left w:val="none" w:sz="0" w:space="0" w:color="auto"/>
            <w:bottom w:val="none" w:sz="0" w:space="0" w:color="auto"/>
            <w:right w:val="none" w:sz="0" w:space="0" w:color="auto"/>
          </w:divBdr>
          <w:divsChild>
            <w:div w:id="366879905">
              <w:marLeft w:val="0"/>
              <w:marRight w:val="0"/>
              <w:marTop w:val="0"/>
              <w:marBottom w:val="0"/>
              <w:divBdr>
                <w:top w:val="none" w:sz="0" w:space="0" w:color="auto"/>
                <w:left w:val="none" w:sz="0" w:space="0" w:color="auto"/>
                <w:bottom w:val="none" w:sz="0" w:space="0" w:color="auto"/>
                <w:right w:val="none" w:sz="0" w:space="0" w:color="auto"/>
              </w:divBdr>
            </w:div>
          </w:divsChild>
        </w:div>
        <w:div w:id="1166822651">
          <w:marLeft w:val="0"/>
          <w:marRight w:val="0"/>
          <w:marTop w:val="0"/>
          <w:marBottom w:val="0"/>
          <w:divBdr>
            <w:top w:val="none" w:sz="0" w:space="0" w:color="auto"/>
            <w:left w:val="none" w:sz="0" w:space="0" w:color="auto"/>
            <w:bottom w:val="none" w:sz="0" w:space="0" w:color="auto"/>
            <w:right w:val="none" w:sz="0" w:space="0" w:color="auto"/>
          </w:divBdr>
          <w:divsChild>
            <w:div w:id="562133763">
              <w:marLeft w:val="0"/>
              <w:marRight w:val="0"/>
              <w:marTop w:val="0"/>
              <w:marBottom w:val="0"/>
              <w:divBdr>
                <w:top w:val="none" w:sz="0" w:space="0" w:color="auto"/>
                <w:left w:val="none" w:sz="0" w:space="0" w:color="auto"/>
                <w:bottom w:val="none" w:sz="0" w:space="0" w:color="auto"/>
                <w:right w:val="none" w:sz="0" w:space="0" w:color="auto"/>
              </w:divBdr>
            </w:div>
          </w:divsChild>
        </w:div>
        <w:div w:id="1200586122">
          <w:marLeft w:val="0"/>
          <w:marRight w:val="0"/>
          <w:marTop w:val="0"/>
          <w:marBottom w:val="0"/>
          <w:divBdr>
            <w:top w:val="none" w:sz="0" w:space="0" w:color="auto"/>
            <w:left w:val="none" w:sz="0" w:space="0" w:color="auto"/>
            <w:bottom w:val="none" w:sz="0" w:space="0" w:color="auto"/>
            <w:right w:val="none" w:sz="0" w:space="0" w:color="auto"/>
          </w:divBdr>
          <w:divsChild>
            <w:div w:id="1687095465">
              <w:marLeft w:val="0"/>
              <w:marRight w:val="0"/>
              <w:marTop w:val="0"/>
              <w:marBottom w:val="0"/>
              <w:divBdr>
                <w:top w:val="none" w:sz="0" w:space="0" w:color="auto"/>
                <w:left w:val="none" w:sz="0" w:space="0" w:color="auto"/>
                <w:bottom w:val="none" w:sz="0" w:space="0" w:color="auto"/>
                <w:right w:val="none" w:sz="0" w:space="0" w:color="auto"/>
              </w:divBdr>
            </w:div>
          </w:divsChild>
        </w:div>
        <w:div w:id="1203909245">
          <w:marLeft w:val="0"/>
          <w:marRight w:val="0"/>
          <w:marTop w:val="0"/>
          <w:marBottom w:val="0"/>
          <w:divBdr>
            <w:top w:val="none" w:sz="0" w:space="0" w:color="auto"/>
            <w:left w:val="none" w:sz="0" w:space="0" w:color="auto"/>
            <w:bottom w:val="none" w:sz="0" w:space="0" w:color="auto"/>
            <w:right w:val="none" w:sz="0" w:space="0" w:color="auto"/>
          </w:divBdr>
          <w:divsChild>
            <w:div w:id="689642546">
              <w:marLeft w:val="0"/>
              <w:marRight w:val="0"/>
              <w:marTop w:val="0"/>
              <w:marBottom w:val="0"/>
              <w:divBdr>
                <w:top w:val="none" w:sz="0" w:space="0" w:color="auto"/>
                <w:left w:val="none" w:sz="0" w:space="0" w:color="auto"/>
                <w:bottom w:val="none" w:sz="0" w:space="0" w:color="auto"/>
                <w:right w:val="none" w:sz="0" w:space="0" w:color="auto"/>
              </w:divBdr>
            </w:div>
          </w:divsChild>
        </w:div>
        <w:div w:id="1223952008">
          <w:marLeft w:val="0"/>
          <w:marRight w:val="0"/>
          <w:marTop w:val="0"/>
          <w:marBottom w:val="0"/>
          <w:divBdr>
            <w:top w:val="none" w:sz="0" w:space="0" w:color="auto"/>
            <w:left w:val="none" w:sz="0" w:space="0" w:color="auto"/>
            <w:bottom w:val="none" w:sz="0" w:space="0" w:color="auto"/>
            <w:right w:val="none" w:sz="0" w:space="0" w:color="auto"/>
          </w:divBdr>
          <w:divsChild>
            <w:div w:id="2120755572">
              <w:marLeft w:val="0"/>
              <w:marRight w:val="0"/>
              <w:marTop w:val="0"/>
              <w:marBottom w:val="0"/>
              <w:divBdr>
                <w:top w:val="none" w:sz="0" w:space="0" w:color="auto"/>
                <w:left w:val="none" w:sz="0" w:space="0" w:color="auto"/>
                <w:bottom w:val="none" w:sz="0" w:space="0" w:color="auto"/>
                <w:right w:val="none" w:sz="0" w:space="0" w:color="auto"/>
              </w:divBdr>
            </w:div>
          </w:divsChild>
        </w:div>
        <w:div w:id="1265770460">
          <w:marLeft w:val="0"/>
          <w:marRight w:val="0"/>
          <w:marTop w:val="0"/>
          <w:marBottom w:val="0"/>
          <w:divBdr>
            <w:top w:val="none" w:sz="0" w:space="0" w:color="auto"/>
            <w:left w:val="none" w:sz="0" w:space="0" w:color="auto"/>
            <w:bottom w:val="none" w:sz="0" w:space="0" w:color="auto"/>
            <w:right w:val="none" w:sz="0" w:space="0" w:color="auto"/>
          </w:divBdr>
          <w:divsChild>
            <w:div w:id="1454179854">
              <w:marLeft w:val="0"/>
              <w:marRight w:val="0"/>
              <w:marTop w:val="0"/>
              <w:marBottom w:val="0"/>
              <w:divBdr>
                <w:top w:val="none" w:sz="0" w:space="0" w:color="auto"/>
                <w:left w:val="none" w:sz="0" w:space="0" w:color="auto"/>
                <w:bottom w:val="none" w:sz="0" w:space="0" w:color="auto"/>
                <w:right w:val="none" w:sz="0" w:space="0" w:color="auto"/>
              </w:divBdr>
            </w:div>
          </w:divsChild>
        </w:div>
        <w:div w:id="1315332702">
          <w:marLeft w:val="0"/>
          <w:marRight w:val="0"/>
          <w:marTop w:val="0"/>
          <w:marBottom w:val="0"/>
          <w:divBdr>
            <w:top w:val="none" w:sz="0" w:space="0" w:color="auto"/>
            <w:left w:val="none" w:sz="0" w:space="0" w:color="auto"/>
            <w:bottom w:val="none" w:sz="0" w:space="0" w:color="auto"/>
            <w:right w:val="none" w:sz="0" w:space="0" w:color="auto"/>
          </w:divBdr>
          <w:divsChild>
            <w:div w:id="1066614373">
              <w:marLeft w:val="0"/>
              <w:marRight w:val="0"/>
              <w:marTop w:val="0"/>
              <w:marBottom w:val="0"/>
              <w:divBdr>
                <w:top w:val="none" w:sz="0" w:space="0" w:color="auto"/>
                <w:left w:val="none" w:sz="0" w:space="0" w:color="auto"/>
                <w:bottom w:val="none" w:sz="0" w:space="0" w:color="auto"/>
                <w:right w:val="none" w:sz="0" w:space="0" w:color="auto"/>
              </w:divBdr>
            </w:div>
          </w:divsChild>
        </w:div>
        <w:div w:id="1441146168">
          <w:marLeft w:val="0"/>
          <w:marRight w:val="0"/>
          <w:marTop w:val="0"/>
          <w:marBottom w:val="0"/>
          <w:divBdr>
            <w:top w:val="none" w:sz="0" w:space="0" w:color="auto"/>
            <w:left w:val="none" w:sz="0" w:space="0" w:color="auto"/>
            <w:bottom w:val="none" w:sz="0" w:space="0" w:color="auto"/>
            <w:right w:val="none" w:sz="0" w:space="0" w:color="auto"/>
          </w:divBdr>
        </w:div>
        <w:div w:id="1480002064">
          <w:marLeft w:val="0"/>
          <w:marRight w:val="0"/>
          <w:marTop w:val="0"/>
          <w:marBottom w:val="0"/>
          <w:divBdr>
            <w:top w:val="none" w:sz="0" w:space="0" w:color="auto"/>
            <w:left w:val="none" w:sz="0" w:space="0" w:color="auto"/>
            <w:bottom w:val="none" w:sz="0" w:space="0" w:color="auto"/>
            <w:right w:val="none" w:sz="0" w:space="0" w:color="auto"/>
          </w:divBdr>
          <w:divsChild>
            <w:div w:id="1251548104">
              <w:marLeft w:val="0"/>
              <w:marRight w:val="0"/>
              <w:marTop w:val="0"/>
              <w:marBottom w:val="0"/>
              <w:divBdr>
                <w:top w:val="none" w:sz="0" w:space="0" w:color="auto"/>
                <w:left w:val="none" w:sz="0" w:space="0" w:color="auto"/>
                <w:bottom w:val="none" w:sz="0" w:space="0" w:color="auto"/>
                <w:right w:val="none" w:sz="0" w:space="0" w:color="auto"/>
              </w:divBdr>
            </w:div>
          </w:divsChild>
        </w:div>
        <w:div w:id="1488941872">
          <w:marLeft w:val="0"/>
          <w:marRight w:val="0"/>
          <w:marTop w:val="0"/>
          <w:marBottom w:val="0"/>
          <w:divBdr>
            <w:top w:val="none" w:sz="0" w:space="0" w:color="auto"/>
            <w:left w:val="none" w:sz="0" w:space="0" w:color="auto"/>
            <w:bottom w:val="none" w:sz="0" w:space="0" w:color="auto"/>
            <w:right w:val="none" w:sz="0" w:space="0" w:color="auto"/>
          </w:divBdr>
          <w:divsChild>
            <w:div w:id="729378122">
              <w:marLeft w:val="0"/>
              <w:marRight w:val="0"/>
              <w:marTop w:val="0"/>
              <w:marBottom w:val="0"/>
              <w:divBdr>
                <w:top w:val="none" w:sz="0" w:space="0" w:color="auto"/>
                <w:left w:val="none" w:sz="0" w:space="0" w:color="auto"/>
                <w:bottom w:val="none" w:sz="0" w:space="0" w:color="auto"/>
                <w:right w:val="none" w:sz="0" w:space="0" w:color="auto"/>
              </w:divBdr>
            </w:div>
          </w:divsChild>
        </w:div>
        <w:div w:id="1492140294">
          <w:marLeft w:val="0"/>
          <w:marRight w:val="0"/>
          <w:marTop w:val="0"/>
          <w:marBottom w:val="0"/>
          <w:divBdr>
            <w:top w:val="none" w:sz="0" w:space="0" w:color="auto"/>
            <w:left w:val="none" w:sz="0" w:space="0" w:color="auto"/>
            <w:bottom w:val="none" w:sz="0" w:space="0" w:color="auto"/>
            <w:right w:val="none" w:sz="0" w:space="0" w:color="auto"/>
          </w:divBdr>
          <w:divsChild>
            <w:div w:id="283586292">
              <w:marLeft w:val="0"/>
              <w:marRight w:val="0"/>
              <w:marTop w:val="0"/>
              <w:marBottom w:val="0"/>
              <w:divBdr>
                <w:top w:val="none" w:sz="0" w:space="0" w:color="auto"/>
                <w:left w:val="none" w:sz="0" w:space="0" w:color="auto"/>
                <w:bottom w:val="none" w:sz="0" w:space="0" w:color="auto"/>
                <w:right w:val="none" w:sz="0" w:space="0" w:color="auto"/>
              </w:divBdr>
            </w:div>
          </w:divsChild>
        </w:div>
        <w:div w:id="1493640338">
          <w:marLeft w:val="0"/>
          <w:marRight w:val="0"/>
          <w:marTop w:val="0"/>
          <w:marBottom w:val="0"/>
          <w:divBdr>
            <w:top w:val="none" w:sz="0" w:space="0" w:color="auto"/>
            <w:left w:val="none" w:sz="0" w:space="0" w:color="auto"/>
            <w:bottom w:val="none" w:sz="0" w:space="0" w:color="auto"/>
            <w:right w:val="none" w:sz="0" w:space="0" w:color="auto"/>
          </w:divBdr>
          <w:divsChild>
            <w:div w:id="820853126">
              <w:marLeft w:val="0"/>
              <w:marRight w:val="0"/>
              <w:marTop w:val="0"/>
              <w:marBottom w:val="0"/>
              <w:divBdr>
                <w:top w:val="none" w:sz="0" w:space="0" w:color="auto"/>
                <w:left w:val="none" w:sz="0" w:space="0" w:color="auto"/>
                <w:bottom w:val="none" w:sz="0" w:space="0" w:color="auto"/>
                <w:right w:val="none" w:sz="0" w:space="0" w:color="auto"/>
              </w:divBdr>
            </w:div>
          </w:divsChild>
        </w:div>
        <w:div w:id="1496847718">
          <w:marLeft w:val="0"/>
          <w:marRight w:val="0"/>
          <w:marTop w:val="0"/>
          <w:marBottom w:val="0"/>
          <w:divBdr>
            <w:top w:val="none" w:sz="0" w:space="0" w:color="auto"/>
            <w:left w:val="none" w:sz="0" w:space="0" w:color="auto"/>
            <w:bottom w:val="none" w:sz="0" w:space="0" w:color="auto"/>
            <w:right w:val="none" w:sz="0" w:space="0" w:color="auto"/>
          </w:divBdr>
          <w:divsChild>
            <w:div w:id="431899762">
              <w:marLeft w:val="0"/>
              <w:marRight w:val="0"/>
              <w:marTop w:val="0"/>
              <w:marBottom w:val="0"/>
              <w:divBdr>
                <w:top w:val="none" w:sz="0" w:space="0" w:color="auto"/>
                <w:left w:val="none" w:sz="0" w:space="0" w:color="auto"/>
                <w:bottom w:val="none" w:sz="0" w:space="0" w:color="auto"/>
                <w:right w:val="none" w:sz="0" w:space="0" w:color="auto"/>
              </w:divBdr>
            </w:div>
          </w:divsChild>
        </w:div>
        <w:div w:id="1581327655">
          <w:marLeft w:val="0"/>
          <w:marRight w:val="0"/>
          <w:marTop w:val="0"/>
          <w:marBottom w:val="0"/>
          <w:divBdr>
            <w:top w:val="none" w:sz="0" w:space="0" w:color="auto"/>
            <w:left w:val="none" w:sz="0" w:space="0" w:color="auto"/>
            <w:bottom w:val="none" w:sz="0" w:space="0" w:color="auto"/>
            <w:right w:val="none" w:sz="0" w:space="0" w:color="auto"/>
          </w:divBdr>
          <w:divsChild>
            <w:div w:id="217597682">
              <w:marLeft w:val="0"/>
              <w:marRight w:val="0"/>
              <w:marTop w:val="0"/>
              <w:marBottom w:val="0"/>
              <w:divBdr>
                <w:top w:val="none" w:sz="0" w:space="0" w:color="auto"/>
                <w:left w:val="none" w:sz="0" w:space="0" w:color="auto"/>
                <w:bottom w:val="none" w:sz="0" w:space="0" w:color="auto"/>
                <w:right w:val="none" w:sz="0" w:space="0" w:color="auto"/>
              </w:divBdr>
            </w:div>
          </w:divsChild>
        </w:div>
        <w:div w:id="1659728272">
          <w:marLeft w:val="0"/>
          <w:marRight w:val="0"/>
          <w:marTop w:val="0"/>
          <w:marBottom w:val="0"/>
          <w:divBdr>
            <w:top w:val="none" w:sz="0" w:space="0" w:color="auto"/>
            <w:left w:val="none" w:sz="0" w:space="0" w:color="auto"/>
            <w:bottom w:val="none" w:sz="0" w:space="0" w:color="auto"/>
            <w:right w:val="none" w:sz="0" w:space="0" w:color="auto"/>
          </w:divBdr>
          <w:divsChild>
            <w:div w:id="1965384049">
              <w:marLeft w:val="0"/>
              <w:marRight w:val="0"/>
              <w:marTop w:val="0"/>
              <w:marBottom w:val="0"/>
              <w:divBdr>
                <w:top w:val="none" w:sz="0" w:space="0" w:color="auto"/>
                <w:left w:val="none" w:sz="0" w:space="0" w:color="auto"/>
                <w:bottom w:val="none" w:sz="0" w:space="0" w:color="auto"/>
                <w:right w:val="none" w:sz="0" w:space="0" w:color="auto"/>
              </w:divBdr>
            </w:div>
          </w:divsChild>
        </w:div>
        <w:div w:id="1694377236">
          <w:marLeft w:val="0"/>
          <w:marRight w:val="0"/>
          <w:marTop w:val="0"/>
          <w:marBottom w:val="0"/>
          <w:divBdr>
            <w:top w:val="none" w:sz="0" w:space="0" w:color="auto"/>
            <w:left w:val="none" w:sz="0" w:space="0" w:color="auto"/>
            <w:bottom w:val="none" w:sz="0" w:space="0" w:color="auto"/>
            <w:right w:val="none" w:sz="0" w:space="0" w:color="auto"/>
          </w:divBdr>
          <w:divsChild>
            <w:div w:id="99953843">
              <w:marLeft w:val="0"/>
              <w:marRight w:val="0"/>
              <w:marTop w:val="0"/>
              <w:marBottom w:val="0"/>
              <w:divBdr>
                <w:top w:val="none" w:sz="0" w:space="0" w:color="auto"/>
                <w:left w:val="none" w:sz="0" w:space="0" w:color="auto"/>
                <w:bottom w:val="none" w:sz="0" w:space="0" w:color="auto"/>
                <w:right w:val="none" w:sz="0" w:space="0" w:color="auto"/>
              </w:divBdr>
            </w:div>
          </w:divsChild>
        </w:div>
        <w:div w:id="1784573983">
          <w:marLeft w:val="0"/>
          <w:marRight w:val="0"/>
          <w:marTop w:val="0"/>
          <w:marBottom w:val="0"/>
          <w:divBdr>
            <w:top w:val="none" w:sz="0" w:space="0" w:color="auto"/>
            <w:left w:val="none" w:sz="0" w:space="0" w:color="auto"/>
            <w:bottom w:val="none" w:sz="0" w:space="0" w:color="auto"/>
            <w:right w:val="none" w:sz="0" w:space="0" w:color="auto"/>
          </w:divBdr>
          <w:divsChild>
            <w:div w:id="246117557">
              <w:marLeft w:val="0"/>
              <w:marRight w:val="0"/>
              <w:marTop w:val="0"/>
              <w:marBottom w:val="0"/>
              <w:divBdr>
                <w:top w:val="none" w:sz="0" w:space="0" w:color="auto"/>
                <w:left w:val="none" w:sz="0" w:space="0" w:color="auto"/>
                <w:bottom w:val="none" w:sz="0" w:space="0" w:color="auto"/>
                <w:right w:val="none" w:sz="0" w:space="0" w:color="auto"/>
              </w:divBdr>
            </w:div>
          </w:divsChild>
        </w:div>
        <w:div w:id="1830556347">
          <w:marLeft w:val="0"/>
          <w:marRight w:val="0"/>
          <w:marTop w:val="0"/>
          <w:marBottom w:val="0"/>
          <w:divBdr>
            <w:top w:val="none" w:sz="0" w:space="0" w:color="auto"/>
            <w:left w:val="none" w:sz="0" w:space="0" w:color="auto"/>
            <w:bottom w:val="none" w:sz="0" w:space="0" w:color="auto"/>
            <w:right w:val="none" w:sz="0" w:space="0" w:color="auto"/>
          </w:divBdr>
          <w:divsChild>
            <w:div w:id="1772510641">
              <w:marLeft w:val="0"/>
              <w:marRight w:val="0"/>
              <w:marTop w:val="0"/>
              <w:marBottom w:val="0"/>
              <w:divBdr>
                <w:top w:val="none" w:sz="0" w:space="0" w:color="auto"/>
                <w:left w:val="none" w:sz="0" w:space="0" w:color="auto"/>
                <w:bottom w:val="none" w:sz="0" w:space="0" w:color="auto"/>
                <w:right w:val="none" w:sz="0" w:space="0" w:color="auto"/>
              </w:divBdr>
            </w:div>
          </w:divsChild>
        </w:div>
        <w:div w:id="1836651535">
          <w:marLeft w:val="0"/>
          <w:marRight w:val="0"/>
          <w:marTop w:val="0"/>
          <w:marBottom w:val="0"/>
          <w:divBdr>
            <w:top w:val="none" w:sz="0" w:space="0" w:color="auto"/>
            <w:left w:val="none" w:sz="0" w:space="0" w:color="auto"/>
            <w:bottom w:val="none" w:sz="0" w:space="0" w:color="auto"/>
            <w:right w:val="none" w:sz="0" w:space="0" w:color="auto"/>
          </w:divBdr>
        </w:div>
        <w:div w:id="1876690892">
          <w:marLeft w:val="0"/>
          <w:marRight w:val="0"/>
          <w:marTop w:val="0"/>
          <w:marBottom w:val="0"/>
          <w:divBdr>
            <w:top w:val="none" w:sz="0" w:space="0" w:color="auto"/>
            <w:left w:val="none" w:sz="0" w:space="0" w:color="auto"/>
            <w:bottom w:val="none" w:sz="0" w:space="0" w:color="auto"/>
            <w:right w:val="none" w:sz="0" w:space="0" w:color="auto"/>
          </w:divBdr>
          <w:divsChild>
            <w:div w:id="1918443672">
              <w:marLeft w:val="0"/>
              <w:marRight w:val="0"/>
              <w:marTop w:val="0"/>
              <w:marBottom w:val="0"/>
              <w:divBdr>
                <w:top w:val="none" w:sz="0" w:space="0" w:color="auto"/>
                <w:left w:val="none" w:sz="0" w:space="0" w:color="auto"/>
                <w:bottom w:val="none" w:sz="0" w:space="0" w:color="auto"/>
                <w:right w:val="none" w:sz="0" w:space="0" w:color="auto"/>
              </w:divBdr>
            </w:div>
          </w:divsChild>
        </w:div>
        <w:div w:id="1899633340">
          <w:marLeft w:val="0"/>
          <w:marRight w:val="0"/>
          <w:marTop w:val="0"/>
          <w:marBottom w:val="0"/>
          <w:divBdr>
            <w:top w:val="none" w:sz="0" w:space="0" w:color="auto"/>
            <w:left w:val="none" w:sz="0" w:space="0" w:color="auto"/>
            <w:bottom w:val="none" w:sz="0" w:space="0" w:color="auto"/>
            <w:right w:val="none" w:sz="0" w:space="0" w:color="auto"/>
          </w:divBdr>
          <w:divsChild>
            <w:div w:id="2068263472">
              <w:marLeft w:val="0"/>
              <w:marRight w:val="0"/>
              <w:marTop w:val="0"/>
              <w:marBottom w:val="0"/>
              <w:divBdr>
                <w:top w:val="none" w:sz="0" w:space="0" w:color="auto"/>
                <w:left w:val="none" w:sz="0" w:space="0" w:color="auto"/>
                <w:bottom w:val="none" w:sz="0" w:space="0" w:color="auto"/>
                <w:right w:val="none" w:sz="0" w:space="0" w:color="auto"/>
              </w:divBdr>
            </w:div>
          </w:divsChild>
        </w:div>
        <w:div w:id="1989744050">
          <w:marLeft w:val="0"/>
          <w:marRight w:val="0"/>
          <w:marTop w:val="0"/>
          <w:marBottom w:val="0"/>
          <w:divBdr>
            <w:top w:val="none" w:sz="0" w:space="0" w:color="auto"/>
            <w:left w:val="none" w:sz="0" w:space="0" w:color="auto"/>
            <w:bottom w:val="none" w:sz="0" w:space="0" w:color="auto"/>
            <w:right w:val="none" w:sz="0" w:space="0" w:color="auto"/>
          </w:divBdr>
          <w:divsChild>
            <w:div w:id="2029872211">
              <w:marLeft w:val="0"/>
              <w:marRight w:val="0"/>
              <w:marTop w:val="0"/>
              <w:marBottom w:val="0"/>
              <w:divBdr>
                <w:top w:val="none" w:sz="0" w:space="0" w:color="auto"/>
                <w:left w:val="none" w:sz="0" w:space="0" w:color="auto"/>
                <w:bottom w:val="none" w:sz="0" w:space="0" w:color="auto"/>
                <w:right w:val="none" w:sz="0" w:space="0" w:color="auto"/>
              </w:divBdr>
            </w:div>
          </w:divsChild>
        </w:div>
        <w:div w:id="2010020712">
          <w:marLeft w:val="0"/>
          <w:marRight w:val="0"/>
          <w:marTop w:val="0"/>
          <w:marBottom w:val="0"/>
          <w:divBdr>
            <w:top w:val="none" w:sz="0" w:space="0" w:color="auto"/>
            <w:left w:val="none" w:sz="0" w:space="0" w:color="auto"/>
            <w:bottom w:val="none" w:sz="0" w:space="0" w:color="auto"/>
            <w:right w:val="none" w:sz="0" w:space="0" w:color="auto"/>
          </w:divBdr>
          <w:divsChild>
            <w:div w:id="95442306">
              <w:marLeft w:val="0"/>
              <w:marRight w:val="0"/>
              <w:marTop w:val="0"/>
              <w:marBottom w:val="0"/>
              <w:divBdr>
                <w:top w:val="none" w:sz="0" w:space="0" w:color="auto"/>
                <w:left w:val="none" w:sz="0" w:space="0" w:color="auto"/>
                <w:bottom w:val="none" w:sz="0" w:space="0" w:color="auto"/>
                <w:right w:val="none" w:sz="0" w:space="0" w:color="auto"/>
              </w:divBdr>
            </w:div>
          </w:divsChild>
        </w:div>
        <w:div w:id="2019381854">
          <w:marLeft w:val="0"/>
          <w:marRight w:val="0"/>
          <w:marTop w:val="0"/>
          <w:marBottom w:val="0"/>
          <w:divBdr>
            <w:top w:val="none" w:sz="0" w:space="0" w:color="auto"/>
            <w:left w:val="none" w:sz="0" w:space="0" w:color="auto"/>
            <w:bottom w:val="none" w:sz="0" w:space="0" w:color="auto"/>
            <w:right w:val="none" w:sz="0" w:space="0" w:color="auto"/>
          </w:divBdr>
          <w:divsChild>
            <w:div w:id="1386173746">
              <w:marLeft w:val="0"/>
              <w:marRight w:val="0"/>
              <w:marTop w:val="0"/>
              <w:marBottom w:val="0"/>
              <w:divBdr>
                <w:top w:val="none" w:sz="0" w:space="0" w:color="auto"/>
                <w:left w:val="none" w:sz="0" w:space="0" w:color="auto"/>
                <w:bottom w:val="none" w:sz="0" w:space="0" w:color="auto"/>
                <w:right w:val="none" w:sz="0" w:space="0" w:color="auto"/>
              </w:divBdr>
            </w:div>
          </w:divsChild>
        </w:div>
        <w:div w:id="2026980496">
          <w:marLeft w:val="0"/>
          <w:marRight w:val="0"/>
          <w:marTop w:val="0"/>
          <w:marBottom w:val="0"/>
          <w:divBdr>
            <w:top w:val="none" w:sz="0" w:space="0" w:color="auto"/>
            <w:left w:val="none" w:sz="0" w:space="0" w:color="auto"/>
            <w:bottom w:val="none" w:sz="0" w:space="0" w:color="auto"/>
            <w:right w:val="none" w:sz="0" w:space="0" w:color="auto"/>
          </w:divBdr>
          <w:divsChild>
            <w:div w:id="20319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7735">
      <w:bodyDiv w:val="1"/>
      <w:marLeft w:val="0"/>
      <w:marRight w:val="0"/>
      <w:marTop w:val="0"/>
      <w:marBottom w:val="0"/>
      <w:divBdr>
        <w:top w:val="none" w:sz="0" w:space="0" w:color="auto"/>
        <w:left w:val="none" w:sz="0" w:space="0" w:color="auto"/>
        <w:bottom w:val="none" w:sz="0" w:space="0" w:color="auto"/>
        <w:right w:val="none" w:sz="0" w:space="0" w:color="auto"/>
      </w:divBdr>
      <w:divsChild>
        <w:div w:id="2145926966">
          <w:marLeft w:val="80"/>
          <w:marRight w:val="80"/>
          <w:marTop w:val="80"/>
          <w:marBottom w:val="80"/>
          <w:divBdr>
            <w:top w:val="single" w:sz="8" w:space="10" w:color="C5C8D0"/>
            <w:left w:val="single" w:sz="8" w:space="10" w:color="C5C8D0"/>
            <w:bottom w:val="single" w:sz="8" w:space="10" w:color="C5C8D0"/>
            <w:right w:val="single" w:sz="8" w:space="10" w:color="C5C8D0"/>
          </w:divBdr>
        </w:div>
      </w:divsChild>
    </w:div>
    <w:div w:id="468280628">
      <w:bodyDiv w:val="1"/>
      <w:marLeft w:val="0"/>
      <w:marRight w:val="0"/>
      <w:marTop w:val="0"/>
      <w:marBottom w:val="0"/>
      <w:divBdr>
        <w:top w:val="none" w:sz="0" w:space="0" w:color="auto"/>
        <w:left w:val="none" w:sz="0" w:space="0" w:color="auto"/>
        <w:bottom w:val="none" w:sz="0" w:space="0" w:color="auto"/>
        <w:right w:val="none" w:sz="0" w:space="0" w:color="auto"/>
      </w:divBdr>
    </w:div>
    <w:div w:id="518930120">
      <w:bodyDiv w:val="1"/>
      <w:marLeft w:val="0"/>
      <w:marRight w:val="0"/>
      <w:marTop w:val="0"/>
      <w:marBottom w:val="0"/>
      <w:divBdr>
        <w:top w:val="none" w:sz="0" w:space="0" w:color="auto"/>
        <w:left w:val="none" w:sz="0" w:space="0" w:color="auto"/>
        <w:bottom w:val="none" w:sz="0" w:space="0" w:color="auto"/>
        <w:right w:val="none" w:sz="0" w:space="0" w:color="auto"/>
      </w:divBdr>
    </w:div>
    <w:div w:id="545873369">
      <w:bodyDiv w:val="1"/>
      <w:marLeft w:val="0"/>
      <w:marRight w:val="0"/>
      <w:marTop w:val="0"/>
      <w:marBottom w:val="0"/>
      <w:divBdr>
        <w:top w:val="none" w:sz="0" w:space="0" w:color="auto"/>
        <w:left w:val="none" w:sz="0" w:space="0" w:color="auto"/>
        <w:bottom w:val="none" w:sz="0" w:space="0" w:color="auto"/>
        <w:right w:val="none" w:sz="0" w:space="0" w:color="auto"/>
      </w:divBdr>
      <w:divsChild>
        <w:div w:id="1274746419">
          <w:marLeft w:val="0"/>
          <w:marRight w:val="0"/>
          <w:marTop w:val="0"/>
          <w:marBottom w:val="0"/>
          <w:divBdr>
            <w:top w:val="none" w:sz="0" w:space="0" w:color="auto"/>
            <w:left w:val="none" w:sz="0" w:space="0" w:color="auto"/>
            <w:bottom w:val="none" w:sz="0" w:space="0" w:color="auto"/>
            <w:right w:val="none" w:sz="0" w:space="0" w:color="auto"/>
          </w:divBdr>
          <w:divsChild>
            <w:div w:id="1002201327">
              <w:marLeft w:val="0"/>
              <w:marRight w:val="0"/>
              <w:marTop w:val="0"/>
              <w:marBottom w:val="0"/>
              <w:divBdr>
                <w:top w:val="none" w:sz="0" w:space="0" w:color="auto"/>
                <w:left w:val="none" w:sz="0" w:space="0" w:color="auto"/>
                <w:bottom w:val="none" w:sz="0" w:space="0" w:color="auto"/>
                <w:right w:val="none" w:sz="0" w:space="0" w:color="auto"/>
              </w:divBdr>
              <w:divsChild>
                <w:div w:id="20598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88500">
      <w:bodyDiv w:val="1"/>
      <w:marLeft w:val="0"/>
      <w:marRight w:val="0"/>
      <w:marTop w:val="0"/>
      <w:marBottom w:val="0"/>
      <w:divBdr>
        <w:top w:val="none" w:sz="0" w:space="0" w:color="auto"/>
        <w:left w:val="none" w:sz="0" w:space="0" w:color="auto"/>
        <w:bottom w:val="none" w:sz="0" w:space="0" w:color="auto"/>
        <w:right w:val="none" w:sz="0" w:space="0" w:color="auto"/>
      </w:divBdr>
    </w:div>
    <w:div w:id="631599194">
      <w:bodyDiv w:val="1"/>
      <w:marLeft w:val="0"/>
      <w:marRight w:val="0"/>
      <w:marTop w:val="0"/>
      <w:marBottom w:val="0"/>
      <w:divBdr>
        <w:top w:val="none" w:sz="0" w:space="0" w:color="auto"/>
        <w:left w:val="none" w:sz="0" w:space="0" w:color="auto"/>
        <w:bottom w:val="none" w:sz="0" w:space="0" w:color="auto"/>
        <w:right w:val="none" w:sz="0" w:space="0" w:color="auto"/>
      </w:divBdr>
    </w:div>
    <w:div w:id="691300492">
      <w:bodyDiv w:val="1"/>
      <w:marLeft w:val="0"/>
      <w:marRight w:val="0"/>
      <w:marTop w:val="0"/>
      <w:marBottom w:val="0"/>
      <w:divBdr>
        <w:top w:val="none" w:sz="0" w:space="0" w:color="auto"/>
        <w:left w:val="none" w:sz="0" w:space="0" w:color="auto"/>
        <w:bottom w:val="none" w:sz="0" w:space="0" w:color="auto"/>
        <w:right w:val="none" w:sz="0" w:space="0" w:color="auto"/>
      </w:divBdr>
    </w:div>
    <w:div w:id="816217547">
      <w:bodyDiv w:val="1"/>
      <w:marLeft w:val="0"/>
      <w:marRight w:val="0"/>
      <w:marTop w:val="0"/>
      <w:marBottom w:val="0"/>
      <w:divBdr>
        <w:top w:val="none" w:sz="0" w:space="0" w:color="auto"/>
        <w:left w:val="none" w:sz="0" w:space="0" w:color="auto"/>
        <w:bottom w:val="none" w:sz="0" w:space="0" w:color="auto"/>
        <w:right w:val="none" w:sz="0" w:space="0" w:color="auto"/>
      </w:divBdr>
    </w:div>
    <w:div w:id="846405146">
      <w:bodyDiv w:val="1"/>
      <w:marLeft w:val="0"/>
      <w:marRight w:val="0"/>
      <w:marTop w:val="0"/>
      <w:marBottom w:val="0"/>
      <w:divBdr>
        <w:top w:val="none" w:sz="0" w:space="0" w:color="auto"/>
        <w:left w:val="none" w:sz="0" w:space="0" w:color="auto"/>
        <w:bottom w:val="none" w:sz="0" w:space="0" w:color="auto"/>
        <w:right w:val="none" w:sz="0" w:space="0" w:color="auto"/>
      </w:divBdr>
    </w:div>
    <w:div w:id="869337725">
      <w:bodyDiv w:val="1"/>
      <w:marLeft w:val="0"/>
      <w:marRight w:val="0"/>
      <w:marTop w:val="0"/>
      <w:marBottom w:val="0"/>
      <w:divBdr>
        <w:top w:val="none" w:sz="0" w:space="0" w:color="auto"/>
        <w:left w:val="none" w:sz="0" w:space="0" w:color="auto"/>
        <w:bottom w:val="none" w:sz="0" w:space="0" w:color="auto"/>
        <w:right w:val="none" w:sz="0" w:space="0" w:color="auto"/>
      </w:divBdr>
    </w:div>
    <w:div w:id="891770983">
      <w:bodyDiv w:val="1"/>
      <w:marLeft w:val="0"/>
      <w:marRight w:val="0"/>
      <w:marTop w:val="0"/>
      <w:marBottom w:val="0"/>
      <w:divBdr>
        <w:top w:val="none" w:sz="0" w:space="0" w:color="auto"/>
        <w:left w:val="none" w:sz="0" w:space="0" w:color="auto"/>
        <w:bottom w:val="none" w:sz="0" w:space="0" w:color="auto"/>
        <w:right w:val="none" w:sz="0" w:space="0" w:color="auto"/>
      </w:divBdr>
    </w:div>
    <w:div w:id="904149316">
      <w:bodyDiv w:val="1"/>
      <w:marLeft w:val="0"/>
      <w:marRight w:val="0"/>
      <w:marTop w:val="0"/>
      <w:marBottom w:val="0"/>
      <w:divBdr>
        <w:top w:val="none" w:sz="0" w:space="0" w:color="auto"/>
        <w:left w:val="none" w:sz="0" w:space="0" w:color="auto"/>
        <w:bottom w:val="none" w:sz="0" w:space="0" w:color="auto"/>
        <w:right w:val="none" w:sz="0" w:space="0" w:color="auto"/>
      </w:divBdr>
    </w:div>
    <w:div w:id="948705787">
      <w:bodyDiv w:val="1"/>
      <w:marLeft w:val="0"/>
      <w:marRight w:val="0"/>
      <w:marTop w:val="0"/>
      <w:marBottom w:val="0"/>
      <w:divBdr>
        <w:top w:val="none" w:sz="0" w:space="0" w:color="auto"/>
        <w:left w:val="none" w:sz="0" w:space="0" w:color="auto"/>
        <w:bottom w:val="none" w:sz="0" w:space="0" w:color="auto"/>
        <w:right w:val="none" w:sz="0" w:space="0" w:color="auto"/>
      </w:divBdr>
    </w:div>
    <w:div w:id="1063286775">
      <w:bodyDiv w:val="1"/>
      <w:marLeft w:val="0"/>
      <w:marRight w:val="0"/>
      <w:marTop w:val="0"/>
      <w:marBottom w:val="0"/>
      <w:divBdr>
        <w:top w:val="none" w:sz="0" w:space="0" w:color="auto"/>
        <w:left w:val="none" w:sz="0" w:space="0" w:color="auto"/>
        <w:bottom w:val="none" w:sz="0" w:space="0" w:color="auto"/>
        <w:right w:val="none" w:sz="0" w:space="0" w:color="auto"/>
      </w:divBdr>
    </w:div>
    <w:div w:id="1086877440">
      <w:bodyDiv w:val="1"/>
      <w:marLeft w:val="0"/>
      <w:marRight w:val="0"/>
      <w:marTop w:val="0"/>
      <w:marBottom w:val="0"/>
      <w:divBdr>
        <w:top w:val="none" w:sz="0" w:space="0" w:color="auto"/>
        <w:left w:val="none" w:sz="0" w:space="0" w:color="auto"/>
        <w:bottom w:val="none" w:sz="0" w:space="0" w:color="auto"/>
        <w:right w:val="none" w:sz="0" w:space="0" w:color="auto"/>
      </w:divBdr>
      <w:divsChild>
        <w:div w:id="1429084036">
          <w:marLeft w:val="0"/>
          <w:marRight w:val="0"/>
          <w:marTop w:val="100"/>
          <w:marBottom w:val="100"/>
          <w:divBdr>
            <w:top w:val="none" w:sz="0" w:space="0" w:color="auto"/>
            <w:left w:val="none" w:sz="0" w:space="0" w:color="auto"/>
            <w:bottom w:val="none" w:sz="0" w:space="0" w:color="auto"/>
            <w:right w:val="none" w:sz="0" w:space="0" w:color="auto"/>
          </w:divBdr>
          <w:divsChild>
            <w:div w:id="1301377431">
              <w:marLeft w:val="0"/>
              <w:marRight w:val="0"/>
              <w:marTop w:val="0"/>
              <w:marBottom w:val="0"/>
              <w:divBdr>
                <w:top w:val="none" w:sz="0" w:space="0" w:color="auto"/>
                <w:left w:val="none" w:sz="0" w:space="0" w:color="auto"/>
                <w:bottom w:val="none" w:sz="0" w:space="0" w:color="auto"/>
                <w:right w:val="none" w:sz="0" w:space="0" w:color="auto"/>
              </w:divBdr>
              <w:divsChild>
                <w:div w:id="530848358">
                  <w:marLeft w:val="15"/>
                  <w:marRight w:val="0"/>
                  <w:marTop w:val="90"/>
                  <w:marBottom w:val="180"/>
                  <w:divBdr>
                    <w:top w:val="none" w:sz="0" w:space="0" w:color="auto"/>
                    <w:left w:val="none" w:sz="0" w:space="0" w:color="auto"/>
                    <w:bottom w:val="none" w:sz="0" w:space="0" w:color="auto"/>
                    <w:right w:val="none" w:sz="0" w:space="0" w:color="auto"/>
                  </w:divBdr>
                </w:div>
              </w:divsChild>
            </w:div>
          </w:divsChild>
        </w:div>
      </w:divsChild>
    </w:div>
    <w:div w:id="1097748093">
      <w:bodyDiv w:val="1"/>
      <w:marLeft w:val="0"/>
      <w:marRight w:val="0"/>
      <w:marTop w:val="0"/>
      <w:marBottom w:val="0"/>
      <w:divBdr>
        <w:top w:val="none" w:sz="0" w:space="0" w:color="auto"/>
        <w:left w:val="none" w:sz="0" w:space="0" w:color="auto"/>
        <w:bottom w:val="none" w:sz="0" w:space="0" w:color="auto"/>
        <w:right w:val="none" w:sz="0" w:space="0" w:color="auto"/>
      </w:divBdr>
      <w:divsChild>
        <w:div w:id="1118454323">
          <w:marLeft w:val="200"/>
          <w:marRight w:val="200"/>
          <w:marTop w:val="200"/>
          <w:marBottom w:val="200"/>
          <w:divBdr>
            <w:top w:val="none" w:sz="0" w:space="0" w:color="auto"/>
            <w:left w:val="none" w:sz="0" w:space="0" w:color="auto"/>
            <w:bottom w:val="none" w:sz="0" w:space="0" w:color="auto"/>
            <w:right w:val="none" w:sz="0" w:space="0" w:color="auto"/>
          </w:divBdr>
        </w:div>
      </w:divsChild>
    </w:div>
    <w:div w:id="1102457780">
      <w:bodyDiv w:val="1"/>
      <w:marLeft w:val="0"/>
      <w:marRight w:val="0"/>
      <w:marTop w:val="0"/>
      <w:marBottom w:val="0"/>
      <w:divBdr>
        <w:top w:val="none" w:sz="0" w:space="0" w:color="auto"/>
        <w:left w:val="none" w:sz="0" w:space="0" w:color="auto"/>
        <w:bottom w:val="none" w:sz="0" w:space="0" w:color="auto"/>
        <w:right w:val="none" w:sz="0" w:space="0" w:color="auto"/>
      </w:divBdr>
    </w:div>
    <w:div w:id="1112626380">
      <w:bodyDiv w:val="1"/>
      <w:marLeft w:val="0"/>
      <w:marRight w:val="0"/>
      <w:marTop w:val="0"/>
      <w:marBottom w:val="0"/>
      <w:divBdr>
        <w:top w:val="none" w:sz="0" w:space="0" w:color="auto"/>
        <w:left w:val="none" w:sz="0" w:space="0" w:color="auto"/>
        <w:bottom w:val="none" w:sz="0" w:space="0" w:color="auto"/>
        <w:right w:val="none" w:sz="0" w:space="0" w:color="auto"/>
      </w:divBdr>
    </w:div>
    <w:div w:id="1180436095">
      <w:bodyDiv w:val="1"/>
      <w:marLeft w:val="0"/>
      <w:marRight w:val="0"/>
      <w:marTop w:val="0"/>
      <w:marBottom w:val="0"/>
      <w:divBdr>
        <w:top w:val="none" w:sz="0" w:space="0" w:color="auto"/>
        <w:left w:val="none" w:sz="0" w:space="0" w:color="auto"/>
        <w:bottom w:val="none" w:sz="0" w:space="0" w:color="auto"/>
        <w:right w:val="none" w:sz="0" w:space="0" w:color="auto"/>
      </w:divBdr>
    </w:div>
    <w:div w:id="1187981589">
      <w:bodyDiv w:val="1"/>
      <w:marLeft w:val="0"/>
      <w:marRight w:val="0"/>
      <w:marTop w:val="0"/>
      <w:marBottom w:val="0"/>
      <w:divBdr>
        <w:top w:val="none" w:sz="0" w:space="0" w:color="auto"/>
        <w:left w:val="none" w:sz="0" w:space="0" w:color="auto"/>
        <w:bottom w:val="none" w:sz="0" w:space="0" w:color="auto"/>
        <w:right w:val="none" w:sz="0" w:space="0" w:color="auto"/>
      </w:divBdr>
    </w:div>
    <w:div w:id="1208683208">
      <w:bodyDiv w:val="1"/>
      <w:marLeft w:val="0"/>
      <w:marRight w:val="0"/>
      <w:marTop w:val="0"/>
      <w:marBottom w:val="0"/>
      <w:divBdr>
        <w:top w:val="none" w:sz="0" w:space="0" w:color="auto"/>
        <w:left w:val="none" w:sz="0" w:space="0" w:color="auto"/>
        <w:bottom w:val="none" w:sz="0" w:space="0" w:color="auto"/>
        <w:right w:val="none" w:sz="0" w:space="0" w:color="auto"/>
      </w:divBdr>
    </w:div>
    <w:div w:id="1294672296">
      <w:bodyDiv w:val="1"/>
      <w:marLeft w:val="0"/>
      <w:marRight w:val="0"/>
      <w:marTop w:val="0"/>
      <w:marBottom w:val="0"/>
      <w:divBdr>
        <w:top w:val="none" w:sz="0" w:space="0" w:color="auto"/>
        <w:left w:val="none" w:sz="0" w:space="0" w:color="auto"/>
        <w:bottom w:val="none" w:sz="0" w:space="0" w:color="auto"/>
        <w:right w:val="none" w:sz="0" w:space="0" w:color="auto"/>
      </w:divBdr>
    </w:div>
    <w:div w:id="1318801574">
      <w:bodyDiv w:val="1"/>
      <w:marLeft w:val="0"/>
      <w:marRight w:val="0"/>
      <w:marTop w:val="0"/>
      <w:marBottom w:val="0"/>
      <w:divBdr>
        <w:top w:val="none" w:sz="0" w:space="0" w:color="auto"/>
        <w:left w:val="none" w:sz="0" w:space="0" w:color="auto"/>
        <w:bottom w:val="none" w:sz="0" w:space="0" w:color="auto"/>
        <w:right w:val="none" w:sz="0" w:space="0" w:color="auto"/>
      </w:divBdr>
    </w:div>
    <w:div w:id="1334379539">
      <w:bodyDiv w:val="1"/>
      <w:marLeft w:val="0"/>
      <w:marRight w:val="0"/>
      <w:marTop w:val="0"/>
      <w:marBottom w:val="0"/>
      <w:divBdr>
        <w:top w:val="none" w:sz="0" w:space="0" w:color="auto"/>
        <w:left w:val="none" w:sz="0" w:space="0" w:color="auto"/>
        <w:bottom w:val="none" w:sz="0" w:space="0" w:color="auto"/>
        <w:right w:val="none" w:sz="0" w:space="0" w:color="auto"/>
      </w:divBdr>
    </w:div>
    <w:div w:id="1374815596">
      <w:bodyDiv w:val="1"/>
      <w:marLeft w:val="0"/>
      <w:marRight w:val="0"/>
      <w:marTop w:val="0"/>
      <w:marBottom w:val="0"/>
      <w:divBdr>
        <w:top w:val="none" w:sz="0" w:space="0" w:color="auto"/>
        <w:left w:val="none" w:sz="0" w:space="0" w:color="auto"/>
        <w:bottom w:val="none" w:sz="0" w:space="0" w:color="auto"/>
        <w:right w:val="none" w:sz="0" w:space="0" w:color="auto"/>
      </w:divBdr>
    </w:div>
    <w:div w:id="1442340559">
      <w:bodyDiv w:val="1"/>
      <w:marLeft w:val="0"/>
      <w:marRight w:val="0"/>
      <w:marTop w:val="0"/>
      <w:marBottom w:val="0"/>
      <w:divBdr>
        <w:top w:val="none" w:sz="0" w:space="0" w:color="auto"/>
        <w:left w:val="none" w:sz="0" w:space="0" w:color="auto"/>
        <w:bottom w:val="none" w:sz="0" w:space="0" w:color="auto"/>
        <w:right w:val="none" w:sz="0" w:space="0" w:color="auto"/>
      </w:divBdr>
    </w:div>
    <w:div w:id="1448742388">
      <w:bodyDiv w:val="1"/>
      <w:marLeft w:val="0"/>
      <w:marRight w:val="0"/>
      <w:marTop w:val="0"/>
      <w:marBottom w:val="0"/>
      <w:divBdr>
        <w:top w:val="none" w:sz="0" w:space="0" w:color="auto"/>
        <w:left w:val="none" w:sz="0" w:space="0" w:color="auto"/>
        <w:bottom w:val="none" w:sz="0" w:space="0" w:color="auto"/>
        <w:right w:val="none" w:sz="0" w:space="0" w:color="auto"/>
      </w:divBdr>
    </w:div>
    <w:div w:id="1500580464">
      <w:bodyDiv w:val="1"/>
      <w:marLeft w:val="0"/>
      <w:marRight w:val="0"/>
      <w:marTop w:val="0"/>
      <w:marBottom w:val="0"/>
      <w:divBdr>
        <w:top w:val="none" w:sz="0" w:space="0" w:color="auto"/>
        <w:left w:val="none" w:sz="0" w:space="0" w:color="auto"/>
        <w:bottom w:val="none" w:sz="0" w:space="0" w:color="auto"/>
        <w:right w:val="none" w:sz="0" w:space="0" w:color="auto"/>
      </w:divBdr>
      <w:divsChild>
        <w:div w:id="780994746">
          <w:marLeft w:val="0"/>
          <w:marRight w:val="0"/>
          <w:marTop w:val="0"/>
          <w:marBottom w:val="0"/>
          <w:divBdr>
            <w:top w:val="none" w:sz="0" w:space="0" w:color="auto"/>
            <w:left w:val="none" w:sz="0" w:space="0" w:color="auto"/>
            <w:bottom w:val="none" w:sz="0" w:space="0" w:color="auto"/>
            <w:right w:val="none" w:sz="0" w:space="0" w:color="auto"/>
          </w:divBdr>
          <w:divsChild>
            <w:div w:id="7298312">
              <w:marLeft w:val="0"/>
              <w:marRight w:val="0"/>
              <w:marTop w:val="0"/>
              <w:marBottom w:val="0"/>
              <w:divBdr>
                <w:top w:val="none" w:sz="0" w:space="0" w:color="auto"/>
                <w:left w:val="none" w:sz="0" w:space="0" w:color="auto"/>
                <w:bottom w:val="none" w:sz="0" w:space="0" w:color="auto"/>
                <w:right w:val="none" w:sz="0" w:space="0" w:color="auto"/>
              </w:divBdr>
            </w:div>
            <w:div w:id="188683058">
              <w:marLeft w:val="0"/>
              <w:marRight w:val="0"/>
              <w:marTop w:val="0"/>
              <w:marBottom w:val="0"/>
              <w:divBdr>
                <w:top w:val="none" w:sz="0" w:space="0" w:color="auto"/>
                <w:left w:val="none" w:sz="0" w:space="0" w:color="auto"/>
                <w:bottom w:val="none" w:sz="0" w:space="0" w:color="auto"/>
                <w:right w:val="none" w:sz="0" w:space="0" w:color="auto"/>
              </w:divBdr>
            </w:div>
            <w:div w:id="413164425">
              <w:marLeft w:val="0"/>
              <w:marRight w:val="0"/>
              <w:marTop w:val="0"/>
              <w:marBottom w:val="0"/>
              <w:divBdr>
                <w:top w:val="none" w:sz="0" w:space="0" w:color="auto"/>
                <w:left w:val="none" w:sz="0" w:space="0" w:color="auto"/>
                <w:bottom w:val="none" w:sz="0" w:space="0" w:color="auto"/>
                <w:right w:val="none" w:sz="0" w:space="0" w:color="auto"/>
              </w:divBdr>
            </w:div>
            <w:div w:id="664941989">
              <w:marLeft w:val="0"/>
              <w:marRight w:val="0"/>
              <w:marTop w:val="0"/>
              <w:marBottom w:val="0"/>
              <w:divBdr>
                <w:top w:val="none" w:sz="0" w:space="0" w:color="auto"/>
                <w:left w:val="none" w:sz="0" w:space="0" w:color="auto"/>
                <w:bottom w:val="none" w:sz="0" w:space="0" w:color="auto"/>
                <w:right w:val="none" w:sz="0" w:space="0" w:color="auto"/>
              </w:divBdr>
            </w:div>
            <w:div w:id="739520754">
              <w:marLeft w:val="0"/>
              <w:marRight w:val="0"/>
              <w:marTop w:val="0"/>
              <w:marBottom w:val="0"/>
              <w:divBdr>
                <w:top w:val="none" w:sz="0" w:space="0" w:color="auto"/>
                <w:left w:val="none" w:sz="0" w:space="0" w:color="auto"/>
                <w:bottom w:val="none" w:sz="0" w:space="0" w:color="auto"/>
                <w:right w:val="none" w:sz="0" w:space="0" w:color="auto"/>
              </w:divBdr>
            </w:div>
            <w:div w:id="882250202">
              <w:marLeft w:val="0"/>
              <w:marRight w:val="0"/>
              <w:marTop w:val="0"/>
              <w:marBottom w:val="0"/>
              <w:divBdr>
                <w:top w:val="none" w:sz="0" w:space="0" w:color="auto"/>
                <w:left w:val="none" w:sz="0" w:space="0" w:color="auto"/>
                <w:bottom w:val="none" w:sz="0" w:space="0" w:color="auto"/>
                <w:right w:val="none" w:sz="0" w:space="0" w:color="auto"/>
              </w:divBdr>
            </w:div>
            <w:div w:id="1477723602">
              <w:marLeft w:val="0"/>
              <w:marRight w:val="0"/>
              <w:marTop w:val="0"/>
              <w:marBottom w:val="0"/>
              <w:divBdr>
                <w:top w:val="none" w:sz="0" w:space="0" w:color="auto"/>
                <w:left w:val="none" w:sz="0" w:space="0" w:color="auto"/>
                <w:bottom w:val="none" w:sz="0" w:space="0" w:color="auto"/>
                <w:right w:val="none" w:sz="0" w:space="0" w:color="auto"/>
              </w:divBdr>
            </w:div>
            <w:div w:id="1719546316">
              <w:marLeft w:val="0"/>
              <w:marRight w:val="0"/>
              <w:marTop w:val="0"/>
              <w:marBottom w:val="0"/>
              <w:divBdr>
                <w:top w:val="none" w:sz="0" w:space="0" w:color="auto"/>
                <w:left w:val="none" w:sz="0" w:space="0" w:color="auto"/>
                <w:bottom w:val="none" w:sz="0" w:space="0" w:color="auto"/>
                <w:right w:val="none" w:sz="0" w:space="0" w:color="auto"/>
              </w:divBdr>
            </w:div>
            <w:div w:id="17595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0023">
      <w:bodyDiv w:val="1"/>
      <w:marLeft w:val="0"/>
      <w:marRight w:val="0"/>
      <w:marTop w:val="0"/>
      <w:marBottom w:val="0"/>
      <w:divBdr>
        <w:top w:val="none" w:sz="0" w:space="0" w:color="auto"/>
        <w:left w:val="none" w:sz="0" w:space="0" w:color="auto"/>
        <w:bottom w:val="none" w:sz="0" w:space="0" w:color="auto"/>
        <w:right w:val="none" w:sz="0" w:space="0" w:color="auto"/>
      </w:divBdr>
    </w:div>
    <w:div w:id="1580478237">
      <w:bodyDiv w:val="1"/>
      <w:marLeft w:val="0"/>
      <w:marRight w:val="0"/>
      <w:marTop w:val="0"/>
      <w:marBottom w:val="0"/>
      <w:divBdr>
        <w:top w:val="none" w:sz="0" w:space="0" w:color="auto"/>
        <w:left w:val="none" w:sz="0" w:space="0" w:color="auto"/>
        <w:bottom w:val="none" w:sz="0" w:space="0" w:color="auto"/>
        <w:right w:val="none" w:sz="0" w:space="0" w:color="auto"/>
      </w:divBdr>
      <w:divsChild>
        <w:div w:id="889729834">
          <w:marLeft w:val="0"/>
          <w:marRight w:val="0"/>
          <w:marTop w:val="200"/>
          <w:marBottom w:val="200"/>
          <w:divBdr>
            <w:top w:val="single" w:sz="48" w:space="0" w:color="333333"/>
            <w:left w:val="single" w:sz="48" w:space="0" w:color="333333"/>
            <w:bottom w:val="single" w:sz="48" w:space="0" w:color="333333"/>
            <w:right w:val="single" w:sz="48" w:space="0" w:color="333333"/>
          </w:divBdr>
          <w:divsChild>
            <w:div w:id="2130775286">
              <w:marLeft w:val="0"/>
              <w:marRight w:val="0"/>
              <w:marTop w:val="0"/>
              <w:marBottom w:val="0"/>
              <w:divBdr>
                <w:top w:val="none" w:sz="0" w:space="0" w:color="auto"/>
                <w:left w:val="none" w:sz="0" w:space="0" w:color="auto"/>
                <w:bottom w:val="none" w:sz="0" w:space="0" w:color="auto"/>
                <w:right w:val="none" w:sz="0" w:space="0" w:color="auto"/>
              </w:divBdr>
              <w:divsChild>
                <w:div w:id="1578976651">
                  <w:marLeft w:val="0"/>
                  <w:marRight w:val="0"/>
                  <w:marTop w:val="0"/>
                  <w:marBottom w:val="0"/>
                  <w:divBdr>
                    <w:top w:val="none" w:sz="0" w:space="0" w:color="auto"/>
                    <w:left w:val="none" w:sz="0" w:space="0" w:color="auto"/>
                    <w:bottom w:val="none" w:sz="0" w:space="0" w:color="auto"/>
                    <w:right w:val="none" w:sz="0" w:space="0" w:color="auto"/>
                  </w:divBdr>
                  <w:divsChild>
                    <w:div w:id="422073089">
                      <w:marLeft w:val="0"/>
                      <w:marRight w:val="0"/>
                      <w:marTop w:val="0"/>
                      <w:marBottom w:val="200"/>
                      <w:divBdr>
                        <w:top w:val="single" w:sz="8" w:space="10" w:color="DDDDDD"/>
                        <w:left w:val="single" w:sz="8" w:space="10" w:color="DDDDDD"/>
                        <w:bottom w:val="single" w:sz="8" w:space="10" w:color="DDDDDD"/>
                        <w:right w:val="single" w:sz="8" w:space="10" w:color="DDDDDD"/>
                      </w:divBdr>
                    </w:div>
                  </w:divsChild>
                </w:div>
              </w:divsChild>
            </w:div>
          </w:divsChild>
        </w:div>
      </w:divsChild>
    </w:div>
    <w:div w:id="1621764268">
      <w:bodyDiv w:val="1"/>
      <w:marLeft w:val="0"/>
      <w:marRight w:val="0"/>
      <w:marTop w:val="0"/>
      <w:marBottom w:val="0"/>
      <w:divBdr>
        <w:top w:val="none" w:sz="0" w:space="0" w:color="auto"/>
        <w:left w:val="none" w:sz="0" w:space="0" w:color="auto"/>
        <w:bottom w:val="none" w:sz="0" w:space="0" w:color="auto"/>
        <w:right w:val="none" w:sz="0" w:space="0" w:color="auto"/>
      </w:divBdr>
    </w:div>
    <w:div w:id="1623655515">
      <w:bodyDiv w:val="1"/>
      <w:marLeft w:val="0"/>
      <w:marRight w:val="0"/>
      <w:marTop w:val="0"/>
      <w:marBottom w:val="0"/>
      <w:divBdr>
        <w:top w:val="none" w:sz="0" w:space="0" w:color="auto"/>
        <w:left w:val="none" w:sz="0" w:space="0" w:color="auto"/>
        <w:bottom w:val="none" w:sz="0" w:space="0" w:color="auto"/>
        <w:right w:val="none" w:sz="0" w:space="0" w:color="auto"/>
      </w:divBdr>
    </w:div>
    <w:div w:id="1633289505">
      <w:bodyDiv w:val="1"/>
      <w:marLeft w:val="0"/>
      <w:marRight w:val="0"/>
      <w:marTop w:val="0"/>
      <w:marBottom w:val="0"/>
      <w:divBdr>
        <w:top w:val="none" w:sz="0" w:space="0" w:color="auto"/>
        <w:left w:val="none" w:sz="0" w:space="0" w:color="auto"/>
        <w:bottom w:val="none" w:sz="0" w:space="0" w:color="auto"/>
        <w:right w:val="none" w:sz="0" w:space="0" w:color="auto"/>
      </w:divBdr>
    </w:div>
    <w:div w:id="1641501222">
      <w:bodyDiv w:val="1"/>
      <w:marLeft w:val="0"/>
      <w:marRight w:val="0"/>
      <w:marTop w:val="0"/>
      <w:marBottom w:val="0"/>
      <w:divBdr>
        <w:top w:val="none" w:sz="0" w:space="0" w:color="auto"/>
        <w:left w:val="none" w:sz="0" w:space="0" w:color="auto"/>
        <w:bottom w:val="none" w:sz="0" w:space="0" w:color="auto"/>
        <w:right w:val="none" w:sz="0" w:space="0" w:color="auto"/>
      </w:divBdr>
    </w:div>
    <w:div w:id="1659262972">
      <w:bodyDiv w:val="1"/>
      <w:marLeft w:val="0"/>
      <w:marRight w:val="0"/>
      <w:marTop w:val="0"/>
      <w:marBottom w:val="0"/>
      <w:divBdr>
        <w:top w:val="none" w:sz="0" w:space="0" w:color="auto"/>
        <w:left w:val="none" w:sz="0" w:space="0" w:color="auto"/>
        <w:bottom w:val="none" w:sz="0" w:space="0" w:color="auto"/>
        <w:right w:val="none" w:sz="0" w:space="0" w:color="auto"/>
      </w:divBdr>
    </w:div>
    <w:div w:id="1684629060">
      <w:bodyDiv w:val="1"/>
      <w:marLeft w:val="0"/>
      <w:marRight w:val="0"/>
      <w:marTop w:val="0"/>
      <w:marBottom w:val="0"/>
      <w:divBdr>
        <w:top w:val="none" w:sz="0" w:space="0" w:color="auto"/>
        <w:left w:val="none" w:sz="0" w:space="0" w:color="auto"/>
        <w:bottom w:val="none" w:sz="0" w:space="0" w:color="auto"/>
        <w:right w:val="none" w:sz="0" w:space="0" w:color="auto"/>
      </w:divBdr>
    </w:div>
    <w:div w:id="1732655741">
      <w:bodyDiv w:val="1"/>
      <w:marLeft w:val="0"/>
      <w:marRight w:val="0"/>
      <w:marTop w:val="0"/>
      <w:marBottom w:val="0"/>
      <w:divBdr>
        <w:top w:val="none" w:sz="0" w:space="0" w:color="auto"/>
        <w:left w:val="none" w:sz="0" w:space="0" w:color="auto"/>
        <w:bottom w:val="none" w:sz="0" w:space="0" w:color="auto"/>
        <w:right w:val="none" w:sz="0" w:space="0" w:color="auto"/>
      </w:divBdr>
      <w:divsChild>
        <w:div w:id="1886410280">
          <w:marLeft w:val="0"/>
          <w:marRight w:val="0"/>
          <w:marTop w:val="0"/>
          <w:marBottom w:val="0"/>
          <w:divBdr>
            <w:top w:val="none" w:sz="0" w:space="0" w:color="auto"/>
            <w:left w:val="none" w:sz="0" w:space="0" w:color="auto"/>
            <w:bottom w:val="none" w:sz="0" w:space="0" w:color="auto"/>
            <w:right w:val="none" w:sz="0" w:space="0" w:color="auto"/>
          </w:divBdr>
        </w:div>
      </w:divsChild>
    </w:div>
    <w:div w:id="1766144026">
      <w:bodyDiv w:val="1"/>
      <w:marLeft w:val="0"/>
      <w:marRight w:val="0"/>
      <w:marTop w:val="0"/>
      <w:marBottom w:val="0"/>
      <w:divBdr>
        <w:top w:val="none" w:sz="0" w:space="0" w:color="auto"/>
        <w:left w:val="none" w:sz="0" w:space="0" w:color="auto"/>
        <w:bottom w:val="none" w:sz="0" w:space="0" w:color="auto"/>
        <w:right w:val="none" w:sz="0" w:space="0" w:color="auto"/>
      </w:divBdr>
      <w:divsChild>
        <w:div w:id="343554428">
          <w:marLeft w:val="200"/>
          <w:marRight w:val="200"/>
          <w:marTop w:val="200"/>
          <w:marBottom w:val="200"/>
          <w:divBdr>
            <w:top w:val="none" w:sz="0" w:space="0" w:color="auto"/>
            <w:left w:val="none" w:sz="0" w:space="0" w:color="auto"/>
            <w:bottom w:val="none" w:sz="0" w:space="0" w:color="auto"/>
            <w:right w:val="none" w:sz="0" w:space="0" w:color="auto"/>
          </w:divBdr>
        </w:div>
      </w:divsChild>
    </w:div>
    <w:div w:id="1880432565">
      <w:bodyDiv w:val="1"/>
      <w:marLeft w:val="0"/>
      <w:marRight w:val="0"/>
      <w:marTop w:val="0"/>
      <w:marBottom w:val="0"/>
      <w:divBdr>
        <w:top w:val="none" w:sz="0" w:space="0" w:color="auto"/>
        <w:left w:val="none" w:sz="0" w:space="0" w:color="auto"/>
        <w:bottom w:val="none" w:sz="0" w:space="0" w:color="auto"/>
        <w:right w:val="none" w:sz="0" w:space="0" w:color="auto"/>
      </w:divBdr>
    </w:div>
    <w:div w:id="1884445068">
      <w:bodyDiv w:val="1"/>
      <w:marLeft w:val="0"/>
      <w:marRight w:val="0"/>
      <w:marTop w:val="0"/>
      <w:marBottom w:val="0"/>
      <w:divBdr>
        <w:top w:val="none" w:sz="0" w:space="0" w:color="auto"/>
        <w:left w:val="none" w:sz="0" w:space="0" w:color="auto"/>
        <w:bottom w:val="none" w:sz="0" w:space="0" w:color="auto"/>
        <w:right w:val="none" w:sz="0" w:space="0" w:color="auto"/>
      </w:divBdr>
      <w:divsChild>
        <w:div w:id="1200320229">
          <w:marLeft w:val="0"/>
          <w:marRight w:val="0"/>
          <w:marTop w:val="0"/>
          <w:marBottom w:val="0"/>
          <w:divBdr>
            <w:top w:val="none" w:sz="0" w:space="0" w:color="auto"/>
            <w:left w:val="none" w:sz="0" w:space="0" w:color="auto"/>
            <w:bottom w:val="none" w:sz="0" w:space="0" w:color="auto"/>
            <w:right w:val="none" w:sz="0" w:space="0" w:color="auto"/>
          </w:divBdr>
          <w:divsChild>
            <w:div w:id="1715693153">
              <w:marLeft w:val="150"/>
              <w:marRight w:val="150"/>
              <w:marTop w:val="0"/>
              <w:marBottom w:val="0"/>
              <w:divBdr>
                <w:top w:val="none" w:sz="0" w:space="0" w:color="auto"/>
                <w:left w:val="none" w:sz="0" w:space="0" w:color="auto"/>
                <w:bottom w:val="none" w:sz="0" w:space="0" w:color="auto"/>
                <w:right w:val="none" w:sz="0" w:space="0" w:color="auto"/>
              </w:divBdr>
              <w:divsChild>
                <w:div w:id="1866403320">
                  <w:marLeft w:val="0"/>
                  <w:marRight w:val="0"/>
                  <w:marTop w:val="0"/>
                  <w:marBottom w:val="0"/>
                  <w:divBdr>
                    <w:top w:val="none" w:sz="0" w:space="0" w:color="auto"/>
                    <w:left w:val="none" w:sz="0" w:space="0" w:color="auto"/>
                    <w:bottom w:val="none" w:sz="0" w:space="0" w:color="auto"/>
                    <w:right w:val="none" w:sz="0" w:space="0" w:color="auto"/>
                  </w:divBdr>
                  <w:divsChild>
                    <w:div w:id="3168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15464">
      <w:bodyDiv w:val="1"/>
      <w:marLeft w:val="0"/>
      <w:marRight w:val="0"/>
      <w:marTop w:val="0"/>
      <w:marBottom w:val="0"/>
      <w:divBdr>
        <w:top w:val="none" w:sz="0" w:space="0" w:color="auto"/>
        <w:left w:val="none" w:sz="0" w:space="0" w:color="auto"/>
        <w:bottom w:val="none" w:sz="0" w:space="0" w:color="auto"/>
        <w:right w:val="none" w:sz="0" w:space="0" w:color="auto"/>
      </w:divBdr>
    </w:div>
    <w:div w:id="1886990151">
      <w:bodyDiv w:val="1"/>
      <w:marLeft w:val="0"/>
      <w:marRight w:val="0"/>
      <w:marTop w:val="0"/>
      <w:marBottom w:val="0"/>
      <w:divBdr>
        <w:top w:val="none" w:sz="0" w:space="0" w:color="auto"/>
        <w:left w:val="none" w:sz="0" w:space="0" w:color="auto"/>
        <w:bottom w:val="none" w:sz="0" w:space="0" w:color="auto"/>
        <w:right w:val="none" w:sz="0" w:space="0" w:color="auto"/>
      </w:divBdr>
    </w:div>
    <w:div w:id="2075808820">
      <w:bodyDiv w:val="1"/>
      <w:marLeft w:val="0"/>
      <w:marRight w:val="0"/>
      <w:marTop w:val="0"/>
      <w:marBottom w:val="0"/>
      <w:divBdr>
        <w:top w:val="none" w:sz="0" w:space="0" w:color="auto"/>
        <w:left w:val="none" w:sz="0" w:space="0" w:color="auto"/>
        <w:bottom w:val="none" w:sz="0" w:space="0" w:color="auto"/>
        <w:right w:val="none" w:sz="0" w:space="0" w:color="auto"/>
      </w:divBdr>
      <w:divsChild>
        <w:div w:id="1911306077">
          <w:marLeft w:val="150"/>
          <w:marRight w:val="150"/>
          <w:marTop w:val="150"/>
          <w:marBottom w:val="150"/>
          <w:divBdr>
            <w:top w:val="none" w:sz="0" w:space="0" w:color="auto"/>
            <w:left w:val="none" w:sz="0" w:space="0" w:color="auto"/>
            <w:bottom w:val="none" w:sz="0" w:space="0" w:color="auto"/>
            <w:right w:val="none" w:sz="0" w:space="0" w:color="auto"/>
          </w:divBdr>
        </w:div>
      </w:divsChild>
    </w:div>
    <w:div w:id="2139301987">
      <w:bodyDiv w:val="1"/>
      <w:marLeft w:val="0"/>
      <w:marRight w:val="0"/>
      <w:marTop w:val="0"/>
      <w:marBottom w:val="0"/>
      <w:divBdr>
        <w:top w:val="none" w:sz="0" w:space="0" w:color="auto"/>
        <w:left w:val="none" w:sz="0" w:space="0" w:color="auto"/>
        <w:bottom w:val="none" w:sz="0" w:space="0" w:color="auto"/>
        <w:right w:val="none" w:sz="0" w:space="0" w:color="auto"/>
      </w:divBdr>
      <w:divsChild>
        <w:div w:id="69634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13249</Words>
  <Characters>75520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88592</CharactersWithSpaces>
  <SharedDoc>false</SharedDoc>
  <HLinks>
    <vt:vector size="6" baseType="variant">
      <vt:variant>
        <vt:i4>852058</vt:i4>
      </vt:variant>
      <vt:variant>
        <vt:i4>0</vt:i4>
      </vt:variant>
      <vt:variant>
        <vt:i4>0</vt:i4>
      </vt:variant>
      <vt:variant>
        <vt:i4>5</vt:i4>
      </vt:variant>
      <vt:variant>
        <vt:lpwstr>http://www.textfighter.org/text6/11/image006.jpg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cp:lastPrinted>2010-04-23T09:54:00Z</cp:lastPrinted>
  <dcterms:created xsi:type="dcterms:W3CDTF">2014-08-30T20:52:00Z</dcterms:created>
  <dcterms:modified xsi:type="dcterms:W3CDTF">2014-08-30T20:52:00Z</dcterms:modified>
</cp:coreProperties>
</file>