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27" w:rsidRDefault="00160927" w:rsidP="00A11DC5">
      <w:pPr>
        <w:spacing w:line="360" w:lineRule="auto"/>
        <w:jc w:val="center"/>
        <w:rPr>
          <w:b/>
          <w:sz w:val="28"/>
          <w:szCs w:val="28"/>
        </w:rPr>
      </w:pPr>
    </w:p>
    <w:p w:rsidR="00025E1E" w:rsidRDefault="00A11DC5" w:rsidP="00A11DC5">
      <w:pPr>
        <w:spacing w:line="360" w:lineRule="auto"/>
        <w:jc w:val="center"/>
        <w:rPr>
          <w:b/>
          <w:sz w:val="28"/>
          <w:szCs w:val="28"/>
        </w:rPr>
      </w:pPr>
      <w:r w:rsidRPr="00A11DC5">
        <w:rPr>
          <w:b/>
          <w:sz w:val="28"/>
          <w:szCs w:val="28"/>
        </w:rPr>
        <w:t>МОСКОВСКИЙ ГОСУДАСТВЕННЫЙ ИНСТИТУТ ЭКОНОМИКИ  СТАТИСТИКИ И ИНФОРМАТИКИ</w:t>
      </w:r>
      <w:r>
        <w:rPr>
          <w:b/>
          <w:sz w:val="28"/>
          <w:szCs w:val="28"/>
        </w:rPr>
        <w:t>.</w:t>
      </w:r>
    </w:p>
    <w:p w:rsidR="00A11DC5" w:rsidRPr="00A11DC5" w:rsidRDefault="00A11DC5" w:rsidP="00A11DC5">
      <w:pPr>
        <w:spacing w:line="360" w:lineRule="auto"/>
        <w:jc w:val="center"/>
        <w:rPr>
          <w:b/>
          <w:sz w:val="28"/>
          <w:szCs w:val="28"/>
        </w:rPr>
      </w:pPr>
    </w:p>
    <w:p w:rsidR="00A11DC5" w:rsidRDefault="00A11DC5" w:rsidP="00A11DC5">
      <w:pPr>
        <w:spacing w:line="360" w:lineRule="auto"/>
        <w:jc w:val="center"/>
        <w:rPr>
          <w:sz w:val="28"/>
          <w:szCs w:val="28"/>
        </w:rPr>
      </w:pPr>
    </w:p>
    <w:p w:rsidR="00A11DC5" w:rsidRDefault="00A11DC5" w:rsidP="00A11DC5">
      <w:pPr>
        <w:spacing w:line="360" w:lineRule="auto"/>
        <w:jc w:val="center"/>
        <w:rPr>
          <w:sz w:val="28"/>
          <w:szCs w:val="28"/>
        </w:rPr>
      </w:pPr>
    </w:p>
    <w:p w:rsidR="00A11DC5" w:rsidRPr="00A11DC5" w:rsidRDefault="00A11DC5" w:rsidP="00A11DC5">
      <w:pPr>
        <w:spacing w:line="360" w:lineRule="auto"/>
        <w:jc w:val="center"/>
        <w:rPr>
          <w:b/>
          <w:sz w:val="28"/>
          <w:szCs w:val="28"/>
        </w:rPr>
      </w:pPr>
    </w:p>
    <w:p w:rsidR="00A11DC5" w:rsidRPr="00A11DC5" w:rsidRDefault="00A11DC5" w:rsidP="00A11DC5">
      <w:pPr>
        <w:spacing w:line="360" w:lineRule="auto"/>
        <w:jc w:val="center"/>
        <w:rPr>
          <w:b/>
          <w:sz w:val="28"/>
          <w:szCs w:val="28"/>
        </w:rPr>
      </w:pPr>
      <w:r w:rsidRPr="00A11DC5">
        <w:rPr>
          <w:b/>
          <w:sz w:val="28"/>
          <w:szCs w:val="28"/>
        </w:rPr>
        <w:t>КАФЕДРА ФИЛОСОФИИ И ГУМАНИТАРНЫХ НАУК.</w:t>
      </w:r>
    </w:p>
    <w:p w:rsidR="00A11DC5" w:rsidRDefault="00A11DC5" w:rsidP="00A11DC5">
      <w:pPr>
        <w:spacing w:line="360" w:lineRule="auto"/>
        <w:jc w:val="center"/>
        <w:rPr>
          <w:sz w:val="28"/>
          <w:szCs w:val="28"/>
        </w:rPr>
      </w:pPr>
    </w:p>
    <w:p w:rsidR="00A11DC5" w:rsidRDefault="00A11DC5" w:rsidP="00A11DC5">
      <w:pPr>
        <w:spacing w:line="360" w:lineRule="auto"/>
        <w:jc w:val="center"/>
        <w:rPr>
          <w:sz w:val="28"/>
          <w:szCs w:val="28"/>
        </w:rPr>
      </w:pPr>
    </w:p>
    <w:p w:rsidR="00A11DC5" w:rsidRDefault="00A11DC5" w:rsidP="00A11DC5">
      <w:pPr>
        <w:spacing w:line="360" w:lineRule="auto"/>
        <w:jc w:val="center"/>
        <w:rPr>
          <w:sz w:val="28"/>
          <w:szCs w:val="28"/>
        </w:rPr>
      </w:pPr>
    </w:p>
    <w:p w:rsidR="00A11DC5" w:rsidRDefault="00A11DC5" w:rsidP="00A11DC5">
      <w:pPr>
        <w:spacing w:line="360" w:lineRule="auto"/>
        <w:jc w:val="center"/>
        <w:rPr>
          <w:sz w:val="28"/>
          <w:szCs w:val="28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A11DC5">
        <w:rPr>
          <w:sz w:val="22"/>
          <w:szCs w:val="22"/>
        </w:rPr>
        <w:t>ЭССЕ НА ТЕМУ</w:t>
      </w:r>
      <w:r w:rsidRPr="00A11DC5">
        <w:rPr>
          <w:sz w:val="22"/>
          <w:szCs w:val="22"/>
          <w:lang w:val="en-US"/>
        </w:rPr>
        <w:t>:</w:t>
      </w:r>
      <w:r w:rsidRPr="00A11DC5">
        <w:rPr>
          <w:rFonts w:ascii="Georgia" w:hAnsi="Georgia"/>
          <w:sz w:val="22"/>
          <w:szCs w:val="22"/>
        </w:rPr>
        <w:t xml:space="preserve"> </w:t>
      </w:r>
      <w:r w:rsidR="00FC2043">
        <w:rPr>
          <w:rFonts w:ascii="Georgia" w:hAnsi="Georgia"/>
          <w:sz w:val="22"/>
          <w:szCs w:val="22"/>
        </w:rPr>
        <w:t xml:space="preserve">ОПЫТНО-ИНДУКТИВНЫЙ МЕТОД ПОЗНАНИЯ </w:t>
      </w:r>
      <w:r>
        <w:rPr>
          <w:rFonts w:ascii="Georgia" w:hAnsi="Georgia"/>
          <w:sz w:val="22"/>
          <w:szCs w:val="22"/>
        </w:rPr>
        <w:t xml:space="preserve">ФРЭНСИСА </w:t>
      </w:r>
      <w:r w:rsidRPr="00A11DC5">
        <w:rPr>
          <w:rFonts w:ascii="Georgia" w:hAnsi="Georgia"/>
          <w:sz w:val="22"/>
          <w:szCs w:val="22"/>
        </w:rPr>
        <w:t>БЭКОНА</w:t>
      </w:r>
      <w:r>
        <w:rPr>
          <w:rFonts w:ascii="Georgia" w:hAnsi="Georgia"/>
          <w:sz w:val="22"/>
          <w:szCs w:val="22"/>
        </w:rPr>
        <w:t>.</w:t>
      </w: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ВЫПОЛНЕНА</w:t>
      </w:r>
      <w:r>
        <w:rPr>
          <w:rFonts w:ascii="Georgia" w:hAnsi="Georgia"/>
          <w:sz w:val="22"/>
          <w:szCs w:val="22"/>
          <w:lang w:val="en-US"/>
        </w:rPr>
        <w:t>:</w:t>
      </w:r>
      <w:r w:rsidR="00C35BB3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СТУДЕНТКОЙ УЧЕБНОЙ ГРУППЫ ДМР-102 ХОЛОДИЛИНОЙ В.Н.</w:t>
      </w: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A11DC5" w:rsidRDefault="00A11DC5" w:rsidP="00A11DC5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Москва, 2009.</w:t>
      </w:r>
    </w:p>
    <w:p w:rsidR="00A11DC5" w:rsidRPr="00914B4C" w:rsidRDefault="00914B4C" w:rsidP="00914B4C">
      <w:pPr>
        <w:spacing w:line="360" w:lineRule="auto"/>
        <w:jc w:val="right"/>
        <w:rPr>
          <w:i/>
          <w:sz w:val="28"/>
          <w:szCs w:val="28"/>
        </w:rPr>
      </w:pPr>
      <w:r w:rsidRPr="00914B4C">
        <w:rPr>
          <w:i/>
          <w:sz w:val="28"/>
          <w:szCs w:val="28"/>
        </w:rPr>
        <w:t>«Самое лучшее из всех доказательств есть опыт»</w:t>
      </w:r>
    </w:p>
    <w:p w:rsidR="00914B4C" w:rsidRDefault="00914B4C" w:rsidP="00914B4C">
      <w:pPr>
        <w:spacing w:line="360" w:lineRule="auto"/>
        <w:jc w:val="right"/>
        <w:rPr>
          <w:i/>
          <w:sz w:val="28"/>
          <w:szCs w:val="28"/>
        </w:rPr>
      </w:pPr>
      <w:r w:rsidRPr="00914B4C">
        <w:rPr>
          <w:i/>
          <w:sz w:val="28"/>
          <w:szCs w:val="28"/>
        </w:rPr>
        <w:t xml:space="preserve">Фрэнсис Бэкон. </w:t>
      </w:r>
    </w:p>
    <w:p w:rsidR="00C35BB3" w:rsidRPr="00F717D4" w:rsidRDefault="00BE4958" w:rsidP="00F717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17D4">
        <w:rPr>
          <w:sz w:val="28"/>
          <w:szCs w:val="28"/>
        </w:rPr>
        <w:t>Фрэнсис</w:t>
      </w:r>
      <w:r>
        <w:rPr>
          <w:sz w:val="28"/>
          <w:szCs w:val="28"/>
        </w:rPr>
        <w:t xml:space="preserve"> </w:t>
      </w:r>
      <w:r w:rsidR="00CB50C8" w:rsidRPr="00F717D4">
        <w:rPr>
          <w:sz w:val="28"/>
          <w:szCs w:val="28"/>
        </w:rPr>
        <w:t>Бэкон - родоначальник английского материализма и методологии опытной науки. Он</w:t>
      </w:r>
      <w:r w:rsidR="00914B4C" w:rsidRPr="00F717D4">
        <w:rPr>
          <w:sz w:val="28"/>
          <w:szCs w:val="28"/>
        </w:rPr>
        <w:t xml:space="preserve"> был первым </w:t>
      </w:r>
      <w:r w:rsidR="00B73B56" w:rsidRPr="00F717D4">
        <w:rPr>
          <w:sz w:val="28"/>
          <w:szCs w:val="28"/>
        </w:rPr>
        <w:t xml:space="preserve">философом, </w:t>
      </w:r>
      <w:r w:rsidR="00914B4C" w:rsidRPr="00F717D4">
        <w:rPr>
          <w:sz w:val="28"/>
          <w:szCs w:val="28"/>
        </w:rPr>
        <w:t>который поставил перед собой задачу создать научный метод</w:t>
      </w:r>
      <w:r w:rsidR="00B73B56" w:rsidRPr="00F717D4">
        <w:rPr>
          <w:sz w:val="28"/>
          <w:szCs w:val="28"/>
        </w:rPr>
        <w:t>. Указывая на плачевное состояние науки, Бэкон говорил, что до сих пор открытия делались случайно, не методически. Их было бы гораздо больше, если бы исследователи были вооружены правильным методом.</w:t>
      </w:r>
      <w:r w:rsidR="00AF639B">
        <w:rPr>
          <w:sz w:val="28"/>
          <w:szCs w:val="28"/>
        </w:rPr>
        <w:t xml:space="preserve"> Такой м</w:t>
      </w:r>
      <w:r w:rsidR="00B73B56" w:rsidRPr="00F717D4">
        <w:rPr>
          <w:sz w:val="28"/>
          <w:szCs w:val="28"/>
        </w:rPr>
        <w:t>етод был</w:t>
      </w:r>
      <w:r w:rsidR="00AF639B">
        <w:rPr>
          <w:sz w:val="28"/>
          <w:szCs w:val="28"/>
        </w:rPr>
        <w:t xml:space="preserve"> впоследствии</w:t>
      </w:r>
      <w:r w:rsidR="00B73B56" w:rsidRPr="00F717D4">
        <w:rPr>
          <w:sz w:val="28"/>
          <w:szCs w:val="28"/>
        </w:rPr>
        <w:t xml:space="preserve"> предложен </w:t>
      </w:r>
      <w:r w:rsidR="00AF639B">
        <w:rPr>
          <w:sz w:val="28"/>
          <w:szCs w:val="28"/>
        </w:rPr>
        <w:t>им в</w:t>
      </w:r>
      <w:r w:rsidR="00B73B56" w:rsidRPr="00F717D4">
        <w:rPr>
          <w:sz w:val="28"/>
          <w:szCs w:val="28"/>
        </w:rPr>
        <w:t xml:space="preserve"> сочинении</w:t>
      </w:r>
      <w:r w:rsidR="00CB50C8" w:rsidRPr="00F717D4">
        <w:rPr>
          <w:sz w:val="28"/>
          <w:szCs w:val="28"/>
        </w:rPr>
        <w:t>, опубли</w:t>
      </w:r>
      <w:r w:rsidR="00C35BB3" w:rsidRPr="00F717D4">
        <w:rPr>
          <w:sz w:val="28"/>
          <w:szCs w:val="28"/>
        </w:rPr>
        <w:t xml:space="preserve">кованном в Лондоне в 1620 году, </w:t>
      </w:r>
      <w:r w:rsidR="00B73B56" w:rsidRPr="00F717D4">
        <w:rPr>
          <w:sz w:val="28"/>
          <w:szCs w:val="28"/>
        </w:rPr>
        <w:t xml:space="preserve">«Novum Organum» («Новый Органон») и был предназначен для замены методов, которые были предложены в сочинении «Organum» («Органон») </w:t>
      </w:r>
      <w:hyperlink r:id="rId4" w:tooltip="Аристотель" w:history="1">
        <w:r w:rsidR="00B73B56" w:rsidRPr="00F717D4">
          <w:rPr>
            <w:rStyle w:val="a4"/>
            <w:color w:val="auto"/>
            <w:sz w:val="28"/>
            <w:szCs w:val="28"/>
            <w:u w:val="none"/>
          </w:rPr>
          <w:t>Аристотеля</w:t>
        </w:r>
      </w:hyperlink>
      <w:r w:rsidR="00B73B56" w:rsidRPr="00F717D4">
        <w:rPr>
          <w:sz w:val="28"/>
          <w:szCs w:val="28"/>
        </w:rPr>
        <w:t xml:space="preserve"> почти</w:t>
      </w:r>
      <w:r w:rsidR="008D5706" w:rsidRPr="00F717D4">
        <w:rPr>
          <w:sz w:val="28"/>
          <w:szCs w:val="28"/>
        </w:rPr>
        <w:t xml:space="preserve"> два</w:t>
      </w:r>
      <w:r w:rsidR="00B73B56" w:rsidRPr="00F717D4">
        <w:rPr>
          <w:sz w:val="28"/>
          <w:szCs w:val="28"/>
        </w:rPr>
        <w:t xml:space="preserve"> тысячелетия назад. </w:t>
      </w:r>
    </w:p>
    <w:p w:rsidR="00AF639B" w:rsidRDefault="00C35BB3" w:rsidP="00F717D4">
      <w:pPr>
        <w:pStyle w:val="a3"/>
        <w:spacing w:line="360" w:lineRule="auto"/>
        <w:jc w:val="both"/>
        <w:rPr>
          <w:sz w:val="28"/>
          <w:szCs w:val="28"/>
        </w:rPr>
      </w:pPr>
      <w:r w:rsidRPr="00F717D4">
        <w:rPr>
          <w:sz w:val="28"/>
          <w:szCs w:val="28"/>
        </w:rPr>
        <w:t xml:space="preserve">     </w:t>
      </w:r>
      <w:r w:rsidR="00B73B56" w:rsidRPr="00F717D4">
        <w:rPr>
          <w:sz w:val="28"/>
          <w:szCs w:val="28"/>
        </w:rPr>
        <w:t xml:space="preserve">В основе </w:t>
      </w:r>
      <w:r w:rsidR="00AF639B">
        <w:rPr>
          <w:sz w:val="28"/>
          <w:szCs w:val="28"/>
        </w:rPr>
        <w:t>этого метода лежали</w:t>
      </w:r>
      <w:r w:rsidR="00B73B56" w:rsidRPr="00F717D4">
        <w:rPr>
          <w:sz w:val="28"/>
          <w:szCs w:val="28"/>
        </w:rPr>
        <w:t xml:space="preserve"> </w:t>
      </w:r>
      <w:hyperlink r:id="rId5" w:tooltip="Индуктивное умозаключение" w:history="1">
        <w:r w:rsidR="00B73B56" w:rsidRPr="00F717D4">
          <w:rPr>
            <w:rStyle w:val="a4"/>
            <w:color w:val="auto"/>
            <w:sz w:val="28"/>
            <w:szCs w:val="28"/>
            <w:u w:val="none"/>
          </w:rPr>
          <w:t>индукция</w:t>
        </w:r>
      </w:hyperlink>
      <w:r w:rsidR="00B73B56" w:rsidRPr="00F717D4">
        <w:rPr>
          <w:sz w:val="28"/>
          <w:szCs w:val="28"/>
        </w:rPr>
        <w:t xml:space="preserve"> и </w:t>
      </w:r>
      <w:hyperlink r:id="rId6" w:tooltip="Эксперимент" w:history="1">
        <w:r w:rsidR="00B73B56" w:rsidRPr="00F717D4">
          <w:rPr>
            <w:rStyle w:val="a4"/>
            <w:color w:val="auto"/>
            <w:sz w:val="28"/>
            <w:szCs w:val="28"/>
            <w:u w:val="none"/>
          </w:rPr>
          <w:t>эксперимент</w:t>
        </w:r>
      </w:hyperlink>
      <w:r w:rsidR="00B73B56" w:rsidRPr="00F717D4">
        <w:rPr>
          <w:sz w:val="28"/>
          <w:szCs w:val="28"/>
        </w:rPr>
        <w:t>(или опыт).</w:t>
      </w:r>
      <w:r w:rsidR="008D5706" w:rsidRPr="00F717D4">
        <w:rPr>
          <w:sz w:val="28"/>
          <w:szCs w:val="28"/>
        </w:rPr>
        <w:t xml:space="preserve"> </w:t>
      </w:r>
      <w:r w:rsidR="00CB50C8" w:rsidRPr="00F717D4">
        <w:rPr>
          <w:sz w:val="28"/>
          <w:szCs w:val="28"/>
        </w:rPr>
        <w:t>В 1597 г. Бэкон выпускает в свет</w:t>
      </w:r>
      <w:r w:rsidR="00AF639B">
        <w:rPr>
          <w:sz w:val="28"/>
          <w:szCs w:val="28"/>
        </w:rPr>
        <w:t xml:space="preserve"> свой</w:t>
      </w:r>
      <w:r w:rsidR="00CB50C8" w:rsidRPr="00F717D4">
        <w:rPr>
          <w:sz w:val="28"/>
          <w:szCs w:val="28"/>
        </w:rPr>
        <w:t xml:space="preserve"> пер</w:t>
      </w:r>
      <w:r w:rsidRPr="00F717D4">
        <w:rPr>
          <w:sz w:val="28"/>
          <w:szCs w:val="28"/>
        </w:rPr>
        <w:t>в</w:t>
      </w:r>
      <w:r w:rsidR="00AF639B">
        <w:rPr>
          <w:sz w:val="28"/>
          <w:szCs w:val="28"/>
        </w:rPr>
        <w:t>ый литературный труд</w:t>
      </w:r>
      <w:r w:rsidR="00AF639B">
        <w:rPr>
          <w:sz w:val="28"/>
          <w:szCs w:val="28"/>
          <w:lang w:val="en-US"/>
        </w:rPr>
        <w:t>:</w:t>
      </w:r>
      <w:r w:rsidR="00AF639B">
        <w:rPr>
          <w:sz w:val="28"/>
          <w:szCs w:val="28"/>
        </w:rPr>
        <w:t xml:space="preserve"> </w:t>
      </w:r>
      <w:r w:rsidR="00CB50C8" w:rsidRPr="00F717D4">
        <w:rPr>
          <w:sz w:val="28"/>
          <w:szCs w:val="28"/>
        </w:rPr>
        <w:t>«Опыты и наставления нравственные и политические». «Опыты» - это маленький свод правил морали, почерпнутых «бол</w:t>
      </w:r>
      <w:r w:rsidRPr="00F717D4">
        <w:rPr>
          <w:sz w:val="28"/>
          <w:szCs w:val="28"/>
        </w:rPr>
        <w:t>ьше из опыта, нежели из книг». Так</w:t>
      </w:r>
      <w:r w:rsidR="00B73B56" w:rsidRPr="00F717D4">
        <w:rPr>
          <w:sz w:val="28"/>
          <w:szCs w:val="28"/>
        </w:rPr>
        <w:t xml:space="preserve"> опыт стал главной</w:t>
      </w:r>
      <w:r w:rsidR="00AF639B">
        <w:rPr>
          <w:sz w:val="28"/>
          <w:szCs w:val="28"/>
        </w:rPr>
        <w:t xml:space="preserve"> категорией в философии Бэкона. Опыты можно разделить</w:t>
      </w:r>
      <w:r w:rsidR="00B73B56" w:rsidRPr="00F717D4">
        <w:rPr>
          <w:sz w:val="28"/>
          <w:szCs w:val="28"/>
        </w:rPr>
        <w:t xml:space="preserve"> на плодоносные и светоносные. Первые</w:t>
      </w:r>
      <w:r w:rsidR="003525CB" w:rsidRPr="00F717D4">
        <w:rPr>
          <w:sz w:val="28"/>
          <w:szCs w:val="28"/>
        </w:rPr>
        <w:t xml:space="preserve"> - </w:t>
      </w:r>
      <w:r w:rsidR="00B73B56" w:rsidRPr="00F717D4">
        <w:rPr>
          <w:sz w:val="28"/>
          <w:szCs w:val="28"/>
        </w:rPr>
        <w:t>являются  низшим видом опытов, они приносят новые знания полезные человеку</w:t>
      </w:r>
      <w:r w:rsidR="00B73B56" w:rsidRPr="0024458C">
        <w:rPr>
          <w:sz w:val="28"/>
          <w:szCs w:val="28"/>
        </w:rPr>
        <w:t>.</w:t>
      </w:r>
      <w:r w:rsidR="003525CB" w:rsidRPr="0024458C">
        <w:rPr>
          <w:sz w:val="28"/>
          <w:szCs w:val="28"/>
        </w:rPr>
        <w:t xml:space="preserve"> </w:t>
      </w:r>
      <w:r w:rsidR="00B73B56" w:rsidRPr="0024458C">
        <w:rPr>
          <w:sz w:val="28"/>
          <w:szCs w:val="28"/>
        </w:rPr>
        <w:t xml:space="preserve">Вторые - </w:t>
      </w:r>
      <w:r w:rsidR="0024458C" w:rsidRPr="0024458C">
        <w:rPr>
          <w:sz w:val="28"/>
          <w:szCs w:val="28"/>
        </w:rPr>
        <w:t xml:space="preserve">не дают непосредственной практической пользы, но проливает свет на глубокие связи, </w:t>
      </w:r>
      <w:r w:rsidR="00B73B56" w:rsidRPr="0024458C">
        <w:rPr>
          <w:sz w:val="28"/>
          <w:szCs w:val="28"/>
        </w:rPr>
        <w:t>открывают ис</w:t>
      </w:r>
      <w:r w:rsidR="00732FC4" w:rsidRPr="0024458C">
        <w:rPr>
          <w:sz w:val="28"/>
          <w:szCs w:val="28"/>
        </w:rPr>
        <w:t>тину. Для того чтобы добраться до истины, науке необходимо накопить огромное количество плодоносных опытов,</w:t>
      </w:r>
      <w:r w:rsidR="00AF639B" w:rsidRPr="0024458C">
        <w:rPr>
          <w:sz w:val="28"/>
          <w:szCs w:val="28"/>
        </w:rPr>
        <w:t xml:space="preserve"> и</w:t>
      </w:r>
      <w:r w:rsidR="00732FC4" w:rsidRPr="0024458C">
        <w:rPr>
          <w:sz w:val="28"/>
          <w:szCs w:val="28"/>
        </w:rPr>
        <w:t xml:space="preserve"> </w:t>
      </w:r>
      <w:r w:rsidR="00B73B56" w:rsidRPr="0024458C">
        <w:rPr>
          <w:sz w:val="28"/>
          <w:szCs w:val="28"/>
        </w:rPr>
        <w:t xml:space="preserve">именно к </w:t>
      </w:r>
      <w:r w:rsidR="00732FC4" w:rsidRPr="0024458C">
        <w:rPr>
          <w:sz w:val="28"/>
          <w:szCs w:val="28"/>
        </w:rPr>
        <w:t>этому</w:t>
      </w:r>
      <w:r w:rsidR="00B73B56" w:rsidRPr="0024458C">
        <w:rPr>
          <w:sz w:val="28"/>
          <w:szCs w:val="28"/>
        </w:rPr>
        <w:t xml:space="preserve"> должен стремиться</w:t>
      </w:r>
      <w:r w:rsidR="003525CB" w:rsidRPr="0024458C">
        <w:rPr>
          <w:sz w:val="28"/>
          <w:szCs w:val="28"/>
        </w:rPr>
        <w:t xml:space="preserve"> каждый</w:t>
      </w:r>
      <w:r w:rsidR="00B73B56" w:rsidRPr="0024458C">
        <w:rPr>
          <w:sz w:val="28"/>
          <w:szCs w:val="28"/>
        </w:rPr>
        <w:t xml:space="preserve"> ученый. </w:t>
      </w:r>
      <w:r w:rsidR="00EC7384" w:rsidRPr="0024458C">
        <w:rPr>
          <w:sz w:val="28"/>
          <w:szCs w:val="28"/>
        </w:rPr>
        <w:t>В этом пути его будут сопровождать главные методы</w:t>
      </w:r>
      <w:r w:rsidR="00EC7384" w:rsidRPr="00F717D4">
        <w:rPr>
          <w:sz w:val="28"/>
          <w:szCs w:val="28"/>
        </w:rPr>
        <w:t xml:space="preserve"> познания</w:t>
      </w:r>
      <w:r w:rsidR="00EC7384" w:rsidRPr="00F717D4">
        <w:rPr>
          <w:sz w:val="28"/>
          <w:szCs w:val="28"/>
          <w:lang w:val="en-US"/>
        </w:rPr>
        <w:t xml:space="preserve">: </w:t>
      </w:r>
      <w:r w:rsidR="00EC7384" w:rsidRPr="00F717D4">
        <w:rPr>
          <w:sz w:val="28"/>
          <w:szCs w:val="28"/>
        </w:rPr>
        <w:t>индукция (от частного к общему) и дедукция (от общего к частному).</w:t>
      </w:r>
      <w:r w:rsidR="00732FC4" w:rsidRPr="00F717D4">
        <w:rPr>
          <w:sz w:val="28"/>
          <w:szCs w:val="28"/>
        </w:rPr>
        <w:t xml:space="preserve"> </w:t>
      </w:r>
    </w:p>
    <w:p w:rsidR="004527F3" w:rsidRPr="00F717D4" w:rsidRDefault="00AF639B" w:rsidP="00F717D4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27F3" w:rsidRPr="00F717D4">
        <w:rPr>
          <w:sz w:val="28"/>
          <w:szCs w:val="28"/>
        </w:rPr>
        <w:t>Не отвергая значения деду</w:t>
      </w:r>
      <w:r>
        <w:rPr>
          <w:sz w:val="28"/>
          <w:szCs w:val="28"/>
        </w:rPr>
        <w:t xml:space="preserve">кции в получении нового знания, </w:t>
      </w:r>
      <w:r w:rsidR="004527F3" w:rsidRPr="00F717D4">
        <w:rPr>
          <w:sz w:val="28"/>
          <w:szCs w:val="28"/>
        </w:rPr>
        <w:t xml:space="preserve">Бэкон </w:t>
      </w:r>
      <w:r>
        <w:rPr>
          <w:sz w:val="28"/>
          <w:szCs w:val="28"/>
        </w:rPr>
        <w:t xml:space="preserve"> все же</w:t>
      </w:r>
      <w:r w:rsidRPr="00F717D4">
        <w:rPr>
          <w:sz w:val="28"/>
          <w:szCs w:val="28"/>
        </w:rPr>
        <w:t xml:space="preserve"> </w:t>
      </w:r>
      <w:r w:rsidR="004527F3" w:rsidRPr="00F717D4">
        <w:rPr>
          <w:sz w:val="28"/>
          <w:szCs w:val="28"/>
        </w:rPr>
        <w:t>выдвигал</w:t>
      </w:r>
      <w:r>
        <w:rPr>
          <w:sz w:val="28"/>
          <w:szCs w:val="28"/>
        </w:rPr>
        <w:t xml:space="preserve"> </w:t>
      </w:r>
      <w:r w:rsidR="004527F3" w:rsidRPr="00F717D4">
        <w:rPr>
          <w:sz w:val="28"/>
          <w:szCs w:val="28"/>
        </w:rPr>
        <w:t>на передний план индуктивный метод научного познания, опирающийся на результаты эксперимент</w:t>
      </w:r>
      <w:r>
        <w:rPr>
          <w:sz w:val="28"/>
          <w:szCs w:val="28"/>
        </w:rPr>
        <w:t>ов и опытов.</w:t>
      </w:r>
    </w:p>
    <w:p w:rsidR="0020508A" w:rsidRPr="00F717D4" w:rsidRDefault="004527F3" w:rsidP="00F717D4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F717D4">
        <w:t xml:space="preserve">    </w:t>
      </w:r>
      <w:r w:rsidR="008D5706" w:rsidRPr="00F717D4">
        <w:rPr>
          <w:rFonts w:ascii="Times New Roman" w:hAnsi="Times New Roman" w:cs="Times New Roman"/>
          <w:b w:val="0"/>
          <w:i w:val="0"/>
        </w:rPr>
        <w:t xml:space="preserve">Опытно-индуктивный метод Бэкона состоял в постепенном образовании новых понятий путем истолкования фактов и явлений природы на основе их наблюдения, анализа, сравнения и дальнейшего проведения эксперимента. Только с помощью такого метода, </w:t>
      </w:r>
      <w:r w:rsidR="00AF639B">
        <w:rPr>
          <w:rFonts w:ascii="Times New Roman" w:hAnsi="Times New Roman" w:cs="Times New Roman"/>
          <w:b w:val="0"/>
          <w:i w:val="0"/>
        </w:rPr>
        <w:t>как считал сам</w:t>
      </w:r>
      <w:r w:rsidR="008D5706" w:rsidRPr="00F717D4">
        <w:rPr>
          <w:rFonts w:ascii="Times New Roman" w:hAnsi="Times New Roman" w:cs="Times New Roman"/>
          <w:b w:val="0"/>
          <w:i w:val="0"/>
        </w:rPr>
        <w:t xml:space="preserve"> Бэкона, можно открывать новые истины</w:t>
      </w:r>
      <w:r w:rsidR="00C710C6" w:rsidRPr="00F717D4">
        <w:rPr>
          <w:rFonts w:ascii="Times New Roman" w:hAnsi="Times New Roman" w:cs="Times New Roman"/>
          <w:b w:val="0"/>
          <w:i w:val="0"/>
        </w:rPr>
        <w:t>.</w:t>
      </w:r>
      <w:r w:rsidR="00C35BB3" w:rsidRPr="00F717D4">
        <w:rPr>
          <w:rFonts w:ascii="Times New Roman" w:hAnsi="Times New Roman" w:cs="Times New Roman"/>
          <w:b w:val="0"/>
          <w:i w:val="0"/>
        </w:rPr>
        <w:t xml:space="preserve"> Индукция </w:t>
      </w:r>
      <w:r w:rsidR="008D5706" w:rsidRPr="00F717D4">
        <w:rPr>
          <w:rFonts w:ascii="Times New Roman" w:hAnsi="Times New Roman" w:cs="Times New Roman"/>
          <w:b w:val="0"/>
          <w:i w:val="0"/>
        </w:rPr>
        <w:t>может быть полной</w:t>
      </w:r>
      <w:r w:rsidR="00CB50C8" w:rsidRPr="00F717D4">
        <w:rPr>
          <w:rFonts w:ascii="Times New Roman" w:hAnsi="Times New Roman" w:cs="Times New Roman"/>
          <w:b w:val="0"/>
          <w:i w:val="0"/>
        </w:rPr>
        <w:t xml:space="preserve"> (её также называют совершенной)</w:t>
      </w:r>
      <w:r w:rsidR="008D5706" w:rsidRPr="00F717D4">
        <w:rPr>
          <w:rFonts w:ascii="Times New Roman" w:hAnsi="Times New Roman" w:cs="Times New Roman"/>
          <w:b w:val="0"/>
          <w:i w:val="0"/>
        </w:rPr>
        <w:t xml:space="preserve"> и неполной. Полная индукция - это идеал познания, </w:t>
      </w:r>
      <w:r w:rsidR="00CB50C8" w:rsidRPr="00F717D4">
        <w:rPr>
          <w:rFonts w:ascii="Times New Roman" w:hAnsi="Times New Roman" w:cs="Times New Roman"/>
          <w:b w:val="0"/>
          <w:i w:val="0"/>
        </w:rPr>
        <w:t>она означает регулярную повторяемость и исчерпаемость какого-либо свойства предмета в рассматриваемом опыте</w:t>
      </w:r>
      <w:r w:rsidR="00CB50C8" w:rsidRPr="00F717D4">
        <w:rPr>
          <w:rFonts w:ascii="Times New Roman" w:hAnsi="Times New Roman" w:cs="Times New Roman"/>
          <w:b w:val="0"/>
          <w:i w:val="0"/>
          <w:lang w:val="en-US"/>
        </w:rPr>
        <w:t xml:space="preserve">: </w:t>
      </w:r>
      <w:r w:rsidR="00CB50C8" w:rsidRPr="00F717D4">
        <w:rPr>
          <w:rFonts w:ascii="Times New Roman" w:hAnsi="Times New Roman" w:cs="Times New Roman"/>
          <w:b w:val="0"/>
          <w:i w:val="0"/>
        </w:rPr>
        <w:t>в этом саду вся сирень белая — вывод из ежегодных наблюдений в период её цветения.</w:t>
      </w:r>
      <w:r w:rsidR="00C35BB3" w:rsidRPr="00F717D4">
        <w:rPr>
          <w:rFonts w:ascii="Times New Roman" w:hAnsi="Times New Roman" w:cs="Times New Roman"/>
          <w:b w:val="0"/>
          <w:i w:val="0"/>
        </w:rPr>
        <w:t xml:space="preserve"> Но</w:t>
      </w:r>
      <w:r w:rsidR="00CB50C8" w:rsidRPr="00F717D4">
        <w:rPr>
          <w:rFonts w:ascii="Times New Roman" w:hAnsi="Times New Roman" w:cs="Times New Roman"/>
          <w:b w:val="0"/>
          <w:i w:val="0"/>
        </w:rPr>
        <w:t xml:space="preserve"> </w:t>
      </w:r>
      <w:r w:rsidR="00C35BB3" w:rsidRPr="00F717D4">
        <w:rPr>
          <w:rFonts w:ascii="Times New Roman" w:hAnsi="Times New Roman" w:cs="Times New Roman"/>
          <w:b w:val="0"/>
          <w:i w:val="0"/>
        </w:rPr>
        <w:t>в</w:t>
      </w:r>
      <w:r w:rsidR="00CB50C8" w:rsidRPr="00F717D4">
        <w:rPr>
          <w:rFonts w:ascii="Times New Roman" w:hAnsi="Times New Roman" w:cs="Times New Roman"/>
          <w:b w:val="0"/>
          <w:i w:val="0"/>
        </w:rPr>
        <w:t xml:space="preserve"> </w:t>
      </w:r>
      <w:r w:rsidR="0020508A" w:rsidRPr="00F717D4">
        <w:rPr>
          <w:rFonts w:ascii="Times New Roman" w:hAnsi="Times New Roman" w:cs="Times New Roman"/>
          <w:b w:val="0"/>
          <w:i w:val="0"/>
        </w:rPr>
        <w:t>большинстве случаев люди</w:t>
      </w:r>
      <w:r w:rsidR="00AF639B">
        <w:rPr>
          <w:rFonts w:ascii="Times New Roman" w:hAnsi="Times New Roman" w:cs="Times New Roman"/>
          <w:b w:val="0"/>
          <w:i w:val="0"/>
        </w:rPr>
        <w:t xml:space="preserve"> все-таки</w:t>
      </w:r>
      <w:r w:rsidR="0020508A" w:rsidRPr="00F717D4">
        <w:rPr>
          <w:rFonts w:ascii="Times New Roman" w:hAnsi="Times New Roman" w:cs="Times New Roman"/>
          <w:b w:val="0"/>
          <w:i w:val="0"/>
        </w:rPr>
        <w:t xml:space="preserve"> пользуются неполной индукцией. Это означает, что обещающие выводы строятся на материале частичного или выборочного анализа эмпирического материала, </w:t>
      </w:r>
      <w:r w:rsidR="00CB50C8" w:rsidRPr="00F717D4">
        <w:rPr>
          <w:rFonts w:ascii="Times New Roman" w:hAnsi="Times New Roman" w:cs="Times New Roman"/>
          <w:b w:val="0"/>
          <w:i w:val="0"/>
        </w:rPr>
        <w:t xml:space="preserve">но такое заключение всегда носит вероятный характер. </w:t>
      </w:r>
      <w:r w:rsidR="0020508A" w:rsidRPr="00F717D4">
        <w:rPr>
          <w:rFonts w:ascii="Times New Roman" w:hAnsi="Times New Roman" w:cs="Times New Roman"/>
          <w:b w:val="0"/>
          <w:i w:val="0"/>
        </w:rPr>
        <w:t xml:space="preserve">Например, мы можем утверждать, что все </w:t>
      </w:r>
      <w:r w:rsidR="00C35BB3" w:rsidRPr="00F717D4">
        <w:rPr>
          <w:rFonts w:ascii="Times New Roman" w:hAnsi="Times New Roman" w:cs="Times New Roman"/>
          <w:b w:val="0"/>
          <w:i w:val="0"/>
        </w:rPr>
        <w:t>собаки</w:t>
      </w:r>
      <w:r w:rsidR="0020508A" w:rsidRPr="00F717D4">
        <w:rPr>
          <w:rFonts w:ascii="Times New Roman" w:hAnsi="Times New Roman" w:cs="Times New Roman"/>
          <w:b w:val="0"/>
          <w:i w:val="0"/>
        </w:rPr>
        <w:t xml:space="preserve"> </w:t>
      </w:r>
      <w:r w:rsidR="00C35BB3" w:rsidRPr="00F717D4">
        <w:rPr>
          <w:rFonts w:ascii="Times New Roman" w:hAnsi="Times New Roman" w:cs="Times New Roman"/>
          <w:b w:val="0"/>
          <w:i w:val="0"/>
        </w:rPr>
        <w:t>лают</w:t>
      </w:r>
      <w:r w:rsidR="0020508A" w:rsidRPr="00F717D4">
        <w:rPr>
          <w:rFonts w:ascii="Times New Roman" w:hAnsi="Times New Roman" w:cs="Times New Roman"/>
          <w:b w:val="0"/>
          <w:i w:val="0"/>
        </w:rPr>
        <w:t xml:space="preserve"> до тех пор, пока нам не встретится хоть одна </w:t>
      </w:r>
      <w:r w:rsidR="00C35BB3" w:rsidRPr="00F717D4">
        <w:rPr>
          <w:rFonts w:ascii="Times New Roman" w:hAnsi="Times New Roman" w:cs="Times New Roman"/>
          <w:b w:val="0"/>
          <w:i w:val="0"/>
        </w:rPr>
        <w:t>не лающая собака</w:t>
      </w:r>
      <w:r w:rsidR="0020508A" w:rsidRPr="00F717D4">
        <w:rPr>
          <w:rFonts w:ascii="Times New Roman" w:hAnsi="Times New Roman" w:cs="Times New Roman"/>
          <w:b w:val="0"/>
          <w:i w:val="0"/>
        </w:rPr>
        <w:t xml:space="preserve">. </w:t>
      </w:r>
    </w:p>
    <w:p w:rsidR="00732FC4" w:rsidRPr="00F717D4" w:rsidRDefault="0020508A" w:rsidP="00F717D4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 w:rsidRPr="00F717D4">
        <w:rPr>
          <w:sz w:val="28"/>
          <w:szCs w:val="28"/>
          <w:lang w:val="en-US"/>
        </w:rPr>
        <w:t xml:space="preserve">     </w:t>
      </w:r>
      <w:r w:rsidRPr="00F717D4">
        <w:rPr>
          <w:sz w:val="28"/>
          <w:szCs w:val="28"/>
        </w:rPr>
        <w:t>Начальным этапом индукции Бэкон называл сбор фактов и их систематизацию. Бэкон выдвинул идею составления 3-х таблиц исследования: таблиц присутствия, отсутствия и промежуточных ступеней. Возьмем любимый пример Бэкона</w:t>
      </w:r>
      <w:r w:rsidRPr="00F717D4">
        <w:rPr>
          <w:sz w:val="28"/>
          <w:szCs w:val="28"/>
          <w:lang w:val="en-US"/>
        </w:rPr>
        <w:t xml:space="preserve">: </w:t>
      </w:r>
      <w:r w:rsidRPr="00F717D4">
        <w:rPr>
          <w:sz w:val="28"/>
          <w:szCs w:val="28"/>
        </w:rPr>
        <w:t>кто-то хочет найти формулу тепла</w:t>
      </w:r>
      <w:r w:rsidRPr="00F717D4">
        <w:rPr>
          <w:sz w:val="28"/>
          <w:szCs w:val="28"/>
          <w:lang w:val="en-US"/>
        </w:rPr>
        <w:t xml:space="preserve">. </w:t>
      </w:r>
      <w:r w:rsidRPr="00F717D4">
        <w:rPr>
          <w:sz w:val="28"/>
          <w:szCs w:val="28"/>
        </w:rPr>
        <w:t>Для этого он соберет в первой таблице различные случаи тепла, стремясь отсеять все то, что с теплом не связано. Во второй таблице он соберет вместе случаи, которые подобны случаям в первой, но не обладают теплом. Например, в первую таблицу могут быть включены лучи солнца, которые создают тепло, а во вторую - лучи, исходящие от луны или звезд, которые не создают тепла. На этом основании можно выделить все те вещи, которые наличествуют, когда тепло присутствует. И наконец, в третьей таблице соберут случаи, в которых тепло присутствует в различной степени.</w:t>
      </w:r>
      <w:r w:rsidRPr="00F717D4">
        <w:rPr>
          <w:sz w:val="28"/>
          <w:szCs w:val="28"/>
        </w:rPr>
        <w:br/>
        <w:t xml:space="preserve">Следующим этапом индукции, по мнению Бэкона, должен быть анализ полученных данных. На основе сравнения этих трех таблиц мы можем выяснить причину, которая лежит в основе тепла, а именно, по мысли Бэкона, </w:t>
      </w:r>
      <w:r w:rsidR="008D5706" w:rsidRPr="00F717D4">
        <w:rPr>
          <w:sz w:val="28"/>
          <w:szCs w:val="28"/>
        </w:rPr>
        <w:t>движение. В этом проявляется так называемый "принцип исследования общих</w:t>
      </w:r>
      <w:r w:rsidR="008D5706" w:rsidRPr="00F717D4">
        <w:rPr>
          <w:sz w:val="28"/>
          <w:szCs w:val="28"/>
          <w:lang w:val="en-US"/>
        </w:rPr>
        <w:t xml:space="preserve"> </w:t>
      </w:r>
      <w:r w:rsidR="008D5706" w:rsidRPr="00F717D4">
        <w:rPr>
          <w:sz w:val="28"/>
          <w:szCs w:val="28"/>
        </w:rPr>
        <w:t xml:space="preserve">свойств явлений". Дополнив индукцию целым рядов приемов, Бэкон </w:t>
      </w:r>
      <w:r w:rsidR="008D5706" w:rsidRPr="0024458C">
        <w:rPr>
          <w:sz w:val="28"/>
          <w:szCs w:val="28"/>
        </w:rPr>
        <w:t>стремился превратить ее в искусство вопрошания природы, ведущее к верному успеху на пути познания.</w:t>
      </w:r>
      <w:r w:rsidR="006D21BF" w:rsidRPr="0024458C">
        <w:rPr>
          <w:sz w:val="28"/>
          <w:szCs w:val="28"/>
        </w:rPr>
        <w:t xml:space="preserve">  </w:t>
      </w:r>
      <w:r w:rsidR="0024458C" w:rsidRPr="0024458C">
        <w:rPr>
          <w:sz w:val="28"/>
          <w:szCs w:val="28"/>
        </w:rPr>
        <w:t>Особую роль в познании играет истинная индукция, которая позволяет делать не только наиболее достоверные, но и новые выводы. При этом новые выводы получаются не столько как подтверждение исходного предположения, а как результат анализа фактов, противоречащих доказываемому тезису. И здесь Бэкон прибегает к эксперименту, как инстанции, устанавливающей истинность фактов, противоречащих доказываемому положению. Таким образом, индукция и эксперимент помогают друг другу.</w:t>
      </w:r>
    </w:p>
    <w:p w:rsidR="00732FC4" w:rsidRDefault="00732FC4" w:rsidP="00CB50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2FC4">
        <w:rPr>
          <w:sz w:val="28"/>
          <w:szCs w:val="28"/>
        </w:rPr>
        <w:t xml:space="preserve">У Фрэнсиса Бэкона было много последователей, которые продолжали его эмпирическую линию в философии Нового времени. Например, </w:t>
      </w:r>
      <w:hyperlink r:id="rId7" w:tooltip="Гоббс, Томас" w:history="1">
        <w:r w:rsidRPr="00732FC4">
          <w:rPr>
            <w:rStyle w:val="a4"/>
            <w:color w:val="auto"/>
            <w:sz w:val="28"/>
            <w:szCs w:val="28"/>
            <w:u w:val="none"/>
          </w:rPr>
          <w:t>Томас Гоббс</w:t>
        </w:r>
      </w:hyperlink>
      <w:r w:rsidRPr="00732FC4">
        <w:rPr>
          <w:sz w:val="28"/>
          <w:szCs w:val="28"/>
        </w:rPr>
        <w:t xml:space="preserve">, </w:t>
      </w:r>
      <w:hyperlink r:id="rId8" w:tooltip="Локк, Джон" w:history="1">
        <w:r w:rsidRPr="00732FC4">
          <w:rPr>
            <w:rStyle w:val="a4"/>
            <w:color w:val="auto"/>
            <w:sz w:val="28"/>
            <w:szCs w:val="28"/>
            <w:u w:val="none"/>
          </w:rPr>
          <w:t>Джон Локк</w:t>
        </w:r>
      </w:hyperlink>
      <w:r w:rsidRPr="00732FC4">
        <w:rPr>
          <w:sz w:val="28"/>
          <w:szCs w:val="28"/>
        </w:rPr>
        <w:t xml:space="preserve">, </w:t>
      </w:r>
      <w:hyperlink r:id="rId9" w:tooltip="Беркли, Джордж" w:history="1">
        <w:r w:rsidRPr="00732FC4">
          <w:rPr>
            <w:rStyle w:val="a4"/>
            <w:color w:val="auto"/>
            <w:sz w:val="28"/>
            <w:szCs w:val="28"/>
            <w:u w:val="none"/>
          </w:rPr>
          <w:t>Джордж Беркли</w:t>
        </w:r>
      </w:hyperlink>
      <w:r w:rsidRPr="00732FC4">
        <w:rPr>
          <w:sz w:val="28"/>
          <w:szCs w:val="28"/>
        </w:rPr>
        <w:t xml:space="preserve">, </w:t>
      </w:r>
      <w:hyperlink r:id="rId10" w:tooltip="Юм, Дэвид" w:history="1">
        <w:r w:rsidRPr="00732FC4">
          <w:rPr>
            <w:rStyle w:val="a4"/>
            <w:color w:val="auto"/>
            <w:sz w:val="28"/>
            <w:szCs w:val="28"/>
            <w:u w:val="none"/>
          </w:rPr>
          <w:t>Дэвид Юм</w:t>
        </w:r>
      </w:hyperlink>
      <w:r>
        <w:rPr>
          <w:sz w:val="28"/>
          <w:szCs w:val="28"/>
        </w:rPr>
        <w:t xml:space="preserve">, </w:t>
      </w:r>
      <w:hyperlink r:id="rId11" w:tooltip="Кондильяк, Этьен Бонно де" w:history="1">
        <w:r w:rsidRPr="00732FC4">
          <w:rPr>
            <w:rStyle w:val="a4"/>
            <w:color w:val="auto"/>
            <w:sz w:val="28"/>
            <w:szCs w:val="28"/>
            <w:u w:val="none"/>
          </w:rPr>
          <w:t>Этьен Кондильяк</w:t>
        </w:r>
      </w:hyperlink>
      <w:r w:rsidRPr="00732FC4">
        <w:rPr>
          <w:sz w:val="28"/>
          <w:szCs w:val="28"/>
        </w:rPr>
        <w:t xml:space="preserve">, </w:t>
      </w:r>
      <w:hyperlink r:id="rId12" w:tooltip="Гельвеций, Клод Адриан" w:history="1">
        <w:r w:rsidRPr="00732FC4">
          <w:rPr>
            <w:rStyle w:val="a4"/>
            <w:color w:val="auto"/>
            <w:sz w:val="28"/>
            <w:szCs w:val="28"/>
            <w:u w:val="none"/>
          </w:rPr>
          <w:t>Клод Гельвеций</w:t>
        </w:r>
      </w:hyperlink>
      <w:r w:rsidRPr="00732FC4">
        <w:rPr>
          <w:sz w:val="28"/>
          <w:szCs w:val="28"/>
        </w:rPr>
        <w:t xml:space="preserve">, </w:t>
      </w:r>
      <w:hyperlink r:id="rId13" w:tooltip="Гольбах, Поль Анри" w:history="1">
        <w:r w:rsidRPr="00732FC4">
          <w:rPr>
            <w:rStyle w:val="a4"/>
            <w:color w:val="auto"/>
            <w:sz w:val="28"/>
            <w:szCs w:val="28"/>
            <w:u w:val="none"/>
          </w:rPr>
          <w:t>Поль Гольбах</w:t>
        </w:r>
      </w:hyperlink>
      <w:r w:rsidRPr="00732FC4">
        <w:rPr>
          <w:sz w:val="28"/>
          <w:szCs w:val="28"/>
        </w:rPr>
        <w:t xml:space="preserve">, </w:t>
      </w:r>
      <w:hyperlink r:id="rId14" w:tooltip="Дидро, Дени" w:history="1">
        <w:r w:rsidRPr="00732FC4">
          <w:rPr>
            <w:rStyle w:val="a4"/>
            <w:color w:val="auto"/>
            <w:sz w:val="28"/>
            <w:szCs w:val="28"/>
            <w:u w:val="none"/>
          </w:rPr>
          <w:t>Дени Дидро</w:t>
        </w:r>
      </w:hyperlink>
      <w:r>
        <w:rPr>
          <w:sz w:val="28"/>
          <w:szCs w:val="28"/>
        </w:rPr>
        <w:t xml:space="preserve">. </w:t>
      </w:r>
    </w:p>
    <w:p w:rsidR="00F717D4" w:rsidRDefault="00F717D4" w:rsidP="00CB50C8">
      <w:pPr>
        <w:spacing w:line="360" w:lineRule="auto"/>
        <w:jc w:val="both"/>
        <w:rPr>
          <w:sz w:val="28"/>
          <w:szCs w:val="28"/>
        </w:rPr>
      </w:pPr>
      <w:r w:rsidRPr="00F717D4">
        <w:rPr>
          <w:sz w:val="28"/>
          <w:szCs w:val="28"/>
        </w:rPr>
        <w:t xml:space="preserve">     </w:t>
      </w:r>
    </w:p>
    <w:p w:rsidR="00F717D4" w:rsidRPr="00F717D4" w:rsidRDefault="00F717D4" w:rsidP="00CB50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17D4">
        <w:rPr>
          <w:sz w:val="28"/>
          <w:szCs w:val="28"/>
        </w:rPr>
        <w:t>Итак, в своей теории познания Бэкон неукоснительно проводил мысль о том, что истинное знание вытекает</w:t>
      </w:r>
      <w:r>
        <w:rPr>
          <w:sz w:val="28"/>
          <w:szCs w:val="28"/>
        </w:rPr>
        <w:t xml:space="preserve"> из опыта и что опытно-индуктивный метод – это лучший способ познания окружающего мира. С этим сложно не согласится, ведь даже сейчас большинство открытий совершаются только </w:t>
      </w:r>
      <w:r w:rsidRPr="0024458C">
        <w:rPr>
          <w:color w:val="FF0000"/>
          <w:sz w:val="28"/>
          <w:szCs w:val="28"/>
        </w:rPr>
        <w:t xml:space="preserve">благодаря экспериментам. При этом, как считал сам Бэкон, очень  важно варьировать эксперимент, повторять его, перемещать из одной области в другую, менять обстоятельства на обратные и связывать с другими.    </w:t>
      </w:r>
      <w:r w:rsidR="0024458C" w:rsidRPr="0024458C">
        <w:rPr>
          <w:color w:val="FF0000"/>
        </w:rPr>
        <w:t>Разработанный Бэконом индуктивный метод, лежащий в основе науки, должен, по его мнению, исследовать внутренне присущие материи формы, являющиеся материальной сущностью принадлежащего предмету свойства - определенного вида движения.</w:t>
      </w:r>
    </w:p>
    <w:p w:rsidR="00732FC4" w:rsidRPr="00732FC4" w:rsidRDefault="00732FC4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732FC4" w:rsidRPr="0073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C44"/>
    <w:rsid w:val="00025E1E"/>
    <w:rsid w:val="00047B1F"/>
    <w:rsid w:val="00047E4F"/>
    <w:rsid w:val="000546C4"/>
    <w:rsid w:val="00081D72"/>
    <w:rsid w:val="00096F66"/>
    <w:rsid w:val="000B7C52"/>
    <w:rsid w:val="000F4D11"/>
    <w:rsid w:val="00160927"/>
    <w:rsid w:val="00190B57"/>
    <w:rsid w:val="001D738D"/>
    <w:rsid w:val="00200DF1"/>
    <w:rsid w:val="0020508A"/>
    <w:rsid w:val="002135E8"/>
    <w:rsid w:val="00213E58"/>
    <w:rsid w:val="0023452C"/>
    <w:rsid w:val="0024458C"/>
    <w:rsid w:val="00276C24"/>
    <w:rsid w:val="00293CF3"/>
    <w:rsid w:val="002B1610"/>
    <w:rsid w:val="002E2221"/>
    <w:rsid w:val="002E4472"/>
    <w:rsid w:val="002F2D62"/>
    <w:rsid w:val="003102D0"/>
    <w:rsid w:val="00314746"/>
    <w:rsid w:val="00334D18"/>
    <w:rsid w:val="00337104"/>
    <w:rsid w:val="00344654"/>
    <w:rsid w:val="003525CB"/>
    <w:rsid w:val="00383656"/>
    <w:rsid w:val="004160E4"/>
    <w:rsid w:val="004527F3"/>
    <w:rsid w:val="00490C7C"/>
    <w:rsid w:val="004B57D8"/>
    <w:rsid w:val="004E6864"/>
    <w:rsid w:val="004F4704"/>
    <w:rsid w:val="00500127"/>
    <w:rsid w:val="00513B7C"/>
    <w:rsid w:val="005369FA"/>
    <w:rsid w:val="00583F78"/>
    <w:rsid w:val="005A7E80"/>
    <w:rsid w:val="005C2C08"/>
    <w:rsid w:val="005D38E8"/>
    <w:rsid w:val="00610BEA"/>
    <w:rsid w:val="006423CF"/>
    <w:rsid w:val="00651407"/>
    <w:rsid w:val="00661083"/>
    <w:rsid w:val="00697EE0"/>
    <w:rsid w:val="006D0451"/>
    <w:rsid w:val="006D21BF"/>
    <w:rsid w:val="006F2768"/>
    <w:rsid w:val="00731985"/>
    <w:rsid w:val="00732FC4"/>
    <w:rsid w:val="00782A49"/>
    <w:rsid w:val="007B34DE"/>
    <w:rsid w:val="007D3B66"/>
    <w:rsid w:val="00842A19"/>
    <w:rsid w:val="008458CF"/>
    <w:rsid w:val="008568C5"/>
    <w:rsid w:val="008850FE"/>
    <w:rsid w:val="00886653"/>
    <w:rsid w:val="00891842"/>
    <w:rsid w:val="008D5706"/>
    <w:rsid w:val="008D7922"/>
    <w:rsid w:val="00914B4C"/>
    <w:rsid w:val="0092295B"/>
    <w:rsid w:val="0095677A"/>
    <w:rsid w:val="00972F49"/>
    <w:rsid w:val="009936D6"/>
    <w:rsid w:val="009E0C1C"/>
    <w:rsid w:val="009E7577"/>
    <w:rsid w:val="009F3A9E"/>
    <w:rsid w:val="00A11111"/>
    <w:rsid w:val="00A11DC5"/>
    <w:rsid w:val="00AD257E"/>
    <w:rsid w:val="00AE0421"/>
    <w:rsid w:val="00AF191C"/>
    <w:rsid w:val="00AF639B"/>
    <w:rsid w:val="00B0252E"/>
    <w:rsid w:val="00B10367"/>
    <w:rsid w:val="00B573E4"/>
    <w:rsid w:val="00B73B56"/>
    <w:rsid w:val="00B800CD"/>
    <w:rsid w:val="00B82A39"/>
    <w:rsid w:val="00B93617"/>
    <w:rsid w:val="00BD2C4C"/>
    <w:rsid w:val="00BE4958"/>
    <w:rsid w:val="00C10244"/>
    <w:rsid w:val="00C3433C"/>
    <w:rsid w:val="00C35BB3"/>
    <w:rsid w:val="00C35CAC"/>
    <w:rsid w:val="00C5108F"/>
    <w:rsid w:val="00C710C6"/>
    <w:rsid w:val="00CB50C8"/>
    <w:rsid w:val="00CB6200"/>
    <w:rsid w:val="00CD11CF"/>
    <w:rsid w:val="00DE04BE"/>
    <w:rsid w:val="00DE7BDC"/>
    <w:rsid w:val="00DF5481"/>
    <w:rsid w:val="00E765EE"/>
    <w:rsid w:val="00E84EEA"/>
    <w:rsid w:val="00E9518E"/>
    <w:rsid w:val="00EC7384"/>
    <w:rsid w:val="00EF7049"/>
    <w:rsid w:val="00EF7BF5"/>
    <w:rsid w:val="00F07C44"/>
    <w:rsid w:val="00F14347"/>
    <w:rsid w:val="00F64DD7"/>
    <w:rsid w:val="00F717D4"/>
    <w:rsid w:val="00FA1A0C"/>
    <w:rsid w:val="00FA461E"/>
    <w:rsid w:val="00FC2043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BD977-CF2E-48A9-A300-7A933503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qFormat/>
    <w:rsid w:val="00A11D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A7E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3B56"/>
    <w:pPr>
      <w:spacing w:before="100" w:beforeAutospacing="1" w:after="100" w:afterAutospacing="1"/>
    </w:pPr>
  </w:style>
  <w:style w:type="character" w:styleId="a4">
    <w:name w:val="Hyperlink"/>
    <w:basedOn w:val="a0"/>
    <w:rsid w:val="00B73B56"/>
    <w:rPr>
      <w:color w:val="0000FF"/>
      <w:u w:val="single"/>
    </w:rPr>
  </w:style>
  <w:style w:type="paragraph" w:customStyle="1" w:styleId="a10">
    <w:name w:val="a1"/>
    <w:basedOn w:val="a"/>
    <w:rsid w:val="00B73B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E%D0%BA%D0%BA,_%D0%94%D0%B6%D0%BE%D0%BD" TargetMode="External"/><Relationship Id="rId13" Type="http://schemas.openxmlformats.org/officeDocument/2006/relationships/hyperlink" Target="http://ru.wikipedia.org/wiki/%D0%93%D0%BE%D0%BB%D1%8C%D0%B1%D0%B0%D1%85,_%D0%9F%D0%BE%D0%BB%D1%8C_%D0%90%D0%BD%D1%80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3%D0%BE%D0%B1%D0%B1%D1%81,_%D0%A2%D0%BE%D0%BC%D0%B0%D1%81" TargetMode="External"/><Relationship Id="rId12" Type="http://schemas.openxmlformats.org/officeDocument/2006/relationships/hyperlink" Target="http://ru.wikipedia.org/wiki/%D0%93%D0%B5%D0%BB%D1%8C%D0%B2%D0%B5%D1%86%D0%B8%D0%B9,_%D0%9A%D0%BB%D0%BE%D0%B4_%D0%90%D0%B4%D1%80%D0%B8%D0%B0%D0%B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D%D0%BA%D1%81%D0%BF%D0%B5%D1%80%D0%B8%D0%BC%D0%B5%D0%BD%D1%82" TargetMode="External"/><Relationship Id="rId11" Type="http://schemas.openxmlformats.org/officeDocument/2006/relationships/hyperlink" Target="http://ru.wikipedia.org/wiki/%D0%9A%D0%BE%D0%BD%D0%B4%D0%B8%D0%BB%D1%8C%D1%8F%D0%BA,_%D0%AD%D1%82%D1%8C%D0%B5%D0%BD_%D0%91%D0%BE%D0%BD%D0%BD%D0%BE_%D0%B4%D0%B5" TargetMode="External"/><Relationship Id="rId5" Type="http://schemas.openxmlformats.org/officeDocument/2006/relationships/hyperlink" Target="http://ru.wikipedia.org/wiki/%D0%98%D0%BD%D0%B4%D1%83%D0%BA%D1%82%D0%B8%D0%B2%D0%BD%D0%BE%D0%B5_%D1%83%D0%BC%D0%BE%D0%B7%D0%B0%D0%BA%D0%BB%D1%8E%D1%87%D0%B5%D0%BD%D0%B8%D0%B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E%D0%BC,_%D0%94%D1%8D%D0%B2%D0%B8%D0%B4" TargetMode="External"/><Relationship Id="rId4" Type="http://schemas.openxmlformats.org/officeDocument/2006/relationships/hyperlink" Target="http://ru.wikipedia.org/wiki/%D0%90%D1%80%D0%B8%D1%81%D1%82%D0%BE%D1%82%D0%B5%D0%BB%D1%8C" TargetMode="External"/><Relationship Id="rId9" Type="http://schemas.openxmlformats.org/officeDocument/2006/relationships/hyperlink" Target="http://ru.wikipedia.org/wiki/%D0%91%D0%B5%D1%80%D0%BA%D0%BB%D0%B8,_%D0%94%D0%B6%D0%BE%D1%80%D0%B4%D0%B6" TargetMode="External"/><Relationship Id="rId14" Type="http://schemas.openxmlformats.org/officeDocument/2006/relationships/hyperlink" Target="http://ru.wikipedia.org/wiki/%D0%94%D0%B8%D0%B4%D1%80%D0%BE,_%D0%94%D0%B5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ГОСУДАСТВЕННЫЙ ИНСТИТУТ ЭКОНОМИКИ  СТАТИСТИКИ И ИНФОРМАТИКИ</vt:lpstr>
    </vt:vector>
  </TitlesOfParts>
  <Company>Home</Company>
  <LinksUpToDate>false</LinksUpToDate>
  <CharactersWithSpaces>7289</CharactersWithSpaces>
  <SharedDoc>false</SharedDoc>
  <HLinks>
    <vt:vector size="66" baseType="variant">
      <vt:variant>
        <vt:i4>524344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http://ru.wikipedia.org/wiki/%D0%94%D0%B8%D0%B4%D1%80%D0%BE,_%D0%94%D0%B5%D0%BD%D0%B8</vt:lpwstr>
      </vt:variant>
      <vt:variant>
        <vt:lpwstr/>
      </vt:variant>
      <vt:variant>
        <vt:i4>720977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http://ru.wikipedia.org/wiki/%D0%93%D0%BE%D0%BB%D1%8C%D0%B1%D0%B0%D1%85,_%D0%9F%D0%BE%D0%BB%D1%8C_%D0%90%D0%BD%D1%80%D0%B8</vt:lpwstr>
      </vt:variant>
      <vt:variant>
        <vt:lpwstr/>
      </vt:variant>
      <vt:variant>
        <vt:i4>5505109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http://ru.wikipedia.org/wiki/%D0%93%D0%B5%D0%BB%D1%8C%D0%B2%D0%B5%D1%86%D0%B8%D0%B9,_%D0%9A%D0%BB%D0%BE%D0%B4_%D0%90%D0%B4%D1%80%D0%B8%D0%B0%D0%BD</vt:lpwstr>
      </vt:variant>
      <vt:variant>
        <vt:lpwstr/>
      </vt:variant>
      <vt:variant>
        <vt:i4>5439544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http://ru.wikipedia.org/wiki/%D0%9A%D0%BE%D0%BD%D0%B4%D0%B8%D0%BB%D1%8C%D1%8F%D0%BA,_%D0%AD%D1%82%D1%8C%D0%B5%D0%BD_%D0%91%D0%BE%D0%BD%D0%BD%D0%BE_%D0%B4%D0%B5</vt:lpwstr>
      </vt:variant>
      <vt:variant>
        <vt:lpwstr/>
      </vt:variant>
      <vt:variant>
        <vt:i4>5242988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http://ru.wikipedia.org/wiki/%D0%AE%D0%BC,_%D0%94%D1%8D%D0%B2%D0%B8%D0%B4</vt:lpwstr>
      </vt:variant>
      <vt:variant>
        <vt:lpwstr/>
      </vt:variant>
      <vt:variant>
        <vt:i4>2359325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http://ru.wikipedia.org/wiki/%D0%91%D0%B5%D1%80%D0%BA%D0%BB%D0%B8,_%D0%94%D0%B6%D0%BE%D1%80%D0%B4%D0%B6</vt:lpwstr>
      </vt:variant>
      <vt:variant>
        <vt:lpwstr/>
      </vt:variant>
      <vt:variant>
        <vt:i4>2359313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http://ru.wikipedia.org/wiki/%D0%9B%D0%BE%D0%BA%D0%BA,_%D0%94%D0%B6%D0%BE%D0%BD</vt:lpwstr>
      </vt:variant>
      <vt:variant>
        <vt:lpwstr/>
      </vt:variant>
      <vt:variant>
        <vt:i4>8126482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http://ru.wikipedia.org/wiki/%D0%93%D0%BE%D0%B1%D0%B1%D1%81,_%D0%A2%D0%BE%D0%BC%D0%B0%D1%81</vt:lpwstr>
      </vt:variant>
      <vt:variant>
        <vt:lpwstr/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http://ru.wikipedia.org/wiki/%D0%AD%D0%BA%D1%81%D0%BF%D0%B5%D1%80%D0%B8%D0%BC%D0%B5%D0%BD%D1%82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http://ru.wikipedia.org/wiki/%D0%98%D0%BD%D0%B4%D1%83%D0%BA%D1%82%D0%B8%D0%B2%D0%BD%D0%BE%D0%B5_%D1%83%D0%BC%D0%BE%D0%B7%D0%B0%D0%BA%D0%BB%D1%8E%D1%87%D0%B5%D0%BD%D0%B8%D0%B5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ГОСУДАСТВЕННЫЙ ИНСТИТУТ ЭКОНОМИКИ  СТАТИСТИКИ И ИНФОРМАТИКИ</dc:title>
  <dc:subject/>
  <dc:creator>User-XP</dc:creator>
  <cp:keywords/>
  <dc:description/>
  <cp:lastModifiedBy>admin</cp:lastModifiedBy>
  <cp:revision>2</cp:revision>
  <dcterms:created xsi:type="dcterms:W3CDTF">2014-04-26T13:08:00Z</dcterms:created>
  <dcterms:modified xsi:type="dcterms:W3CDTF">2014-04-26T13:08:00Z</dcterms:modified>
</cp:coreProperties>
</file>