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F87" w:rsidRDefault="00D15F87" w:rsidP="002B51FE">
      <w:pPr>
        <w:jc w:val="center"/>
        <w:rPr>
          <w:sz w:val="28"/>
        </w:rPr>
      </w:pPr>
    </w:p>
    <w:p w:rsidR="002B51FE" w:rsidRDefault="002B51FE" w:rsidP="002B51FE">
      <w:pPr>
        <w:jc w:val="center"/>
        <w:rPr>
          <w:sz w:val="28"/>
        </w:rPr>
      </w:pPr>
      <w:r w:rsidRPr="00DD5E2E">
        <w:rPr>
          <w:sz w:val="28"/>
        </w:rPr>
        <w:t>СОДЕРЖАНИЕ</w:t>
      </w:r>
    </w:p>
    <w:p w:rsidR="002B51FE" w:rsidRPr="00EC3819" w:rsidRDefault="002B51FE" w:rsidP="002B51FE">
      <w:pPr>
        <w:pStyle w:val="1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"1-3" \h \z \u </w:instrText>
      </w:r>
      <w:r>
        <w:rPr>
          <w:sz w:val="28"/>
        </w:rPr>
        <w:fldChar w:fldCharType="separate"/>
      </w:r>
      <w:hyperlink w:anchor="_Toc212898691" w:history="1">
        <w:r w:rsidRPr="00EC3819">
          <w:rPr>
            <w:rStyle w:val="a6"/>
            <w:noProof/>
            <w:sz w:val="28"/>
            <w:szCs w:val="28"/>
          </w:rPr>
          <w:t>Введение</w:t>
        </w:r>
        <w:r w:rsidRPr="00EC3819">
          <w:rPr>
            <w:noProof/>
            <w:webHidden/>
            <w:sz w:val="28"/>
            <w:szCs w:val="28"/>
          </w:rPr>
          <w:tab/>
        </w:r>
        <w:r w:rsidRPr="00EC3819">
          <w:rPr>
            <w:noProof/>
            <w:webHidden/>
            <w:sz w:val="28"/>
            <w:szCs w:val="28"/>
          </w:rPr>
          <w:fldChar w:fldCharType="begin"/>
        </w:r>
        <w:r w:rsidRPr="00EC3819">
          <w:rPr>
            <w:noProof/>
            <w:webHidden/>
            <w:sz w:val="28"/>
            <w:szCs w:val="28"/>
          </w:rPr>
          <w:instrText xml:space="preserve"> PAGEREF _Toc212898691 \h </w:instrText>
        </w:r>
        <w:r w:rsidRPr="00EC3819">
          <w:rPr>
            <w:noProof/>
            <w:webHidden/>
            <w:sz w:val="28"/>
            <w:szCs w:val="28"/>
          </w:rPr>
        </w:r>
        <w:r w:rsidRPr="00EC3819">
          <w:rPr>
            <w:noProof/>
            <w:webHidden/>
            <w:sz w:val="28"/>
            <w:szCs w:val="28"/>
          </w:rPr>
          <w:fldChar w:fldCharType="separate"/>
        </w:r>
        <w:r w:rsidRPr="00EC3819">
          <w:rPr>
            <w:noProof/>
            <w:webHidden/>
            <w:sz w:val="28"/>
            <w:szCs w:val="28"/>
          </w:rPr>
          <w:t>3</w:t>
        </w:r>
        <w:r w:rsidRPr="00EC3819">
          <w:rPr>
            <w:noProof/>
            <w:webHidden/>
            <w:sz w:val="28"/>
            <w:szCs w:val="28"/>
          </w:rPr>
          <w:fldChar w:fldCharType="end"/>
        </w:r>
      </w:hyperlink>
    </w:p>
    <w:p w:rsidR="002B51FE" w:rsidRPr="00EC3819" w:rsidRDefault="00FC1C3D" w:rsidP="002B51FE">
      <w:pPr>
        <w:pStyle w:val="1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hyperlink w:anchor="_Toc212898692" w:history="1">
        <w:r w:rsidR="002B51FE" w:rsidRPr="00EC3819">
          <w:rPr>
            <w:rStyle w:val="a6"/>
            <w:noProof/>
            <w:sz w:val="28"/>
            <w:szCs w:val="28"/>
          </w:rPr>
          <w:t>1. Сущность и понятия международных экономических организаций</w:t>
        </w:r>
        <w:r w:rsidR="002B51FE" w:rsidRPr="00EC3819">
          <w:rPr>
            <w:noProof/>
            <w:webHidden/>
            <w:sz w:val="28"/>
            <w:szCs w:val="28"/>
          </w:rPr>
          <w:tab/>
        </w:r>
        <w:r w:rsidR="002B51FE" w:rsidRPr="00EC3819">
          <w:rPr>
            <w:noProof/>
            <w:webHidden/>
            <w:sz w:val="28"/>
            <w:szCs w:val="28"/>
          </w:rPr>
          <w:fldChar w:fldCharType="begin"/>
        </w:r>
        <w:r w:rsidR="002B51FE" w:rsidRPr="00EC3819">
          <w:rPr>
            <w:noProof/>
            <w:webHidden/>
            <w:sz w:val="28"/>
            <w:szCs w:val="28"/>
          </w:rPr>
          <w:instrText xml:space="preserve"> PAGEREF _Toc212898692 \h </w:instrText>
        </w:r>
        <w:r w:rsidR="002B51FE" w:rsidRPr="00EC3819">
          <w:rPr>
            <w:noProof/>
            <w:webHidden/>
            <w:sz w:val="28"/>
            <w:szCs w:val="28"/>
          </w:rPr>
        </w:r>
        <w:r w:rsidR="002B51FE" w:rsidRPr="00EC3819">
          <w:rPr>
            <w:noProof/>
            <w:webHidden/>
            <w:sz w:val="28"/>
            <w:szCs w:val="28"/>
          </w:rPr>
          <w:fldChar w:fldCharType="separate"/>
        </w:r>
        <w:r w:rsidR="002B51FE" w:rsidRPr="00EC3819">
          <w:rPr>
            <w:noProof/>
            <w:webHidden/>
            <w:sz w:val="28"/>
            <w:szCs w:val="28"/>
          </w:rPr>
          <w:t>5</w:t>
        </w:r>
        <w:r w:rsidR="002B51FE" w:rsidRPr="00EC3819">
          <w:rPr>
            <w:noProof/>
            <w:webHidden/>
            <w:sz w:val="28"/>
            <w:szCs w:val="28"/>
          </w:rPr>
          <w:fldChar w:fldCharType="end"/>
        </w:r>
      </w:hyperlink>
    </w:p>
    <w:p w:rsidR="002B51FE" w:rsidRPr="00EC3819" w:rsidRDefault="00FC1C3D" w:rsidP="002B51FE">
      <w:pPr>
        <w:pStyle w:val="1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hyperlink w:anchor="_Toc212898693" w:history="1">
        <w:r w:rsidR="002B51FE" w:rsidRPr="00EC3819">
          <w:rPr>
            <w:rStyle w:val="a6"/>
            <w:noProof/>
            <w:sz w:val="28"/>
            <w:szCs w:val="28"/>
          </w:rPr>
          <w:t>2. Классификация международных экономических организаций</w:t>
        </w:r>
        <w:r w:rsidR="002B51FE" w:rsidRPr="00EC3819">
          <w:rPr>
            <w:noProof/>
            <w:webHidden/>
            <w:sz w:val="28"/>
            <w:szCs w:val="28"/>
          </w:rPr>
          <w:tab/>
        </w:r>
        <w:r w:rsidR="002B51FE" w:rsidRPr="00EC3819">
          <w:rPr>
            <w:noProof/>
            <w:webHidden/>
            <w:sz w:val="28"/>
            <w:szCs w:val="28"/>
          </w:rPr>
          <w:fldChar w:fldCharType="begin"/>
        </w:r>
        <w:r w:rsidR="002B51FE" w:rsidRPr="00EC3819">
          <w:rPr>
            <w:noProof/>
            <w:webHidden/>
            <w:sz w:val="28"/>
            <w:szCs w:val="28"/>
          </w:rPr>
          <w:instrText xml:space="preserve"> PAGEREF _Toc212898693 \h </w:instrText>
        </w:r>
        <w:r w:rsidR="002B51FE" w:rsidRPr="00EC3819">
          <w:rPr>
            <w:noProof/>
            <w:webHidden/>
            <w:sz w:val="28"/>
            <w:szCs w:val="28"/>
          </w:rPr>
        </w:r>
        <w:r w:rsidR="002B51FE" w:rsidRPr="00EC3819">
          <w:rPr>
            <w:noProof/>
            <w:webHidden/>
            <w:sz w:val="28"/>
            <w:szCs w:val="28"/>
          </w:rPr>
          <w:fldChar w:fldCharType="separate"/>
        </w:r>
        <w:r w:rsidR="002B51FE" w:rsidRPr="00EC3819">
          <w:rPr>
            <w:noProof/>
            <w:webHidden/>
            <w:sz w:val="28"/>
            <w:szCs w:val="28"/>
          </w:rPr>
          <w:t>14</w:t>
        </w:r>
        <w:r w:rsidR="002B51FE" w:rsidRPr="00EC3819">
          <w:rPr>
            <w:noProof/>
            <w:webHidden/>
            <w:sz w:val="28"/>
            <w:szCs w:val="28"/>
          </w:rPr>
          <w:fldChar w:fldCharType="end"/>
        </w:r>
      </w:hyperlink>
    </w:p>
    <w:p w:rsidR="002B51FE" w:rsidRPr="00EC3819" w:rsidRDefault="00FC1C3D" w:rsidP="002B51FE">
      <w:pPr>
        <w:pStyle w:val="1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hyperlink w:anchor="_Toc212898694" w:history="1">
        <w:r w:rsidR="002B51FE" w:rsidRPr="00EC3819">
          <w:rPr>
            <w:rStyle w:val="a6"/>
            <w:noProof/>
            <w:sz w:val="28"/>
            <w:szCs w:val="28"/>
          </w:rPr>
          <w:t>3. Международные валютно-кредитные и финансовые организации</w:t>
        </w:r>
        <w:r w:rsidR="002B51FE" w:rsidRPr="00EC3819">
          <w:rPr>
            <w:noProof/>
            <w:webHidden/>
            <w:sz w:val="28"/>
            <w:szCs w:val="28"/>
          </w:rPr>
          <w:tab/>
        </w:r>
        <w:r w:rsidR="002B51FE" w:rsidRPr="00EC3819">
          <w:rPr>
            <w:noProof/>
            <w:webHidden/>
            <w:sz w:val="28"/>
            <w:szCs w:val="28"/>
          </w:rPr>
          <w:fldChar w:fldCharType="begin"/>
        </w:r>
        <w:r w:rsidR="002B51FE" w:rsidRPr="00EC3819">
          <w:rPr>
            <w:noProof/>
            <w:webHidden/>
            <w:sz w:val="28"/>
            <w:szCs w:val="28"/>
          </w:rPr>
          <w:instrText xml:space="preserve"> PAGEREF _Toc212898694 \h </w:instrText>
        </w:r>
        <w:r w:rsidR="002B51FE" w:rsidRPr="00EC3819">
          <w:rPr>
            <w:noProof/>
            <w:webHidden/>
            <w:sz w:val="28"/>
            <w:szCs w:val="28"/>
          </w:rPr>
        </w:r>
        <w:r w:rsidR="002B51FE" w:rsidRPr="00EC3819">
          <w:rPr>
            <w:noProof/>
            <w:webHidden/>
            <w:sz w:val="28"/>
            <w:szCs w:val="28"/>
          </w:rPr>
          <w:fldChar w:fldCharType="separate"/>
        </w:r>
        <w:r w:rsidR="002B51FE" w:rsidRPr="00EC3819">
          <w:rPr>
            <w:noProof/>
            <w:webHidden/>
            <w:sz w:val="28"/>
            <w:szCs w:val="28"/>
          </w:rPr>
          <w:t>18</w:t>
        </w:r>
        <w:r w:rsidR="002B51FE" w:rsidRPr="00EC3819">
          <w:rPr>
            <w:noProof/>
            <w:webHidden/>
            <w:sz w:val="28"/>
            <w:szCs w:val="28"/>
          </w:rPr>
          <w:fldChar w:fldCharType="end"/>
        </w:r>
      </w:hyperlink>
    </w:p>
    <w:p w:rsidR="002B51FE" w:rsidRPr="00EC3819" w:rsidRDefault="00FC1C3D" w:rsidP="002B51FE">
      <w:pPr>
        <w:pStyle w:val="2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hyperlink w:anchor="_Toc212898695" w:history="1">
        <w:r w:rsidR="002B51FE" w:rsidRPr="00EC3819">
          <w:rPr>
            <w:rStyle w:val="a6"/>
            <w:noProof/>
            <w:sz w:val="28"/>
            <w:szCs w:val="28"/>
          </w:rPr>
          <w:t>3.1 Международный валютный фонд</w:t>
        </w:r>
        <w:r w:rsidR="002B51FE" w:rsidRPr="00EC3819">
          <w:rPr>
            <w:noProof/>
            <w:webHidden/>
            <w:sz w:val="28"/>
            <w:szCs w:val="28"/>
          </w:rPr>
          <w:tab/>
        </w:r>
        <w:r w:rsidR="002B51FE" w:rsidRPr="00EC3819">
          <w:rPr>
            <w:noProof/>
            <w:webHidden/>
            <w:sz w:val="28"/>
            <w:szCs w:val="28"/>
          </w:rPr>
          <w:fldChar w:fldCharType="begin"/>
        </w:r>
        <w:r w:rsidR="002B51FE" w:rsidRPr="00EC3819">
          <w:rPr>
            <w:noProof/>
            <w:webHidden/>
            <w:sz w:val="28"/>
            <w:szCs w:val="28"/>
          </w:rPr>
          <w:instrText xml:space="preserve"> PAGEREF _Toc212898695 \h </w:instrText>
        </w:r>
        <w:r w:rsidR="002B51FE" w:rsidRPr="00EC3819">
          <w:rPr>
            <w:noProof/>
            <w:webHidden/>
            <w:sz w:val="28"/>
            <w:szCs w:val="28"/>
          </w:rPr>
        </w:r>
        <w:r w:rsidR="002B51FE" w:rsidRPr="00EC3819">
          <w:rPr>
            <w:noProof/>
            <w:webHidden/>
            <w:sz w:val="28"/>
            <w:szCs w:val="28"/>
          </w:rPr>
          <w:fldChar w:fldCharType="separate"/>
        </w:r>
        <w:r w:rsidR="002B51FE" w:rsidRPr="00EC3819">
          <w:rPr>
            <w:noProof/>
            <w:webHidden/>
            <w:sz w:val="28"/>
            <w:szCs w:val="28"/>
          </w:rPr>
          <w:t>18</w:t>
        </w:r>
        <w:r w:rsidR="002B51FE" w:rsidRPr="00EC3819">
          <w:rPr>
            <w:noProof/>
            <w:webHidden/>
            <w:sz w:val="28"/>
            <w:szCs w:val="28"/>
          </w:rPr>
          <w:fldChar w:fldCharType="end"/>
        </w:r>
      </w:hyperlink>
    </w:p>
    <w:p w:rsidR="002B51FE" w:rsidRPr="00EC3819" w:rsidRDefault="00FC1C3D" w:rsidP="002B51FE">
      <w:pPr>
        <w:pStyle w:val="2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hyperlink w:anchor="_Toc212898696" w:history="1">
        <w:r w:rsidR="002B51FE" w:rsidRPr="00EC3819">
          <w:rPr>
            <w:rStyle w:val="a6"/>
            <w:noProof/>
            <w:sz w:val="28"/>
            <w:szCs w:val="28"/>
          </w:rPr>
          <w:t>3.2 Международный банк реконструкции и развития (МБРР)</w:t>
        </w:r>
        <w:r w:rsidR="002B51FE" w:rsidRPr="00EC3819">
          <w:rPr>
            <w:noProof/>
            <w:webHidden/>
            <w:sz w:val="28"/>
            <w:szCs w:val="28"/>
          </w:rPr>
          <w:tab/>
        </w:r>
        <w:r w:rsidR="002B51FE" w:rsidRPr="00EC3819">
          <w:rPr>
            <w:noProof/>
            <w:webHidden/>
            <w:sz w:val="28"/>
            <w:szCs w:val="28"/>
          </w:rPr>
          <w:fldChar w:fldCharType="begin"/>
        </w:r>
        <w:r w:rsidR="002B51FE" w:rsidRPr="00EC3819">
          <w:rPr>
            <w:noProof/>
            <w:webHidden/>
            <w:sz w:val="28"/>
            <w:szCs w:val="28"/>
          </w:rPr>
          <w:instrText xml:space="preserve"> PAGEREF _Toc212898696 \h </w:instrText>
        </w:r>
        <w:r w:rsidR="002B51FE" w:rsidRPr="00EC3819">
          <w:rPr>
            <w:noProof/>
            <w:webHidden/>
            <w:sz w:val="28"/>
            <w:szCs w:val="28"/>
          </w:rPr>
        </w:r>
        <w:r w:rsidR="002B51FE" w:rsidRPr="00EC3819">
          <w:rPr>
            <w:noProof/>
            <w:webHidden/>
            <w:sz w:val="28"/>
            <w:szCs w:val="28"/>
          </w:rPr>
          <w:fldChar w:fldCharType="separate"/>
        </w:r>
        <w:r w:rsidR="002B51FE" w:rsidRPr="00EC3819">
          <w:rPr>
            <w:noProof/>
            <w:webHidden/>
            <w:sz w:val="28"/>
            <w:szCs w:val="28"/>
          </w:rPr>
          <w:t>21</w:t>
        </w:r>
        <w:r w:rsidR="002B51FE" w:rsidRPr="00EC3819">
          <w:rPr>
            <w:noProof/>
            <w:webHidden/>
            <w:sz w:val="28"/>
            <w:szCs w:val="28"/>
          </w:rPr>
          <w:fldChar w:fldCharType="end"/>
        </w:r>
      </w:hyperlink>
    </w:p>
    <w:p w:rsidR="002B51FE" w:rsidRPr="00EC3819" w:rsidRDefault="00FC1C3D" w:rsidP="002B51FE">
      <w:pPr>
        <w:pStyle w:val="2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hyperlink w:anchor="_Toc212898697" w:history="1">
        <w:r w:rsidR="002B51FE" w:rsidRPr="00EC3819">
          <w:rPr>
            <w:rStyle w:val="a6"/>
            <w:noProof/>
            <w:sz w:val="28"/>
            <w:szCs w:val="28"/>
          </w:rPr>
          <w:t>3.3 Банк международных расчетов (БМР)</w:t>
        </w:r>
        <w:r w:rsidR="002B51FE" w:rsidRPr="00EC3819">
          <w:rPr>
            <w:noProof/>
            <w:webHidden/>
            <w:sz w:val="28"/>
            <w:szCs w:val="28"/>
          </w:rPr>
          <w:tab/>
        </w:r>
        <w:r w:rsidR="002B51FE" w:rsidRPr="00EC3819">
          <w:rPr>
            <w:noProof/>
            <w:webHidden/>
            <w:sz w:val="28"/>
            <w:szCs w:val="28"/>
          </w:rPr>
          <w:fldChar w:fldCharType="begin"/>
        </w:r>
        <w:r w:rsidR="002B51FE" w:rsidRPr="00EC3819">
          <w:rPr>
            <w:noProof/>
            <w:webHidden/>
            <w:sz w:val="28"/>
            <w:szCs w:val="28"/>
          </w:rPr>
          <w:instrText xml:space="preserve"> PAGEREF _Toc212898697 \h </w:instrText>
        </w:r>
        <w:r w:rsidR="002B51FE" w:rsidRPr="00EC3819">
          <w:rPr>
            <w:noProof/>
            <w:webHidden/>
            <w:sz w:val="28"/>
            <w:szCs w:val="28"/>
          </w:rPr>
        </w:r>
        <w:r w:rsidR="002B51FE" w:rsidRPr="00EC3819">
          <w:rPr>
            <w:noProof/>
            <w:webHidden/>
            <w:sz w:val="28"/>
            <w:szCs w:val="28"/>
          </w:rPr>
          <w:fldChar w:fldCharType="separate"/>
        </w:r>
        <w:r w:rsidR="002B51FE" w:rsidRPr="00EC3819">
          <w:rPr>
            <w:noProof/>
            <w:webHidden/>
            <w:sz w:val="28"/>
            <w:szCs w:val="28"/>
          </w:rPr>
          <w:t>24</w:t>
        </w:r>
        <w:r w:rsidR="002B51FE" w:rsidRPr="00EC3819">
          <w:rPr>
            <w:noProof/>
            <w:webHidden/>
            <w:sz w:val="28"/>
            <w:szCs w:val="28"/>
          </w:rPr>
          <w:fldChar w:fldCharType="end"/>
        </w:r>
      </w:hyperlink>
    </w:p>
    <w:p w:rsidR="002B51FE" w:rsidRPr="00EC3819" w:rsidRDefault="00FC1C3D" w:rsidP="002B51FE">
      <w:pPr>
        <w:pStyle w:val="2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hyperlink w:anchor="_Toc212898698" w:history="1">
        <w:r w:rsidR="002B51FE" w:rsidRPr="00EC3819">
          <w:rPr>
            <w:rStyle w:val="a6"/>
            <w:noProof/>
            <w:sz w:val="28"/>
            <w:szCs w:val="28"/>
          </w:rPr>
          <w:t>3.4 Европейский банк реконструкции и развития (ЕБРР)</w:t>
        </w:r>
        <w:r w:rsidR="002B51FE" w:rsidRPr="00EC3819">
          <w:rPr>
            <w:noProof/>
            <w:webHidden/>
            <w:sz w:val="28"/>
            <w:szCs w:val="28"/>
          </w:rPr>
          <w:tab/>
        </w:r>
        <w:r w:rsidR="002B51FE" w:rsidRPr="00EC3819">
          <w:rPr>
            <w:noProof/>
            <w:webHidden/>
            <w:sz w:val="28"/>
            <w:szCs w:val="28"/>
          </w:rPr>
          <w:fldChar w:fldCharType="begin"/>
        </w:r>
        <w:r w:rsidR="002B51FE" w:rsidRPr="00EC3819">
          <w:rPr>
            <w:noProof/>
            <w:webHidden/>
            <w:sz w:val="28"/>
            <w:szCs w:val="28"/>
          </w:rPr>
          <w:instrText xml:space="preserve"> PAGEREF _Toc212898698 \h </w:instrText>
        </w:r>
        <w:r w:rsidR="002B51FE" w:rsidRPr="00EC3819">
          <w:rPr>
            <w:noProof/>
            <w:webHidden/>
            <w:sz w:val="28"/>
            <w:szCs w:val="28"/>
          </w:rPr>
        </w:r>
        <w:r w:rsidR="002B51FE" w:rsidRPr="00EC3819">
          <w:rPr>
            <w:noProof/>
            <w:webHidden/>
            <w:sz w:val="28"/>
            <w:szCs w:val="28"/>
          </w:rPr>
          <w:fldChar w:fldCharType="separate"/>
        </w:r>
        <w:r w:rsidR="002B51FE" w:rsidRPr="00EC3819">
          <w:rPr>
            <w:noProof/>
            <w:webHidden/>
            <w:sz w:val="28"/>
            <w:szCs w:val="28"/>
          </w:rPr>
          <w:t>25</w:t>
        </w:r>
        <w:r w:rsidR="002B51FE" w:rsidRPr="00EC3819">
          <w:rPr>
            <w:noProof/>
            <w:webHidden/>
            <w:sz w:val="28"/>
            <w:szCs w:val="28"/>
          </w:rPr>
          <w:fldChar w:fldCharType="end"/>
        </w:r>
      </w:hyperlink>
    </w:p>
    <w:p w:rsidR="002B51FE" w:rsidRPr="00EC3819" w:rsidRDefault="00FC1C3D" w:rsidP="002B51FE">
      <w:pPr>
        <w:pStyle w:val="1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hyperlink w:anchor="_Toc212898699" w:history="1">
        <w:r w:rsidR="002B51FE" w:rsidRPr="00EC3819">
          <w:rPr>
            <w:rStyle w:val="a6"/>
            <w:noProof/>
            <w:sz w:val="28"/>
            <w:szCs w:val="28"/>
          </w:rPr>
          <w:t>4 Россия в международных валютно-финансовых организациях</w:t>
        </w:r>
        <w:r w:rsidR="002B51FE" w:rsidRPr="00EC3819">
          <w:rPr>
            <w:noProof/>
            <w:webHidden/>
            <w:sz w:val="28"/>
            <w:szCs w:val="28"/>
          </w:rPr>
          <w:tab/>
        </w:r>
        <w:r w:rsidR="002B51FE" w:rsidRPr="00EC3819">
          <w:rPr>
            <w:noProof/>
            <w:webHidden/>
            <w:sz w:val="28"/>
            <w:szCs w:val="28"/>
          </w:rPr>
          <w:fldChar w:fldCharType="begin"/>
        </w:r>
        <w:r w:rsidR="002B51FE" w:rsidRPr="00EC3819">
          <w:rPr>
            <w:noProof/>
            <w:webHidden/>
            <w:sz w:val="28"/>
            <w:szCs w:val="28"/>
          </w:rPr>
          <w:instrText xml:space="preserve"> PAGEREF _Toc212898699 \h </w:instrText>
        </w:r>
        <w:r w:rsidR="002B51FE" w:rsidRPr="00EC3819">
          <w:rPr>
            <w:noProof/>
            <w:webHidden/>
            <w:sz w:val="28"/>
            <w:szCs w:val="28"/>
          </w:rPr>
        </w:r>
        <w:r w:rsidR="002B51FE" w:rsidRPr="00EC3819">
          <w:rPr>
            <w:noProof/>
            <w:webHidden/>
            <w:sz w:val="28"/>
            <w:szCs w:val="28"/>
          </w:rPr>
          <w:fldChar w:fldCharType="separate"/>
        </w:r>
        <w:r w:rsidR="002B51FE" w:rsidRPr="00EC3819">
          <w:rPr>
            <w:noProof/>
            <w:webHidden/>
            <w:sz w:val="28"/>
            <w:szCs w:val="28"/>
          </w:rPr>
          <w:t>27</w:t>
        </w:r>
        <w:r w:rsidR="002B51FE" w:rsidRPr="00EC3819">
          <w:rPr>
            <w:noProof/>
            <w:webHidden/>
            <w:sz w:val="28"/>
            <w:szCs w:val="28"/>
          </w:rPr>
          <w:fldChar w:fldCharType="end"/>
        </w:r>
      </w:hyperlink>
    </w:p>
    <w:p w:rsidR="002B51FE" w:rsidRPr="00EC3819" w:rsidRDefault="00FC1C3D" w:rsidP="002B51FE">
      <w:pPr>
        <w:pStyle w:val="1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hyperlink w:anchor="_Toc212898700" w:history="1">
        <w:r w:rsidR="002B51FE" w:rsidRPr="00EC3819">
          <w:rPr>
            <w:rStyle w:val="a6"/>
            <w:noProof/>
            <w:sz w:val="28"/>
            <w:szCs w:val="28"/>
          </w:rPr>
          <w:t>5. Роль организации объединенных наций и всемирной торговой организации в регулировании и развитии международного бизнеса</w:t>
        </w:r>
        <w:r w:rsidR="002B51FE" w:rsidRPr="00EC3819">
          <w:rPr>
            <w:noProof/>
            <w:webHidden/>
            <w:sz w:val="28"/>
            <w:szCs w:val="28"/>
          </w:rPr>
          <w:tab/>
        </w:r>
        <w:r w:rsidR="002B51FE" w:rsidRPr="00EC3819">
          <w:rPr>
            <w:noProof/>
            <w:webHidden/>
            <w:sz w:val="28"/>
            <w:szCs w:val="28"/>
          </w:rPr>
          <w:fldChar w:fldCharType="begin"/>
        </w:r>
        <w:r w:rsidR="002B51FE" w:rsidRPr="00EC3819">
          <w:rPr>
            <w:noProof/>
            <w:webHidden/>
            <w:sz w:val="28"/>
            <w:szCs w:val="28"/>
          </w:rPr>
          <w:instrText xml:space="preserve"> PAGEREF _Toc212898700 \h </w:instrText>
        </w:r>
        <w:r w:rsidR="002B51FE" w:rsidRPr="00EC3819">
          <w:rPr>
            <w:noProof/>
            <w:webHidden/>
            <w:sz w:val="28"/>
            <w:szCs w:val="28"/>
          </w:rPr>
        </w:r>
        <w:r w:rsidR="002B51FE" w:rsidRPr="00EC3819">
          <w:rPr>
            <w:noProof/>
            <w:webHidden/>
            <w:sz w:val="28"/>
            <w:szCs w:val="28"/>
          </w:rPr>
          <w:fldChar w:fldCharType="separate"/>
        </w:r>
        <w:r w:rsidR="002B51FE" w:rsidRPr="00EC3819">
          <w:rPr>
            <w:noProof/>
            <w:webHidden/>
            <w:sz w:val="28"/>
            <w:szCs w:val="28"/>
          </w:rPr>
          <w:t>30</w:t>
        </w:r>
        <w:r w:rsidR="002B51FE" w:rsidRPr="00EC3819">
          <w:rPr>
            <w:noProof/>
            <w:webHidden/>
            <w:sz w:val="28"/>
            <w:szCs w:val="28"/>
          </w:rPr>
          <w:fldChar w:fldCharType="end"/>
        </w:r>
      </w:hyperlink>
    </w:p>
    <w:p w:rsidR="002B51FE" w:rsidRPr="00EC3819" w:rsidRDefault="00FC1C3D" w:rsidP="002B51FE">
      <w:pPr>
        <w:pStyle w:val="2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hyperlink w:anchor="_Toc212898701" w:history="1">
        <w:r w:rsidR="002B51FE" w:rsidRPr="00EC3819">
          <w:rPr>
            <w:rStyle w:val="a6"/>
            <w:noProof/>
            <w:sz w:val="28"/>
            <w:szCs w:val="28"/>
          </w:rPr>
          <w:t>5.1 Организация Обьеденненых Наций (ООН)</w:t>
        </w:r>
        <w:r w:rsidR="002B51FE" w:rsidRPr="00EC3819">
          <w:rPr>
            <w:noProof/>
            <w:webHidden/>
            <w:sz w:val="28"/>
            <w:szCs w:val="28"/>
          </w:rPr>
          <w:tab/>
        </w:r>
        <w:r w:rsidR="002B51FE" w:rsidRPr="00EC3819">
          <w:rPr>
            <w:noProof/>
            <w:webHidden/>
            <w:sz w:val="28"/>
            <w:szCs w:val="28"/>
          </w:rPr>
          <w:fldChar w:fldCharType="begin"/>
        </w:r>
        <w:r w:rsidR="002B51FE" w:rsidRPr="00EC3819">
          <w:rPr>
            <w:noProof/>
            <w:webHidden/>
            <w:sz w:val="28"/>
            <w:szCs w:val="28"/>
          </w:rPr>
          <w:instrText xml:space="preserve"> PAGEREF _Toc212898701 \h </w:instrText>
        </w:r>
        <w:r w:rsidR="002B51FE" w:rsidRPr="00EC3819">
          <w:rPr>
            <w:noProof/>
            <w:webHidden/>
            <w:sz w:val="28"/>
            <w:szCs w:val="28"/>
          </w:rPr>
        </w:r>
        <w:r w:rsidR="002B51FE" w:rsidRPr="00EC3819">
          <w:rPr>
            <w:noProof/>
            <w:webHidden/>
            <w:sz w:val="28"/>
            <w:szCs w:val="28"/>
          </w:rPr>
          <w:fldChar w:fldCharType="separate"/>
        </w:r>
        <w:r w:rsidR="002B51FE" w:rsidRPr="00EC3819">
          <w:rPr>
            <w:noProof/>
            <w:webHidden/>
            <w:sz w:val="28"/>
            <w:szCs w:val="28"/>
          </w:rPr>
          <w:t>30</w:t>
        </w:r>
        <w:r w:rsidR="002B51FE" w:rsidRPr="00EC3819">
          <w:rPr>
            <w:noProof/>
            <w:webHidden/>
            <w:sz w:val="28"/>
            <w:szCs w:val="28"/>
          </w:rPr>
          <w:fldChar w:fldCharType="end"/>
        </w:r>
      </w:hyperlink>
    </w:p>
    <w:p w:rsidR="002B51FE" w:rsidRPr="00EC3819" w:rsidRDefault="00FC1C3D" w:rsidP="002B51FE">
      <w:pPr>
        <w:pStyle w:val="2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hyperlink w:anchor="_Toc212898702" w:history="1">
        <w:r w:rsidR="002B51FE" w:rsidRPr="00EC3819">
          <w:rPr>
            <w:rStyle w:val="a6"/>
            <w:noProof/>
            <w:sz w:val="28"/>
            <w:szCs w:val="28"/>
          </w:rPr>
          <w:t>5.2. Всемирная торговая организация (ВТО)</w:t>
        </w:r>
        <w:r w:rsidR="002B51FE" w:rsidRPr="00EC3819">
          <w:rPr>
            <w:noProof/>
            <w:webHidden/>
            <w:sz w:val="28"/>
            <w:szCs w:val="28"/>
          </w:rPr>
          <w:tab/>
        </w:r>
        <w:r w:rsidR="002B51FE" w:rsidRPr="00EC3819">
          <w:rPr>
            <w:noProof/>
            <w:webHidden/>
            <w:sz w:val="28"/>
            <w:szCs w:val="28"/>
          </w:rPr>
          <w:fldChar w:fldCharType="begin"/>
        </w:r>
        <w:r w:rsidR="002B51FE" w:rsidRPr="00EC3819">
          <w:rPr>
            <w:noProof/>
            <w:webHidden/>
            <w:sz w:val="28"/>
            <w:szCs w:val="28"/>
          </w:rPr>
          <w:instrText xml:space="preserve"> PAGEREF _Toc212898702 \h </w:instrText>
        </w:r>
        <w:r w:rsidR="002B51FE" w:rsidRPr="00EC3819">
          <w:rPr>
            <w:noProof/>
            <w:webHidden/>
            <w:sz w:val="28"/>
            <w:szCs w:val="28"/>
          </w:rPr>
        </w:r>
        <w:r w:rsidR="002B51FE" w:rsidRPr="00EC3819">
          <w:rPr>
            <w:noProof/>
            <w:webHidden/>
            <w:sz w:val="28"/>
            <w:szCs w:val="28"/>
          </w:rPr>
          <w:fldChar w:fldCharType="separate"/>
        </w:r>
        <w:r w:rsidR="002B51FE" w:rsidRPr="00EC3819">
          <w:rPr>
            <w:noProof/>
            <w:webHidden/>
            <w:sz w:val="28"/>
            <w:szCs w:val="28"/>
          </w:rPr>
          <w:t>34</w:t>
        </w:r>
        <w:r w:rsidR="002B51FE" w:rsidRPr="00EC3819">
          <w:rPr>
            <w:noProof/>
            <w:webHidden/>
            <w:sz w:val="28"/>
            <w:szCs w:val="28"/>
          </w:rPr>
          <w:fldChar w:fldCharType="end"/>
        </w:r>
      </w:hyperlink>
    </w:p>
    <w:p w:rsidR="002B51FE" w:rsidRPr="00EC3819" w:rsidRDefault="00FC1C3D" w:rsidP="002B51FE">
      <w:pPr>
        <w:pStyle w:val="11"/>
        <w:tabs>
          <w:tab w:val="right" w:leader="dot" w:pos="9061"/>
        </w:tabs>
        <w:spacing w:line="360" w:lineRule="auto"/>
        <w:jc w:val="both"/>
        <w:rPr>
          <w:noProof/>
          <w:sz w:val="28"/>
          <w:szCs w:val="28"/>
        </w:rPr>
      </w:pPr>
      <w:hyperlink w:anchor="_Toc212898703" w:history="1">
        <w:r w:rsidR="002B51FE" w:rsidRPr="00EC3819">
          <w:rPr>
            <w:rStyle w:val="a6"/>
            <w:noProof/>
            <w:sz w:val="28"/>
            <w:szCs w:val="28"/>
          </w:rPr>
          <w:t>Выводы и предложения.</w:t>
        </w:r>
        <w:r w:rsidR="002B51FE" w:rsidRPr="00EC3819">
          <w:rPr>
            <w:noProof/>
            <w:webHidden/>
            <w:sz w:val="28"/>
            <w:szCs w:val="28"/>
          </w:rPr>
          <w:tab/>
        </w:r>
        <w:r w:rsidR="002B51FE" w:rsidRPr="00EC3819">
          <w:rPr>
            <w:noProof/>
            <w:webHidden/>
            <w:sz w:val="28"/>
            <w:szCs w:val="28"/>
          </w:rPr>
          <w:fldChar w:fldCharType="begin"/>
        </w:r>
        <w:r w:rsidR="002B51FE" w:rsidRPr="00EC3819">
          <w:rPr>
            <w:noProof/>
            <w:webHidden/>
            <w:sz w:val="28"/>
            <w:szCs w:val="28"/>
          </w:rPr>
          <w:instrText xml:space="preserve"> PAGEREF _Toc212898703 \h </w:instrText>
        </w:r>
        <w:r w:rsidR="002B51FE" w:rsidRPr="00EC3819">
          <w:rPr>
            <w:noProof/>
            <w:webHidden/>
            <w:sz w:val="28"/>
            <w:szCs w:val="28"/>
          </w:rPr>
        </w:r>
        <w:r w:rsidR="002B51FE" w:rsidRPr="00EC3819">
          <w:rPr>
            <w:noProof/>
            <w:webHidden/>
            <w:sz w:val="28"/>
            <w:szCs w:val="28"/>
          </w:rPr>
          <w:fldChar w:fldCharType="separate"/>
        </w:r>
        <w:r w:rsidR="002B51FE" w:rsidRPr="00EC3819">
          <w:rPr>
            <w:noProof/>
            <w:webHidden/>
            <w:sz w:val="28"/>
            <w:szCs w:val="28"/>
          </w:rPr>
          <w:t>38</w:t>
        </w:r>
        <w:r w:rsidR="002B51FE" w:rsidRPr="00EC3819">
          <w:rPr>
            <w:noProof/>
            <w:webHidden/>
            <w:sz w:val="28"/>
            <w:szCs w:val="28"/>
          </w:rPr>
          <w:fldChar w:fldCharType="end"/>
        </w:r>
      </w:hyperlink>
    </w:p>
    <w:p w:rsidR="002B51FE" w:rsidRDefault="00FC1C3D" w:rsidP="002B51FE">
      <w:pPr>
        <w:pStyle w:val="11"/>
        <w:tabs>
          <w:tab w:val="right" w:leader="dot" w:pos="9061"/>
        </w:tabs>
        <w:spacing w:line="360" w:lineRule="auto"/>
        <w:jc w:val="both"/>
        <w:rPr>
          <w:noProof/>
        </w:rPr>
      </w:pPr>
      <w:hyperlink w:anchor="_Toc212898704" w:history="1">
        <w:r w:rsidR="002B51FE" w:rsidRPr="00EC3819">
          <w:rPr>
            <w:rStyle w:val="a6"/>
            <w:noProof/>
            <w:sz w:val="28"/>
            <w:szCs w:val="28"/>
          </w:rPr>
          <w:t>Список использованных источников и литературы</w:t>
        </w:r>
        <w:r w:rsidR="002B51FE" w:rsidRPr="00EC3819">
          <w:rPr>
            <w:noProof/>
            <w:webHidden/>
            <w:sz w:val="28"/>
            <w:szCs w:val="28"/>
          </w:rPr>
          <w:tab/>
        </w:r>
        <w:r w:rsidR="002B51FE" w:rsidRPr="00EC3819">
          <w:rPr>
            <w:noProof/>
            <w:webHidden/>
            <w:sz w:val="28"/>
            <w:szCs w:val="28"/>
          </w:rPr>
          <w:fldChar w:fldCharType="begin"/>
        </w:r>
        <w:r w:rsidR="002B51FE" w:rsidRPr="00EC3819">
          <w:rPr>
            <w:noProof/>
            <w:webHidden/>
            <w:sz w:val="28"/>
            <w:szCs w:val="28"/>
          </w:rPr>
          <w:instrText xml:space="preserve"> PAGEREF _Toc212898704 \h </w:instrText>
        </w:r>
        <w:r w:rsidR="002B51FE" w:rsidRPr="00EC3819">
          <w:rPr>
            <w:noProof/>
            <w:webHidden/>
            <w:sz w:val="28"/>
            <w:szCs w:val="28"/>
          </w:rPr>
        </w:r>
        <w:r w:rsidR="002B51FE" w:rsidRPr="00EC3819">
          <w:rPr>
            <w:noProof/>
            <w:webHidden/>
            <w:sz w:val="28"/>
            <w:szCs w:val="28"/>
          </w:rPr>
          <w:fldChar w:fldCharType="separate"/>
        </w:r>
        <w:r w:rsidR="002B51FE" w:rsidRPr="00EC3819">
          <w:rPr>
            <w:noProof/>
            <w:webHidden/>
            <w:sz w:val="28"/>
            <w:szCs w:val="28"/>
          </w:rPr>
          <w:t>39</w:t>
        </w:r>
        <w:r w:rsidR="002B51FE" w:rsidRPr="00EC3819">
          <w:rPr>
            <w:noProof/>
            <w:webHidden/>
            <w:sz w:val="28"/>
            <w:szCs w:val="28"/>
          </w:rPr>
          <w:fldChar w:fldCharType="end"/>
        </w:r>
      </w:hyperlink>
    </w:p>
    <w:p w:rsidR="002B51FE" w:rsidRDefault="002B51FE" w:rsidP="002B51FE">
      <w:pPr>
        <w:jc w:val="both"/>
        <w:rPr>
          <w:sz w:val="28"/>
        </w:rPr>
      </w:pPr>
      <w:r>
        <w:rPr>
          <w:sz w:val="28"/>
        </w:rPr>
        <w:fldChar w:fldCharType="end"/>
      </w:r>
    </w:p>
    <w:p w:rsidR="002B51FE" w:rsidRDefault="002B51FE" w:rsidP="002B51FE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br w:type="page"/>
      </w:r>
      <w:bookmarkStart w:id="0" w:name="_Toc212898691"/>
      <w:r>
        <w:rPr>
          <w:sz w:val="28"/>
        </w:rPr>
        <w:t>Введение</w:t>
      </w:r>
      <w:bookmarkEnd w:id="0"/>
    </w:p>
    <w:p w:rsidR="002B51FE" w:rsidRDefault="002B51FE" w:rsidP="002B51FE">
      <w:pPr>
        <w:spacing w:line="360" w:lineRule="auto"/>
        <w:jc w:val="both"/>
        <w:rPr>
          <w:sz w:val="28"/>
          <w:szCs w:val="28"/>
        </w:rPr>
      </w:pPr>
    </w:p>
    <w:p w:rsidR="002B51FE" w:rsidRPr="00A174EC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>
        <w:t>  </w:t>
      </w:r>
      <w:r w:rsidRPr="00A174EC">
        <w:rPr>
          <w:sz w:val="28"/>
          <w:szCs w:val="28"/>
        </w:rPr>
        <w:t xml:space="preserve">В современных условиях экономика каждой страны поневоле попадает в возрастающую зависимость от экономики других стран. Это проявляется в многообразии связей, складывающихся между странами. Сейчас отдельное государство практически не может существовать обособленно от других стран, не вступая с ними в разнообразные взаимосвязи. Экономические отношения между странами уже не ограничиваются внешней торговлей, товарообменом. Они включают движение капитала между странами, миграцию рабочей силы, научно - технический обмен. </w:t>
      </w:r>
    </w:p>
    <w:p w:rsidR="002B51FE" w:rsidRPr="00A174EC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A174EC">
        <w:rPr>
          <w:sz w:val="28"/>
          <w:szCs w:val="28"/>
        </w:rPr>
        <w:t xml:space="preserve">  Международные экономические организации представляют собой прежде всего специфическую форму проявления и организации экономического сотрудничества между различными странами. При этом необходимо отметить, что на современном этапе общественного развития пределы действия международного права, характер международных организаций, а также их возможности играть относительно активную роль в становлении международного сотрудничества представляют собой как бы равнодействующих двух объективных тенденций. </w:t>
      </w:r>
    </w:p>
    <w:p w:rsidR="002B51FE" w:rsidRDefault="002B51FE" w:rsidP="002B51FE">
      <w:pPr>
        <w:spacing w:line="360" w:lineRule="auto"/>
        <w:ind w:firstLine="741"/>
        <w:jc w:val="both"/>
      </w:pPr>
      <w:r w:rsidRPr="00A174EC">
        <w:rPr>
          <w:sz w:val="28"/>
          <w:szCs w:val="28"/>
        </w:rPr>
        <w:t xml:space="preserve">  Объект исследования является международные экономические организации и их </w:t>
      </w:r>
      <w:r>
        <w:rPr>
          <w:sz w:val="28"/>
          <w:szCs w:val="28"/>
        </w:rPr>
        <w:t>роль в развитии экономики</w:t>
      </w:r>
      <w:r w:rsidRPr="00A174EC">
        <w:rPr>
          <w:sz w:val="28"/>
          <w:szCs w:val="28"/>
        </w:rPr>
        <w:t>. Интерес к данной теме связан с возросшим влиянием экономических организаций на мировую экономику и в частности на Россию.</w:t>
      </w:r>
      <w:r>
        <w:t xml:space="preserve"> </w:t>
      </w:r>
    </w:p>
    <w:p w:rsidR="002B51FE" w:rsidRDefault="002B51FE" w:rsidP="002B51FE">
      <w:pPr>
        <w:spacing w:line="360" w:lineRule="auto"/>
        <w:ind w:firstLine="741"/>
        <w:jc w:val="both"/>
      </w:pPr>
      <w:r w:rsidRPr="00A174EC">
        <w:rPr>
          <w:sz w:val="28"/>
          <w:szCs w:val="28"/>
        </w:rPr>
        <w:t>Целью работы является предоставить структуру, направления деятельности и роль международных экономических организаций в экономики</w:t>
      </w:r>
      <w:r>
        <w:t xml:space="preserve">. 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A174EC">
        <w:rPr>
          <w:sz w:val="28"/>
          <w:szCs w:val="28"/>
        </w:rPr>
        <w:t xml:space="preserve">Материалом для исследования послужили данные различных источников: учебная литература и периодика по экономики и бизнесу российских и зарубежных авторов таких как Авдеевич М.В, Герчикова И.Н., Красавина Л.П, Пебро М., Нефермана С., ресурсы всемирной сети Интернета. </w:t>
      </w:r>
    </w:p>
    <w:p w:rsidR="002B51FE" w:rsidRPr="004C18B4" w:rsidRDefault="002B51FE" w:rsidP="002B51FE">
      <w:pPr>
        <w:spacing w:line="360" w:lineRule="auto"/>
        <w:ind w:firstLine="627"/>
        <w:jc w:val="both"/>
        <w:rPr>
          <w:sz w:val="28"/>
          <w:szCs w:val="28"/>
        </w:rPr>
      </w:pPr>
      <w:r w:rsidRPr="004C18B4">
        <w:rPr>
          <w:sz w:val="28"/>
          <w:szCs w:val="28"/>
        </w:rPr>
        <w:t xml:space="preserve">Международные валютно-финансовые и банковские организации занимают важное место в системе международных экономических отношений. </w:t>
      </w:r>
    </w:p>
    <w:p w:rsidR="002B51FE" w:rsidRPr="004C18B4" w:rsidRDefault="002B51FE" w:rsidP="002B51FE">
      <w:pPr>
        <w:spacing w:line="360" w:lineRule="auto"/>
        <w:ind w:firstLine="627"/>
        <w:jc w:val="both"/>
        <w:rPr>
          <w:sz w:val="28"/>
          <w:szCs w:val="28"/>
        </w:rPr>
      </w:pPr>
      <w:r w:rsidRPr="004C18B4">
        <w:rPr>
          <w:sz w:val="28"/>
          <w:szCs w:val="28"/>
        </w:rPr>
        <w:t xml:space="preserve">Во-первых, их деятельность позволяет внести регулирующее начало и определенную стабильность в противоречивую целостность всемирного хозяйства, обеспечивая в целом бесперебойное функционирование валютно-финансовой сферы. Необходимость этого объясняется прежде всего как значительно возросшими масштабами взаимных связей государств, так и их изменившимся характером. </w:t>
      </w:r>
    </w:p>
    <w:p w:rsidR="002B51FE" w:rsidRPr="004C18B4" w:rsidRDefault="002B51FE" w:rsidP="002B51FE">
      <w:pPr>
        <w:spacing w:line="360" w:lineRule="auto"/>
        <w:ind w:firstLine="627"/>
        <w:jc w:val="both"/>
        <w:rPr>
          <w:sz w:val="28"/>
          <w:szCs w:val="28"/>
        </w:rPr>
      </w:pPr>
      <w:r w:rsidRPr="004C18B4">
        <w:rPr>
          <w:sz w:val="28"/>
          <w:szCs w:val="28"/>
        </w:rPr>
        <w:t xml:space="preserve">Во-вторых, они призваны служить форумом для налаживания сотрудничества между странами и государствами. С ослаблением идеологического противостояния эта задача становится все более актуальной. </w:t>
      </w:r>
    </w:p>
    <w:p w:rsidR="002B51FE" w:rsidRPr="004C18B4" w:rsidRDefault="002B51FE" w:rsidP="002B51FE">
      <w:pPr>
        <w:spacing w:line="360" w:lineRule="auto"/>
        <w:ind w:firstLine="627"/>
        <w:jc w:val="both"/>
        <w:rPr>
          <w:sz w:val="28"/>
          <w:szCs w:val="28"/>
        </w:rPr>
      </w:pPr>
      <w:r w:rsidRPr="004C18B4">
        <w:rPr>
          <w:sz w:val="28"/>
          <w:szCs w:val="28"/>
        </w:rPr>
        <w:t xml:space="preserve">В-третьих, возрастает значение международных валютно-финансовых организаций в сфере изучения, анализа и обобщения информации о тенденциях развития и выработки рекомендаций по важнейшим проблемам всемирного хозяйства. </w:t>
      </w:r>
    </w:p>
    <w:p w:rsidR="002B51FE" w:rsidRPr="008E50B5" w:rsidRDefault="002B51FE" w:rsidP="002B51FE">
      <w:pPr>
        <w:spacing w:line="360" w:lineRule="auto"/>
        <w:ind w:firstLine="741"/>
        <w:jc w:val="both"/>
      </w:pPr>
      <w:r w:rsidRPr="004C18B4">
        <w:rPr>
          <w:sz w:val="28"/>
          <w:szCs w:val="28"/>
        </w:rPr>
        <w:t>В зависимости от целей и степени универсальности международные валютно-финансовые институты подразделяются на организации, имеющие мировое значение, региональные, а также организации, деятельность которых охватывает какую-либо конкретную сферу всемирного хозяйства.</w:t>
      </w:r>
    </w:p>
    <w:p w:rsidR="002B51FE" w:rsidRPr="00D119C2" w:rsidRDefault="002B51FE" w:rsidP="002B51FE">
      <w:pPr>
        <w:pStyle w:val="1"/>
        <w:jc w:val="center"/>
      </w:pPr>
      <w:r w:rsidRPr="00A174EC">
        <w:rPr>
          <w:sz w:val="28"/>
          <w:szCs w:val="28"/>
        </w:rPr>
        <w:br w:type="page"/>
      </w:r>
      <w:bookmarkStart w:id="1" w:name="_Toc212898692"/>
      <w:r w:rsidRPr="00D119C2">
        <w:t>1. Сущность и понятия международных экономических организаций</w:t>
      </w:r>
      <w:bookmarkEnd w:id="1"/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</w:p>
    <w:p w:rsidR="002B51FE" w:rsidRPr="00076D72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076D72">
        <w:rPr>
          <w:sz w:val="28"/>
          <w:szCs w:val="28"/>
        </w:rPr>
        <w:t>Все более и более расширяющиеся хозяйственны</w:t>
      </w:r>
      <w:r>
        <w:rPr>
          <w:sz w:val="28"/>
          <w:szCs w:val="28"/>
        </w:rPr>
        <w:t>е</w:t>
      </w:r>
      <w:r w:rsidRPr="00076D72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</w:t>
      </w:r>
      <w:r w:rsidRPr="00076D72">
        <w:rPr>
          <w:sz w:val="28"/>
          <w:szCs w:val="28"/>
        </w:rPr>
        <w:t xml:space="preserve">связи и взаимозависимость стран (хозяйств) </w:t>
      </w:r>
      <w:r>
        <w:rPr>
          <w:sz w:val="28"/>
          <w:szCs w:val="28"/>
        </w:rPr>
        <w:t>требуют</w:t>
      </w:r>
      <w:r w:rsidRPr="00076D72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</w:t>
      </w:r>
      <w:r w:rsidRPr="00076D72">
        <w:rPr>
          <w:sz w:val="28"/>
          <w:szCs w:val="28"/>
        </w:rPr>
        <w:t>ния роли разностор</w:t>
      </w:r>
      <w:r>
        <w:rPr>
          <w:sz w:val="28"/>
          <w:szCs w:val="28"/>
        </w:rPr>
        <w:t>оннего регулирования мировых хозяйственных связей</w:t>
      </w:r>
      <w:r w:rsidRPr="00076D72">
        <w:rPr>
          <w:sz w:val="28"/>
          <w:szCs w:val="28"/>
        </w:rPr>
        <w:t>, спос</w:t>
      </w:r>
      <w:r>
        <w:rPr>
          <w:sz w:val="28"/>
          <w:szCs w:val="28"/>
        </w:rPr>
        <w:t>обствующих более широкому использованию</w:t>
      </w:r>
      <w:r w:rsidRPr="00076D72">
        <w:rPr>
          <w:sz w:val="28"/>
          <w:szCs w:val="28"/>
        </w:rPr>
        <w:t xml:space="preserve"> преимуществ МРТ (международного разделения   </w:t>
      </w:r>
      <w:r>
        <w:rPr>
          <w:sz w:val="28"/>
          <w:szCs w:val="28"/>
        </w:rPr>
        <w:t>труда). Но</w:t>
      </w:r>
      <w:r w:rsidRPr="00076D72">
        <w:rPr>
          <w:sz w:val="28"/>
          <w:szCs w:val="28"/>
        </w:rPr>
        <w:t xml:space="preserve"> масштабы и ориентированность развития </w:t>
      </w:r>
      <w:r>
        <w:rPr>
          <w:sz w:val="28"/>
          <w:szCs w:val="28"/>
        </w:rPr>
        <w:t>многостороннего</w:t>
      </w:r>
      <w:r w:rsidRPr="00076D72">
        <w:rPr>
          <w:sz w:val="28"/>
          <w:szCs w:val="28"/>
        </w:rPr>
        <w:t xml:space="preserve"> </w:t>
      </w:r>
      <w:r>
        <w:rPr>
          <w:sz w:val="28"/>
          <w:szCs w:val="28"/>
        </w:rPr>
        <w:t>ре</w:t>
      </w:r>
      <w:r w:rsidRPr="00076D72">
        <w:rPr>
          <w:sz w:val="28"/>
          <w:szCs w:val="28"/>
        </w:rPr>
        <w:t>гулирования в большей ст</w:t>
      </w:r>
      <w:r>
        <w:rPr>
          <w:sz w:val="28"/>
          <w:szCs w:val="28"/>
        </w:rPr>
        <w:t>епени зависят от определенных</w:t>
      </w:r>
      <w:r w:rsidRPr="00076D72">
        <w:rPr>
          <w:sz w:val="28"/>
          <w:szCs w:val="28"/>
        </w:rPr>
        <w:t xml:space="preserve"> государств и их политики.</w:t>
      </w:r>
    </w:p>
    <w:p w:rsidR="002B51FE" w:rsidRPr="00076D72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076D72">
        <w:rPr>
          <w:sz w:val="28"/>
          <w:szCs w:val="28"/>
        </w:rPr>
        <w:t xml:space="preserve">По вопросам торгово-экономических международных </w:t>
      </w:r>
      <w:r>
        <w:rPr>
          <w:sz w:val="28"/>
          <w:szCs w:val="28"/>
        </w:rPr>
        <w:t>от</w:t>
      </w:r>
      <w:r w:rsidRPr="00076D72">
        <w:rPr>
          <w:sz w:val="28"/>
          <w:szCs w:val="28"/>
        </w:rPr>
        <w:t xml:space="preserve">ношений многогранное регулирование </w:t>
      </w:r>
      <w:r>
        <w:rPr>
          <w:sz w:val="28"/>
          <w:szCs w:val="28"/>
        </w:rPr>
        <w:t>воздействует на</w:t>
      </w:r>
      <w:r w:rsidRPr="00076D72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076D72">
        <w:rPr>
          <w:sz w:val="28"/>
          <w:szCs w:val="28"/>
        </w:rPr>
        <w:t xml:space="preserve">нимаемые правительственные решения, не задевая  </w:t>
      </w:r>
      <w:r>
        <w:rPr>
          <w:sz w:val="28"/>
          <w:szCs w:val="28"/>
        </w:rPr>
        <w:t>нацио</w:t>
      </w:r>
      <w:r w:rsidRPr="00076D72">
        <w:rPr>
          <w:sz w:val="28"/>
          <w:szCs w:val="28"/>
        </w:rPr>
        <w:t xml:space="preserve">нального суверенитета его участников. В поле </w:t>
      </w:r>
      <w:r>
        <w:rPr>
          <w:sz w:val="28"/>
          <w:szCs w:val="28"/>
        </w:rPr>
        <w:t>деятельности</w:t>
      </w:r>
      <w:r w:rsidRPr="00076D72">
        <w:rPr>
          <w:sz w:val="28"/>
          <w:szCs w:val="28"/>
        </w:rPr>
        <w:t xml:space="preserve"> государственной политики в этой области </w:t>
      </w:r>
      <w:r>
        <w:rPr>
          <w:sz w:val="28"/>
          <w:szCs w:val="28"/>
        </w:rPr>
        <w:t>вмешивается не</w:t>
      </w:r>
      <w:r w:rsidRPr="00076D72">
        <w:rPr>
          <w:sz w:val="28"/>
          <w:szCs w:val="28"/>
        </w:rPr>
        <w:t xml:space="preserve"> только регулирование, но т</w:t>
      </w:r>
      <w:r>
        <w:rPr>
          <w:sz w:val="28"/>
          <w:szCs w:val="28"/>
        </w:rPr>
        <w:t>акже и содействие развитию миро</w:t>
      </w:r>
      <w:r w:rsidRPr="00076D72">
        <w:rPr>
          <w:sz w:val="28"/>
          <w:szCs w:val="28"/>
        </w:rPr>
        <w:t xml:space="preserve">хозяйственных отношений, оказание поддержки </w:t>
      </w:r>
      <w:r>
        <w:rPr>
          <w:sz w:val="28"/>
          <w:szCs w:val="28"/>
        </w:rPr>
        <w:t xml:space="preserve">участникам </w:t>
      </w:r>
      <w:r w:rsidRPr="00076D72">
        <w:rPr>
          <w:sz w:val="28"/>
          <w:szCs w:val="28"/>
        </w:rPr>
        <w:t>внешнеэкономической</w:t>
      </w:r>
      <w:r>
        <w:rPr>
          <w:sz w:val="28"/>
          <w:szCs w:val="28"/>
        </w:rPr>
        <w:t xml:space="preserve"> сферы деятельности на межправительственном</w:t>
      </w:r>
      <w:r w:rsidRPr="00076D72">
        <w:rPr>
          <w:sz w:val="28"/>
          <w:szCs w:val="28"/>
        </w:rPr>
        <w:t xml:space="preserve"> уровне и в </w:t>
      </w:r>
      <w:r>
        <w:rPr>
          <w:sz w:val="28"/>
          <w:szCs w:val="28"/>
        </w:rPr>
        <w:t>области экономических международных</w:t>
      </w:r>
      <w:r w:rsidRPr="00076D72">
        <w:rPr>
          <w:sz w:val="28"/>
          <w:szCs w:val="28"/>
        </w:rPr>
        <w:t xml:space="preserve"> организаций.</w:t>
      </w:r>
    </w:p>
    <w:p w:rsidR="002B51FE" w:rsidRPr="00076D72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076D72">
        <w:rPr>
          <w:sz w:val="28"/>
          <w:szCs w:val="28"/>
        </w:rPr>
        <w:t xml:space="preserve">Международные экономические организации </w:t>
      </w:r>
      <w:r>
        <w:rPr>
          <w:sz w:val="28"/>
          <w:szCs w:val="28"/>
        </w:rPr>
        <w:t>представля</w:t>
      </w:r>
      <w:r w:rsidRPr="00076D72">
        <w:rPr>
          <w:sz w:val="28"/>
          <w:szCs w:val="28"/>
        </w:rPr>
        <w:t>ют собой институт разносторонних межгосударствен</w:t>
      </w:r>
      <w:r>
        <w:rPr>
          <w:sz w:val="28"/>
          <w:szCs w:val="28"/>
        </w:rPr>
        <w:t>ных связей</w:t>
      </w:r>
      <w:r w:rsidRPr="00076D72">
        <w:rPr>
          <w:sz w:val="28"/>
          <w:szCs w:val="28"/>
        </w:rPr>
        <w:t>, которые имеют координированные его участниками</w:t>
      </w:r>
      <w:r>
        <w:rPr>
          <w:sz w:val="28"/>
          <w:szCs w:val="28"/>
        </w:rPr>
        <w:t xml:space="preserve"> цели,</w:t>
      </w:r>
      <w:r w:rsidRPr="00076D72">
        <w:rPr>
          <w:sz w:val="28"/>
          <w:szCs w:val="28"/>
        </w:rPr>
        <w:t xml:space="preserve"> компетенцию и другие «специфические» </w:t>
      </w:r>
      <w:r>
        <w:rPr>
          <w:sz w:val="28"/>
          <w:szCs w:val="28"/>
        </w:rPr>
        <w:t>политико-организа</w:t>
      </w:r>
      <w:r w:rsidRPr="00076D72">
        <w:rPr>
          <w:sz w:val="28"/>
          <w:szCs w:val="28"/>
        </w:rPr>
        <w:t>ционные нормы.</w:t>
      </w:r>
    </w:p>
    <w:p w:rsidR="002B51FE" w:rsidRPr="00076D72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076D72">
        <w:rPr>
          <w:sz w:val="28"/>
          <w:szCs w:val="28"/>
        </w:rPr>
        <w:t>Такими нормами (установлениями) являются  п</w:t>
      </w:r>
      <w:r>
        <w:rPr>
          <w:sz w:val="28"/>
          <w:szCs w:val="28"/>
        </w:rPr>
        <w:t>орядок</w:t>
      </w:r>
      <w:r w:rsidRPr="00076D72">
        <w:rPr>
          <w:sz w:val="28"/>
          <w:szCs w:val="28"/>
        </w:rPr>
        <w:t xml:space="preserve"> принятия решений, устав, членство, процедура, а та</w:t>
      </w:r>
      <w:r>
        <w:rPr>
          <w:sz w:val="28"/>
          <w:szCs w:val="28"/>
        </w:rPr>
        <w:t>кже</w:t>
      </w:r>
      <w:r w:rsidRPr="00076D72">
        <w:rPr>
          <w:sz w:val="28"/>
          <w:szCs w:val="28"/>
        </w:rPr>
        <w:t xml:space="preserve"> </w:t>
      </w:r>
      <w:r>
        <w:rPr>
          <w:sz w:val="28"/>
          <w:szCs w:val="28"/>
        </w:rPr>
        <w:t>кон</w:t>
      </w:r>
      <w:r w:rsidRPr="00076D72">
        <w:rPr>
          <w:sz w:val="28"/>
          <w:szCs w:val="28"/>
        </w:rPr>
        <w:t>ференции,  совещания,  конгрессы, осущест</w:t>
      </w:r>
      <w:r>
        <w:rPr>
          <w:sz w:val="28"/>
          <w:szCs w:val="28"/>
        </w:rPr>
        <w:t>вляют свою</w:t>
      </w:r>
      <w:r w:rsidRPr="00076D72">
        <w:rPr>
          <w:sz w:val="28"/>
          <w:szCs w:val="28"/>
        </w:rPr>
        <w:t xml:space="preserve"> деятельность в течение ограниченного периода времени</w:t>
      </w:r>
    </w:p>
    <w:p w:rsidR="002B51FE" w:rsidRPr="00005610" w:rsidRDefault="002B51FE" w:rsidP="002B51FE">
      <w:pPr>
        <w:shd w:val="clear" w:color="auto" w:fill="FFFFFF"/>
        <w:autoSpaceDE w:val="0"/>
        <w:autoSpaceDN w:val="0"/>
        <w:adjustRightInd w:val="0"/>
        <w:spacing w:line="360" w:lineRule="auto"/>
        <w:ind w:firstLine="684"/>
        <w:jc w:val="both"/>
      </w:pPr>
      <w:r>
        <w:rPr>
          <w:sz w:val="28"/>
          <w:szCs w:val="28"/>
        </w:rPr>
        <w:t>С</w:t>
      </w:r>
      <w:r w:rsidRPr="00005610">
        <w:rPr>
          <w:sz w:val="28"/>
          <w:szCs w:val="28"/>
        </w:rPr>
        <w:t>пособами взаимодействия в международном регулирова</w:t>
      </w:r>
      <w:r w:rsidRPr="00005610">
        <w:rPr>
          <w:sz w:val="28"/>
          <w:szCs w:val="28"/>
        </w:rPr>
        <w:softHyphen/>
        <w:t>нии являются:</w:t>
      </w:r>
    </w:p>
    <w:p w:rsidR="002B51FE" w:rsidRDefault="002B51FE" w:rsidP="002B51F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05610">
        <w:rPr>
          <w:sz w:val="28"/>
          <w:szCs w:val="28"/>
        </w:rPr>
        <w:t>директивы и резолюции, принимаемые и разрабатывае</w:t>
      </w:r>
      <w:r w:rsidRPr="00005610">
        <w:rPr>
          <w:sz w:val="28"/>
          <w:szCs w:val="28"/>
        </w:rPr>
        <w:softHyphen/>
        <w:t>мые международными организациями. Они являются обя</w:t>
      </w:r>
      <w:r w:rsidRPr="00005610">
        <w:rPr>
          <w:sz w:val="28"/>
          <w:szCs w:val="28"/>
        </w:rPr>
        <w:softHyphen/>
        <w:t>зательными для их членов;</w:t>
      </w:r>
    </w:p>
    <w:p w:rsidR="002B51FE" w:rsidRDefault="002B51FE" w:rsidP="002B51F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05610">
        <w:rPr>
          <w:sz w:val="28"/>
          <w:szCs w:val="28"/>
        </w:rPr>
        <w:t>многосторонние соглашения, которые заключаются на межправительственном уровне;</w:t>
      </w:r>
    </w:p>
    <w:p w:rsidR="002B51FE" w:rsidRDefault="002B51FE" w:rsidP="002B51F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05610">
        <w:rPr>
          <w:sz w:val="28"/>
          <w:szCs w:val="28"/>
        </w:rPr>
        <w:t>договоренности и соглашения;</w:t>
      </w:r>
    </w:p>
    <w:p w:rsidR="002B51FE" w:rsidRPr="007E736D" w:rsidRDefault="002B51FE" w:rsidP="002B51F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>консультации и сотруд</w:t>
      </w:r>
      <w:r w:rsidRPr="00005610">
        <w:rPr>
          <w:sz w:val="28"/>
          <w:szCs w:val="28"/>
        </w:rPr>
        <w:t>ничество на региональном уровне.</w:t>
      </w:r>
    </w:p>
    <w:p w:rsidR="002B51FE" w:rsidRDefault="002B51FE" w:rsidP="002B51FE">
      <w:pPr>
        <w:shd w:val="clear" w:color="auto" w:fill="FFFFFF"/>
        <w:autoSpaceDE w:val="0"/>
        <w:autoSpaceDN w:val="0"/>
        <w:adjustRightInd w:val="0"/>
        <w:spacing w:line="360" w:lineRule="auto"/>
        <w:ind w:firstLine="684"/>
        <w:jc w:val="both"/>
        <w:rPr>
          <w:sz w:val="28"/>
          <w:szCs w:val="28"/>
        </w:rPr>
      </w:pPr>
      <w:r w:rsidRPr="00005610">
        <w:rPr>
          <w:sz w:val="28"/>
          <w:szCs w:val="28"/>
        </w:rPr>
        <w:t>Регулирование экономической политики государств проис</w:t>
      </w:r>
      <w:r w:rsidRPr="00005610">
        <w:rPr>
          <w:sz w:val="28"/>
          <w:szCs w:val="28"/>
        </w:rPr>
        <w:softHyphen/>
        <w:t xml:space="preserve">ходит как в региональном, </w:t>
      </w:r>
      <w:r>
        <w:rPr>
          <w:sz w:val="28"/>
          <w:szCs w:val="28"/>
        </w:rPr>
        <w:t>т</w:t>
      </w:r>
      <w:r w:rsidRPr="00005610">
        <w:rPr>
          <w:sz w:val="28"/>
          <w:szCs w:val="28"/>
        </w:rPr>
        <w:t xml:space="preserve">ак и </w:t>
      </w:r>
      <w:r>
        <w:rPr>
          <w:sz w:val="28"/>
          <w:szCs w:val="28"/>
        </w:rPr>
        <w:t>в</w:t>
      </w:r>
      <w:r w:rsidRPr="00005610">
        <w:rPr>
          <w:sz w:val="28"/>
          <w:szCs w:val="28"/>
        </w:rPr>
        <w:t xml:space="preserve"> международном аспекте и ос</w:t>
      </w:r>
      <w:r w:rsidRPr="00005610">
        <w:rPr>
          <w:sz w:val="28"/>
          <w:szCs w:val="28"/>
        </w:rPr>
        <w:softHyphen/>
        <w:t>новывается на нормах международного част</w:t>
      </w:r>
      <w:r>
        <w:rPr>
          <w:sz w:val="28"/>
          <w:szCs w:val="28"/>
        </w:rPr>
        <w:t>ного</w:t>
      </w:r>
      <w:r w:rsidRPr="00005610">
        <w:rPr>
          <w:sz w:val="28"/>
          <w:szCs w:val="28"/>
        </w:rPr>
        <w:t xml:space="preserve"> и публичного права. На эти права оказывают воздействие экономические отношения между государствами, юридическими и физиче</w:t>
      </w:r>
      <w:r w:rsidRPr="00005610">
        <w:rPr>
          <w:sz w:val="28"/>
          <w:szCs w:val="28"/>
        </w:rPr>
        <w:softHyphen/>
        <w:t>скими лицами, экономическими объединениями.</w:t>
      </w:r>
    </w:p>
    <w:p w:rsidR="002B51FE" w:rsidRPr="00005610" w:rsidRDefault="002B51FE" w:rsidP="002B51FE">
      <w:pPr>
        <w:shd w:val="clear" w:color="auto" w:fill="FFFFFF"/>
        <w:autoSpaceDE w:val="0"/>
        <w:autoSpaceDN w:val="0"/>
        <w:adjustRightInd w:val="0"/>
        <w:spacing w:line="360" w:lineRule="auto"/>
        <w:ind w:firstLine="684"/>
        <w:jc w:val="both"/>
      </w:pPr>
      <w:r w:rsidRPr="00005610">
        <w:rPr>
          <w:sz w:val="28"/>
          <w:szCs w:val="28"/>
        </w:rPr>
        <w:t xml:space="preserve">Установленные нормы подразделяются на обычные и </w:t>
      </w:r>
      <w:r>
        <w:rPr>
          <w:sz w:val="28"/>
          <w:szCs w:val="28"/>
        </w:rPr>
        <w:t>кон</w:t>
      </w:r>
      <w:r w:rsidRPr="00005610">
        <w:rPr>
          <w:sz w:val="28"/>
          <w:szCs w:val="28"/>
        </w:rPr>
        <w:t>венциональные. Соблюдение норм обеспечивается как самими государствами, так и международными региональными органи</w:t>
      </w:r>
      <w:r w:rsidRPr="00005610">
        <w:rPr>
          <w:sz w:val="28"/>
          <w:szCs w:val="28"/>
        </w:rPr>
        <w:softHyphen/>
        <w:t>зациями, которые осуществляют коллективный контроль за соблюдением норм международного права. Хозяйственные взаимосвязи тем не менее усложняются, поэтому между опре</w:t>
      </w:r>
      <w:r w:rsidRPr="00005610">
        <w:rPr>
          <w:sz w:val="28"/>
          <w:szCs w:val="28"/>
        </w:rPr>
        <w:softHyphen/>
        <w:t>деленными государствами соответствующие международные правила и нормы меняются.</w:t>
      </w:r>
    </w:p>
    <w:p w:rsidR="002B51FE" w:rsidRPr="00005610" w:rsidRDefault="002B51FE" w:rsidP="002B51FE">
      <w:pPr>
        <w:shd w:val="clear" w:color="auto" w:fill="FFFFFF"/>
        <w:autoSpaceDE w:val="0"/>
        <w:autoSpaceDN w:val="0"/>
        <w:adjustRightInd w:val="0"/>
        <w:spacing w:line="360" w:lineRule="auto"/>
        <w:ind w:firstLine="684"/>
        <w:jc w:val="both"/>
      </w:pPr>
      <w:r w:rsidRPr="00005610">
        <w:rPr>
          <w:sz w:val="28"/>
          <w:szCs w:val="28"/>
        </w:rPr>
        <w:t xml:space="preserve">Особую роль в системе </w:t>
      </w:r>
      <w:r>
        <w:rPr>
          <w:sz w:val="28"/>
          <w:szCs w:val="28"/>
        </w:rPr>
        <w:t>международных экономических орган</w:t>
      </w:r>
      <w:r w:rsidRPr="00005610">
        <w:rPr>
          <w:sz w:val="28"/>
          <w:szCs w:val="28"/>
        </w:rPr>
        <w:t>изаций играют организации, вошедшие в систему ООН.</w:t>
      </w:r>
    </w:p>
    <w:p w:rsidR="002B51FE" w:rsidRDefault="002B51FE" w:rsidP="002B51FE">
      <w:pPr>
        <w:shd w:val="clear" w:color="auto" w:fill="FFFFFF"/>
        <w:autoSpaceDE w:val="0"/>
        <w:autoSpaceDN w:val="0"/>
        <w:adjustRightInd w:val="0"/>
        <w:spacing w:line="360" w:lineRule="auto"/>
        <w:ind w:firstLine="684"/>
        <w:jc w:val="both"/>
        <w:rPr>
          <w:sz w:val="28"/>
          <w:szCs w:val="28"/>
        </w:rPr>
      </w:pPr>
      <w:r w:rsidRPr="00005610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>важное зн</w:t>
      </w:r>
      <w:r w:rsidRPr="00005610">
        <w:rPr>
          <w:sz w:val="28"/>
          <w:szCs w:val="28"/>
        </w:rPr>
        <w:t xml:space="preserve">ачение обрели региональные межправительственные </w:t>
      </w:r>
      <w:r>
        <w:rPr>
          <w:sz w:val="28"/>
          <w:szCs w:val="28"/>
        </w:rPr>
        <w:t>организации, Их число</w:t>
      </w:r>
      <w:r w:rsidRPr="00005610">
        <w:rPr>
          <w:sz w:val="28"/>
          <w:szCs w:val="28"/>
        </w:rPr>
        <w:t xml:space="preserve"> возрастает, и </w:t>
      </w:r>
      <w:r>
        <w:rPr>
          <w:sz w:val="28"/>
          <w:szCs w:val="28"/>
        </w:rPr>
        <w:t>ох</w:t>
      </w:r>
      <w:r>
        <w:rPr>
          <w:sz w:val="28"/>
          <w:szCs w:val="28"/>
        </w:rPr>
        <w:softHyphen/>
        <w:t>ватывают они все</w:t>
      </w:r>
      <w:r w:rsidRPr="00005610">
        <w:rPr>
          <w:sz w:val="28"/>
          <w:szCs w:val="28"/>
        </w:rPr>
        <w:t xml:space="preserve"> континенты. В сферу своей деятельности ре</w:t>
      </w:r>
      <w:r w:rsidRPr="00005610">
        <w:rPr>
          <w:sz w:val="28"/>
          <w:szCs w:val="28"/>
        </w:rPr>
        <w:softHyphen/>
        <w:t xml:space="preserve">гиональные </w:t>
      </w:r>
      <w:r>
        <w:rPr>
          <w:sz w:val="28"/>
          <w:szCs w:val="28"/>
        </w:rPr>
        <w:t>организации относят не только экономику, но и</w:t>
      </w:r>
      <w:r w:rsidRPr="00005610">
        <w:rPr>
          <w:sz w:val="28"/>
          <w:szCs w:val="28"/>
        </w:rPr>
        <w:t xml:space="preserve"> за</w:t>
      </w:r>
      <w:r w:rsidRPr="00005610">
        <w:rPr>
          <w:sz w:val="28"/>
          <w:szCs w:val="28"/>
        </w:rPr>
        <w:softHyphen/>
        <w:t>дачи социального развития, политические интересы, вопросы идеологии, безопасности и культуры.</w:t>
      </w:r>
    </w:p>
    <w:p w:rsidR="002B51FE" w:rsidRPr="00005610" w:rsidRDefault="002B51FE" w:rsidP="002B51FE">
      <w:pPr>
        <w:shd w:val="clear" w:color="auto" w:fill="FFFFFF"/>
        <w:autoSpaceDE w:val="0"/>
        <w:autoSpaceDN w:val="0"/>
        <w:adjustRightInd w:val="0"/>
        <w:spacing w:line="360" w:lineRule="auto"/>
        <w:ind w:firstLine="684"/>
        <w:jc w:val="both"/>
      </w:pPr>
      <w:r>
        <w:rPr>
          <w:sz w:val="28"/>
          <w:szCs w:val="28"/>
        </w:rPr>
        <w:t>Не</w:t>
      </w:r>
      <w:r w:rsidRPr="00005610">
        <w:rPr>
          <w:sz w:val="28"/>
          <w:szCs w:val="28"/>
        </w:rPr>
        <w:t xml:space="preserve">малую роль в регулировании мирохозяйственных связей </w:t>
      </w:r>
      <w:r>
        <w:rPr>
          <w:sz w:val="28"/>
          <w:szCs w:val="28"/>
        </w:rPr>
        <w:t>и помощи</w:t>
      </w:r>
      <w:r w:rsidRPr="00005610">
        <w:rPr>
          <w:sz w:val="28"/>
          <w:szCs w:val="28"/>
        </w:rPr>
        <w:t xml:space="preserve"> их развитию играют неправительственные органи</w:t>
      </w:r>
      <w:r w:rsidRPr="00005610">
        <w:rPr>
          <w:sz w:val="28"/>
          <w:szCs w:val="28"/>
        </w:rPr>
        <w:softHyphen/>
        <w:t>зации</w:t>
      </w:r>
      <w:r>
        <w:rPr>
          <w:sz w:val="28"/>
          <w:szCs w:val="28"/>
        </w:rPr>
        <w:t>.  В</w:t>
      </w:r>
      <w:r w:rsidRPr="00005610">
        <w:rPr>
          <w:sz w:val="28"/>
          <w:szCs w:val="28"/>
        </w:rPr>
        <w:t xml:space="preserve"> основном это объединения предпринимателей:</w:t>
      </w:r>
    </w:p>
    <w:p w:rsidR="002B51FE" w:rsidRDefault="002B51FE" w:rsidP="002B51F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>Международная  торговая палат</w:t>
      </w:r>
      <w:r w:rsidRPr="00005610">
        <w:rPr>
          <w:sz w:val="28"/>
          <w:szCs w:val="28"/>
          <w:lang w:val="en-US"/>
        </w:rPr>
        <w:t>a</w:t>
      </w:r>
      <w:r w:rsidRPr="00005610">
        <w:rPr>
          <w:sz w:val="28"/>
          <w:szCs w:val="28"/>
        </w:rPr>
        <w:t>;</w:t>
      </w:r>
    </w:p>
    <w:p w:rsidR="002B51FE" w:rsidRDefault="002B51FE" w:rsidP="002B51F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05610">
        <w:rPr>
          <w:sz w:val="28"/>
          <w:szCs w:val="28"/>
        </w:rPr>
        <w:t>ассоциация</w:t>
      </w:r>
      <w:r>
        <w:t xml:space="preserve"> </w:t>
      </w:r>
      <w:r w:rsidRPr="00005610">
        <w:rPr>
          <w:sz w:val="28"/>
          <w:szCs w:val="28"/>
        </w:rPr>
        <w:t>экспортеров и производителей сырьевых</w:t>
      </w:r>
      <w:r>
        <w:rPr>
          <w:sz w:val="28"/>
          <w:szCs w:val="28"/>
        </w:rPr>
        <w:t xml:space="preserve"> товаров;</w:t>
      </w:r>
    </w:p>
    <w:p w:rsidR="002B51FE" w:rsidRDefault="002B51FE" w:rsidP="002B51F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192E4A">
        <w:rPr>
          <w:sz w:val="28"/>
          <w:szCs w:val="28"/>
        </w:rPr>
        <w:t>фонды развития, создаваемые неправительственными организациями;</w:t>
      </w:r>
    </w:p>
    <w:p w:rsidR="002B51FE" w:rsidRPr="00192E4A" w:rsidRDefault="002B51FE" w:rsidP="002B51F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192E4A">
        <w:rPr>
          <w:sz w:val="28"/>
          <w:szCs w:val="28"/>
        </w:rPr>
        <w:t xml:space="preserve"> конференции и круглые столы, проводимые предприни</w:t>
      </w:r>
      <w:r w:rsidRPr="00192E4A">
        <w:rPr>
          <w:sz w:val="28"/>
          <w:szCs w:val="28"/>
        </w:rPr>
        <w:softHyphen/>
        <w:t>мателями разных стран для координации экономической политики; выработки международных правил бизнеса.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92E4A">
        <w:rPr>
          <w:sz w:val="28"/>
          <w:szCs w:val="28"/>
        </w:rPr>
        <w:t>На современном этапе основными задачами международ</w:t>
      </w:r>
      <w:r w:rsidRPr="00192E4A">
        <w:rPr>
          <w:sz w:val="28"/>
          <w:szCs w:val="28"/>
        </w:rPr>
        <w:softHyphen/>
        <w:t>ного регулирования являются:</w:t>
      </w:r>
    </w:p>
    <w:p w:rsidR="002B51FE" w:rsidRDefault="002B51FE" w:rsidP="002B51FE">
      <w:pPr>
        <w:numPr>
          <w:ilvl w:val="0"/>
          <w:numId w:val="3"/>
        </w:numPr>
        <w:tabs>
          <w:tab w:val="clear" w:pos="1500"/>
        </w:tabs>
        <w:spacing w:line="360" w:lineRule="auto"/>
        <w:ind w:left="741" w:hanging="285"/>
        <w:jc w:val="both"/>
        <w:rPr>
          <w:sz w:val="28"/>
          <w:szCs w:val="28"/>
        </w:rPr>
      </w:pPr>
      <w:r w:rsidRPr="00192E4A">
        <w:rPr>
          <w:sz w:val="28"/>
          <w:szCs w:val="28"/>
        </w:rPr>
        <w:t>снабжение стабильн</w:t>
      </w:r>
      <w:r>
        <w:rPr>
          <w:sz w:val="28"/>
          <w:szCs w:val="28"/>
        </w:rPr>
        <w:t>ости в развитии мировой экономи</w:t>
      </w:r>
      <w:r w:rsidRPr="00192E4A">
        <w:rPr>
          <w:sz w:val="28"/>
          <w:szCs w:val="28"/>
        </w:rPr>
        <w:t>ки и в валютно-финансовой сфере;</w:t>
      </w:r>
    </w:p>
    <w:p w:rsidR="002B51FE" w:rsidRDefault="002B51FE" w:rsidP="002B51FE">
      <w:pPr>
        <w:numPr>
          <w:ilvl w:val="0"/>
          <w:numId w:val="3"/>
        </w:numPr>
        <w:tabs>
          <w:tab w:val="clear" w:pos="1500"/>
        </w:tabs>
        <w:spacing w:line="360" w:lineRule="auto"/>
        <w:ind w:left="741" w:hanging="285"/>
        <w:jc w:val="both"/>
        <w:rPr>
          <w:sz w:val="28"/>
          <w:szCs w:val="28"/>
        </w:rPr>
      </w:pPr>
      <w:r w:rsidRPr="00192E4A">
        <w:rPr>
          <w:sz w:val="28"/>
          <w:szCs w:val="28"/>
        </w:rPr>
        <w:t>формирование экономического сотрудничества между странами в разнообразные формах; ликвидация дискрими</w:t>
      </w:r>
      <w:r w:rsidRPr="00192E4A">
        <w:rPr>
          <w:sz w:val="28"/>
          <w:szCs w:val="28"/>
        </w:rPr>
        <w:softHyphen/>
        <w:t>нации в торгово-экономических отношениях между стра</w:t>
      </w:r>
      <w:r w:rsidRPr="00192E4A">
        <w:rPr>
          <w:sz w:val="28"/>
          <w:szCs w:val="28"/>
        </w:rPr>
        <w:softHyphen/>
        <w:t>нами и группировками;</w:t>
      </w:r>
    </w:p>
    <w:p w:rsidR="002B51FE" w:rsidRDefault="002B51FE" w:rsidP="002B51FE">
      <w:pPr>
        <w:numPr>
          <w:ilvl w:val="0"/>
          <w:numId w:val="3"/>
        </w:numPr>
        <w:tabs>
          <w:tab w:val="clear" w:pos="1500"/>
        </w:tabs>
        <w:spacing w:line="360" w:lineRule="auto"/>
        <w:ind w:left="741" w:hanging="285"/>
        <w:jc w:val="both"/>
        <w:rPr>
          <w:sz w:val="28"/>
          <w:szCs w:val="28"/>
        </w:rPr>
      </w:pPr>
      <w:r w:rsidRPr="00192E4A">
        <w:rPr>
          <w:sz w:val="28"/>
          <w:szCs w:val="28"/>
        </w:rPr>
        <w:t>оказание содействия развитию частного предпринима</w:t>
      </w:r>
      <w:r w:rsidRPr="00192E4A">
        <w:rPr>
          <w:sz w:val="28"/>
          <w:szCs w:val="28"/>
        </w:rPr>
        <w:softHyphen/>
        <w:t>тельства;</w:t>
      </w:r>
    </w:p>
    <w:p w:rsidR="002B51FE" w:rsidRDefault="002B51FE" w:rsidP="002B51FE">
      <w:pPr>
        <w:numPr>
          <w:ilvl w:val="0"/>
          <w:numId w:val="3"/>
        </w:numPr>
        <w:tabs>
          <w:tab w:val="clear" w:pos="1500"/>
        </w:tabs>
        <w:spacing w:line="360" w:lineRule="auto"/>
        <w:ind w:left="741" w:hanging="285"/>
        <w:jc w:val="both"/>
        <w:rPr>
          <w:sz w:val="28"/>
          <w:szCs w:val="28"/>
        </w:rPr>
      </w:pPr>
      <w:r w:rsidRPr="00192E4A">
        <w:rPr>
          <w:sz w:val="28"/>
          <w:szCs w:val="28"/>
        </w:rPr>
        <w:t>утверждение конкретных мер по выходу из кризиса в конкретной стране или на мировом рынке;</w:t>
      </w:r>
    </w:p>
    <w:p w:rsidR="002B51FE" w:rsidRPr="00192E4A" w:rsidRDefault="002B51FE" w:rsidP="002B51FE">
      <w:pPr>
        <w:numPr>
          <w:ilvl w:val="0"/>
          <w:numId w:val="3"/>
        </w:numPr>
        <w:tabs>
          <w:tab w:val="clear" w:pos="1500"/>
        </w:tabs>
        <w:spacing w:line="360" w:lineRule="auto"/>
        <w:ind w:left="741" w:hanging="285"/>
        <w:jc w:val="both"/>
        <w:rPr>
          <w:sz w:val="28"/>
          <w:szCs w:val="28"/>
        </w:rPr>
      </w:pPr>
      <w:r w:rsidRPr="00192E4A">
        <w:rPr>
          <w:sz w:val="28"/>
          <w:szCs w:val="28"/>
        </w:rPr>
        <w:t>координация и согласование макроэкономической по</w:t>
      </w:r>
      <w:r w:rsidRPr="00192E4A">
        <w:rPr>
          <w:sz w:val="28"/>
          <w:szCs w:val="28"/>
        </w:rPr>
        <w:softHyphen/>
        <w:t>литики государств, которая обусловлена беспристрастной тенденцией к экономической интеграции отдельных ре</w:t>
      </w:r>
      <w:r w:rsidRPr="00192E4A">
        <w:rPr>
          <w:sz w:val="28"/>
          <w:szCs w:val="28"/>
        </w:rPr>
        <w:softHyphen/>
        <w:t>гионов.</w:t>
      </w:r>
    </w:p>
    <w:p w:rsidR="002B51FE" w:rsidRPr="00005610" w:rsidRDefault="002B51FE" w:rsidP="002B51FE">
      <w:pPr>
        <w:shd w:val="clear" w:color="auto" w:fill="FFFFFF"/>
        <w:autoSpaceDE w:val="0"/>
        <w:autoSpaceDN w:val="0"/>
        <w:adjustRightInd w:val="0"/>
        <w:spacing w:line="360" w:lineRule="auto"/>
        <w:ind w:left="741" w:hanging="285"/>
        <w:jc w:val="both"/>
      </w:pP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92E4A">
        <w:rPr>
          <w:sz w:val="28"/>
          <w:szCs w:val="28"/>
        </w:rPr>
        <w:t>Международные экономические организации на все сто</w:t>
      </w:r>
      <w:r w:rsidRPr="00192E4A">
        <w:rPr>
          <w:sz w:val="28"/>
          <w:szCs w:val="28"/>
        </w:rPr>
        <w:softHyphen/>
        <w:t>роны межгосударственных экономических отношений оказы</w:t>
      </w:r>
      <w:r w:rsidRPr="00192E4A">
        <w:rPr>
          <w:sz w:val="28"/>
          <w:szCs w:val="28"/>
        </w:rPr>
        <w:softHyphen/>
        <w:t>вают решающее влияние.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92E4A">
        <w:rPr>
          <w:sz w:val="28"/>
          <w:szCs w:val="28"/>
        </w:rPr>
        <w:t>Межправительственные организации системы ООН имеют особенное значение в развитии международно-правовою регу</w:t>
      </w:r>
      <w:r w:rsidRPr="00192E4A">
        <w:rPr>
          <w:sz w:val="28"/>
          <w:szCs w:val="28"/>
        </w:rPr>
        <w:softHyphen/>
        <w:t xml:space="preserve">лирования. В </w:t>
      </w:r>
      <w:r>
        <w:rPr>
          <w:sz w:val="28"/>
          <w:szCs w:val="28"/>
        </w:rPr>
        <w:t>ходе своей деятельност</w:t>
      </w:r>
      <w:r w:rsidRPr="00192E4A">
        <w:rPr>
          <w:sz w:val="28"/>
          <w:szCs w:val="28"/>
        </w:rPr>
        <w:t>и они разрабатывают та</w:t>
      </w:r>
      <w:r w:rsidRPr="00192E4A">
        <w:rPr>
          <w:sz w:val="28"/>
          <w:szCs w:val="28"/>
        </w:rPr>
        <w:softHyphen/>
        <w:t>кие механизмы и нормы, которые оказывают немаловажное воздействие на национальные правовые системы и государ</w:t>
      </w:r>
      <w:r w:rsidRPr="00192E4A">
        <w:rPr>
          <w:sz w:val="28"/>
          <w:szCs w:val="28"/>
        </w:rPr>
        <w:softHyphen/>
        <w:t>ственное законодательство.</w:t>
      </w:r>
    </w:p>
    <w:p w:rsidR="002B51FE" w:rsidRPr="00192E4A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92E4A">
        <w:rPr>
          <w:sz w:val="28"/>
          <w:szCs w:val="28"/>
        </w:rPr>
        <w:t>Целями и функциями международных экономических ор</w:t>
      </w:r>
      <w:r w:rsidRPr="00192E4A">
        <w:rPr>
          <w:sz w:val="28"/>
          <w:szCs w:val="28"/>
        </w:rPr>
        <w:softHyphen/>
        <w:t>ганизаций являются:</w:t>
      </w:r>
    </w:p>
    <w:p w:rsidR="002B51FE" w:rsidRDefault="002B51FE" w:rsidP="002B51F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92E4A">
        <w:rPr>
          <w:sz w:val="28"/>
          <w:szCs w:val="28"/>
        </w:rPr>
        <w:t>исследование и принятие мер по наиболее важным про</w:t>
      </w:r>
      <w:r w:rsidRPr="00192E4A">
        <w:rPr>
          <w:sz w:val="28"/>
          <w:szCs w:val="28"/>
        </w:rPr>
        <w:softHyphen/>
        <w:t>блемам международных экономических отношений;</w:t>
      </w:r>
    </w:p>
    <w:p w:rsidR="002B51FE" w:rsidRDefault="002B51FE" w:rsidP="002B51F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92E4A">
        <w:rPr>
          <w:sz w:val="28"/>
          <w:szCs w:val="28"/>
        </w:rPr>
        <w:t>снабжение стабилизации валют;</w:t>
      </w:r>
    </w:p>
    <w:p w:rsidR="002B51FE" w:rsidRDefault="002B51FE" w:rsidP="002B51F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92E4A">
        <w:rPr>
          <w:sz w:val="28"/>
          <w:szCs w:val="28"/>
        </w:rPr>
        <w:t>помощь по ликвидации торговых барьеров и обеспече</w:t>
      </w:r>
      <w:r w:rsidRPr="00192E4A">
        <w:rPr>
          <w:sz w:val="28"/>
          <w:szCs w:val="28"/>
        </w:rPr>
        <w:softHyphen/>
        <w:t>нию широкого товарообмена между государствами;</w:t>
      </w:r>
    </w:p>
    <w:p w:rsidR="002B51FE" w:rsidRDefault="002B51FE" w:rsidP="002B51F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выделение средств в дополнение к частному капиталу для помощи технологическому и экономическому прогрессу;</w:t>
      </w:r>
    </w:p>
    <w:p w:rsidR="002B51FE" w:rsidRDefault="002B51FE" w:rsidP="002B51F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стимулирование улучшения трудовых отношений и усло</w:t>
      </w:r>
      <w:r w:rsidRPr="007128DB">
        <w:rPr>
          <w:sz w:val="28"/>
          <w:szCs w:val="28"/>
        </w:rPr>
        <w:softHyphen/>
        <w:t>вий труда;</w:t>
      </w:r>
    </w:p>
    <w:p w:rsidR="002B51FE" w:rsidRDefault="002B51FE" w:rsidP="002B51F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утверждение резолюций и рекомендаций в рамках регу</w:t>
      </w:r>
      <w:r w:rsidRPr="007128DB">
        <w:rPr>
          <w:sz w:val="28"/>
          <w:szCs w:val="28"/>
        </w:rPr>
        <w:softHyphen/>
        <w:t>лирования мирохозяйственных связей.</w:t>
      </w:r>
    </w:p>
    <w:p w:rsidR="002B51FE" w:rsidRPr="007128D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Можно отметить, что Международные межправитель</w:t>
      </w:r>
      <w:r w:rsidRPr="007128DB">
        <w:rPr>
          <w:sz w:val="28"/>
          <w:szCs w:val="28"/>
        </w:rPr>
        <w:softHyphen/>
        <w:t>ственные организации основываются как организационные формы многогранного сотрудничества между государствами, исходя из объективной необходимости. Эти организации определены в первую очередь потребностями развития меж</w:t>
      </w:r>
      <w:r w:rsidRPr="007128DB">
        <w:rPr>
          <w:sz w:val="28"/>
          <w:szCs w:val="28"/>
        </w:rPr>
        <w:softHyphen/>
        <w:t>дународных экономических отношений.</w:t>
      </w:r>
    </w:p>
    <w:p w:rsidR="002B51FE" w:rsidRDefault="002B51FE" w:rsidP="002B51FE">
      <w:p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Существуют основные направления Международного ре</w:t>
      </w:r>
      <w:r w:rsidRPr="007128DB">
        <w:rPr>
          <w:sz w:val="28"/>
          <w:szCs w:val="28"/>
        </w:rPr>
        <w:softHyphen/>
        <w:t>гулирования:</w:t>
      </w:r>
    </w:p>
    <w:p w:rsidR="002B51FE" w:rsidRDefault="002B51FE" w:rsidP="002B51F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промышленное и экономическое сотрудничество;</w:t>
      </w:r>
    </w:p>
    <w:p w:rsidR="002B51FE" w:rsidRDefault="002B51FE" w:rsidP="002B51F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сотрудничество в транспортной сфере;</w:t>
      </w:r>
    </w:p>
    <w:p w:rsidR="002B51FE" w:rsidRDefault="002B51FE" w:rsidP="002B51F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сотрудничество в валютно-финансовой системе;</w:t>
      </w:r>
    </w:p>
    <w:p w:rsidR="002B51FE" w:rsidRDefault="002B51FE" w:rsidP="002B51F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сотрудничество в рамках мировой торговли;</w:t>
      </w:r>
    </w:p>
    <w:p w:rsidR="002B51FE" w:rsidRDefault="002B51FE" w:rsidP="002B51F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сотрудничество в системе интеллектуальной собствен</w:t>
      </w:r>
      <w:r w:rsidRPr="007128DB">
        <w:rPr>
          <w:sz w:val="28"/>
          <w:szCs w:val="28"/>
        </w:rPr>
        <w:softHyphen/>
        <w:t>ности;</w:t>
      </w:r>
    </w:p>
    <w:p w:rsidR="002B51FE" w:rsidRDefault="002B51FE" w:rsidP="002B51F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сотрудничество в области стандартизации и сертифика</w:t>
      </w:r>
      <w:r w:rsidRPr="007128DB">
        <w:rPr>
          <w:sz w:val="28"/>
          <w:szCs w:val="28"/>
        </w:rPr>
        <w:softHyphen/>
        <w:t>ции продукции;</w:t>
      </w:r>
    </w:p>
    <w:p w:rsidR="002B51FE" w:rsidRDefault="002B51FE" w:rsidP="002B51F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сотрудничество в инвестиционной сфере;</w:t>
      </w:r>
    </w:p>
    <w:p w:rsidR="002B51FE" w:rsidRDefault="002B51FE" w:rsidP="002B51F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научно-техническое сотрудничество;</w:t>
      </w:r>
    </w:p>
    <w:p w:rsidR="002B51FE" w:rsidRPr="007128DB" w:rsidRDefault="002B51FE" w:rsidP="002B51F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сотрудничество в сфере международной коммерческой практики.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Осуществлением этих вышеперечисленных видов сотруд</w:t>
      </w:r>
      <w:r w:rsidRPr="007128DB">
        <w:rPr>
          <w:sz w:val="28"/>
          <w:szCs w:val="28"/>
        </w:rPr>
        <w:softHyphen/>
        <w:t>ничества занимаются международные экономические органи</w:t>
      </w:r>
      <w:r w:rsidRPr="007128DB">
        <w:rPr>
          <w:sz w:val="28"/>
          <w:szCs w:val="28"/>
        </w:rPr>
        <w:softHyphen/>
        <w:t>зации надлежащего профиля и компетенции. Организации ООН, а также региональные организации реализовывают международное экономическое сотрудничество через специа</w:t>
      </w:r>
      <w:r w:rsidRPr="007128DB">
        <w:rPr>
          <w:sz w:val="28"/>
          <w:szCs w:val="28"/>
        </w:rPr>
        <w:softHyphen/>
        <w:t>лизированные учреждения и автономные органы, органы ЭКОСОС. Существенной значимостью обладают региональ</w:t>
      </w:r>
      <w:r w:rsidRPr="007128DB">
        <w:rPr>
          <w:sz w:val="28"/>
          <w:szCs w:val="28"/>
        </w:rPr>
        <w:softHyphen/>
        <w:t>ные организации, которые осуществляют экономическое со</w:t>
      </w:r>
      <w:r w:rsidRPr="007128DB">
        <w:rPr>
          <w:sz w:val="28"/>
          <w:szCs w:val="28"/>
        </w:rPr>
        <w:softHyphen/>
        <w:t>трудничество и экономическую интеграцию во всевозможных формах. Региональные фонды и банки в определенной мере оказывают им помощь. Целью регионального экономического сотрудничества является оказание поддержки развивающимся</w:t>
      </w:r>
      <w:r>
        <w:rPr>
          <w:sz w:val="28"/>
          <w:szCs w:val="28"/>
        </w:rPr>
        <w:t xml:space="preserve"> </w:t>
      </w:r>
      <w:r w:rsidRPr="007128DB">
        <w:rPr>
          <w:sz w:val="28"/>
          <w:szCs w:val="28"/>
        </w:rPr>
        <w:t>странами в снабжении устойчивого экономического роста, в фор</w:t>
      </w:r>
      <w:r w:rsidRPr="007128DB">
        <w:rPr>
          <w:sz w:val="28"/>
          <w:szCs w:val="28"/>
        </w:rPr>
        <w:softHyphen/>
        <w:t>мировании важнейших отраслей экономики, в увеличении уров</w:t>
      </w:r>
      <w:r w:rsidRPr="007128DB">
        <w:rPr>
          <w:sz w:val="28"/>
          <w:szCs w:val="28"/>
        </w:rPr>
        <w:softHyphen/>
        <w:t>ня социального развития и улучшении жизни людей.</w:t>
      </w:r>
    </w:p>
    <w:p w:rsidR="002B51FE" w:rsidRPr="007128D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Межгосударственное промышленное сотрудничество устре</w:t>
      </w:r>
      <w:r w:rsidRPr="007128DB">
        <w:rPr>
          <w:sz w:val="28"/>
          <w:szCs w:val="28"/>
        </w:rPr>
        <w:softHyphen/>
        <w:t>млено на:</w:t>
      </w:r>
    </w:p>
    <w:p w:rsidR="002B51FE" w:rsidRDefault="002B51FE" w:rsidP="002B51F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вырабатывание прямых кооперационных отношений в сфере производства;</w:t>
      </w:r>
    </w:p>
    <w:p w:rsidR="002B51FE" w:rsidRDefault="002B51FE" w:rsidP="002B51F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расширение общей производственной деятельности;</w:t>
      </w:r>
    </w:p>
    <w:p w:rsidR="002B51FE" w:rsidRDefault="002B51FE" w:rsidP="002B51F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притяжение иноземных инвестиций в области промы</w:t>
      </w:r>
      <w:r w:rsidRPr="007128DB">
        <w:rPr>
          <w:sz w:val="28"/>
          <w:szCs w:val="28"/>
        </w:rPr>
        <w:softHyphen/>
        <w:t>шленности;</w:t>
      </w:r>
    </w:p>
    <w:p w:rsidR="002B51FE" w:rsidRPr="007128DB" w:rsidRDefault="002B51FE" w:rsidP="002B51FE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техническую помощь.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Для помощи процессу индустриализации и оказания тех</w:t>
      </w:r>
      <w:r w:rsidRPr="007128DB">
        <w:rPr>
          <w:sz w:val="28"/>
          <w:szCs w:val="28"/>
        </w:rPr>
        <w:softHyphen/>
        <w:t>нической помощи развивающимся странам и координации всей деятельности ООН в сфере промышленного сотрудниче</w:t>
      </w:r>
      <w:r w:rsidRPr="007128DB">
        <w:rPr>
          <w:sz w:val="28"/>
          <w:szCs w:val="28"/>
        </w:rPr>
        <w:softHyphen/>
        <w:t>ства в рамках ООН были основаны две специализированные организации: ЮНИДО и ПРООН.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В валютно-финансовой области международное сотрудни</w:t>
      </w:r>
      <w:r w:rsidRPr="007128DB">
        <w:rPr>
          <w:sz w:val="28"/>
          <w:szCs w:val="28"/>
        </w:rPr>
        <w:softHyphen/>
        <w:t>чество воплощается в жизнь в рамках других специализиро</w:t>
      </w:r>
      <w:r w:rsidRPr="007128DB">
        <w:rPr>
          <w:sz w:val="28"/>
          <w:szCs w:val="28"/>
        </w:rPr>
        <w:softHyphen/>
        <w:t>ванных учреждений, а именно ООН — МВФ и МБРР, ЕБРР, БМР, а также региональными банками. Пределом его дости</w:t>
      </w:r>
      <w:r w:rsidRPr="007128DB">
        <w:rPr>
          <w:sz w:val="28"/>
          <w:szCs w:val="28"/>
        </w:rPr>
        <w:softHyphen/>
        <w:t>жений является обеспечение необходимыми условиями для взаимных валютных расчетов, платежей, кредитования. МВФ исполняет контроль за мировой валютной системой, снабжая ее устойчивость; следит за международной валютной политикой и обменными курсами, за поведением стран-членов в международных валютных отношениях, а также и при надоб</w:t>
      </w:r>
      <w:r w:rsidRPr="007128DB">
        <w:rPr>
          <w:sz w:val="28"/>
          <w:szCs w:val="28"/>
        </w:rPr>
        <w:softHyphen/>
        <w:t>ности обеспечивает краткосрочными и среднесрочными креди</w:t>
      </w:r>
      <w:r w:rsidRPr="007128DB">
        <w:rPr>
          <w:sz w:val="28"/>
          <w:szCs w:val="28"/>
        </w:rPr>
        <w:softHyphen/>
        <w:t>тами. В области межгосударственного валютно-финансового сотрудничества существенными значениями обладают раз</w:t>
      </w:r>
      <w:r w:rsidRPr="007128DB">
        <w:rPr>
          <w:sz w:val="28"/>
          <w:szCs w:val="28"/>
        </w:rPr>
        <w:softHyphen/>
        <w:t>личные двусторонние соглашения о поощрении и защите ин</w:t>
      </w:r>
      <w:r w:rsidRPr="007128DB">
        <w:rPr>
          <w:sz w:val="28"/>
          <w:szCs w:val="28"/>
        </w:rPr>
        <w:softHyphen/>
        <w:t>вестиций, они также занимаются контролем над избежанием двойного налогообложения.</w:t>
      </w:r>
    </w:p>
    <w:p w:rsidR="002B51FE" w:rsidRPr="007128D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Межгосударственное сотрудничество в транспортной сфе</w:t>
      </w:r>
      <w:r w:rsidRPr="007128DB">
        <w:rPr>
          <w:sz w:val="28"/>
          <w:szCs w:val="28"/>
        </w:rPr>
        <w:softHyphen/>
        <w:t>ре осуществляется в рамках ООН предназначенными для это</w:t>
      </w:r>
      <w:r w:rsidRPr="007128DB">
        <w:rPr>
          <w:sz w:val="28"/>
          <w:szCs w:val="28"/>
        </w:rPr>
        <w:softHyphen/>
        <w:t>го организациями, а именно:</w:t>
      </w:r>
    </w:p>
    <w:p w:rsidR="002B51FE" w:rsidRDefault="002B51FE" w:rsidP="002B51FE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по гражданской авиации — ИКАО;</w:t>
      </w:r>
    </w:p>
    <w:p w:rsidR="002B51FE" w:rsidRDefault="002B51FE" w:rsidP="002B51FE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по морскому транспорту — ММО;</w:t>
      </w:r>
    </w:p>
    <w:p w:rsidR="002B51FE" w:rsidRDefault="002B51FE" w:rsidP="002B51FE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128DB">
        <w:rPr>
          <w:sz w:val="28"/>
          <w:szCs w:val="28"/>
        </w:rPr>
        <w:t xml:space="preserve"> железнодорожному транспорту — Европейская кон</w:t>
      </w:r>
      <w:r w:rsidRPr="007128DB">
        <w:rPr>
          <w:sz w:val="28"/>
          <w:szCs w:val="28"/>
        </w:rPr>
        <w:softHyphen/>
        <w:t xml:space="preserve">ференции по пассажирским тарифам (с </w:t>
      </w:r>
      <w:smartTag w:uri="urn:schemas-microsoft-com:office:smarttags" w:element="metricconverter">
        <w:smartTagPr>
          <w:attr w:name="ProductID" w:val="1975 г"/>
        </w:smartTagPr>
        <w:r w:rsidRPr="007128DB">
          <w:rPr>
            <w:sz w:val="28"/>
            <w:szCs w:val="28"/>
          </w:rPr>
          <w:t>1975 г</w:t>
        </w:r>
      </w:smartTag>
      <w:r w:rsidRPr="007128DB">
        <w:rPr>
          <w:sz w:val="28"/>
          <w:szCs w:val="28"/>
        </w:rPr>
        <w:t>.), а также Международная ассоциация железнодорожных конгрессов (</w:t>
      </w:r>
      <w:smartTag w:uri="urn:schemas-microsoft-com:office:smarttags" w:element="metricconverter">
        <w:smartTagPr>
          <w:attr w:name="ProductID" w:val="1884 г"/>
        </w:smartTagPr>
        <w:r w:rsidRPr="007128DB">
          <w:rPr>
            <w:sz w:val="28"/>
            <w:szCs w:val="28"/>
          </w:rPr>
          <w:t>1884 г</w:t>
        </w:r>
      </w:smartTag>
      <w:r w:rsidRPr="007128DB">
        <w:rPr>
          <w:sz w:val="28"/>
          <w:szCs w:val="28"/>
        </w:rPr>
        <w:t>.);</w:t>
      </w:r>
    </w:p>
    <w:p w:rsidR="002B51FE" w:rsidRDefault="002B51FE" w:rsidP="002B51FE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по автомобильному транспорту — Международный со</w:t>
      </w:r>
      <w:r w:rsidRPr="007128DB">
        <w:rPr>
          <w:sz w:val="28"/>
          <w:szCs w:val="28"/>
        </w:rPr>
        <w:softHyphen/>
        <w:t>ки автомобильного транспорта (</w:t>
      </w:r>
      <w:smartTag w:uri="urn:schemas-microsoft-com:office:smarttags" w:element="metricconverter">
        <w:smartTagPr>
          <w:attr w:name="ProductID" w:val="1948 г"/>
        </w:smartTagPr>
        <w:r w:rsidRPr="007128DB">
          <w:rPr>
            <w:sz w:val="28"/>
            <w:szCs w:val="28"/>
          </w:rPr>
          <w:t>1948 г</w:t>
        </w:r>
      </w:smartTag>
      <w:r w:rsidRPr="007128DB">
        <w:rPr>
          <w:sz w:val="28"/>
          <w:szCs w:val="28"/>
        </w:rPr>
        <w:t xml:space="preserve">.) и т. д. 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Международным регул</w:t>
      </w:r>
      <w:r>
        <w:rPr>
          <w:sz w:val="28"/>
          <w:szCs w:val="28"/>
        </w:rPr>
        <w:t>ированием в сфере мировой торго</w:t>
      </w:r>
      <w:r w:rsidRPr="007128DB">
        <w:rPr>
          <w:sz w:val="28"/>
          <w:szCs w:val="28"/>
        </w:rPr>
        <w:t>вли занимаются четыре о</w:t>
      </w:r>
      <w:r>
        <w:rPr>
          <w:sz w:val="28"/>
          <w:szCs w:val="28"/>
        </w:rPr>
        <w:t xml:space="preserve">рганизации: ВТО, ЮНКТАД и МТЦ  </w:t>
      </w:r>
      <w:r w:rsidRPr="007128DB">
        <w:rPr>
          <w:sz w:val="28"/>
          <w:szCs w:val="28"/>
        </w:rPr>
        <w:t xml:space="preserve">ЮНКТАД/ВТО, ЮНСИТРАЛ, действующие в рамках ООН. 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ЮНКТАД/ВТО призваны осуществлять регулирование международной торговли товарами и услугами. Целью ЮНК</w:t>
      </w:r>
      <w:r w:rsidRPr="007128DB">
        <w:rPr>
          <w:sz w:val="28"/>
          <w:szCs w:val="28"/>
        </w:rPr>
        <w:softHyphen/>
        <w:t>ТАД является содействие формированию международной тор</w:t>
      </w:r>
      <w:r w:rsidRPr="007128DB">
        <w:rPr>
          <w:sz w:val="28"/>
          <w:szCs w:val="28"/>
        </w:rPr>
        <w:softHyphen/>
        <w:t>говли промышленными, сырьевыми товарами и так называемы</w:t>
      </w:r>
      <w:r w:rsidRPr="007128DB">
        <w:rPr>
          <w:sz w:val="28"/>
          <w:szCs w:val="28"/>
        </w:rPr>
        <w:softHyphen/>
        <w:t>ми невидимыми статьями — транспорт, передача технологии, туризм. Вопросы финансирования, связанного с торговлей, тоже являются его неотъемлемой частью. Особенное внима</w:t>
      </w:r>
      <w:r w:rsidRPr="007128DB">
        <w:rPr>
          <w:sz w:val="28"/>
          <w:szCs w:val="28"/>
        </w:rPr>
        <w:softHyphen/>
        <w:t>ние в деятельности ЮНКТАД уделяется проблемным вопро</w:t>
      </w:r>
      <w:r w:rsidRPr="007128DB">
        <w:rPr>
          <w:sz w:val="28"/>
          <w:szCs w:val="28"/>
        </w:rPr>
        <w:softHyphen/>
        <w:t xml:space="preserve">сам развивающихся стран в сотрудническом отношении с МТЦ. В </w:t>
      </w:r>
      <w:smartTag w:uri="urn:schemas-microsoft-com:office:smarttags" w:element="metricconverter">
        <w:smartTagPr>
          <w:attr w:name="ProductID" w:val="1966 г"/>
        </w:smartTagPr>
        <w:r w:rsidRPr="007128DB">
          <w:rPr>
            <w:sz w:val="28"/>
            <w:szCs w:val="28"/>
          </w:rPr>
          <w:t>1966 г</w:t>
        </w:r>
      </w:smartTag>
      <w:r w:rsidRPr="007128DB">
        <w:rPr>
          <w:sz w:val="28"/>
          <w:szCs w:val="28"/>
        </w:rPr>
        <w:t>. была образована Комиссия ООН по праву международной торговли (ЮНСИТРАЛ), которая является вспомогательным органом Генеральной Ассамблеи ООН. Она содействует развитию права международной торговли глав</w:t>
      </w:r>
      <w:r w:rsidRPr="007128DB">
        <w:rPr>
          <w:sz w:val="28"/>
          <w:szCs w:val="28"/>
        </w:rPr>
        <w:softHyphen/>
        <w:t>ным образом в подготовк</w:t>
      </w:r>
      <w:r>
        <w:rPr>
          <w:sz w:val="28"/>
          <w:szCs w:val="28"/>
        </w:rPr>
        <w:t>е проектов международных конвен</w:t>
      </w:r>
      <w:r w:rsidRPr="007128DB">
        <w:rPr>
          <w:sz w:val="28"/>
          <w:szCs w:val="28"/>
        </w:rPr>
        <w:t>ций и других документов.</w:t>
      </w:r>
    </w:p>
    <w:p w:rsidR="002B51FE" w:rsidRPr="007F37C8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7128DB">
        <w:rPr>
          <w:sz w:val="28"/>
          <w:szCs w:val="28"/>
        </w:rPr>
        <w:t>Для помощи в регулировании международной торговли не</w:t>
      </w:r>
      <w:r w:rsidRPr="007128DB">
        <w:rPr>
          <w:sz w:val="28"/>
          <w:szCs w:val="28"/>
        </w:rPr>
        <w:softHyphen/>
        <w:t>которыми определенными сырьевыми товарами были заклю</w:t>
      </w:r>
      <w:r w:rsidRPr="007128DB">
        <w:rPr>
          <w:sz w:val="28"/>
          <w:szCs w:val="28"/>
        </w:rPr>
        <w:softHyphen/>
        <w:t>чены многосторонние соглашения, а также сформирован ряд международных организаций с участием государств-импорте</w:t>
      </w:r>
      <w:r w:rsidRPr="007128DB">
        <w:rPr>
          <w:sz w:val="28"/>
          <w:szCs w:val="28"/>
        </w:rPr>
        <w:softHyphen/>
        <w:t>ров и экспортеров (например, по олову, какао, джуту, свинцу и цинку, пшенице, натуральному каучуку, кофе, оливковому маслу, сахару, хлопку) или только экспортеров (например, по нефти). Целями организаций являются смягчение резких вол</w:t>
      </w:r>
      <w:r w:rsidRPr="007128DB">
        <w:rPr>
          <w:sz w:val="28"/>
          <w:szCs w:val="28"/>
        </w:rPr>
        <w:softHyphen/>
        <w:t>нений мировых цен, определение сбалансированных соотно</w:t>
      </w:r>
      <w:r w:rsidRPr="007128DB">
        <w:rPr>
          <w:sz w:val="28"/>
          <w:szCs w:val="28"/>
        </w:rPr>
        <w:softHyphen/>
        <w:t>шений спроса и предложения с помощью утверждения за странами-экспортерами квот и обязательств импортеров по закупкам товаров, формирования максимальных и минималь</w:t>
      </w:r>
      <w:r w:rsidRPr="007128DB">
        <w:rPr>
          <w:sz w:val="28"/>
          <w:szCs w:val="28"/>
        </w:rPr>
        <w:softHyphen/>
        <w:t>ных цен и создания систем буферных запасов товаров. Наибо</w:t>
      </w:r>
      <w:r w:rsidRPr="007128DB">
        <w:rPr>
          <w:sz w:val="28"/>
          <w:szCs w:val="28"/>
        </w:rPr>
        <w:softHyphen/>
        <w:t>лее существенным примером организации стран-экспортеров</w:t>
      </w:r>
      <w:r>
        <w:rPr>
          <w:sz w:val="28"/>
          <w:szCs w:val="28"/>
        </w:rPr>
        <w:t xml:space="preserve"> </w:t>
      </w:r>
      <w:r w:rsidRPr="007F37C8">
        <w:rPr>
          <w:sz w:val="28"/>
          <w:szCs w:val="28"/>
        </w:rPr>
        <w:t>является Организация стран-экспортеров нефти (ОПЕК), ко</w:t>
      </w:r>
      <w:r w:rsidRPr="007F37C8">
        <w:rPr>
          <w:sz w:val="28"/>
          <w:szCs w:val="28"/>
        </w:rPr>
        <w:softHyphen/>
        <w:t>торые ставят перед собой задачу защиты интересов нефтедо</w:t>
      </w:r>
      <w:r w:rsidRPr="007F37C8">
        <w:rPr>
          <w:sz w:val="28"/>
          <w:szCs w:val="28"/>
        </w:rPr>
        <w:softHyphen/>
        <w:t>бывающих стран с помощью согласования возможных цен на нефть и ограничения в нефтедобычи введенными для каждой страны определенными квотами.</w:t>
      </w:r>
    </w:p>
    <w:p w:rsidR="002B51FE" w:rsidRPr="007F37C8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7F37C8">
        <w:rPr>
          <w:sz w:val="28"/>
          <w:szCs w:val="28"/>
        </w:rPr>
        <w:t>Из всего разнообразного числа международных неправи</w:t>
      </w:r>
      <w:r w:rsidRPr="007F37C8">
        <w:rPr>
          <w:sz w:val="28"/>
          <w:szCs w:val="28"/>
        </w:rPr>
        <w:softHyphen/>
        <w:t>тельственных организаций, сформированных для содействия международной торговле, можно выделить Международную тор</w:t>
      </w:r>
      <w:r w:rsidRPr="007F37C8">
        <w:rPr>
          <w:sz w:val="28"/>
          <w:szCs w:val="28"/>
        </w:rPr>
        <w:softHyphen/>
        <w:t>говую палату, Международное бюро публикации таможенных та</w:t>
      </w:r>
      <w:r w:rsidRPr="007F37C8">
        <w:rPr>
          <w:sz w:val="28"/>
          <w:szCs w:val="28"/>
        </w:rPr>
        <w:softHyphen/>
        <w:t>рифов, Международный институт по унификации частного права (ЮНИДРУА). Как и ЮНСИТРАЛ, в Международной торговой палате и в ЮНИДРУА осуществляется грандиозная работа по гармонизации и унификации национального законодательства, которые регулирует коммерческие, финансовые отношения между предпринимателями с помощью выработки междуна</w:t>
      </w:r>
      <w:r w:rsidRPr="007F37C8">
        <w:rPr>
          <w:sz w:val="28"/>
          <w:szCs w:val="28"/>
        </w:rPr>
        <w:softHyphen/>
        <w:t>родно-правовых актов.</w:t>
      </w:r>
    </w:p>
    <w:p w:rsidR="002B51FE" w:rsidRPr="007F37C8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7F37C8">
        <w:rPr>
          <w:sz w:val="28"/>
          <w:szCs w:val="28"/>
        </w:rPr>
        <w:t xml:space="preserve">Например, разработанные в </w:t>
      </w:r>
      <w:smartTag w:uri="urn:schemas-microsoft-com:office:smarttags" w:element="metricconverter">
        <w:smartTagPr>
          <w:attr w:name="ProductID" w:val="1990 г"/>
        </w:smartTagPr>
        <w:r w:rsidRPr="007F37C8">
          <w:rPr>
            <w:sz w:val="28"/>
            <w:szCs w:val="28"/>
          </w:rPr>
          <w:t>1990 г</w:t>
        </w:r>
      </w:smartTag>
      <w:r w:rsidRPr="007F37C8">
        <w:rPr>
          <w:sz w:val="28"/>
          <w:szCs w:val="28"/>
        </w:rPr>
        <w:t>. Международной торго</w:t>
      </w:r>
      <w:r w:rsidRPr="007F37C8">
        <w:rPr>
          <w:sz w:val="28"/>
          <w:szCs w:val="28"/>
        </w:rPr>
        <w:softHyphen/>
        <w:t>вой палатой Международные правила толкования торговых терминов «Инкотермс».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7F37C8">
        <w:rPr>
          <w:sz w:val="28"/>
          <w:szCs w:val="28"/>
        </w:rPr>
        <w:t>С помощью установления контроля за экспортом стратеги</w:t>
      </w:r>
      <w:r w:rsidRPr="007F37C8">
        <w:rPr>
          <w:sz w:val="28"/>
          <w:szCs w:val="28"/>
        </w:rPr>
        <w:softHyphen/>
        <w:t>ческих товаров в социалистические страны долгое время во</w:t>
      </w:r>
      <w:r w:rsidRPr="007F37C8">
        <w:rPr>
          <w:sz w:val="28"/>
          <w:szCs w:val="28"/>
        </w:rPr>
        <w:softHyphen/>
        <w:t>площалось в жизнь регулирование мировой торговли. По ини</w:t>
      </w:r>
      <w:r w:rsidRPr="007F37C8">
        <w:rPr>
          <w:sz w:val="28"/>
          <w:szCs w:val="28"/>
        </w:rPr>
        <w:softHyphen/>
        <w:t xml:space="preserve">циативе США в </w:t>
      </w:r>
      <w:smartTag w:uri="urn:schemas-microsoft-com:office:smarttags" w:element="metricconverter">
        <w:smartTagPr>
          <w:attr w:name="ProductID" w:val="1949 г"/>
        </w:smartTagPr>
        <w:r w:rsidRPr="007F37C8">
          <w:rPr>
            <w:sz w:val="28"/>
            <w:szCs w:val="28"/>
          </w:rPr>
          <w:t>1949 г</w:t>
        </w:r>
      </w:smartTag>
      <w:r w:rsidRPr="007F37C8">
        <w:rPr>
          <w:sz w:val="28"/>
          <w:szCs w:val="28"/>
        </w:rPr>
        <w:t>. в рамках НАТО был сформирован Координационный комитет по экспортному контролю (КО</w:t>
      </w:r>
      <w:r w:rsidRPr="007F37C8">
        <w:rPr>
          <w:sz w:val="28"/>
          <w:szCs w:val="28"/>
        </w:rPr>
        <w:softHyphen/>
        <w:t>КОМ). Он являлся «органом по ограничению экспортной тор</w:t>
      </w:r>
      <w:r w:rsidRPr="007F37C8">
        <w:rPr>
          <w:sz w:val="28"/>
          <w:szCs w:val="28"/>
        </w:rPr>
        <w:softHyphen/>
        <w:t>говли» стран Запада с социалистическими государствами. Кроме стран НАТО, в КОКОМ вошли Япония и Австралия. КОКОМ даже после распада СССР продолжал свою деятель</w:t>
      </w:r>
      <w:r w:rsidRPr="007F37C8">
        <w:rPr>
          <w:sz w:val="28"/>
          <w:szCs w:val="28"/>
        </w:rPr>
        <w:softHyphen/>
        <w:t>ность в отношении таких стратегических товаров, экспорт ко</w:t>
      </w:r>
      <w:r w:rsidRPr="007F37C8">
        <w:rPr>
          <w:sz w:val="28"/>
          <w:szCs w:val="28"/>
        </w:rPr>
        <w:softHyphen/>
        <w:t xml:space="preserve">торых ограничивался в «потенциально опасные» для НАТО страны или вообще запрещался. В </w:t>
      </w:r>
      <w:smartTag w:uri="urn:schemas-microsoft-com:office:smarttags" w:element="metricconverter">
        <w:smartTagPr>
          <w:attr w:name="ProductID" w:val="1994 г"/>
        </w:smartTagPr>
        <w:r w:rsidRPr="007F37C8">
          <w:rPr>
            <w:sz w:val="28"/>
            <w:szCs w:val="28"/>
          </w:rPr>
          <w:t>1994 г</w:t>
        </w:r>
      </w:smartTag>
      <w:r w:rsidRPr="007F37C8">
        <w:rPr>
          <w:sz w:val="28"/>
          <w:szCs w:val="28"/>
        </w:rPr>
        <w:t>. КОКОМ был устра</w:t>
      </w:r>
      <w:r w:rsidRPr="007F37C8">
        <w:rPr>
          <w:sz w:val="28"/>
          <w:szCs w:val="28"/>
        </w:rPr>
        <w:softHyphen/>
        <w:t>нен. На началах Вассенарских договоренностей (</w:t>
      </w:r>
      <w:smartTag w:uri="urn:schemas-microsoft-com:office:smarttags" w:element="metricconverter">
        <w:smartTagPr>
          <w:attr w:name="ProductID" w:val="1996 г"/>
        </w:smartTagPr>
        <w:r w:rsidRPr="007F37C8">
          <w:rPr>
            <w:sz w:val="28"/>
            <w:szCs w:val="28"/>
          </w:rPr>
          <w:t>1996 г</w:t>
        </w:r>
      </w:smartTag>
      <w:r w:rsidRPr="007F37C8">
        <w:rPr>
          <w:sz w:val="28"/>
          <w:szCs w:val="28"/>
        </w:rPr>
        <w:t>.) длит</w:t>
      </w:r>
      <w:r w:rsidRPr="007F37C8">
        <w:rPr>
          <w:sz w:val="28"/>
          <w:szCs w:val="28"/>
        </w:rPr>
        <w:softHyphen/>
        <w:t>ся наблюдение за экспортом обычных вооружений, а также то</w:t>
      </w:r>
      <w:r w:rsidRPr="007F37C8">
        <w:rPr>
          <w:sz w:val="28"/>
          <w:szCs w:val="28"/>
        </w:rPr>
        <w:softHyphen/>
        <w:t>варов и технологий двойного назначения. Россия и страны Восточной Европы также участвую в договоренности КОКОМ.</w:t>
      </w:r>
    </w:p>
    <w:p w:rsidR="002B51FE" w:rsidRPr="007F37C8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7F37C8">
        <w:rPr>
          <w:sz w:val="28"/>
          <w:szCs w:val="28"/>
        </w:rPr>
        <w:t>Международное сотрудничество в сфере защиты интеллек</w:t>
      </w:r>
      <w:r w:rsidRPr="007F37C8">
        <w:rPr>
          <w:sz w:val="28"/>
          <w:szCs w:val="28"/>
        </w:rPr>
        <w:softHyphen/>
        <w:t>туальной собственности нам</w:t>
      </w:r>
      <w:r>
        <w:rPr>
          <w:sz w:val="28"/>
          <w:szCs w:val="28"/>
        </w:rPr>
        <w:t>еревается обеспечить регулирова</w:t>
      </w:r>
      <w:r w:rsidRPr="007F37C8">
        <w:rPr>
          <w:sz w:val="28"/>
          <w:szCs w:val="28"/>
        </w:rPr>
        <w:t>ние предпринимательской д</w:t>
      </w:r>
      <w:r>
        <w:rPr>
          <w:sz w:val="28"/>
          <w:szCs w:val="28"/>
        </w:rPr>
        <w:t xml:space="preserve">еятельности в соответствующих </w:t>
      </w:r>
      <w:r w:rsidRPr="007F37C8">
        <w:rPr>
          <w:sz w:val="28"/>
          <w:szCs w:val="28"/>
        </w:rPr>
        <w:t>областях. Следует обратить</w:t>
      </w:r>
      <w:r>
        <w:rPr>
          <w:sz w:val="28"/>
          <w:szCs w:val="28"/>
        </w:rPr>
        <w:t xml:space="preserve"> внимание, что такое сотрудниче</w:t>
      </w:r>
      <w:r w:rsidRPr="007F37C8">
        <w:rPr>
          <w:sz w:val="28"/>
          <w:szCs w:val="28"/>
        </w:rPr>
        <w:t>ство охраняется авторским</w:t>
      </w:r>
      <w:r>
        <w:rPr>
          <w:sz w:val="28"/>
          <w:szCs w:val="28"/>
        </w:rPr>
        <w:t>и правами, которые были учрежде</w:t>
      </w:r>
      <w:r w:rsidRPr="007F37C8">
        <w:rPr>
          <w:sz w:val="28"/>
          <w:szCs w:val="28"/>
        </w:rPr>
        <w:t>ны и разное время.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7F37C8">
        <w:rPr>
          <w:sz w:val="28"/>
          <w:szCs w:val="28"/>
        </w:rPr>
        <w:t>Одной ИЗ самых значи</w:t>
      </w:r>
      <w:r>
        <w:rPr>
          <w:sz w:val="28"/>
          <w:szCs w:val="28"/>
        </w:rPr>
        <w:t>мых международных соглашений яв</w:t>
      </w:r>
      <w:r w:rsidRPr="007F37C8">
        <w:rPr>
          <w:sz w:val="28"/>
          <w:szCs w:val="28"/>
        </w:rPr>
        <w:t xml:space="preserve">ляется бернская конвенция </w:t>
      </w:r>
      <w:r>
        <w:rPr>
          <w:sz w:val="28"/>
          <w:szCs w:val="28"/>
        </w:rPr>
        <w:t>об охране литературных и художе</w:t>
      </w:r>
      <w:r w:rsidRPr="007F37C8">
        <w:rPr>
          <w:sz w:val="28"/>
          <w:szCs w:val="28"/>
        </w:rPr>
        <w:t xml:space="preserve">ственных  произведений,   принятая в  </w:t>
      </w:r>
      <w:smartTag w:uri="urn:schemas-microsoft-com:office:smarttags" w:element="metricconverter">
        <w:smartTagPr>
          <w:attr w:name="ProductID" w:val="1886 г"/>
        </w:smartTagPr>
        <w:r w:rsidRPr="007F37C8">
          <w:rPr>
            <w:sz w:val="28"/>
            <w:szCs w:val="28"/>
          </w:rPr>
          <w:t>1886 г</w:t>
        </w:r>
      </w:smartTag>
      <w:r>
        <w:rPr>
          <w:sz w:val="28"/>
          <w:szCs w:val="28"/>
        </w:rPr>
        <w:t xml:space="preserve">. А в Женеве </w:t>
      </w:r>
      <w:r w:rsidRPr="007F37C8">
        <w:rPr>
          <w:sz w:val="28"/>
          <w:szCs w:val="28"/>
        </w:rPr>
        <w:t xml:space="preserve">06.09.1952 г. подписана  Всемирная конвенция об авторском  праве. В </w:t>
      </w:r>
      <w:smartTag w:uri="urn:schemas-microsoft-com:office:smarttags" w:element="metricconverter">
        <w:smartTagPr>
          <w:attr w:name="ProductID" w:val="1886 г"/>
        </w:smartTagPr>
        <w:r w:rsidRPr="007F37C8">
          <w:rPr>
            <w:sz w:val="28"/>
            <w:szCs w:val="28"/>
          </w:rPr>
          <w:t>1886 г</w:t>
        </w:r>
      </w:smartTag>
      <w:r w:rsidRPr="007F37C8">
        <w:rPr>
          <w:sz w:val="28"/>
          <w:szCs w:val="28"/>
        </w:rPr>
        <w:t>. Принята Париж</w:t>
      </w:r>
      <w:r>
        <w:rPr>
          <w:sz w:val="28"/>
          <w:szCs w:val="28"/>
        </w:rPr>
        <w:t>ская конвенция по охране про</w:t>
      </w:r>
      <w:r w:rsidRPr="007F37C8">
        <w:rPr>
          <w:sz w:val="28"/>
          <w:szCs w:val="28"/>
        </w:rPr>
        <w:t xml:space="preserve">мышленной собственности, в </w:t>
      </w:r>
      <w:smartTag w:uri="urn:schemas-microsoft-com:office:smarttags" w:element="metricconverter">
        <w:smartTagPr>
          <w:attr w:name="ProductID" w:val="1891 г"/>
        </w:smartTagPr>
        <w:r w:rsidRPr="007F37C8">
          <w:rPr>
            <w:sz w:val="28"/>
            <w:szCs w:val="28"/>
          </w:rPr>
          <w:t>1891 г</w:t>
        </w:r>
      </w:smartTag>
      <w:r w:rsidRPr="007F37C8">
        <w:rPr>
          <w:sz w:val="28"/>
          <w:szCs w:val="28"/>
        </w:rPr>
        <w:t xml:space="preserve">. — Мадридская конвенция о международной регистрации фабричных и товарных знаков. 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Все эти конвенции снабжают</w:t>
      </w:r>
      <w:r w:rsidRPr="007F37C8">
        <w:rPr>
          <w:sz w:val="28"/>
          <w:szCs w:val="28"/>
        </w:rPr>
        <w:t xml:space="preserve"> охрану за рубежом прав на интеллектуальную собственность. Координация международ</w:t>
      </w:r>
      <w:r w:rsidRPr="007F37C8">
        <w:rPr>
          <w:sz w:val="28"/>
          <w:szCs w:val="28"/>
        </w:rPr>
        <w:softHyphen/>
        <w:t>ной деятельности в этой сфере реализовывается с помощью специализированного учреждения ООН — Всемирной орга</w:t>
      </w:r>
      <w:r w:rsidRPr="007F37C8">
        <w:rPr>
          <w:sz w:val="28"/>
          <w:szCs w:val="28"/>
        </w:rPr>
        <w:softHyphen/>
        <w:t>низацией интеллектуальной собственности (ВОИС).</w:t>
      </w:r>
    </w:p>
    <w:p w:rsidR="002B51FE" w:rsidRPr="000228BB" w:rsidRDefault="002B51FE" w:rsidP="002B51FE">
      <w:pPr>
        <w:pStyle w:val="1"/>
        <w:jc w:val="center"/>
      </w:pPr>
      <w:r>
        <w:br w:type="page"/>
      </w:r>
      <w:bookmarkStart w:id="2" w:name="_Toc212898693"/>
      <w:r>
        <w:t xml:space="preserve">2. </w:t>
      </w:r>
      <w:r w:rsidRPr="000228BB">
        <w:t>Классификация международных экономических организаций</w:t>
      </w:r>
      <w:bookmarkEnd w:id="2"/>
    </w:p>
    <w:p w:rsidR="002B51FE" w:rsidRPr="007F37C8" w:rsidRDefault="002B51FE" w:rsidP="002B51FE">
      <w:pPr>
        <w:pStyle w:val="1"/>
        <w:jc w:val="center"/>
      </w:pPr>
    </w:p>
    <w:p w:rsidR="002B51FE" w:rsidRPr="000228B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0228BB">
        <w:rPr>
          <w:sz w:val="28"/>
          <w:szCs w:val="28"/>
        </w:rPr>
        <w:t>Систематизация международных</w:t>
      </w:r>
      <w:r>
        <w:rPr>
          <w:sz w:val="28"/>
          <w:szCs w:val="28"/>
        </w:rPr>
        <w:t xml:space="preserve"> экономических организаций пред</w:t>
      </w:r>
      <w:r w:rsidRPr="000228BB">
        <w:rPr>
          <w:sz w:val="28"/>
          <w:szCs w:val="28"/>
        </w:rPr>
        <w:t>ставляет научную проблему, привлекающую внимание многих</w:t>
      </w:r>
      <w:r>
        <w:rPr>
          <w:sz w:val="28"/>
          <w:szCs w:val="28"/>
        </w:rPr>
        <w:t xml:space="preserve"> экономи</w:t>
      </w:r>
      <w:r w:rsidRPr="000228BB">
        <w:rPr>
          <w:sz w:val="28"/>
          <w:szCs w:val="28"/>
        </w:rPr>
        <w:t>стов. При всем многообразии подхо</w:t>
      </w:r>
      <w:r>
        <w:rPr>
          <w:sz w:val="28"/>
          <w:szCs w:val="28"/>
        </w:rPr>
        <w:t>дов к классификации следует при</w:t>
      </w:r>
      <w:r w:rsidRPr="000228BB">
        <w:rPr>
          <w:sz w:val="28"/>
          <w:szCs w:val="28"/>
        </w:rPr>
        <w:t xml:space="preserve">знать, что необходимо применение </w:t>
      </w:r>
      <w:r>
        <w:rPr>
          <w:sz w:val="28"/>
          <w:szCs w:val="28"/>
        </w:rPr>
        <w:t>различных критериев. Один крите</w:t>
      </w:r>
      <w:r w:rsidRPr="000228BB">
        <w:rPr>
          <w:sz w:val="28"/>
          <w:szCs w:val="28"/>
        </w:rPr>
        <w:t>рий классификации вряд ли приемл</w:t>
      </w:r>
      <w:r>
        <w:rPr>
          <w:sz w:val="28"/>
          <w:szCs w:val="28"/>
        </w:rPr>
        <w:t>ем, поскольку международные эко</w:t>
      </w:r>
      <w:r w:rsidRPr="000228BB">
        <w:rPr>
          <w:sz w:val="28"/>
          <w:szCs w:val="28"/>
        </w:rPr>
        <w:t xml:space="preserve">номические организации многочисленны, имеют различные функции и сферы действия. </w:t>
      </w:r>
    </w:p>
    <w:p w:rsidR="002B51FE" w:rsidRPr="000228B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0228BB">
        <w:rPr>
          <w:sz w:val="28"/>
          <w:szCs w:val="28"/>
        </w:rPr>
        <w:t>В публикациях западных эконо</w:t>
      </w:r>
      <w:r>
        <w:rPr>
          <w:sz w:val="28"/>
          <w:szCs w:val="28"/>
        </w:rPr>
        <w:t>мистов и политологов международ</w:t>
      </w:r>
      <w:r w:rsidRPr="000228BB">
        <w:rPr>
          <w:sz w:val="28"/>
          <w:szCs w:val="28"/>
        </w:rPr>
        <w:t>ные экономические организации р</w:t>
      </w:r>
      <w:r>
        <w:rPr>
          <w:sz w:val="28"/>
          <w:szCs w:val="28"/>
        </w:rPr>
        <w:t>ассматриваются как самая распро</w:t>
      </w:r>
      <w:r w:rsidRPr="000228BB">
        <w:rPr>
          <w:sz w:val="28"/>
          <w:szCs w:val="28"/>
        </w:rPr>
        <w:t xml:space="preserve">страненная форма международных экономических отношений. 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0228BB">
        <w:rPr>
          <w:sz w:val="28"/>
          <w:szCs w:val="28"/>
        </w:rPr>
        <w:t>Одним из первых теоретиков международных экономи</w:t>
      </w:r>
      <w:r>
        <w:rPr>
          <w:sz w:val="28"/>
          <w:szCs w:val="28"/>
        </w:rPr>
        <w:t>ческих орга</w:t>
      </w:r>
      <w:r w:rsidRPr="000228BB">
        <w:rPr>
          <w:sz w:val="28"/>
          <w:szCs w:val="28"/>
        </w:rPr>
        <w:t>низаций был Дж. Най (США). Он избр</w:t>
      </w:r>
      <w:r>
        <w:rPr>
          <w:sz w:val="28"/>
          <w:szCs w:val="28"/>
        </w:rPr>
        <w:t>ал для своей типологической схемы 2 фактора:</w:t>
      </w:r>
    </w:p>
    <w:p w:rsidR="002B51FE" w:rsidRDefault="002B51FE" w:rsidP="002B51F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географический;</w:t>
      </w:r>
    </w:p>
    <w:p w:rsidR="002B51FE" w:rsidRDefault="002B51FE" w:rsidP="002B51F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0228BB">
        <w:rPr>
          <w:sz w:val="28"/>
          <w:szCs w:val="28"/>
        </w:rPr>
        <w:t xml:space="preserve">характер деятельности. </w:t>
      </w:r>
    </w:p>
    <w:p w:rsidR="002B51FE" w:rsidRPr="000228B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0228BB">
        <w:rPr>
          <w:sz w:val="28"/>
          <w:szCs w:val="28"/>
        </w:rPr>
        <w:t>Соответственно он разделил все международные организации но географическому признаку н</w:t>
      </w:r>
      <w:r>
        <w:rPr>
          <w:sz w:val="28"/>
          <w:szCs w:val="28"/>
        </w:rPr>
        <w:t>а региональные и квазирстиональн</w:t>
      </w:r>
      <w:r w:rsidRPr="000228BB">
        <w:rPr>
          <w:sz w:val="28"/>
          <w:szCs w:val="28"/>
        </w:rPr>
        <w:t xml:space="preserve">ые (расположенные за пределами определенного географического региона). А по характеру деятельности - на военные, политические и экономические. Согласно этой типологии, ЕЭС, бывший СЭВ, Латиноамериканская ассоциация свободной торговли относятся к региональным организациям. А МВФ - к квазирегиональным. </w:t>
      </w:r>
    </w:p>
    <w:p w:rsidR="002B51FE" w:rsidRPr="000228B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0228BB">
        <w:rPr>
          <w:sz w:val="28"/>
          <w:szCs w:val="28"/>
        </w:rPr>
        <w:t>О роли региональной организации легче судить но тому. чего она достигает на пути интеграции. Дж. Най анализирует различные уровни интеграции. Самый низкий уровень - это "некое подобие интеграции". Оно характеризуется чисто символ</w:t>
      </w:r>
      <w:r>
        <w:rPr>
          <w:sz w:val="28"/>
          <w:szCs w:val="28"/>
        </w:rPr>
        <w:t>ическим согласованием экономиче</w:t>
      </w:r>
      <w:r w:rsidRPr="000228BB">
        <w:rPr>
          <w:sz w:val="28"/>
          <w:szCs w:val="28"/>
        </w:rPr>
        <w:t>ской политики, обилием деклараций и необязательностью решений для участников процедур согласования. Второй уровень -это создание "сообщества безопасности", которое уже</w:t>
      </w:r>
      <w:r>
        <w:rPr>
          <w:sz w:val="28"/>
          <w:szCs w:val="28"/>
        </w:rPr>
        <w:t xml:space="preserve"> обладает региональными структу</w:t>
      </w:r>
      <w:r w:rsidRPr="000228BB">
        <w:rPr>
          <w:sz w:val="28"/>
          <w:szCs w:val="28"/>
        </w:rPr>
        <w:t xml:space="preserve">рами. Эти структуры реально препятствуют возникновению силовых конфликтов между странами-участниками. </w:t>
      </w:r>
    </w:p>
    <w:p w:rsidR="002B51FE" w:rsidRPr="000228B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0228BB">
        <w:rPr>
          <w:sz w:val="28"/>
          <w:szCs w:val="28"/>
        </w:rPr>
        <w:t>Третий уровень интеграции - "функциональное сотрудничество". Его главным признаком является созд</w:t>
      </w:r>
      <w:r>
        <w:rPr>
          <w:sz w:val="28"/>
          <w:szCs w:val="28"/>
        </w:rPr>
        <w:t>ание региональных банков и коор</w:t>
      </w:r>
      <w:r w:rsidRPr="000228BB">
        <w:rPr>
          <w:sz w:val="28"/>
          <w:szCs w:val="28"/>
        </w:rPr>
        <w:t>динация валютной политики. Четвертый уровень означает создание разнообразных экономический ассоциац</w:t>
      </w:r>
      <w:r>
        <w:rPr>
          <w:sz w:val="28"/>
          <w:szCs w:val="28"/>
        </w:rPr>
        <w:t>ии - зон свободной торговли, та</w:t>
      </w:r>
      <w:r w:rsidRPr="000228BB">
        <w:rPr>
          <w:sz w:val="28"/>
          <w:szCs w:val="28"/>
        </w:rPr>
        <w:t>моженных союзов, общего рынка и эк</w:t>
      </w:r>
      <w:r>
        <w:rPr>
          <w:sz w:val="28"/>
          <w:szCs w:val="28"/>
        </w:rPr>
        <w:t>ономического союза. И пятый уро</w:t>
      </w:r>
      <w:r w:rsidRPr="000228BB">
        <w:rPr>
          <w:sz w:val="28"/>
          <w:szCs w:val="28"/>
        </w:rPr>
        <w:t>вень интеграции - "прямое политическ</w:t>
      </w:r>
      <w:r>
        <w:rPr>
          <w:sz w:val="28"/>
          <w:szCs w:val="28"/>
        </w:rPr>
        <w:t>ое объединение". По сути это оз</w:t>
      </w:r>
      <w:r w:rsidRPr="000228BB">
        <w:rPr>
          <w:sz w:val="28"/>
          <w:szCs w:val="28"/>
        </w:rPr>
        <w:t xml:space="preserve">начает слияние участников в единое государство с общей валютой. </w:t>
      </w:r>
    </w:p>
    <w:p w:rsidR="002B51FE" w:rsidRPr="000228B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0228BB">
        <w:rPr>
          <w:sz w:val="28"/>
          <w:szCs w:val="28"/>
        </w:rPr>
        <w:t>Представляют интерес исследова</w:t>
      </w:r>
      <w:r>
        <w:rPr>
          <w:sz w:val="28"/>
          <w:szCs w:val="28"/>
        </w:rPr>
        <w:t>ния в области классификации меж</w:t>
      </w:r>
      <w:r w:rsidRPr="000228BB">
        <w:rPr>
          <w:sz w:val="28"/>
          <w:szCs w:val="28"/>
        </w:rPr>
        <w:t>дународных организаций экономистов США: Лини X.</w:t>
      </w:r>
      <w:r>
        <w:rPr>
          <w:sz w:val="28"/>
          <w:szCs w:val="28"/>
        </w:rPr>
        <w:t xml:space="preserve"> </w:t>
      </w:r>
      <w:r w:rsidRPr="000228BB">
        <w:rPr>
          <w:sz w:val="28"/>
          <w:szCs w:val="28"/>
        </w:rPr>
        <w:t xml:space="preserve">Миллер, А. Лерой Беннет. </w:t>
      </w:r>
    </w:p>
    <w:p w:rsidR="002B51FE" w:rsidRPr="000228B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0228BB">
        <w:rPr>
          <w:sz w:val="28"/>
          <w:szCs w:val="28"/>
        </w:rPr>
        <w:t>Миллер разделил все региональны</w:t>
      </w:r>
      <w:r>
        <w:rPr>
          <w:sz w:val="28"/>
          <w:szCs w:val="28"/>
        </w:rPr>
        <w:t>е организации на 3 группы: орга</w:t>
      </w:r>
      <w:r w:rsidRPr="000228BB">
        <w:rPr>
          <w:sz w:val="28"/>
          <w:szCs w:val="28"/>
        </w:rPr>
        <w:t>низации сотрудничества, союзы или альянсы (военнополитические) и функциональные организации. Беннет выделил дна основных класса международных организаций: глобаль</w:t>
      </w:r>
      <w:r>
        <w:rPr>
          <w:sz w:val="28"/>
          <w:szCs w:val="28"/>
        </w:rPr>
        <w:t>ные (универсальные) и региональ</w:t>
      </w:r>
      <w:r w:rsidRPr="000228BB">
        <w:rPr>
          <w:sz w:val="28"/>
          <w:szCs w:val="28"/>
        </w:rPr>
        <w:t>ные. К глобальным организациям Беннст отнес ООН. Интересно, что к региональным организациям Беннет отнес региональные комиссии ООН, которые являются связующ</w:t>
      </w:r>
      <w:r>
        <w:rPr>
          <w:sz w:val="28"/>
          <w:szCs w:val="28"/>
        </w:rPr>
        <w:t>им звеном между ООН и региональ</w:t>
      </w:r>
      <w:r w:rsidRPr="000228BB">
        <w:rPr>
          <w:sz w:val="28"/>
          <w:szCs w:val="28"/>
        </w:rPr>
        <w:t xml:space="preserve">ными системами. </w:t>
      </w:r>
    </w:p>
    <w:p w:rsidR="002B51FE" w:rsidRPr="000228B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0228BB">
        <w:rPr>
          <w:sz w:val="28"/>
          <w:szCs w:val="28"/>
        </w:rPr>
        <w:t xml:space="preserve">При анализе целей и структур </w:t>
      </w:r>
      <w:r>
        <w:rPr>
          <w:sz w:val="28"/>
          <w:szCs w:val="28"/>
        </w:rPr>
        <w:t>существующих глобальных и регио</w:t>
      </w:r>
      <w:r w:rsidRPr="000228BB">
        <w:rPr>
          <w:sz w:val="28"/>
          <w:szCs w:val="28"/>
        </w:rPr>
        <w:t>нальных организаций можно обнаружить, что при всех их разнообразии они однотипны по своей сути, имеют сходную структуру и цели. Едва ли не самый существенный признак организации обеспечение глобальной либо региональной "безопасности". "Безопасность" в широкой трактовке распространяется не только на военно-политические, но и на экономические аспекты региональных и межре</w:t>
      </w:r>
      <w:r>
        <w:rPr>
          <w:sz w:val="28"/>
          <w:szCs w:val="28"/>
        </w:rPr>
        <w:t>гиональных отношений. При анали</w:t>
      </w:r>
      <w:r w:rsidRPr="000228BB">
        <w:rPr>
          <w:sz w:val="28"/>
          <w:szCs w:val="28"/>
        </w:rPr>
        <w:t xml:space="preserve">зе основополагающих документов межгосударственных организаций (как глобальных, так и региональных) обнаруживается сходство целей и задач их сотрудничества. На первый </w:t>
      </w:r>
      <w:r>
        <w:rPr>
          <w:sz w:val="28"/>
          <w:szCs w:val="28"/>
        </w:rPr>
        <w:t>план выдвигаются задачи экономи</w:t>
      </w:r>
      <w:r w:rsidRPr="000228BB">
        <w:rPr>
          <w:sz w:val="28"/>
          <w:szCs w:val="28"/>
        </w:rPr>
        <w:t xml:space="preserve">ческого сотрудничества во имя прогресса и процветания каждой отдельной страны, целого региона или всего мирового сообщества. </w:t>
      </w:r>
    </w:p>
    <w:p w:rsidR="002B51FE" w:rsidRPr="000228B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0228BB">
        <w:rPr>
          <w:sz w:val="28"/>
          <w:szCs w:val="28"/>
        </w:rPr>
        <w:t>Структурно-организационные</w:t>
      </w:r>
      <w:r>
        <w:rPr>
          <w:sz w:val="28"/>
          <w:szCs w:val="28"/>
        </w:rPr>
        <w:t xml:space="preserve"> механизмы международных органи</w:t>
      </w:r>
      <w:r w:rsidRPr="000228BB">
        <w:rPr>
          <w:sz w:val="28"/>
          <w:szCs w:val="28"/>
        </w:rPr>
        <w:t>заций обладают значительным сходств</w:t>
      </w:r>
      <w:r>
        <w:rPr>
          <w:sz w:val="28"/>
          <w:szCs w:val="28"/>
        </w:rPr>
        <w:t>ом. Чаще всего в качестве высше</w:t>
      </w:r>
      <w:r w:rsidRPr="000228BB">
        <w:rPr>
          <w:sz w:val="28"/>
          <w:szCs w:val="28"/>
        </w:rPr>
        <w:t xml:space="preserve">го органа выступает совещание глав </w:t>
      </w:r>
      <w:r>
        <w:rPr>
          <w:sz w:val="28"/>
          <w:szCs w:val="28"/>
        </w:rPr>
        <w:t>правительств, созываемое с регу</w:t>
      </w:r>
      <w:r w:rsidRPr="000228BB">
        <w:rPr>
          <w:sz w:val="28"/>
          <w:szCs w:val="28"/>
        </w:rPr>
        <w:t xml:space="preserve">лярной периодичностью. Действуют ежегодные совещания министров иностранных дел, экономики, финансов и других ведомств. Учреждены органы, работающие в промежутках между совещаниями на постоянной основе. По различным направлениям </w:t>
      </w:r>
      <w:r>
        <w:rPr>
          <w:sz w:val="28"/>
          <w:szCs w:val="28"/>
        </w:rPr>
        <w:t>сотрудничества создаются комите</w:t>
      </w:r>
      <w:r w:rsidRPr="000228BB">
        <w:rPr>
          <w:sz w:val="28"/>
          <w:szCs w:val="28"/>
        </w:rPr>
        <w:t>ты и комиссии в составе представителей всех стран-участниц. Обычно при решении главных проблем дейс</w:t>
      </w:r>
      <w:r>
        <w:rPr>
          <w:sz w:val="28"/>
          <w:szCs w:val="28"/>
        </w:rPr>
        <w:t>твует принцип консенсуса (согла</w:t>
      </w:r>
      <w:r w:rsidRPr="000228BB">
        <w:rPr>
          <w:sz w:val="28"/>
          <w:szCs w:val="28"/>
        </w:rPr>
        <w:t xml:space="preserve">сия). </w:t>
      </w:r>
    </w:p>
    <w:p w:rsidR="002B51FE" w:rsidRPr="000228B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0228BB">
        <w:rPr>
          <w:sz w:val="28"/>
          <w:szCs w:val="28"/>
        </w:rPr>
        <w:t>Несмотря на сходство структур, механизмов функционирования, влияние международных экономичес</w:t>
      </w:r>
      <w:r>
        <w:rPr>
          <w:sz w:val="28"/>
          <w:szCs w:val="28"/>
        </w:rPr>
        <w:t>ких организаций неодинаково. Да</w:t>
      </w:r>
      <w:r w:rsidRPr="000228BB">
        <w:rPr>
          <w:sz w:val="28"/>
          <w:szCs w:val="28"/>
        </w:rPr>
        <w:t>же если ежегодные встречи на высшем</w:t>
      </w:r>
      <w:r>
        <w:rPr>
          <w:sz w:val="28"/>
          <w:szCs w:val="28"/>
        </w:rPr>
        <w:t xml:space="preserve"> уровне для тон или иной органи</w:t>
      </w:r>
      <w:r w:rsidRPr="000228BB">
        <w:rPr>
          <w:sz w:val="28"/>
          <w:szCs w:val="28"/>
        </w:rPr>
        <w:t>зации - обычное дело, то по значимо</w:t>
      </w:r>
      <w:r>
        <w:rPr>
          <w:sz w:val="28"/>
          <w:szCs w:val="28"/>
        </w:rPr>
        <w:t>сти решаемых вопросов, результа</w:t>
      </w:r>
      <w:r w:rsidRPr="000228BB">
        <w:rPr>
          <w:sz w:val="28"/>
          <w:szCs w:val="28"/>
        </w:rPr>
        <w:t>там они несопоставимы. Например,</w:t>
      </w:r>
      <w:r>
        <w:rPr>
          <w:sz w:val="28"/>
          <w:szCs w:val="28"/>
        </w:rPr>
        <w:t xml:space="preserve"> решения "семерки" по экономиче</w:t>
      </w:r>
      <w:r w:rsidRPr="000228BB">
        <w:rPr>
          <w:sz w:val="28"/>
          <w:szCs w:val="28"/>
        </w:rPr>
        <w:t>ским проблемам, бесспорно, окажут</w:t>
      </w:r>
      <w:r>
        <w:rPr>
          <w:sz w:val="28"/>
          <w:szCs w:val="28"/>
        </w:rPr>
        <w:t xml:space="preserve"> большее влияние на мировую эко</w:t>
      </w:r>
      <w:r w:rsidRPr="000228BB">
        <w:rPr>
          <w:sz w:val="28"/>
          <w:szCs w:val="28"/>
        </w:rPr>
        <w:t xml:space="preserve">номику, чем обсуждение этих вопросов на региональной экономической комиссии ООН. </w:t>
      </w:r>
    </w:p>
    <w:p w:rsidR="002B51FE" w:rsidRPr="000228B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0228BB">
        <w:rPr>
          <w:sz w:val="28"/>
          <w:szCs w:val="28"/>
        </w:rPr>
        <w:t>Успех деятельности международной экономической организации зависит от комплекса условий. Важными факторами являютс</w:t>
      </w:r>
      <w:r>
        <w:rPr>
          <w:sz w:val="28"/>
          <w:szCs w:val="28"/>
        </w:rPr>
        <w:t>я экономи</w:t>
      </w:r>
      <w:r w:rsidRPr="000228BB">
        <w:rPr>
          <w:sz w:val="28"/>
          <w:szCs w:val="28"/>
        </w:rPr>
        <w:t>ческая и политическая ориентация стра</w:t>
      </w:r>
      <w:r>
        <w:rPr>
          <w:sz w:val="28"/>
          <w:szCs w:val="28"/>
        </w:rPr>
        <w:t>н-участниц, а также сходство на</w:t>
      </w:r>
      <w:r w:rsidRPr="000228BB">
        <w:rPr>
          <w:sz w:val="28"/>
          <w:szCs w:val="28"/>
        </w:rPr>
        <w:t>ционально-государственных приори</w:t>
      </w:r>
      <w:r>
        <w:rPr>
          <w:sz w:val="28"/>
          <w:szCs w:val="28"/>
        </w:rPr>
        <w:t>тетов внутренней и внешней поли</w:t>
      </w:r>
      <w:r w:rsidRPr="000228BB">
        <w:rPr>
          <w:sz w:val="28"/>
          <w:szCs w:val="28"/>
        </w:rPr>
        <w:t>тики. Кроме того, эффективность объе</w:t>
      </w:r>
      <w:r>
        <w:rPr>
          <w:sz w:val="28"/>
          <w:szCs w:val="28"/>
        </w:rPr>
        <w:t>динения зависит от уровня эконо</w:t>
      </w:r>
      <w:r w:rsidRPr="000228BB">
        <w:rPr>
          <w:sz w:val="28"/>
          <w:szCs w:val="28"/>
        </w:rPr>
        <w:t xml:space="preserve">мического развития стран. Контрасты и уровне </w:t>
      </w:r>
      <w:r>
        <w:rPr>
          <w:sz w:val="28"/>
          <w:szCs w:val="28"/>
        </w:rPr>
        <w:t>экономического потен</w:t>
      </w:r>
      <w:r w:rsidRPr="000228BB">
        <w:rPr>
          <w:sz w:val="28"/>
          <w:szCs w:val="28"/>
        </w:rPr>
        <w:t>циала, как правило, ведут к обостре</w:t>
      </w:r>
      <w:r>
        <w:rPr>
          <w:sz w:val="28"/>
          <w:szCs w:val="28"/>
        </w:rPr>
        <w:t>нию внутренних противоречий эко</w:t>
      </w:r>
      <w:r w:rsidRPr="000228BB">
        <w:rPr>
          <w:sz w:val="28"/>
          <w:szCs w:val="28"/>
        </w:rPr>
        <w:t>номической организации. При этом, чем выше уровень интеграции стран, тем острее "могут быть противоречия между богатыми и бедными странами-участницами. В совокупности в</w:t>
      </w:r>
      <w:r>
        <w:rPr>
          <w:sz w:val="28"/>
          <w:szCs w:val="28"/>
        </w:rPr>
        <w:t>заимодействие указанных фак</w:t>
      </w:r>
      <w:r w:rsidRPr="000228BB">
        <w:rPr>
          <w:sz w:val="28"/>
          <w:szCs w:val="28"/>
        </w:rPr>
        <w:t>торов определяет соотношение центростремительных и центробежных тенденций в организации, уровень и</w:t>
      </w:r>
      <w:r>
        <w:rPr>
          <w:sz w:val="28"/>
          <w:szCs w:val="28"/>
        </w:rPr>
        <w:t>нтеграционных процессов, их жиз</w:t>
      </w:r>
      <w:r w:rsidRPr="000228BB">
        <w:rPr>
          <w:sz w:val="28"/>
          <w:szCs w:val="28"/>
        </w:rPr>
        <w:t xml:space="preserve">неспособность. </w:t>
      </w:r>
    </w:p>
    <w:p w:rsidR="002B51FE" w:rsidRPr="000228BB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0228BB">
        <w:rPr>
          <w:sz w:val="28"/>
          <w:szCs w:val="28"/>
        </w:rPr>
        <w:t>Страны Запада, особенно США</w:t>
      </w:r>
      <w:r>
        <w:rPr>
          <w:sz w:val="28"/>
          <w:szCs w:val="28"/>
        </w:rPr>
        <w:t>, придают большое значение регу</w:t>
      </w:r>
      <w:r w:rsidRPr="000228BB">
        <w:rPr>
          <w:sz w:val="28"/>
          <w:szCs w:val="28"/>
        </w:rPr>
        <w:t>лированию международных эконом</w:t>
      </w:r>
      <w:r>
        <w:rPr>
          <w:sz w:val="28"/>
          <w:szCs w:val="28"/>
        </w:rPr>
        <w:t>ических отношении через междуна</w:t>
      </w:r>
      <w:r w:rsidRPr="000228BB">
        <w:rPr>
          <w:sz w:val="28"/>
          <w:szCs w:val="28"/>
        </w:rPr>
        <w:t xml:space="preserve">родные структуры. США как мировая </w:t>
      </w:r>
      <w:r>
        <w:rPr>
          <w:sz w:val="28"/>
          <w:szCs w:val="28"/>
        </w:rPr>
        <w:t>сверхдержава не упускает из вни</w:t>
      </w:r>
      <w:r w:rsidRPr="000228BB">
        <w:rPr>
          <w:sz w:val="28"/>
          <w:szCs w:val="28"/>
        </w:rPr>
        <w:t xml:space="preserve">мания ни один из регионов мира. США первые оценили значение такого явления, как "регионализм". 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0228BB">
        <w:rPr>
          <w:sz w:val="28"/>
          <w:szCs w:val="28"/>
        </w:rPr>
        <w:t>Одно из первых заявлении в поддержку "регионального пар</w:t>
      </w:r>
      <w:r>
        <w:rPr>
          <w:sz w:val="28"/>
          <w:szCs w:val="28"/>
        </w:rPr>
        <w:t>тнерст</w:t>
      </w:r>
      <w:r w:rsidRPr="000228BB">
        <w:rPr>
          <w:sz w:val="28"/>
          <w:szCs w:val="28"/>
        </w:rPr>
        <w:t>ва" принадлежит бывшему президенту США Л. Джонсону. Он указал на "небескорыстность" интересов США к "регионализму". С тех пор, как утверждал английский журнал "Эконо</w:t>
      </w:r>
      <w:r>
        <w:rPr>
          <w:sz w:val="28"/>
          <w:szCs w:val="28"/>
        </w:rPr>
        <w:t>мист", слово "регионализм" регу</w:t>
      </w:r>
      <w:r w:rsidRPr="000228BB">
        <w:rPr>
          <w:sz w:val="28"/>
          <w:szCs w:val="28"/>
        </w:rPr>
        <w:t>лярно используется. Оно обозначает" достаточно неопределенные принципы, с помощью которых целы</w:t>
      </w:r>
      <w:r>
        <w:rPr>
          <w:sz w:val="28"/>
          <w:szCs w:val="28"/>
        </w:rPr>
        <w:t>е континенты могут быть приведе</w:t>
      </w:r>
      <w:r w:rsidRPr="000228BB">
        <w:rPr>
          <w:sz w:val="28"/>
          <w:szCs w:val="28"/>
        </w:rPr>
        <w:t>ны в больший порядок". Все посл</w:t>
      </w:r>
      <w:r>
        <w:rPr>
          <w:sz w:val="28"/>
          <w:szCs w:val="28"/>
        </w:rPr>
        <w:t>едующие американские администра</w:t>
      </w:r>
      <w:r w:rsidRPr="000228BB">
        <w:rPr>
          <w:sz w:val="28"/>
          <w:szCs w:val="28"/>
        </w:rPr>
        <w:t>ции в общей форме высказывались в</w:t>
      </w:r>
      <w:r>
        <w:rPr>
          <w:sz w:val="28"/>
          <w:szCs w:val="28"/>
        </w:rPr>
        <w:t xml:space="preserve"> поддержку региональных интегра</w:t>
      </w:r>
      <w:r w:rsidRPr="000228BB">
        <w:rPr>
          <w:sz w:val="28"/>
          <w:szCs w:val="28"/>
        </w:rPr>
        <w:t>ционных процессов. Однако эта поддержка затрагивает ли</w:t>
      </w:r>
      <w:r>
        <w:rPr>
          <w:sz w:val="28"/>
          <w:szCs w:val="28"/>
        </w:rPr>
        <w:t>шь те органи</w:t>
      </w:r>
      <w:r w:rsidRPr="000228BB">
        <w:rPr>
          <w:sz w:val="28"/>
          <w:szCs w:val="28"/>
        </w:rPr>
        <w:t>зации, которые не противоречат стратегическим интересам США.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подробную классификацию можно рассмотреть в приложении 1 таблица 1 «Классификация международных экономических организаций по организационному принципу».</w:t>
      </w:r>
    </w:p>
    <w:p w:rsidR="002B51FE" w:rsidRPr="00664437" w:rsidRDefault="002B51FE" w:rsidP="002B51FE">
      <w:pPr>
        <w:pStyle w:val="1"/>
        <w:jc w:val="center"/>
      </w:pPr>
      <w:r>
        <w:br w:type="page"/>
      </w:r>
      <w:bookmarkStart w:id="3" w:name="_Toc212898694"/>
      <w:r>
        <w:t xml:space="preserve">3. </w:t>
      </w:r>
      <w:r w:rsidRPr="00664437">
        <w:t>Международные валютно-кредитные и финансовые организации</w:t>
      </w:r>
      <w:bookmarkEnd w:id="3"/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</w:p>
    <w:p w:rsidR="002B51FE" w:rsidRPr="00664437" w:rsidRDefault="002B51FE" w:rsidP="002B51FE">
      <w:pPr>
        <w:pStyle w:val="2"/>
        <w:jc w:val="center"/>
      </w:pPr>
      <w:bookmarkStart w:id="4" w:name="_Toc212898695"/>
      <w:r>
        <w:t xml:space="preserve">3.1 </w:t>
      </w:r>
      <w:r w:rsidRPr="00664437">
        <w:t>Международный валютный фонд</w:t>
      </w:r>
      <w:bookmarkEnd w:id="4"/>
    </w:p>
    <w:p w:rsidR="002B51FE" w:rsidRDefault="002B51FE" w:rsidP="002B51FE">
      <w:pPr>
        <w:spacing w:line="360" w:lineRule="auto"/>
        <w:jc w:val="both"/>
      </w:pP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664437">
        <w:rPr>
          <w:sz w:val="28"/>
          <w:szCs w:val="28"/>
        </w:rPr>
        <w:t xml:space="preserve">Учреждение МВФ связано с </w:t>
      </w:r>
      <w:r>
        <w:rPr>
          <w:sz w:val="28"/>
          <w:szCs w:val="28"/>
        </w:rPr>
        <w:t>созданием Бреттон-Вудской валют</w:t>
      </w:r>
      <w:r w:rsidRPr="00664437">
        <w:rPr>
          <w:sz w:val="28"/>
          <w:szCs w:val="28"/>
        </w:rPr>
        <w:t xml:space="preserve">ной системы в </w:t>
      </w:r>
      <w:smartTag w:uri="urn:schemas-microsoft-com:office:smarttags" w:element="metricconverter">
        <w:smartTagPr>
          <w:attr w:name="ProductID" w:val="1944 г"/>
        </w:smartTagPr>
        <w:r w:rsidRPr="00664437">
          <w:rPr>
            <w:sz w:val="28"/>
            <w:szCs w:val="28"/>
          </w:rPr>
          <w:t>1944 г</w:t>
        </w:r>
      </w:smartTag>
      <w:r w:rsidRPr="00664437">
        <w:rPr>
          <w:sz w:val="28"/>
          <w:szCs w:val="28"/>
        </w:rPr>
        <w:t xml:space="preserve">. и он был неотъемлемой частью этой системы. 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C37271">
        <w:rPr>
          <w:sz w:val="28"/>
          <w:szCs w:val="28"/>
          <w:u w:val="single"/>
        </w:rPr>
        <w:t>МВФ (International Monetary Fund)</w:t>
      </w:r>
      <w:r w:rsidRPr="00117FF0">
        <w:rPr>
          <w:sz w:val="28"/>
          <w:szCs w:val="28"/>
        </w:rPr>
        <w:t xml:space="preserve"> </w:t>
      </w:r>
      <w:r>
        <w:rPr>
          <w:sz w:val="28"/>
          <w:szCs w:val="28"/>
        </w:rPr>
        <w:t>— международная валютно-</w:t>
      </w:r>
      <w:r w:rsidRPr="00117FF0">
        <w:rPr>
          <w:sz w:val="28"/>
          <w:szCs w:val="28"/>
        </w:rPr>
        <w:t>финансовая организация, созданная для содействия</w:t>
      </w:r>
      <w:r>
        <w:rPr>
          <w:sz w:val="28"/>
          <w:szCs w:val="28"/>
        </w:rPr>
        <w:t xml:space="preserve"> </w:t>
      </w:r>
      <w:r w:rsidRPr="00117FF0">
        <w:rPr>
          <w:sz w:val="28"/>
          <w:szCs w:val="28"/>
        </w:rPr>
        <w:t>развитию международной торговли и валютного сотрудни</w:t>
      </w:r>
      <w:r w:rsidRPr="00117FF0">
        <w:rPr>
          <w:sz w:val="28"/>
          <w:szCs w:val="28"/>
        </w:rPr>
        <w:softHyphen/>
        <w:t>чества путем установления норм регулирования валютных курсов и контроля за их соблюдением, многосторонней сис</w:t>
      </w:r>
      <w:r w:rsidRPr="00117FF0">
        <w:rPr>
          <w:sz w:val="28"/>
          <w:szCs w:val="28"/>
        </w:rPr>
        <w:softHyphen/>
        <w:t>темы платежей и устранения валютных ограничений, а так</w:t>
      </w:r>
      <w:r w:rsidRPr="00117FF0">
        <w:rPr>
          <w:sz w:val="28"/>
          <w:szCs w:val="28"/>
        </w:rPr>
        <w:softHyphen/>
        <w:t>же для предоставления кредитных ресурсов своим членам при валютных затруднениях, связанных с неуравновешен</w:t>
      </w:r>
      <w:r w:rsidRPr="00117FF0">
        <w:rPr>
          <w:sz w:val="28"/>
          <w:szCs w:val="28"/>
        </w:rPr>
        <w:softHyphen/>
        <w:t>ностью платежных балансов.</w:t>
      </w:r>
    </w:p>
    <w:p w:rsidR="002B51FE" w:rsidRPr="00664437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664437">
        <w:rPr>
          <w:sz w:val="28"/>
          <w:szCs w:val="28"/>
        </w:rPr>
        <w:t>Но крах Бреттон-Вудского валютного порядка не привел к ликвидации МВФ. Этот факт показывает, что М</w:t>
      </w:r>
      <w:r>
        <w:rPr>
          <w:sz w:val="28"/>
          <w:szCs w:val="28"/>
        </w:rPr>
        <w:t>ВФ является необходимым институ</w:t>
      </w:r>
      <w:r w:rsidRPr="00664437">
        <w:rPr>
          <w:sz w:val="28"/>
          <w:szCs w:val="28"/>
        </w:rPr>
        <w:t xml:space="preserve">том регулирования международных валютных отношений. </w:t>
      </w:r>
    </w:p>
    <w:p w:rsidR="002B51FE" w:rsidRPr="00664437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664437">
        <w:rPr>
          <w:sz w:val="28"/>
          <w:szCs w:val="28"/>
        </w:rPr>
        <w:t>Цель МВФ заключается в под</w:t>
      </w:r>
      <w:r>
        <w:rPr>
          <w:sz w:val="28"/>
          <w:szCs w:val="28"/>
        </w:rPr>
        <w:t>держании стабильности в междуна</w:t>
      </w:r>
      <w:r w:rsidRPr="00664437">
        <w:rPr>
          <w:sz w:val="28"/>
          <w:szCs w:val="28"/>
        </w:rPr>
        <w:t xml:space="preserve">родных валютных отношениях. Это </w:t>
      </w:r>
      <w:r>
        <w:rPr>
          <w:sz w:val="28"/>
          <w:szCs w:val="28"/>
        </w:rPr>
        <w:t>должно способствовать экономиче</w:t>
      </w:r>
      <w:r w:rsidRPr="00664437">
        <w:rPr>
          <w:sz w:val="28"/>
          <w:szCs w:val="28"/>
        </w:rPr>
        <w:t xml:space="preserve">скому росту, развитию международной торговли и обеспечить высокий уровень занятости и доходов. Для достижения </w:t>
      </w:r>
      <w:r>
        <w:rPr>
          <w:sz w:val="28"/>
          <w:szCs w:val="28"/>
        </w:rPr>
        <w:t>этой цели МВФ опреде</w:t>
      </w:r>
      <w:r w:rsidRPr="00664437">
        <w:rPr>
          <w:sz w:val="28"/>
          <w:szCs w:val="28"/>
        </w:rPr>
        <w:t>лил в Уставе "кодекс поведения", котор</w:t>
      </w:r>
      <w:r>
        <w:rPr>
          <w:sz w:val="28"/>
          <w:szCs w:val="28"/>
        </w:rPr>
        <w:t>ый, естественно, изменялся с те</w:t>
      </w:r>
      <w:r w:rsidRPr="00664437">
        <w:rPr>
          <w:sz w:val="28"/>
          <w:szCs w:val="28"/>
        </w:rPr>
        <w:t>чением времени. Правила МВФ касаю</w:t>
      </w:r>
      <w:r>
        <w:rPr>
          <w:sz w:val="28"/>
          <w:szCs w:val="28"/>
        </w:rPr>
        <w:t>тся конвертируемости валют и ва</w:t>
      </w:r>
      <w:r w:rsidRPr="00664437">
        <w:rPr>
          <w:sz w:val="28"/>
          <w:szCs w:val="28"/>
        </w:rPr>
        <w:t>лютного курса, свободы платежей но</w:t>
      </w:r>
      <w:r>
        <w:rPr>
          <w:sz w:val="28"/>
          <w:szCs w:val="28"/>
        </w:rPr>
        <w:t xml:space="preserve"> текущим операциям. Для выполне</w:t>
      </w:r>
      <w:r w:rsidRPr="00664437">
        <w:rPr>
          <w:sz w:val="28"/>
          <w:szCs w:val="28"/>
        </w:rPr>
        <w:t>ния своих задач МВФ регулярно анал</w:t>
      </w:r>
      <w:r>
        <w:rPr>
          <w:sz w:val="28"/>
          <w:szCs w:val="28"/>
        </w:rPr>
        <w:t>изирует экономическую, финансо</w:t>
      </w:r>
      <w:r w:rsidRPr="00664437">
        <w:rPr>
          <w:sz w:val="28"/>
          <w:szCs w:val="28"/>
        </w:rPr>
        <w:t xml:space="preserve">вую и валютную политику государств-участников. </w:t>
      </w:r>
    </w:p>
    <w:p w:rsidR="002B51FE" w:rsidRPr="00664437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664437">
        <w:rPr>
          <w:sz w:val="28"/>
          <w:szCs w:val="28"/>
        </w:rPr>
        <w:t>МВФ имеет значительные те</w:t>
      </w:r>
      <w:r>
        <w:rPr>
          <w:sz w:val="28"/>
          <w:szCs w:val="28"/>
        </w:rPr>
        <w:t>хнические и финансовые возможно</w:t>
      </w:r>
      <w:r w:rsidRPr="00664437">
        <w:rPr>
          <w:sz w:val="28"/>
          <w:szCs w:val="28"/>
        </w:rPr>
        <w:t>сти для помощи государствам, исп</w:t>
      </w:r>
      <w:r>
        <w:rPr>
          <w:sz w:val="28"/>
          <w:szCs w:val="28"/>
        </w:rPr>
        <w:t>ытывающим трудности с урегулиро</w:t>
      </w:r>
      <w:r w:rsidRPr="00664437">
        <w:rPr>
          <w:sz w:val="28"/>
          <w:szCs w:val="28"/>
        </w:rPr>
        <w:t>ванием платежных балансов. Он может обеспечить займы в к</w:t>
      </w:r>
      <w:r>
        <w:rPr>
          <w:sz w:val="28"/>
          <w:szCs w:val="28"/>
        </w:rPr>
        <w:t>онверти</w:t>
      </w:r>
      <w:r w:rsidRPr="00664437">
        <w:rPr>
          <w:sz w:val="28"/>
          <w:szCs w:val="28"/>
        </w:rPr>
        <w:t>руемой валюте. Эти займы предос</w:t>
      </w:r>
      <w:r>
        <w:rPr>
          <w:sz w:val="28"/>
          <w:szCs w:val="28"/>
        </w:rPr>
        <w:t>тавляются в поддержку экономиче</w:t>
      </w:r>
      <w:r w:rsidRPr="00664437">
        <w:rPr>
          <w:sz w:val="28"/>
          <w:szCs w:val="28"/>
        </w:rPr>
        <w:t>ских программ оздоровления, одобренных фондом. Таким образом МВФ располагает финансовым рычагом, ко</w:t>
      </w:r>
      <w:r>
        <w:rPr>
          <w:sz w:val="28"/>
          <w:szCs w:val="28"/>
        </w:rPr>
        <w:t>торый позволяет отклонять в нуж</w:t>
      </w:r>
      <w:r w:rsidRPr="00664437">
        <w:rPr>
          <w:sz w:val="28"/>
          <w:szCs w:val="28"/>
        </w:rPr>
        <w:t>ную сторону экономическую политику стран, Испытывающих</w:t>
      </w:r>
      <w:r>
        <w:rPr>
          <w:sz w:val="28"/>
          <w:szCs w:val="28"/>
        </w:rPr>
        <w:t xml:space="preserve"> трудно</w:t>
      </w:r>
      <w:r w:rsidRPr="00664437">
        <w:rPr>
          <w:sz w:val="28"/>
          <w:szCs w:val="28"/>
        </w:rPr>
        <w:t>сти в урегулировании сальдо платежных балансов. Некоторые страны Европы прибегли к его помощи вследствие "нефтяных шоков". С начала 80-х годов помощь МВФ сосредоточена в странах, испытывающих проблемы структурной задолженности, то есть на большинстве развивающихся стран.</w:t>
      </w:r>
    </w:p>
    <w:p w:rsidR="002B51FE" w:rsidRPr="00664437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664437">
        <w:rPr>
          <w:sz w:val="28"/>
          <w:szCs w:val="28"/>
        </w:rPr>
        <w:t xml:space="preserve">Высший руководящий орган </w:t>
      </w:r>
      <w:r>
        <w:rPr>
          <w:sz w:val="28"/>
          <w:szCs w:val="28"/>
        </w:rPr>
        <w:t>МВФ - Совет управляющих, в кото</w:t>
      </w:r>
      <w:r w:rsidRPr="00664437">
        <w:rPr>
          <w:sz w:val="28"/>
          <w:szCs w:val="28"/>
        </w:rPr>
        <w:t>ром каждая страна-участница предста</w:t>
      </w:r>
      <w:r>
        <w:rPr>
          <w:sz w:val="28"/>
          <w:szCs w:val="28"/>
        </w:rPr>
        <w:t>влена управляющим и его замести</w:t>
      </w:r>
      <w:r w:rsidRPr="00664437">
        <w:rPr>
          <w:sz w:val="28"/>
          <w:szCs w:val="28"/>
        </w:rPr>
        <w:t xml:space="preserve">телем, назначаемым на пять лет. Обычно это министры финансов или руководители центральных банков. В ведение Совета входит внедрение изменений в Статьи Устава, прием и </w:t>
      </w:r>
      <w:r>
        <w:rPr>
          <w:sz w:val="28"/>
          <w:szCs w:val="28"/>
        </w:rPr>
        <w:t>исключение стран-членов, опреде</w:t>
      </w:r>
      <w:r w:rsidRPr="00664437">
        <w:rPr>
          <w:sz w:val="28"/>
          <w:szCs w:val="28"/>
        </w:rPr>
        <w:t>ление и пересмотр величины их долей</w:t>
      </w:r>
      <w:r>
        <w:rPr>
          <w:sz w:val="28"/>
          <w:szCs w:val="28"/>
        </w:rPr>
        <w:t xml:space="preserve"> в капитале, выборы исполнитель</w:t>
      </w:r>
      <w:r w:rsidRPr="00664437">
        <w:rPr>
          <w:sz w:val="28"/>
          <w:szCs w:val="28"/>
        </w:rPr>
        <w:t xml:space="preserve">ных директоров. Управляющие собираются на сессии 1 раз в год. 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664437">
        <w:rPr>
          <w:sz w:val="28"/>
          <w:szCs w:val="28"/>
        </w:rPr>
        <w:t>МВФ учрежден по принципу акционер</w:t>
      </w:r>
      <w:r>
        <w:rPr>
          <w:sz w:val="28"/>
          <w:szCs w:val="28"/>
        </w:rPr>
        <w:t>ного предприятия. В соот</w:t>
      </w:r>
      <w:r w:rsidRPr="00664437">
        <w:rPr>
          <w:sz w:val="28"/>
          <w:szCs w:val="28"/>
        </w:rPr>
        <w:t>ветствии с принципом "взвешенного"</w:t>
      </w:r>
      <w:r>
        <w:rPr>
          <w:sz w:val="28"/>
          <w:szCs w:val="28"/>
        </w:rPr>
        <w:t xml:space="preserve"> количества голосов каждое госу</w:t>
      </w:r>
      <w:r w:rsidRPr="00664437">
        <w:rPr>
          <w:sz w:val="28"/>
          <w:szCs w:val="28"/>
        </w:rPr>
        <w:t>дарство имеет 250 "базисных голосов" независимо от величины взноса в капитал я дополнительно по 1 голосу на каждые 100 тыс. единиц СДР его киоты. Решения в Совете управляющих обычно принимаются простым большинством голосов, а по наиболее важным вопросам - "специальным большинством" 70% или 85% голосов. В современном уставе МВФ выделены 53 подобных вопроса. Наибольшим количеством голосов в МВФ обладают: США - 17,7%, Германия - 5,5%, Япония - 5,5%, Великобритания - 4,9%, Франция -4,9%</w:t>
      </w:r>
      <w:r>
        <w:rPr>
          <w:sz w:val="28"/>
          <w:szCs w:val="28"/>
        </w:rPr>
        <w:t>, Саудовская Аравия - 3,4%, Ита</w:t>
      </w:r>
      <w:r w:rsidRPr="00664437">
        <w:rPr>
          <w:sz w:val="28"/>
          <w:szCs w:val="28"/>
        </w:rPr>
        <w:t xml:space="preserve">лия - 3,1%, Россия - 2,9%, Доля стран ЕС-26, 2%. Несмотря на некоторое сокращение удельного веса голосов США и ЕС, они по-прежнему могут налагать вето на ключевые решения Фонда. В середине </w:t>
      </w:r>
      <w:smartTag w:uri="urn:schemas-microsoft-com:office:smarttags" w:element="metricconverter">
        <w:smartTagPr>
          <w:attr w:name="ProductID" w:val="1994 г"/>
        </w:smartTagPr>
        <w:r w:rsidRPr="00664437">
          <w:rPr>
            <w:sz w:val="28"/>
            <w:szCs w:val="28"/>
          </w:rPr>
          <w:t>1994 г</w:t>
        </w:r>
      </w:smartTag>
      <w:r w:rsidRPr="00664437">
        <w:rPr>
          <w:sz w:val="28"/>
          <w:szCs w:val="28"/>
        </w:rPr>
        <w:t xml:space="preserve">. членами Фонда были 178 государств. </w:t>
      </w:r>
    </w:p>
    <w:p w:rsidR="002B51FE" w:rsidRPr="00117FF0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117FF0">
        <w:rPr>
          <w:sz w:val="28"/>
          <w:szCs w:val="28"/>
        </w:rPr>
        <w:t>В настоящее время участником МВФ является 181 государство, а оплаченный капитал фонда составляет 90 млрл. СДР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>.</w:t>
      </w:r>
      <w:r w:rsidRPr="00117FF0">
        <w:rPr>
          <w:sz w:val="28"/>
          <w:szCs w:val="28"/>
        </w:rPr>
        <w:t xml:space="preserve"> СДР — расчетная денежная единиц, равная примерно 1,2 долл. США, приме</w:t>
      </w:r>
      <w:r w:rsidRPr="00117FF0">
        <w:rPr>
          <w:sz w:val="28"/>
          <w:szCs w:val="28"/>
        </w:rPr>
        <w:softHyphen/>
        <w:t>няется в международных кредитных отношениях с конца 60-х гг. (на основе поправок в Уставе МВФ, 1968—1969 гг.)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</w:p>
    <w:p w:rsidR="002B51FE" w:rsidRPr="00664437" w:rsidRDefault="002B51FE" w:rsidP="002B51FE">
      <w:pPr>
        <w:pStyle w:val="2"/>
        <w:jc w:val="center"/>
      </w:pPr>
      <w:r>
        <w:br w:type="page"/>
      </w:r>
      <w:bookmarkStart w:id="5" w:name="_Toc212898696"/>
      <w:r>
        <w:t xml:space="preserve">3.2 </w:t>
      </w:r>
      <w:r w:rsidRPr="00664437">
        <w:t>Международный ба</w:t>
      </w:r>
      <w:r>
        <w:t>нк реконструкции и развития (МБ</w:t>
      </w:r>
      <w:r w:rsidRPr="00664437">
        <w:t>РР)</w:t>
      </w:r>
      <w:bookmarkEnd w:id="5"/>
    </w:p>
    <w:p w:rsidR="002B51FE" w:rsidRDefault="002B51FE" w:rsidP="002B51FE">
      <w:pPr>
        <w:spacing w:line="360" w:lineRule="auto"/>
        <w:jc w:val="both"/>
      </w:pP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664437">
        <w:rPr>
          <w:sz w:val="28"/>
          <w:szCs w:val="28"/>
        </w:rPr>
        <w:t>МБРР или Мировой Банк как и</w:t>
      </w:r>
      <w:r>
        <w:rPr>
          <w:sz w:val="28"/>
          <w:szCs w:val="28"/>
        </w:rPr>
        <w:t xml:space="preserve"> МВФ - детище Бреттон-Вудса. Со</w:t>
      </w:r>
      <w:r w:rsidRPr="00664437">
        <w:rPr>
          <w:sz w:val="28"/>
          <w:szCs w:val="28"/>
        </w:rPr>
        <w:t xml:space="preserve">глашение о МБРР, являющееся одновременно его уставом, официально вступило в силу в </w:t>
      </w:r>
      <w:smartTag w:uri="urn:schemas-microsoft-com:office:smarttags" w:element="metricconverter">
        <w:smartTagPr>
          <w:attr w:name="ProductID" w:val="1945 г"/>
        </w:smartTagPr>
        <w:r w:rsidRPr="00664437">
          <w:rPr>
            <w:sz w:val="28"/>
            <w:szCs w:val="28"/>
          </w:rPr>
          <w:t>1945 г</w:t>
        </w:r>
      </w:smartTag>
      <w:r w:rsidRPr="00664437">
        <w:rPr>
          <w:sz w:val="28"/>
          <w:szCs w:val="28"/>
        </w:rPr>
        <w:t xml:space="preserve">. Банк начал функционировать с </w:t>
      </w:r>
      <w:smartTag w:uri="urn:schemas-microsoft-com:office:smarttags" w:element="metricconverter">
        <w:smartTagPr>
          <w:attr w:name="ProductID" w:val="1946 г"/>
        </w:smartTagPr>
        <w:r w:rsidRPr="00664437">
          <w:rPr>
            <w:sz w:val="28"/>
            <w:szCs w:val="28"/>
          </w:rPr>
          <w:t>1946 г</w:t>
        </w:r>
      </w:smartTag>
      <w:r w:rsidRPr="00664437">
        <w:rPr>
          <w:sz w:val="28"/>
          <w:szCs w:val="28"/>
        </w:rPr>
        <w:t xml:space="preserve">. </w:t>
      </w:r>
    </w:p>
    <w:p w:rsidR="002B51FE" w:rsidRPr="00664437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МБРР - </w:t>
      </w:r>
      <w:r w:rsidRPr="00117FF0">
        <w:rPr>
          <w:sz w:val="28"/>
          <w:szCs w:val="28"/>
        </w:rPr>
        <w:t>Мждународный б</w:t>
      </w:r>
      <w:r>
        <w:rPr>
          <w:sz w:val="28"/>
          <w:szCs w:val="28"/>
        </w:rPr>
        <w:t>анк реконструкции и разви</w:t>
      </w:r>
      <w:r w:rsidRPr="00117FF0">
        <w:rPr>
          <w:sz w:val="28"/>
          <w:szCs w:val="28"/>
        </w:rPr>
        <w:t>тия (International Bank for reconstruction and development World Bank) — межправительственная финансовая органи</w:t>
      </w:r>
      <w:r w:rsidRPr="00117FF0">
        <w:rPr>
          <w:sz w:val="28"/>
          <w:szCs w:val="28"/>
        </w:rPr>
        <w:softHyphen/>
        <w:t>зация, основной задачей которой является стимулирова</w:t>
      </w:r>
      <w:r w:rsidRPr="00117FF0">
        <w:rPr>
          <w:sz w:val="28"/>
          <w:szCs w:val="28"/>
        </w:rPr>
        <w:softHyphen/>
        <w:t>ние экономического развития стран — членов МБРР (в на</w:t>
      </w:r>
      <w:r w:rsidRPr="00117FF0">
        <w:rPr>
          <w:sz w:val="28"/>
          <w:szCs w:val="28"/>
        </w:rPr>
        <w:softHyphen/>
        <w:t>стоящее время главным о</w:t>
      </w:r>
      <w:r>
        <w:rPr>
          <w:sz w:val="28"/>
          <w:szCs w:val="28"/>
        </w:rPr>
        <w:t>бразом развивающихся стран), со</w:t>
      </w:r>
      <w:r w:rsidRPr="00117FF0">
        <w:rPr>
          <w:sz w:val="28"/>
          <w:szCs w:val="28"/>
        </w:rPr>
        <w:t>действие развитию ме</w:t>
      </w:r>
      <w:r>
        <w:rPr>
          <w:sz w:val="28"/>
          <w:szCs w:val="28"/>
        </w:rPr>
        <w:t>ждународной торговли и поддержа</w:t>
      </w:r>
      <w:r w:rsidRPr="00117FF0">
        <w:rPr>
          <w:sz w:val="28"/>
          <w:szCs w:val="28"/>
        </w:rPr>
        <w:t>ние платежных баланс</w:t>
      </w:r>
      <w:r>
        <w:rPr>
          <w:sz w:val="28"/>
          <w:szCs w:val="28"/>
        </w:rPr>
        <w:t>ов. МБРР формально является спе</w:t>
      </w:r>
      <w:r w:rsidRPr="00117FF0">
        <w:rPr>
          <w:sz w:val="28"/>
          <w:szCs w:val="28"/>
        </w:rPr>
        <w:t>циализированным финансовым учреждением ООН, однако, согласно Уставу банка и соглашению, заключенному между ООН и МБРР, он полностью независим в своих действиях от ее решений.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664437">
        <w:rPr>
          <w:sz w:val="28"/>
          <w:szCs w:val="28"/>
        </w:rPr>
        <w:t>Цель Мирового Банка - содействие экономическому развитию стран-участников путем предоставлен</w:t>
      </w:r>
      <w:r>
        <w:rPr>
          <w:sz w:val="28"/>
          <w:szCs w:val="28"/>
        </w:rPr>
        <w:t>ия им долгосрочных кредитов, га</w:t>
      </w:r>
      <w:r w:rsidRPr="00664437">
        <w:rPr>
          <w:sz w:val="28"/>
          <w:szCs w:val="28"/>
        </w:rPr>
        <w:t>рантирования частных инвестиций. Мировой Банк предоставляет ссуды исключительно платежеспособным заемщикам в основном для того, чтобы финансировать потенциально высокорентабельные проекты. Он заимствует свои ресурсы на рынках ра</w:t>
      </w:r>
      <w:r>
        <w:rPr>
          <w:sz w:val="28"/>
          <w:szCs w:val="28"/>
        </w:rPr>
        <w:t>звитых стран. Поэтому его креди</w:t>
      </w:r>
      <w:r w:rsidRPr="00664437">
        <w:rPr>
          <w:sz w:val="28"/>
          <w:szCs w:val="28"/>
        </w:rPr>
        <w:t xml:space="preserve">ты предоставляются на рыночных условиях. Членами Мирового Банка могут быть только страны, вступившие в МВФ. 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DA4D64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56 г"/>
        </w:smartTagPr>
        <w:r w:rsidRPr="00DA4D64">
          <w:rPr>
            <w:sz w:val="28"/>
            <w:szCs w:val="28"/>
          </w:rPr>
          <w:t>1956 г</w:t>
        </w:r>
      </w:smartTag>
      <w:r w:rsidRPr="00DA4D64">
        <w:rPr>
          <w:sz w:val="28"/>
          <w:szCs w:val="28"/>
        </w:rPr>
        <w:t xml:space="preserve">. была образована Международная финансовая корпорация (МФК) в целях стимулирования частного сектора в развивающихся странах. Особенностью МФК является то, что она не признает гарантий государств. В </w:t>
      </w:r>
      <w:smartTag w:uri="urn:schemas-microsoft-com:office:smarttags" w:element="metricconverter">
        <w:smartTagPr>
          <w:attr w:name="ProductID" w:val="1998 г"/>
        </w:smartTagPr>
        <w:r w:rsidRPr="00DA4D64">
          <w:rPr>
            <w:sz w:val="28"/>
            <w:szCs w:val="28"/>
          </w:rPr>
          <w:t>1998 г</w:t>
        </w:r>
      </w:smartTag>
      <w:r w:rsidRPr="00DA4D64">
        <w:rPr>
          <w:sz w:val="28"/>
          <w:szCs w:val="28"/>
        </w:rPr>
        <w:t>. в МФК состояли 175 государств.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DA4D64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60 г"/>
        </w:smartTagPr>
        <w:r w:rsidRPr="00DA4D64">
          <w:rPr>
            <w:sz w:val="28"/>
            <w:szCs w:val="28"/>
          </w:rPr>
          <w:t>1960 г</w:t>
        </w:r>
      </w:smartTag>
      <w:r w:rsidRPr="00DA4D64">
        <w:rPr>
          <w:sz w:val="28"/>
          <w:szCs w:val="28"/>
        </w:rPr>
        <w:t xml:space="preserve">. как филиал МБРР была создана Международная ассоциация развития (MAP) для оказания содействия беднейшим развивающимся странам. В ней в </w:t>
      </w:r>
      <w:smartTag w:uri="urn:schemas-microsoft-com:office:smarttags" w:element="metricconverter">
        <w:smartTagPr>
          <w:attr w:name="ProductID" w:val="1998 г"/>
        </w:smartTagPr>
        <w:r w:rsidRPr="00DA4D64">
          <w:rPr>
            <w:sz w:val="28"/>
            <w:szCs w:val="28"/>
          </w:rPr>
          <w:t>1998 г</w:t>
        </w:r>
      </w:smartTag>
      <w:r w:rsidRPr="00DA4D64">
        <w:rPr>
          <w:sz w:val="28"/>
          <w:szCs w:val="28"/>
        </w:rPr>
        <w:t>. числилось 160 стран.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DA4D64">
        <w:rPr>
          <w:sz w:val="28"/>
          <w:szCs w:val="28"/>
        </w:rPr>
        <w:t>Средства MAP образуются в основном за счет добровольных взносов более богатых стран-членов. В последнее время MAP испытывает большие затруднения с очередным пополнением ресурсов.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DA4D64">
        <w:rPr>
          <w:sz w:val="28"/>
          <w:szCs w:val="28"/>
        </w:rPr>
        <w:t>Льготные кредиты MAP предоставляются только государствам. Срок погашения — 35—40 лет; не предусматривается выплата процентов за пользование ресурсами. За обслуживание средств, выделяемых в рамках кредитов, взимается сбор в размере 0,5%.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DA4D64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88 г"/>
        </w:smartTagPr>
        <w:r w:rsidRPr="00DA4D64">
          <w:rPr>
            <w:sz w:val="28"/>
            <w:szCs w:val="28"/>
          </w:rPr>
          <w:t>1988 г</w:t>
        </w:r>
      </w:smartTag>
      <w:r w:rsidRPr="00DA4D64">
        <w:rPr>
          <w:sz w:val="28"/>
          <w:szCs w:val="28"/>
        </w:rPr>
        <w:t>. в группе Всемирного банка появилось новое учреждение — Многостороннее инвестиционно-га</w:t>
      </w:r>
      <w:r>
        <w:rPr>
          <w:sz w:val="28"/>
          <w:szCs w:val="28"/>
        </w:rPr>
        <w:t>рантийное агентство (МИ</w:t>
      </w:r>
      <w:r w:rsidRPr="00DA4D64">
        <w:rPr>
          <w:sz w:val="28"/>
          <w:szCs w:val="28"/>
        </w:rPr>
        <w:t xml:space="preserve">ГА), созданное с целью стимулирования инвестиций в странах-членах, число которых к середине </w:t>
      </w:r>
      <w:smartTag w:uri="urn:schemas-microsoft-com:office:smarttags" w:element="metricconverter">
        <w:smartTagPr>
          <w:attr w:name="ProductID" w:val="1998 г"/>
        </w:smartTagPr>
        <w:r w:rsidRPr="00DA4D64">
          <w:rPr>
            <w:sz w:val="28"/>
            <w:szCs w:val="28"/>
          </w:rPr>
          <w:t>1998 г</w:t>
        </w:r>
      </w:smartTag>
      <w:r w:rsidRPr="00DA4D64">
        <w:rPr>
          <w:sz w:val="28"/>
          <w:szCs w:val="28"/>
        </w:rPr>
        <w:t>. составило 143. Спецификой его деятельности является то, что МИГА предоставляет гарантии иностранным инвесторам против потерь, вызываемых некоммерческим риском.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DA4D64">
        <w:rPr>
          <w:sz w:val="28"/>
          <w:szCs w:val="28"/>
        </w:rPr>
        <w:t>В настоящее время предпринимаются шаги по активизации деятельности Банка, реформирования его структуры в целях лучшей координации усилий входящих в него организаций.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DA4D64">
        <w:rPr>
          <w:sz w:val="28"/>
          <w:szCs w:val="28"/>
        </w:rPr>
        <w:t>В целом развал Бреттон-Вудсской валютной системы, составной частью которой являлись МВФ и МБРР, привел к необходимости пересмотра роли и места этих организаций. Целесообразность сохранения указанных финансовых институтов и в новых условиях разделяется большинством политических деятелей и экономистов. Можно ожидать, что в ближайшие годы обе эти организации, и прежде всего МВФ, продолжат линию на более глубокие преобразования своей деятельности с учетом новой мировой экономической среды, сложившейся после фундаментальных изменений в мировом хозяйстве на рубеже 80-х—90-х годов.</w:t>
      </w:r>
    </w:p>
    <w:p w:rsidR="002B51FE" w:rsidRPr="00664437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664437">
        <w:rPr>
          <w:sz w:val="28"/>
          <w:szCs w:val="28"/>
        </w:rPr>
        <w:t>Руководящим органом Мировог</w:t>
      </w:r>
      <w:r>
        <w:rPr>
          <w:sz w:val="28"/>
          <w:szCs w:val="28"/>
        </w:rPr>
        <w:t>о Банка является Совет управляю</w:t>
      </w:r>
      <w:r w:rsidRPr="00664437">
        <w:rPr>
          <w:sz w:val="28"/>
          <w:szCs w:val="28"/>
        </w:rPr>
        <w:t>щих и Директорат (исполнительный о</w:t>
      </w:r>
      <w:r>
        <w:rPr>
          <w:sz w:val="28"/>
          <w:szCs w:val="28"/>
        </w:rPr>
        <w:t>рган). Совет, состоящий из министров финансов или уп</w:t>
      </w:r>
      <w:r w:rsidRPr="00664437">
        <w:rPr>
          <w:sz w:val="28"/>
          <w:szCs w:val="28"/>
        </w:rPr>
        <w:t>равляющих центральными банками стран-членов, собирается на сессии раз в год. П</w:t>
      </w:r>
      <w:r>
        <w:rPr>
          <w:sz w:val="28"/>
          <w:szCs w:val="28"/>
        </w:rPr>
        <w:t>ричем МВФ и МБРР проводят их со</w:t>
      </w:r>
      <w:r w:rsidRPr="00664437">
        <w:rPr>
          <w:sz w:val="28"/>
          <w:szCs w:val="28"/>
        </w:rPr>
        <w:t xml:space="preserve">вместно. Право голоса в органах МБРР определяется паем в уставном капитале (аналогично МВФ). Наибольшую долю голосов имеют США - 17%. Квота России - 1,8% голосов. В середине </w:t>
      </w:r>
      <w:smartTag w:uri="urn:schemas-microsoft-com:office:smarttags" w:element="metricconverter">
        <w:smartTagPr>
          <w:attr w:name="ProductID" w:val="1993 г"/>
        </w:smartTagPr>
        <w:r w:rsidRPr="00664437">
          <w:rPr>
            <w:sz w:val="28"/>
            <w:szCs w:val="28"/>
          </w:rPr>
          <w:t>1993 г</w:t>
        </w:r>
      </w:smartTag>
      <w:r w:rsidRPr="00664437">
        <w:rPr>
          <w:sz w:val="28"/>
          <w:szCs w:val="28"/>
        </w:rPr>
        <w:t xml:space="preserve">. членами МБРР были 176 стран. </w:t>
      </w:r>
    </w:p>
    <w:p w:rsidR="002B51FE" w:rsidRPr="00664437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664437">
        <w:rPr>
          <w:sz w:val="28"/>
          <w:szCs w:val="28"/>
        </w:rPr>
        <w:t>Большинство проектов с участием Банка в 80-годы осуществлялось в форме "совместного финансирован</w:t>
      </w:r>
      <w:r>
        <w:rPr>
          <w:sz w:val="28"/>
          <w:szCs w:val="28"/>
        </w:rPr>
        <w:t>ия" с тремя основными категория</w:t>
      </w:r>
      <w:r w:rsidRPr="00664437">
        <w:rPr>
          <w:sz w:val="28"/>
          <w:szCs w:val="28"/>
        </w:rPr>
        <w:t>ми партнеров: государственными и международными организациями развития, органами экспортного кред</w:t>
      </w:r>
      <w:r>
        <w:rPr>
          <w:sz w:val="28"/>
          <w:szCs w:val="28"/>
        </w:rPr>
        <w:t>итования развитых капиталистиче</w:t>
      </w:r>
      <w:r w:rsidRPr="00664437">
        <w:rPr>
          <w:sz w:val="28"/>
          <w:szCs w:val="28"/>
        </w:rPr>
        <w:t>ских стран, коммерческими банками. Новым направлением работы Банка, непосредственно не связанным в кредитованием инвестиционных проектов, стало финансирование структурных реформ в развивающихся странах. Изменился и характер кред</w:t>
      </w:r>
      <w:r>
        <w:rPr>
          <w:sz w:val="28"/>
          <w:szCs w:val="28"/>
        </w:rPr>
        <w:t>итования Банком некоторых секто</w:t>
      </w:r>
      <w:r w:rsidRPr="00664437">
        <w:rPr>
          <w:sz w:val="28"/>
          <w:szCs w:val="28"/>
        </w:rPr>
        <w:t xml:space="preserve">ров экономики, Сегодня Банк финансирует прежде всего структурные преобразования экономики в целом. </w:t>
      </w:r>
    </w:p>
    <w:p w:rsidR="002B51FE" w:rsidRPr="00664437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664437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88 г"/>
        </w:smartTagPr>
        <w:r w:rsidRPr="00664437">
          <w:rPr>
            <w:sz w:val="28"/>
            <w:szCs w:val="28"/>
          </w:rPr>
          <w:t>1988 г</w:t>
        </w:r>
      </w:smartTag>
      <w:r w:rsidRPr="00664437">
        <w:rPr>
          <w:sz w:val="28"/>
          <w:szCs w:val="28"/>
        </w:rPr>
        <w:t>. в рамках Мирового Б</w:t>
      </w:r>
      <w:r>
        <w:rPr>
          <w:sz w:val="28"/>
          <w:szCs w:val="28"/>
        </w:rPr>
        <w:t>анка было учреждено многосторон</w:t>
      </w:r>
      <w:r w:rsidRPr="00664437">
        <w:rPr>
          <w:sz w:val="28"/>
          <w:szCs w:val="28"/>
        </w:rPr>
        <w:t>нее агентство по гарантированию инв</w:t>
      </w:r>
      <w:r>
        <w:rPr>
          <w:sz w:val="28"/>
          <w:szCs w:val="28"/>
        </w:rPr>
        <w:t>естиций. Его цель - стимулирова</w:t>
      </w:r>
      <w:r w:rsidRPr="00664437">
        <w:rPr>
          <w:sz w:val="28"/>
          <w:szCs w:val="28"/>
        </w:rPr>
        <w:t xml:space="preserve">ние иностранных капиталовложений в экономику развивающихся стран путем обеспечения долгосрочных гарантии некоммерческих рисков. 'В условиях кризиса задолженности развивающихся стран существенно возросла роль МБРР в регулировании задолженности н координации внешних займов. 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664437">
        <w:rPr>
          <w:sz w:val="28"/>
          <w:szCs w:val="28"/>
        </w:rPr>
        <w:t>Возрастание роли банка в мировой экономике отразилось на его структуре. Появился; Экономический комитет,' который имеет право давать политическую оценку займам,</w:t>
      </w:r>
      <w:r>
        <w:rPr>
          <w:sz w:val="28"/>
          <w:szCs w:val="28"/>
        </w:rPr>
        <w:t xml:space="preserve"> одобрять или отклонять их. Важ</w:t>
      </w:r>
      <w:r w:rsidRPr="00664437">
        <w:rPr>
          <w:sz w:val="28"/>
          <w:szCs w:val="28"/>
        </w:rPr>
        <w:t xml:space="preserve">ное значение имеют ежегодные Отчеты Банка, публикуемые в печати и дающие уникальную экономическую информацию. </w:t>
      </w:r>
    </w:p>
    <w:p w:rsidR="002B51FE" w:rsidRPr="00664437" w:rsidRDefault="002B51FE" w:rsidP="002B51FE">
      <w:pPr>
        <w:pStyle w:val="2"/>
        <w:jc w:val="center"/>
      </w:pPr>
      <w:r>
        <w:br w:type="page"/>
      </w:r>
      <w:bookmarkStart w:id="6" w:name="_Toc212898697"/>
      <w:r>
        <w:t xml:space="preserve">3.3 </w:t>
      </w:r>
      <w:r w:rsidRPr="00DA4D64">
        <w:rPr>
          <w:b w:val="0"/>
        </w:rPr>
        <w:t>Банк международных расчетов</w:t>
      </w:r>
      <w:r>
        <w:rPr>
          <w:b w:val="0"/>
        </w:rPr>
        <w:t xml:space="preserve"> (БМР)</w:t>
      </w:r>
      <w:bookmarkEnd w:id="6"/>
    </w:p>
    <w:p w:rsidR="002B51FE" w:rsidRPr="00A52592" w:rsidRDefault="002B51FE" w:rsidP="002B51FE"/>
    <w:p w:rsidR="002B51FE" w:rsidRDefault="002B51FE" w:rsidP="002B51FE"/>
    <w:p w:rsidR="002B51FE" w:rsidRPr="00DA4D64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DA4D64">
        <w:rPr>
          <w:sz w:val="28"/>
          <w:szCs w:val="28"/>
        </w:rPr>
        <w:t xml:space="preserve">Банк международных расчетов занимает особое место среди международных валютно-кредитных и финансовых организаций (БМР создан в </w:t>
      </w:r>
      <w:smartTag w:uri="urn:schemas-microsoft-com:office:smarttags" w:element="metricconverter">
        <w:smartTagPr>
          <w:attr w:name="ProductID" w:val="1930 г"/>
        </w:smartTagPr>
        <w:r w:rsidRPr="00DA4D64">
          <w:rPr>
            <w:sz w:val="28"/>
            <w:szCs w:val="28"/>
          </w:rPr>
          <w:t>1930 г</w:t>
        </w:r>
      </w:smartTag>
      <w:r w:rsidRPr="00DA4D64">
        <w:rPr>
          <w:sz w:val="28"/>
          <w:szCs w:val="28"/>
        </w:rPr>
        <w:t>.; штаб-квартира в Базеле, Швейцария).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DA4D64">
        <w:rPr>
          <w:sz w:val="28"/>
          <w:szCs w:val="28"/>
        </w:rPr>
        <w:t>БМР вып</w:t>
      </w:r>
      <w:r>
        <w:rPr>
          <w:sz w:val="28"/>
          <w:szCs w:val="28"/>
        </w:rPr>
        <w:t>олняет две основные функции:</w:t>
      </w:r>
    </w:p>
    <w:p w:rsidR="002B51FE" w:rsidRDefault="002B51FE" w:rsidP="002B51F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A4D64">
        <w:rPr>
          <w:sz w:val="28"/>
          <w:szCs w:val="28"/>
        </w:rPr>
        <w:t>оказывает содействие сотрудничеству между центральными банками и обеспечивает благоприятные условия для проведения междун</w:t>
      </w:r>
      <w:r>
        <w:rPr>
          <w:sz w:val="28"/>
          <w:szCs w:val="28"/>
        </w:rPr>
        <w:t>ародных финансовых операций;</w:t>
      </w:r>
    </w:p>
    <w:p w:rsidR="002B51FE" w:rsidRPr="00DA4D64" w:rsidRDefault="002B51FE" w:rsidP="002B51F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A4D64">
        <w:rPr>
          <w:sz w:val="28"/>
          <w:szCs w:val="28"/>
        </w:rPr>
        <w:t>выполняет роль доверенного лица или агента по осуществлению международных расчетов.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DA4D64">
        <w:rPr>
          <w:sz w:val="28"/>
          <w:szCs w:val="28"/>
        </w:rPr>
        <w:t xml:space="preserve">По форме БМР организован как акционерное общество. Его особенность — использование в расчетах франка с золотым содержанием </w:t>
      </w:r>
      <w:smartTag w:uri="urn:schemas-microsoft-com:office:smarttags" w:element="metricconverter">
        <w:smartTagPr>
          <w:attr w:name="ProductID" w:val="0.29032258 г"/>
        </w:smartTagPr>
        <w:r w:rsidRPr="00DA4D64">
          <w:rPr>
            <w:sz w:val="28"/>
            <w:szCs w:val="28"/>
          </w:rPr>
          <w:t>0.29032258 г</w:t>
        </w:r>
      </w:smartTag>
      <w:r w:rsidRPr="00DA4D64">
        <w:rPr>
          <w:sz w:val="28"/>
          <w:szCs w:val="28"/>
        </w:rPr>
        <w:t>. Разрешенный к выпуску капитал (1,5 млрд золотых франков) оплачен в размере 19,7%. Активы и пассивы, выраженные в долларах США, переводятся в золотые франки по курсу 208 долл. США за тройскую унцию золота (1 золотой франк = 1,94149 долл. США). Все другие валюты пересчитываются по их курсу по отношению к доллару США.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DA4D64">
        <w:rPr>
          <w:sz w:val="28"/>
          <w:szCs w:val="28"/>
        </w:rPr>
        <w:t xml:space="preserve">Акционерами банка являются главным образом промышленно развитые государства. Учитывая рост значения развивающихся стран, в частности азиатских, в мировой экономике, в сентябре </w:t>
      </w:r>
      <w:smartTag w:uri="urn:schemas-microsoft-com:office:smarttags" w:element="metricconverter">
        <w:smartTagPr>
          <w:attr w:name="ProductID" w:val="1996 г"/>
        </w:smartTagPr>
        <w:r w:rsidRPr="00DA4D64">
          <w:rPr>
            <w:sz w:val="28"/>
            <w:szCs w:val="28"/>
          </w:rPr>
          <w:t>1996 г</w:t>
        </w:r>
      </w:smartTag>
      <w:r w:rsidRPr="00DA4D64">
        <w:rPr>
          <w:sz w:val="28"/>
          <w:szCs w:val="28"/>
        </w:rPr>
        <w:t>. в члены банка были приняты девять новых стран, в том числе Россия.</w:t>
      </w:r>
    </w:p>
    <w:p w:rsidR="002B51FE" w:rsidRDefault="002B51FE" w:rsidP="002B51FE">
      <w:pPr>
        <w:pStyle w:val="2"/>
        <w:jc w:val="center"/>
      </w:pPr>
      <w:r>
        <w:br w:type="page"/>
      </w:r>
      <w:bookmarkStart w:id="7" w:name="_Toc212898698"/>
      <w:r>
        <w:t>3.4 Европейский банк реконструкции и развития (ЕБРР)</w:t>
      </w:r>
      <w:bookmarkEnd w:id="7"/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</w:p>
    <w:p w:rsidR="002B51FE" w:rsidRPr="001D5871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1D5871">
        <w:rPr>
          <w:sz w:val="28"/>
          <w:szCs w:val="28"/>
        </w:rPr>
        <w:t xml:space="preserve">С апреля </w:t>
      </w:r>
      <w:smartTag w:uri="urn:schemas-microsoft-com:office:smarttags" w:element="metricconverter">
        <w:smartTagPr>
          <w:attr w:name="ProductID" w:val="1991 г"/>
        </w:smartTagPr>
        <w:r w:rsidRPr="001D5871">
          <w:rPr>
            <w:sz w:val="28"/>
            <w:szCs w:val="28"/>
          </w:rPr>
          <w:t>1991 г</w:t>
        </w:r>
      </w:smartTag>
      <w:r w:rsidRPr="001D5871">
        <w:rPr>
          <w:sz w:val="28"/>
          <w:szCs w:val="28"/>
        </w:rPr>
        <w:t>. на европейском континенте началась деятельность Европейского банка реконструкции и развития (ЕБРР), созданного для содействия переходу к рыночной экономике стран Центральной и Восточной Европы, а также поддержки там частной и предпринимательской инициативы.</w:t>
      </w:r>
    </w:p>
    <w:p w:rsidR="002B51FE" w:rsidRPr="001D5871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1D5871">
        <w:rPr>
          <w:sz w:val="28"/>
          <w:szCs w:val="28"/>
        </w:rPr>
        <w:t>Особенностью ЕБРР является то, что среди его учредителей две международные организации — ЕЭС (ныне ЕС) и Европейский инвестиционный банк. В настоящее время в ЕБРР помимо них входят 58 стран-участниц.</w:t>
      </w:r>
    </w:p>
    <w:p w:rsidR="002B51FE" w:rsidRPr="001D5871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1D5871">
        <w:rPr>
          <w:sz w:val="28"/>
          <w:szCs w:val="28"/>
        </w:rPr>
        <w:t xml:space="preserve">Капитал банка (10 млрд экю) формировался путем выпуска акций, из которых только 30% подлежали оплате. В связи с ожидаемой нехваткой капитала в </w:t>
      </w:r>
      <w:smartTag w:uri="urn:schemas-microsoft-com:office:smarttags" w:element="metricconverter">
        <w:smartTagPr>
          <w:attr w:name="ProductID" w:val="1996 г"/>
        </w:smartTagPr>
        <w:r w:rsidRPr="001D5871">
          <w:rPr>
            <w:sz w:val="28"/>
            <w:szCs w:val="28"/>
          </w:rPr>
          <w:t>1996 г</w:t>
        </w:r>
      </w:smartTag>
      <w:r w:rsidRPr="001D5871">
        <w:rPr>
          <w:sz w:val="28"/>
          <w:szCs w:val="28"/>
        </w:rPr>
        <w:t xml:space="preserve">. было принято решение о двукратном увеличении капитала ЕБРР (до 20 млрд экю). При этом учредители банка согласились с тем, что это было первое и последнее увеличение капитала. По оценкам, после </w:t>
      </w:r>
      <w:smartTag w:uri="urn:schemas-microsoft-com:office:smarttags" w:element="metricconverter">
        <w:smartTagPr>
          <w:attr w:name="ProductID" w:val="1999 г"/>
        </w:smartTagPr>
        <w:r w:rsidRPr="001D5871">
          <w:rPr>
            <w:sz w:val="28"/>
            <w:szCs w:val="28"/>
          </w:rPr>
          <w:t>1999 г</w:t>
        </w:r>
      </w:smartTag>
      <w:r w:rsidRPr="001D5871">
        <w:rPr>
          <w:sz w:val="28"/>
          <w:szCs w:val="28"/>
        </w:rPr>
        <w:t>. ЕБРР сможет обеспечить необходимые для своей деятельности ресурсы за счет собственных и заемных средств.</w:t>
      </w:r>
    </w:p>
    <w:p w:rsidR="002B51FE" w:rsidRPr="001D5871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1D5871">
        <w:rPr>
          <w:sz w:val="28"/>
          <w:szCs w:val="28"/>
        </w:rPr>
        <w:t>Доли различных стран в капитале ЕБРР и соответственно в числе голосов менее дифференцированы, чем, например, в МБРР. США имеют 10% акций, Великобритания, Италия, Франция, ФРГ и Япония — по 8,5%. Таким образом, в принципе ни одна из стран не может заблокировать важнейшие решения банка, для принятия которых требуется 85% голосов.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1D5871">
        <w:rPr>
          <w:sz w:val="28"/>
          <w:szCs w:val="28"/>
        </w:rPr>
        <w:t xml:space="preserve">По состоянию на конец </w:t>
      </w:r>
      <w:smartTag w:uri="urn:schemas-microsoft-com:office:smarttags" w:element="metricconverter">
        <w:smartTagPr>
          <w:attr w:name="ProductID" w:val="2001 г"/>
        </w:smartTagPr>
        <w:r w:rsidRPr="001D5871">
          <w:rPr>
            <w:sz w:val="28"/>
            <w:szCs w:val="28"/>
          </w:rPr>
          <w:t>2001 г</w:t>
        </w:r>
      </w:smartTag>
      <w:r w:rsidRPr="001D5871">
        <w:rPr>
          <w:sz w:val="28"/>
          <w:szCs w:val="28"/>
        </w:rPr>
        <w:t>. ЕБРР предоставил государствам региона кредиты на сумму более 6,1 млрд евро. Доля банка в прямых капиталовложениях достигла почти 15%. Примерно 70% инвестиций предназначены для частного сектора. ЕБРР предоставляет ресурсы на более выгодных условиях по сравнению с обычными частными банками. Поскольку ЕБРР не имеет п</w:t>
      </w:r>
      <w:r>
        <w:rPr>
          <w:sz w:val="28"/>
          <w:szCs w:val="28"/>
        </w:rPr>
        <w:t>рава выдавать кредиты, превышаю</w:t>
      </w:r>
      <w:r w:rsidRPr="001D5871">
        <w:rPr>
          <w:sz w:val="28"/>
          <w:szCs w:val="28"/>
        </w:rPr>
        <w:t>щие 35% объема, необходимого для осуществления проекта капитала, то он широко использует синдицированные кредиты.</w:t>
      </w:r>
    </w:p>
    <w:p w:rsidR="002B51FE" w:rsidRPr="001D5871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1D5871">
        <w:rPr>
          <w:sz w:val="28"/>
          <w:szCs w:val="28"/>
        </w:rPr>
        <w:t>Опыт деятельности ЕБРР используется при создании других подобных банков развития, в частности в Средиземноморском бассейне.</w:t>
      </w:r>
    </w:p>
    <w:p w:rsidR="002B51FE" w:rsidRPr="001E259B" w:rsidRDefault="002B51FE" w:rsidP="002B51FE">
      <w:pPr>
        <w:pStyle w:val="1"/>
        <w:jc w:val="center"/>
      </w:pPr>
      <w:r>
        <w:br w:type="page"/>
      </w:r>
      <w:bookmarkStart w:id="8" w:name="_Toc212898699"/>
      <w:r w:rsidRPr="001E259B">
        <w:t>4 Россия в международных валютно-финансовых организациях</w:t>
      </w:r>
      <w:bookmarkEnd w:id="8"/>
    </w:p>
    <w:p w:rsidR="002B51FE" w:rsidRDefault="002B51FE" w:rsidP="002B51FE">
      <w:pPr>
        <w:spacing w:line="360" w:lineRule="auto"/>
        <w:ind w:firstLine="684"/>
        <w:jc w:val="both"/>
      </w:pPr>
    </w:p>
    <w:p w:rsidR="002B51FE" w:rsidRDefault="002B51FE" w:rsidP="002B51FE">
      <w:pPr>
        <w:spacing w:line="360" w:lineRule="auto"/>
        <w:ind w:firstLine="684"/>
        <w:jc w:val="both"/>
      </w:pPr>
    </w:p>
    <w:p w:rsidR="002B51FE" w:rsidRPr="001D5871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D5871">
        <w:rPr>
          <w:sz w:val="28"/>
          <w:szCs w:val="28"/>
        </w:rPr>
        <w:t>До начала 90-х годов Россия не состояла</w:t>
      </w:r>
      <w:r>
        <w:rPr>
          <w:sz w:val="28"/>
          <w:szCs w:val="28"/>
        </w:rPr>
        <w:t xml:space="preserve"> членом Международ</w:t>
      </w:r>
      <w:r w:rsidRPr="001D5871">
        <w:rPr>
          <w:sz w:val="28"/>
          <w:szCs w:val="28"/>
        </w:rPr>
        <w:t>ного валютного фонда и Международного банка реконструкции и развития. Участие в этих организациях в принципе открывает более широкие возможности для получения р</w:t>
      </w:r>
      <w:r>
        <w:rPr>
          <w:sz w:val="28"/>
          <w:szCs w:val="28"/>
        </w:rPr>
        <w:t>есурсов на цели реструкту</w:t>
      </w:r>
      <w:r w:rsidRPr="001D5871">
        <w:rPr>
          <w:sz w:val="28"/>
          <w:szCs w:val="28"/>
        </w:rPr>
        <w:t>рирования экономики и развития, поскольку соглашения с МВФ являются положительным сигнал</w:t>
      </w:r>
      <w:r>
        <w:rPr>
          <w:sz w:val="28"/>
          <w:szCs w:val="28"/>
        </w:rPr>
        <w:t>ом для других инвесторов. Дости</w:t>
      </w:r>
      <w:r w:rsidRPr="001D5871">
        <w:rPr>
          <w:sz w:val="28"/>
          <w:szCs w:val="28"/>
        </w:rPr>
        <w:t xml:space="preserve">жение соглашений с МВФ также позволяет прийти к соглашениям о переоформлении российской внешней задолженности, большая часть которой представляет долги </w:t>
      </w:r>
      <w:r>
        <w:rPr>
          <w:sz w:val="28"/>
          <w:szCs w:val="28"/>
        </w:rPr>
        <w:t>бывшего СССР, с Парижским и Лон</w:t>
      </w:r>
      <w:r w:rsidRPr="001D5871">
        <w:rPr>
          <w:sz w:val="28"/>
          <w:szCs w:val="28"/>
        </w:rPr>
        <w:t>донским клубами.</w:t>
      </w:r>
    </w:p>
    <w:p w:rsidR="002B51FE" w:rsidRPr="001D5871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D5871">
        <w:rPr>
          <w:sz w:val="28"/>
          <w:szCs w:val="28"/>
        </w:rPr>
        <w:t>Весьма важно и то, что, будучи членом международных валютно-финансовых и кредитных организаций, Россия приобщается к богатому опыту регулирования валютной, кредитной и финансовой сфер, накопленному мировым сообществом.</w:t>
      </w:r>
    </w:p>
    <w:p w:rsidR="002B51FE" w:rsidRPr="001D5871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D5871">
        <w:rPr>
          <w:sz w:val="28"/>
          <w:szCs w:val="28"/>
        </w:rPr>
        <w:t>Однако вступление в международные организации, в частности в МВФ, налагает на Россию обязательства, выполнение которых требует принятия в ряде случаев трудных политических решений.</w:t>
      </w:r>
    </w:p>
    <w:p w:rsidR="002B51FE" w:rsidRPr="001D5871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D5871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5 г"/>
        </w:smartTagPr>
        <w:r w:rsidRPr="001D5871">
          <w:rPr>
            <w:sz w:val="28"/>
            <w:szCs w:val="28"/>
          </w:rPr>
          <w:t>1995 г</w:t>
        </w:r>
      </w:smartTag>
      <w:r w:rsidRPr="001D5871">
        <w:rPr>
          <w:sz w:val="28"/>
          <w:szCs w:val="28"/>
        </w:rPr>
        <w:t>. МВФ предоставил Росс</w:t>
      </w:r>
      <w:r>
        <w:rPr>
          <w:sz w:val="28"/>
          <w:szCs w:val="28"/>
        </w:rPr>
        <w:t>ии сроком на 1 год кредит стенд</w:t>
      </w:r>
      <w:r w:rsidRPr="001D5871">
        <w:rPr>
          <w:sz w:val="28"/>
          <w:szCs w:val="28"/>
        </w:rPr>
        <w:t xml:space="preserve">бай на сумму 4313,1 млн SDR, </w:t>
      </w:r>
      <w:r>
        <w:rPr>
          <w:sz w:val="28"/>
          <w:szCs w:val="28"/>
        </w:rPr>
        <w:t>что равно ее квоте, под осу</w:t>
      </w:r>
      <w:r w:rsidRPr="001D5871">
        <w:rPr>
          <w:sz w:val="28"/>
          <w:szCs w:val="28"/>
        </w:rPr>
        <w:t>ществление программы стабили</w:t>
      </w:r>
      <w:r>
        <w:rPr>
          <w:sz w:val="28"/>
          <w:szCs w:val="28"/>
        </w:rPr>
        <w:t xml:space="preserve">зации экономики. Ход реализации </w:t>
      </w:r>
      <w:r w:rsidRPr="001D5871">
        <w:rPr>
          <w:sz w:val="28"/>
          <w:szCs w:val="28"/>
        </w:rPr>
        <w:t>программы отслеживался ежемесячно, а не ежеквартально, как это обычно принято. Однако отношения России с МВФ складывались не всегда благоприятно. В некоторых случаях, оценивая усилия российского правительства по реформированию экономики как недостаточные, Фонд или отказывался предоставлять обещанные кредиты, или замораживал их предоставление.</w:t>
      </w:r>
    </w:p>
    <w:p w:rsidR="002B51FE" w:rsidRPr="001D5871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D5871">
        <w:rPr>
          <w:sz w:val="28"/>
          <w:szCs w:val="28"/>
        </w:rPr>
        <w:t xml:space="preserve">Согласившись с просьбой России в начале </w:t>
      </w:r>
      <w:smartTag w:uri="urn:schemas-microsoft-com:office:smarttags" w:element="metricconverter">
        <w:smartTagPr>
          <w:attr w:name="ProductID" w:val="1996 г"/>
        </w:smartTagPr>
        <w:r w:rsidRPr="001D5871">
          <w:rPr>
            <w:sz w:val="28"/>
            <w:szCs w:val="28"/>
          </w:rPr>
          <w:t>1996 г</w:t>
        </w:r>
      </w:smartTag>
      <w:r w:rsidRPr="001D5871">
        <w:rPr>
          <w:sz w:val="28"/>
          <w:szCs w:val="28"/>
        </w:rPr>
        <w:t xml:space="preserve">. о выделении нового крупного займа сроком на </w:t>
      </w:r>
      <w:r>
        <w:rPr>
          <w:sz w:val="28"/>
          <w:szCs w:val="28"/>
        </w:rPr>
        <w:t>3 года в рамках механизма расши</w:t>
      </w:r>
      <w:r w:rsidRPr="001D5871">
        <w:rPr>
          <w:sz w:val="28"/>
          <w:szCs w:val="28"/>
        </w:rPr>
        <w:t xml:space="preserve">ренного кредитования, МВФ уже в июле </w:t>
      </w:r>
      <w:smartTag w:uri="urn:schemas-microsoft-com:office:smarttags" w:element="metricconverter">
        <w:smartTagPr>
          <w:attr w:name="ProductID" w:val="1996 г"/>
        </w:smartTagPr>
        <w:r w:rsidRPr="001D5871">
          <w:rPr>
            <w:sz w:val="28"/>
            <w:szCs w:val="28"/>
          </w:rPr>
          <w:t>1996 г</w:t>
        </w:r>
      </w:smartTag>
      <w:r w:rsidRPr="001D5871">
        <w:rPr>
          <w:sz w:val="28"/>
          <w:szCs w:val="28"/>
        </w:rPr>
        <w:t>. отложил перевод очередной, пятой части 10-миллиардного долларового кредита на сумму 330 млн долл. В качеств</w:t>
      </w:r>
      <w:r>
        <w:rPr>
          <w:sz w:val="28"/>
          <w:szCs w:val="28"/>
        </w:rPr>
        <w:t>е причины указывалось невыполне</w:t>
      </w:r>
      <w:r w:rsidRPr="001D5871">
        <w:rPr>
          <w:sz w:val="28"/>
          <w:szCs w:val="28"/>
        </w:rPr>
        <w:t xml:space="preserve">ние российским правительством условий, ранее согласованных с МВФ: был превышен бюджетный дефицит; пополнение доходов бюджета за счет сбора налогов оказалось значительно ниже планируемого. Однако в дальнейшем было найдено компромиссное решение. Тем не менее уже в конце </w:t>
      </w:r>
      <w:smartTag w:uri="urn:schemas-microsoft-com:office:smarttags" w:element="metricconverter">
        <w:smartTagPr>
          <w:attr w:name="ProductID" w:val="1996 г"/>
        </w:smartTagPr>
        <w:r w:rsidRPr="001D5871">
          <w:rPr>
            <w:sz w:val="28"/>
            <w:szCs w:val="28"/>
          </w:rPr>
          <w:t>1996 г</w:t>
        </w:r>
      </w:smartTag>
      <w:r w:rsidRPr="001D5871">
        <w:rPr>
          <w:sz w:val="28"/>
          <w:szCs w:val="28"/>
        </w:rPr>
        <w:t xml:space="preserve">. ситуация практически повторилась. В октябре </w:t>
      </w:r>
      <w:smartTag w:uri="urn:schemas-microsoft-com:office:smarttags" w:element="metricconverter">
        <w:smartTagPr>
          <w:attr w:name="ProductID" w:val="1996 г"/>
        </w:smartTagPr>
        <w:r w:rsidRPr="001D5871">
          <w:rPr>
            <w:sz w:val="28"/>
            <w:szCs w:val="28"/>
          </w:rPr>
          <w:t>1996 г</w:t>
        </w:r>
      </w:smartTag>
      <w:r w:rsidRPr="001D5871">
        <w:rPr>
          <w:sz w:val="28"/>
          <w:szCs w:val="28"/>
        </w:rPr>
        <w:t>. МВФ объявил о т</w:t>
      </w:r>
      <w:r>
        <w:rPr>
          <w:sz w:val="28"/>
          <w:szCs w:val="28"/>
        </w:rPr>
        <w:t>ом, что откладывает перевод шес</w:t>
      </w:r>
      <w:r w:rsidRPr="001D5871">
        <w:rPr>
          <w:sz w:val="28"/>
          <w:szCs w:val="28"/>
        </w:rPr>
        <w:t xml:space="preserve">того транша на сумму 340 млн долл. Это решение было принято Фондом после визита в Москву </w:t>
      </w:r>
      <w:r>
        <w:rPr>
          <w:sz w:val="28"/>
          <w:szCs w:val="28"/>
        </w:rPr>
        <w:t>делегации экспертов для ознаком</w:t>
      </w:r>
      <w:r w:rsidRPr="001D5871">
        <w:rPr>
          <w:sz w:val="28"/>
          <w:szCs w:val="28"/>
        </w:rPr>
        <w:t>ления с ходом выполнения согласованной с МВФ программы.</w:t>
      </w:r>
    </w:p>
    <w:p w:rsidR="002B51FE" w:rsidRPr="001D5871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D5871">
        <w:rPr>
          <w:sz w:val="28"/>
          <w:szCs w:val="28"/>
        </w:rPr>
        <w:t xml:space="preserve">Став членом МБРР, Россия обрела новый источник финансовых средств. В середине 90-х банк предоставлял РФ кредиты на общую сумму до 2 млрд долл. в год. Суммарный объем ресурсов, которые банк согласился выделить России, достиг, по данным на </w:t>
      </w:r>
      <w:r>
        <w:rPr>
          <w:sz w:val="28"/>
          <w:szCs w:val="28"/>
        </w:rPr>
        <w:t>1</w:t>
      </w:r>
      <w:r w:rsidRPr="001D5871">
        <w:rPr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1999 г"/>
        </w:smartTagPr>
        <w:r w:rsidRPr="001D5871">
          <w:rPr>
            <w:sz w:val="28"/>
            <w:szCs w:val="28"/>
          </w:rPr>
          <w:t>1999 г</w:t>
        </w:r>
      </w:smartTag>
      <w:r w:rsidRPr="001D5871">
        <w:rPr>
          <w:sz w:val="28"/>
          <w:szCs w:val="28"/>
        </w:rPr>
        <w:t>., почти 9,5 млрд долл. Только Китай и Индия получают от Всемирного банка больший объем ресурсов. В основном кредиты банка предназначены для создания объектов инфраструктуры. Значительна и доля реабилитационных займов, направленных на восстановление экономики и поддержку экономических реформ в России. В ряде случаев МБРР участвует в капитал</w:t>
      </w:r>
      <w:r>
        <w:rPr>
          <w:sz w:val="28"/>
          <w:szCs w:val="28"/>
        </w:rPr>
        <w:t>е российских предприятий, приоб</w:t>
      </w:r>
      <w:r w:rsidRPr="001D5871">
        <w:rPr>
          <w:sz w:val="28"/>
          <w:szCs w:val="28"/>
        </w:rPr>
        <w:t>ретая часть их акций.</w:t>
      </w:r>
    </w:p>
    <w:p w:rsidR="002B51FE" w:rsidRPr="001D5871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D5871">
        <w:rPr>
          <w:sz w:val="28"/>
          <w:szCs w:val="28"/>
        </w:rPr>
        <w:t>Сотрудничество России с Европейским банком реконструкции и развития в последние годы ра</w:t>
      </w:r>
      <w:r>
        <w:rPr>
          <w:sz w:val="28"/>
          <w:szCs w:val="28"/>
        </w:rPr>
        <w:t>звивается вполне успешно. Ресур</w:t>
      </w:r>
      <w:r w:rsidRPr="001D5871">
        <w:rPr>
          <w:sz w:val="28"/>
          <w:szCs w:val="28"/>
        </w:rPr>
        <w:t>сы, предоставленные банком, и</w:t>
      </w:r>
      <w:r>
        <w:rPr>
          <w:sz w:val="28"/>
          <w:szCs w:val="28"/>
        </w:rPr>
        <w:t>спользуются для поддержки нефте</w:t>
      </w:r>
      <w:r w:rsidRPr="001D5871">
        <w:rPr>
          <w:sz w:val="28"/>
          <w:szCs w:val="28"/>
        </w:rPr>
        <w:t>газовой промышленности, мелкого и среднего бизнеса. Одной из крупных программ, суммарная стоимость которой оценивается в 520 млн долл., стало создание региональных венчурных фондов. Основная часть средств фондо</w:t>
      </w:r>
      <w:r>
        <w:rPr>
          <w:sz w:val="28"/>
          <w:szCs w:val="28"/>
        </w:rPr>
        <w:t>в направляется предприятиям, вы</w:t>
      </w:r>
      <w:r w:rsidRPr="001D5871">
        <w:rPr>
          <w:sz w:val="28"/>
          <w:szCs w:val="28"/>
        </w:rPr>
        <w:t>пускающим потребительские т</w:t>
      </w:r>
      <w:r>
        <w:rPr>
          <w:sz w:val="28"/>
          <w:szCs w:val="28"/>
        </w:rPr>
        <w:t>овары. Запрещается делать вложе</w:t>
      </w:r>
      <w:r w:rsidRPr="001D5871">
        <w:rPr>
          <w:sz w:val="28"/>
          <w:szCs w:val="28"/>
        </w:rPr>
        <w:t>ния в производство табачных изделий, алкогольных напитков, оружия, а также в игорные дома и ряд других сфер.</w:t>
      </w:r>
    </w:p>
    <w:p w:rsidR="002B51FE" w:rsidRPr="001D5871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D5871">
        <w:rPr>
          <w:sz w:val="28"/>
          <w:szCs w:val="28"/>
        </w:rPr>
        <w:t>Одно из направлений деятельности ЕБР</w:t>
      </w:r>
      <w:r>
        <w:rPr>
          <w:sz w:val="28"/>
          <w:szCs w:val="28"/>
        </w:rPr>
        <w:t>Р в России — приобре</w:t>
      </w:r>
      <w:r w:rsidRPr="001D5871">
        <w:rPr>
          <w:sz w:val="28"/>
          <w:szCs w:val="28"/>
        </w:rPr>
        <w:t>тение им акций российских банков</w:t>
      </w:r>
      <w:r>
        <w:rPr>
          <w:sz w:val="28"/>
          <w:szCs w:val="28"/>
        </w:rPr>
        <w:t>, в том числе региональных. Рос</w:t>
      </w:r>
      <w:r w:rsidRPr="001D5871">
        <w:rPr>
          <w:sz w:val="28"/>
          <w:szCs w:val="28"/>
        </w:rPr>
        <w:t>сийские банки стремятся расш</w:t>
      </w:r>
      <w:r>
        <w:rPr>
          <w:sz w:val="28"/>
          <w:szCs w:val="28"/>
        </w:rPr>
        <w:t>ирять сотрудничество с ЕБРР, по</w:t>
      </w:r>
      <w:r w:rsidRPr="001D5871">
        <w:rPr>
          <w:sz w:val="28"/>
          <w:szCs w:val="28"/>
        </w:rPr>
        <w:t>скольку это будет способствовать, в частности, улучшению расчетов по экспортно-импортным операциям. ЕБРР приобр</w:t>
      </w:r>
      <w:r>
        <w:rPr>
          <w:sz w:val="28"/>
          <w:szCs w:val="28"/>
        </w:rPr>
        <w:t>етен пакет ак</w:t>
      </w:r>
      <w:r w:rsidRPr="001D5871">
        <w:rPr>
          <w:sz w:val="28"/>
          <w:szCs w:val="28"/>
        </w:rPr>
        <w:t>ций Российского банка проектного финансирования. Кредитные линии открыты нескольким рос</w:t>
      </w:r>
      <w:r>
        <w:rPr>
          <w:sz w:val="28"/>
          <w:szCs w:val="28"/>
        </w:rPr>
        <w:t>сийским банкам, в том числе Мос</w:t>
      </w:r>
      <w:r w:rsidRPr="001D5871">
        <w:rPr>
          <w:sz w:val="28"/>
          <w:szCs w:val="28"/>
        </w:rPr>
        <w:t>ковскому международному банк</w:t>
      </w:r>
      <w:r>
        <w:rPr>
          <w:sz w:val="28"/>
          <w:szCs w:val="28"/>
        </w:rPr>
        <w:t>у, а также Кузбассоцбанку. Парт</w:t>
      </w:r>
      <w:r w:rsidRPr="001D5871">
        <w:rPr>
          <w:sz w:val="28"/>
          <w:szCs w:val="28"/>
        </w:rPr>
        <w:t xml:space="preserve">нерство ЕБРР с Кузбассоцбанком </w:t>
      </w:r>
      <w:r>
        <w:rPr>
          <w:sz w:val="28"/>
          <w:szCs w:val="28"/>
        </w:rPr>
        <w:t>в сфере кредитования малого биз</w:t>
      </w:r>
      <w:r w:rsidRPr="001D5871">
        <w:rPr>
          <w:sz w:val="28"/>
          <w:szCs w:val="28"/>
        </w:rPr>
        <w:t xml:space="preserve">неса, начавшееся еще в </w:t>
      </w:r>
      <w:smartTag w:uri="urn:schemas-microsoft-com:office:smarttags" w:element="metricconverter">
        <w:smartTagPr>
          <w:attr w:name="ProductID" w:val="1994 г"/>
        </w:smartTagPr>
        <w:r w:rsidRPr="001D5871">
          <w:rPr>
            <w:sz w:val="28"/>
            <w:szCs w:val="28"/>
          </w:rPr>
          <w:t>1994 г</w:t>
        </w:r>
      </w:smartTag>
      <w:r w:rsidRPr="001D5871">
        <w:rPr>
          <w:sz w:val="28"/>
          <w:szCs w:val="28"/>
        </w:rPr>
        <w:t>., оказалось достаточно успешным.</w:t>
      </w:r>
    </w:p>
    <w:p w:rsidR="002B51FE" w:rsidRPr="001D5871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D5871">
        <w:rPr>
          <w:sz w:val="28"/>
          <w:szCs w:val="28"/>
        </w:rPr>
        <w:t>Некоторые программы в России ЕБРР ведет совместно с МБРР. Так, продолжается осуществление проекта развития финансовых учреждений, который Правительство РФ реализует за счет займов от МБРР (200 млн долл.) и ЕБРР (100 млн). В результате должны повыситься надежность ряда в</w:t>
      </w:r>
      <w:r>
        <w:rPr>
          <w:sz w:val="28"/>
          <w:szCs w:val="28"/>
        </w:rPr>
        <w:t>едущих российских банков, расши</w:t>
      </w:r>
      <w:r w:rsidRPr="001D5871">
        <w:rPr>
          <w:sz w:val="28"/>
          <w:szCs w:val="28"/>
        </w:rPr>
        <w:t>риться и улучшиться набор предоставляемых ими услуг.</w:t>
      </w:r>
    </w:p>
    <w:p w:rsidR="002B51FE" w:rsidRPr="001D5871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D5871">
        <w:rPr>
          <w:sz w:val="28"/>
          <w:szCs w:val="28"/>
        </w:rPr>
        <w:t>В дальнейшем российские банки — участники проекта смогут воспользоваться средствами двух других займов МБРР и ЕБРР, которые предусматривают стимулирование средне- и долгосрочных инвестиций</w:t>
      </w:r>
      <w:r>
        <w:rPr>
          <w:sz w:val="28"/>
          <w:szCs w:val="28"/>
        </w:rPr>
        <w:t xml:space="preserve"> в российскую промышленность</w:t>
      </w:r>
      <w:r w:rsidRPr="001D5871">
        <w:rPr>
          <w:sz w:val="28"/>
          <w:szCs w:val="28"/>
        </w:rPr>
        <w:t>.</w:t>
      </w:r>
    </w:p>
    <w:p w:rsidR="002B51FE" w:rsidRPr="001D5871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D5871">
        <w:rPr>
          <w:sz w:val="28"/>
          <w:szCs w:val="28"/>
        </w:rPr>
        <w:t>В ряде случаев ЕБРР принимает на себя риск, от которого отка</w:t>
      </w:r>
      <w:r w:rsidRPr="001D5871">
        <w:rPr>
          <w:sz w:val="28"/>
          <w:szCs w:val="28"/>
        </w:rPr>
        <w:softHyphen/>
        <w:t>зываются частные коммерческие банки. Примером может служить кредитование банком ряда российских судостроительных компаний.</w:t>
      </w:r>
    </w:p>
    <w:p w:rsidR="002B51FE" w:rsidRPr="001E259B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D5871">
        <w:rPr>
          <w:sz w:val="28"/>
          <w:szCs w:val="28"/>
        </w:rPr>
        <w:t xml:space="preserve">Россия, переживающая в конце XX — начале XXI вв. нелегкий период утверждения рыночных </w:t>
      </w:r>
      <w:r>
        <w:rPr>
          <w:sz w:val="28"/>
          <w:szCs w:val="28"/>
        </w:rPr>
        <w:t>начал в экономике, может исполь</w:t>
      </w:r>
      <w:r w:rsidRPr="001D5871">
        <w:rPr>
          <w:sz w:val="28"/>
          <w:szCs w:val="28"/>
        </w:rPr>
        <w:t>зовать свое членство в между</w:t>
      </w:r>
      <w:r>
        <w:rPr>
          <w:sz w:val="28"/>
          <w:szCs w:val="28"/>
        </w:rPr>
        <w:t>народных валютно-кредитных и фи</w:t>
      </w:r>
      <w:r w:rsidRPr="001D5871">
        <w:rPr>
          <w:sz w:val="28"/>
          <w:szCs w:val="28"/>
        </w:rPr>
        <w:t>нансовых организациях для более целенаправленного и быстрого, но в то же время и менее болезненного перехода к новым формам хозяйствования.</w:t>
      </w:r>
    </w:p>
    <w:p w:rsidR="002B51FE" w:rsidRPr="003A56C8" w:rsidRDefault="002B51FE" w:rsidP="002B51FE">
      <w:pPr>
        <w:pStyle w:val="1"/>
        <w:jc w:val="center"/>
      </w:pPr>
      <w:r>
        <w:br w:type="page"/>
      </w:r>
      <w:bookmarkStart w:id="9" w:name="_Toc212898700"/>
      <w:r>
        <w:t xml:space="preserve">5. </w:t>
      </w:r>
      <w:r w:rsidRPr="003A56C8">
        <w:t>Роль организации объединенных наций и всемирной торговой организации в регулировании и развитии международного бизнеса</w:t>
      </w:r>
      <w:bookmarkEnd w:id="9"/>
    </w:p>
    <w:p w:rsidR="002B51FE" w:rsidRDefault="002B51FE" w:rsidP="002B51FE">
      <w:pPr>
        <w:spacing w:line="360" w:lineRule="auto"/>
        <w:jc w:val="both"/>
        <w:rPr>
          <w:sz w:val="28"/>
          <w:szCs w:val="28"/>
        </w:rPr>
      </w:pPr>
    </w:p>
    <w:p w:rsidR="002B51FE" w:rsidRDefault="002B51FE" w:rsidP="002B51FE">
      <w:pPr>
        <w:pStyle w:val="2"/>
        <w:jc w:val="center"/>
      </w:pPr>
      <w:bookmarkStart w:id="10" w:name="_Toc212898701"/>
      <w:r>
        <w:t>5.1 Организация Обьеденненых Наций (ООН)</w:t>
      </w:r>
      <w:bookmarkEnd w:id="10"/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В условиях интернационализации хозяйственных отношений и уси</w:t>
      </w:r>
      <w:r w:rsidRPr="004D5785">
        <w:rPr>
          <w:sz w:val="28"/>
          <w:szCs w:val="28"/>
        </w:rPr>
        <w:softHyphen/>
        <w:t>ления взаимозависимости стран и других субъектов мировой экономики особую важность для развития международного бизнеса приобретают во</w:t>
      </w:r>
      <w:r w:rsidRPr="004D5785">
        <w:rPr>
          <w:sz w:val="28"/>
          <w:szCs w:val="28"/>
        </w:rPr>
        <w:softHyphen/>
        <w:t>просы эффективного регулирования международных связей и формиро</w:t>
      </w:r>
      <w:r w:rsidRPr="004D5785">
        <w:rPr>
          <w:sz w:val="28"/>
          <w:szCs w:val="28"/>
        </w:rPr>
        <w:softHyphen/>
        <w:t>вания стабильной инфраструктуры для развития торгово-экономических отношений. Ключевую роль в этом призваны играть международные дого</w:t>
      </w:r>
      <w:r w:rsidRPr="004D5785">
        <w:rPr>
          <w:sz w:val="28"/>
          <w:szCs w:val="28"/>
        </w:rPr>
        <w:softHyphen/>
        <w:t>воренности, механизмы и такие институты глобального управления, как Организация Объединенных Наций (ООН) и Всемирная торговая органи</w:t>
      </w:r>
      <w:r w:rsidRPr="004D5785">
        <w:rPr>
          <w:sz w:val="28"/>
          <w:szCs w:val="28"/>
        </w:rPr>
        <w:softHyphen/>
        <w:t>зация (ВТО).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Деятельность ООН оказывает все бо</w:t>
      </w:r>
      <w:r>
        <w:rPr>
          <w:sz w:val="28"/>
          <w:szCs w:val="28"/>
        </w:rPr>
        <w:t>льшее влияние на характер и раз</w:t>
      </w:r>
      <w:r w:rsidRPr="004D5785">
        <w:rPr>
          <w:sz w:val="28"/>
          <w:szCs w:val="28"/>
        </w:rPr>
        <w:t xml:space="preserve">витие важнейших социально-экономических процессов на глобальном и национальном уровнях. Являясь </w:t>
      </w:r>
      <w:r>
        <w:rPr>
          <w:sz w:val="28"/>
          <w:szCs w:val="28"/>
        </w:rPr>
        <w:t>международным форумом для обсуж</w:t>
      </w:r>
      <w:r w:rsidRPr="004D5785">
        <w:rPr>
          <w:sz w:val="28"/>
          <w:szCs w:val="28"/>
        </w:rPr>
        <w:t xml:space="preserve">дения и принятия решений по самым актуальным вопросам в рамках практически всех сфер человеческой деятельности и международных отношений, ООН определяет приоритеты, цели и стратегии развития международного сотрудничества по </w:t>
      </w:r>
      <w:r>
        <w:rPr>
          <w:sz w:val="28"/>
          <w:szCs w:val="28"/>
        </w:rPr>
        <w:t>формированию мирового экономиче</w:t>
      </w:r>
      <w:r w:rsidRPr="004D5785">
        <w:rPr>
          <w:sz w:val="28"/>
          <w:szCs w:val="28"/>
        </w:rPr>
        <w:t>ского пространства. Международный бизнес заинтересован в эффективном регулировании процессов и рыночных отношений на глобальном уровне, без которых международное э</w:t>
      </w:r>
      <w:r>
        <w:rPr>
          <w:sz w:val="28"/>
          <w:szCs w:val="28"/>
        </w:rPr>
        <w:t>кономическое сотрудничество ока</w:t>
      </w:r>
      <w:r w:rsidRPr="004D5785">
        <w:rPr>
          <w:sz w:val="28"/>
          <w:szCs w:val="28"/>
        </w:rPr>
        <w:t>зывается невозможным. В свою очередь</w:t>
      </w:r>
      <w:r>
        <w:rPr>
          <w:sz w:val="28"/>
          <w:szCs w:val="28"/>
        </w:rPr>
        <w:t>, ООН рассматривает частный сек</w:t>
      </w:r>
      <w:r w:rsidRPr="004D5785">
        <w:rPr>
          <w:sz w:val="28"/>
          <w:szCs w:val="28"/>
        </w:rPr>
        <w:t>тор как своего стратегического партнера по привлечению ресурсов для развития стран и укрепления их экономического потенциала.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Укрепление отношений международных учреждений с деловым сообществом приобретает все большее значение в силу многих причин. Во-первых, торговля и инвестиции яв</w:t>
      </w:r>
      <w:r>
        <w:rPr>
          <w:sz w:val="28"/>
          <w:szCs w:val="28"/>
        </w:rPr>
        <w:t>ляются важнейшими факторами раз</w:t>
      </w:r>
      <w:r w:rsidRPr="004D5785">
        <w:rPr>
          <w:sz w:val="28"/>
          <w:szCs w:val="28"/>
        </w:rPr>
        <w:t>вития стран. По мере возрастания роли час</w:t>
      </w:r>
      <w:r>
        <w:rPr>
          <w:sz w:val="28"/>
          <w:szCs w:val="28"/>
        </w:rPr>
        <w:t>тного сектора в создании общест</w:t>
      </w:r>
      <w:r w:rsidRPr="004D5785">
        <w:rPr>
          <w:sz w:val="28"/>
          <w:szCs w:val="28"/>
        </w:rPr>
        <w:t>венного богатства и новых рабочих мес</w:t>
      </w:r>
      <w:r>
        <w:rPr>
          <w:sz w:val="28"/>
          <w:szCs w:val="28"/>
        </w:rPr>
        <w:t>т правительства будут ориентиро</w:t>
      </w:r>
      <w:r w:rsidRPr="004D5785">
        <w:rPr>
          <w:sz w:val="28"/>
          <w:szCs w:val="28"/>
        </w:rPr>
        <w:t xml:space="preserve">вать международную политику на развитие сотрудничества с частными деловыми кругами и формирование </w:t>
      </w:r>
      <w:r>
        <w:rPr>
          <w:sz w:val="28"/>
          <w:szCs w:val="28"/>
        </w:rPr>
        <w:t>эффективных механизмов регулиро</w:t>
      </w:r>
      <w:r w:rsidRPr="004D5785">
        <w:rPr>
          <w:sz w:val="28"/>
          <w:szCs w:val="28"/>
        </w:rPr>
        <w:t>вания такого сотрудничества. Особенно важно это для стран, где частный сектор может содействовать эффектив</w:t>
      </w:r>
      <w:r>
        <w:rPr>
          <w:sz w:val="28"/>
          <w:szCs w:val="28"/>
        </w:rPr>
        <w:t>ной мобилизации ресурсов, напри</w:t>
      </w:r>
      <w:r w:rsidRPr="004D5785">
        <w:rPr>
          <w:sz w:val="28"/>
          <w:szCs w:val="28"/>
        </w:rPr>
        <w:t>мер, путем расширения ввоза капитала, доступа к новейшим технологиям, распространения передового управленческого опыта и т.п.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Во-вторых, деловое сообществ</w:t>
      </w:r>
      <w:r>
        <w:rPr>
          <w:sz w:val="28"/>
          <w:szCs w:val="28"/>
        </w:rPr>
        <w:t>о все лучше осознает роль между</w:t>
      </w:r>
      <w:r w:rsidRPr="004D5785">
        <w:rPr>
          <w:sz w:val="28"/>
          <w:szCs w:val="28"/>
        </w:rPr>
        <w:t xml:space="preserve">народных институтов в обеспечении </w:t>
      </w:r>
      <w:r>
        <w:rPr>
          <w:sz w:val="28"/>
          <w:szCs w:val="28"/>
        </w:rPr>
        <w:t>стабильных и благоприятных усло</w:t>
      </w:r>
      <w:r w:rsidRPr="004D5785">
        <w:rPr>
          <w:sz w:val="28"/>
          <w:szCs w:val="28"/>
        </w:rPr>
        <w:t>вий для предпринимательской деятельности. Международный бизнес пользуется услугами, оказываемыми межправительственными учреж</w:t>
      </w:r>
      <w:r>
        <w:rPr>
          <w:sz w:val="28"/>
          <w:szCs w:val="28"/>
        </w:rPr>
        <w:t>де</w:t>
      </w:r>
      <w:r w:rsidRPr="004D5785">
        <w:rPr>
          <w:sz w:val="28"/>
          <w:szCs w:val="28"/>
        </w:rPr>
        <w:t>ниями в таких областях, как укрепление мира и безопасности, установле</w:t>
      </w:r>
      <w:r w:rsidRPr="004D5785">
        <w:rPr>
          <w:sz w:val="28"/>
          <w:szCs w:val="28"/>
        </w:rPr>
        <w:softHyphen/>
        <w:t>ние норм и стандартов в экономической, технической, правовой и других сферах, содействие общему развитию социально-экономического потен</w:t>
      </w:r>
      <w:r w:rsidRPr="004D5785">
        <w:rPr>
          <w:sz w:val="28"/>
          <w:szCs w:val="28"/>
        </w:rPr>
        <w:softHyphen/>
        <w:t>циала стран, решение проблем, связанных с охраной окружающей среды, развитием инфраструктуры и т.п. В настоящее время понимание этой роли все более отчетливо проявляется, в частности, в том, что многие фирмы, особенно транснациональные корпора</w:t>
      </w:r>
      <w:r>
        <w:rPr>
          <w:sz w:val="28"/>
          <w:szCs w:val="28"/>
        </w:rPr>
        <w:t>ции (ТНК), демонстрируют серьез</w:t>
      </w:r>
      <w:r w:rsidRPr="004D5785">
        <w:rPr>
          <w:sz w:val="28"/>
          <w:szCs w:val="28"/>
        </w:rPr>
        <w:t>ный интерес к отдельным совещательным процессам в рамках ООН и могут оказывать определенное влияние на ход и результаты этих процессов, имеющих отношение к регулированию принципов функционирования мировой экономики в целом.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В-третьих, международное деловое сообщество рассматривает ме</w:t>
      </w:r>
      <w:r>
        <w:rPr>
          <w:sz w:val="28"/>
          <w:szCs w:val="28"/>
        </w:rPr>
        <w:t>ж</w:t>
      </w:r>
      <w:r w:rsidRPr="004D5785">
        <w:rPr>
          <w:sz w:val="28"/>
          <w:szCs w:val="28"/>
        </w:rPr>
        <w:t xml:space="preserve">правительственные учреждения не только с позиции функциональных органов по установлению общих международных норм и принципов, но и в качестве полноценного участника </w:t>
      </w:r>
      <w:r>
        <w:rPr>
          <w:sz w:val="28"/>
          <w:szCs w:val="28"/>
        </w:rPr>
        <w:t>многосторонних отношений с обще</w:t>
      </w:r>
      <w:r w:rsidRPr="004D5785">
        <w:rPr>
          <w:sz w:val="28"/>
          <w:szCs w:val="28"/>
        </w:rPr>
        <w:t>ственным и государственным сектором в отдельно взятой стране. В целях развития конкурентных преимуществ в</w:t>
      </w:r>
      <w:r>
        <w:rPr>
          <w:sz w:val="28"/>
          <w:szCs w:val="28"/>
        </w:rPr>
        <w:t xml:space="preserve"> каждой стране возникает необхо</w:t>
      </w:r>
      <w:r w:rsidRPr="004D5785">
        <w:rPr>
          <w:sz w:val="28"/>
          <w:szCs w:val="28"/>
        </w:rPr>
        <w:t xml:space="preserve">димость укрепления национального экономического потенциала как </w:t>
      </w:r>
      <w:r>
        <w:rPr>
          <w:sz w:val="28"/>
          <w:szCs w:val="28"/>
        </w:rPr>
        <w:t>част</w:t>
      </w:r>
      <w:r w:rsidRPr="004D5785">
        <w:rPr>
          <w:sz w:val="28"/>
          <w:szCs w:val="28"/>
        </w:rPr>
        <w:t>ного, так и общественного, что сегодня отчетливо осознают все участники социально-экономических отношений. Н</w:t>
      </w:r>
      <w:r>
        <w:rPr>
          <w:sz w:val="28"/>
          <w:szCs w:val="28"/>
        </w:rPr>
        <w:t>алаживание надежных и обще</w:t>
      </w:r>
      <w:r w:rsidRPr="004D5785">
        <w:rPr>
          <w:sz w:val="28"/>
          <w:szCs w:val="28"/>
        </w:rPr>
        <w:t>понятных механизмов взаимодействия между бизнесом, государством и гражданским обществом не может полноценно проходить без участия международных институтов, создающи</w:t>
      </w:r>
      <w:r>
        <w:rPr>
          <w:sz w:val="28"/>
          <w:szCs w:val="28"/>
        </w:rPr>
        <w:t>х основу координации на глобаль</w:t>
      </w:r>
      <w:r w:rsidRPr="004D5785">
        <w:rPr>
          <w:sz w:val="28"/>
          <w:szCs w:val="28"/>
        </w:rPr>
        <w:t>ном уровне и предоставляющих открытый форум для обмена опытом и формирования партнерских сетей.</w:t>
      </w:r>
    </w:p>
    <w:p w:rsidR="002B51FE" w:rsidRPr="004D5785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Как ни одной другой организац</w:t>
      </w:r>
      <w:r>
        <w:rPr>
          <w:sz w:val="28"/>
          <w:szCs w:val="28"/>
        </w:rPr>
        <w:t>ии, ООН присуще большое институ</w:t>
      </w:r>
      <w:r w:rsidRPr="004D5785">
        <w:rPr>
          <w:sz w:val="28"/>
          <w:szCs w:val="28"/>
        </w:rPr>
        <w:t>циональное разнообразие, проявляющееся в широкой репрезентативности как входящих, так и сотрудничающих с ООН организаций. Во-первых, ООН представляет собой совокупность программ и органов (Генеральная Ассамблея, Экономический и Социальный Совет, Секретариат и др.). Во-вторых, ООН выступает как систем</w:t>
      </w:r>
      <w:r>
        <w:rPr>
          <w:sz w:val="28"/>
          <w:szCs w:val="28"/>
        </w:rPr>
        <w:t>а организаций, состоящих из спе</w:t>
      </w:r>
      <w:r w:rsidRPr="004D5785">
        <w:rPr>
          <w:sz w:val="28"/>
          <w:szCs w:val="28"/>
        </w:rPr>
        <w:t>циализированных и других самостоятельных учреждений (Всемирный банк, Международный валютный фонд, Конференция ООН по торговле и развитию, Организация Объедине</w:t>
      </w:r>
      <w:r>
        <w:rPr>
          <w:sz w:val="28"/>
          <w:szCs w:val="28"/>
        </w:rPr>
        <w:t>нных Наций по промышленному раз</w:t>
      </w:r>
      <w:r w:rsidRPr="004D5785">
        <w:rPr>
          <w:sz w:val="28"/>
          <w:szCs w:val="28"/>
        </w:rPr>
        <w:t>витию и др.). Ряд международных специализированных учреждений создан как до, так и после учреждения ООН. В-третьих, партнерская сеть ООН включает частные и общественные организации.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Уникальность роли ООН в формировании международной экономической инфраструктуры заключается в выполнении важнейших общественно значимых функций в сфере глобального управления. Объектами регулирования являются многочисленные связи и отношения на</w:t>
      </w:r>
      <w:r>
        <w:rPr>
          <w:sz w:val="28"/>
          <w:szCs w:val="28"/>
        </w:rPr>
        <w:t xml:space="preserve"> международном уровне, существо</w:t>
      </w:r>
      <w:r w:rsidRPr="004D5785">
        <w:rPr>
          <w:sz w:val="28"/>
          <w:szCs w:val="28"/>
        </w:rPr>
        <w:t>вание и стабильность которых воспринимаются как должное. Принятые в рамках ООН и действующие в настоящее время нормы, правила и режимы обеспечивают соблюдение законодательно установленных требований к проводимым операциям, определяю</w:t>
      </w:r>
      <w:r>
        <w:rPr>
          <w:sz w:val="28"/>
          <w:szCs w:val="28"/>
        </w:rPr>
        <w:t>т общие стандарты внешнеэкономи</w:t>
      </w:r>
      <w:r w:rsidRPr="004D5785">
        <w:rPr>
          <w:sz w:val="28"/>
          <w:szCs w:val="28"/>
        </w:rPr>
        <w:t>ческих отношений, охраняют права собственности.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Помимо регулирующих функций, специализированные учреждения ООН разрабатывают долгосрочные с</w:t>
      </w:r>
      <w:r>
        <w:rPr>
          <w:sz w:val="28"/>
          <w:szCs w:val="28"/>
        </w:rPr>
        <w:t>тратегии и инструменты в отноше</w:t>
      </w:r>
      <w:r w:rsidRPr="004D5785">
        <w:rPr>
          <w:sz w:val="28"/>
          <w:szCs w:val="28"/>
        </w:rPr>
        <w:t>нии проблем мировой экономики и на базе международных экспертных консультаций и согласований с правительствами предлагают мировому сообществу возможные пути их решения.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Вопросы инвестиций в развивающиеся страны, развития малого и среднего бизнеса сегодня относятся к числу весьма актуальных. Они за</w:t>
      </w:r>
      <w:r w:rsidRPr="004D5785">
        <w:rPr>
          <w:sz w:val="28"/>
          <w:szCs w:val="28"/>
        </w:rPr>
        <w:softHyphen/>
        <w:t>трагивают любое учреждение ООН, обладающее мандатом в сфере эконо</w:t>
      </w:r>
      <w:r w:rsidRPr="004D5785">
        <w:rPr>
          <w:sz w:val="28"/>
          <w:szCs w:val="28"/>
        </w:rPr>
        <w:softHyphen/>
        <w:t>мического развития.</w:t>
      </w:r>
    </w:p>
    <w:p w:rsidR="002B51FE" w:rsidRPr="00D37764" w:rsidRDefault="002B51FE" w:rsidP="002B51FE">
      <w:pPr>
        <w:pStyle w:val="2"/>
        <w:jc w:val="center"/>
      </w:pPr>
      <w:r>
        <w:br w:type="page"/>
      </w:r>
      <w:bookmarkStart w:id="11" w:name="_Toc212898702"/>
      <w:r w:rsidRPr="00D37764">
        <w:t>5.2. Всемирная торговая организация (ВТО)</w:t>
      </w:r>
      <w:bookmarkEnd w:id="11"/>
    </w:p>
    <w:p w:rsidR="002B51FE" w:rsidRPr="00D37764" w:rsidRDefault="002B51FE" w:rsidP="002B51FE">
      <w:pPr>
        <w:pStyle w:val="2"/>
        <w:jc w:val="center"/>
      </w:pP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В настоящее время в мире насчитывается около 300 международных торгово-экономических организаций с</w:t>
      </w:r>
      <w:r>
        <w:rPr>
          <w:sz w:val="28"/>
          <w:szCs w:val="28"/>
        </w:rPr>
        <w:t xml:space="preserve"> широким и узким составом участ</w:t>
      </w:r>
      <w:r w:rsidRPr="004D5785">
        <w:rPr>
          <w:sz w:val="28"/>
          <w:szCs w:val="28"/>
        </w:rPr>
        <w:t>ников. Однако основную роль в форм</w:t>
      </w:r>
      <w:r>
        <w:rPr>
          <w:sz w:val="28"/>
          <w:szCs w:val="28"/>
        </w:rPr>
        <w:t>ировании мировых торговых пото</w:t>
      </w:r>
      <w:r w:rsidRPr="004D5785">
        <w:rPr>
          <w:sz w:val="28"/>
          <w:szCs w:val="28"/>
        </w:rPr>
        <w:t>ков и установлении правил ведения меж</w:t>
      </w:r>
      <w:r>
        <w:rPr>
          <w:sz w:val="28"/>
          <w:szCs w:val="28"/>
        </w:rPr>
        <w:t>дународного бизнеса играет срав</w:t>
      </w:r>
      <w:r w:rsidRPr="004D5785">
        <w:rPr>
          <w:sz w:val="28"/>
          <w:szCs w:val="28"/>
        </w:rPr>
        <w:t>нительно небольшой круг торгово-экономических организаций, среди которых наиважнейшей является Всемирная торговая организация (ВТО).</w:t>
      </w:r>
    </w:p>
    <w:p w:rsidR="002B51FE" w:rsidRPr="004D5785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BTO играет</w:t>
      </w:r>
      <w:r w:rsidRPr="004D5785">
        <w:rPr>
          <w:sz w:val="28"/>
          <w:szCs w:val="28"/>
        </w:rPr>
        <w:t xml:space="preserve"> решающую роль в регулировании мировой торговли товарами, услугами, интеллектуальной </w:t>
      </w:r>
      <w:r>
        <w:rPr>
          <w:sz w:val="28"/>
          <w:szCs w:val="28"/>
        </w:rPr>
        <w:t>собственностью, а также в форми</w:t>
      </w:r>
      <w:r w:rsidRPr="004D5785">
        <w:rPr>
          <w:sz w:val="28"/>
          <w:szCs w:val="28"/>
        </w:rPr>
        <w:t>ровании торговой политики стран-членов и в урегулировании торговых споров между ними. Для того чтобы понять значение этой организации, необходимо более подробно рассмотреть организационную структуру, функции, основные принципы и соглашения, составляющие правовую основу ВТО.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4D5785">
        <w:rPr>
          <w:sz w:val="28"/>
          <w:szCs w:val="28"/>
        </w:rPr>
        <w:t xml:space="preserve">Организационно-правовая основа ВТО. </w:t>
      </w:r>
      <w:r>
        <w:rPr>
          <w:sz w:val="28"/>
          <w:szCs w:val="28"/>
        </w:rPr>
        <w:t>Всемирная торговая орга</w:t>
      </w:r>
      <w:r w:rsidRPr="004D5785">
        <w:rPr>
          <w:sz w:val="28"/>
          <w:szCs w:val="28"/>
        </w:rPr>
        <w:t xml:space="preserve">низация была основана в </w:t>
      </w:r>
      <w:smartTag w:uri="urn:schemas-microsoft-com:office:smarttags" w:element="metricconverter">
        <w:smartTagPr>
          <w:attr w:name="ProductID" w:val="1995 г"/>
        </w:smartTagPr>
        <w:r w:rsidRPr="004D5785">
          <w:rPr>
            <w:sz w:val="28"/>
            <w:szCs w:val="28"/>
          </w:rPr>
          <w:t>1995 г</w:t>
        </w:r>
      </w:smartTag>
      <w:r w:rsidRPr="004D5785">
        <w:rPr>
          <w:sz w:val="28"/>
          <w:szCs w:val="28"/>
        </w:rPr>
        <w:t xml:space="preserve">. Она является преемницей Генерального соглашения по тарифам и торговле (ГАТТ), заключенного в </w:t>
      </w:r>
      <w:smartTag w:uri="urn:schemas-microsoft-com:office:smarttags" w:element="metricconverter">
        <w:smartTagPr>
          <w:attr w:name="ProductID" w:val="1947 г"/>
        </w:smartTagPr>
        <w:r w:rsidRPr="004D5785">
          <w:rPr>
            <w:sz w:val="28"/>
            <w:szCs w:val="28"/>
          </w:rPr>
          <w:t>1947 г</w:t>
        </w:r>
      </w:smartTag>
      <w:r>
        <w:rPr>
          <w:sz w:val="28"/>
          <w:szCs w:val="28"/>
        </w:rPr>
        <w:t>. Систе</w:t>
      </w:r>
      <w:r w:rsidRPr="004D5785">
        <w:rPr>
          <w:sz w:val="28"/>
          <w:szCs w:val="28"/>
        </w:rPr>
        <w:t>ма ГАТТ развивалась в процессе проведения серий торговых переговоров (раундов). В первых раундах в основном обсуждались вопросы сокращения тарифов, но позднее переговоры охватили другие области, такие, как антидемпинг и нетарифные меры.</w:t>
      </w:r>
    </w:p>
    <w:p w:rsidR="002B51FE" w:rsidRPr="004D5785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D5785">
        <w:rPr>
          <w:sz w:val="28"/>
          <w:szCs w:val="28"/>
        </w:rPr>
        <w:t>ТО — это и организация, и одновременно комплекс правовых документов, своего рода многосторон</w:t>
      </w:r>
      <w:r>
        <w:rPr>
          <w:sz w:val="28"/>
          <w:szCs w:val="28"/>
        </w:rPr>
        <w:t>ний торговый договор, определяю</w:t>
      </w:r>
      <w:r w:rsidRPr="004D5785">
        <w:rPr>
          <w:sz w:val="28"/>
          <w:szCs w:val="28"/>
        </w:rPr>
        <w:t>щий права и обязанности правительс</w:t>
      </w:r>
      <w:r>
        <w:rPr>
          <w:sz w:val="28"/>
          <w:szCs w:val="28"/>
        </w:rPr>
        <w:t>тв в сфере международной торгов</w:t>
      </w:r>
      <w:r w:rsidRPr="004D5785">
        <w:rPr>
          <w:sz w:val="28"/>
          <w:szCs w:val="28"/>
        </w:rPr>
        <w:t>ли товарами и услугами.</w:t>
      </w:r>
    </w:p>
    <w:p w:rsidR="002B51FE" w:rsidRPr="004D5785" w:rsidRDefault="002B51FE" w:rsidP="002B51FE">
      <w:pPr>
        <w:spacing w:line="360" w:lineRule="auto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Правовую основу ВТО составляют три основных соглашения:</w:t>
      </w:r>
    </w:p>
    <w:p w:rsidR="002B51FE" w:rsidRPr="004D5785" w:rsidRDefault="002B51FE" w:rsidP="002B51FE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D5785">
        <w:rPr>
          <w:sz w:val="28"/>
          <w:szCs w:val="28"/>
        </w:rPr>
        <w:t xml:space="preserve">Генеральное соглашение по тарифам и торговле в редакции </w:t>
      </w:r>
      <w:smartTag w:uri="urn:schemas-microsoft-com:office:smarttags" w:element="metricconverter">
        <w:smartTagPr>
          <w:attr w:name="ProductID" w:val="1994 г"/>
        </w:smartTagPr>
        <w:r w:rsidRPr="004D5785">
          <w:rPr>
            <w:sz w:val="28"/>
            <w:szCs w:val="28"/>
          </w:rPr>
          <w:t>1994 г</w:t>
        </w:r>
      </w:smartTag>
      <w:r w:rsidRPr="004D5785">
        <w:rPr>
          <w:sz w:val="28"/>
          <w:szCs w:val="28"/>
        </w:rPr>
        <w:t>.;</w:t>
      </w:r>
    </w:p>
    <w:p w:rsidR="002B51FE" w:rsidRPr="004D5785" w:rsidRDefault="002B51FE" w:rsidP="002B51FE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Генеральное соглашение по торговле услугами (ГАТС);</w:t>
      </w:r>
    </w:p>
    <w:p w:rsidR="002B51FE" w:rsidRPr="004D5785" w:rsidRDefault="002B51FE" w:rsidP="002B51FE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Соглашение о торговых аспектах</w:t>
      </w:r>
      <w:r>
        <w:rPr>
          <w:sz w:val="28"/>
          <w:szCs w:val="28"/>
        </w:rPr>
        <w:t xml:space="preserve"> прав интеллектуальной собствен</w:t>
      </w:r>
      <w:r w:rsidRPr="004D5785">
        <w:rPr>
          <w:sz w:val="28"/>
          <w:szCs w:val="28"/>
        </w:rPr>
        <w:t>ности (ТРИПС).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Главными задачами ВТО являются либерализация международной торговли, обеспечение ее справедливост</w:t>
      </w:r>
      <w:r>
        <w:rPr>
          <w:sz w:val="28"/>
          <w:szCs w:val="28"/>
        </w:rPr>
        <w:t>и и предсказуемости, способство</w:t>
      </w:r>
      <w:r w:rsidRPr="004D5785">
        <w:rPr>
          <w:sz w:val="28"/>
          <w:szCs w:val="28"/>
        </w:rPr>
        <w:t>вание экономическому росту и повыш</w:t>
      </w:r>
      <w:r>
        <w:rPr>
          <w:sz w:val="28"/>
          <w:szCs w:val="28"/>
        </w:rPr>
        <w:t>ению экономического благосостоя</w:t>
      </w:r>
      <w:r w:rsidRPr="004D5785">
        <w:rPr>
          <w:sz w:val="28"/>
          <w:szCs w:val="28"/>
        </w:rPr>
        <w:t xml:space="preserve">ния людей. Конкретной задачей ВТО является регулирование мировой торговли преимущественно тарифными методами при последовательном сокращении уровня импортных пошлин, а также устранении различных нетарифных барьеров, количественных ограничений и других препятствий в международном обмене товарами и услугами. 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4D5785">
        <w:rPr>
          <w:sz w:val="28"/>
          <w:szCs w:val="28"/>
        </w:rPr>
        <w:t xml:space="preserve">Страны — члены ВТО, которых на май </w:t>
      </w:r>
      <w:smartTag w:uri="urn:schemas-microsoft-com:office:smarttags" w:element="metricconverter">
        <w:smartTagPr>
          <w:attr w:name="ProductID" w:val="2004 г"/>
        </w:smartTagPr>
        <w:r w:rsidRPr="004D5785">
          <w:rPr>
            <w:sz w:val="28"/>
            <w:szCs w:val="28"/>
          </w:rPr>
          <w:t>2004 г</w:t>
        </w:r>
      </w:smartTag>
      <w:r w:rsidRPr="004D5785">
        <w:rPr>
          <w:sz w:val="28"/>
          <w:szCs w:val="28"/>
        </w:rPr>
        <w:t>. насчитывается 14</w:t>
      </w:r>
      <w:r>
        <w:rPr>
          <w:sz w:val="28"/>
          <w:szCs w:val="28"/>
        </w:rPr>
        <w:t>5, решают эти задачи путем конт</w:t>
      </w:r>
      <w:r w:rsidRPr="004D5785">
        <w:rPr>
          <w:sz w:val="28"/>
          <w:szCs w:val="28"/>
        </w:rPr>
        <w:t>роля за выполнением многосторонних соглашений, проведения торговых переговоров, урегулирования торговых споров в со</w:t>
      </w:r>
      <w:r>
        <w:rPr>
          <w:sz w:val="28"/>
          <w:szCs w:val="28"/>
        </w:rPr>
        <w:t>ответствии с механиз</w:t>
      </w:r>
      <w:r w:rsidRPr="004D5785">
        <w:rPr>
          <w:sz w:val="28"/>
          <w:szCs w:val="28"/>
        </w:rPr>
        <w:t xml:space="preserve">мом ВТО, а также оказания помощи </w:t>
      </w:r>
      <w:r>
        <w:rPr>
          <w:sz w:val="28"/>
          <w:szCs w:val="28"/>
        </w:rPr>
        <w:t>развивающимся странам и проведе</w:t>
      </w:r>
      <w:r w:rsidRPr="004D5785">
        <w:rPr>
          <w:sz w:val="28"/>
          <w:szCs w:val="28"/>
        </w:rPr>
        <w:t>ния обзора национальной экономической политики государств. ВТО охватывает соглашениями практически всю сферу международной торговой политики и значительную часть междуна</w:t>
      </w:r>
      <w:r>
        <w:rPr>
          <w:sz w:val="28"/>
          <w:szCs w:val="28"/>
        </w:rPr>
        <w:t>родной коммерческой прак</w:t>
      </w:r>
      <w:r w:rsidRPr="004D5785">
        <w:rPr>
          <w:sz w:val="28"/>
          <w:szCs w:val="28"/>
        </w:rPr>
        <w:t>тики, т.е. международного бизнеса.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Основополагающие принципы ВТО. Страны — члены ВТО дейст</w:t>
      </w:r>
      <w:r w:rsidRPr="004D5785">
        <w:rPr>
          <w:sz w:val="28"/>
          <w:szCs w:val="28"/>
        </w:rPr>
        <w:softHyphen/>
        <w:t>вуют в рамках недискриминационной торговой системы, где каждая страна получает гарантии справедливого и последовательного отношения к ее экспорту на рынках других стран, обязуясь обеспечивать такие же усло</w:t>
      </w:r>
      <w:r w:rsidRPr="004D5785">
        <w:rPr>
          <w:sz w:val="28"/>
          <w:szCs w:val="28"/>
        </w:rPr>
        <w:softHyphen/>
        <w:t>вия для импорта на свой собственный рынок. В выполнении обязательств развивающимися странами предусмотрены сравнительно большая гибкость и свобода действий.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Важнейшие принципы ВТО в области регулирования международ</w:t>
      </w:r>
      <w:r w:rsidRPr="004D5785">
        <w:rPr>
          <w:sz w:val="28"/>
          <w:szCs w:val="28"/>
        </w:rPr>
        <w:softHyphen/>
        <w:t>ной торговли и торговой политики следующие.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4D5785">
        <w:rPr>
          <w:sz w:val="28"/>
          <w:szCs w:val="28"/>
        </w:rPr>
        <w:t xml:space="preserve">Режим наибольшего благоприятствования </w:t>
      </w:r>
      <w:r>
        <w:rPr>
          <w:sz w:val="28"/>
          <w:szCs w:val="28"/>
        </w:rPr>
        <w:t>— принцип недискрими</w:t>
      </w:r>
      <w:r w:rsidRPr="004D5785">
        <w:rPr>
          <w:sz w:val="28"/>
          <w:szCs w:val="28"/>
        </w:rPr>
        <w:t>нации на таможенной границе. Любой из членов ВТО одинаково относится к импортируемым товарам из любого другого государства — члена ВТО.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Принцип национального режима устанавливает, что страны-участницы должны предоставлять товарам иностранного происхождения тот же режим, что и национальным товарам в области внутренних налогов и сборов.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Принцип защиты национальной промышленности. Предполагается, что через импортные тарифы в интересах развития национальной промыш</w:t>
      </w:r>
      <w:r w:rsidRPr="004D5785">
        <w:rPr>
          <w:sz w:val="28"/>
          <w:szCs w:val="28"/>
        </w:rPr>
        <w:softHyphen/>
        <w:t>ленности страна может осуществлять защиту, основанную только на тамо</w:t>
      </w:r>
      <w:r w:rsidRPr="004D5785">
        <w:rPr>
          <w:sz w:val="28"/>
          <w:szCs w:val="28"/>
        </w:rPr>
        <w:softHyphen/>
        <w:t>женных тарифах, а не на иных торгово-политических мерах.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Принцип создания устойчивой основы торговли обеспечивается обя</w:t>
      </w:r>
      <w:r w:rsidRPr="004D5785">
        <w:rPr>
          <w:sz w:val="28"/>
          <w:szCs w:val="28"/>
        </w:rPr>
        <w:softHyphen/>
        <w:t>зательностью соблюдения тарифных уровней, согласованных договари</w:t>
      </w:r>
      <w:r w:rsidRPr="004D5785">
        <w:rPr>
          <w:sz w:val="28"/>
          <w:szCs w:val="28"/>
        </w:rPr>
        <w:softHyphen/>
        <w:t>вающимися сторонами, которые не могут повышаться впоследствии.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Принцип содействия справедливой конкуренции. ВТО стремится не допустить ведение «войны субсидий» и использование компенсационных мер в протекционистских целях.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Принцип региональных торговых договоренностей, в рамках которых группа стран соглашается ликвидировать или снизить барьеры в отноше</w:t>
      </w:r>
      <w:r w:rsidRPr="004D5785">
        <w:rPr>
          <w:sz w:val="28"/>
          <w:szCs w:val="28"/>
        </w:rPr>
        <w:softHyphen/>
        <w:t>нии друг друга. Это допускается в качестве исключения из общего правила режима наибольшего благоприятствования при условии соблюдения определенных жестких критериев.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Основные функции ВТО. Все с</w:t>
      </w:r>
      <w:r>
        <w:rPr>
          <w:sz w:val="28"/>
          <w:szCs w:val="28"/>
        </w:rPr>
        <w:t>траны — члены ВТО принимают обя</w:t>
      </w:r>
      <w:r w:rsidRPr="004D5785">
        <w:rPr>
          <w:sz w:val="28"/>
          <w:szCs w:val="28"/>
        </w:rPr>
        <w:t>зательство по выполнению примерно</w:t>
      </w:r>
      <w:r>
        <w:rPr>
          <w:sz w:val="28"/>
          <w:szCs w:val="28"/>
        </w:rPr>
        <w:t xml:space="preserve"> 30 основных соглашений и юриди</w:t>
      </w:r>
      <w:r w:rsidRPr="004D5785">
        <w:rPr>
          <w:sz w:val="28"/>
          <w:szCs w:val="28"/>
        </w:rPr>
        <w:t>ческих инструментов, объединенных</w:t>
      </w:r>
      <w:r>
        <w:rPr>
          <w:sz w:val="28"/>
          <w:szCs w:val="28"/>
        </w:rPr>
        <w:t xml:space="preserve"> термином «многосторонние торго</w:t>
      </w:r>
      <w:r w:rsidRPr="004D5785">
        <w:rPr>
          <w:sz w:val="28"/>
          <w:szCs w:val="28"/>
        </w:rPr>
        <w:t>вые соглашения» (МТС). Таким образом, ВТО представляет собой своеобразный пакет соглашений, норм</w:t>
      </w:r>
      <w:r>
        <w:rPr>
          <w:sz w:val="28"/>
          <w:szCs w:val="28"/>
        </w:rPr>
        <w:t>ами и правилами которого регули</w:t>
      </w:r>
      <w:r w:rsidRPr="004D5785">
        <w:rPr>
          <w:sz w:val="28"/>
          <w:szCs w:val="28"/>
        </w:rPr>
        <w:t>руется свыше 90% мировой торговли товарами и услугами.</w:t>
      </w:r>
    </w:p>
    <w:p w:rsidR="002B51FE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С целью достижения большей согла</w:t>
      </w:r>
      <w:r>
        <w:rPr>
          <w:sz w:val="28"/>
          <w:szCs w:val="28"/>
        </w:rPr>
        <w:t>сованности в проведении глобаль</w:t>
      </w:r>
      <w:r w:rsidRPr="004D5785">
        <w:rPr>
          <w:sz w:val="28"/>
          <w:szCs w:val="28"/>
        </w:rPr>
        <w:t>ной экономической политики ВТО сотрудничает с МВФ и Международным банком реконструкции и развития (МБРР), включая филиальные учреждения последнего.</w:t>
      </w:r>
    </w:p>
    <w:p w:rsidR="002B51FE" w:rsidRPr="004D5785" w:rsidRDefault="002B51FE" w:rsidP="002B51FE">
      <w:pPr>
        <w:spacing w:line="360" w:lineRule="auto"/>
        <w:ind w:firstLine="684"/>
        <w:jc w:val="both"/>
        <w:rPr>
          <w:sz w:val="28"/>
          <w:szCs w:val="28"/>
        </w:rPr>
      </w:pPr>
      <w:r w:rsidRPr="004D5785">
        <w:rPr>
          <w:sz w:val="28"/>
          <w:szCs w:val="28"/>
        </w:rPr>
        <w:t>ВТО с самого начала своего образов</w:t>
      </w:r>
      <w:r>
        <w:rPr>
          <w:sz w:val="28"/>
          <w:szCs w:val="28"/>
        </w:rPr>
        <w:t>ания активно сотрудничает с дру</w:t>
      </w:r>
      <w:r w:rsidRPr="004D5785">
        <w:rPr>
          <w:sz w:val="28"/>
          <w:szCs w:val="28"/>
        </w:rPr>
        <w:t>гими организациями, занимающимися многосторонним регулированием международных экономических отно</w:t>
      </w:r>
      <w:r>
        <w:rPr>
          <w:sz w:val="28"/>
          <w:szCs w:val="28"/>
        </w:rPr>
        <w:t>шений и заинтересованными в дея</w:t>
      </w:r>
      <w:r w:rsidRPr="004D5785">
        <w:rPr>
          <w:sz w:val="28"/>
          <w:szCs w:val="28"/>
        </w:rPr>
        <w:t>тельности ВТО. С целью координации действий в интересах мирового сообщества были установлены связи</w:t>
      </w:r>
      <w:r>
        <w:rPr>
          <w:sz w:val="28"/>
          <w:szCs w:val="28"/>
        </w:rPr>
        <w:t xml:space="preserve"> со специализированными учрежде</w:t>
      </w:r>
      <w:r w:rsidRPr="004D5785">
        <w:rPr>
          <w:sz w:val="28"/>
          <w:szCs w:val="28"/>
        </w:rPr>
        <w:t>ниями системы ООН. Многие из этих</w:t>
      </w:r>
      <w:r>
        <w:rPr>
          <w:sz w:val="28"/>
          <w:szCs w:val="28"/>
        </w:rPr>
        <w:t xml:space="preserve"> организаций имеют статус наблю</w:t>
      </w:r>
      <w:r w:rsidRPr="004D5785">
        <w:rPr>
          <w:sz w:val="28"/>
          <w:szCs w:val="28"/>
        </w:rPr>
        <w:t xml:space="preserve">дателя в одном или нескольких комитетах, советах или рабочих группах ВТО. Особенно важное значение для ВТО представляет интенсификация связей с такими международными организациями, как </w:t>
      </w:r>
      <w:r>
        <w:rPr>
          <w:sz w:val="28"/>
          <w:szCs w:val="28"/>
        </w:rPr>
        <w:t xml:space="preserve">МВФ, </w:t>
      </w:r>
      <w:r w:rsidRPr="004D5785">
        <w:rPr>
          <w:sz w:val="28"/>
          <w:szCs w:val="28"/>
        </w:rPr>
        <w:t>МБРР и ЮНКТАД, деятельность которых не</w:t>
      </w:r>
      <w:r>
        <w:rPr>
          <w:sz w:val="28"/>
          <w:szCs w:val="28"/>
        </w:rPr>
        <w:t>посредственно затрагивает разви</w:t>
      </w:r>
      <w:r w:rsidRPr="004D5785">
        <w:rPr>
          <w:sz w:val="28"/>
          <w:szCs w:val="28"/>
        </w:rPr>
        <w:t>тие и регулирование международного би</w:t>
      </w:r>
      <w:r>
        <w:rPr>
          <w:sz w:val="28"/>
          <w:szCs w:val="28"/>
        </w:rPr>
        <w:t>знеса и совершенствование много</w:t>
      </w:r>
      <w:r w:rsidRPr="004D5785">
        <w:rPr>
          <w:sz w:val="28"/>
          <w:szCs w:val="28"/>
        </w:rPr>
        <w:t>сторонней торговой системы в условиях глобализации мировой экономики.</w:t>
      </w:r>
    </w:p>
    <w:p w:rsidR="002B51FE" w:rsidRPr="00117FF0" w:rsidRDefault="002B51FE" w:rsidP="002B51FE">
      <w:pPr>
        <w:pStyle w:val="1"/>
        <w:jc w:val="center"/>
      </w:pPr>
      <w:r>
        <w:br w:type="page"/>
      </w:r>
      <w:bookmarkStart w:id="12" w:name="_Toc212898703"/>
      <w:r w:rsidRPr="00117FF0">
        <w:t>Выводы и предложения.</w:t>
      </w:r>
      <w:bookmarkEnd w:id="12"/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17FF0">
        <w:rPr>
          <w:sz w:val="28"/>
          <w:szCs w:val="28"/>
        </w:rPr>
        <w:t xml:space="preserve"> </w:t>
      </w:r>
    </w:p>
    <w:p w:rsidR="002B51FE" w:rsidRPr="00117FF0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17FF0">
        <w:rPr>
          <w:sz w:val="28"/>
          <w:szCs w:val="28"/>
        </w:rPr>
        <w:t>Анализируя развитие системы</w:t>
      </w:r>
      <w:r>
        <w:rPr>
          <w:sz w:val="28"/>
          <w:szCs w:val="28"/>
        </w:rPr>
        <w:t xml:space="preserve"> международных экономических от</w:t>
      </w:r>
      <w:r w:rsidRPr="00117FF0">
        <w:rPr>
          <w:sz w:val="28"/>
          <w:szCs w:val="28"/>
        </w:rPr>
        <w:t>ношений, нельзя обойти внимание</w:t>
      </w:r>
      <w:r>
        <w:rPr>
          <w:sz w:val="28"/>
          <w:szCs w:val="28"/>
        </w:rPr>
        <w:t>м феномен международных экономи</w:t>
      </w:r>
      <w:r w:rsidRPr="00117FF0">
        <w:rPr>
          <w:sz w:val="28"/>
          <w:szCs w:val="28"/>
        </w:rPr>
        <w:t>ческих организаций. Сегодня вряд ли на</w:t>
      </w:r>
      <w:r>
        <w:rPr>
          <w:sz w:val="28"/>
          <w:szCs w:val="28"/>
        </w:rPr>
        <w:t>йдется страна, которая не участ</w:t>
      </w:r>
      <w:r w:rsidRPr="00117FF0">
        <w:rPr>
          <w:sz w:val="28"/>
          <w:szCs w:val="28"/>
        </w:rPr>
        <w:t>вует в деятельности той или иной международной экономической орг</w:t>
      </w:r>
      <w:r>
        <w:rPr>
          <w:sz w:val="28"/>
          <w:szCs w:val="28"/>
        </w:rPr>
        <w:t>а</w:t>
      </w:r>
      <w:r w:rsidRPr="00117FF0">
        <w:rPr>
          <w:sz w:val="28"/>
          <w:szCs w:val="28"/>
        </w:rPr>
        <w:t xml:space="preserve">низации. 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17FF0">
        <w:rPr>
          <w:sz w:val="28"/>
          <w:szCs w:val="28"/>
        </w:rPr>
        <w:t>Международные экономические организации стали глобальным, всеохватывающим явлением, оказывающим многогранное влияние на мировую экономику и политику. Оценка этого влияния и перспектив международных экономических организаций представляет большой</w:t>
      </w:r>
      <w:r>
        <w:rPr>
          <w:sz w:val="28"/>
          <w:szCs w:val="28"/>
        </w:rPr>
        <w:t xml:space="preserve"> на</w:t>
      </w:r>
      <w:r w:rsidRPr="00117FF0">
        <w:rPr>
          <w:sz w:val="28"/>
          <w:szCs w:val="28"/>
        </w:rPr>
        <w:t xml:space="preserve">учный интерес. </w:t>
      </w:r>
    </w:p>
    <w:p w:rsidR="002B51FE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17FF0">
        <w:rPr>
          <w:sz w:val="28"/>
          <w:szCs w:val="28"/>
        </w:rPr>
        <w:t>Среди организаций, способствующих либерализации мировой торговли, на</w:t>
      </w:r>
      <w:r>
        <w:rPr>
          <w:sz w:val="28"/>
          <w:szCs w:val="28"/>
        </w:rPr>
        <w:t>иболее важную роль играют Между</w:t>
      </w:r>
      <w:r w:rsidRPr="00117FF0">
        <w:rPr>
          <w:sz w:val="28"/>
          <w:szCs w:val="28"/>
        </w:rPr>
        <w:t>народный валютный фонд (МВФ) и Международный банк реконструкции и развития (МБРР — иногда его называют Всемирный банк).</w:t>
      </w:r>
    </w:p>
    <w:p w:rsidR="002B51FE" w:rsidRPr="00117FF0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Особая роль в курсовой работе уделена таким глобальным организациям как Организация Объеденных Наций (ООН) и Всемирной Торговой Организации (ВТО). Деятельность этих организаций оказывает все большее влияние на характер и развитие важнейших социально-экономических процессов в мире.</w:t>
      </w:r>
    </w:p>
    <w:p w:rsidR="002B51FE" w:rsidRPr="00117FF0" w:rsidRDefault="002B51FE" w:rsidP="002B51FE">
      <w:pPr>
        <w:spacing w:line="360" w:lineRule="auto"/>
        <w:ind w:firstLine="741"/>
        <w:jc w:val="both"/>
        <w:rPr>
          <w:sz w:val="28"/>
          <w:szCs w:val="28"/>
        </w:rPr>
      </w:pPr>
      <w:r w:rsidRPr="00117FF0">
        <w:rPr>
          <w:sz w:val="28"/>
          <w:szCs w:val="28"/>
        </w:rPr>
        <w:t xml:space="preserve">Следует отметить, что международные экономические организации являются объектом внимания со стороны экономистов с момента своего возникновения. На исследованиях их </w:t>
      </w:r>
      <w:r>
        <w:rPr>
          <w:sz w:val="28"/>
          <w:szCs w:val="28"/>
        </w:rPr>
        <w:t>сущности, роли отразились разно</w:t>
      </w:r>
      <w:r w:rsidRPr="00117FF0">
        <w:rPr>
          <w:sz w:val="28"/>
          <w:szCs w:val="28"/>
        </w:rPr>
        <w:t>гласия и оценке рыночных и целенаправлен</w:t>
      </w:r>
      <w:r>
        <w:rPr>
          <w:sz w:val="28"/>
          <w:szCs w:val="28"/>
        </w:rPr>
        <w:t>но-государственных факто</w:t>
      </w:r>
      <w:r w:rsidRPr="00117FF0">
        <w:rPr>
          <w:sz w:val="28"/>
          <w:szCs w:val="28"/>
        </w:rPr>
        <w:t xml:space="preserve">ров развития мировой экономики. </w:t>
      </w:r>
    </w:p>
    <w:p w:rsidR="002B51FE" w:rsidRDefault="002B51FE" w:rsidP="002B51FE">
      <w:pPr>
        <w:pStyle w:val="1"/>
        <w:jc w:val="center"/>
      </w:pPr>
      <w:r>
        <w:br w:type="page"/>
      </w:r>
      <w:bookmarkStart w:id="13" w:name="_Toc212898704"/>
      <w:r w:rsidRPr="00853599">
        <w:t xml:space="preserve">Список использованных источников и </w:t>
      </w:r>
      <w:r>
        <w:t>литературы</w:t>
      </w:r>
      <w:bookmarkEnd w:id="13"/>
    </w:p>
    <w:p w:rsidR="002B51FE" w:rsidRDefault="002B51FE" w:rsidP="002B51FE">
      <w:pPr>
        <w:pStyle w:val="1"/>
        <w:jc w:val="center"/>
        <w:rPr>
          <w:sz w:val="28"/>
          <w:szCs w:val="28"/>
        </w:rPr>
      </w:pPr>
    </w:p>
    <w:p w:rsidR="002B51FE" w:rsidRPr="00C50070" w:rsidRDefault="002B51FE" w:rsidP="002B51F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50070">
        <w:rPr>
          <w:sz w:val="28"/>
          <w:szCs w:val="28"/>
        </w:rPr>
        <w:t>.  Финансовые известия. — 2004. — 5 июля.</w:t>
      </w:r>
    </w:p>
    <w:p w:rsidR="002B51FE" w:rsidRPr="00C50070" w:rsidRDefault="002B51FE" w:rsidP="002B51F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50070">
        <w:rPr>
          <w:sz w:val="28"/>
          <w:szCs w:val="28"/>
        </w:rPr>
        <w:t>Авдокушин Е.Ф. Международные экономические отношения. – М., 2001.</w:t>
      </w:r>
    </w:p>
    <w:p w:rsidR="002B51FE" w:rsidRPr="00C50070" w:rsidRDefault="002B51FE" w:rsidP="002B51F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50070">
        <w:rPr>
          <w:sz w:val="28"/>
          <w:szCs w:val="28"/>
        </w:rPr>
        <w:t>Кузякин А.П., Семичев М.А. Мировая экономика: Учеб пособие.-М.: ТК ВЕЛБИ, Проспект, 2003,- 224 с.</w:t>
      </w:r>
    </w:p>
    <w:p w:rsidR="002B51FE" w:rsidRPr="00C50070" w:rsidRDefault="002B51FE" w:rsidP="002B51F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50070">
        <w:rPr>
          <w:sz w:val="28"/>
          <w:szCs w:val="28"/>
        </w:rPr>
        <w:t>Курс экономической теории / Под общ. ред. И.Н. Чепурина, Е.А. Киселевой. – Киров: АСА, 2001.</w:t>
      </w:r>
    </w:p>
    <w:p w:rsidR="002B51FE" w:rsidRPr="00C50070" w:rsidRDefault="002B51FE" w:rsidP="002B51F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50070">
        <w:rPr>
          <w:sz w:val="28"/>
          <w:szCs w:val="28"/>
        </w:rPr>
        <w:t>Курс экономической теории / Под общ. ред. И.Н. Чепурина, Е.А. Киселевой. – Киров: АСА, 2001.</w:t>
      </w:r>
    </w:p>
    <w:p w:rsidR="002B51FE" w:rsidRPr="00C50070" w:rsidRDefault="002B51FE" w:rsidP="002B51F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50070">
        <w:rPr>
          <w:sz w:val="28"/>
          <w:szCs w:val="28"/>
        </w:rPr>
        <w:t>Ломакин В.Н. Мировая экономика / В.К. Ломакин.- 3-е изд., перераб. И доп. – М.: ЮНИТИ-ДАНА, 2007.- 671с.  ISBN 978-5-238-01121-9.</w:t>
      </w:r>
    </w:p>
    <w:p w:rsidR="002B51FE" w:rsidRPr="00C50070" w:rsidRDefault="002B51FE" w:rsidP="002B51F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50070">
        <w:rPr>
          <w:sz w:val="28"/>
          <w:szCs w:val="28"/>
        </w:rPr>
        <w:t>Международные эконом отношения: Учебник для вузов / В.Е. Рыбалкин, Ю.А. Щербанин, Л.В. Балдин и др,- 5-е изд., перераб. и доп., - М.: ЮНИТИ-ДАНА, 2005.-605 с.</w:t>
      </w:r>
    </w:p>
    <w:p w:rsidR="002B51FE" w:rsidRPr="00C50070" w:rsidRDefault="002B51FE" w:rsidP="002B51F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50070">
        <w:rPr>
          <w:sz w:val="28"/>
          <w:szCs w:val="28"/>
        </w:rPr>
        <w:t>Международные экономические отношения / Под ред. Н.Н. Ливенцева. – М., 2001.</w:t>
      </w:r>
    </w:p>
    <w:p w:rsidR="002B51FE" w:rsidRPr="00C50070" w:rsidRDefault="002B51FE" w:rsidP="002B51F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50070">
        <w:rPr>
          <w:sz w:val="28"/>
          <w:szCs w:val="28"/>
        </w:rPr>
        <w:t>Мировая экономика и международный бизнес: учебник под общ ред. д.э.к. проф. В.В. Полякова. – М.: Кнорус, 2005.-656с.</w:t>
      </w:r>
    </w:p>
    <w:p w:rsidR="002B51FE" w:rsidRPr="00C50070" w:rsidRDefault="002B51FE" w:rsidP="002B51F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50070">
        <w:rPr>
          <w:sz w:val="28"/>
          <w:szCs w:val="28"/>
        </w:rPr>
        <w:t>Мировая экономика: Учеб пособие для вузов /  Под ред. проф. И.П. Николаевой.- 2-е изд. перераб. и доп. – М.: ЮНИТИ-ДАНА, 2005, - 575с.</w:t>
      </w:r>
    </w:p>
    <w:p w:rsidR="002B51FE" w:rsidRPr="00C50070" w:rsidRDefault="002B51FE" w:rsidP="002B51F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50070">
        <w:rPr>
          <w:sz w:val="28"/>
          <w:szCs w:val="28"/>
        </w:rPr>
        <w:t>Мировая экономика: Учебник / Под. ред. проф А.С. Булатова.- М.: Экономисть, 2005,- 734с. ISBN 5-98118-049-8</w:t>
      </w:r>
    </w:p>
    <w:p w:rsidR="002B51FE" w:rsidRPr="00C50070" w:rsidRDefault="002B51FE" w:rsidP="002B51F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50070">
        <w:rPr>
          <w:sz w:val="28"/>
          <w:szCs w:val="28"/>
        </w:rPr>
        <w:t>Писарева М.П. Мировая экономика: Конспект лекций.-М.: Эксмо, 2008.-160с.</w:t>
      </w:r>
    </w:p>
    <w:p w:rsidR="002B51FE" w:rsidRPr="00C50070" w:rsidRDefault="002B51FE" w:rsidP="002B51FE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C50070">
        <w:rPr>
          <w:sz w:val="28"/>
          <w:szCs w:val="28"/>
        </w:rPr>
        <w:t>Ширай В.И. Мировая экономика и международные экономические отношения. -М.: Из-ко торговая корпорация «Дашков и Ко», 2003.- 528с.</w:t>
      </w:r>
    </w:p>
    <w:p w:rsidR="00E4534C" w:rsidRDefault="002B51FE" w:rsidP="002B51FE">
      <w:r w:rsidRPr="003A56C8">
        <w:rPr>
          <w:sz w:val="28"/>
          <w:szCs w:val="28"/>
        </w:rPr>
        <w:br w:type="page"/>
      </w:r>
      <w:bookmarkStart w:id="14" w:name="_GoBack"/>
      <w:bookmarkEnd w:id="14"/>
    </w:p>
    <w:sectPr w:rsidR="00E4534C" w:rsidSect="00E4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10D" w:rsidRDefault="00F1510D" w:rsidP="002B51FE">
      <w:r>
        <w:separator/>
      </w:r>
    </w:p>
  </w:endnote>
  <w:endnote w:type="continuationSeparator" w:id="0">
    <w:p w:rsidR="00F1510D" w:rsidRDefault="00F1510D" w:rsidP="002B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10D" w:rsidRDefault="00F1510D" w:rsidP="002B51FE">
      <w:r>
        <w:separator/>
      </w:r>
    </w:p>
  </w:footnote>
  <w:footnote w:type="continuationSeparator" w:id="0">
    <w:p w:rsidR="00F1510D" w:rsidRDefault="00F1510D" w:rsidP="002B51FE">
      <w:r>
        <w:continuationSeparator/>
      </w:r>
    </w:p>
  </w:footnote>
  <w:footnote w:id="1">
    <w:p w:rsidR="002B51FE" w:rsidRPr="006E42DB" w:rsidRDefault="002B51FE" w:rsidP="002B51FE">
      <w:pPr>
        <w:spacing w:line="360" w:lineRule="auto"/>
        <w:ind w:firstLine="684"/>
        <w:jc w:val="both"/>
      </w:pPr>
      <w:r>
        <w:rPr>
          <w:rStyle w:val="a5"/>
        </w:rPr>
        <w:footnoteRef/>
      </w:r>
      <w:r>
        <w:t xml:space="preserve"> См.: Финансы и кредит. 2004</w:t>
      </w:r>
      <w:r w:rsidRPr="006E42DB">
        <w:t>. № 7(67). С. 72.</w:t>
      </w:r>
    </w:p>
    <w:p w:rsidR="002B51FE" w:rsidRPr="006E42DB" w:rsidRDefault="002B51FE" w:rsidP="002B51F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</w:t>
      </w:r>
    </w:p>
    <w:p w:rsidR="002B51FE" w:rsidRDefault="002B51FE" w:rsidP="002B51FE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B7497"/>
    <w:multiLevelType w:val="hybridMultilevel"/>
    <w:tmpl w:val="77568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E67A0"/>
    <w:multiLevelType w:val="hybridMultilevel"/>
    <w:tmpl w:val="7EF4DB82"/>
    <w:lvl w:ilvl="0" w:tplc="B6E64DA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2">
    <w:nsid w:val="161B51A2"/>
    <w:multiLevelType w:val="hybridMultilevel"/>
    <w:tmpl w:val="E856E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C91CB9"/>
    <w:multiLevelType w:val="hybridMultilevel"/>
    <w:tmpl w:val="36C81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E7973"/>
    <w:multiLevelType w:val="hybridMultilevel"/>
    <w:tmpl w:val="1020D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F7809"/>
    <w:multiLevelType w:val="hybridMultilevel"/>
    <w:tmpl w:val="7B8C4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A6456E"/>
    <w:multiLevelType w:val="hybridMultilevel"/>
    <w:tmpl w:val="C8D04606"/>
    <w:lvl w:ilvl="0" w:tplc="B6E64DA2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7">
    <w:nsid w:val="39B636AC"/>
    <w:multiLevelType w:val="hybridMultilevel"/>
    <w:tmpl w:val="2A4C1F7A"/>
    <w:lvl w:ilvl="0" w:tplc="041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8">
    <w:nsid w:val="669E0997"/>
    <w:multiLevelType w:val="hybridMultilevel"/>
    <w:tmpl w:val="3C2CC5C2"/>
    <w:lvl w:ilvl="0" w:tplc="B6E64DA2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0F34C7"/>
    <w:multiLevelType w:val="hybridMultilevel"/>
    <w:tmpl w:val="63AE79D6"/>
    <w:lvl w:ilvl="0" w:tplc="6DEA107A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0">
    <w:nsid w:val="7AED209C"/>
    <w:multiLevelType w:val="hybridMultilevel"/>
    <w:tmpl w:val="94CC0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1FE"/>
    <w:rsid w:val="002B51FE"/>
    <w:rsid w:val="00680169"/>
    <w:rsid w:val="00895C8F"/>
    <w:rsid w:val="00D15F87"/>
    <w:rsid w:val="00E145E5"/>
    <w:rsid w:val="00E4534C"/>
    <w:rsid w:val="00EC207C"/>
    <w:rsid w:val="00F1510D"/>
    <w:rsid w:val="00FC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36F7A-5185-4197-A187-669E431E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B51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B51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1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B51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2B51F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B5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2B51FE"/>
    <w:rPr>
      <w:vertAlign w:val="superscript"/>
    </w:rPr>
  </w:style>
  <w:style w:type="paragraph" w:styleId="11">
    <w:name w:val="toc 1"/>
    <w:basedOn w:val="a"/>
    <w:next w:val="a"/>
    <w:autoRedefine/>
    <w:semiHidden/>
    <w:rsid w:val="002B51FE"/>
  </w:style>
  <w:style w:type="paragraph" w:styleId="21">
    <w:name w:val="toc 2"/>
    <w:basedOn w:val="a"/>
    <w:next w:val="a"/>
    <w:autoRedefine/>
    <w:semiHidden/>
    <w:rsid w:val="002B51FE"/>
    <w:pPr>
      <w:ind w:left="240"/>
    </w:pPr>
  </w:style>
  <w:style w:type="character" w:styleId="a6">
    <w:name w:val="Hyperlink"/>
    <w:basedOn w:val="a0"/>
    <w:rsid w:val="002B5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8339</Words>
  <Characters>47533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55761</CharactersWithSpaces>
  <SharedDoc>false</SharedDoc>
  <HLinks>
    <vt:vector size="84" baseType="variant"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_Toc212898704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_Toc212898703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_Toc212898702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_Toc212898701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_Toc212898700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_Toc212898699</vt:lpwstr>
      </vt:variant>
      <vt:variant>
        <vt:i4>2031679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_Toc212898698</vt:lpwstr>
      </vt:variant>
      <vt:variant>
        <vt:i4>2031679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_Toc212898697</vt:lpwstr>
      </vt:variant>
      <vt:variant>
        <vt:i4>2031679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_Toc212898696</vt:lpwstr>
      </vt:variant>
      <vt:variant>
        <vt:i4>2031679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_Toc212898695</vt:lpwstr>
      </vt:variant>
      <vt:variant>
        <vt:i4>2031679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_Toc212898694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_Toc212898693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_Toc212898692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_Toc212898691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cp:lastModifiedBy>admin</cp:lastModifiedBy>
  <cp:revision>2</cp:revision>
  <dcterms:created xsi:type="dcterms:W3CDTF">2014-04-18T17:54:00Z</dcterms:created>
  <dcterms:modified xsi:type="dcterms:W3CDTF">2014-04-18T17:54:00Z</dcterms:modified>
</cp:coreProperties>
</file>