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EC" w:rsidRDefault="00975FEC">
      <w:pPr>
        <w:spacing w:line="360" w:lineRule="auto"/>
        <w:jc w:val="center"/>
        <w:rPr>
          <w:b/>
          <w:sz w:val="52"/>
          <w:szCs w:val="52"/>
          <w:lang w:val="uk-UA"/>
        </w:rPr>
      </w:pPr>
    </w:p>
    <w:p w:rsidR="00975FEC" w:rsidRDefault="00975FEC">
      <w:pPr>
        <w:spacing w:line="360" w:lineRule="auto"/>
        <w:jc w:val="center"/>
        <w:rPr>
          <w:b/>
          <w:sz w:val="52"/>
          <w:szCs w:val="52"/>
          <w:lang w:val="en-US"/>
        </w:rPr>
      </w:pPr>
    </w:p>
    <w:p w:rsidR="00975FEC" w:rsidRDefault="00975FEC">
      <w:pPr>
        <w:spacing w:line="360" w:lineRule="auto"/>
        <w:jc w:val="center"/>
        <w:rPr>
          <w:b/>
          <w:sz w:val="52"/>
          <w:szCs w:val="52"/>
          <w:lang w:val="en-US"/>
        </w:rPr>
      </w:pPr>
    </w:p>
    <w:p w:rsidR="00975FEC" w:rsidRDefault="00305BA7">
      <w:pPr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РЕФЕРАТ</w:t>
      </w:r>
    </w:p>
    <w:p w:rsidR="00975FEC" w:rsidRDefault="00305BA7">
      <w:pPr>
        <w:jc w:val="center"/>
        <w:rPr>
          <w:b/>
          <w:sz w:val="52"/>
          <w:szCs w:val="52"/>
          <w:lang w:val="uk-UA"/>
        </w:rPr>
      </w:pPr>
      <w:r>
        <w:rPr>
          <w:b/>
          <w:sz w:val="44"/>
          <w:szCs w:val="44"/>
          <w:lang w:val="uk-UA"/>
        </w:rPr>
        <w:t>на тему</w:t>
      </w:r>
      <w:r>
        <w:rPr>
          <w:b/>
          <w:sz w:val="52"/>
          <w:szCs w:val="52"/>
          <w:lang w:val="uk-UA"/>
        </w:rPr>
        <w:t>:</w:t>
      </w:r>
    </w:p>
    <w:p w:rsidR="00975FEC" w:rsidRDefault="00305BA7">
      <w:pPr>
        <w:jc w:val="center"/>
        <w:rPr>
          <w:b/>
          <w:sz w:val="36"/>
          <w:szCs w:val="52"/>
          <w:lang w:val="uk-UA"/>
        </w:rPr>
      </w:pPr>
      <w:r>
        <w:rPr>
          <w:b/>
          <w:sz w:val="36"/>
          <w:szCs w:val="52"/>
          <w:lang w:val="uk-UA"/>
        </w:rPr>
        <w:t xml:space="preserve">Погляди Тойнбі. Поняття </w:t>
      </w:r>
      <w:r>
        <w:rPr>
          <w:b/>
          <w:sz w:val="36"/>
          <w:szCs w:val="52"/>
        </w:rPr>
        <w:t>”</w:t>
      </w:r>
      <w:r>
        <w:rPr>
          <w:b/>
          <w:sz w:val="36"/>
          <w:szCs w:val="52"/>
          <w:lang w:val="uk-UA"/>
        </w:rPr>
        <w:t>виклик-і-відповідь</w:t>
      </w:r>
      <w:r>
        <w:rPr>
          <w:b/>
          <w:sz w:val="36"/>
          <w:szCs w:val="52"/>
        </w:rPr>
        <w:t>”</w:t>
      </w:r>
      <w:r>
        <w:rPr>
          <w:b/>
          <w:sz w:val="36"/>
          <w:szCs w:val="52"/>
          <w:lang w:val="uk-UA"/>
        </w:rPr>
        <w:t>.</w:t>
      </w:r>
    </w:p>
    <w:p w:rsidR="00975FEC" w:rsidRDefault="007F676F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300pt">
            <v:imagedata r:id="rId5" o:title="toynbee_aj"/>
          </v:shape>
        </w:pict>
      </w:r>
      <w:r w:rsidR="00305BA7">
        <w:rPr>
          <w:b/>
          <w:sz w:val="52"/>
          <w:szCs w:val="52"/>
        </w:rPr>
        <w:br w:type="page"/>
      </w:r>
    </w:p>
    <w:p w:rsidR="00975FEC" w:rsidRDefault="00305BA7">
      <w:pPr>
        <w:spacing w:line="360" w:lineRule="auto"/>
        <w:ind w:firstLine="709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>Тойнбі (</w:t>
      </w:r>
      <w:r>
        <w:rPr>
          <w:sz w:val="28"/>
          <w:szCs w:val="28"/>
          <w:lang w:val="en-US"/>
        </w:rPr>
        <w:t>Toynbee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Арнольд Джозеф (1889-1975) – видатний англійський  історик та соціолог. Народився в Лондоні в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ї літератора. Вчився в Оксфорді і Британській археологічній школі. Приймав участь в археологічних експедиціях У Греції. Працював у Британському Міністерстві іноземних справ і кореспондентом газети. Був професором міжнародної історії в Лондонській економічній школі. Тойнбі відрізняла велика працездатність і творча активність. Головна його праця створила нову епоху в англійській соціології - 12-томне </w:t>
      </w:r>
      <w:r>
        <w:rPr>
          <w:i/>
          <w:sz w:val="28"/>
          <w:szCs w:val="28"/>
        </w:rPr>
        <w:t>«Постижение истории»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History</w:t>
      </w:r>
      <w:r>
        <w:rPr>
          <w:sz w:val="28"/>
          <w:szCs w:val="28"/>
          <w:lang w:val="uk-UA"/>
        </w:rPr>
        <w:t>», 1934-1961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 Це цикл творів з найважливіших проблем розвитку культур, релігій і суспільних формацій.</w:t>
      </w:r>
    </w:p>
    <w:p w:rsidR="00975FEC" w:rsidRDefault="00305BA7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Саме як автор "A Study of Hіstory", фундаментальної праці, присвяченої генезисові, ростові і розпаду культур і цивілізацій, Тойнбі і залишиться в історії гуманітарного знання. Тойнбі ставив перед собою задачу збагнення діючих сил світової історії - тих сил, що здатні як породити цивілізацію, так і знищити її. А в тому, що цивілізації смертні, сумніватися на початку XX століття вже не приходилося . Перша світова війна з її хімічною зброєю, підводною і повітряною війною, кулеметами і танками сьогодні - після Хіросіми й Освенцима - здається нам чимось старомодним , і ми забуваємо, що число жертв тієї війни обчислювалося мільйонами, і що вона мала для сучасників воістину апокаліпсичний масштаб. Питання про генезис, розвиток і смерть культур знаходив нову актуальність і особливу гостроту .</w:t>
      </w:r>
    </w:p>
    <w:p w:rsidR="00975FEC" w:rsidRDefault="00305BA7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Тойнбі починає своє дослідження зі спроб визначення збагненного предметного поля історичного дослідження, і приходить до висновку , що в такій якості не можуть бути сприйняті національні держави. Розглядаючи історичний шлях Англії, Тойнбі відзначає, що більшість подій національної історії країни, виявляється осягаються не у відриві від історії країн, з якими Англія була зв'язана тисячею соціокультурних ниток; а це означає, що елементарною одиницею аналізу для історика повинна бути сутність більш високого порядку спільності, у яку й Англія, і країни, її навколишні, могли б бути включені як структурні одиниці цілого. Таку сутність Тойнбі визначає як "цивілізацію", а конкретно - як "цивілізацію християнського Заходу", або просто "західну цивілізацію".</w:t>
      </w:r>
    </w:p>
    <w:p w:rsidR="00975FEC" w:rsidRDefault="00305BA7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Однак очевидно, що західна цивілізація - ні єдина у світовій історії, ні перша в ланцюзі своїх сестер. Посуваючи розглядові усю світову історію Тойнбі дійшов висновку, що число цивілізацій, що існували на всьому її протязі, не таке вже і велике. Він нараховує їх, всього 21 (а включаючи цивілізації-супутники і застиглі цивілізації - 37), і саме їх розглядає як основний структурний елемент світової історії, термінологічну і методологічну основу для подальших міркувань.</w:t>
      </w:r>
    </w:p>
    <w:p w:rsidR="00975FEC" w:rsidRDefault="00305BA7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Цивілізації існують як цілісні в соціокультурному відношенні й обмежені в просторі і часі людські суспільства . Вони знаходяться між собою в досить складних відносинах. Але що саме створює Цивілізацію? Як і чому вона виникає?</w:t>
      </w:r>
    </w:p>
    <w:p w:rsidR="00975FEC" w:rsidRDefault="00305BA7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того, щоб зрозуміти Тойнбі, важливо пам’ятати, що він – релігійний мислитель. А для релігійної, християнської свідомості, джерелом істини може буди як Розум, так і Одкровення, найкращим є сполучення цих двох першооснов Істини. Саме тому у творчості Тойнбі вигадливим образом переплелися методи строгого наукового пізнання й елементи раціоналістичного інтуїтивізму. Історія є справою рук Творця, здійснена через існування людини і людства, і в цьому змісті вона є вінцем божественного Одкровення. Присутність Одкровення в історії вселяє християнському мислителю деякий оптимізм: історія не позбавлена змісту, і людина повинна тільки осягти його.</w:t>
      </w:r>
    </w:p>
    <w:p w:rsidR="00975FEC" w:rsidRDefault="00305BA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Тойнбі прагне до </w:t>
      </w:r>
      <w:r>
        <w:rPr>
          <w:i/>
          <w:sz w:val="28"/>
          <w:szCs w:val="28"/>
          <w:lang w:val="uk-UA"/>
        </w:rPr>
        <w:t xml:space="preserve">Постижения истории – </w:t>
      </w:r>
      <w:r>
        <w:rPr>
          <w:sz w:val="28"/>
          <w:szCs w:val="28"/>
          <w:lang w:val="uk-UA"/>
        </w:rPr>
        <w:t>всієї історії в цілому, і тільки для цього починає спробу дослідження її окремих частин, подібно лікареві, що досліджує окремі органи хворого. Метою дослідження є спроба збагнення механізму соціогенезу, механізму, що був би у високому ступені універсальний для всіх і кожної окремо цивілізацій – а значить, і для всієї історії в цілому. При цьому Тойнбі не претендує на те, що він зможе виявити універсальні сили соціогенезу. Він хоче усього лише осягти механізм соціальної реалізації цих сил.</w:t>
      </w:r>
    </w:p>
    <w:p w:rsidR="00975FEC" w:rsidRDefault="00305BA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Трьома ключовими компонентами генезису цивілізацій, по Тойнбі, є універсальна держава, всесвітня церква і рух племен. Наявність цих компонентів дозволяє говорити про існування цивілізації. Однак цивілізації не виникають самі по собі; необхідна особлива історична ситуація для того, щоб відбувся її розвиток. Подібну ситуацію Тойнбі позначає як ситуацію "</w:t>
      </w:r>
      <w:r>
        <w:rPr>
          <w:i/>
          <w:sz w:val="28"/>
          <w:szCs w:val="28"/>
          <w:lang w:val="uk-UA"/>
        </w:rPr>
        <w:t>Вызова-и-Ответа</w:t>
      </w:r>
      <w:r>
        <w:rPr>
          <w:sz w:val="28"/>
          <w:szCs w:val="28"/>
          <w:lang w:val="uk-UA"/>
        </w:rPr>
        <w:t xml:space="preserve">". І якщо в наявності маються навіть усі три базові компоненти генезису цивілізацій, але відсутній </w:t>
      </w:r>
      <w:r>
        <w:rPr>
          <w:i/>
          <w:sz w:val="28"/>
          <w:szCs w:val="28"/>
          <w:lang w:val="uk-UA"/>
        </w:rPr>
        <w:t>Виклик</w:t>
      </w:r>
      <w:r>
        <w:rPr>
          <w:sz w:val="28"/>
          <w:szCs w:val="28"/>
          <w:lang w:val="uk-UA"/>
        </w:rPr>
        <w:t xml:space="preserve">, то не буде і </w:t>
      </w:r>
      <w:r>
        <w:rPr>
          <w:i/>
          <w:sz w:val="28"/>
          <w:szCs w:val="28"/>
          <w:lang w:val="uk-UA"/>
        </w:rPr>
        <w:t xml:space="preserve">Виклику </w:t>
      </w:r>
      <w:r>
        <w:rPr>
          <w:sz w:val="28"/>
          <w:szCs w:val="28"/>
          <w:lang w:val="uk-UA"/>
        </w:rPr>
        <w:t>тобто, розвитку цивілізації.</w:t>
      </w:r>
    </w:p>
    <w:p w:rsidR="00975FEC" w:rsidRDefault="00305BA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Елементарною "клітинкою" історії Т. вважає зіткнення </w:t>
      </w:r>
      <w:r>
        <w:rPr>
          <w:i/>
          <w:sz w:val="28"/>
          <w:szCs w:val="28"/>
          <w:lang w:val="uk-UA"/>
        </w:rPr>
        <w:t>Виклику</w:t>
      </w:r>
      <w:r>
        <w:rPr>
          <w:sz w:val="28"/>
          <w:szCs w:val="28"/>
          <w:lang w:val="uk-UA"/>
        </w:rPr>
        <w:t xml:space="preserve">, що ставить під погрозу існування суспільства , і творчої </w:t>
      </w:r>
      <w:r>
        <w:rPr>
          <w:i/>
          <w:sz w:val="28"/>
          <w:szCs w:val="28"/>
          <w:lang w:val="uk-UA"/>
        </w:rPr>
        <w:t>Відповіді</w:t>
      </w:r>
      <w:r>
        <w:rPr>
          <w:sz w:val="28"/>
          <w:szCs w:val="28"/>
          <w:lang w:val="uk-UA"/>
        </w:rPr>
        <w:t xml:space="preserve">, що дається людьми. </w:t>
      </w:r>
      <w:r>
        <w:rPr>
          <w:i/>
          <w:sz w:val="28"/>
          <w:szCs w:val="28"/>
          <w:lang w:val="uk-UA"/>
        </w:rPr>
        <w:t>Виклик</w:t>
      </w:r>
      <w:r>
        <w:rPr>
          <w:sz w:val="28"/>
          <w:szCs w:val="28"/>
          <w:lang w:val="uk-UA"/>
        </w:rPr>
        <w:t xml:space="preserve">, у метафізичному плані означаючий Божественний іспит людини , що дозволяє реалізувати його волю, у своїх емпіричних проявах різноманітний: це може бути погіршення природних умов, зовнішнє завоювання, поява в надрах суспільства сторонніх соціальних сил, тиск "варварів" та ін. Відповідно, людський вибір, у метафізичному змісті - вибір, що є між добром і злом, в емпіричному плані є творче зусилля, покликане дозволити конкретну проблемну ситуацію. Якщо в принциповому плані човниковий рух </w:t>
      </w:r>
      <w:r>
        <w:rPr>
          <w:i/>
          <w:sz w:val="28"/>
          <w:szCs w:val="28"/>
          <w:lang w:val="uk-UA"/>
        </w:rPr>
        <w:t>Виклику-і-Відповіді</w:t>
      </w:r>
      <w:r>
        <w:rPr>
          <w:sz w:val="28"/>
          <w:szCs w:val="28"/>
          <w:lang w:val="uk-UA"/>
        </w:rPr>
        <w:t xml:space="preserve"> трансісторично й утворить історію, то в конкретних умовах місця і часу удала </w:t>
      </w:r>
      <w:r>
        <w:rPr>
          <w:i/>
          <w:sz w:val="28"/>
          <w:szCs w:val="28"/>
          <w:lang w:val="uk-UA"/>
        </w:rPr>
        <w:t>Відповідь</w:t>
      </w:r>
      <w:r>
        <w:rPr>
          <w:sz w:val="28"/>
          <w:szCs w:val="28"/>
          <w:lang w:val="uk-UA"/>
        </w:rPr>
        <w:t xml:space="preserve"> народжує "локальну цивілізацію", що володіє неповторною своєрідністю. Автором</w:t>
      </w:r>
      <w:r>
        <w:rPr>
          <w:i/>
          <w:sz w:val="28"/>
          <w:szCs w:val="28"/>
          <w:lang w:val="uk-UA"/>
        </w:rPr>
        <w:t xml:space="preserve"> Відповіді</w:t>
      </w:r>
      <w:r>
        <w:rPr>
          <w:sz w:val="28"/>
          <w:szCs w:val="28"/>
          <w:lang w:val="uk-UA"/>
        </w:rPr>
        <w:t xml:space="preserve">, по Тойнбі, є не суспільство в цілому, а творча меншість , що за допомогою мімесису (наслідування) прилучає інертну масу до нових соціальних цінностей. Локальні цивілізації порівнюються одна з одною, що дозволяє за допомогою порівняльного аналізу вивести емпірично обґрунтовані закономірності історії. За генезисом цивілізації випливає фаза росту поступального руху, можливого завдяки повторюваному чергуванню успішних </w:t>
      </w:r>
      <w:r>
        <w:rPr>
          <w:i/>
          <w:sz w:val="28"/>
          <w:szCs w:val="28"/>
          <w:lang w:val="uk-UA"/>
        </w:rPr>
        <w:t>Відповідей</w:t>
      </w:r>
      <w:r>
        <w:rPr>
          <w:sz w:val="28"/>
          <w:szCs w:val="28"/>
          <w:lang w:val="uk-UA"/>
        </w:rPr>
        <w:t xml:space="preserve"> і всіх нових </w:t>
      </w:r>
      <w:r>
        <w:rPr>
          <w:i/>
          <w:sz w:val="28"/>
          <w:szCs w:val="28"/>
          <w:lang w:val="uk-UA"/>
        </w:rPr>
        <w:t>Викликів</w:t>
      </w:r>
      <w:r>
        <w:rPr>
          <w:sz w:val="28"/>
          <w:szCs w:val="28"/>
          <w:lang w:val="uk-UA"/>
        </w:rPr>
        <w:t xml:space="preserve">, народжуваних зміною суспільства . Критеріями росту цивілізації Тойнбі вважає процеси самовизначення (переорієнтації </w:t>
      </w:r>
      <w:r>
        <w:rPr>
          <w:i/>
          <w:sz w:val="28"/>
          <w:szCs w:val="28"/>
          <w:lang w:val="uk-UA"/>
        </w:rPr>
        <w:t xml:space="preserve">Викликів </w:t>
      </w:r>
      <w:r>
        <w:rPr>
          <w:sz w:val="28"/>
          <w:szCs w:val="28"/>
          <w:lang w:val="uk-UA"/>
        </w:rPr>
        <w:t xml:space="preserve">ззовні усередину суспільства , знаходження їм неповторного вигляду) і диференціації (посилення внутрішньої розмаїтості). За ростом випливає фаза надламу, викликана деградацією еліти: творча меншість вироджується в правлячу меншість, заклопотана лише збереженням власної влади, заснованої вже не на добровільному підпорядкуванні, а на силі. Моральне відчуження більшості розколює суспільство , що перестає бути гармонійною єдністю. </w:t>
      </w:r>
    </w:p>
    <w:p w:rsidR="00975FEC" w:rsidRDefault="00305BA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початку Тойнбі виходив з вчень німецького філософа Освальда Шпенглера (1880-1936), який розглядав культури як ізольовані організми, що проходять 4 стадії – від розквіту до занепаду. Тойнбі вніс в концепції Шпенглера ряд важливих корегувань. Так, шпенглерівському поняттю про «сліпу долю», що царює в історії, Тойнбі протипоставив релігійно-історичне поняття </w:t>
      </w:r>
      <w:r>
        <w:rPr>
          <w:i/>
          <w:sz w:val="28"/>
          <w:szCs w:val="28"/>
          <w:lang w:val="uk-UA"/>
        </w:rPr>
        <w:t>«Вызов-и-Ответ»</w:t>
      </w:r>
      <w:r>
        <w:rPr>
          <w:sz w:val="28"/>
          <w:szCs w:val="28"/>
          <w:lang w:val="uk-UA"/>
        </w:rPr>
        <w:t>. Згідно Тойнбі, Вища Божественна Реальність ставить перед культурами задачі само здійснення (</w:t>
      </w:r>
      <w:r>
        <w:rPr>
          <w:i/>
          <w:sz w:val="28"/>
          <w:szCs w:val="28"/>
          <w:lang w:val="uk-UA"/>
        </w:rPr>
        <w:t>Виклик</w:t>
      </w:r>
      <w:r>
        <w:rPr>
          <w:sz w:val="28"/>
          <w:szCs w:val="28"/>
          <w:lang w:val="uk-UA"/>
        </w:rPr>
        <w:t xml:space="preserve">) через кризи, географічні фактори і т.д. Якщо культура дає правильну </w:t>
      </w:r>
      <w:r>
        <w:rPr>
          <w:i/>
          <w:sz w:val="28"/>
          <w:szCs w:val="28"/>
          <w:lang w:val="uk-UA"/>
        </w:rPr>
        <w:t>Відповідь</w:t>
      </w:r>
      <w:r>
        <w:rPr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її  місія реалізується; в гіршому випадку вона приречена на занепад чи завмирає. Тойнбі не вважав культури абсолютно ізольованими і бачив в релігії сполучний елемент. </w:t>
      </w:r>
    </w:p>
    <w:p w:rsidR="00975FEC" w:rsidRDefault="00305BA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Однак, на відміну від Шпенглера, Тойнбі не розглядає кожну культуру як відособлений і замкнутий у собі організм. Навпаки, кожна локальна культура виступає в нього як одна з безлічі ступіней на шляху реалізації людиною свого божественного призначення. Але історичний шлях людини не є щось споконвічно визначене йому ззовні, і Тойнбі прагне розкрити можливість альтернатив у розвитку культури.</w:t>
      </w:r>
    </w:p>
    <w:p w:rsidR="00975FEC" w:rsidRDefault="00305BA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Однак, полемізуючи зі шпенглерівским фаталізмом соціального старіння і смерті, Тойнбі підкреслює, що цивілізація не є організм із жорстко заданим життєвим циклом. Хід історії визначається творчим зусиллям людини, і поки еліта зберігає духовний потенціал, цивілізація життєздатна.</w:t>
      </w:r>
    </w:p>
    <w:p w:rsidR="00975FEC" w:rsidRDefault="00305BA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Заслуга Тойнбі полягає в тому, що він розкрив діалогічну сутність розвитку культури у своїй концепції "Виклику і Відповіді" (Див. : Тойнбі А. Дж. Постижение истории: Збірник. М., 1991. С. 106-142). </w:t>
      </w:r>
    </w:p>
    <w:p w:rsidR="00975FEC" w:rsidRDefault="00305BA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Тойнбі починає з того , що відмовляється розглядати історію як реалізацію одного фактора, що детермінує</w:t>
      </w:r>
      <w:r>
        <w:rPr>
          <w:i/>
          <w:sz w:val="28"/>
          <w:szCs w:val="28"/>
          <w:lang w:val="uk-UA"/>
        </w:rPr>
        <w:t>:</w:t>
      </w:r>
      <w:r>
        <w:rPr>
          <w:i/>
          <w:color w:val="000000"/>
          <w:sz w:val="28"/>
          <w:szCs w:val="28"/>
          <w:lang w:val="uk-UA"/>
        </w:rPr>
        <w:t xml:space="preserve"> «… </w:t>
      </w:r>
      <w:r>
        <w:rPr>
          <w:i/>
          <w:color w:val="000000"/>
          <w:sz w:val="28"/>
          <w:szCs w:val="28"/>
        </w:rPr>
        <w:t xml:space="preserve">Причина генезиса цивилизаций кроется не в единственном факторе, а в комбинации нескольких; это не единственная сущность, а отношение» </w:t>
      </w:r>
      <w:r>
        <w:rPr>
          <w:sz w:val="28"/>
          <w:szCs w:val="28"/>
          <w:lang w:val="uk-UA"/>
        </w:rPr>
        <w:t xml:space="preserve"> (Там же. С. 107). Отже, історію творить відношення , але яке? Тойнбі бачить в історії реалізацію божественного початку, що прагне до досконалості свого культурно-історичного втілення, але зіштовхується при цьому з зовнішніми перешкодами, з конфронтуючою зовнішньою необхідністю. Однак ці перешкоди перетворюються для творця в умову прогресу.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uk-UA"/>
        </w:rPr>
        <w:t xml:space="preserve"> </w:t>
      </w:r>
      <w:r>
        <w:rPr>
          <w:i/>
          <w:color w:val="000000"/>
          <w:sz w:val="28"/>
          <w:szCs w:val="28"/>
        </w:rPr>
        <w:t>«… Функция «внешнего фактора» заключается в том, чтобы превратить «внутренний творческий импульс» в постоянный стимул, способствующий реализации потенциально возможных творческих вариаций»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  <w:lang w:val="uk-UA"/>
        </w:rPr>
        <w:t xml:space="preserve"> (Там же. С. 108). Перешкода сприймається творчим початком як </w:t>
      </w:r>
      <w:r>
        <w:rPr>
          <w:i/>
          <w:sz w:val="28"/>
          <w:szCs w:val="28"/>
          <w:lang w:val="uk-UA"/>
        </w:rPr>
        <w:t>Виклик</w:t>
      </w:r>
      <w:r>
        <w:rPr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Відповіддю</w:t>
      </w:r>
      <w:r>
        <w:rPr>
          <w:sz w:val="28"/>
          <w:szCs w:val="28"/>
          <w:lang w:val="uk-UA"/>
        </w:rPr>
        <w:t xml:space="preserve"> на який є новий акт культурно-історичного творення .</w:t>
      </w:r>
    </w:p>
    <w:p w:rsidR="00975FEC" w:rsidRDefault="00305BA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Тойнбі не дає цьому творчому початкові "наукового" імені , але фактично мова йде про вільний дух, що здійснює себе в історії. Спосіб цього здійснення викладається Тойнбі в термінах притчі про боротьбу Бога і Диявола. Диявол кидає Богові "Виклик", але своїми підривними діями він лише виявляє слабкі сторони божественного утвору, тим самим спонукуючи Бога до "Відповіді", тобто до нової творчості.</w:t>
      </w:r>
      <w:r>
        <w:rPr>
          <w:color w:val="000000"/>
          <w:sz w:val="28"/>
          <w:lang w:val="uk-UA"/>
        </w:rPr>
        <w:t xml:space="preserve"> </w:t>
      </w:r>
      <w:r>
        <w:rPr>
          <w:i/>
          <w:color w:val="000000"/>
          <w:sz w:val="28"/>
          <w:szCs w:val="28"/>
        </w:rPr>
        <w:t>«Дьявол обречен на проигрыш (…) Зная, что Господь не отвергнет-, предложенного пари, Дьявол не ведает, что Бог молчаливо и терпеливо ждет, что предложение будет сделано. Получив возможность уничтожить одного из избранников Бога, Дьявол в своем ликовании не замечает, что он тем самым дает Богу возможность совершить акт нового творения. И таким образом божественная цель достигается с помощью Дьявола, но без его ведома»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  <w:lang w:val="uk-UA"/>
        </w:rPr>
        <w:t xml:space="preserve">  (Там же. С. 109). </w:t>
      </w:r>
    </w:p>
    <w:p w:rsidR="00975FEC" w:rsidRDefault="00305BA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Однак яка ж роль самої людини, що є предметом суперечки Бога і Диявола? Відповідаючи на це питання, Тойнбі схиляється до того , що людина і є та сама істота, що несе в собі і "божественний " творчий початок, і "диявольське" прагнення до руйнування. </w:t>
      </w:r>
    </w:p>
    <w:p w:rsidR="00975FEC" w:rsidRDefault="00305BA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Виклик </w:t>
      </w:r>
      <w:r>
        <w:rPr>
          <w:sz w:val="28"/>
          <w:szCs w:val="28"/>
          <w:lang w:val="uk-UA"/>
        </w:rPr>
        <w:t>- це така ситуація, при якій існування даного суспільства виявляється під якоюсь загрозою.</w:t>
      </w:r>
      <w:r>
        <w:rPr>
          <w:i/>
          <w:sz w:val="28"/>
          <w:szCs w:val="28"/>
          <w:lang w:val="uk-UA"/>
        </w:rPr>
        <w:t xml:space="preserve"> Виклик</w:t>
      </w:r>
      <w:r>
        <w:rPr>
          <w:sz w:val="28"/>
          <w:szCs w:val="28"/>
          <w:lang w:val="uk-UA"/>
        </w:rPr>
        <w:t xml:space="preserve"> може бути всіляким . У ситуації </w:t>
      </w:r>
      <w:r>
        <w:rPr>
          <w:i/>
          <w:sz w:val="28"/>
          <w:szCs w:val="28"/>
          <w:lang w:val="uk-UA"/>
        </w:rPr>
        <w:t xml:space="preserve">Виклику </w:t>
      </w:r>
      <w:r>
        <w:rPr>
          <w:sz w:val="28"/>
          <w:szCs w:val="28"/>
          <w:lang w:val="uk-UA"/>
        </w:rPr>
        <w:t xml:space="preserve">виявилися давньогрецькі міста - держави, що зштовхнулися з недостачею продуктів харчування в зв'язку з ростом населення і скороченням родючих земель внаслідок ерозії. Поліси відповіли на цей </w:t>
      </w:r>
      <w:r>
        <w:rPr>
          <w:i/>
          <w:sz w:val="28"/>
          <w:szCs w:val="28"/>
          <w:lang w:val="uk-UA"/>
        </w:rPr>
        <w:t xml:space="preserve">Виклик </w:t>
      </w:r>
      <w:r>
        <w:rPr>
          <w:sz w:val="28"/>
          <w:szCs w:val="28"/>
          <w:lang w:val="uk-UA"/>
        </w:rPr>
        <w:t xml:space="preserve">по-різному: одні (Коринф, Халкіда) почали колонізацію варварських узбереж Середземномор'я; інші (Спарта) мілітаризували своє життя і скорили сусідні (теж еллінські ) землі; треті (Афіни) переорієнтували споживання сільгоспродуктів на імпорт і приступили до форсованого розвитку ремесел. Таким чином, на один </w:t>
      </w:r>
      <w:r>
        <w:rPr>
          <w:i/>
          <w:sz w:val="28"/>
          <w:szCs w:val="28"/>
          <w:lang w:val="uk-UA"/>
        </w:rPr>
        <w:t>Виклик</w:t>
      </w:r>
      <w:r>
        <w:rPr>
          <w:sz w:val="28"/>
          <w:szCs w:val="28"/>
          <w:lang w:val="uk-UA"/>
        </w:rPr>
        <w:t xml:space="preserve"> було дано щонайменше три різних </w:t>
      </w:r>
      <w:r>
        <w:rPr>
          <w:i/>
          <w:sz w:val="28"/>
          <w:szCs w:val="28"/>
          <w:lang w:val="uk-UA"/>
        </w:rPr>
        <w:t>Відповіді</w:t>
      </w:r>
      <w:r>
        <w:rPr>
          <w:sz w:val="28"/>
          <w:szCs w:val="28"/>
          <w:lang w:val="uk-UA"/>
        </w:rPr>
        <w:t xml:space="preserve">, що означали початок формування трьох принципово різних суспільств і культур. </w:t>
      </w:r>
    </w:p>
    <w:p w:rsidR="00975FEC" w:rsidRDefault="00305BA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Аналогічно, підвищенню Австрії, на думку Тойнбі, сприяло її протистояння з Туреччиною, що робила її форпостом Європи. Розвиток цивілізацій Межиріччя в Єгипті було </w:t>
      </w:r>
      <w:r>
        <w:rPr>
          <w:i/>
          <w:sz w:val="28"/>
          <w:szCs w:val="28"/>
          <w:lang w:val="uk-UA"/>
        </w:rPr>
        <w:t>Відповіддю</w:t>
      </w:r>
      <w:r>
        <w:rPr>
          <w:sz w:val="28"/>
          <w:szCs w:val="28"/>
          <w:lang w:val="uk-UA"/>
        </w:rPr>
        <w:t xml:space="preserve"> на </w:t>
      </w:r>
      <w:r>
        <w:rPr>
          <w:i/>
          <w:sz w:val="28"/>
          <w:szCs w:val="28"/>
          <w:lang w:val="uk-UA"/>
        </w:rPr>
        <w:t>Виклик</w:t>
      </w:r>
      <w:r>
        <w:rPr>
          <w:sz w:val="28"/>
          <w:szCs w:val="28"/>
          <w:lang w:val="uk-UA"/>
        </w:rPr>
        <w:t xml:space="preserve"> природи - періодичні і могутні розливи рік. Наявність </w:t>
      </w:r>
      <w:r>
        <w:rPr>
          <w:i/>
          <w:sz w:val="28"/>
          <w:szCs w:val="28"/>
          <w:lang w:val="uk-UA"/>
        </w:rPr>
        <w:t xml:space="preserve">Виклику </w:t>
      </w:r>
      <w:r>
        <w:rPr>
          <w:sz w:val="28"/>
          <w:szCs w:val="28"/>
          <w:lang w:val="uk-UA"/>
        </w:rPr>
        <w:t>абсолютно обов'язкове для початку генезису нової цивілізації, і без нього спонтанного розвитку цивілізації не відбувається .</w:t>
      </w:r>
    </w:p>
    <w:p w:rsidR="00975FEC" w:rsidRDefault="00305BA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Відзначимо, що цілком можлива ситуація, коли </w:t>
      </w:r>
      <w:r>
        <w:rPr>
          <w:i/>
          <w:color w:val="000000"/>
          <w:sz w:val="28"/>
          <w:szCs w:val="28"/>
          <w:lang w:val="uk-UA"/>
        </w:rPr>
        <w:t>Виклик</w:t>
      </w:r>
      <w:r>
        <w:rPr>
          <w:sz w:val="28"/>
          <w:szCs w:val="28"/>
          <w:lang w:val="uk-UA"/>
        </w:rPr>
        <w:t xml:space="preserve">, запропонований природою і/або людьми, залишиться без </w:t>
      </w:r>
      <w:r>
        <w:rPr>
          <w:i/>
          <w:sz w:val="28"/>
          <w:szCs w:val="28"/>
          <w:lang w:val="uk-UA"/>
        </w:rPr>
        <w:t>Відповіді</w:t>
      </w:r>
      <w:r>
        <w:rPr>
          <w:sz w:val="28"/>
          <w:szCs w:val="28"/>
          <w:lang w:val="uk-UA"/>
        </w:rPr>
        <w:t xml:space="preserve">. Це означає, що дане суспільство або припиняє своє автономне існування, стаючи частиною іншого цілого, або гине зовсім, не залишаючи про себе історичного сліду. Ми знаємо про цивілізації, наприклад Межиріччя, багато чого - але хто знає, скільки народів кануло в Лету в цьому регіоні, так і не зумівши дати свою </w:t>
      </w:r>
      <w:r>
        <w:rPr>
          <w:i/>
          <w:sz w:val="28"/>
          <w:szCs w:val="28"/>
          <w:lang w:val="uk-UA"/>
        </w:rPr>
        <w:t>Відповідь</w:t>
      </w:r>
      <w:r>
        <w:rPr>
          <w:sz w:val="28"/>
          <w:szCs w:val="28"/>
          <w:lang w:val="uk-UA"/>
        </w:rPr>
        <w:t xml:space="preserve"> на постійний </w:t>
      </w:r>
      <w:r>
        <w:rPr>
          <w:i/>
          <w:sz w:val="28"/>
          <w:szCs w:val="28"/>
          <w:lang w:val="uk-UA"/>
        </w:rPr>
        <w:t>Виклик</w:t>
      </w:r>
      <w:r>
        <w:rPr>
          <w:sz w:val="28"/>
          <w:szCs w:val="28"/>
          <w:lang w:val="uk-UA"/>
        </w:rPr>
        <w:t xml:space="preserve"> природи?</w:t>
      </w:r>
    </w:p>
    <w:p w:rsidR="00975FEC" w:rsidRDefault="00305BA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Який же механізм вироблення </w:t>
      </w:r>
      <w:r>
        <w:rPr>
          <w:i/>
          <w:sz w:val="28"/>
          <w:szCs w:val="28"/>
          <w:lang w:val="uk-UA"/>
        </w:rPr>
        <w:t>Відповіді</w:t>
      </w:r>
      <w:r>
        <w:rPr>
          <w:sz w:val="28"/>
          <w:szCs w:val="28"/>
          <w:lang w:val="uk-UA"/>
        </w:rPr>
        <w:t xml:space="preserve">? Завдяки яким стимулам нове рішуче опановує старим , підкоряючи його собі і перетворюючи його? Тойнбі думав, що в цьому контексті ключова роль належить творчій меншості, що створює </w:t>
      </w:r>
      <w:r>
        <w:rPr>
          <w:i/>
          <w:sz w:val="28"/>
          <w:szCs w:val="28"/>
          <w:lang w:val="uk-UA"/>
        </w:rPr>
        <w:t>Відповідь</w:t>
      </w:r>
      <w:r>
        <w:rPr>
          <w:sz w:val="28"/>
          <w:szCs w:val="28"/>
          <w:lang w:val="uk-UA"/>
        </w:rPr>
        <w:t xml:space="preserve">, а також мімесису, соціальному наслідуванню, завдяки якому </w:t>
      </w:r>
      <w:r>
        <w:rPr>
          <w:i/>
          <w:sz w:val="28"/>
          <w:szCs w:val="28"/>
          <w:lang w:val="uk-UA"/>
        </w:rPr>
        <w:t>Відповідь</w:t>
      </w:r>
      <w:r>
        <w:rPr>
          <w:sz w:val="28"/>
          <w:szCs w:val="28"/>
          <w:lang w:val="uk-UA"/>
        </w:rPr>
        <w:t xml:space="preserve"> стає надбанням нетворчої більшості.</w:t>
      </w:r>
    </w:p>
    <w:p w:rsidR="00975FEC" w:rsidRDefault="00305BA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Причини мімесису можуть бути різними, але </w:t>
      </w:r>
      <w:r>
        <w:rPr>
          <w:i/>
          <w:sz w:val="28"/>
          <w:szCs w:val="28"/>
          <w:lang w:val="uk-UA"/>
        </w:rPr>
        <w:t>Відповідь</w:t>
      </w:r>
      <w:r>
        <w:rPr>
          <w:sz w:val="28"/>
          <w:szCs w:val="28"/>
          <w:lang w:val="uk-UA"/>
        </w:rPr>
        <w:t xml:space="preserve"> неодмінно адекватна ситуації </w:t>
      </w:r>
      <w:r>
        <w:rPr>
          <w:i/>
          <w:sz w:val="28"/>
          <w:szCs w:val="28"/>
          <w:lang w:val="uk-UA"/>
        </w:rPr>
        <w:t>Виклику</w:t>
      </w:r>
      <w:r>
        <w:rPr>
          <w:sz w:val="28"/>
          <w:szCs w:val="28"/>
          <w:lang w:val="uk-UA"/>
        </w:rPr>
        <w:t xml:space="preserve">. І якщо </w:t>
      </w:r>
      <w:r>
        <w:rPr>
          <w:i/>
          <w:sz w:val="28"/>
          <w:szCs w:val="28"/>
          <w:lang w:val="uk-UA"/>
        </w:rPr>
        <w:t>Виклик</w:t>
      </w:r>
      <w:r>
        <w:rPr>
          <w:sz w:val="28"/>
          <w:szCs w:val="28"/>
          <w:lang w:val="uk-UA"/>
        </w:rPr>
        <w:t xml:space="preserve"> настільки значимий, що відчувається всім суспільством , тобто, і його нетворчою більшістю, то стає очевидним , що творча меншість, що знайшла </w:t>
      </w:r>
      <w:r>
        <w:rPr>
          <w:i/>
          <w:sz w:val="28"/>
          <w:szCs w:val="28"/>
          <w:lang w:val="uk-UA"/>
        </w:rPr>
        <w:t>Відповідь</w:t>
      </w:r>
      <w:r>
        <w:rPr>
          <w:sz w:val="28"/>
          <w:szCs w:val="28"/>
          <w:lang w:val="uk-UA"/>
        </w:rPr>
        <w:t xml:space="preserve">, краще адаптована до нової ситуації. Отже, цивілізації живуть і ростуть доти , поки: </w:t>
      </w:r>
    </w:p>
    <w:p w:rsidR="00975FEC" w:rsidRDefault="00305BA7">
      <w:pPr>
        <w:spacing w:line="360" w:lineRule="auto"/>
        <w:ind w:firstLine="709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творча меншість здатна давати адекватні </w:t>
      </w:r>
      <w:r>
        <w:rPr>
          <w:i/>
          <w:sz w:val="28"/>
          <w:szCs w:val="28"/>
          <w:lang w:val="uk-UA"/>
        </w:rPr>
        <w:t>Відповіді</w:t>
      </w:r>
      <w:r>
        <w:rPr>
          <w:sz w:val="28"/>
          <w:szCs w:val="28"/>
          <w:lang w:val="uk-UA"/>
        </w:rPr>
        <w:t xml:space="preserve"> на нові </w:t>
      </w:r>
      <w:r>
        <w:rPr>
          <w:i/>
          <w:sz w:val="28"/>
          <w:szCs w:val="28"/>
          <w:lang w:val="uk-UA"/>
        </w:rPr>
        <w:t xml:space="preserve">Виклики; </w:t>
      </w:r>
    </w:p>
    <w:p w:rsidR="00975FEC" w:rsidRDefault="00305BA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нетворча більшість має волю до продовження мімесису.</w:t>
      </w:r>
    </w:p>
    <w:p w:rsidR="00975FEC" w:rsidRDefault="00305BA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</w:t>
      </w:r>
      <w:r>
        <w:rPr>
          <w:i/>
          <w:sz w:val="28"/>
          <w:szCs w:val="28"/>
          <w:lang w:val="uk-UA"/>
        </w:rPr>
        <w:t>Виклик</w:t>
      </w:r>
      <w:r>
        <w:rPr>
          <w:sz w:val="28"/>
          <w:szCs w:val="28"/>
          <w:lang w:val="uk-UA"/>
        </w:rPr>
        <w:t xml:space="preserve"> і </w:t>
      </w:r>
      <w:r>
        <w:rPr>
          <w:i/>
          <w:sz w:val="28"/>
          <w:szCs w:val="28"/>
          <w:lang w:val="uk-UA"/>
        </w:rPr>
        <w:t>Відповідь</w:t>
      </w:r>
      <w:r>
        <w:rPr>
          <w:sz w:val="28"/>
          <w:szCs w:val="28"/>
          <w:lang w:val="uk-UA"/>
        </w:rPr>
        <w:t xml:space="preserve"> знаходяться у джерел цивілізацій. Немає ніякої вихідної для всіх цивілізацій батьківської культури; усі цивілізації повинні були пройти всі етапи історичного шляху культурогенезу. Розходження полягає лише в тім , наскільки адекватна </w:t>
      </w:r>
      <w:r>
        <w:rPr>
          <w:i/>
          <w:sz w:val="28"/>
          <w:szCs w:val="28"/>
          <w:lang w:val="uk-UA"/>
        </w:rPr>
        <w:t>Відповідь</w:t>
      </w:r>
      <w:r>
        <w:rPr>
          <w:sz w:val="28"/>
          <w:szCs w:val="28"/>
          <w:lang w:val="uk-UA"/>
        </w:rPr>
        <w:t xml:space="preserve"> була знайдена кожною культурою на пред'явлений їй </w:t>
      </w:r>
      <w:r>
        <w:rPr>
          <w:i/>
          <w:sz w:val="28"/>
          <w:szCs w:val="28"/>
          <w:lang w:val="uk-UA"/>
        </w:rPr>
        <w:t>Виклик</w:t>
      </w:r>
      <w:r>
        <w:rPr>
          <w:sz w:val="28"/>
          <w:szCs w:val="28"/>
          <w:lang w:val="uk-UA"/>
        </w:rPr>
        <w:t xml:space="preserve">. Одні цивілізації змогли знайти в собі досить творчих сил - і сама ця сила, у підсумку, виявляється новим імпульсом до культурного росту , що означає народження нового суспільства, культури, цивілізації. Але іноді </w:t>
      </w:r>
      <w:r>
        <w:rPr>
          <w:i/>
          <w:sz w:val="28"/>
          <w:szCs w:val="28"/>
          <w:lang w:val="uk-UA"/>
        </w:rPr>
        <w:t>Виклик</w:t>
      </w:r>
      <w:r>
        <w:rPr>
          <w:sz w:val="28"/>
          <w:szCs w:val="28"/>
          <w:lang w:val="uk-UA"/>
        </w:rPr>
        <w:t xml:space="preserve"> виявляється занадто обтяжливим - і породжує лише уповільнену, невпевнену </w:t>
      </w:r>
      <w:r>
        <w:rPr>
          <w:i/>
          <w:sz w:val="28"/>
          <w:szCs w:val="28"/>
          <w:lang w:val="uk-UA"/>
        </w:rPr>
        <w:t>Відповідь</w:t>
      </w:r>
      <w:r>
        <w:rPr>
          <w:sz w:val="28"/>
          <w:szCs w:val="28"/>
          <w:lang w:val="uk-UA"/>
        </w:rPr>
        <w:t xml:space="preserve">. Культура, що виробила таку </w:t>
      </w:r>
      <w:r>
        <w:rPr>
          <w:i/>
          <w:sz w:val="28"/>
          <w:szCs w:val="28"/>
          <w:lang w:val="uk-UA"/>
        </w:rPr>
        <w:t>Відповідь</w:t>
      </w:r>
      <w:r>
        <w:rPr>
          <w:sz w:val="28"/>
          <w:szCs w:val="28"/>
          <w:lang w:val="uk-UA"/>
        </w:rPr>
        <w:t xml:space="preserve">, перебуває в стані застою, у кращому випадку - уповільненого розвитку. І, нарешті, занадто могутній </w:t>
      </w:r>
      <w:r>
        <w:rPr>
          <w:i/>
          <w:sz w:val="28"/>
          <w:szCs w:val="28"/>
          <w:lang w:val="uk-UA"/>
        </w:rPr>
        <w:t>Виклик</w:t>
      </w:r>
      <w:r>
        <w:rPr>
          <w:sz w:val="28"/>
          <w:szCs w:val="28"/>
          <w:lang w:val="uk-UA"/>
        </w:rPr>
        <w:t xml:space="preserve"> може залишитися без </w:t>
      </w:r>
      <w:r>
        <w:rPr>
          <w:i/>
          <w:sz w:val="28"/>
          <w:szCs w:val="28"/>
          <w:lang w:val="uk-UA"/>
        </w:rPr>
        <w:t>Відповіді</w:t>
      </w:r>
      <w:r>
        <w:rPr>
          <w:sz w:val="28"/>
          <w:szCs w:val="28"/>
          <w:lang w:val="uk-UA"/>
        </w:rPr>
        <w:t>, що означає крах даного суспільства і даної цивілізації.</w:t>
      </w:r>
    </w:p>
    <w:p w:rsidR="00975FEC" w:rsidRDefault="00305BA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хід історії визначається співвідношенням </w:t>
      </w:r>
      <w:r>
        <w:rPr>
          <w:i/>
          <w:sz w:val="28"/>
          <w:szCs w:val="28"/>
          <w:lang w:val="uk-UA"/>
        </w:rPr>
        <w:t>Виклику</w:t>
      </w:r>
      <w:r>
        <w:rPr>
          <w:sz w:val="28"/>
          <w:szCs w:val="28"/>
          <w:lang w:val="uk-UA"/>
        </w:rPr>
        <w:t xml:space="preserve"> і </w:t>
      </w:r>
      <w:r>
        <w:rPr>
          <w:i/>
          <w:sz w:val="28"/>
          <w:szCs w:val="28"/>
          <w:lang w:val="uk-UA"/>
        </w:rPr>
        <w:t>Відповіді</w:t>
      </w:r>
      <w:r>
        <w:rPr>
          <w:sz w:val="28"/>
          <w:szCs w:val="28"/>
          <w:lang w:val="uk-UA"/>
        </w:rPr>
        <w:t xml:space="preserve">, вічним коливанням між Сциллою загибелі і Харибдою застою. </w:t>
      </w:r>
      <w:r>
        <w:rPr>
          <w:i/>
          <w:sz w:val="28"/>
          <w:szCs w:val="28"/>
          <w:lang w:val="uk-UA"/>
        </w:rPr>
        <w:t>«В</w:t>
      </w:r>
      <w:r>
        <w:rPr>
          <w:i/>
          <w:sz w:val="28"/>
          <w:szCs w:val="28"/>
        </w:rPr>
        <w:t>ызов-и-Ответ»</w:t>
      </w:r>
      <w:r>
        <w:rPr>
          <w:sz w:val="28"/>
          <w:szCs w:val="28"/>
          <w:lang w:val="uk-UA"/>
        </w:rPr>
        <w:t xml:space="preserve"> пронизують історію всіх культур, вічно міняючи один одного. Тойнбі не прагне до пошуку Універсального Ключа культурогенезу - він лише описує механізм цього генезису, механізм, що кожна культура наповняє власним змістом .</w:t>
      </w:r>
    </w:p>
    <w:p w:rsidR="00975FEC" w:rsidRDefault="00305BA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відвернутися від образного стилю викладу, то концепція Тойнбі дає ключ до розуміння творчої природи і можливої альтернативності культурно-історичного процесу. Розвиток культури здійснюється як серія Відповідей, що даються творчим людським духом на ті Виклики, що кидає йому природа, суспільство і внутрішня нескінченність самої людини . При цьому завжди можливі різні варіанти розвитку, тому що можливі різні Відповіді на той самий Виклик. В усвідомленні цієї фундаментальної обставини і складається неминуще значення концепції Тойнбі.</w:t>
      </w:r>
    </w:p>
    <w:p w:rsidR="00975FEC" w:rsidRDefault="00305BA7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Концепція Тойнбі, що уражала як грандіозністю задуму, так і непослідовністю його виконання досить неоднозначно сприймалася як на Заході , так і в нашій країні. У нас Тойнбі було прийнято лаяти як "представника буржуазної історії соціології, що прагне переосмислити весь суспільно-історичний розвиток людства в дусі лжетеорії круговороту локальних цивілізацій, спростованої марксистським навчанням ". Західні історики не могли пробачити Тойнбі недостатню строгість викладу, настільки властиву його праці, а також мниму претензію на універсальність. Однак без вдумливого аналізу </w:t>
      </w:r>
      <w:r>
        <w:rPr>
          <w:i/>
          <w:sz w:val="28"/>
          <w:szCs w:val="28"/>
          <w:lang w:val="uk-UA"/>
        </w:rPr>
        <w:t>"Постижение истории"</w:t>
      </w:r>
      <w:r>
        <w:rPr>
          <w:sz w:val="28"/>
          <w:szCs w:val="28"/>
          <w:lang w:val="uk-UA"/>
        </w:rPr>
        <w:t xml:space="preserve"> Тойнбі духовна картина XX століття не «Може бути зрозуміла. Його філософія історії не є бездоганною і - тим більше - пророчою: Тойнбі усього лише показав, що історія відкрита для збагнення і що людство здатне дати гідну Відповідь на Виклик світобудови».</w:t>
      </w:r>
    </w:p>
    <w:p w:rsidR="00975FEC" w:rsidRDefault="00305BA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Література:</w:t>
      </w:r>
    </w:p>
    <w:p w:rsidR="00975FEC" w:rsidRDefault="00975FEC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975FEC" w:rsidRDefault="00305BA7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Тойнби А. Дж. Постижение истории - М.: Прогресс, 1991</w:t>
      </w:r>
    </w:p>
    <w:p w:rsidR="00975FEC" w:rsidRDefault="00305BA7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Советский энциклопедический словарь – М., 1983</w:t>
      </w:r>
    </w:p>
    <w:p w:rsidR="00975FEC" w:rsidRDefault="00305BA7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32"/>
        </w:rPr>
        <w:t>Цивілізація: історія поняття. Історичний процес як множина цивілізацій. Монадологічне розуміння цивілізацій // Філософія: Навч. посібник /За ред. І.Ф.Надольного. — К., 1997.</w:t>
      </w:r>
    </w:p>
    <w:p w:rsidR="00975FEC" w:rsidRDefault="00305BA7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32"/>
        </w:rPr>
        <w:t>Павленко Ю. Історія світової цивілізації: Навч. посібник. — К., 1996.</w:t>
      </w:r>
    </w:p>
    <w:p w:rsidR="00975FEC" w:rsidRDefault="00305BA7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32"/>
        </w:rPr>
        <w:t>Гуревич П.С. Культурология: Учеб. пособие. — М., 1996</w:t>
      </w:r>
    </w:p>
    <w:p w:rsidR="00975FEC" w:rsidRDefault="00975FEC">
      <w:pPr>
        <w:spacing w:line="360" w:lineRule="auto"/>
        <w:ind w:firstLine="709"/>
        <w:rPr>
          <w:sz w:val="28"/>
          <w:szCs w:val="32"/>
        </w:rPr>
      </w:pPr>
    </w:p>
    <w:p w:rsidR="00975FEC" w:rsidRDefault="00975FEC">
      <w:pPr>
        <w:spacing w:line="360" w:lineRule="auto"/>
        <w:ind w:firstLine="709"/>
        <w:rPr>
          <w:sz w:val="28"/>
          <w:szCs w:val="32"/>
        </w:rPr>
      </w:pPr>
    </w:p>
    <w:p w:rsidR="00975FEC" w:rsidRDefault="00975FEC">
      <w:pPr>
        <w:spacing w:line="360" w:lineRule="auto"/>
        <w:ind w:firstLine="709"/>
        <w:rPr>
          <w:sz w:val="28"/>
          <w:szCs w:val="32"/>
        </w:rPr>
      </w:pPr>
    </w:p>
    <w:p w:rsidR="00975FEC" w:rsidRDefault="00975FEC">
      <w:pPr>
        <w:spacing w:line="360" w:lineRule="auto"/>
        <w:ind w:firstLine="709"/>
        <w:rPr>
          <w:sz w:val="28"/>
          <w:szCs w:val="32"/>
        </w:rPr>
      </w:pPr>
    </w:p>
    <w:p w:rsidR="00975FEC" w:rsidRDefault="00975FEC">
      <w:pPr>
        <w:spacing w:line="360" w:lineRule="auto"/>
        <w:ind w:firstLine="709"/>
        <w:rPr>
          <w:sz w:val="28"/>
          <w:szCs w:val="32"/>
        </w:rPr>
      </w:pPr>
    </w:p>
    <w:p w:rsidR="00975FEC" w:rsidRDefault="00975FEC">
      <w:pPr>
        <w:spacing w:line="360" w:lineRule="auto"/>
        <w:ind w:firstLine="709"/>
        <w:rPr>
          <w:sz w:val="28"/>
          <w:szCs w:val="32"/>
        </w:rPr>
      </w:pPr>
    </w:p>
    <w:p w:rsidR="00975FEC" w:rsidRDefault="00975FEC">
      <w:pPr>
        <w:spacing w:line="360" w:lineRule="auto"/>
        <w:ind w:firstLine="709"/>
        <w:rPr>
          <w:sz w:val="28"/>
          <w:szCs w:val="32"/>
        </w:rPr>
      </w:pPr>
    </w:p>
    <w:p w:rsidR="00975FEC" w:rsidRDefault="00975FEC">
      <w:pPr>
        <w:spacing w:line="360" w:lineRule="auto"/>
        <w:ind w:firstLine="709"/>
        <w:rPr>
          <w:sz w:val="28"/>
          <w:szCs w:val="32"/>
        </w:rPr>
      </w:pPr>
    </w:p>
    <w:p w:rsidR="00975FEC" w:rsidRDefault="00975FEC">
      <w:pPr>
        <w:spacing w:line="360" w:lineRule="auto"/>
        <w:ind w:firstLine="709"/>
        <w:rPr>
          <w:sz w:val="28"/>
          <w:szCs w:val="32"/>
        </w:rPr>
      </w:pPr>
    </w:p>
    <w:p w:rsidR="00975FEC" w:rsidRDefault="00975FEC">
      <w:pPr>
        <w:spacing w:line="360" w:lineRule="auto"/>
        <w:ind w:firstLine="709"/>
        <w:rPr>
          <w:sz w:val="28"/>
          <w:szCs w:val="32"/>
        </w:rPr>
      </w:pPr>
    </w:p>
    <w:p w:rsidR="00975FEC" w:rsidRDefault="00975FEC">
      <w:pPr>
        <w:spacing w:line="360" w:lineRule="auto"/>
        <w:ind w:firstLine="709"/>
        <w:rPr>
          <w:sz w:val="28"/>
          <w:szCs w:val="32"/>
        </w:rPr>
      </w:pPr>
    </w:p>
    <w:p w:rsidR="00975FEC" w:rsidRDefault="00975FEC">
      <w:pPr>
        <w:spacing w:line="360" w:lineRule="auto"/>
        <w:ind w:firstLine="709"/>
        <w:rPr>
          <w:sz w:val="28"/>
          <w:szCs w:val="32"/>
        </w:rPr>
      </w:pPr>
    </w:p>
    <w:p w:rsidR="00975FEC" w:rsidRDefault="00975FEC">
      <w:pPr>
        <w:spacing w:line="360" w:lineRule="auto"/>
        <w:ind w:firstLine="709"/>
        <w:rPr>
          <w:sz w:val="28"/>
          <w:szCs w:val="32"/>
        </w:rPr>
      </w:pPr>
    </w:p>
    <w:p w:rsidR="00975FEC" w:rsidRDefault="00975FEC">
      <w:pPr>
        <w:spacing w:line="360" w:lineRule="auto"/>
        <w:ind w:firstLine="709"/>
        <w:rPr>
          <w:sz w:val="28"/>
          <w:szCs w:val="32"/>
        </w:rPr>
      </w:pPr>
    </w:p>
    <w:p w:rsidR="00975FEC" w:rsidRDefault="00975FEC">
      <w:pPr>
        <w:spacing w:line="360" w:lineRule="auto"/>
        <w:ind w:firstLine="709"/>
        <w:rPr>
          <w:sz w:val="28"/>
          <w:szCs w:val="32"/>
        </w:rPr>
      </w:pPr>
    </w:p>
    <w:p w:rsidR="00975FEC" w:rsidRDefault="00975FEC">
      <w:pPr>
        <w:spacing w:line="360" w:lineRule="auto"/>
        <w:ind w:firstLine="709"/>
        <w:rPr>
          <w:sz w:val="28"/>
          <w:szCs w:val="32"/>
        </w:rPr>
      </w:pPr>
      <w:bookmarkStart w:id="0" w:name="_GoBack"/>
      <w:bookmarkEnd w:id="0"/>
    </w:p>
    <w:sectPr w:rsidR="0097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127C7"/>
    <w:multiLevelType w:val="hybridMultilevel"/>
    <w:tmpl w:val="910AA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BA7"/>
    <w:rsid w:val="00305BA7"/>
    <w:rsid w:val="007F676F"/>
    <w:rsid w:val="0097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5C64E8D-7A65-4A21-A1D2-B0456619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semiHidden/>
    <w:rPr>
      <w:sz w:val="16"/>
      <w:szCs w:val="16"/>
    </w:rPr>
  </w:style>
  <w:style w:type="paragraph" w:styleId="a5">
    <w:name w:val="annotation text"/>
    <w:basedOn w:val="a"/>
    <w:semiHidden/>
    <w:rPr>
      <w:sz w:val="20"/>
      <w:szCs w:val="20"/>
    </w:rPr>
  </w:style>
  <w:style w:type="paragraph" w:styleId="a6">
    <w:name w:val="annotation subject"/>
    <w:basedOn w:val="a5"/>
    <w:next w:val="a5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Links>
    <vt:vector size="6" baseType="variant">
      <vt:variant>
        <vt:i4>68550691</vt:i4>
      </vt:variant>
      <vt:variant>
        <vt:i4>1156</vt:i4>
      </vt:variant>
      <vt:variant>
        <vt:i4>1025</vt:i4>
      </vt:variant>
      <vt:variant>
        <vt:i4>1</vt:i4>
      </vt:variant>
      <vt:variant>
        <vt:lpwstr>C:\Documents and Settings\admin\Рабочий стол\toynbee_aj.jpg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www.ukrreferat.com</dc:description>
  <cp:lastModifiedBy>admin</cp:lastModifiedBy>
  <cp:revision>2</cp:revision>
  <dcterms:created xsi:type="dcterms:W3CDTF">2014-04-08T21:22:00Z</dcterms:created>
  <dcterms:modified xsi:type="dcterms:W3CDTF">2014-04-08T21:22:00Z</dcterms:modified>
</cp:coreProperties>
</file>