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ED" w:rsidRPr="00EC7036" w:rsidRDefault="004C1DED" w:rsidP="004C1DED">
      <w:pPr>
        <w:spacing w:before="120"/>
        <w:jc w:val="center"/>
        <w:rPr>
          <w:b/>
          <w:sz w:val="32"/>
        </w:rPr>
      </w:pPr>
      <w:r w:rsidRPr="00EC7036">
        <w:rPr>
          <w:b/>
          <w:sz w:val="32"/>
        </w:rPr>
        <w:t>Аллергический ринит: проблемы, диагностика, терапия</w:t>
      </w:r>
    </w:p>
    <w:p w:rsidR="004C1DED" w:rsidRPr="00EC7036" w:rsidRDefault="004C1DED" w:rsidP="004C1DED">
      <w:pPr>
        <w:spacing w:before="120"/>
        <w:jc w:val="center"/>
        <w:rPr>
          <w:sz w:val="28"/>
        </w:rPr>
      </w:pPr>
      <w:r w:rsidRPr="00EC7036">
        <w:rPr>
          <w:sz w:val="28"/>
        </w:rPr>
        <w:t>Л. В. Лусс, доктор медицинских наук</w:t>
      </w:r>
    </w:p>
    <w:p w:rsidR="004C1DED" w:rsidRPr="00EC7036" w:rsidRDefault="004C1DED" w:rsidP="004C1DED">
      <w:pPr>
        <w:spacing w:before="120"/>
        <w:jc w:val="center"/>
        <w:rPr>
          <w:sz w:val="28"/>
        </w:rPr>
      </w:pPr>
      <w:r w:rsidRPr="00EC7036">
        <w:rPr>
          <w:sz w:val="28"/>
        </w:rPr>
        <w:t>ГНЦ — Института иммунологии МЗ РФ, Москва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Аллергический ринит (АР) по-прежнему представляет серьезную проблему в связи с широким распространением, ежегодным повсеместным ростом заболеваемости, частыми осложнениями, а также резким снижением трудоспособности и качества жизни пациентов.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основе аллергического ринита лежит аллергическое воспаление слизистой полости носа, вызываемое воздействием причинно-значимого аллергена. Основными клиническими проявлениями аллергического ринита являются риноррея, заложенность носа, зуд в носу и чихание.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Согласно принятой во всем мире классификации, под аллергическим ринитом следует понимать заболевание слизистой оболочки полости носа, характеризующееся IgE-опосредованным воспалением слизистых оболочек носовой полости и наличием ежедневно проявляющихся в течение часа и более хотя бы двух из следующих симптомов: заложенности (обструкции) носа, выделений из носа (риноррея), чихания, зуда в носу.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Результаты эпидемиологических исследований, проведенных в разных регионах РФ, показывают, что аллергическим ринитом страдают от 4 до 30% общей популяции [1, 3, 4].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К сожалению, до настоящего времени нет унифицированных подходов к определению степени распространенности аллергического ринита среди населения. О его распространенности чаще судят, анализируя число обращений в медицинские учреждения, но, как показывает опыт большинства исследователей, полученные таким образом данные часто не соответствуют действительности.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Европейские исследователи считают, что лишь примерно 60% больных обращаются к врачу по поводу симптомов аллергического ринита. Многие больные, страдающие аллергическим ринитом, либо лечатся по поводу рецидивирующих ОРВИ, либо занимаются самолечением, либо используют альтернативные методы терапии и прочее.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последние годы нами отмечены следующие тенденции, касающиеся распространенности и особенностей клинического течения АР: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ежегодный рост заболеваемости;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пик заболеваемости приходится на возраст от 18 до 24 лет;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наиболее высокая распространенность АР отмечается в экологически неблагоприятных регионах (в частности, у населения, подвергающегося воздействию химического и радиационного факторов, аллергический ринит составляет в структуре аллергопатологии более 50%);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 разных регионах РФ распространенность АР колеблется в пределах от 12,7 до 24%.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Постоянная заложенность носа и другие симптомы ринита, ежедневно беспокоящие пациентов, способствуют их невротизации, снижению физической, профессиональной и социальной активности, вызывают нарушение сна. Тем самым резко снижается качество жизни пациентов.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Нередко для устранения симптомов ринита пациенты ежедневно принимают дорогостоящие лекарственные препараты, дающие ряд побочных эффектов.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Таким образом, по степени распространенности, медико-социальной значимости, влиянию на здоровье и качество жизни пациентов проблема АР может считаться одной из самых актуальных.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Выделяют сезонный АР (САР) и круглогодичный АР (КАР). Кроме того, в согласительном документе по аллергическим ринитам, составленном Европейской академией аллергологии и клинической иммунологии, дополнительно выделена еще одна форма ринита — профессиональный аллергический ринит.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Ведущим этиологическим фактором САР является пыльца растений. Основная клиническая особенность САР состоит в том, что симптомы заболевания ежегодно проявляются в определенные месяцы и даже дни, когда происходит пыление некоторых видов растений.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Для России характерны три пика манифестации симптомов САР, обусловленных пылением разных видов растений: первый пик регистрируется весной (в Центральной России — конец апреля-май) и связан с пылением деревьев (березы, ольхи, орешника, дуба, ясеня и др.); второй пик — в начале лета (июнь-июль) — обусловлен пылением злаковых трав (тимофеевки, овсяницы, райграса и др.); третий пик — в конце лета и осенью (август-сентябрь) — связан с пылением так называемых сорных трав (полыни, лебеды, подорожника и др., в южных регионах — амброзии). Культурные формы растений менее аллергенны, чем дикорастущие.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К основным причинам развития круглогодичного аллергического ринита относятся бытовые аллергены, клещи видoв Dermatophagoides, библиотечная пыль, тараканы, эпидермальные аллергены. Причинами КАР могут быть пищевые, инфекционные (в частности, споры грибов) и лекарственные аллергены. КАР, обусловленные сенсибилизацией к пищевым, лекарственным и инфекционным аллергенам, имеют некоторые особенности клинического течения. В этих случаях симптомы аллергического ринита могут развиваться в любое время года. При этом они всегда имеют связь с приемом причинно-значимых лекарственных или пищевых аллергенов или с сезоном спорообразования.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Профессиональный аллергический ринит встречается у лиц, постоянно контактирующих по роду своей работы с разными группами аллергенов, например с мукой, медикаментами, пухом, пером, животными, латексом и другими (у зоотехников, работников хлебозаводов, фармацевтов, медицинских работников и др.).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2001 году группа экспертов ВОЗ предложила альтернативную классификацию аллергических ринитов, разработанную с учетом длительности сохранения симптомов и тяжести клинического течения.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Согласно этой классификации, выделяют интермиттирующий и персистирующий аллергические риниты. По степени тяжести АР подразделяют на легкие, средней тяжести и тяжелые.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Легкий интермиттирующий АР характеризуется наличием ряда симптомов не менее 4 дней в неделю при продолжительности обострений не менее 4 недель. При этом у больных не снижается повседневная активность, они по-прежнему могут заниматься спортом, отдых и сон у них не нарушены. Такое состояние позволяет им работать или учиться.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Интермиттирующий АР, а также персистирующий АР средней тяжести либо в тяжелой форме также характеризуются наличием симптомов не менее 4 дней в неделю при продолжительности обострений не менее 4 недель, но имеют еще и другие отличия: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нарушение сна;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нарушение повседневной активности, невозможность занятий спортом;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отсутствие нормального отдыха;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отсутствие возможности полноценно учиться или работать;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наличие симптомов АР, мучительных для больного.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 течении АР наблюдаются несколько стадий: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вазотоническая, характеризующаяся периодической заложенностью носа, связанной с нарушениями сосудистого тонуса, и требующая эпизодического использования деконгестантов;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вазодилятация, характеризующаяся частой заложенностью носа, сопровождающаяся расширением сосудов слизистой полости носа и требующая частого использования деконгестантов;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стадия хронического отека, характеризующаяся постоянной заложенностью носа; слизистая полости носа приобретает синюшный цвет; использование деконгестантов неэффективно;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гиперплазия, характеризующаяся постоянной заложенностью носа, разрастанием слизистой полости носа, образованием полипов; часто в процесс вовлекаются придаточные пазухи носа, развиваются вторичные отиты, присоединяется вторичная инфекция; использование деконгестантов не дает эффекта.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Основные симптомы АР, такие, как водянистые выделения из носа, зуд, чихание, отек (заложенность), обусловлены IgE-зависимой активацией тучных клеток в слизистой оболочке носа с последующей специфической либерацией медиаторов аллергии. Важную роль в реализации клинических симптомов АР наряду с тучными клетками играют эозинофилы, макрофаги, Т-лимфоциты. При обострении АР активность ресничек слизистой носа снижается более чем в полтора раза. Число тучных клеток и базофилов в эпителии слизистой носа при АР увеличивается.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Наиболее важным, но не единственным медиатором, который высвобождается из клеток-«мишеней» (в первую очередь тучных) при АР, является гистамин. Он оказывает прямое действие на клеточные гистаминовые рецепторы, приводя к развитию отека и заложенности носа, а также непрямое рефлекторное воздействие, что приводит к чиханию. Кроме того, гистамин вызывает усиление проницаемости эпителия, гиперсекрецию и другие эффекты [1, 2, 4, 5, 6].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Наряду с гистамином важную роль при АР играют метаболиты арахидоновой кислоты — простагландин D2, сульфидопептидные лейкотриены С4, D4, E4 и, возможно, изучаемый в настоящее время медиатор ФАТ (фактор активации тромбоцитов) [4].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Исходя из механизмов развития АР, лечение больных следует направлять на: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устранение (элиминацию) или уменьшение контакта с причинно-значимыми аллергенами;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устранение симптомов АР (фармакотерапия);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проведение аллерген-специфической иммунотерапии;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применение образовательных программ для пациентов.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Устранить контакт с причинно-значимым аллергеном при АР можно, переехав в сезон пыления причинно-значимых растений в другую географическую зону, удалив из дома животных, птиц, корма для аквариумных рыбок (при наличии аллергии к ним), придерживаясь элиминационных диет, пользуясь воздухоочистителями и пр.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Аллерген-специфическая иммунотерапия представляет собой единственный метод лечения САР, позволяющий воздействовать на все патогенетически-значимые звенья иммунитета и обеспечивающий достижение стойкого клинического эффекта терапии.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Фармакотерапия при АР предусматривает использование пяти групп лекарственных препаратов: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антигистаминных препаратов системного и локального действия;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"стабилизаторов мембран" тучных клеток;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сосудосуживающих препаратов (деконгестантов);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антихолинергических средств;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глюкокортикостероидов.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этой статье будет коротко представлена роль антигистаминных препаратов, занимающих важнейшее место в терапии АР.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Среди антигистаминных препаратов можно выделить три основные группы лекарственных средств, используемых в лечении аллергических заболеваний вообще и АР в частности: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препараты, блокирующие Н1-гистаминовые рецепторы (антигистаминные препараты первой, второй и третьей генерации);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препараты, повышающие способность сыворотки крови связывать гистамин (в частности, гистаглобулины);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препараты, тормозящие высвобождение гистамина из тучных клеток (кетотифен, кромолин-натрий и др.).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Выделяют три поколения антигистаминных препаратов, блокирующих гистаминовые рецепторы — блокаторы Н1-рецепторов.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Антигистаминные препараты первого поколения долгое время относились к числу наиболее распространенных во всем в мире. Эти лекарственные средства, нередко отпускающиеся без рецепта врача, вызывают целый ряд побочных эффектов (наиболее выражен седативный эффект), ограничивающих их применение.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Антигистаминные препараты второго поколения по способности блокировать периферические Н1-рецепторы сопоставимы с препаратами первого поколения, но они не проникают через гематоэнцефалический барьер, а потому одно время считалось, что они не вызывают седативного эффекта. Антигистаминные препараты второго поколения стали широко использоваться в клинике в 80-е годы ХХ столетия. Однако у препаратов этой группы также были выявлены серьезные побочные фармакологические эффекты, связанные с их кардиотоксичностью. Стало известно, что данные препараты способны блокировать ионные каналы, контролирующие реполяризацию миокарда, что приводит к нарушениям сердечного ритма. Позже было выявлено, что и у антигистаминных препаратов второго поколения при повышении дозы может проявляться седативный эффект.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Наиболее часто используемые в настоящее время антигистаминные препараты по степени выраженности побочного фармакологического седативного и кардиотоксического эффектов можно разделить на группы: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истинные неседативные некардиотоксические - фексофенадин;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потенциально седативные - цетиризин, лоратадин;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потенциально кардиотоксические - терфенадин, астемизол, эбастин;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седативные, широкий профиль.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90-х годах заговорили о настоятельной необходимости тщательной оценки коэффициента риск/польза при назначении антигистаминных препаратов у пациентов с аллергическими заболеваниями [5, 6, 7, 8].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настоящее время к антигистаминным препаратам предъявляются весьма строгие требования. Прежде всего, они должны отличаться: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высокоселективной блокирующей Н1-гистаминовой активностью;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высокой клинической эффективностью при лечении аллергических заболеваний (КАР, САР, ХРК и др.);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высоким уровнем безопасности;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быстрым всасыванием и началом действия;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высокой биодоступностью и длительным периодом полувыведения, что позволяет добиться длительного клинического эффекта после однократного введения (не менее 24 часов);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возможностью использования совместно с другими группами медикаментов (антибиотиками, противогрибковыми, сердечными средствами и др.);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отсутствием необходимости изменять дозу препарата при нарушениях функции ЖКТ, гепатобилиарной, мочевыделительной, сердечно-сосудистой систем и др., в пожилом и старческом возрасте;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отсутствием тахифилаксии;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отсутствием кумуляции и пр.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Все современные антигистаминные препараты в равной степени блокируют гистаминовые рецепторы (Н1-рецепторы) и отличаются лишь степенью безопасности.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Наиболее низким уровнем безопасности обладали антигистаминные препараты второго поколения — терфенадин и астемизол.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1997 году Администрация по контролю пищевых и лекарственных продуктов США (FDA) потребовала запретить использование терфенадина — первого неседативного антигистаминного препарата второго поколения. Это было связано с тем, что при применении терфенадина, клинический эффект которого оказался сопоставим с воздействием других антигистаминных средств, отмечался высокий коэффициент риска кардиотоксических осложнений.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настоящее время терфенадин и астемизол сняты с производства и их применение в клинической практике, в том числе в России, запрещено.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Но некоторые метаболиты антигистаминных препаратов, в частности терфенадина и астемизола, обладают даже более выраженной способностью блокировать гистаминовые Н1-рецепторы, чем сами препараты, значит, есть возможность разработать антигистаминные средства нового, третьего поколения.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1996 году в Администрации по контролю пищевых и лекарственных продуктов США впервые был зарегистрирован новый антигистаминный препарат третьего поколения — фексофенадин. Позже были разрабатаны и другие препараты: дескарбоэтоксилоратадин и норастемизол.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При создании антигистаминных препаратов третьего поколения ставилась основная задача — получить активные метаболиты, обладающие выраженным клиническим эффектом, но лишенные известных побочных свойств, характерных для антигистаминных средств второго поколения [7].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ходе предварительных исследований, проведенных с участием большого числа пациентов и в соответствии с принципами доказательной медицины, были продемонстрированы высокая антигистаминная активность и выраженная клиническая эффективность первого антигистаминного препарата третьего поколения — фексофенадина (телфаста) [4, 7].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При сопоставлении антигистаминных средств второго и третьего поколений в соответствии с критериями соответствия идеальному препарату оказалось, что наиболее полно отвечает этим требованиям фексофенадин (телфаст).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Предварительные исследования, проведенные в соответствии с принципами доказательной медицины, показали высокую противогистаминную активность и клиническую эффективность телфаста у пациентов, страдающих аллергическими заболеваниями.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Исследования по изучению клинической эффективности и безопасности применения телфаста у больных с аллергическим ринитом (сезонным и круглогодичным) и аллергодерматозами проводились в разных странах мира, в том числе и в России, с участием большого контингента больных.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ходе многоцентровых (14 медицинских центров) исследований по оценке клинической эффективности телфаста у больных с сезонным и круглогодичным аллергическим ринитом, проживающих в разных регионах РФ, у 99% из 2314 обследованных были получены хорошие и отличные результаты.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Телфаст назначали внутрь по 120 мг один раз в сутки в течение 2 недель.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У всех больных отмечалось значительное улучшение, вплоть до полного исчезновения симптомов заложенности носа, чихания, выделений из носа, а также симптомов аллергического конъюнктивита.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Согласно нашим данным, а также результатам других исследований, телфаст обладает высокой степенью безопасности, чем выгодно отличается от других препаратов этой группы.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Выбор антигистаминного препарата, способа введения и дозы определяет врач с учетом стадии заболевания, его тяжести, возраста больного, наличия сопутствующих заболеваний, а также характера базисной терапии, применяемой по поводу сопутствующих заболеваний.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В заключение следует отметить, что при назначении антигистаминных препаратов пациентам с аллергическими заболеваниями предпочтение следует отдавать лекарственным средствам, обладающим не только высокой антигистаминной активностью, но и высокой степенью безопасности и отвечающим всем требованиям доказательной медицины.</w:t>
      </w:r>
    </w:p>
    <w:p w:rsidR="004C1DED" w:rsidRPr="00EC7036" w:rsidRDefault="004C1DED" w:rsidP="004C1DED">
      <w:pPr>
        <w:spacing w:before="120"/>
        <w:jc w:val="center"/>
        <w:rPr>
          <w:b/>
          <w:sz w:val="28"/>
        </w:rPr>
      </w:pPr>
      <w:r w:rsidRPr="00EC7036">
        <w:rPr>
          <w:b/>
          <w:sz w:val="28"/>
        </w:rPr>
        <w:t>Список литературы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Адо А. Д. Частная аллергология. М.: Медицина, 1976. 512 с.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Гущин И. С. Аллергическое воспаление и его фармакологический контроль. М.: Фармарус Принт. 1998. 252 с.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Ильина Н. И. Аллергопатология в различных регионах России по результатам клинико-эпидемиологических исследований: Автореф. докт. дис. М., 1996. 24 с.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Ильина Н. И., Польнер С. А. Круглогодичный аллергический ринит // Consilium medicum. 2001. Т. 3. № 8. С. 384-393.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Лусс Л. В. Аллергия и псевдоаллергия в клинике: Докт. дис. М., 1993. 220 с.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Хаитов Р. М., Пинегин В. Б., Истамов Х. И. Экологическая иммунология. М.: ВНИРО, 1995. С. 178-207.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 xml:space="preserve">Handley D., Magnetti A., Higgins A. Терапевтические преимущества антигистаминных препаратов третьего поколения // Exp. Clin. Invest. Drags. 1998. 7(7), 1045-1054. </w:t>
      </w:r>
    </w:p>
    <w:p w:rsidR="004C1DED" w:rsidRPr="00EC7036" w:rsidRDefault="004C1DED" w:rsidP="004C1DED">
      <w:pPr>
        <w:spacing w:before="120"/>
        <w:ind w:firstLine="567"/>
        <w:jc w:val="both"/>
      </w:pPr>
      <w:r w:rsidRPr="00EC7036">
        <w:t>Необходимость использования противоаллергических лекарственных препаратов длительными курсами — аргумент в пользу назначения комплексных гомеопатических препаратов, которые не обладают кумулятивными свойствами и не дают побочных эффектов. Раскрытие механизма их универсального противовоспалительного действия в низких потенциях может служить предпосылкой к использованию этого способа лечения наряду с аллопатическим. Один из таких препаратов — ринитал (таблетки, «Немецкий Гомеопатический Союз»), действие которого прежде всего распространяется на слизистые оболочки носа, глотки и придаточных пазух. Ринитал регулирует усиленное отделение секрета. При этом уменьшаются зуд, парестезии, жжение и сухость слизистых оболочек верхних дыхательных путей, снижается частота приступов чихания в течение суток, а через два-три дня исчезает ощущение заложенности носа. Одновременно ослабевают симптомы обусловленного аллергией конъюнктивита с сильным покраснением и отечностью, уменьшаются усиленное слезотечение и жжение в глазах.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DED"/>
    <w:rsid w:val="004C1DED"/>
    <w:rsid w:val="006335DA"/>
    <w:rsid w:val="00811DD4"/>
    <w:rsid w:val="008661E0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DD57D5-B563-4804-8BA1-6285C512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ED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1DED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4C1DE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2739</Words>
  <Characters>15613</Characters>
  <Application>Microsoft Office Word</Application>
  <DocSecurity>0</DocSecurity>
  <Lines>130</Lines>
  <Paragraphs>36</Paragraphs>
  <ScaleCrop>false</ScaleCrop>
  <Company>Home</Company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Аллергический ринит: проблемы, диагностика, терапия</dc:title>
  <dc:subject/>
  <dc:creator>User</dc:creator>
  <cp:keywords/>
  <dc:description/>
  <cp:lastModifiedBy>admin</cp:lastModifiedBy>
  <cp:revision>2</cp:revision>
  <dcterms:created xsi:type="dcterms:W3CDTF">2014-02-19T23:15:00Z</dcterms:created>
  <dcterms:modified xsi:type="dcterms:W3CDTF">2014-02-19T23:15:00Z</dcterms:modified>
</cp:coreProperties>
</file>