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694" w:rsidRPr="00995766" w:rsidRDefault="00312694" w:rsidP="00312694">
      <w:pPr>
        <w:spacing w:before="120"/>
        <w:jc w:val="center"/>
        <w:rPr>
          <w:b/>
          <w:bCs/>
          <w:sz w:val="32"/>
          <w:szCs w:val="32"/>
        </w:rPr>
      </w:pPr>
      <w:r w:rsidRPr="00995766">
        <w:rPr>
          <w:b/>
          <w:bCs/>
          <w:sz w:val="32"/>
          <w:szCs w:val="32"/>
        </w:rPr>
        <w:t>Множественные прикладные среды Windows NT</w:t>
      </w:r>
    </w:p>
    <w:p w:rsidR="00312694" w:rsidRPr="00995766" w:rsidRDefault="00312694" w:rsidP="00312694">
      <w:pPr>
        <w:spacing w:before="120"/>
        <w:jc w:val="center"/>
        <w:rPr>
          <w:sz w:val="28"/>
          <w:szCs w:val="28"/>
        </w:rPr>
      </w:pPr>
      <w:r w:rsidRPr="00995766">
        <w:rPr>
          <w:sz w:val="28"/>
          <w:szCs w:val="28"/>
        </w:rPr>
        <w:t>Виктор Олифер</w:t>
      </w:r>
    </w:p>
    <w:p w:rsidR="00312694" w:rsidRPr="00995766" w:rsidRDefault="00627AF1" w:rsidP="00312694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287.25pt;height:138pt">
            <v:imagedata r:id="rId4" o:title=""/>
          </v:shape>
        </w:pict>
      </w:r>
    </w:p>
    <w:p w:rsidR="00312694" w:rsidRPr="00995766" w:rsidRDefault="00312694" w:rsidP="00312694">
      <w:pPr>
        <w:spacing w:before="120"/>
        <w:ind w:firstLine="567"/>
        <w:jc w:val="both"/>
      </w:pPr>
      <w:r w:rsidRPr="00995766">
        <w:t xml:space="preserve">Защищенные подсистемы взаимодействуют путем передачи сообщений, используя механизм LPC </w:t>
      </w:r>
    </w:p>
    <w:p w:rsidR="00312694" w:rsidRPr="00995766" w:rsidRDefault="00312694" w:rsidP="00312694">
      <w:pPr>
        <w:spacing w:before="120"/>
        <w:ind w:firstLine="567"/>
        <w:jc w:val="both"/>
        <w:rPr>
          <w:lang w:val="en-US"/>
        </w:rPr>
      </w:pPr>
      <w:r w:rsidRPr="00995766">
        <w:rPr>
          <w:lang w:val="en-US"/>
        </w:rPr>
        <w:t xml:space="preserve">LPC - Local Procedure Call - </w:t>
      </w:r>
      <w:r w:rsidRPr="00995766">
        <w:t>вызов</w:t>
      </w:r>
      <w:r w:rsidRPr="00995766">
        <w:rPr>
          <w:lang w:val="en-US"/>
        </w:rPr>
        <w:t xml:space="preserve"> </w:t>
      </w:r>
      <w:r w:rsidRPr="00995766">
        <w:t>локальных</w:t>
      </w:r>
      <w:r w:rsidRPr="00995766">
        <w:rPr>
          <w:lang w:val="en-US"/>
        </w:rPr>
        <w:t xml:space="preserve"> </w:t>
      </w:r>
      <w:r w:rsidRPr="00995766">
        <w:t>процедур</w:t>
      </w:r>
      <w:r w:rsidRPr="00995766">
        <w:rPr>
          <w:lang w:val="en-US"/>
        </w:rPr>
        <w:t xml:space="preserve"> </w:t>
      </w:r>
    </w:p>
    <w:p w:rsidR="00312694" w:rsidRPr="00995766" w:rsidRDefault="00312694" w:rsidP="00312694">
      <w:pPr>
        <w:spacing w:before="120"/>
        <w:ind w:firstLine="567"/>
        <w:jc w:val="both"/>
      </w:pPr>
      <w:r w:rsidRPr="00995766">
        <w:t xml:space="preserve">Цели подсистем окружения: </w:t>
      </w:r>
    </w:p>
    <w:p w:rsidR="00312694" w:rsidRPr="00995766" w:rsidRDefault="00312694" w:rsidP="00312694">
      <w:pPr>
        <w:spacing w:before="120"/>
        <w:ind w:firstLine="567"/>
        <w:jc w:val="both"/>
      </w:pPr>
      <w:r w:rsidRPr="00995766">
        <w:t xml:space="preserve">Обеспечить несколько программных интерфейсов </w:t>
      </w:r>
    </w:p>
    <w:p w:rsidR="00312694" w:rsidRPr="00995766" w:rsidRDefault="00312694" w:rsidP="00312694">
      <w:pPr>
        <w:spacing w:before="120"/>
        <w:ind w:firstLine="567"/>
        <w:jc w:val="both"/>
      </w:pPr>
      <w:r w:rsidRPr="00995766">
        <w:t xml:space="preserve">Экранировать базовую ОС от изменений API </w:t>
      </w:r>
    </w:p>
    <w:p w:rsidR="00312694" w:rsidRPr="00995766" w:rsidRDefault="00312694" w:rsidP="00312694">
      <w:pPr>
        <w:spacing w:before="120"/>
        <w:ind w:firstLine="567"/>
        <w:jc w:val="both"/>
      </w:pPr>
      <w:r w:rsidRPr="00995766">
        <w:t xml:space="preserve">Объединить общие для всех API глобальные данные, уменьшая избыточность </w:t>
      </w:r>
    </w:p>
    <w:p w:rsidR="00312694" w:rsidRPr="00995766" w:rsidRDefault="00312694" w:rsidP="00312694">
      <w:pPr>
        <w:spacing w:before="120"/>
        <w:ind w:firstLine="567"/>
        <w:jc w:val="both"/>
      </w:pPr>
      <w:r w:rsidRPr="00995766">
        <w:t xml:space="preserve">Обеспечить возможность включения новых API </w:t>
      </w:r>
    </w:p>
    <w:p w:rsidR="00312694" w:rsidRPr="00995766" w:rsidRDefault="00312694" w:rsidP="00312694">
      <w:pPr>
        <w:spacing w:before="120"/>
        <w:ind w:firstLine="567"/>
        <w:jc w:val="both"/>
      </w:pPr>
      <w:r w:rsidRPr="00995766">
        <w:t xml:space="preserve">Защита окружений от приложений </w:t>
      </w:r>
    </w:p>
    <w:p w:rsidR="00312694" w:rsidRPr="00995766" w:rsidRDefault="00312694" w:rsidP="00312694">
      <w:pPr>
        <w:spacing w:before="120"/>
        <w:ind w:firstLine="567"/>
        <w:jc w:val="both"/>
      </w:pPr>
      <w:r w:rsidRPr="00995766">
        <w:t>Создание процесса</w:t>
      </w:r>
    </w:p>
    <w:p w:rsidR="00312694" w:rsidRPr="00995766" w:rsidRDefault="00312694" w:rsidP="00312694">
      <w:pPr>
        <w:spacing w:before="120"/>
        <w:ind w:firstLine="567"/>
        <w:jc w:val="both"/>
      </w:pPr>
      <w:r w:rsidRPr="00995766">
        <w:t xml:space="preserve">Множественные прикладные среды обеспечивают совместимость на ДВОИЧНОМ уровне </w:t>
      </w:r>
    </w:p>
    <w:p w:rsidR="00312694" w:rsidRPr="00995766" w:rsidRDefault="00312694" w:rsidP="00312694">
      <w:pPr>
        <w:spacing w:before="120"/>
        <w:ind w:firstLine="567"/>
        <w:jc w:val="both"/>
      </w:pPr>
      <w:r w:rsidRPr="00995766">
        <w:t xml:space="preserve">Цели: </w:t>
      </w:r>
    </w:p>
    <w:p w:rsidR="00312694" w:rsidRPr="00995766" w:rsidRDefault="00312694" w:rsidP="00312694">
      <w:pPr>
        <w:spacing w:before="120"/>
        <w:ind w:firstLine="567"/>
        <w:jc w:val="both"/>
      </w:pPr>
      <w:r w:rsidRPr="00995766">
        <w:t xml:space="preserve">возможность выполнять программы, написанные для других ОС и процессоров </w:t>
      </w:r>
    </w:p>
    <w:p w:rsidR="00312694" w:rsidRPr="00995766" w:rsidRDefault="00312694" w:rsidP="00312694">
      <w:pPr>
        <w:spacing w:before="120"/>
        <w:ind w:firstLine="567"/>
        <w:jc w:val="both"/>
      </w:pPr>
      <w:r w:rsidRPr="00995766">
        <w:t xml:space="preserve">встроенность средств обеспечения совместимости в ОС </w:t>
      </w:r>
    </w:p>
    <w:p w:rsidR="00312694" w:rsidRPr="00995766" w:rsidRDefault="00312694" w:rsidP="00312694">
      <w:pPr>
        <w:spacing w:before="120"/>
        <w:ind w:firstLine="567"/>
        <w:jc w:val="both"/>
      </w:pPr>
      <w:r w:rsidRPr="00995766">
        <w:t xml:space="preserve">приемлемая скорость выполнения приложений </w:t>
      </w:r>
    </w:p>
    <w:p w:rsidR="00312694" w:rsidRPr="00995766" w:rsidRDefault="00312694" w:rsidP="00312694">
      <w:pPr>
        <w:spacing w:before="120"/>
        <w:ind w:firstLine="567"/>
        <w:jc w:val="both"/>
      </w:pPr>
      <w:r w:rsidRPr="00995766">
        <w:t xml:space="preserve">Примеры ОС, содержащих встроенные средства обеспечения множественных прикладных сред: </w:t>
      </w:r>
    </w:p>
    <w:p w:rsidR="00312694" w:rsidRPr="00995766" w:rsidRDefault="00312694" w:rsidP="00312694">
      <w:pPr>
        <w:spacing w:before="120"/>
        <w:ind w:firstLine="567"/>
        <w:jc w:val="both"/>
        <w:rPr>
          <w:lang w:val="en-US"/>
        </w:rPr>
      </w:pPr>
      <w:r w:rsidRPr="00995766">
        <w:rPr>
          <w:lang w:val="en-US"/>
        </w:rPr>
        <w:t xml:space="preserve">OS/2 2.x </w:t>
      </w:r>
    </w:p>
    <w:p w:rsidR="00312694" w:rsidRPr="00995766" w:rsidRDefault="00312694" w:rsidP="00312694">
      <w:pPr>
        <w:spacing w:before="120"/>
        <w:ind w:firstLine="567"/>
        <w:jc w:val="both"/>
        <w:rPr>
          <w:lang w:val="en-US"/>
        </w:rPr>
      </w:pPr>
      <w:r w:rsidRPr="00995766">
        <w:rPr>
          <w:lang w:val="en-US"/>
        </w:rPr>
        <w:t xml:space="preserve">Workplace OS </w:t>
      </w:r>
    </w:p>
    <w:p w:rsidR="00312694" w:rsidRPr="00995766" w:rsidRDefault="00312694" w:rsidP="00312694">
      <w:pPr>
        <w:spacing w:before="120"/>
        <w:ind w:firstLine="567"/>
        <w:jc w:val="both"/>
        <w:rPr>
          <w:lang w:val="en-US"/>
        </w:rPr>
      </w:pPr>
      <w:r w:rsidRPr="00995766">
        <w:rPr>
          <w:lang w:val="en-US"/>
        </w:rPr>
        <w:t xml:space="preserve">Windows NT </w:t>
      </w:r>
    </w:p>
    <w:p w:rsidR="00312694" w:rsidRPr="00995766" w:rsidRDefault="00312694" w:rsidP="00312694">
      <w:pPr>
        <w:spacing w:before="120"/>
        <w:ind w:firstLine="567"/>
        <w:jc w:val="both"/>
      </w:pPr>
      <w:r w:rsidRPr="00995766">
        <w:t xml:space="preserve">PowerOpen </w:t>
      </w:r>
    </w:p>
    <w:p w:rsidR="00312694" w:rsidRPr="00995766" w:rsidRDefault="00312694" w:rsidP="00312694">
      <w:pPr>
        <w:spacing w:before="120"/>
        <w:ind w:firstLine="567"/>
        <w:jc w:val="both"/>
      </w:pPr>
      <w:r w:rsidRPr="00995766">
        <w:t xml:space="preserve">некоторые версии UNIX </w:t>
      </w:r>
    </w:p>
    <w:p w:rsidR="00312694" w:rsidRPr="00995766" w:rsidRDefault="00312694" w:rsidP="00312694">
      <w:pPr>
        <w:spacing w:before="120"/>
        <w:ind w:firstLine="567"/>
        <w:jc w:val="both"/>
      </w:pPr>
      <w:r w:rsidRPr="00995766">
        <w:t>Реализация Windows NT на базе API OS/2</w:t>
      </w:r>
    </w:p>
    <w:p w:rsidR="00312694" w:rsidRPr="00995766" w:rsidRDefault="00312694" w:rsidP="00312694">
      <w:pPr>
        <w:spacing w:before="120"/>
        <w:ind w:firstLine="567"/>
        <w:jc w:val="both"/>
      </w:pPr>
      <w:r w:rsidRPr="00995766">
        <w:t xml:space="preserve">Пример различия в системных вызовах: </w:t>
      </w:r>
    </w:p>
    <w:tbl>
      <w:tblPr>
        <w:tblW w:w="50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539"/>
        <w:gridCol w:w="6219"/>
      </w:tblGrid>
      <w:tr w:rsidR="00312694" w:rsidRPr="00995766" w:rsidTr="003A0A2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2694" w:rsidRPr="00995766" w:rsidRDefault="00312694" w:rsidP="003A0A28">
            <w:pPr>
              <w:spacing w:before="120"/>
              <w:ind w:firstLine="567"/>
              <w:jc w:val="both"/>
            </w:pPr>
            <w:r w:rsidRPr="00995766">
              <w:t>fork()</w:t>
            </w:r>
          </w:p>
          <w:p w:rsidR="00312694" w:rsidRPr="00995766" w:rsidRDefault="00312694" w:rsidP="003A0A28">
            <w:pPr>
              <w:spacing w:before="120"/>
              <w:ind w:firstLine="567"/>
              <w:jc w:val="both"/>
            </w:pPr>
            <w:r w:rsidRPr="00995766">
              <w:t></w:t>
            </w:r>
            <w:r>
              <w:t xml:space="preserve"> </w:t>
            </w:r>
            <w:r w:rsidRPr="00995766">
              <w:t xml:space="preserve">Наследует адресное пространство родителя </w:t>
            </w:r>
          </w:p>
          <w:p w:rsidR="00312694" w:rsidRPr="00995766" w:rsidRDefault="00312694" w:rsidP="003A0A28">
            <w:pPr>
              <w:spacing w:before="120"/>
              <w:ind w:firstLine="567"/>
              <w:jc w:val="both"/>
            </w:pPr>
            <w:r w:rsidRPr="00995766">
              <w:t></w:t>
            </w:r>
            <w:r>
              <w:t xml:space="preserve"> </w:t>
            </w:r>
            <w:r w:rsidRPr="00995766">
              <w:t xml:space="preserve">Имеет одну нить </w:t>
            </w:r>
          </w:p>
          <w:p w:rsidR="00312694" w:rsidRPr="00995766" w:rsidRDefault="00312694" w:rsidP="003A0A28">
            <w:pPr>
              <w:spacing w:before="120"/>
              <w:ind w:firstLine="567"/>
              <w:jc w:val="both"/>
            </w:pPr>
            <w:r w:rsidRPr="00995766">
              <w:t></w:t>
            </w:r>
            <w:r>
              <w:t xml:space="preserve"> </w:t>
            </w:r>
            <w:r w:rsidRPr="00995766">
              <w:t xml:space="preserve">При завершении потомка нужно послать сигнал родителю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12694" w:rsidRPr="00995766" w:rsidRDefault="00312694" w:rsidP="003A0A28">
            <w:pPr>
              <w:spacing w:before="120"/>
              <w:ind w:firstLine="567"/>
              <w:jc w:val="both"/>
            </w:pPr>
            <w:r w:rsidRPr="00995766">
              <w:t>DosExecPgm()</w:t>
            </w:r>
          </w:p>
          <w:p w:rsidR="00312694" w:rsidRPr="00995766" w:rsidRDefault="00312694" w:rsidP="003A0A28">
            <w:pPr>
              <w:spacing w:before="120"/>
              <w:ind w:firstLine="567"/>
              <w:jc w:val="both"/>
            </w:pPr>
            <w:r w:rsidRPr="00995766">
              <w:t></w:t>
            </w:r>
            <w:r>
              <w:t xml:space="preserve"> </w:t>
            </w:r>
            <w:r w:rsidRPr="00995766">
              <w:t xml:space="preserve">Адресное пространство создается заново на основе файла prog.exe </w:t>
            </w:r>
          </w:p>
          <w:p w:rsidR="00312694" w:rsidRPr="00995766" w:rsidRDefault="00312694" w:rsidP="003A0A28">
            <w:pPr>
              <w:spacing w:before="120"/>
              <w:ind w:firstLine="567"/>
              <w:jc w:val="both"/>
            </w:pPr>
            <w:r w:rsidRPr="00995766">
              <w:t></w:t>
            </w:r>
            <w:r>
              <w:t xml:space="preserve"> </w:t>
            </w:r>
            <w:r w:rsidRPr="00995766">
              <w:t xml:space="preserve">Имеет несколько нитей </w:t>
            </w:r>
          </w:p>
          <w:p w:rsidR="00312694" w:rsidRPr="00995766" w:rsidRDefault="00312694" w:rsidP="003A0A28">
            <w:pPr>
              <w:spacing w:before="120"/>
              <w:ind w:firstLine="567"/>
              <w:jc w:val="both"/>
            </w:pPr>
            <w:r w:rsidRPr="00995766">
              <w:t></w:t>
            </w:r>
            <w:r>
              <w:t xml:space="preserve"> </w:t>
            </w:r>
            <w:r w:rsidRPr="00995766">
              <w:t xml:space="preserve">При завершении потомка созданного с опцией EXEC_SYNC идентификатор процесса нельзя повторно использовать </w:t>
            </w:r>
          </w:p>
        </w:tc>
      </w:tr>
    </w:tbl>
    <w:p w:rsidR="00312694" w:rsidRPr="00995766" w:rsidRDefault="00312694" w:rsidP="00312694">
      <w:pPr>
        <w:spacing w:before="120"/>
        <w:ind w:firstLine="567"/>
        <w:jc w:val="both"/>
      </w:pPr>
      <w:r w:rsidRPr="00995766">
        <w:t>Реализация Windows NT на базе двух равноправных API</w:t>
      </w:r>
    </w:p>
    <w:p w:rsidR="00312694" w:rsidRPr="00995766" w:rsidRDefault="00312694" w:rsidP="00312694">
      <w:pPr>
        <w:spacing w:before="120"/>
        <w:ind w:firstLine="567"/>
        <w:jc w:val="both"/>
      </w:pPr>
      <w:r w:rsidRPr="00995766">
        <w:t xml:space="preserve">Цели разработки микроядра Mach </w:t>
      </w:r>
    </w:p>
    <w:p w:rsidR="00312694" w:rsidRPr="00995766" w:rsidRDefault="00312694" w:rsidP="00312694">
      <w:pPr>
        <w:spacing w:before="120"/>
        <w:ind w:firstLine="567"/>
        <w:jc w:val="both"/>
      </w:pPr>
      <w:r w:rsidRPr="00995766">
        <w:t xml:space="preserve">Обеспечение базовых функций для создания других операционных систем (например, UNIX) </w:t>
      </w:r>
    </w:p>
    <w:p w:rsidR="00312694" w:rsidRPr="00995766" w:rsidRDefault="00312694" w:rsidP="00312694">
      <w:pPr>
        <w:spacing w:before="120"/>
        <w:ind w:firstLine="567"/>
        <w:jc w:val="both"/>
      </w:pPr>
      <w:r w:rsidRPr="00995766">
        <w:t xml:space="preserve">Поддержка больших разряженных адресных пространств </w:t>
      </w:r>
    </w:p>
    <w:p w:rsidR="00312694" w:rsidRPr="00995766" w:rsidRDefault="00312694" w:rsidP="00312694">
      <w:pPr>
        <w:spacing w:before="120"/>
        <w:ind w:firstLine="567"/>
        <w:jc w:val="both"/>
      </w:pPr>
      <w:r w:rsidRPr="00995766">
        <w:t xml:space="preserve">Обеспечение прозрачного доступа к сетевым ресурсам </w:t>
      </w:r>
    </w:p>
    <w:p w:rsidR="00312694" w:rsidRPr="00995766" w:rsidRDefault="00312694" w:rsidP="00312694">
      <w:pPr>
        <w:spacing w:before="120"/>
        <w:ind w:firstLine="567"/>
        <w:jc w:val="both"/>
      </w:pPr>
      <w:r w:rsidRPr="00995766">
        <w:t xml:space="preserve">Поддержка параллелизма как в системе, так и в приложениях </w:t>
      </w:r>
    </w:p>
    <w:p w:rsidR="00312694" w:rsidRPr="00995766" w:rsidRDefault="00312694" w:rsidP="00312694">
      <w:pPr>
        <w:spacing w:before="120"/>
        <w:ind w:firstLine="567"/>
        <w:jc w:val="both"/>
      </w:pPr>
      <w:r w:rsidRPr="00995766">
        <w:t xml:space="preserve">Обеспечение переносимости Mach на различные типы компьютеров </w:t>
      </w:r>
    </w:p>
    <w:p w:rsidR="00312694" w:rsidRPr="00995766" w:rsidRDefault="00312694" w:rsidP="00312694">
      <w:pPr>
        <w:spacing w:before="120"/>
        <w:ind w:firstLine="567"/>
        <w:jc w:val="both"/>
      </w:pPr>
      <w:r w:rsidRPr="00995766">
        <w:t xml:space="preserve">Абстрактная модель эмуляции UNIX на основе Mach </w:t>
      </w:r>
    </w:p>
    <w:p w:rsidR="00312694" w:rsidRPr="00995766" w:rsidRDefault="00627AF1" w:rsidP="00312694">
      <w:pPr>
        <w:spacing w:before="120"/>
        <w:ind w:firstLine="567"/>
        <w:jc w:val="both"/>
      </w:pPr>
      <w:r>
        <w:pict>
          <v:shape id="_x0000_i1036" type="#_x0000_t75" style="width:266.25pt;height:154.5pt">
            <v:imagedata r:id="rId5" o:title=""/>
          </v:shape>
        </w:pict>
      </w:r>
    </w:p>
    <w:p w:rsidR="00312694" w:rsidRPr="00995766" w:rsidRDefault="00312694" w:rsidP="00312694">
      <w:pPr>
        <w:spacing w:before="120"/>
        <w:ind w:firstLine="567"/>
        <w:jc w:val="both"/>
      </w:pPr>
      <w:r w:rsidRPr="00995766">
        <w:t xml:space="preserve">Функции микроядра Mach: </w:t>
      </w:r>
    </w:p>
    <w:p w:rsidR="00312694" w:rsidRPr="00995766" w:rsidRDefault="00312694" w:rsidP="00312694">
      <w:pPr>
        <w:spacing w:before="120"/>
        <w:ind w:firstLine="567"/>
        <w:jc w:val="both"/>
      </w:pPr>
      <w:r w:rsidRPr="00995766">
        <w:t xml:space="preserve">управление процессами, </w:t>
      </w:r>
    </w:p>
    <w:p w:rsidR="00312694" w:rsidRPr="00995766" w:rsidRDefault="00312694" w:rsidP="00312694">
      <w:pPr>
        <w:spacing w:before="120"/>
        <w:ind w:firstLine="567"/>
        <w:jc w:val="both"/>
      </w:pPr>
      <w:r w:rsidRPr="00995766">
        <w:t xml:space="preserve">управление памятью, </w:t>
      </w:r>
    </w:p>
    <w:p w:rsidR="00312694" w:rsidRPr="00995766" w:rsidRDefault="00312694" w:rsidP="00312694">
      <w:pPr>
        <w:spacing w:before="120"/>
        <w:ind w:firstLine="567"/>
        <w:jc w:val="both"/>
      </w:pPr>
      <w:r w:rsidRPr="00995766">
        <w:t xml:space="preserve">коммуникации </w:t>
      </w:r>
    </w:p>
    <w:p w:rsidR="00312694" w:rsidRPr="00995766" w:rsidRDefault="00312694" w:rsidP="00312694">
      <w:pPr>
        <w:spacing w:before="120"/>
        <w:ind w:firstLine="567"/>
        <w:jc w:val="both"/>
      </w:pPr>
      <w:r w:rsidRPr="00995766">
        <w:t xml:space="preserve">функции ввода-вывода </w:t>
      </w:r>
    </w:p>
    <w:p w:rsidR="00312694" w:rsidRPr="00995766" w:rsidRDefault="00312694" w:rsidP="00312694">
      <w:pPr>
        <w:spacing w:before="120"/>
        <w:ind w:firstLine="567"/>
        <w:jc w:val="both"/>
      </w:pPr>
      <w:r w:rsidRPr="00995766">
        <w:t xml:space="preserve">Функции управления файлами, каталогами и другие традиционные для операционных систем функции выполняются в пользовательском пространстве эмуляторами различных ОС </w:t>
      </w:r>
    </w:p>
    <w:p w:rsidR="00312694" w:rsidRPr="00995766" w:rsidRDefault="00312694" w:rsidP="00312694">
      <w:pPr>
        <w:spacing w:before="120"/>
        <w:ind w:firstLine="567"/>
        <w:jc w:val="both"/>
      </w:pPr>
      <w:r w:rsidRPr="00995766">
        <w:t>Функционирование защищенных систем Windows NT</w:t>
      </w:r>
    </w:p>
    <w:p w:rsidR="00312694" w:rsidRPr="00995766" w:rsidRDefault="00312694" w:rsidP="00312694">
      <w:pPr>
        <w:spacing w:before="120"/>
        <w:ind w:firstLine="567"/>
        <w:jc w:val="both"/>
      </w:pPr>
      <w:r w:rsidRPr="00995766">
        <w:t>Модель API на основе DLL</w:t>
      </w:r>
      <w:r>
        <w:t xml:space="preserve"> </w:t>
      </w:r>
      <w:r w:rsidR="00627AF1">
        <w:pict>
          <v:shape id="_x0000_i1039" type="#_x0000_t75" style="width:322.5pt;height:93pt">
            <v:imagedata r:id="rId6" o:title=""/>
          </v:shape>
        </w:pict>
      </w:r>
    </w:p>
    <w:p w:rsidR="00312694" w:rsidRPr="00995766" w:rsidRDefault="00312694" w:rsidP="00312694">
      <w:pPr>
        <w:spacing w:before="120"/>
        <w:ind w:firstLine="567"/>
        <w:jc w:val="both"/>
      </w:pPr>
      <w:r w:rsidRPr="00995766">
        <w:t>Модель API Windows NT</w:t>
      </w:r>
    </w:p>
    <w:tbl>
      <w:tblPr>
        <w:tblW w:w="0" w:type="auto"/>
        <w:tblCellSpacing w:w="15" w:type="dxa"/>
        <w:tblInd w:w="-68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584"/>
        <w:gridCol w:w="1991"/>
        <w:gridCol w:w="1568"/>
        <w:gridCol w:w="1464"/>
        <w:gridCol w:w="1568"/>
        <w:gridCol w:w="1583"/>
      </w:tblGrid>
      <w:tr w:rsidR="00312694" w:rsidRPr="00995766" w:rsidTr="003A0A28">
        <w:trPr>
          <w:tblCellSpacing w:w="15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12694" w:rsidRPr="00995766" w:rsidRDefault="00312694" w:rsidP="003A0A28">
            <w:pPr>
              <w:spacing w:before="120"/>
              <w:ind w:firstLine="567"/>
              <w:jc w:val="both"/>
            </w:pPr>
            <w:r w:rsidRPr="00995766">
              <w:t xml:space="preserve">Системные сервисы </w:t>
            </w:r>
          </w:p>
        </w:tc>
      </w:tr>
      <w:tr w:rsidR="00312694" w:rsidRPr="00995766" w:rsidTr="003A0A2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2694" w:rsidRPr="00995766" w:rsidRDefault="00312694" w:rsidP="003A0A28">
            <w:pPr>
              <w:spacing w:before="120"/>
              <w:ind w:firstLine="567"/>
              <w:jc w:val="both"/>
            </w:pPr>
            <w:r w:rsidRPr="00995766">
              <w:t>Менеджер объектов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2694" w:rsidRPr="00995766" w:rsidRDefault="00312694" w:rsidP="003A0A28">
            <w:pPr>
              <w:spacing w:before="120"/>
              <w:ind w:firstLine="567"/>
              <w:jc w:val="both"/>
            </w:pPr>
            <w:r w:rsidRPr="00995766">
              <w:t xml:space="preserve">Монитор ссылокбезопасности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2694" w:rsidRPr="00995766" w:rsidRDefault="00312694" w:rsidP="003A0A28">
            <w:pPr>
              <w:spacing w:before="120"/>
              <w:ind w:firstLine="567"/>
              <w:jc w:val="both"/>
            </w:pPr>
            <w:r w:rsidRPr="00995766">
              <w:t>Менеджер процессов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2694" w:rsidRPr="00995766" w:rsidRDefault="00312694" w:rsidP="003A0A28">
            <w:pPr>
              <w:spacing w:before="120"/>
              <w:ind w:firstLine="567"/>
              <w:jc w:val="both"/>
            </w:pPr>
            <w:r w:rsidRPr="00995766">
              <w:t xml:space="preserve">Средство вызова локальных процедур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2694" w:rsidRPr="00995766" w:rsidRDefault="00312694" w:rsidP="003A0A28">
            <w:pPr>
              <w:spacing w:before="120"/>
              <w:ind w:firstLine="567"/>
              <w:jc w:val="both"/>
            </w:pPr>
            <w:r w:rsidRPr="00995766">
              <w:t xml:space="preserve">Менеджер виртуальной памяти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2694" w:rsidRPr="00995766" w:rsidRDefault="00312694" w:rsidP="003A0A28">
            <w:pPr>
              <w:spacing w:before="120"/>
              <w:ind w:firstLine="567"/>
              <w:jc w:val="both"/>
            </w:pPr>
            <w:r w:rsidRPr="00995766">
              <w:t>Менеджер ввода-вывода</w:t>
            </w:r>
          </w:p>
        </w:tc>
      </w:tr>
      <w:tr w:rsidR="00312694" w:rsidRPr="00995766" w:rsidTr="003A0A28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2694" w:rsidRPr="00995766" w:rsidRDefault="00312694" w:rsidP="003A0A28">
            <w:pPr>
              <w:spacing w:before="120"/>
              <w:ind w:firstLine="567"/>
              <w:jc w:val="both"/>
            </w:pPr>
            <w:r w:rsidRPr="00995766">
              <w:t>Ядро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2694" w:rsidRPr="00995766" w:rsidRDefault="00312694" w:rsidP="003A0A28">
            <w:pPr>
              <w:spacing w:before="120"/>
              <w:ind w:firstLine="567"/>
              <w:jc w:val="both"/>
            </w:pPr>
            <w:r>
              <w:t xml:space="preserve"> </w:t>
            </w:r>
          </w:p>
        </w:tc>
      </w:tr>
    </w:tbl>
    <w:p w:rsidR="00312694" w:rsidRPr="00995766" w:rsidRDefault="00312694" w:rsidP="00312694">
      <w:pPr>
        <w:spacing w:before="120"/>
        <w:ind w:firstLine="567"/>
        <w:jc w:val="both"/>
      </w:pPr>
      <w:r w:rsidRPr="00995766">
        <w:t>Два способа вызова системных функций</w:t>
      </w:r>
    </w:p>
    <w:p w:rsidR="00312694" w:rsidRPr="00995766" w:rsidRDefault="00312694" w:rsidP="00312694">
      <w:pPr>
        <w:spacing w:before="120"/>
        <w:ind w:firstLine="567"/>
        <w:jc w:val="both"/>
      </w:pPr>
      <w:r w:rsidRPr="00995766">
        <w:t xml:space="preserve">Обращение к системным сервисам в традиционных ОС </w:t>
      </w:r>
    </w:p>
    <w:p w:rsidR="00312694" w:rsidRPr="00995766" w:rsidRDefault="00312694" w:rsidP="00312694">
      <w:pPr>
        <w:spacing w:before="120"/>
        <w:ind w:firstLine="567"/>
        <w:jc w:val="both"/>
      </w:pPr>
      <w:r w:rsidRPr="00995766">
        <w:t xml:space="preserve">аппаратное прерывание </w:t>
      </w:r>
    </w:p>
    <w:p w:rsidR="00312694" w:rsidRPr="00995766" w:rsidRDefault="00312694" w:rsidP="00312694">
      <w:pPr>
        <w:spacing w:before="120"/>
        <w:ind w:firstLine="567"/>
        <w:jc w:val="both"/>
      </w:pPr>
      <w:r w:rsidRPr="00995766">
        <w:t xml:space="preserve">процессор переходит в режим ядра </w:t>
      </w:r>
    </w:p>
    <w:p w:rsidR="00312694" w:rsidRPr="00995766" w:rsidRDefault="00312694" w:rsidP="00312694">
      <w:pPr>
        <w:spacing w:before="120"/>
        <w:ind w:firstLine="567"/>
        <w:jc w:val="both"/>
      </w:pPr>
      <w:r w:rsidRPr="00995766">
        <w:t xml:space="preserve">выполняется требуемая системная функция </w:t>
      </w:r>
    </w:p>
    <w:p w:rsidR="00312694" w:rsidRPr="00995766" w:rsidRDefault="00312694" w:rsidP="00312694">
      <w:pPr>
        <w:spacing w:before="120"/>
        <w:ind w:firstLine="567"/>
        <w:jc w:val="both"/>
      </w:pPr>
      <w:r w:rsidRPr="00995766">
        <w:t xml:space="preserve">возврат процессора в пользовательский режим </w:t>
      </w:r>
    </w:p>
    <w:p w:rsidR="00312694" w:rsidRPr="00995766" w:rsidRDefault="00312694" w:rsidP="00312694">
      <w:pPr>
        <w:spacing w:before="120"/>
        <w:ind w:firstLine="567"/>
        <w:jc w:val="both"/>
      </w:pPr>
      <w:r w:rsidRPr="00995766">
        <w:t xml:space="preserve">выполнение нити с прерванного места </w:t>
      </w:r>
    </w:p>
    <w:p w:rsidR="00312694" w:rsidRPr="00995766" w:rsidRDefault="00312694" w:rsidP="00312694">
      <w:pPr>
        <w:spacing w:before="120"/>
        <w:ind w:firstLine="567"/>
        <w:jc w:val="both"/>
      </w:pPr>
      <w:r w:rsidRPr="00995766">
        <w:t xml:space="preserve">Вызов системной функции (API Win32) в Windows NT </w:t>
      </w:r>
    </w:p>
    <w:p w:rsidR="00312694" w:rsidRPr="00995766" w:rsidRDefault="00312694" w:rsidP="00312694">
      <w:pPr>
        <w:spacing w:before="120"/>
        <w:ind w:firstLine="567"/>
        <w:jc w:val="both"/>
      </w:pPr>
      <w:r w:rsidRPr="00995766">
        <w:t xml:space="preserve">Динамическая библиотека DLL Win32 обращается к системному сервису NT с просьбой послать сообщение серверу, выполняющему требуемую функцию </w:t>
      </w:r>
    </w:p>
    <w:p w:rsidR="00312694" w:rsidRPr="00995766" w:rsidRDefault="00312694" w:rsidP="00312694">
      <w:pPr>
        <w:spacing w:before="120"/>
        <w:ind w:firstLine="567"/>
        <w:jc w:val="both"/>
      </w:pPr>
      <w:r w:rsidRPr="00995766">
        <w:t xml:space="preserve">Сервис посылает сообщение и ждет ответ </w:t>
      </w:r>
    </w:p>
    <w:p w:rsidR="00312694" w:rsidRPr="00995766" w:rsidRDefault="00312694" w:rsidP="00312694">
      <w:pPr>
        <w:spacing w:before="120"/>
        <w:ind w:firstLine="567"/>
        <w:jc w:val="both"/>
      </w:pPr>
      <w:r w:rsidRPr="00995766">
        <w:t xml:space="preserve">Сервер получает сообщение, выполняет функцию и отсылает ответ </w:t>
      </w:r>
    </w:p>
    <w:p w:rsidR="00312694" w:rsidRPr="00995766" w:rsidRDefault="00312694" w:rsidP="00312694">
      <w:pPr>
        <w:spacing w:before="120"/>
        <w:ind w:firstLine="567"/>
        <w:jc w:val="both"/>
      </w:pPr>
      <w:r w:rsidRPr="00995766">
        <w:t xml:space="preserve">NT-executive выполняет следующую последовательность действий: </w:t>
      </w:r>
    </w:p>
    <w:p w:rsidR="00312694" w:rsidRPr="00995766" w:rsidRDefault="00312694" w:rsidP="00312694">
      <w:pPr>
        <w:spacing w:before="120"/>
        <w:ind w:firstLine="567"/>
        <w:jc w:val="both"/>
      </w:pPr>
      <w:r w:rsidRPr="00995766">
        <w:t xml:space="preserve">сохраняет контекст клиентской нити </w:t>
      </w:r>
    </w:p>
    <w:p w:rsidR="00312694" w:rsidRPr="00995766" w:rsidRDefault="00312694" w:rsidP="00312694">
      <w:pPr>
        <w:spacing w:before="120"/>
        <w:ind w:firstLine="567"/>
        <w:jc w:val="both"/>
      </w:pPr>
      <w:r w:rsidRPr="00995766">
        <w:t xml:space="preserve">выбирает серверную нить для выполнения и загружает ее контекст </w:t>
      </w:r>
    </w:p>
    <w:p w:rsidR="00312694" w:rsidRPr="00995766" w:rsidRDefault="00312694" w:rsidP="00312694">
      <w:pPr>
        <w:spacing w:before="120"/>
        <w:ind w:firstLine="567"/>
        <w:jc w:val="both"/>
      </w:pPr>
      <w:r w:rsidRPr="00995766">
        <w:t xml:space="preserve">выполняет функцию API Win32, используя серверную нить </w:t>
      </w:r>
    </w:p>
    <w:p w:rsidR="00312694" w:rsidRPr="00995766" w:rsidRDefault="00312694" w:rsidP="00312694">
      <w:pPr>
        <w:spacing w:before="120"/>
        <w:ind w:firstLine="567"/>
        <w:jc w:val="both"/>
      </w:pPr>
      <w:r w:rsidRPr="00995766">
        <w:t xml:space="preserve">сохраняет контекст серверной нити </w:t>
      </w:r>
    </w:p>
    <w:p w:rsidR="00312694" w:rsidRPr="00995766" w:rsidRDefault="00312694" w:rsidP="00312694">
      <w:pPr>
        <w:spacing w:before="120"/>
        <w:ind w:firstLine="567"/>
        <w:jc w:val="both"/>
      </w:pPr>
      <w:r w:rsidRPr="00995766">
        <w:t xml:space="preserve">загружает контекст клиентской нити и обрабатывает результаты выполнения функции API </w:t>
      </w:r>
    </w:p>
    <w:p w:rsidR="00312694" w:rsidRPr="00995766" w:rsidRDefault="00312694" w:rsidP="00312694">
      <w:pPr>
        <w:spacing w:before="120"/>
        <w:ind w:firstLine="567"/>
        <w:jc w:val="both"/>
      </w:pPr>
      <w:r w:rsidRPr="00995766">
        <w:t xml:space="preserve">Оптимизация </w:t>
      </w:r>
    </w:p>
    <w:p w:rsidR="00312694" w:rsidRPr="00995766" w:rsidRDefault="00312694" w:rsidP="00312694">
      <w:pPr>
        <w:spacing w:before="120"/>
        <w:ind w:firstLine="567"/>
        <w:jc w:val="both"/>
      </w:pPr>
      <w:r w:rsidRPr="00995766">
        <w:t xml:space="preserve">некоторые функции API реализованы внутри библиотеки заглушек </w:t>
      </w:r>
    </w:p>
    <w:p w:rsidR="00312694" w:rsidRPr="00995766" w:rsidRDefault="00312694" w:rsidP="00312694">
      <w:pPr>
        <w:spacing w:before="120"/>
        <w:ind w:firstLine="567"/>
        <w:jc w:val="both"/>
      </w:pPr>
      <w:r w:rsidRPr="00995766">
        <w:t xml:space="preserve">некоторые данные Win32 хранятся в адресном пространстве NT-executive </w:t>
      </w:r>
    </w:p>
    <w:p w:rsidR="00312694" w:rsidRPr="00995766" w:rsidRDefault="00312694" w:rsidP="00312694">
      <w:pPr>
        <w:spacing w:before="120"/>
        <w:ind w:firstLine="567"/>
        <w:jc w:val="both"/>
      </w:pPr>
      <w:r w:rsidRPr="00995766">
        <w:t xml:space="preserve">запросы приложений на выполнение функций API объединяются в пакеты </w:t>
      </w:r>
    </w:p>
    <w:p w:rsidR="00312694" w:rsidRPr="00995766" w:rsidRDefault="00312694" w:rsidP="00312694">
      <w:pPr>
        <w:spacing w:before="120"/>
        <w:ind w:firstLine="567"/>
        <w:jc w:val="both"/>
      </w:pPr>
      <w:r w:rsidRPr="00995766">
        <w:t xml:space="preserve">Типичные функции, которые подсистемы окружения должны выполнять по управлению "своими" процессами и нитями </w:t>
      </w:r>
    </w:p>
    <w:p w:rsidR="00312694" w:rsidRPr="00995766" w:rsidRDefault="00312694" w:rsidP="00312694">
      <w:pPr>
        <w:spacing w:before="120"/>
        <w:ind w:firstLine="567"/>
        <w:jc w:val="both"/>
      </w:pPr>
      <w:r w:rsidRPr="00995766">
        <w:t xml:space="preserve">Создание и завершение процессов и нитей </w:t>
      </w:r>
    </w:p>
    <w:p w:rsidR="00312694" w:rsidRPr="00995766" w:rsidRDefault="00312694" w:rsidP="00312694">
      <w:pPr>
        <w:spacing w:before="120"/>
        <w:ind w:firstLine="567"/>
        <w:jc w:val="both"/>
      </w:pPr>
      <w:r w:rsidRPr="00995766">
        <w:t xml:space="preserve">Регистрация и управление взаимоотношениями между процессами </w:t>
      </w:r>
    </w:p>
    <w:p w:rsidR="00312694" w:rsidRPr="00995766" w:rsidRDefault="00312694" w:rsidP="00312694">
      <w:pPr>
        <w:spacing w:before="120"/>
        <w:ind w:firstLine="567"/>
        <w:jc w:val="both"/>
      </w:pPr>
      <w:r w:rsidRPr="00995766">
        <w:t xml:space="preserve">Чтение, запись и другие действия с адресными пространствами процессов - клиентов </w:t>
      </w:r>
    </w:p>
    <w:p w:rsidR="00312694" w:rsidRPr="00995766" w:rsidRDefault="00312694" w:rsidP="00312694">
      <w:pPr>
        <w:spacing w:before="120"/>
        <w:ind w:firstLine="567"/>
        <w:jc w:val="both"/>
      </w:pPr>
      <w:r w:rsidRPr="00995766">
        <w:t xml:space="preserve">Останов нити клиента, изменение пользовательского контекста нити, рестарт этой нити </w:t>
      </w:r>
    </w:p>
    <w:p w:rsidR="00312694" w:rsidRPr="00995766" w:rsidRDefault="00312694" w:rsidP="00312694">
      <w:pPr>
        <w:spacing w:before="120"/>
        <w:ind w:firstLine="567"/>
        <w:jc w:val="both"/>
      </w:pPr>
      <w:r w:rsidRPr="00995766">
        <w:t xml:space="preserve">Захват и обработка исключительных ситуаций (exeptions), генерируемых клиентскими процессами </w:t>
      </w:r>
    </w:p>
    <w:p w:rsidR="00312694" w:rsidRPr="00995766" w:rsidRDefault="00312694" w:rsidP="00312694">
      <w:pPr>
        <w:spacing w:before="120"/>
        <w:ind w:firstLine="567"/>
        <w:jc w:val="both"/>
      </w:pPr>
      <w:r w:rsidRPr="00995766">
        <w:t>Взаимодействие подсистем</w:t>
      </w:r>
    </w:p>
    <w:p w:rsidR="00312694" w:rsidRPr="00995766" w:rsidRDefault="00312694" w:rsidP="00312694">
      <w:pPr>
        <w:spacing w:before="120"/>
        <w:ind w:firstLine="567"/>
        <w:jc w:val="both"/>
      </w:pPr>
      <w:r w:rsidRPr="00995766">
        <w:t>Логический вход и подсистема безопасности</w:t>
      </w:r>
    </w:p>
    <w:p w:rsidR="00312694" w:rsidRPr="00995766" w:rsidRDefault="00312694" w:rsidP="00312694">
      <w:pPr>
        <w:spacing w:before="120"/>
        <w:ind w:firstLine="567"/>
        <w:jc w:val="both"/>
      </w:pPr>
      <w:r w:rsidRPr="00995766">
        <w:t>Инициализация пользовательской сессии</w:t>
      </w:r>
    </w:p>
    <w:p w:rsidR="00312694" w:rsidRPr="00995766" w:rsidRDefault="00312694" w:rsidP="00312694">
      <w:pPr>
        <w:spacing w:before="120"/>
        <w:ind w:firstLine="567"/>
        <w:jc w:val="both"/>
      </w:pPr>
      <w:r w:rsidRPr="00995766">
        <w:t xml:space="preserve">Отличия 32-битного API Win32 от 16-битного Windows API: </w:t>
      </w:r>
    </w:p>
    <w:p w:rsidR="00312694" w:rsidRPr="00995766" w:rsidRDefault="00312694" w:rsidP="00312694">
      <w:pPr>
        <w:spacing w:before="120"/>
        <w:ind w:firstLine="567"/>
        <w:jc w:val="both"/>
      </w:pPr>
      <w:r w:rsidRPr="00995766">
        <w:t xml:space="preserve">использование 32-битной плоской модели памяти </w:t>
      </w:r>
    </w:p>
    <w:p w:rsidR="00312694" w:rsidRPr="00995766" w:rsidRDefault="00312694" w:rsidP="00312694">
      <w:pPr>
        <w:spacing w:before="120"/>
        <w:ind w:firstLine="567"/>
        <w:jc w:val="both"/>
      </w:pPr>
      <w:r w:rsidRPr="00995766">
        <w:t xml:space="preserve">расширенные функции по управлению вводом-выводом, памятью, объектами </w:t>
      </w:r>
    </w:p>
    <w:p w:rsidR="00312694" w:rsidRPr="00995766" w:rsidRDefault="00312694" w:rsidP="00312694">
      <w:pPr>
        <w:spacing w:before="120"/>
        <w:ind w:firstLine="567"/>
        <w:jc w:val="both"/>
      </w:pPr>
      <w:r w:rsidRPr="00995766">
        <w:t xml:space="preserve">поддержка многонитевости, безопасности </w:t>
      </w:r>
    </w:p>
    <w:p w:rsidR="00312694" w:rsidRPr="00995766" w:rsidRDefault="00312694" w:rsidP="00312694">
      <w:pPr>
        <w:spacing w:before="120"/>
        <w:ind w:firstLine="567"/>
        <w:jc w:val="both"/>
      </w:pPr>
      <w:r w:rsidRPr="00995766">
        <w:t xml:space="preserve">улучшены функции по управлению графикой и окнами </w:t>
      </w:r>
    </w:p>
    <w:p w:rsidR="00312694" w:rsidRPr="00995766" w:rsidRDefault="00312694" w:rsidP="00312694">
      <w:pPr>
        <w:spacing w:before="120"/>
        <w:ind w:firstLine="567"/>
        <w:jc w:val="both"/>
      </w:pPr>
      <w:r w:rsidRPr="00995766">
        <w:t xml:space="preserve">Преемственность API Win32 </w:t>
      </w:r>
    </w:p>
    <w:p w:rsidR="00312694" w:rsidRPr="00995766" w:rsidRDefault="00312694" w:rsidP="00312694">
      <w:pPr>
        <w:spacing w:before="120"/>
        <w:ind w:firstLine="567"/>
        <w:jc w:val="both"/>
      </w:pPr>
      <w:r w:rsidRPr="00995766">
        <w:t xml:space="preserve">управление окнами и пользовательским интерфейсом из Windows 3.0 </w:t>
      </w:r>
    </w:p>
    <w:p w:rsidR="00312694" w:rsidRPr="00995766" w:rsidRDefault="00312694" w:rsidP="00312694">
      <w:pPr>
        <w:spacing w:before="120"/>
        <w:ind w:firstLine="567"/>
        <w:jc w:val="both"/>
      </w:pPr>
      <w:r w:rsidRPr="00995766">
        <w:t xml:space="preserve">пользовательский интерфейс Windows NT полностью совместим с пользовательским интерфейсом Windows 3.1 </w:t>
      </w:r>
    </w:p>
    <w:p w:rsidR="00312694" w:rsidRPr="00995766" w:rsidRDefault="00312694" w:rsidP="00312694">
      <w:pPr>
        <w:spacing w:before="120"/>
        <w:ind w:firstLine="567"/>
        <w:jc w:val="both"/>
      </w:pPr>
      <w:r w:rsidRPr="00995766">
        <w:t xml:space="preserve">графическая часть подсистемы Win32 является полностью новой </w:t>
      </w:r>
    </w:p>
    <w:p w:rsidR="00312694" w:rsidRPr="00995766" w:rsidRDefault="00312694" w:rsidP="00312694">
      <w:pPr>
        <w:spacing w:before="120"/>
        <w:ind w:firstLine="567"/>
        <w:jc w:val="both"/>
      </w:pPr>
      <w:r w:rsidRPr="00995766">
        <w:t xml:space="preserve">новое свойство Win32 - безопасность </w:t>
      </w:r>
    </w:p>
    <w:p w:rsidR="00312694" w:rsidRPr="00995766" w:rsidRDefault="00312694" w:rsidP="00312694">
      <w:pPr>
        <w:spacing w:before="120"/>
        <w:ind w:firstLine="567"/>
        <w:jc w:val="both"/>
      </w:pPr>
      <w:r w:rsidRPr="00995766">
        <w:t>Подсистема Win32</w:t>
      </w:r>
    </w:p>
    <w:p w:rsidR="00312694" w:rsidRPr="00995766" w:rsidRDefault="00312694" w:rsidP="00312694">
      <w:pPr>
        <w:spacing w:before="120"/>
        <w:ind w:firstLine="567"/>
        <w:jc w:val="both"/>
      </w:pPr>
      <w:r w:rsidRPr="00995766">
        <w:t>Подсистемы окружения MS-DOS и 16-битная Windows</w:t>
      </w:r>
    </w:p>
    <w:p w:rsidR="00312694" w:rsidRPr="00995766" w:rsidRDefault="00312694" w:rsidP="00312694">
      <w:pPr>
        <w:spacing w:before="120"/>
        <w:ind w:firstLine="567"/>
        <w:jc w:val="both"/>
      </w:pPr>
      <w:r w:rsidRPr="00995766">
        <w:t>Виртуальная DOS-машина</w:t>
      </w:r>
    </w:p>
    <w:p w:rsidR="00312694" w:rsidRPr="00995766" w:rsidRDefault="00312694" w:rsidP="00312694">
      <w:pPr>
        <w:spacing w:before="120"/>
        <w:ind w:firstLine="567"/>
        <w:jc w:val="both"/>
      </w:pPr>
      <w:r w:rsidRPr="00995766">
        <w:t>Модель ввода данных для подсистемы окружения WOW</w:t>
      </w:r>
    </w:p>
    <w:p w:rsidR="00312694" w:rsidRPr="00995766" w:rsidRDefault="00312694" w:rsidP="00312694">
      <w:pPr>
        <w:spacing w:before="120"/>
        <w:ind w:firstLine="567"/>
        <w:jc w:val="both"/>
      </w:pPr>
      <w:r w:rsidRPr="00995766">
        <w:t>Подсистема WOW</w:t>
      </w:r>
    </w:p>
    <w:p w:rsidR="00312694" w:rsidRPr="00995766" w:rsidRDefault="00312694" w:rsidP="00312694">
      <w:pPr>
        <w:spacing w:before="120"/>
        <w:ind w:firstLine="567"/>
        <w:jc w:val="both"/>
      </w:pPr>
      <w:r w:rsidRPr="00995766">
        <w:t xml:space="preserve">Подсистема OS/2 </w:t>
      </w:r>
    </w:p>
    <w:p w:rsidR="00312694" w:rsidRPr="00995766" w:rsidRDefault="00312694" w:rsidP="00312694">
      <w:pPr>
        <w:spacing w:before="120"/>
        <w:ind w:firstLine="567"/>
        <w:jc w:val="both"/>
      </w:pPr>
      <w:r w:rsidRPr="00995766">
        <w:t xml:space="preserve">символьно-ориентированные приложения OS/2 1.х </w:t>
      </w:r>
    </w:p>
    <w:p w:rsidR="00312694" w:rsidRPr="00995766" w:rsidRDefault="00312694" w:rsidP="00312694">
      <w:pPr>
        <w:spacing w:before="120"/>
        <w:ind w:firstLine="567"/>
        <w:jc w:val="both"/>
      </w:pPr>
      <w:r w:rsidRPr="00995766">
        <w:t xml:space="preserve">компьютеры на базе процессоров х86 </w:t>
      </w:r>
    </w:p>
    <w:p w:rsidR="00312694" w:rsidRPr="00995766" w:rsidRDefault="00312694" w:rsidP="00312694">
      <w:pPr>
        <w:spacing w:before="120"/>
        <w:ind w:firstLine="567"/>
        <w:jc w:val="both"/>
      </w:pPr>
      <w:r w:rsidRPr="00995766">
        <w:t xml:space="preserve">запуск из командной строки Windows NT, из Program Manager или косвенно из приложений OS/2 или Win32 </w:t>
      </w:r>
    </w:p>
    <w:p w:rsidR="00312694" w:rsidRPr="00995766" w:rsidRDefault="00312694" w:rsidP="00312694">
      <w:pPr>
        <w:spacing w:before="120"/>
        <w:ind w:firstLine="567"/>
        <w:jc w:val="both"/>
      </w:pPr>
      <w:r w:rsidRPr="00995766">
        <w:t xml:space="preserve">распознаются по заголовку исполняемого файла </w:t>
      </w:r>
    </w:p>
    <w:p w:rsidR="00312694" w:rsidRPr="00995766" w:rsidRDefault="00312694" w:rsidP="00312694">
      <w:pPr>
        <w:spacing w:before="120"/>
        <w:ind w:firstLine="567"/>
        <w:jc w:val="both"/>
      </w:pPr>
      <w:r w:rsidRPr="00995766">
        <w:t xml:space="preserve">для загрузки приложения - вызов подсистемы OS/2 </w:t>
      </w:r>
    </w:p>
    <w:p w:rsidR="00312694" w:rsidRPr="00995766" w:rsidRDefault="00312694" w:rsidP="00312694">
      <w:pPr>
        <w:spacing w:before="120"/>
        <w:ind w:firstLine="567"/>
        <w:jc w:val="both"/>
      </w:pPr>
      <w:r w:rsidRPr="00995766">
        <w:t xml:space="preserve">запускается процесс OS/2SRV подсистемы окружения OS/2 </w:t>
      </w:r>
    </w:p>
    <w:p w:rsidR="00312694" w:rsidRPr="00995766" w:rsidRDefault="00312694" w:rsidP="00312694">
      <w:pPr>
        <w:spacing w:before="120"/>
        <w:ind w:firstLine="567"/>
        <w:jc w:val="both"/>
      </w:pPr>
      <w:r w:rsidRPr="00995766">
        <w:t xml:space="preserve">попытки выполнить сегменты ввода-вывода в кольце 2 завершаются кодом "Общий сбой по защите" </w:t>
      </w:r>
    </w:p>
    <w:p w:rsidR="00312694" w:rsidRPr="00995766" w:rsidRDefault="00312694" w:rsidP="00312694">
      <w:pPr>
        <w:spacing w:before="120"/>
        <w:ind w:firstLine="567"/>
        <w:jc w:val="both"/>
      </w:pPr>
      <w:r w:rsidRPr="00995766">
        <w:t xml:space="preserve">Объекты Windows NT встраиваются внутрь объектов OS/2 </w:t>
      </w:r>
    </w:p>
    <w:p w:rsidR="00312694" w:rsidRPr="00995766" w:rsidRDefault="00312694" w:rsidP="00312694">
      <w:pPr>
        <w:spacing w:before="120"/>
        <w:ind w:firstLine="567"/>
        <w:jc w:val="both"/>
      </w:pPr>
      <w:r w:rsidRPr="00995766">
        <w:t xml:space="preserve">Нить получает приоритет и идентификатор, которые являются допустимыми в OS/2 </w:t>
      </w:r>
    </w:p>
    <w:p w:rsidR="00312694" w:rsidRPr="00995766" w:rsidRDefault="00312694" w:rsidP="00312694">
      <w:pPr>
        <w:spacing w:before="120"/>
        <w:ind w:firstLine="567"/>
        <w:jc w:val="both"/>
      </w:pPr>
      <w:r w:rsidRPr="00995766">
        <w:t xml:space="preserve">Подсистема окружения OS/2 использует возможности большой памяти Windows NT </w:t>
      </w:r>
    </w:p>
    <w:p w:rsidR="00312694" w:rsidRPr="00995766" w:rsidRDefault="00312694" w:rsidP="00312694">
      <w:pPr>
        <w:spacing w:before="120"/>
        <w:ind w:firstLine="567"/>
        <w:jc w:val="both"/>
        <w:rPr>
          <w:lang w:val="en-US"/>
        </w:rPr>
      </w:pPr>
      <w:r w:rsidRPr="00995766">
        <w:t>Подсистема</w:t>
      </w:r>
      <w:r w:rsidRPr="00995766">
        <w:rPr>
          <w:lang w:val="en-US"/>
        </w:rPr>
        <w:t xml:space="preserve"> Posix (Portable Operation System Interface based on UNIX) </w:t>
      </w:r>
    </w:p>
    <w:p w:rsidR="00312694" w:rsidRPr="00995766" w:rsidRDefault="00312694" w:rsidP="00312694">
      <w:pPr>
        <w:spacing w:before="120"/>
        <w:ind w:firstLine="567"/>
        <w:jc w:val="both"/>
      </w:pPr>
      <w:r w:rsidRPr="00995766">
        <w:t xml:space="preserve">запуск из консольного текстового окна Windows NT, с помощью File Manager, Program Manager и косвенно из другого приложения POSIX </w:t>
      </w:r>
    </w:p>
    <w:p w:rsidR="00312694" w:rsidRPr="00995766" w:rsidRDefault="00312694" w:rsidP="00312694">
      <w:pPr>
        <w:spacing w:before="120"/>
        <w:ind w:firstLine="567"/>
        <w:jc w:val="both"/>
      </w:pPr>
      <w:r w:rsidRPr="00995766">
        <w:t xml:space="preserve">на диске должен находится по крайней мере один раздел NTFS </w:t>
      </w:r>
    </w:p>
    <w:p w:rsidR="00312694" w:rsidRPr="00995766" w:rsidRDefault="00312694" w:rsidP="00312694">
      <w:pPr>
        <w:spacing w:before="120"/>
        <w:ind w:firstLine="567"/>
        <w:jc w:val="both"/>
      </w:pPr>
      <w:r w:rsidRPr="00995766">
        <w:t xml:space="preserve">Подсистема POSIX непосредственно не поддерживает печать </w:t>
      </w:r>
    </w:p>
    <w:p w:rsidR="00312694" w:rsidRPr="00995766" w:rsidRDefault="00312694" w:rsidP="00312694">
      <w:pPr>
        <w:spacing w:before="120"/>
        <w:ind w:firstLine="567"/>
        <w:jc w:val="both"/>
      </w:pPr>
      <w:r w:rsidRPr="00995766">
        <w:t xml:space="preserve">Командный процессор Windows NT поддерживает команды всех подсистем окружения </w:t>
      </w:r>
    </w:p>
    <w:p w:rsidR="00312694" w:rsidRPr="00995766" w:rsidRDefault="00312694" w:rsidP="00312694">
      <w:pPr>
        <w:spacing w:before="120"/>
        <w:ind w:firstLine="567"/>
        <w:jc w:val="both"/>
      </w:pPr>
      <w:r w:rsidRPr="00995766">
        <w:t xml:space="preserve">Механизм вызова локальных процедур (Local Procedure Call, LPC) </w:t>
      </w:r>
    </w:p>
    <w:p w:rsidR="00312694" w:rsidRPr="00995766" w:rsidRDefault="00312694" w:rsidP="00312694">
      <w:pPr>
        <w:spacing w:before="120"/>
        <w:ind w:firstLine="567"/>
        <w:jc w:val="both"/>
      </w:pPr>
      <w:r w:rsidRPr="00995766">
        <w:t xml:space="preserve">Назначение - прозрачный вызов процедур одного процесса из другого процесса внутри одной машины </w:t>
      </w:r>
    </w:p>
    <w:p w:rsidR="00312694" w:rsidRPr="00995766" w:rsidRDefault="00627AF1" w:rsidP="00312694">
      <w:pPr>
        <w:spacing w:before="120"/>
        <w:ind w:firstLine="567"/>
        <w:jc w:val="both"/>
      </w:pPr>
      <w:r>
        <w:pict>
          <v:shape id="_x0000_i1042" type="#_x0000_t75" style="width:334.5pt;height:230.25pt">
            <v:imagedata r:id="rId7" o:title=""/>
          </v:shape>
        </w:pict>
      </w:r>
    </w:p>
    <w:p w:rsidR="00312694" w:rsidRPr="00995766" w:rsidRDefault="00312694" w:rsidP="00312694">
      <w:pPr>
        <w:spacing w:before="120"/>
        <w:ind w:firstLine="567"/>
        <w:jc w:val="both"/>
      </w:pPr>
      <w:r w:rsidRPr="00995766">
        <w:t xml:space="preserve">LPC - локальный вариант RPC </w:t>
      </w:r>
    </w:p>
    <w:p w:rsidR="00312694" w:rsidRPr="00995766" w:rsidRDefault="00312694" w:rsidP="00312694">
      <w:pPr>
        <w:spacing w:before="120"/>
        <w:ind w:firstLine="567"/>
        <w:jc w:val="both"/>
      </w:pPr>
      <w:r w:rsidRPr="00995766">
        <w:t xml:space="preserve">Для прикладного программиста совершенно прозрачен </w:t>
      </w:r>
    </w:p>
    <w:p w:rsidR="00312694" w:rsidRPr="00995766" w:rsidRDefault="00312694" w:rsidP="00312694">
      <w:pPr>
        <w:spacing w:before="120"/>
        <w:ind w:firstLine="567"/>
        <w:jc w:val="both"/>
      </w:pPr>
      <w:r w:rsidRPr="00995766">
        <w:t xml:space="preserve">Системный программист оформляет библиотеку стабов LPC и библиотеку функций сервера LPC и регистрирует последнюю в ядре </w:t>
      </w:r>
    </w:p>
    <w:p w:rsidR="00312694" w:rsidRPr="00995766" w:rsidRDefault="00312694" w:rsidP="00312694">
      <w:pPr>
        <w:spacing w:before="120"/>
        <w:ind w:firstLine="567"/>
        <w:jc w:val="both"/>
      </w:pPr>
      <w:r w:rsidRPr="00995766">
        <w:t xml:space="preserve">Механизм передачи параметров и результаты в LPC - передача асинхронных сообщений через общую память </w:t>
      </w:r>
    </w:p>
    <w:p w:rsidR="00312694" w:rsidRPr="00995766" w:rsidRDefault="00312694" w:rsidP="00312694">
      <w:pPr>
        <w:spacing w:before="120"/>
        <w:ind w:firstLine="567"/>
        <w:jc w:val="both"/>
      </w:pPr>
      <w:r w:rsidRPr="00995766">
        <w:t xml:space="preserve">Передача сообщений при реализации LPC </w:t>
      </w:r>
    </w:p>
    <w:p w:rsidR="00312694" w:rsidRPr="00995766" w:rsidRDefault="00627AF1" w:rsidP="00312694">
      <w:pPr>
        <w:spacing w:before="120"/>
        <w:ind w:firstLine="567"/>
        <w:jc w:val="both"/>
      </w:pPr>
      <w:r>
        <w:pict>
          <v:shape id="_x0000_i1045" type="#_x0000_t75" style="width:332.25pt;height:150.75pt">
            <v:imagedata r:id="rId8" o:title=""/>
          </v:shape>
        </w:pict>
      </w:r>
    </w:p>
    <w:p w:rsidR="00312694" w:rsidRPr="00995766" w:rsidRDefault="00312694" w:rsidP="00312694">
      <w:pPr>
        <w:spacing w:before="120"/>
        <w:ind w:firstLine="567"/>
        <w:jc w:val="both"/>
      </w:pPr>
      <w:r w:rsidRPr="00995766">
        <w:t xml:space="preserve">Передача сообщений через коммуникационные порты </w:t>
      </w:r>
    </w:p>
    <w:p w:rsidR="00312694" w:rsidRPr="00995766" w:rsidRDefault="00312694" w:rsidP="00312694">
      <w:pPr>
        <w:spacing w:before="120"/>
        <w:ind w:firstLine="567"/>
        <w:jc w:val="both"/>
      </w:pPr>
      <w:r w:rsidRPr="00995766">
        <w:t xml:space="preserve">Коммуникационные порты - очереди фиксированной длины в виртуальном адресном пространстве ядра. </w:t>
      </w:r>
    </w:p>
    <w:p w:rsidR="00312694" w:rsidRPr="00995766" w:rsidRDefault="00627AF1" w:rsidP="00312694">
      <w:pPr>
        <w:spacing w:before="120"/>
        <w:ind w:firstLine="567"/>
        <w:jc w:val="both"/>
      </w:pPr>
      <w:r>
        <w:pict>
          <v:shape id="_x0000_i1048" type="#_x0000_t75" style="width:337.5pt;height:189.75pt">
            <v:imagedata r:id="rId9" o:title=""/>
          </v:shape>
        </w:pict>
      </w:r>
    </w:p>
    <w:p w:rsidR="00312694" w:rsidRPr="00995766" w:rsidRDefault="00312694" w:rsidP="00312694">
      <w:pPr>
        <w:spacing w:before="120"/>
        <w:ind w:firstLine="567"/>
        <w:jc w:val="both"/>
      </w:pPr>
      <w:r w:rsidRPr="00995766">
        <w:t xml:space="preserve">Передача сообщений через разделяемую секцию памяти </w:t>
      </w:r>
    </w:p>
    <w:p w:rsidR="00312694" w:rsidRPr="00995766" w:rsidRDefault="00627AF1" w:rsidP="00312694">
      <w:pPr>
        <w:spacing w:before="120"/>
        <w:ind w:firstLine="567"/>
        <w:jc w:val="both"/>
      </w:pPr>
      <w:r>
        <w:pict>
          <v:shape id="_x0000_i1051" type="#_x0000_t75" style="width:326.25pt;height:225.75pt">
            <v:imagedata r:id="rId10" o:title=""/>
          </v:shape>
        </w:pict>
      </w:r>
    </w:p>
    <w:p w:rsidR="00312694" w:rsidRPr="00995766" w:rsidRDefault="00312694" w:rsidP="00312694">
      <w:pPr>
        <w:spacing w:before="120"/>
        <w:ind w:firstLine="567"/>
        <w:jc w:val="both"/>
      </w:pPr>
      <w:r w:rsidRPr="00995766">
        <w:t xml:space="preserve">Клиентский стаб сам решает, какого размера сообщения понадобятся для передачи параметров процедуры </w:t>
      </w:r>
    </w:p>
    <w:p w:rsidR="00312694" w:rsidRDefault="00312694" w:rsidP="00312694">
      <w:pPr>
        <w:spacing w:before="120"/>
        <w:ind w:firstLine="567"/>
        <w:jc w:val="both"/>
      </w:pPr>
      <w:r w:rsidRPr="00995766">
        <w:t xml:space="preserve">Если потребуется сообщение 256 байт, то стаб создает секцию памяти и отображает ее (с помощью менеджера виртуальной памяти) в свое адресное пространство и пространство процесс-сервера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2694"/>
    <w:rsid w:val="00051FB8"/>
    <w:rsid w:val="00095BA6"/>
    <w:rsid w:val="00210DB3"/>
    <w:rsid w:val="00312694"/>
    <w:rsid w:val="0031418A"/>
    <w:rsid w:val="00350B15"/>
    <w:rsid w:val="00377A3D"/>
    <w:rsid w:val="003A0A28"/>
    <w:rsid w:val="005A2562"/>
    <w:rsid w:val="00627AF1"/>
    <w:rsid w:val="00755964"/>
    <w:rsid w:val="008C19D7"/>
    <w:rsid w:val="00995766"/>
    <w:rsid w:val="00A44D32"/>
    <w:rsid w:val="00BD78C7"/>
    <w:rsid w:val="00E12572"/>
    <w:rsid w:val="00F02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4:defaultImageDpi w14:val="0"/>
  <w15:docId w15:val="{CEC16AAF-0DDB-4D8F-9B48-D85121D74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694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12694"/>
    <w:rPr>
      <w:color w:val="00689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fontTable" Target="fontTable.xml"/><Relationship Id="rId5" Type="http://schemas.openxmlformats.org/officeDocument/2006/relationships/image" Target="media/image2.gif"/><Relationship Id="rId10" Type="http://schemas.openxmlformats.org/officeDocument/2006/relationships/image" Target="media/image7.gif"/><Relationship Id="rId4" Type="http://schemas.openxmlformats.org/officeDocument/2006/relationships/image" Target="media/image1.gif"/><Relationship Id="rId9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1004</Words>
  <Characters>5728</Characters>
  <Application>Microsoft Office Word</Application>
  <DocSecurity>0</DocSecurity>
  <Lines>47</Lines>
  <Paragraphs>13</Paragraphs>
  <ScaleCrop>false</ScaleCrop>
  <Company>Home</Company>
  <LinksUpToDate>false</LinksUpToDate>
  <CharactersWithSpaces>6719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Множественные прикладные среды Windows NT</dc:title>
  <dc:subject/>
  <dc:creator>Alena</dc:creator>
  <cp:keywords/>
  <dc:description/>
  <cp:lastModifiedBy>admin</cp:lastModifiedBy>
  <cp:revision>2</cp:revision>
  <dcterms:created xsi:type="dcterms:W3CDTF">2014-02-18T22:44:00Z</dcterms:created>
  <dcterms:modified xsi:type="dcterms:W3CDTF">2014-02-18T22:44:00Z</dcterms:modified>
</cp:coreProperties>
</file>