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6F" w:rsidRDefault="00EA1B6F" w:rsidP="002C01A0">
      <w:pPr>
        <w:jc w:val="center"/>
        <w:rPr>
          <w:sz w:val="32"/>
          <w:szCs w:val="32"/>
        </w:rPr>
      </w:pPr>
    </w:p>
    <w:p w:rsidR="002C01A0" w:rsidRDefault="002C01A0" w:rsidP="002C01A0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Министерство сельского хозяйства Российской Федерации</w:t>
      </w:r>
    </w:p>
    <w:p w:rsidR="002C01A0" w:rsidRDefault="002C01A0" w:rsidP="002C01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государственное образовательное учреждение высшего профессионального образования</w:t>
      </w:r>
    </w:p>
    <w:p w:rsidR="002C01A0" w:rsidRDefault="002C01A0" w:rsidP="002C01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«Ярославская государственная сельскохозяйственная академия»</w:t>
      </w:r>
    </w:p>
    <w:p w:rsidR="002C01A0" w:rsidRDefault="002C01A0" w:rsidP="002C01A0">
      <w:pPr>
        <w:spacing w:line="360" w:lineRule="auto"/>
        <w:jc w:val="center"/>
        <w:rPr>
          <w:sz w:val="28"/>
          <w:szCs w:val="28"/>
        </w:rPr>
      </w:pPr>
    </w:p>
    <w:p w:rsidR="002C01A0" w:rsidRDefault="002C01A0" w:rsidP="002C01A0">
      <w:pPr>
        <w:spacing w:line="360" w:lineRule="auto"/>
        <w:jc w:val="center"/>
        <w:rPr>
          <w:b/>
          <w:sz w:val="18"/>
          <w:szCs w:val="18"/>
        </w:rPr>
      </w:pPr>
    </w:p>
    <w:p w:rsidR="002C01A0" w:rsidRPr="00FA5761" w:rsidRDefault="002C01A0" w:rsidP="002C01A0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Кафедра </w:t>
      </w:r>
      <w:r w:rsidR="00FA5761">
        <w:rPr>
          <w:b/>
          <w:sz w:val="32"/>
          <w:szCs w:val="32"/>
        </w:rPr>
        <w:t>Аграрной экономики и рынков.</w:t>
      </w:r>
    </w:p>
    <w:p w:rsidR="002C01A0" w:rsidRDefault="002C01A0" w:rsidP="002C01A0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Контрольная работа</w:t>
      </w:r>
    </w:p>
    <w:p w:rsidR="002C01A0" w:rsidRPr="00FA5761" w:rsidRDefault="002C01A0" w:rsidP="002C01A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По дисциплине: </w:t>
      </w:r>
      <w:r w:rsidR="00FA5761">
        <w:rPr>
          <w:b/>
          <w:sz w:val="32"/>
          <w:szCs w:val="32"/>
        </w:rPr>
        <w:t>Экономика недвижимости.</w:t>
      </w:r>
    </w:p>
    <w:tbl>
      <w:tblPr>
        <w:tblStyle w:val="a3"/>
        <w:tblpPr w:leftFromText="180" w:rightFromText="180" w:vertAnchor="text" w:horzAnchor="margin" w:tblpY="33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1"/>
        <w:gridCol w:w="5499"/>
      </w:tblGrid>
      <w:tr w:rsidR="002C01A0">
        <w:trPr>
          <w:trHeight w:val="2760"/>
        </w:trPr>
        <w:tc>
          <w:tcPr>
            <w:tcW w:w="4071" w:type="dxa"/>
            <w:shd w:val="clear" w:color="auto" w:fill="auto"/>
          </w:tcPr>
          <w:p w:rsidR="002C01A0" w:rsidRDefault="002C01A0" w:rsidP="002C01A0">
            <w:pPr>
              <w:rPr>
                <w:sz w:val="32"/>
                <w:szCs w:val="32"/>
              </w:rPr>
            </w:pPr>
          </w:p>
        </w:tc>
        <w:tc>
          <w:tcPr>
            <w:tcW w:w="5499" w:type="dxa"/>
            <w:shd w:val="clear" w:color="auto" w:fill="auto"/>
          </w:tcPr>
          <w:p w:rsidR="002C01A0" w:rsidRDefault="002C01A0" w:rsidP="002C01A0">
            <w:pPr>
              <w:jc w:val="righ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Выполнил:</w:t>
            </w:r>
            <w:r>
              <w:rPr>
                <w:sz w:val="32"/>
                <w:szCs w:val="32"/>
              </w:rPr>
              <w:t xml:space="preserve"> студент </w:t>
            </w:r>
            <w:r w:rsidR="002F6BFD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 xml:space="preserve"> курса </w:t>
            </w:r>
          </w:p>
          <w:p w:rsidR="002C01A0" w:rsidRDefault="002C01A0" w:rsidP="002C01A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заочного отделения </w:t>
            </w:r>
          </w:p>
          <w:p w:rsidR="002C01A0" w:rsidRDefault="002C01A0" w:rsidP="002C01A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экономического факультета</w:t>
            </w:r>
          </w:p>
          <w:p w:rsidR="002C01A0" w:rsidRDefault="002C01A0" w:rsidP="002C01A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Спец-ть: «Экономика и управление на предприятии АПК»</w:t>
            </w:r>
          </w:p>
          <w:p w:rsidR="002C01A0" w:rsidRDefault="002C01A0" w:rsidP="002C01A0">
            <w:pPr>
              <w:jc w:val="right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Гайнутдинов Р.Ш</w:t>
            </w:r>
          </w:p>
          <w:p w:rsidR="002C01A0" w:rsidRDefault="002C01A0" w:rsidP="002C01A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Учебный шифр:08044</w:t>
            </w:r>
          </w:p>
        </w:tc>
      </w:tr>
      <w:tr w:rsidR="002C01A0">
        <w:trPr>
          <w:trHeight w:val="394"/>
        </w:trPr>
        <w:tc>
          <w:tcPr>
            <w:tcW w:w="4071" w:type="dxa"/>
            <w:shd w:val="clear" w:color="auto" w:fill="auto"/>
          </w:tcPr>
          <w:p w:rsidR="002C01A0" w:rsidRDefault="002C01A0" w:rsidP="002C01A0">
            <w:pPr>
              <w:rPr>
                <w:sz w:val="32"/>
                <w:szCs w:val="32"/>
              </w:rPr>
            </w:pPr>
          </w:p>
        </w:tc>
        <w:tc>
          <w:tcPr>
            <w:tcW w:w="5499" w:type="dxa"/>
            <w:shd w:val="clear" w:color="auto" w:fill="auto"/>
          </w:tcPr>
          <w:p w:rsidR="002C01A0" w:rsidRDefault="002C01A0" w:rsidP="002C01A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Проверил: </w:t>
            </w:r>
            <w:r w:rsidR="00FA5761">
              <w:rPr>
                <w:b/>
                <w:sz w:val="32"/>
                <w:szCs w:val="32"/>
              </w:rPr>
              <w:t>Муравьёва И.Н.</w:t>
            </w:r>
          </w:p>
        </w:tc>
      </w:tr>
    </w:tbl>
    <w:p w:rsidR="002C01A0" w:rsidRDefault="002C01A0" w:rsidP="002C01A0">
      <w:pPr>
        <w:spacing w:line="360" w:lineRule="auto"/>
        <w:jc w:val="center"/>
        <w:rPr>
          <w:b/>
          <w:sz w:val="36"/>
          <w:szCs w:val="36"/>
        </w:rPr>
      </w:pPr>
    </w:p>
    <w:p w:rsidR="002C01A0" w:rsidRDefault="002C01A0" w:rsidP="002C01A0">
      <w:pPr>
        <w:spacing w:line="360" w:lineRule="auto"/>
        <w:jc w:val="center"/>
        <w:rPr>
          <w:b/>
          <w:sz w:val="36"/>
          <w:szCs w:val="36"/>
        </w:rPr>
      </w:pPr>
    </w:p>
    <w:p w:rsidR="002C01A0" w:rsidRDefault="002C01A0" w:rsidP="002C01A0">
      <w:pPr>
        <w:spacing w:line="360" w:lineRule="auto"/>
        <w:jc w:val="center"/>
        <w:rPr>
          <w:b/>
          <w:sz w:val="36"/>
          <w:szCs w:val="36"/>
        </w:rPr>
      </w:pPr>
    </w:p>
    <w:p w:rsidR="002C01A0" w:rsidRDefault="002C01A0" w:rsidP="002C01A0">
      <w:pPr>
        <w:spacing w:line="360" w:lineRule="auto"/>
        <w:jc w:val="center"/>
        <w:rPr>
          <w:b/>
          <w:sz w:val="36"/>
          <w:szCs w:val="36"/>
        </w:rPr>
      </w:pPr>
    </w:p>
    <w:p w:rsidR="002C01A0" w:rsidRDefault="002C01A0" w:rsidP="002C01A0">
      <w:pPr>
        <w:rPr>
          <w:sz w:val="32"/>
          <w:szCs w:val="32"/>
        </w:rPr>
      </w:pPr>
    </w:p>
    <w:p w:rsidR="002C01A0" w:rsidRDefault="002C01A0" w:rsidP="002C01A0">
      <w:pPr>
        <w:rPr>
          <w:sz w:val="32"/>
          <w:szCs w:val="32"/>
        </w:rPr>
      </w:pPr>
    </w:p>
    <w:p w:rsidR="002C01A0" w:rsidRDefault="002C01A0" w:rsidP="002C01A0">
      <w:pPr>
        <w:rPr>
          <w:sz w:val="32"/>
          <w:szCs w:val="32"/>
        </w:rPr>
      </w:pPr>
    </w:p>
    <w:p w:rsidR="002C01A0" w:rsidRDefault="002C01A0" w:rsidP="002C01A0">
      <w:pPr>
        <w:rPr>
          <w:sz w:val="32"/>
          <w:szCs w:val="32"/>
        </w:rPr>
      </w:pPr>
    </w:p>
    <w:p w:rsidR="002C01A0" w:rsidRDefault="002C01A0" w:rsidP="002C01A0">
      <w:pPr>
        <w:jc w:val="center"/>
        <w:rPr>
          <w:sz w:val="32"/>
          <w:szCs w:val="32"/>
          <w:lang w:val="en-US"/>
        </w:rPr>
      </w:pPr>
    </w:p>
    <w:p w:rsidR="002C01A0" w:rsidRDefault="002C01A0" w:rsidP="002C01A0">
      <w:pPr>
        <w:jc w:val="center"/>
        <w:rPr>
          <w:sz w:val="32"/>
          <w:szCs w:val="32"/>
          <w:lang w:val="en-US"/>
        </w:rPr>
      </w:pPr>
    </w:p>
    <w:p w:rsidR="002C01A0" w:rsidRDefault="002C01A0" w:rsidP="002C01A0">
      <w:pPr>
        <w:jc w:val="center"/>
        <w:rPr>
          <w:sz w:val="32"/>
          <w:szCs w:val="32"/>
          <w:lang w:val="en-US"/>
        </w:rPr>
      </w:pPr>
    </w:p>
    <w:p w:rsidR="002C01A0" w:rsidRDefault="002C01A0" w:rsidP="002C01A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</w:t>
      </w:r>
    </w:p>
    <w:p w:rsidR="002C01A0" w:rsidRDefault="002C01A0" w:rsidP="002C01A0">
      <w:pPr>
        <w:rPr>
          <w:sz w:val="32"/>
          <w:szCs w:val="32"/>
          <w:lang w:val="en-US"/>
        </w:rPr>
      </w:pPr>
    </w:p>
    <w:p w:rsidR="002C01A0" w:rsidRDefault="002C01A0" w:rsidP="002C01A0">
      <w:pPr>
        <w:jc w:val="center"/>
        <w:rPr>
          <w:sz w:val="32"/>
          <w:szCs w:val="32"/>
        </w:rPr>
      </w:pPr>
      <w:r>
        <w:rPr>
          <w:sz w:val="32"/>
          <w:szCs w:val="32"/>
        </w:rPr>
        <w:t>Ярославль 20</w:t>
      </w:r>
      <w:r>
        <w:rPr>
          <w:sz w:val="32"/>
          <w:szCs w:val="32"/>
          <w:lang w:val="en-US"/>
        </w:rPr>
        <w:t>10</w:t>
      </w:r>
      <w:r>
        <w:rPr>
          <w:sz w:val="32"/>
          <w:szCs w:val="32"/>
        </w:rPr>
        <w:t xml:space="preserve"> г</w:t>
      </w:r>
    </w:p>
    <w:p w:rsidR="002C01A0" w:rsidRDefault="002C01A0"/>
    <w:p w:rsidR="002C01A0" w:rsidRDefault="002C01A0" w:rsidP="002C01A0">
      <w:pPr>
        <w:jc w:val="center"/>
        <w:rPr>
          <w:b/>
          <w:sz w:val="32"/>
          <w:szCs w:val="32"/>
        </w:rPr>
      </w:pPr>
      <w:r w:rsidRPr="002C01A0">
        <w:rPr>
          <w:b/>
          <w:sz w:val="32"/>
          <w:szCs w:val="32"/>
        </w:rPr>
        <w:t>Содержание:</w:t>
      </w:r>
    </w:p>
    <w:p w:rsidR="002C01A0" w:rsidRPr="002C01A0" w:rsidRDefault="002C01A0" w:rsidP="002C01A0">
      <w:pPr>
        <w:jc w:val="center"/>
        <w:rPr>
          <w:b/>
          <w:sz w:val="32"/>
          <w:szCs w:val="32"/>
        </w:rPr>
      </w:pPr>
    </w:p>
    <w:p w:rsidR="00FA5761" w:rsidRDefault="00FA5761" w:rsidP="003569C4">
      <w:pPr>
        <w:numPr>
          <w:ilvl w:val="0"/>
          <w:numId w:val="1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Сроки жизни недвижимости причины износа и амортизации.</w:t>
      </w:r>
    </w:p>
    <w:p w:rsidR="003569C4" w:rsidRDefault="003569C4" w:rsidP="003569C4">
      <w:pPr>
        <w:numPr>
          <w:ilvl w:val="0"/>
          <w:numId w:val="10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 чём сущность принципа наилучшего и наиболее эффективного использования объекта недвижимости НиНЭИ.</w:t>
      </w:r>
    </w:p>
    <w:p w:rsidR="003569C4" w:rsidRDefault="003569C4" w:rsidP="003569C4">
      <w:pPr>
        <w:ind w:left="720"/>
        <w:rPr>
          <w:b/>
          <w:sz w:val="32"/>
          <w:szCs w:val="32"/>
        </w:rPr>
      </w:pPr>
    </w:p>
    <w:p w:rsidR="002C01A0" w:rsidRDefault="002C01A0" w:rsidP="003569C4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2C01A0" w:rsidRDefault="002C01A0" w:rsidP="002C01A0">
      <w:pPr>
        <w:rPr>
          <w:b/>
          <w:sz w:val="32"/>
          <w:szCs w:val="32"/>
        </w:rPr>
      </w:pPr>
    </w:p>
    <w:p w:rsidR="00DD203F" w:rsidRDefault="00DD203F" w:rsidP="00FA5761">
      <w:pPr>
        <w:rPr>
          <w:sz w:val="28"/>
          <w:szCs w:val="28"/>
        </w:rPr>
      </w:pPr>
    </w:p>
    <w:p w:rsidR="00FA5761" w:rsidRDefault="00FA5761" w:rsidP="00FA5761">
      <w:pPr>
        <w:rPr>
          <w:sz w:val="28"/>
          <w:szCs w:val="28"/>
        </w:rPr>
      </w:pPr>
    </w:p>
    <w:p w:rsidR="00FA5761" w:rsidRDefault="00FA5761" w:rsidP="00FA5761">
      <w:pPr>
        <w:rPr>
          <w:sz w:val="28"/>
          <w:szCs w:val="28"/>
        </w:rPr>
      </w:pPr>
    </w:p>
    <w:p w:rsidR="00FA5761" w:rsidRDefault="00FA5761" w:rsidP="00FA5761">
      <w:pPr>
        <w:rPr>
          <w:sz w:val="28"/>
          <w:szCs w:val="28"/>
        </w:rPr>
      </w:pPr>
    </w:p>
    <w:p w:rsidR="00FA5761" w:rsidRDefault="00FA5761" w:rsidP="00FA5761">
      <w:pPr>
        <w:rPr>
          <w:sz w:val="28"/>
          <w:szCs w:val="28"/>
        </w:rPr>
      </w:pPr>
    </w:p>
    <w:p w:rsidR="00FA5761" w:rsidRDefault="00FA5761" w:rsidP="00FA5761">
      <w:pPr>
        <w:rPr>
          <w:sz w:val="28"/>
          <w:szCs w:val="28"/>
        </w:rPr>
      </w:pPr>
    </w:p>
    <w:p w:rsidR="003569C4" w:rsidRDefault="00DB5A61" w:rsidP="003569C4">
      <w:pPr>
        <w:ind w:left="540"/>
        <w:rPr>
          <w:b/>
          <w:sz w:val="32"/>
          <w:szCs w:val="32"/>
        </w:rPr>
      </w:pPr>
      <w:r w:rsidRPr="00DB5A61">
        <w:rPr>
          <w:b/>
          <w:sz w:val="32"/>
          <w:szCs w:val="32"/>
        </w:rPr>
        <w:t>1)</w:t>
      </w:r>
      <w:r w:rsidR="003569C4" w:rsidRPr="003569C4">
        <w:rPr>
          <w:b/>
          <w:sz w:val="32"/>
          <w:szCs w:val="32"/>
        </w:rPr>
        <w:t xml:space="preserve"> </w:t>
      </w:r>
      <w:r w:rsidR="003569C4">
        <w:rPr>
          <w:b/>
          <w:sz w:val="32"/>
          <w:szCs w:val="32"/>
        </w:rPr>
        <w:t>Сроки жизни недвижимости причины износа и амортизации.</w:t>
      </w:r>
    </w:p>
    <w:p w:rsidR="00FA5761" w:rsidRDefault="00FA5761" w:rsidP="00DB5A61">
      <w:pPr>
        <w:ind w:left="360"/>
        <w:rPr>
          <w:b/>
          <w:sz w:val="32"/>
          <w:szCs w:val="32"/>
        </w:rPr>
      </w:pPr>
    </w:p>
    <w:p w:rsidR="003569C4" w:rsidRPr="003569C4" w:rsidRDefault="003569C4" w:rsidP="003569C4">
      <w:pPr>
        <w:ind w:left="360"/>
        <w:rPr>
          <w:sz w:val="28"/>
          <w:szCs w:val="28"/>
        </w:rPr>
      </w:pPr>
      <w:r w:rsidRPr="003569C4">
        <w:rPr>
          <w:sz w:val="28"/>
          <w:szCs w:val="28"/>
        </w:rPr>
        <w:t>С точки зрения функциональной эксплуатации объектов недвижимости принято выделять несколько видов сроков жизни. Есть сроки экономической жизни, которые определяют конкретный промежуток времени, в который недвижимость может быть использована в качестве источника прибыли.</w:t>
      </w:r>
      <w:r>
        <w:rPr>
          <w:sz w:val="28"/>
          <w:szCs w:val="28"/>
        </w:rPr>
        <w:t xml:space="preserve"> </w:t>
      </w:r>
      <w:r w:rsidRPr="003569C4">
        <w:t xml:space="preserve"> </w:t>
      </w:r>
      <w:r w:rsidRPr="003569C4">
        <w:rPr>
          <w:sz w:val="28"/>
          <w:szCs w:val="28"/>
        </w:rPr>
        <w:t>Существует собственно время жизни объекта недвижимости, то есть такой промежуток времени, когда здание существует и пригодно для жизни или работы.</w:t>
      </w: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Аналогично жизненному циклу объектов недвижимости можно разбить на стадии и жизненный цикл имущественного комплекса: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1. Формирование имущественного комплекса (нормативное оформление результатов сделок с объектами недвижимости и прав на них: купля-продажа, вклад в уставной капитал, аренда, лизинг, и т. д.).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2. Развитие имущественного комплекса (новое строительство, прием на баланс).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3. Адаптация имущественного комплекса обеспечивается за счет реализации различных инвестиционных проектов и проектов развития, гибкой аренды, причем как в части получения так и временной сдачи в аренду объектов недвижимости. На этих стадиях существенное место занимают эксплуатация, ремонт и обслуживание объектов недвижимости, а также страхование, амортизационная политика, взаимодействие с системами бухгалтерского учета и налогообложения имущества. Эта стадия может включать сделки по продаже некоторых объектов недвижимости.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4. Ликвидация имущественного комплекса — это торги и другие механизмы продажи имущества (в том числе и недвижимого) организации-банкрота в соответствии с нормативно правовыми положениями конкурсного производства.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Жизненный цикл объектов недвижимости как собственности, с точки зрения владельца, повторяется многократно с каждым новым владельцем вплоть до окончания срока экономической или физической жизни объекта недвижимости. Исходя из триединства категорий — материальной (физической), правовой (юридиче­ской) и экономической жизненный цикл объекта недвижимости можно ра</w:t>
      </w:r>
      <w:r>
        <w:rPr>
          <w:sz w:val="28"/>
          <w:szCs w:val="28"/>
        </w:rPr>
        <w:t>зделить на три этапа (рис. 1.)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Каждый этап включает в себя определенные мероприятия и действия собственника.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Жизненный цикл объекта недвижимости подчиняется о</w:t>
      </w:r>
      <w:r>
        <w:rPr>
          <w:sz w:val="28"/>
          <w:szCs w:val="28"/>
        </w:rPr>
        <w:t>пределенным закономерностям</w:t>
      </w:r>
      <w:r w:rsidRPr="003569C4">
        <w:rPr>
          <w:sz w:val="28"/>
          <w:szCs w:val="28"/>
        </w:rPr>
        <w:t xml:space="preserve"> и включает срок экономическ</w:t>
      </w:r>
      <w:r>
        <w:rPr>
          <w:sz w:val="28"/>
          <w:szCs w:val="28"/>
        </w:rPr>
        <w:t xml:space="preserve">ой и физической жизни </w:t>
      </w:r>
      <w:r w:rsidRPr="003569C4">
        <w:rPr>
          <w:sz w:val="28"/>
          <w:szCs w:val="28"/>
        </w:rPr>
        <w:t>: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Срок экономической жизни, определяющий период времени, в течение которого объект может быть использован как источник прибыли. Срок экономической жизни заканчивается, когда производимые улучшения перестают давать вклад в стоимость объекта.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2. Ти</w:t>
      </w:r>
      <w:r>
        <w:rPr>
          <w:sz w:val="28"/>
          <w:szCs w:val="28"/>
        </w:rPr>
        <w:t>пичный  срок физической жизни</w:t>
      </w:r>
      <w:r w:rsidRPr="003569C4">
        <w:rPr>
          <w:sz w:val="28"/>
          <w:szCs w:val="28"/>
        </w:rPr>
        <w:t xml:space="preserve"> — период реального существования объекта недвижимости в функционально пригодном состоянии до его сноса. Опре­деляется нормативными документами. Физический и экономический сроки жизни объектов недвижимости имеют объективный характер, который можно регулировать, но нельзя отменить.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 xml:space="preserve"> </w:t>
      </w:r>
    </w:p>
    <w:p w:rsidR="003569C4" w:rsidRPr="003569C4" w:rsidRDefault="00A94480" w:rsidP="003569C4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324pt">
            <v:imagedata r:id="rId7" o:title=""/>
          </v:shape>
        </w:pic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 xml:space="preserve"> 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>
        <w:rPr>
          <w:sz w:val="28"/>
          <w:szCs w:val="28"/>
        </w:rPr>
        <w:t>Рис. 1.</w:t>
      </w:r>
      <w:r w:rsidRPr="003569C4">
        <w:rPr>
          <w:sz w:val="28"/>
          <w:szCs w:val="28"/>
        </w:rPr>
        <w:t xml:space="preserve"> Этапы существования объекта недвижимости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 xml:space="preserve"> 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3. Время жизни — отрезок времени, когда объект существует и в нем можно жить или работать.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С точки зрения периода жизни объекта недвижимости выделяют такие сроки, как: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1. Эффективный возраст, отражающий возраст объекта в зависимости от внешнего вида, технического состояния и т. д.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2. Хронологический (фактический) возраст, соответствующий периоду пребывания объекта в эксплуатации с момента его ввода.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3. Оставшийся срок экономической жизни, используемый с целью оценки объекта экспертом-оценщиком и составляющий период от даты оценки до окончания экономической жизни объекта.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 xml:space="preserve"> </w:t>
      </w:r>
    </w:p>
    <w:p w:rsidR="003569C4" w:rsidRPr="003569C4" w:rsidRDefault="00A94480" w:rsidP="003569C4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72pt;height:245.25pt">
            <v:imagedata r:id="rId8" o:title=""/>
          </v:shape>
        </w:pic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 xml:space="preserve"> 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>
        <w:rPr>
          <w:sz w:val="28"/>
          <w:szCs w:val="28"/>
        </w:rPr>
        <w:t>Рис. 2</w:t>
      </w:r>
      <w:r w:rsidRPr="003569C4">
        <w:rPr>
          <w:sz w:val="28"/>
          <w:szCs w:val="28"/>
        </w:rPr>
        <w:t>. Срок жизни здания или сооружения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 xml:space="preserve"> 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Продолжительность  физического срока  жизни объекта недвижимости (кроме земли), экономический и эффективный  возраст  зависит  от износа — процесса   имеющего силу законов природы. Существуют три виды износа: физический, моральный и внешний (экономический)</w:t>
      </w:r>
      <w:r>
        <w:rPr>
          <w:sz w:val="28"/>
          <w:szCs w:val="28"/>
        </w:rPr>
        <w:t xml:space="preserve"> (рис. 3)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Физический износ — это ухудшение технико-экономических параметров объекта, которое обусловлено его изнашиванием в процессе эксплуатации и под воздействием окружающей среды. Различают — устранимый износ, когда объект можно физически восстановить и это будет экономически оправдано, и неустранимый износ, когда объект  недвижимости не подлежит восстановлению. Причины возникновения физического износа могут быть разными: нормальная эксплуатация объекта (физический износ 1-го рода); стихийные бедствия, аварии, нарушения правил эксплуатации объекта (физический износ 2-го рода). Следует иметь в виду, что в процессе эксплуатации объекта  недвижимости ухудшение его технико-экономических показателей происходит постоянно, но может произойти и мгновенное ухудшение технических характеристик объекта (обрыв электропроводки, пожар и др.).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 xml:space="preserve"> 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A94480" w:rsidP="003569C4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00.5pt;height:486.75pt">
            <v:imagedata r:id="rId9" o:title=""/>
          </v:shape>
        </w:pic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 xml:space="preserve"> 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 xml:space="preserve"> 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>
        <w:rPr>
          <w:sz w:val="28"/>
          <w:szCs w:val="28"/>
        </w:rPr>
        <w:t>Рис. 3</w:t>
      </w:r>
      <w:r w:rsidRPr="003569C4">
        <w:rPr>
          <w:sz w:val="28"/>
          <w:szCs w:val="28"/>
        </w:rPr>
        <w:t>. Виды износа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 xml:space="preserve"> 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Все виды физического износа, как правило, приводят к негативным последствиям. Во-первых, ухудшаются отдельные потребительские и эксплуатационные характеристики объектов недвижимости и других технических устройств. Во-вторых, с возрастом объекта недвижимости увеличивается частота его</w:t>
      </w:r>
      <w:r>
        <w:rPr>
          <w:sz w:val="28"/>
          <w:szCs w:val="28"/>
        </w:rPr>
        <w:t>,</w:t>
      </w:r>
      <w:r w:rsidRPr="003569C4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о</w:t>
      </w:r>
      <w:r w:rsidRPr="003569C4">
        <w:rPr>
          <w:sz w:val="28"/>
          <w:szCs w:val="28"/>
        </w:rPr>
        <w:t>замедлить физический износ можно путем внедрения системы технического обслуживания.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Моральный (функциональный) износ — это уменьшение потребительской привлекательности тех или иных свойств объекта недвижимости, которое обусловлено несоответствием современным стандартам с точки зрения функциональной полезности. Такой вид износа проявляется в устаревшей архитектуре здания, планировке, инженерном обеспечении и т. д. В отечественной практике  именуется моральным износом.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Моральный износ подразделяется на функциональный и технологический износ. Функциональный износ — это следствие расширения функциональных возможностей у новых (аналогичных существующим) объектов недвижимости. В результате функционального износа объекты недвижимости более старых построек становятся для будущих собственников менее привлекательны по архитектуре, дизайну, планировке, инженерном обеспечении и т. д. и соответственно дешевле. Технологический износ — это следствие научно-технического прогресса в области создания новых конструкций, технологий и материалов, что приводит к снижению себестоимости создания объектов недвижимости и эксплуатационных затрат. Так же, как и физический моральный износ, может быть устранимым и неустранимым.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Например, можно устранить неисправности водяных и газовых счетчиков, сантехнического оборудования, восстановить встроенные шкафы, покрытие пола и пр. Критерием устранимости износа является сравнение затрат на ремонт с величиной дополнительно полученной стоимости: если последняя превышает затраты на восстановление, то функциональный износ является устранимым. Величина устранимого функционального износа определяется как разница между потенциальной стоимостью здания на момент его оценки с обновленными элементами и его же стоимостью на ту же дату оценки без обновленных элементов.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Экономический износ (износ, обусловленный внешним воздействием) — это снижение стоимости здания вследствие негативного изменения его внешней среды под воздействием экономических, политических или других факторов. Причинами внешнего износа могут являться: общий упадок района, в котором находится объект; действия правительства или местной администрации в области налогообложения, страхования; прочие изменения на рынке занятости, отдыха, образования и т. д.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Существенно влияет на величину внешнего износа непосредственная близость к «малопривлекательным» природным или искусственным объектам: очистным сооружениям, ресторанам, танцевальным площадкам, бензоколонкам, железнодорожным станциям, больницам, школам, промышленным предприятиям и пр.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Уменьшение стоимости объекта, связанное с загрязнением окружающей среды, определяется с использованием методов, применяемых при определении износа. Например, стоимость удаления токсичных отходов может быть связана со стоимостью ремонта объекта, т. е. стоимостью устранимых дефектов.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Экономический износ в отличие от физического и морального всегда считается необратимым.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В законодательстве большинства стран предприятие не считается самостоятельным субъектом права; за ним не признается характер хозяйственного образования, обладающего обособленным имуществом, собственным балансом и пользующегося правами юридического лица. Предприятие рассматривается как определенный имущественный комплекс, включающий материальные и нематериальные элементы и являющийся объектом права. В ГК РФ термин предприятие используется применительно к субъектам[3] и объектам права. Предприятием называется юридическое лицо, т. е. субъект гражданского права, участник предпринимательской деятельности. При этом термин «предприятие» применяется только к государственным и муниципальным унитарным предприятиям,[4] которые как коммерческая организация подлежат государственной регистрации и выступают в качестве субъекта права в различных договорах и других правоотношениях.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Одновременно этот же термин применяется для обозначения определенного вида объектов права. В этом смысле предприятие — это производственно-хозяйственный комплекс, имущество которого полностью обособлено от имущества организации — это базовый компонент инфраструктуры организации. Объекты недвижимости — это пространственный ресурс ее деловой активности, жизнедеятельности персонала и организации.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>Предприятие как единый имущественный комплекс создается на базе вновь образованных коммерческих организаций с использованием взносов их учредителей и участников, а также доходов от последующей производственной деятельности.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 xml:space="preserve"> 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A94480" w:rsidP="003569C4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67.5pt;height:270.75pt">
            <v:imagedata r:id="rId10" o:title=""/>
          </v:shape>
        </w:pict>
      </w:r>
    </w:p>
    <w:p w:rsidR="003569C4" w:rsidRPr="003569C4" w:rsidRDefault="003569C4" w:rsidP="003569C4">
      <w:pPr>
        <w:rPr>
          <w:sz w:val="28"/>
          <w:szCs w:val="28"/>
        </w:rPr>
      </w:pPr>
      <w:r w:rsidRPr="003569C4">
        <w:rPr>
          <w:sz w:val="28"/>
          <w:szCs w:val="28"/>
        </w:rPr>
        <w:t xml:space="preserve"> </w:t>
      </w: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</w:p>
    <w:p w:rsidR="00FA5761" w:rsidRDefault="003569C4" w:rsidP="003569C4">
      <w:pPr>
        <w:rPr>
          <w:sz w:val="28"/>
          <w:szCs w:val="28"/>
        </w:rPr>
      </w:pPr>
      <w:r>
        <w:rPr>
          <w:sz w:val="28"/>
          <w:szCs w:val="28"/>
        </w:rPr>
        <w:t>Рис. 4</w:t>
      </w:r>
      <w:r w:rsidRPr="003569C4">
        <w:rPr>
          <w:sz w:val="28"/>
          <w:szCs w:val="28"/>
        </w:rPr>
        <w:t>. Предприятие как особый объект недвижимости</w:t>
      </w: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2A1710" w:rsidRDefault="002A1710" w:rsidP="003569C4">
      <w:pPr>
        <w:rPr>
          <w:b/>
          <w:sz w:val="32"/>
          <w:szCs w:val="32"/>
        </w:rPr>
      </w:pPr>
      <w:r w:rsidRPr="002A1710">
        <w:rPr>
          <w:b/>
          <w:sz w:val="32"/>
          <w:szCs w:val="32"/>
        </w:rPr>
        <w:t>2) В чём сущность принципа наилучшего и наиболее эффективного использования объекта недвижимости НиНЭИ</w:t>
      </w:r>
      <w:r>
        <w:rPr>
          <w:b/>
          <w:sz w:val="32"/>
          <w:szCs w:val="32"/>
        </w:rPr>
        <w:t>.</w:t>
      </w:r>
    </w:p>
    <w:p w:rsidR="002A1710" w:rsidRDefault="002A1710" w:rsidP="003569C4">
      <w:pPr>
        <w:rPr>
          <w:b/>
          <w:sz w:val="32"/>
          <w:szCs w:val="32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Принцип наилучшего и наиболее эффективного использования (НиНЭИ).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Наилучшее и наиболее эффективное использование -- это использование, выбранное из достаточного числа альтернативных вариантов, также рационально оправданных и правомочных, которое: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* юридически допустимо;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* физически возможно;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* финансово оправдано;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* наиболее рентабельно (то есть дает оптимальные стоимостные результаты: обеспечивает или наивысшую текущую стоимость объекта, или наивысшую стоимость земли на фактическую дату оценки).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Из всех факторов, влияющих на рыночную стоимость, важнейшим является суждение о наилучшем и наиболее эффективном использовании объекта недвижимости. Это суждение является основополагающей предпосылкой его стоимости.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Анализ наилучшего и наиболее эффективного использования выполняется путем проверки соответствия рассматриваемых вариантов использования следующим критериям: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* Физическая осуществимость: рассмотрение технологически реальных для данного участка способов использования.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* Правомочность: рассмотрение законных способов использования, которые не противоречат распоряжениям о зонировании, положениям об исторических зонах и памятниках, экологическому законодательству.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* Финансовая оправданность: рассмотрение тех физически осуществимых и разрешенных законом вариантов использования, которые будут приносить доход владельцу участка.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* Максимальная эффективность (оптимальный вариант застройки): рассмотрение того, какой из физически осуществимых, правомочных и финансово оправданных вариантов использования объекта будет приносить максимально чистый доход или максимальную текущую стоимость.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Заключение о наилучшем использовании отражает мнение оценщиков в отношении наилучшего использования собственности исходя из всеобъемлющего анализа рынка. Понятие «наилучшее и наиболее эффективное использование» подразумевает такое использование, которое из всех рациональных, физически осуществимых, финансово приемлемых, юридически допустимых видов использования имеет своим результатом максимально высокую текущую стоимость объекта.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С учетом сделанных в главе 1 рассуждений, приведенная ранее формула для оценки ликвидационной стоимости приобретает следующий вид для определения специальной стоимости: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Сспец. = Срын. х (1 - Квын.) , где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Сспец. - специальная стоимость имущества;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Срын. - рыночная стоимость имущества;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Квын. - корректировочная поправка на вынужденность продажи (коэффициент вынужденной продажи), при условии: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0&lt;Квын.&lt;1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Под определением специальной стоимости недвижимого имущества понимаем определение начальной цены торгов. Таким образом: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 xml:space="preserve">НЦторг.. = Срын. х (1 - Квын.) 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На первом этапе при определении рыночной стоимости недвижимого имущества обычно используют три подхода: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· затратный подход;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· сравнительный подход;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· доходный подход.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Каждый из этих подходов приводит к получению различных ценовых характеристик объектов. Дальнейший сравнительный анализ позволяет взвесить достоинства и недостатки каждого из использованных подходов и установить окончательную стоимость недвижимости на основании данных того подхода или подходов, которые расценены как наиболее надежные.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Каждый из подходов - это совокупность методов оценки стоимости недвижимости.</w:t>
      </w:r>
    </w:p>
    <w:p w:rsidR="002A1710" w:rsidRPr="002A1710" w:rsidRDefault="002A1710" w:rsidP="002A171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3569C4" w:rsidRDefault="003569C4" w:rsidP="002A1710">
      <w:pPr>
        <w:rPr>
          <w:b/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1) Харисон, Г Оценка недвижимости / Г. Харисон ; пер с англ. –М. :  РОО, 1994.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2) В российской терминологии – нормативный срок службы.</w:t>
      </w:r>
    </w:p>
    <w:p w:rsidR="002A1710" w:rsidRPr="002A1710" w:rsidRDefault="002A1710" w:rsidP="002A1710">
      <w:pPr>
        <w:rPr>
          <w:sz w:val="28"/>
          <w:szCs w:val="28"/>
        </w:rPr>
      </w:pPr>
    </w:p>
    <w:p w:rsidR="002A1710" w:rsidRPr="002A1710" w:rsidRDefault="002A1710" w:rsidP="002A1710">
      <w:pPr>
        <w:rPr>
          <w:sz w:val="28"/>
          <w:szCs w:val="28"/>
        </w:rPr>
      </w:pPr>
      <w:r w:rsidRPr="002A1710">
        <w:rPr>
          <w:sz w:val="28"/>
          <w:szCs w:val="28"/>
        </w:rPr>
        <w:t>3) Ст. 113–115 ГК РФ.</w:t>
      </w:r>
    </w:p>
    <w:p w:rsidR="003569C4" w:rsidRPr="002A1710" w:rsidRDefault="003569C4" w:rsidP="002A1710">
      <w:pPr>
        <w:rPr>
          <w:sz w:val="32"/>
          <w:szCs w:val="32"/>
        </w:rPr>
      </w:pPr>
    </w:p>
    <w:p w:rsidR="003569C4" w:rsidRDefault="002A1710" w:rsidP="003569C4">
      <w:pPr>
        <w:rPr>
          <w:sz w:val="28"/>
          <w:szCs w:val="28"/>
        </w:rPr>
      </w:pPr>
      <w:r>
        <w:rPr>
          <w:sz w:val="28"/>
          <w:szCs w:val="28"/>
        </w:rPr>
        <w:t>4) Грязнова А.Г ., Федотова М.А. Оценка недвижимости. М.: Финансы и статистика, 2005.-496с.</w:t>
      </w: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Default="003569C4" w:rsidP="003569C4">
      <w:pPr>
        <w:rPr>
          <w:sz w:val="28"/>
          <w:szCs w:val="28"/>
        </w:rPr>
      </w:pPr>
    </w:p>
    <w:p w:rsidR="003569C4" w:rsidRPr="003569C4" w:rsidRDefault="003569C4" w:rsidP="003569C4">
      <w:pPr>
        <w:rPr>
          <w:sz w:val="28"/>
          <w:szCs w:val="28"/>
        </w:rPr>
      </w:pPr>
      <w:bookmarkStart w:id="0" w:name="_GoBack"/>
      <w:bookmarkEnd w:id="0"/>
    </w:p>
    <w:sectPr w:rsidR="003569C4" w:rsidRPr="003569C4" w:rsidSect="00C55DC8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B6F" w:rsidRDefault="00EA1B6F">
      <w:r>
        <w:separator/>
      </w:r>
    </w:p>
  </w:endnote>
  <w:endnote w:type="continuationSeparator" w:id="0">
    <w:p w:rsidR="00EA1B6F" w:rsidRDefault="00EA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B6F" w:rsidRDefault="00EA1B6F">
      <w:r>
        <w:separator/>
      </w:r>
    </w:p>
  </w:footnote>
  <w:footnote w:type="continuationSeparator" w:id="0">
    <w:p w:rsidR="00EA1B6F" w:rsidRDefault="00EA1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CA" w:rsidRDefault="00F422CA" w:rsidP="00C55DC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22CA" w:rsidRDefault="00F422CA" w:rsidP="00C55DC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CA" w:rsidRDefault="00F422CA" w:rsidP="00C55DC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1B6F">
      <w:rPr>
        <w:rStyle w:val="a6"/>
        <w:noProof/>
      </w:rPr>
      <w:t>2</w:t>
    </w:r>
    <w:r>
      <w:rPr>
        <w:rStyle w:val="a6"/>
      </w:rPr>
      <w:fldChar w:fldCharType="end"/>
    </w:r>
  </w:p>
  <w:p w:rsidR="00F422CA" w:rsidRDefault="00F422CA" w:rsidP="00C55DC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729DF"/>
    <w:multiLevelType w:val="hybridMultilevel"/>
    <w:tmpl w:val="206C4604"/>
    <w:lvl w:ilvl="0" w:tplc="0419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1">
    <w:nsid w:val="3642414C"/>
    <w:multiLevelType w:val="hybridMultilevel"/>
    <w:tmpl w:val="51849F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15A5C"/>
    <w:multiLevelType w:val="hybridMultilevel"/>
    <w:tmpl w:val="B8F8A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9E55B6"/>
    <w:multiLevelType w:val="multilevel"/>
    <w:tmpl w:val="CCCC41A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318348B"/>
    <w:multiLevelType w:val="hybridMultilevel"/>
    <w:tmpl w:val="CBA2A53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0D4B18"/>
    <w:multiLevelType w:val="hybridMultilevel"/>
    <w:tmpl w:val="0D0CC6F8"/>
    <w:lvl w:ilvl="0" w:tplc="A4DCF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353216"/>
    <w:multiLevelType w:val="hybridMultilevel"/>
    <w:tmpl w:val="0E7C24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A443E7"/>
    <w:multiLevelType w:val="hybridMultilevel"/>
    <w:tmpl w:val="9DF68A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D5331F"/>
    <w:multiLevelType w:val="hybridMultilevel"/>
    <w:tmpl w:val="B6429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FC4D32"/>
    <w:multiLevelType w:val="hybridMultilevel"/>
    <w:tmpl w:val="866AF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1A0"/>
    <w:rsid w:val="002A1710"/>
    <w:rsid w:val="002C01A0"/>
    <w:rsid w:val="002F6BFD"/>
    <w:rsid w:val="00301F1F"/>
    <w:rsid w:val="003569C4"/>
    <w:rsid w:val="003E72FD"/>
    <w:rsid w:val="004555C8"/>
    <w:rsid w:val="00580337"/>
    <w:rsid w:val="00782E7A"/>
    <w:rsid w:val="00831ECF"/>
    <w:rsid w:val="00A94480"/>
    <w:rsid w:val="00C55DC8"/>
    <w:rsid w:val="00DB5A61"/>
    <w:rsid w:val="00DD203F"/>
    <w:rsid w:val="00EA1B6F"/>
    <w:rsid w:val="00F422CA"/>
    <w:rsid w:val="00F8225D"/>
    <w:rsid w:val="00FA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D8091181-7C44-41A7-9445-5CD87FC7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1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xt">
    <w:name w:val="bodytxt"/>
    <w:basedOn w:val="a"/>
    <w:rsid w:val="00782E7A"/>
    <w:pPr>
      <w:spacing w:before="100" w:beforeAutospacing="1" w:after="100" w:afterAutospacing="1"/>
    </w:pPr>
    <w:rPr>
      <w:rFonts w:ascii="Tahoma" w:hAnsi="Tahoma" w:cs="Tahoma"/>
      <w:color w:val="111111"/>
      <w:sz w:val="37"/>
      <w:szCs w:val="37"/>
    </w:rPr>
  </w:style>
  <w:style w:type="paragraph" w:customStyle="1" w:styleId="a4">
    <w:name w:val="Основной"/>
    <w:basedOn w:val="a"/>
    <w:rsid w:val="00782E7A"/>
    <w:pPr>
      <w:ind w:firstLine="567"/>
      <w:jc w:val="both"/>
    </w:pPr>
    <w:rPr>
      <w:rFonts w:ascii="Arial" w:hAnsi="Arial"/>
      <w:sz w:val="28"/>
      <w:szCs w:val="20"/>
    </w:rPr>
  </w:style>
  <w:style w:type="paragraph" w:styleId="HTML">
    <w:name w:val="HTML Preformatted"/>
    <w:basedOn w:val="a"/>
    <w:rsid w:val="00782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both"/>
    </w:pPr>
    <w:rPr>
      <w:rFonts w:ascii="Arial" w:hAnsi="Arial" w:cs="Arial"/>
      <w:color w:val="202020"/>
      <w:sz w:val="20"/>
      <w:szCs w:val="20"/>
    </w:rPr>
  </w:style>
  <w:style w:type="paragraph" w:styleId="a5">
    <w:name w:val="header"/>
    <w:basedOn w:val="a"/>
    <w:rsid w:val="00C55DC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55DC8"/>
  </w:style>
  <w:style w:type="paragraph" w:styleId="a7">
    <w:name w:val="footer"/>
    <w:basedOn w:val="a"/>
    <w:rsid w:val="002A171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HOME</Company>
  <LinksUpToDate>false</LinksUpToDate>
  <CharactersWithSpaces>13733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govorun</dc:creator>
  <cp:keywords/>
  <dc:description/>
  <cp:lastModifiedBy>admin</cp:lastModifiedBy>
  <cp:revision>2</cp:revision>
  <dcterms:created xsi:type="dcterms:W3CDTF">2014-04-27T14:29:00Z</dcterms:created>
  <dcterms:modified xsi:type="dcterms:W3CDTF">2014-04-27T14:29:00Z</dcterms:modified>
</cp:coreProperties>
</file>