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8D" w:rsidRDefault="005B1D69">
      <w:pPr>
        <w:pStyle w:val="ae"/>
      </w:pPr>
      <w:r>
        <w:t>Національний університет</w:t>
      </w:r>
    </w:p>
    <w:p w:rsidR="00517E8D" w:rsidRDefault="005B1D69">
      <w:pPr>
        <w:pStyle w:val="af"/>
      </w:pPr>
      <w:r>
        <w:t>Києво-Могилянська Академія</w:t>
      </w:r>
    </w:p>
    <w:p w:rsidR="00517E8D" w:rsidRDefault="00517E8D">
      <w:pPr>
        <w:ind w:firstLine="851"/>
        <w:rPr>
          <w:rFonts w:ascii="Times New Roman" w:hAnsi="Times New Roman"/>
          <w:sz w:val="28"/>
        </w:rPr>
      </w:pPr>
    </w:p>
    <w:p w:rsidR="00517E8D" w:rsidRDefault="005B1D69">
      <w:pPr>
        <w:pStyle w:val="4"/>
      </w:pPr>
      <w:r>
        <w:t>Департамент економічних наук</w:t>
      </w: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B1D69">
      <w:pPr>
        <w:pStyle w:val="5"/>
        <w:rPr>
          <w:sz w:val="40"/>
        </w:rPr>
      </w:pPr>
      <w:r>
        <w:rPr>
          <w:sz w:val="40"/>
        </w:rPr>
        <w:t>Реферат</w:t>
      </w:r>
    </w:p>
    <w:p w:rsidR="00517E8D" w:rsidRDefault="00517E8D">
      <w:pPr>
        <w:spacing w:line="312" w:lineRule="auto"/>
        <w:ind w:firstLine="851"/>
        <w:rPr>
          <w:rFonts w:ascii="Times New Roman" w:hAnsi="Times New Roman"/>
          <w:b/>
          <w:sz w:val="28"/>
        </w:rPr>
      </w:pPr>
    </w:p>
    <w:p w:rsidR="00517E8D" w:rsidRDefault="005B1D69">
      <w:pPr>
        <w:spacing w:line="312" w:lineRule="auto"/>
        <w:ind w:firstLine="851"/>
        <w:jc w:val="center"/>
        <w:rPr>
          <w:rFonts w:ascii="Times New Roman" w:hAnsi="Times New Roman"/>
          <w:b/>
          <w:sz w:val="32"/>
        </w:rPr>
      </w:pPr>
      <w:r>
        <w:rPr>
          <w:rFonts w:ascii="Times New Roman" w:hAnsi="Times New Roman"/>
          <w:b/>
          <w:sz w:val="32"/>
        </w:rPr>
        <w:t>“В</w:t>
      </w:r>
      <w:r>
        <w:rPr>
          <w:rFonts w:ascii="Times New Roman" w:hAnsi="Times New Roman"/>
          <w:b/>
          <w:sz w:val="32"/>
          <w:lang w:val="uk-UA"/>
        </w:rPr>
        <w:t>І</w:t>
      </w:r>
      <w:r>
        <w:rPr>
          <w:rFonts w:ascii="Times New Roman" w:hAnsi="Times New Roman"/>
          <w:b/>
          <w:sz w:val="32"/>
        </w:rPr>
        <w:t>РТУАЛЬНА ЕКОНОМІКА РОСІЇ”</w:t>
      </w: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17E8D">
      <w:pPr>
        <w:spacing w:line="312" w:lineRule="auto"/>
        <w:ind w:firstLine="851"/>
        <w:rPr>
          <w:rFonts w:ascii="Times New Roman" w:hAnsi="Times New Roman"/>
          <w:b/>
          <w:sz w:val="28"/>
        </w:rPr>
      </w:pPr>
    </w:p>
    <w:p w:rsidR="00517E8D" w:rsidRDefault="005B1D69">
      <w:pPr>
        <w:spacing w:line="312" w:lineRule="auto"/>
        <w:ind w:firstLine="851"/>
        <w:jc w:val="right"/>
        <w:rPr>
          <w:rFonts w:ascii="Times New Roman" w:hAnsi="Times New Roman"/>
          <w:b/>
          <w:sz w:val="28"/>
        </w:rPr>
      </w:pPr>
      <w:r>
        <w:rPr>
          <w:rFonts w:ascii="Times New Roman" w:hAnsi="Times New Roman"/>
          <w:b/>
          <w:sz w:val="28"/>
        </w:rPr>
        <w:t>Виконав:</w:t>
      </w:r>
    </w:p>
    <w:p w:rsidR="00517E8D" w:rsidRDefault="005B1D69">
      <w:pPr>
        <w:spacing w:line="312" w:lineRule="auto"/>
        <w:ind w:firstLine="851"/>
        <w:jc w:val="right"/>
        <w:rPr>
          <w:rFonts w:ascii="Times New Roman" w:hAnsi="Times New Roman"/>
          <w:sz w:val="28"/>
        </w:rPr>
      </w:pPr>
      <w:r>
        <w:rPr>
          <w:rFonts w:ascii="Times New Roman" w:hAnsi="Times New Roman"/>
          <w:sz w:val="28"/>
        </w:rPr>
        <w:t>студент 3-го курсу</w:t>
      </w:r>
    </w:p>
    <w:p w:rsidR="00517E8D" w:rsidRDefault="005B1D69">
      <w:pPr>
        <w:spacing w:line="312" w:lineRule="auto"/>
        <w:ind w:firstLine="851"/>
        <w:jc w:val="right"/>
        <w:rPr>
          <w:rFonts w:ascii="Times New Roman" w:hAnsi="Times New Roman"/>
          <w:sz w:val="28"/>
        </w:rPr>
      </w:pPr>
      <w:r>
        <w:rPr>
          <w:rFonts w:ascii="Times New Roman" w:hAnsi="Times New Roman"/>
          <w:sz w:val="28"/>
        </w:rPr>
        <w:t>Олексій Цебро</w:t>
      </w:r>
    </w:p>
    <w:p w:rsidR="00517E8D" w:rsidRDefault="00517E8D">
      <w:pPr>
        <w:spacing w:line="312" w:lineRule="auto"/>
        <w:ind w:firstLine="851"/>
        <w:jc w:val="right"/>
        <w:rPr>
          <w:rFonts w:ascii="Times New Roman" w:hAnsi="Times New Roman"/>
          <w:sz w:val="28"/>
        </w:rPr>
      </w:pPr>
    </w:p>
    <w:p w:rsidR="00517E8D" w:rsidRDefault="00517E8D">
      <w:pPr>
        <w:spacing w:line="312" w:lineRule="auto"/>
        <w:ind w:firstLine="851"/>
        <w:jc w:val="right"/>
        <w:rPr>
          <w:rFonts w:ascii="Times New Roman" w:hAnsi="Times New Roman"/>
          <w:sz w:val="28"/>
        </w:rPr>
      </w:pPr>
    </w:p>
    <w:p w:rsidR="00517E8D" w:rsidRDefault="00517E8D">
      <w:pPr>
        <w:spacing w:line="312" w:lineRule="auto"/>
        <w:ind w:firstLine="851"/>
        <w:jc w:val="right"/>
        <w:rPr>
          <w:rFonts w:ascii="Times New Roman" w:hAnsi="Times New Roman"/>
          <w:sz w:val="28"/>
        </w:rPr>
      </w:pPr>
    </w:p>
    <w:p w:rsidR="00517E8D" w:rsidRDefault="005B1D69">
      <w:pPr>
        <w:tabs>
          <w:tab w:val="left" w:pos="3686"/>
        </w:tabs>
        <w:spacing w:line="312" w:lineRule="auto"/>
        <w:ind w:firstLine="851"/>
        <w:jc w:val="right"/>
        <w:rPr>
          <w:rFonts w:ascii="Times New Roman" w:hAnsi="Times New Roman"/>
          <w:sz w:val="28"/>
        </w:rPr>
      </w:pPr>
      <w:r>
        <w:rPr>
          <w:rFonts w:ascii="Times New Roman" w:hAnsi="Times New Roman"/>
          <w:b/>
          <w:sz w:val="28"/>
        </w:rPr>
        <w:t>Науковий керівник:</w:t>
      </w:r>
    </w:p>
    <w:p w:rsidR="00517E8D" w:rsidRDefault="005B1D69">
      <w:pPr>
        <w:tabs>
          <w:tab w:val="left" w:pos="5103"/>
          <w:tab w:val="left" w:pos="5387"/>
        </w:tabs>
        <w:spacing w:line="312" w:lineRule="auto"/>
        <w:ind w:firstLine="851"/>
        <w:jc w:val="right"/>
        <w:rPr>
          <w:rFonts w:ascii="Times New Roman" w:hAnsi="Times New Roman"/>
          <w:sz w:val="28"/>
        </w:rPr>
      </w:pPr>
      <w:r>
        <w:rPr>
          <w:rFonts w:ascii="Times New Roman" w:hAnsi="Times New Roman"/>
          <w:sz w:val="28"/>
        </w:rPr>
        <w:t>аспірант, магістр економічних наук</w:t>
      </w:r>
    </w:p>
    <w:p w:rsidR="00517E8D" w:rsidRDefault="005B1D69">
      <w:pPr>
        <w:tabs>
          <w:tab w:val="left" w:pos="5103"/>
          <w:tab w:val="left" w:pos="5387"/>
        </w:tabs>
        <w:spacing w:line="312" w:lineRule="auto"/>
        <w:ind w:firstLine="851"/>
        <w:jc w:val="right"/>
        <w:rPr>
          <w:rFonts w:ascii="Times New Roman" w:hAnsi="Times New Roman"/>
          <w:sz w:val="28"/>
        </w:rPr>
      </w:pPr>
      <w:r>
        <w:rPr>
          <w:rFonts w:ascii="Times New Roman" w:hAnsi="Times New Roman"/>
          <w:sz w:val="28"/>
        </w:rPr>
        <w:t>С.М. Ільчук</w:t>
      </w:r>
    </w:p>
    <w:p w:rsidR="00517E8D" w:rsidRDefault="00517E8D">
      <w:pPr>
        <w:spacing w:line="312" w:lineRule="auto"/>
        <w:ind w:firstLine="851"/>
        <w:rPr>
          <w:rFonts w:ascii="Times New Roman" w:hAnsi="Times New Roman"/>
          <w:sz w:val="28"/>
        </w:rPr>
      </w:pPr>
    </w:p>
    <w:p w:rsidR="00517E8D" w:rsidRDefault="005B1D69">
      <w:pPr>
        <w:pStyle w:val="5"/>
        <w:tabs>
          <w:tab w:val="center" w:pos="5103"/>
          <w:tab w:val="center" w:pos="5387"/>
          <w:tab w:val="center" w:pos="5670"/>
        </w:tabs>
        <w:rPr>
          <w:lang w:val="en-US"/>
        </w:rPr>
      </w:pPr>
      <w:r>
        <w:t>Київ – 1998</w:t>
      </w:r>
    </w:p>
    <w:p w:rsidR="00517E8D" w:rsidRDefault="005B1D69">
      <w:pPr>
        <w:rPr>
          <w:rFonts w:ascii="Times New Roman" w:hAnsi="Times New Roman"/>
          <w:lang w:val="en-US"/>
        </w:rPr>
      </w:pPr>
      <w:r>
        <w:rPr>
          <w:rFonts w:ascii="Times New Roman" w:hAnsi="Times New Roman"/>
          <w:lang w:val="en-US"/>
        </w:rPr>
        <w:br w:type="page"/>
      </w:r>
    </w:p>
    <w:p w:rsidR="00517E8D" w:rsidRDefault="00517E8D">
      <w:pPr>
        <w:pStyle w:val="10"/>
        <w:tabs>
          <w:tab w:val="right" w:leader="dot" w:pos="9345"/>
        </w:tabs>
        <w:spacing w:line="480" w:lineRule="auto"/>
        <w:rPr>
          <w:rFonts w:ascii="Times New Roman" w:hAnsi="Times New Roman"/>
          <w:b/>
          <w:sz w:val="32"/>
        </w:rPr>
      </w:pPr>
      <w:bookmarkStart w:id="0" w:name="_Toc452823941"/>
    </w:p>
    <w:p w:rsidR="00517E8D" w:rsidRDefault="00517E8D">
      <w:pPr>
        <w:pStyle w:val="10"/>
        <w:tabs>
          <w:tab w:val="right" w:leader="dot" w:pos="9345"/>
        </w:tabs>
        <w:spacing w:line="480" w:lineRule="auto"/>
        <w:rPr>
          <w:rFonts w:ascii="Times New Roman" w:hAnsi="Times New Roman"/>
          <w:b/>
          <w:sz w:val="32"/>
        </w:rPr>
      </w:pPr>
    </w:p>
    <w:p w:rsidR="00517E8D" w:rsidRDefault="00517E8D">
      <w:pPr>
        <w:pStyle w:val="10"/>
        <w:tabs>
          <w:tab w:val="right" w:leader="dot" w:pos="9345"/>
        </w:tabs>
        <w:spacing w:line="480" w:lineRule="auto"/>
        <w:rPr>
          <w:rFonts w:ascii="Times New Roman" w:hAnsi="Times New Roman"/>
          <w:b/>
          <w:sz w:val="32"/>
        </w:rPr>
      </w:pPr>
    </w:p>
    <w:p w:rsidR="00517E8D" w:rsidRDefault="00517E8D">
      <w:pPr>
        <w:pStyle w:val="10"/>
        <w:tabs>
          <w:tab w:val="right" w:leader="dot" w:pos="9345"/>
        </w:tabs>
        <w:spacing w:line="480" w:lineRule="auto"/>
        <w:rPr>
          <w:rFonts w:ascii="Times New Roman" w:hAnsi="Times New Roman"/>
          <w:b/>
          <w:sz w:val="32"/>
        </w:rPr>
      </w:pPr>
    </w:p>
    <w:p w:rsidR="00517E8D" w:rsidRDefault="00517E8D">
      <w:pPr>
        <w:pStyle w:val="10"/>
        <w:tabs>
          <w:tab w:val="right" w:leader="dot" w:pos="9345"/>
        </w:tabs>
        <w:spacing w:line="480" w:lineRule="auto"/>
        <w:rPr>
          <w:rFonts w:ascii="Times New Roman" w:hAnsi="Times New Roman"/>
          <w:b/>
          <w:sz w:val="32"/>
        </w:rPr>
      </w:pPr>
    </w:p>
    <w:p w:rsidR="00517E8D" w:rsidRDefault="005B1D69">
      <w:pPr>
        <w:pStyle w:val="10"/>
        <w:tabs>
          <w:tab w:val="right" w:leader="dot" w:pos="9345"/>
        </w:tabs>
        <w:spacing w:line="720" w:lineRule="auto"/>
        <w:rPr>
          <w:rFonts w:ascii="Times New Roman" w:hAnsi="Times New Roman"/>
          <w:b/>
          <w:noProof/>
          <w:sz w:val="36"/>
        </w:rPr>
      </w:pPr>
      <w:r>
        <w:rPr>
          <w:rFonts w:ascii="Times New Roman" w:hAnsi="Times New Roman"/>
          <w:b/>
          <w:sz w:val="36"/>
        </w:rPr>
        <w:fldChar w:fldCharType="begin"/>
      </w:r>
      <w:r>
        <w:rPr>
          <w:rFonts w:ascii="Times New Roman" w:hAnsi="Times New Roman"/>
          <w:b/>
          <w:sz w:val="36"/>
        </w:rPr>
        <w:instrText xml:space="preserve"> TOC \o "1-3" </w:instrText>
      </w:r>
      <w:r>
        <w:rPr>
          <w:rFonts w:ascii="Times New Roman" w:hAnsi="Times New Roman"/>
          <w:b/>
          <w:sz w:val="36"/>
        </w:rPr>
        <w:fldChar w:fldCharType="separate"/>
      </w:r>
      <w:r>
        <w:rPr>
          <w:rFonts w:ascii="Times New Roman" w:hAnsi="Times New Roman"/>
          <w:b/>
          <w:noProof/>
          <w:sz w:val="36"/>
        </w:rPr>
        <w:t>Вступ</w:t>
      </w:r>
      <w:r>
        <w:rPr>
          <w:rFonts w:ascii="Times New Roman" w:hAnsi="Times New Roman"/>
          <w:b/>
          <w:noProof/>
          <w:sz w:val="36"/>
        </w:rPr>
        <w:tab/>
      </w:r>
      <w:r>
        <w:rPr>
          <w:rFonts w:ascii="Times New Roman" w:hAnsi="Times New Roman"/>
          <w:b/>
          <w:noProof/>
          <w:sz w:val="36"/>
        </w:rPr>
        <w:fldChar w:fldCharType="begin"/>
      </w:r>
      <w:r>
        <w:rPr>
          <w:rFonts w:ascii="Times New Roman" w:hAnsi="Times New Roman"/>
          <w:b/>
          <w:noProof/>
          <w:sz w:val="36"/>
        </w:rPr>
        <w:instrText xml:space="preserve"> PAGEREF _Toc452824233 \h </w:instrText>
      </w:r>
      <w:r>
        <w:rPr>
          <w:rFonts w:ascii="Times New Roman" w:hAnsi="Times New Roman"/>
          <w:b/>
          <w:noProof/>
          <w:sz w:val="36"/>
        </w:rPr>
      </w:r>
      <w:r>
        <w:rPr>
          <w:rFonts w:ascii="Times New Roman" w:hAnsi="Times New Roman"/>
          <w:b/>
          <w:noProof/>
          <w:sz w:val="36"/>
        </w:rPr>
        <w:fldChar w:fldCharType="separate"/>
      </w:r>
      <w:r>
        <w:rPr>
          <w:rFonts w:ascii="Times New Roman" w:hAnsi="Times New Roman"/>
          <w:b/>
          <w:noProof/>
          <w:sz w:val="36"/>
        </w:rPr>
        <w:t>3</w:t>
      </w:r>
      <w:r>
        <w:rPr>
          <w:rFonts w:ascii="Times New Roman" w:hAnsi="Times New Roman"/>
          <w:b/>
          <w:noProof/>
          <w:sz w:val="36"/>
        </w:rPr>
        <w:fldChar w:fldCharType="end"/>
      </w:r>
    </w:p>
    <w:p w:rsidR="00517E8D" w:rsidRDefault="005B1D69">
      <w:pPr>
        <w:pStyle w:val="10"/>
        <w:tabs>
          <w:tab w:val="right" w:leader="dot" w:pos="9345"/>
        </w:tabs>
        <w:spacing w:line="720" w:lineRule="auto"/>
        <w:rPr>
          <w:rFonts w:ascii="Times New Roman" w:hAnsi="Times New Roman"/>
          <w:b/>
          <w:noProof/>
          <w:sz w:val="36"/>
        </w:rPr>
      </w:pPr>
      <w:r>
        <w:rPr>
          <w:rFonts w:ascii="Times New Roman" w:hAnsi="Times New Roman"/>
          <w:b/>
          <w:noProof/>
          <w:sz w:val="36"/>
        </w:rPr>
        <w:t>1.Фінансова криза в Росії</w:t>
      </w:r>
      <w:r>
        <w:rPr>
          <w:rFonts w:ascii="Times New Roman" w:hAnsi="Times New Roman"/>
          <w:b/>
          <w:noProof/>
          <w:sz w:val="36"/>
        </w:rPr>
        <w:tab/>
      </w:r>
      <w:r>
        <w:rPr>
          <w:rFonts w:ascii="Times New Roman" w:hAnsi="Times New Roman"/>
          <w:b/>
          <w:noProof/>
          <w:sz w:val="36"/>
        </w:rPr>
        <w:fldChar w:fldCharType="begin"/>
      </w:r>
      <w:r>
        <w:rPr>
          <w:rFonts w:ascii="Times New Roman" w:hAnsi="Times New Roman"/>
          <w:b/>
          <w:noProof/>
          <w:sz w:val="36"/>
        </w:rPr>
        <w:instrText xml:space="preserve"> PAGEREF _Toc452824234 \h </w:instrText>
      </w:r>
      <w:r>
        <w:rPr>
          <w:rFonts w:ascii="Times New Roman" w:hAnsi="Times New Roman"/>
          <w:b/>
          <w:noProof/>
          <w:sz w:val="36"/>
        </w:rPr>
      </w:r>
      <w:r>
        <w:rPr>
          <w:rFonts w:ascii="Times New Roman" w:hAnsi="Times New Roman"/>
          <w:b/>
          <w:noProof/>
          <w:sz w:val="36"/>
        </w:rPr>
        <w:fldChar w:fldCharType="separate"/>
      </w:r>
      <w:r>
        <w:rPr>
          <w:rFonts w:ascii="Times New Roman" w:hAnsi="Times New Roman"/>
          <w:b/>
          <w:noProof/>
          <w:sz w:val="36"/>
        </w:rPr>
        <w:t>3</w:t>
      </w:r>
      <w:r>
        <w:rPr>
          <w:rFonts w:ascii="Times New Roman" w:hAnsi="Times New Roman"/>
          <w:b/>
          <w:noProof/>
          <w:sz w:val="36"/>
        </w:rPr>
        <w:fldChar w:fldCharType="end"/>
      </w:r>
    </w:p>
    <w:p w:rsidR="00517E8D" w:rsidRDefault="005B1D69">
      <w:pPr>
        <w:pStyle w:val="10"/>
        <w:tabs>
          <w:tab w:val="right" w:leader="dot" w:pos="9345"/>
        </w:tabs>
        <w:spacing w:line="720" w:lineRule="auto"/>
        <w:rPr>
          <w:rFonts w:ascii="Times New Roman" w:hAnsi="Times New Roman"/>
          <w:b/>
          <w:noProof/>
          <w:sz w:val="36"/>
        </w:rPr>
      </w:pPr>
      <w:r>
        <w:rPr>
          <w:rFonts w:ascii="Times New Roman" w:hAnsi="Times New Roman"/>
          <w:b/>
          <w:noProof/>
          <w:sz w:val="36"/>
        </w:rPr>
        <w:t>2.Визначення реалій російської економіки</w:t>
      </w:r>
      <w:r>
        <w:rPr>
          <w:rFonts w:ascii="Times New Roman" w:hAnsi="Times New Roman"/>
          <w:b/>
          <w:noProof/>
          <w:sz w:val="36"/>
        </w:rPr>
        <w:tab/>
      </w:r>
      <w:r>
        <w:rPr>
          <w:rFonts w:ascii="Times New Roman" w:hAnsi="Times New Roman"/>
          <w:b/>
          <w:noProof/>
          <w:sz w:val="36"/>
        </w:rPr>
        <w:fldChar w:fldCharType="begin"/>
      </w:r>
      <w:r>
        <w:rPr>
          <w:rFonts w:ascii="Times New Roman" w:hAnsi="Times New Roman"/>
          <w:b/>
          <w:noProof/>
          <w:sz w:val="36"/>
        </w:rPr>
        <w:instrText xml:space="preserve"> PAGEREF _Toc452824235 \h </w:instrText>
      </w:r>
      <w:r>
        <w:rPr>
          <w:rFonts w:ascii="Times New Roman" w:hAnsi="Times New Roman"/>
          <w:b/>
          <w:noProof/>
          <w:sz w:val="36"/>
        </w:rPr>
      </w:r>
      <w:r>
        <w:rPr>
          <w:rFonts w:ascii="Times New Roman" w:hAnsi="Times New Roman"/>
          <w:b/>
          <w:noProof/>
          <w:sz w:val="36"/>
        </w:rPr>
        <w:fldChar w:fldCharType="separate"/>
      </w:r>
      <w:r>
        <w:rPr>
          <w:rFonts w:ascii="Times New Roman" w:hAnsi="Times New Roman"/>
          <w:b/>
          <w:noProof/>
          <w:sz w:val="36"/>
        </w:rPr>
        <w:t>4</w:t>
      </w:r>
      <w:r>
        <w:rPr>
          <w:rFonts w:ascii="Times New Roman" w:hAnsi="Times New Roman"/>
          <w:b/>
          <w:noProof/>
          <w:sz w:val="36"/>
        </w:rPr>
        <w:fldChar w:fldCharType="end"/>
      </w:r>
    </w:p>
    <w:p w:rsidR="00517E8D" w:rsidRDefault="005B1D69">
      <w:pPr>
        <w:pStyle w:val="10"/>
        <w:tabs>
          <w:tab w:val="right" w:leader="dot" w:pos="9345"/>
        </w:tabs>
        <w:spacing w:line="720" w:lineRule="auto"/>
        <w:rPr>
          <w:rFonts w:ascii="Times New Roman" w:hAnsi="Times New Roman"/>
          <w:b/>
          <w:noProof/>
          <w:sz w:val="36"/>
        </w:rPr>
      </w:pPr>
      <w:r>
        <w:rPr>
          <w:rFonts w:ascii="Times New Roman" w:hAnsi="Times New Roman"/>
          <w:b/>
          <w:noProof/>
          <w:sz w:val="36"/>
        </w:rPr>
        <w:t>3. Походження віртуальної економіки Росії</w:t>
      </w:r>
      <w:r>
        <w:rPr>
          <w:rFonts w:ascii="Times New Roman" w:hAnsi="Times New Roman"/>
          <w:b/>
          <w:noProof/>
          <w:sz w:val="36"/>
        </w:rPr>
        <w:tab/>
      </w:r>
      <w:r>
        <w:rPr>
          <w:rFonts w:ascii="Times New Roman" w:hAnsi="Times New Roman"/>
          <w:b/>
          <w:noProof/>
          <w:sz w:val="36"/>
        </w:rPr>
        <w:fldChar w:fldCharType="begin"/>
      </w:r>
      <w:r>
        <w:rPr>
          <w:rFonts w:ascii="Times New Roman" w:hAnsi="Times New Roman"/>
          <w:b/>
          <w:noProof/>
          <w:sz w:val="36"/>
        </w:rPr>
        <w:instrText xml:space="preserve"> PAGEREF _Toc452824236 \h </w:instrText>
      </w:r>
      <w:r>
        <w:rPr>
          <w:rFonts w:ascii="Times New Roman" w:hAnsi="Times New Roman"/>
          <w:b/>
          <w:noProof/>
          <w:sz w:val="36"/>
        </w:rPr>
      </w:r>
      <w:r>
        <w:rPr>
          <w:rFonts w:ascii="Times New Roman" w:hAnsi="Times New Roman"/>
          <w:b/>
          <w:noProof/>
          <w:sz w:val="36"/>
        </w:rPr>
        <w:fldChar w:fldCharType="separate"/>
      </w:r>
      <w:r>
        <w:rPr>
          <w:rFonts w:ascii="Times New Roman" w:hAnsi="Times New Roman"/>
          <w:b/>
          <w:noProof/>
          <w:sz w:val="36"/>
        </w:rPr>
        <w:t>5</w:t>
      </w:r>
      <w:r>
        <w:rPr>
          <w:rFonts w:ascii="Times New Roman" w:hAnsi="Times New Roman"/>
          <w:b/>
          <w:noProof/>
          <w:sz w:val="36"/>
        </w:rPr>
        <w:fldChar w:fldCharType="end"/>
      </w:r>
    </w:p>
    <w:p w:rsidR="00517E8D" w:rsidRDefault="005B1D69">
      <w:pPr>
        <w:pStyle w:val="10"/>
        <w:tabs>
          <w:tab w:val="right" w:leader="dot" w:pos="9345"/>
        </w:tabs>
        <w:spacing w:line="720" w:lineRule="auto"/>
        <w:rPr>
          <w:rFonts w:ascii="Times New Roman" w:hAnsi="Times New Roman"/>
          <w:b/>
          <w:noProof/>
          <w:sz w:val="36"/>
        </w:rPr>
      </w:pPr>
      <w:r>
        <w:rPr>
          <w:rFonts w:ascii="Times New Roman" w:hAnsi="Times New Roman"/>
          <w:b/>
          <w:noProof/>
          <w:sz w:val="36"/>
        </w:rPr>
        <w:t>Висновок</w:t>
      </w:r>
      <w:r>
        <w:rPr>
          <w:rFonts w:ascii="Times New Roman" w:hAnsi="Times New Roman"/>
          <w:b/>
          <w:noProof/>
          <w:sz w:val="36"/>
        </w:rPr>
        <w:tab/>
      </w:r>
      <w:r>
        <w:rPr>
          <w:rFonts w:ascii="Times New Roman" w:hAnsi="Times New Roman"/>
          <w:b/>
          <w:noProof/>
          <w:sz w:val="36"/>
        </w:rPr>
        <w:fldChar w:fldCharType="begin"/>
      </w:r>
      <w:r>
        <w:rPr>
          <w:rFonts w:ascii="Times New Roman" w:hAnsi="Times New Roman"/>
          <w:b/>
          <w:noProof/>
          <w:sz w:val="36"/>
        </w:rPr>
        <w:instrText xml:space="preserve"> PAGEREF _Toc452824238 \h </w:instrText>
      </w:r>
      <w:r>
        <w:rPr>
          <w:rFonts w:ascii="Times New Roman" w:hAnsi="Times New Roman"/>
          <w:b/>
          <w:noProof/>
          <w:sz w:val="36"/>
        </w:rPr>
      </w:r>
      <w:r>
        <w:rPr>
          <w:rFonts w:ascii="Times New Roman" w:hAnsi="Times New Roman"/>
          <w:b/>
          <w:noProof/>
          <w:sz w:val="36"/>
        </w:rPr>
        <w:fldChar w:fldCharType="separate"/>
      </w:r>
      <w:r>
        <w:rPr>
          <w:rFonts w:ascii="Times New Roman" w:hAnsi="Times New Roman"/>
          <w:b/>
          <w:noProof/>
          <w:sz w:val="36"/>
        </w:rPr>
        <w:t>10</w:t>
      </w:r>
      <w:r>
        <w:rPr>
          <w:rFonts w:ascii="Times New Roman" w:hAnsi="Times New Roman"/>
          <w:b/>
          <w:noProof/>
          <w:sz w:val="36"/>
        </w:rPr>
        <w:fldChar w:fldCharType="end"/>
      </w:r>
    </w:p>
    <w:p w:rsidR="00517E8D" w:rsidRDefault="005B1D69">
      <w:pPr>
        <w:pStyle w:val="10"/>
        <w:tabs>
          <w:tab w:val="right" w:leader="dot" w:pos="9345"/>
        </w:tabs>
        <w:spacing w:line="720" w:lineRule="auto"/>
        <w:rPr>
          <w:rFonts w:ascii="Times New Roman" w:hAnsi="Times New Roman"/>
          <w:b/>
          <w:noProof/>
          <w:sz w:val="36"/>
        </w:rPr>
      </w:pPr>
      <w:r>
        <w:rPr>
          <w:rFonts w:ascii="Times New Roman" w:hAnsi="Times New Roman"/>
          <w:b/>
          <w:noProof/>
          <w:sz w:val="36"/>
        </w:rPr>
        <w:t>Список використаної літератури</w:t>
      </w:r>
      <w:r>
        <w:rPr>
          <w:rFonts w:ascii="Times New Roman" w:hAnsi="Times New Roman"/>
          <w:b/>
          <w:noProof/>
          <w:sz w:val="36"/>
        </w:rPr>
        <w:tab/>
      </w:r>
      <w:r>
        <w:rPr>
          <w:rFonts w:ascii="Times New Roman" w:hAnsi="Times New Roman"/>
          <w:b/>
          <w:noProof/>
          <w:sz w:val="36"/>
        </w:rPr>
        <w:fldChar w:fldCharType="begin"/>
      </w:r>
      <w:r>
        <w:rPr>
          <w:rFonts w:ascii="Times New Roman" w:hAnsi="Times New Roman"/>
          <w:b/>
          <w:noProof/>
          <w:sz w:val="36"/>
        </w:rPr>
        <w:instrText xml:space="preserve"> PAGEREF _Toc452824239 \h </w:instrText>
      </w:r>
      <w:r>
        <w:rPr>
          <w:rFonts w:ascii="Times New Roman" w:hAnsi="Times New Roman"/>
          <w:b/>
          <w:noProof/>
          <w:sz w:val="36"/>
        </w:rPr>
      </w:r>
      <w:r>
        <w:rPr>
          <w:rFonts w:ascii="Times New Roman" w:hAnsi="Times New Roman"/>
          <w:b/>
          <w:noProof/>
          <w:sz w:val="36"/>
        </w:rPr>
        <w:fldChar w:fldCharType="separate"/>
      </w:r>
      <w:r>
        <w:rPr>
          <w:rFonts w:ascii="Times New Roman" w:hAnsi="Times New Roman"/>
          <w:b/>
          <w:noProof/>
          <w:sz w:val="36"/>
        </w:rPr>
        <w:t>11</w:t>
      </w:r>
      <w:r>
        <w:rPr>
          <w:rFonts w:ascii="Times New Roman" w:hAnsi="Times New Roman"/>
          <w:b/>
          <w:noProof/>
          <w:sz w:val="36"/>
        </w:rPr>
        <w:fldChar w:fldCharType="end"/>
      </w:r>
    </w:p>
    <w:p w:rsidR="00517E8D" w:rsidRDefault="005B1D69">
      <w:pPr>
        <w:pStyle w:val="1"/>
        <w:spacing w:line="720" w:lineRule="auto"/>
      </w:pPr>
      <w:r>
        <w:rPr>
          <w:sz w:val="36"/>
        </w:rPr>
        <w:fldChar w:fldCharType="end"/>
      </w:r>
      <w:r>
        <w:br w:type="page"/>
      </w:r>
      <w:bookmarkStart w:id="1" w:name="_Toc452824233"/>
      <w:r>
        <w:lastRenderedPageBreak/>
        <w:t>Вступ</w:t>
      </w:r>
      <w:bookmarkEnd w:id="0"/>
      <w:bookmarkEnd w:id="1"/>
    </w:p>
    <w:p w:rsidR="00517E8D" w:rsidRDefault="00517E8D">
      <w:pPr>
        <w:pStyle w:val="Author"/>
        <w:ind w:left="0" w:right="135" w:firstLine="851"/>
        <w:jc w:val="both"/>
        <w:rPr>
          <w:rFonts w:ascii="Times New Roman" w:hAnsi="Times New Roman"/>
          <w:i w:val="0"/>
          <w:sz w:val="28"/>
        </w:rPr>
      </w:pPr>
    </w:p>
    <w:p w:rsidR="00517E8D" w:rsidRDefault="005B1D69">
      <w:pPr>
        <w:pStyle w:val="Author"/>
        <w:ind w:left="0" w:right="135" w:firstLine="851"/>
        <w:jc w:val="both"/>
        <w:rPr>
          <w:rFonts w:ascii="Times New Roman" w:hAnsi="Times New Roman"/>
          <w:i w:val="0"/>
          <w:sz w:val="28"/>
        </w:rPr>
      </w:pPr>
      <w:r>
        <w:rPr>
          <w:rFonts w:ascii="Times New Roman" w:hAnsi="Times New Roman"/>
          <w:i w:val="0"/>
          <w:sz w:val="28"/>
        </w:rPr>
        <w:t xml:space="preserve">“Віртуальна економіка” </w:t>
      </w:r>
      <w:r>
        <w:rPr>
          <w:rFonts w:ascii="Times New Roman" w:hAnsi="Times New Roman"/>
          <w:i w:val="0"/>
          <w:sz w:val="28"/>
        </w:rPr>
        <w:sym w:font="Symbol" w:char="F0BE"/>
      </w:r>
      <w:r>
        <w:rPr>
          <w:rFonts w:ascii="Times New Roman" w:hAnsi="Times New Roman"/>
          <w:i w:val="0"/>
          <w:sz w:val="28"/>
        </w:rPr>
        <w:t xml:space="preserve"> новий термін, який впровадили в середені 1998 року Кліффорд Г. </w:t>
      </w:r>
      <w:r>
        <w:rPr>
          <w:rFonts w:ascii="Times New Roman" w:hAnsi="Times New Roman"/>
          <w:i w:val="0"/>
          <w:caps/>
          <w:sz w:val="28"/>
        </w:rPr>
        <w:t>Гедді</w:t>
      </w:r>
      <w:r>
        <w:rPr>
          <w:rFonts w:ascii="Times New Roman" w:hAnsi="Times New Roman"/>
          <w:i w:val="0"/>
          <w:sz w:val="28"/>
        </w:rPr>
        <w:t>, експерт з питань міжнародної політики</w:t>
      </w:r>
      <w:r>
        <w:rPr>
          <w:rFonts w:ascii="Times New Roman" w:hAnsi="Times New Roman"/>
          <w:i w:val="0"/>
          <w:sz w:val="28"/>
          <w:lang w:val="en-US"/>
        </w:rPr>
        <w:t>,</w:t>
      </w:r>
      <w:r>
        <w:rPr>
          <w:rFonts w:ascii="Times New Roman" w:hAnsi="Times New Roman"/>
          <w:i w:val="0"/>
          <w:sz w:val="28"/>
        </w:rPr>
        <w:t xml:space="preserve"> </w:t>
      </w:r>
      <w:r>
        <w:rPr>
          <w:rFonts w:ascii="Times New Roman" w:hAnsi="Times New Roman"/>
          <w:i w:val="0"/>
          <w:sz w:val="28"/>
          <w:lang w:val="en-US"/>
        </w:rPr>
        <w:t xml:space="preserve">Brookings Institution та </w:t>
      </w:r>
      <w:r>
        <w:rPr>
          <w:rFonts w:ascii="Times New Roman" w:hAnsi="Times New Roman"/>
          <w:i w:val="0"/>
          <w:sz w:val="28"/>
        </w:rPr>
        <w:t>Баррі В.</w:t>
      </w:r>
      <w:r>
        <w:rPr>
          <w:rFonts w:ascii="Times New Roman" w:hAnsi="Times New Roman"/>
          <w:i w:val="0"/>
          <w:sz w:val="28"/>
          <w:lang w:val="en-US"/>
        </w:rPr>
        <w:t xml:space="preserve"> </w:t>
      </w:r>
      <w:r>
        <w:rPr>
          <w:rFonts w:ascii="Times New Roman" w:hAnsi="Times New Roman"/>
          <w:i w:val="0"/>
          <w:caps/>
          <w:sz w:val="28"/>
        </w:rPr>
        <w:t>Айкс</w:t>
      </w:r>
      <w:r>
        <w:rPr>
          <w:rFonts w:ascii="Times New Roman" w:hAnsi="Times New Roman"/>
          <w:i w:val="0"/>
          <w:sz w:val="28"/>
        </w:rPr>
        <w:t>, професор економіки Державного університету штату Пенсильванія.</w:t>
      </w:r>
    </w:p>
    <w:p w:rsidR="00517E8D" w:rsidRDefault="005B1D69">
      <w:pPr>
        <w:pStyle w:val="Author"/>
        <w:ind w:left="0" w:right="135" w:firstLine="851"/>
        <w:jc w:val="both"/>
        <w:rPr>
          <w:rFonts w:ascii="Times New Roman" w:hAnsi="Times New Roman"/>
          <w:i w:val="0"/>
          <w:sz w:val="28"/>
        </w:rPr>
      </w:pPr>
      <w:r>
        <w:rPr>
          <w:rFonts w:ascii="Times New Roman" w:hAnsi="Times New Roman"/>
          <w:i w:val="0"/>
          <w:sz w:val="28"/>
        </w:rPr>
        <w:t>Визначальним даного поняття є те, що всі найважливіші економічні параметри перекручуються, зокрема відсутні реальні гроші та реальні ціни, приховуються реальні обсяги продажу, заробітної платні, податків та бюджету. А якщо додати до цього ще й широку підтримку громадськості, то однозначно можна визначити явище “Віртуальної економіки”, як вигідне усім у короткостроковому періоді та схильне до руйнації у довгостроковому періоді задля ефективного існування економіки.</w:t>
      </w:r>
    </w:p>
    <w:p w:rsidR="00517E8D" w:rsidRDefault="00517E8D">
      <w:pPr>
        <w:pStyle w:val="Author"/>
        <w:ind w:left="0" w:right="135" w:firstLine="851"/>
        <w:jc w:val="both"/>
        <w:rPr>
          <w:rFonts w:ascii="Times New Roman" w:hAnsi="Times New Roman"/>
          <w:i w:val="0"/>
          <w:sz w:val="28"/>
          <w:lang w:val="en-US"/>
        </w:rPr>
      </w:pPr>
    </w:p>
    <w:p w:rsidR="00517E8D" w:rsidRDefault="005B1D69">
      <w:pPr>
        <w:pStyle w:val="1"/>
        <w:rPr>
          <w:lang w:val="en-US"/>
        </w:rPr>
      </w:pPr>
      <w:bookmarkStart w:id="2" w:name="_Toc452823942"/>
      <w:bookmarkStart w:id="3" w:name="_Toc452824234"/>
      <w:r>
        <w:rPr>
          <w:lang w:val="en-US"/>
        </w:rPr>
        <w:t>1.Фінансова криза в Росії</w:t>
      </w:r>
      <w:bookmarkEnd w:id="2"/>
      <w:bookmarkEnd w:id="3"/>
    </w:p>
    <w:p w:rsidR="00517E8D" w:rsidRDefault="00517E8D">
      <w:pPr>
        <w:pStyle w:val="Author"/>
        <w:ind w:left="420" w:right="135"/>
        <w:jc w:val="both"/>
        <w:rPr>
          <w:rFonts w:ascii="Times New Roman" w:hAnsi="Times New Roman"/>
          <w:i w:val="0"/>
          <w:sz w:val="28"/>
          <w:lang w:val="en-US"/>
        </w:rPr>
      </w:pPr>
    </w:p>
    <w:p w:rsidR="00517E8D" w:rsidRDefault="005B1D69">
      <w:pPr>
        <w:pStyle w:val="Author"/>
        <w:ind w:left="0" w:right="135" w:firstLine="851"/>
        <w:jc w:val="both"/>
        <w:rPr>
          <w:rFonts w:ascii="Times New Roman" w:hAnsi="Times New Roman"/>
          <w:i w:val="0"/>
          <w:sz w:val="28"/>
          <w:lang w:val="en-US"/>
        </w:rPr>
      </w:pPr>
      <w:r>
        <w:rPr>
          <w:rFonts w:ascii="Times New Roman" w:hAnsi="Times New Roman"/>
          <w:i w:val="0"/>
          <w:sz w:val="28"/>
        </w:rPr>
        <w:t xml:space="preserve">Причини поточної фінансової кризи в Росії </w:t>
      </w:r>
      <w:r>
        <w:rPr>
          <w:rFonts w:ascii="Times New Roman" w:hAnsi="Times New Roman"/>
          <w:i w:val="0"/>
          <w:sz w:val="28"/>
          <w:lang w:val="en-US"/>
        </w:rPr>
        <w:t>:</w:t>
      </w:r>
    </w:p>
    <w:p w:rsidR="00517E8D" w:rsidRDefault="005B1D69">
      <w:pPr>
        <w:pStyle w:val="Author"/>
        <w:numPr>
          <w:ilvl w:val="0"/>
          <w:numId w:val="2"/>
        </w:numPr>
        <w:ind w:right="135" w:firstLine="851"/>
        <w:jc w:val="both"/>
        <w:rPr>
          <w:rFonts w:ascii="Times New Roman" w:hAnsi="Times New Roman"/>
          <w:i w:val="0"/>
          <w:sz w:val="28"/>
          <w:lang w:val="en-US"/>
        </w:rPr>
      </w:pPr>
      <w:r>
        <w:rPr>
          <w:rFonts w:ascii="Times New Roman" w:hAnsi="Times New Roman"/>
          <w:i w:val="0"/>
          <w:sz w:val="28"/>
        </w:rPr>
        <w:t>неспроможність обслуговувати державний борг</w:t>
      </w:r>
      <w:r>
        <w:rPr>
          <w:rFonts w:ascii="Times New Roman" w:hAnsi="Times New Roman"/>
          <w:i w:val="0"/>
          <w:sz w:val="28"/>
          <w:lang w:val="en-US"/>
        </w:rPr>
        <w:t xml:space="preserve">, </w:t>
      </w:r>
      <w:r>
        <w:rPr>
          <w:rFonts w:ascii="Times New Roman" w:hAnsi="Times New Roman"/>
          <w:i w:val="0"/>
          <w:sz w:val="28"/>
        </w:rPr>
        <w:t>як наслідок від короткострокових доларових зобов</w:t>
      </w:r>
      <w:r>
        <w:rPr>
          <w:rFonts w:ascii="Times New Roman" w:hAnsi="Times New Roman"/>
          <w:i w:val="0"/>
          <w:sz w:val="28"/>
          <w:lang w:val="en-US"/>
        </w:rPr>
        <w:t>’</w:t>
      </w:r>
      <w:r>
        <w:rPr>
          <w:rFonts w:ascii="Times New Roman" w:hAnsi="Times New Roman"/>
          <w:i w:val="0"/>
          <w:sz w:val="28"/>
        </w:rPr>
        <w:t>язань</w:t>
      </w:r>
      <w:r>
        <w:rPr>
          <w:rFonts w:ascii="Times New Roman" w:hAnsi="Times New Roman"/>
          <w:i w:val="0"/>
          <w:sz w:val="28"/>
          <w:lang w:val="en-US"/>
        </w:rPr>
        <w:t>;</w:t>
      </w:r>
    </w:p>
    <w:p w:rsidR="00517E8D" w:rsidRDefault="005B1D69">
      <w:pPr>
        <w:pStyle w:val="Author"/>
        <w:numPr>
          <w:ilvl w:val="0"/>
          <w:numId w:val="2"/>
        </w:numPr>
        <w:ind w:right="135" w:firstLine="851"/>
        <w:jc w:val="both"/>
        <w:rPr>
          <w:rFonts w:ascii="Times New Roman" w:hAnsi="Times New Roman"/>
          <w:i w:val="0"/>
          <w:sz w:val="28"/>
          <w:lang w:val="en-US"/>
        </w:rPr>
      </w:pPr>
      <w:r>
        <w:rPr>
          <w:rFonts w:ascii="Times New Roman" w:hAnsi="Times New Roman"/>
          <w:i w:val="0"/>
          <w:sz w:val="28"/>
        </w:rPr>
        <w:t>великий дефіцит державного бюджету</w:t>
      </w:r>
      <w:r>
        <w:rPr>
          <w:rFonts w:ascii="Times New Roman" w:hAnsi="Times New Roman"/>
          <w:i w:val="0"/>
          <w:sz w:val="28"/>
          <w:lang w:val="en-US"/>
        </w:rPr>
        <w:t>;</w:t>
      </w:r>
    </w:p>
    <w:p w:rsidR="00517E8D" w:rsidRDefault="005B1D69">
      <w:pPr>
        <w:pStyle w:val="Author"/>
        <w:ind w:left="0" w:right="135" w:firstLine="851"/>
        <w:jc w:val="both"/>
        <w:rPr>
          <w:rFonts w:ascii="Times New Roman" w:hAnsi="Times New Roman"/>
          <w:i w:val="0"/>
          <w:sz w:val="28"/>
        </w:rPr>
      </w:pPr>
      <w:r>
        <w:rPr>
          <w:rFonts w:ascii="Times New Roman" w:hAnsi="Times New Roman"/>
          <w:i w:val="0"/>
          <w:sz w:val="28"/>
          <w:lang w:val="ru-RU"/>
        </w:rPr>
        <w:t>Внутр</w:t>
      </w:r>
      <w:r>
        <w:rPr>
          <w:rFonts w:ascii="Times New Roman" w:hAnsi="Times New Roman"/>
          <w:i w:val="0"/>
          <w:sz w:val="28"/>
        </w:rPr>
        <w:t>і</w:t>
      </w:r>
      <w:r>
        <w:rPr>
          <w:rFonts w:ascii="Times New Roman" w:hAnsi="Times New Roman"/>
          <w:i w:val="0"/>
          <w:sz w:val="28"/>
          <w:lang w:val="ru-RU"/>
        </w:rPr>
        <w:t>шні інструменти економічної політики</w:t>
      </w:r>
      <w:r>
        <w:rPr>
          <w:rFonts w:ascii="Times New Roman" w:hAnsi="Times New Roman"/>
          <w:i w:val="0"/>
          <w:sz w:val="28"/>
          <w:lang w:val="en-US"/>
        </w:rPr>
        <w:t>, що пропонували Уряду Росії застосувати задля пом’</w:t>
      </w:r>
      <w:r>
        <w:rPr>
          <w:rFonts w:ascii="Times New Roman" w:hAnsi="Times New Roman"/>
          <w:i w:val="0"/>
          <w:sz w:val="28"/>
        </w:rPr>
        <w:t xml:space="preserve">якшення наслідків </w:t>
      </w:r>
      <w:r>
        <w:rPr>
          <w:rFonts w:ascii="Times New Roman" w:hAnsi="Times New Roman"/>
          <w:i w:val="0"/>
          <w:sz w:val="28"/>
          <w:lang w:val="en-US"/>
        </w:rPr>
        <w:t>кризи:</w:t>
      </w:r>
    </w:p>
    <w:p w:rsidR="00517E8D" w:rsidRDefault="005B1D69">
      <w:pPr>
        <w:pStyle w:val="Author"/>
        <w:numPr>
          <w:ilvl w:val="0"/>
          <w:numId w:val="2"/>
        </w:numPr>
        <w:ind w:right="135" w:firstLine="851"/>
        <w:jc w:val="both"/>
        <w:rPr>
          <w:rFonts w:ascii="Times New Roman" w:hAnsi="Times New Roman"/>
          <w:i w:val="0"/>
          <w:sz w:val="28"/>
        </w:rPr>
      </w:pPr>
      <w:r>
        <w:rPr>
          <w:rFonts w:ascii="Times New Roman" w:hAnsi="Times New Roman"/>
          <w:i w:val="0"/>
          <w:sz w:val="28"/>
        </w:rPr>
        <w:t>скорочення дефіциту бюджету за допомогою збільшення податкових надходжень до бюджету</w:t>
      </w:r>
      <w:r>
        <w:rPr>
          <w:rFonts w:ascii="Times New Roman" w:hAnsi="Times New Roman"/>
          <w:i w:val="0"/>
          <w:sz w:val="28"/>
          <w:lang w:val="en-US"/>
        </w:rPr>
        <w:t>;</w:t>
      </w:r>
    </w:p>
    <w:p w:rsidR="00517E8D" w:rsidRDefault="005B1D69">
      <w:pPr>
        <w:pStyle w:val="Author"/>
        <w:numPr>
          <w:ilvl w:val="0"/>
          <w:numId w:val="2"/>
        </w:numPr>
        <w:ind w:right="135" w:firstLine="851"/>
        <w:jc w:val="both"/>
        <w:rPr>
          <w:rFonts w:ascii="Times New Roman" w:hAnsi="Times New Roman"/>
          <w:i w:val="0"/>
          <w:sz w:val="28"/>
        </w:rPr>
      </w:pPr>
      <w:r>
        <w:rPr>
          <w:rFonts w:ascii="Times New Roman" w:hAnsi="Times New Roman"/>
          <w:i w:val="0"/>
          <w:sz w:val="28"/>
        </w:rPr>
        <w:t>обмеження державних витрат</w:t>
      </w:r>
      <w:r>
        <w:rPr>
          <w:rFonts w:ascii="Times New Roman" w:hAnsi="Times New Roman"/>
          <w:i w:val="0"/>
          <w:sz w:val="28"/>
          <w:lang w:val="en-US"/>
        </w:rPr>
        <w:t>;</w:t>
      </w:r>
    </w:p>
    <w:p w:rsidR="00517E8D" w:rsidRDefault="005B1D69">
      <w:pPr>
        <w:pStyle w:val="Author"/>
        <w:ind w:left="0" w:right="135" w:firstLine="851"/>
        <w:jc w:val="both"/>
        <w:rPr>
          <w:rFonts w:ascii="Times New Roman" w:hAnsi="Times New Roman"/>
          <w:i w:val="0"/>
          <w:sz w:val="28"/>
        </w:rPr>
      </w:pPr>
      <w:r>
        <w:rPr>
          <w:rFonts w:ascii="Times New Roman" w:hAnsi="Times New Roman"/>
          <w:i w:val="0"/>
          <w:sz w:val="28"/>
        </w:rPr>
        <w:t>А також допомога міжнародних фінансових організацій і пакет позик від західних країн, які було надано задля стабілізації фінансової ситуації та довготермінової програми реструктуризації боргу, повинні були допомогти вирішенню економічних проблем Росії та допомогти Уряду Росії зосередитися на ринкових перетвореннях.</w:t>
      </w:r>
    </w:p>
    <w:p w:rsidR="00517E8D" w:rsidRDefault="005B1D69">
      <w:pPr>
        <w:pStyle w:val="Author"/>
        <w:ind w:left="0" w:right="135" w:firstLine="851"/>
        <w:jc w:val="both"/>
        <w:rPr>
          <w:rFonts w:ascii="Times New Roman" w:hAnsi="Times New Roman"/>
          <w:i w:val="0"/>
          <w:sz w:val="28"/>
          <w:lang w:val="en-US"/>
        </w:rPr>
      </w:pPr>
      <w:r>
        <w:rPr>
          <w:rFonts w:ascii="Times New Roman" w:hAnsi="Times New Roman"/>
          <w:i w:val="0"/>
          <w:sz w:val="28"/>
        </w:rPr>
        <w:t>Але все виявилось марним, як наслідок нерозуміння реалій російської економіки, що і призводить лише до пошуку основних проблем, які стають на заваді розвитку ринкового механізму в Росії. Вважається, що</w:t>
      </w:r>
      <w:r>
        <w:rPr>
          <w:rFonts w:ascii="Times New Roman" w:hAnsi="Times New Roman"/>
          <w:i w:val="0"/>
          <w:sz w:val="28"/>
          <w:lang w:val="en-US"/>
        </w:rPr>
        <w:t>:</w:t>
      </w:r>
    </w:p>
    <w:p w:rsidR="00517E8D" w:rsidRDefault="005B1D69">
      <w:pPr>
        <w:pStyle w:val="Author"/>
        <w:numPr>
          <w:ilvl w:val="0"/>
          <w:numId w:val="2"/>
        </w:numPr>
        <w:ind w:right="135" w:firstLine="851"/>
        <w:jc w:val="both"/>
        <w:rPr>
          <w:rFonts w:ascii="Times New Roman" w:hAnsi="Times New Roman"/>
          <w:i w:val="0"/>
          <w:sz w:val="28"/>
          <w:lang w:val="ru-RU"/>
        </w:rPr>
      </w:pPr>
      <w:r>
        <w:rPr>
          <w:rFonts w:ascii="Times New Roman" w:hAnsi="Times New Roman"/>
          <w:i w:val="0"/>
          <w:sz w:val="28"/>
          <w:lang w:val="ru-RU"/>
        </w:rPr>
        <w:t>б</w:t>
      </w:r>
      <w:r>
        <w:rPr>
          <w:rFonts w:ascii="Times New Roman" w:hAnsi="Times New Roman"/>
          <w:i w:val="0"/>
          <w:sz w:val="28"/>
        </w:rPr>
        <w:t>ільшість російських підприємств вже приватизовано, але це не сприяє ринковим реформам, бо в Росії присутні такі фактори, як корупція, злочинність та некомпетентність усіх рівнів влади</w:t>
      </w:r>
      <w:r>
        <w:rPr>
          <w:rFonts w:ascii="Times New Roman" w:hAnsi="Times New Roman"/>
          <w:i w:val="0"/>
          <w:sz w:val="28"/>
          <w:lang w:val="en-US"/>
        </w:rPr>
        <w:t>;</w:t>
      </w:r>
    </w:p>
    <w:p w:rsidR="00517E8D" w:rsidRDefault="005B1D69">
      <w:pPr>
        <w:pStyle w:val="Author"/>
        <w:numPr>
          <w:ilvl w:val="0"/>
          <w:numId w:val="2"/>
        </w:numPr>
        <w:ind w:right="135" w:firstLine="851"/>
        <w:jc w:val="both"/>
        <w:rPr>
          <w:rFonts w:ascii="Times New Roman" w:hAnsi="Times New Roman"/>
          <w:i w:val="0"/>
          <w:sz w:val="28"/>
          <w:lang w:val="ru-RU"/>
        </w:rPr>
      </w:pPr>
      <w:r>
        <w:rPr>
          <w:rFonts w:ascii="Times New Roman" w:hAnsi="Times New Roman"/>
          <w:i w:val="0"/>
          <w:sz w:val="28"/>
          <w:lang w:val="ru-RU"/>
        </w:rPr>
        <w:lastRenderedPageBreak/>
        <w:t>нефункціональне управл</w:t>
      </w:r>
      <w:r>
        <w:rPr>
          <w:rFonts w:ascii="Times New Roman" w:hAnsi="Times New Roman"/>
          <w:i w:val="0"/>
          <w:sz w:val="28"/>
        </w:rPr>
        <w:t>і</w:t>
      </w:r>
      <w:r>
        <w:rPr>
          <w:rFonts w:ascii="Times New Roman" w:hAnsi="Times New Roman"/>
          <w:i w:val="0"/>
          <w:sz w:val="28"/>
          <w:lang w:val="ru-RU"/>
        </w:rPr>
        <w:t xml:space="preserve">ння на </w:t>
      </w:r>
      <w:r>
        <w:rPr>
          <w:rFonts w:ascii="Times New Roman" w:hAnsi="Times New Roman"/>
          <w:i w:val="0"/>
          <w:sz w:val="28"/>
        </w:rPr>
        <w:t>підприємствах сприяє поширенню бартеру та неплатежів</w:t>
      </w:r>
      <w:r>
        <w:rPr>
          <w:rFonts w:ascii="Times New Roman" w:hAnsi="Times New Roman"/>
          <w:i w:val="0"/>
          <w:sz w:val="28"/>
          <w:lang w:val="en-US"/>
        </w:rPr>
        <w:t>;</w:t>
      </w:r>
    </w:p>
    <w:p w:rsidR="00517E8D" w:rsidRDefault="005B1D69">
      <w:pPr>
        <w:pStyle w:val="Author"/>
        <w:numPr>
          <w:ilvl w:val="0"/>
          <w:numId w:val="2"/>
        </w:numPr>
        <w:ind w:right="135" w:firstLine="851"/>
        <w:jc w:val="both"/>
        <w:rPr>
          <w:rFonts w:ascii="Times New Roman" w:hAnsi="Times New Roman"/>
          <w:i w:val="0"/>
          <w:sz w:val="28"/>
          <w:lang w:val="ru-RU"/>
        </w:rPr>
      </w:pPr>
      <w:r>
        <w:rPr>
          <w:rFonts w:ascii="Times New Roman" w:hAnsi="Times New Roman"/>
          <w:i w:val="0"/>
          <w:sz w:val="28"/>
          <w:lang w:val="ru-RU"/>
        </w:rPr>
        <w:t>де</w:t>
      </w:r>
      <w:r>
        <w:rPr>
          <w:rFonts w:ascii="Times New Roman" w:hAnsi="Times New Roman"/>
          <w:i w:val="0"/>
          <w:sz w:val="28"/>
        </w:rPr>
        <w:t>ржава ослаблена в наслідок недостатніх податкових надходень</w:t>
      </w:r>
      <w:r>
        <w:rPr>
          <w:rFonts w:ascii="Times New Roman" w:hAnsi="Times New Roman"/>
          <w:i w:val="0"/>
          <w:sz w:val="28"/>
          <w:lang w:val="en-US"/>
        </w:rPr>
        <w:t>;</w:t>
      </w:r>
    </w:p>
    <w:p w:rsidR="00517E8D" w:rsidRDefault="005B1D69">
      <w:pPr>
        <w:pStyle w:val="Author"/>
        <w:ind w:left="0" w:right="135" w:firstLine="851"/>
        <w:jc w:val="both"/>
        <w:rPr>
          <w:rFonts w:ascii="Times New Roman" w:hAnsi="Times New Roman"/>
          <w:i w:val="0"/>
          <w:sz w:val="28"/>
        </w:rPr>
      </w:pPr>
      <w:r>
        <w:rPr>
          <w:rFonts w:ascii="Times New Roman" w:hAnsi="Times New Roman"/>
          <w:i w:val="0"/>
          <w:sz w:val="28"/>
        </w:rPr>
        <w:t>Розв</w:t>
      </w:r>
      <w:r>
        <w:rPr>
          <w:rFonts w:ascii="Times New Roman" w:hAnsi="Times New Roman"/>
          <w:i w:val="0"/>
          <w:sz w:val="28"/>
          <w:lang w:val="en-US"/>
        </w:rPr>
        <w:t>’</w:t>
      </w:r>
      <w:r>
        <w:rPr>
          <w:rFonts w:ascii="Times New Roman" w:hAnsi="Times New Roman"/>
          <w:i w:val="0"/>
          <w:sz w:val="28"/>
        </w:rPr>
        <w:t>зати зазначені проблеми означає спрямувати економіку Росії в напрямку до ринку. Так як значних  ринкових реформ в Росії не відбувалось, якщо не брати до уваги те, що останніми роками російські компанії, особливо промислові виробничі об’єкти, змінили ставлення до управління, але як виявилось це були заходи не задля приєднання до ринку, а навіть навпаки відмежування від нього.</w:t>
      </w:r>
    </w:p>
    <w:p w:rsidR="00517E8D" w:rsidRDefault="005B1D69">
      <w:pPr>
        <w:pStyle w:val="Author"/>
        <w:ind w:left="0" w:right="135" w:firstLine="851"/>
        <w:jc w:val="both"/>
        <w:rPr>
          <w:rFonts w:ascii="Times New Roman" w:hAnsi="Times New Roman"/>
          <w:i w:val="0"/>
          <w:sz w:val="28"/>
          <w:lang w:val="en-US"/>
        </w:rPr>
      </w:pPr>
      <w:r>
        <w:rPr>
          <w:rFonts w:ascii="Times New Roman" w:hAnsi="Times New Roman"/>
          <w:i w:val="0"/>
          <w:sz w:val="28"/>
        </w:rPr>
        <w:t xml:space="preserve">Отже таким чином виникло поняття </w:t>
      </w:r>
      <w:r>
        <w:rPr>
          <w:rFonts w:ascii="Times New Roman" w:hAnsi="Times New Roman"/>
          <w:i w:val="0"/>
          <w:sz w:val="28"/>
          <w:lang w:val="en-US"/>
        </w:rPr>
        <w:t>“</w:t>
      </w:r>
      <w:r>
        <w:rPr>
          <w:rFonts w:ascii="Times New Roman" w:hAnsi="Times New Roman"/>
          <w:i w:val="0"/>
          <w:sz w:val="28"/>
        </w:rPr>
        <w:t>віртуальна економіка Росії</w:t>
      </w:r>
      <w:r>
        <w:rPr>
          <w:rFonts w:ascii="Times New Roman" w:hAnsi="Times New Roman"/>
          <w:i w:val="0"/>
          <w:sz w:val="28"/>
          <w:lang w:val="en-US"/>
        </w:rPr>
        <w:t>”, що можна розглядати як новий тип економічної системи, де виникли свої правила гри та критерії оцінки ефективності діяльності даної системи.</w:t>
      </w:r>
    </w:p>
    <w:p w:rsidR="00517E8D" w:rsidRDefault="005B1D69">
      <w:pPr>
        <w:pStyle w:val="Author"/>
        <w:ind w:left="0" w:right="135" w:firstLine="851"/>
        <w:jc w:val="both"/>
        <w:rPr>
          <w:rFonts w:ascii="Times New Roman" w:hAnsi="Times New Roman"/>
          <w:i w:val="0"/>
          <w:sz w:val="28"/>
        </w:rPr>
      </w:pPr>
      <w:r>
        <w:rPr>
          <w:rFonts w:ascii="Times New Roman" w:hAnsi="Times New Roman"/>
          <w:i w:val="0"/>
          <w:sz w:val="28"/>
        </w:rPr>
        <w:t>Базовим є те, що маштаби економіки Росії збільшуються штучним чином, а отже як наслідок з</w:t>
      </w:r>
      <w:r>
        <w:rPr>
          <w:rFonts w:ascii="Times New Roman" w:hAnsi="Times New Roman"/>
          <w:i w:val="0"/>
          <w:sz w:val="28"/>
          <w:lang w:val="en-US"/>
        </w:rPr>
        <w:t>’</w:t>
      </w:r>
      <w:r>
        <w:rPr>
          <w:rFonts w:ascii="Times New Roman" w:hAnsi="Times New Roman"/>
          <w:i w:val="0"/>
          <w:sz w:val="28"/>
        </w:rPr>
        <w:t>являються надвисокі державні видатки, які реально держава не може собі дозволити, зокрема на утримання надмірного управлінського апарату, що і сприяє поширенню неплатежів та поглибленню бюджетної кризи, яку Росія ніяк не може подолати.</w:t>
      </w:r>
    </w:p>
    <w:p w:rsidR="00517E8D" w:rsidRDefault="005B1D69">
      <w:pPr>
        <w:pStyle w:val="Author"/>
        <w:ind w:left="0" w:right="135" w:firstLine="851"/>
        <w:jc w:val="both"/>
        <w:rPr>
          <w:rFonts w:ascii="Times New Roman" w:hAnsi="Times New Roman"/>
          <w:i w:val="0"/>
          <w:sz w:val="28"/>
          <w:lang w:val="en-US"/>
        </w:rPr>
      </w:pPr>
      <w:r>
        <w:rPr>
          <w:rFonts w:ascii="Times New Roman" w:hAnsi="Times New Roman"/>
          <w:i w:val="0"/>
          <w:sz w:val="28"/>
        </w:rPr>
        <w:t xml:space="preserve">На сьогодні Захід стоїть перед дилемою </w:t>
      </w:r>
      <w:r>
        <w:rPr>
          <w:rFonts w:ascii="Times New Roman" w:hAnsi="Times New Roman"/>
          <w:i w:val="0"/>
          <w:sz w:val="28"/>
          <w:lang w:val="en-US"/>
        </w:rPr>
        <w:t>“to be or not to be”</w:t>
      </w:r>
      <w:r>
        <w:rPr>
          <w:rFonts w:ascii="Times New Roman" w:hAnsi="Times New Roman"/>
          <w:i w:val="0"/>
          <w:sz w:val="28"/>
        </w:rPr>
        <w:t xml:space="preserve">, тобто продовжувати підтримку Росії чи обмежити себе лише торгівельними відносинами. І лише збереження соціальної та політичної стабільності спонукає Захід надавати “допомогу”, а також надії на те, що дані дії будуть спонукати до ширшого впровадження реформ. Але як зазначають американські дослідники та показує практика дана </w:t>
      </w:r>
      <w:r>
        <w:rPr>
          <w:rFonts w:ascii="Times New Roman" w:hAnsi="Times New Roman"/>
          <w:i w:val="0"/>
          <w:sz w:val="28"/>
          <w:lang w:val="en-US"/>
        </w:rPr>
        <w:t>“</w:t>
      </w:r>
      <w:r>
        <w:rPr>
          <w:rFonts w:ascii="Times New Roman" w:hAnsi="Times New Roman"/>
          <w:i w:val="0"/>
          <w:sz w:val="28"/>
        </w:rPr>
        <w:t>допомога</w:t>
      </w:r>
      <w:r>
        <w:rPr>
          <w:rFonts w:ascii="Times New Roman" w:hAnsi="Times New Roman"/>
          <w:i w:val="0"/>
          <w:sz w:val="28"/>
          <w:lang w:val="en-US"/>
        </w:rPr>
        <w:t>” підтримує лише віртуальну економіку, і як наслідок сприяє економічному спаду та погіршенню кризи. Окрім того негативні фактори даної економічної системи носять накопичувальний характер, що в майбутньому може вибухнути, як політично-економічна криза, але вже на якісно більшому рівні.</w:t>
      </w:r>
    </w:p>
    <w:p w:rsidR="00517E8D" w:rsidRDefault="00517E8D">
      <w:pPr>
        <w:pStyle w:val="Author"/>
        <w:ind w:left="0" w:right="135" w:firstLine="851"/>
        <w:jc w:val="both"/>
        <w:rPr>
          <w:rFonts w:ascii="Times New Roman" w:hAnsi="Times New Roman"/>
          <w:i w:val="0"/>
          <w:sz w:val="28"/>
          <w:lang w:val="en-US"/>
        </w:rPr>
      </w:pPr>
    </w:p>
    <w:p w:rsidR="00517E8D" w:rsidRDefault="005B1D69">
      <w:pPr>
        <w:pStyle w:val="1"/>
        <w:rPr>
          <w:lang w:val="en-US"/>
        </w:rPr>
      </w:pPr>
      <w:bookmarkStart w:id="4" w:name="_Toc452823943"/>
      <w:bookmarkStart w:id="5" w:name="_Toc452824235"/>
      <w:r>
        <w:rPr>
          <w:lang w:val="en-US"/>
        </w:rPr>
        <w:t>2.Визначення реалій російської економіки</w:t>
      </w:r>
      <w:bookmarkEnd w:id="4"/>
      <w:bookmarkEnd w:id="5"/>
    </w:p>
    <w:p w:rsidR="00517E8D" w:rsidRDefault="00517E8D">
      <w:pPr>
        <w:pStyle w:val="Author"/>
        <w:ind w:left="420" w:right="135"/>
        <w:jc w:val="both"/>
        <w:rPr>
          <w:rFonts w:ascii="Times New Roman" w:hAnsi="Times New Roman"/>
          <w:b/>
          <w:i w:val="0"/>
          <w:sz w:val="32"/>
          <w:lang w:val="en-US"/>
        </w:rPr>
      </w:pPr>
    </w:p>
    <w:p w:rsidR="00517E8D" w:rsidRDefault="005B1D69">
      <w:pPr>
        <w:pStyle w:val="Author"/>
        <w:ind w:left="0" w:right="135" w:firstLine="851"/>
        <w:jc w:val="both"/>
        <w:rPr>
          <w:rFonts w:ascii="Times New Roman" w:hAnsi="Times New Roman"/>
          <w:i w:val="0"/>
          <w:sz w:val="28"/>
          <w:lang w:val="en-US"/>
        </w:rPr>
      </w:pPr>
      <w:r>
        <w:rPr>
          <w:rFonts w:ascii="Times New Roman" w:hAnsi="Times New Roman"/>
          <w:i w:val="0"/>
          <w:sz w:val="28"/>
          <w:lang w:val="en-US"/>
        </w:rPr>
        <w:t xml:space="preserve">Часто статистичні дані розглядаються однобоко, що і сприяє неправильному розумінню економічної ситуації в Росії. </w:t>
      </w:r>
    </w:p>
    <w:p w:rsidR="00517E8D" w:rsidRDefault="005B1D69">
      <w:pPr>
        <w:pStyle w:val="Author"/>
        <w:ind w:left="0" w:right="135" w:firstLine="851"/>
        <w:jc w:val="both"/>
        <w:rPr>
          <w:rFonts w:ascii="Times New Roman" w:hAnsi="Times New Roman"/>
          <w:i w:val="0"/>
          <w:sz w:val="28"/>
          <w:lang w:val="en-US"/>
        </w:rPr>
      </w:pPr>
      <w:r>
        <w:rPr>
          <w:rFonts w:ascii="Times New Roman" w:hAnsi="Times New Roman"/>
          <w:i w:val="0"/>
          <w:sz w:val="28"/>
          <w:lang w:val="en-US"/>
        </w:rPr>
        <w:t xml:space="preserve">Наприклад: </w:t>
      </w:r>
    </w:p>
    <w:p w:rsidR="00517E8D" w:rsidRDefault="005B1D69">
      <w:pPr>
        <w:pStyle w:val="Author"/>
        <w:ind w:left="360" w:right="135"/>
        <w:jc w:val="both"/>
        <w:rPr>
          <w:rFonts w:ascii="Times New Roman" w:hAnsi="Times New Roman"/>
          <w:i w:val="0"/>
          <w:sz w:val="28"/>
        </w:rPr>
      </w:pPr>
      <w:r>
        <w:rPr>
          <w:rFonts w:ascii="Times New Roman" w:hAnsi="Times New Roman"/>
          <w:i w:val="0"/>
          <w:sz w:val="28"/>
          <w:lang w:val="en-US"/>
        </w:rPr>
        <w:t xml:space="preserve">- </w:t>
      </w:r>
      <w:r>
        <w:rPr>
          <w:rFonts w:ascii="Times New Roman" w:hAnsi="Times New Roman"/>
          <w:i w:val="0"/>
          <w:sz w:val="28"/>
        </w:rPr>
        <w:t>1,9%.</w:t>
      </w:r>
      <w:r>
        <w:rPr>
          <w:rFonts w:ascii="Times New Roman" w:hAnsi="Times New Roman"/>
          <w:i w:val="0"/>
          <w:sz w:val="28"/>
          <w:lang w:val="en-US"/>
        </w:rPr>
        <w:t xml:space="preserve"> – </w:t>
      </w:r>
      <w:r>
        <w:rPr>
          <w:rFonts w:ascii="Times New Roman" w:hAnsi="Times New Roman"/>
          <w:i w:val="0"/>
          <w:sz w:val="28"/>
          <w:lang w:val="ru-RU"/>
        </w:rPr>
        <w:t>прир</w:t>
      </w:r>
      <w:r>
        <w:rPr>
          <w:rFonts w:ascii="Times New Roman" w:hAnsi="Times New Roman"/>
          <w:i w:val="0"/>
          <w:sz w:val="28"/>
        </w:rPr>
        <w:t>і</w:t>
      </w:r>
      <w:r>
        <w:rPr>
          <w:rFonts w:ascii="Times New Roman" w:hAnsi="Times New Roman"/>
          <w:i w:val="0"/>
          <w:sz w:val="28"/>
          <w:lang w:val="ru-RU"/>
        </w:rPr>
        <w:t xml:space="preserve">ст промислового виробництва в </w:t>
      </w:r>
      <w:r>
        <w:rPr>
          <w:rFonts w:ascii="Times New Roman" w:hAnsi="Times New Roman"/>
          <w:i w:val="0"/>
          <w:sz w:val="28"/>
          <w:lang w:val="en-US"/>
        </w:rPr>
        <w:t xml:space="preserve">1997 році </w:t>
      </w:r>
      <w:r>
        <w:rPr>
          <w:rFonts w:ascii="Times New Roman" w:hAnsi="Times New Roman"/>
          <w:i w:val="0"/>
          <w:sz w:val="28"/>
        </w:rPr>
        <w:t>(і, відповідно, невелике зростання ВВП).</w:t>
      </w:r>
    </w:p>
    <w:p w:rsidR="00517E8D" w:rsidRDefault="005B1D69">
      <w:pPr>
        <w:pStyle w:val="Author"/>
        <w:ind w:left="0" w:right="135" w:firstLine="851"/>
        <w:jc w:val="both"/>
        <w:rPr>
          <w:rFonts w:ascii="Times New Roman" w:hAnsi="Times New Roman"/>
          <w:i w:val="0"/>
          <w:sz w:val="28"/>
        </w:rPr>
      </w:pPr>
      <w:r>
        <w:rPr>
          <w:rFonts w:ascii="Times New Roman" w:hAnsi="Times New Roman"/>
          <w:i w:val="0"/>
          <w:sz w:val="28"/>
        </w:rPr>
        <w:t>Але ж відбулось і скорочення реальних прибутків в економіці Росії та зросла частка збиткових підприємств. Отже неможе бути і мови про зростання ВВП.</w:t>
      </w:r>
    </w:p>
    <w:p w:rsidR="00517E8D" w:rsidRDefault="005B1D69">
      <w:pPr>
        <w:pStyle w:val="Author"/>
        <w:ind w:left="0" w:right="135" w:firstLine="851"/>
        <w:jc w:val="both"/>
        <w:rPr>
          <w:rFonts w:ascii="Times New Roman" w:hAnsi="Times New Roman"/>
          <w:i w:val="0"/>
          <w:sz w:val="28"/>
        </w:rPr>
      </w:pPr>
      <w:r>
        <w:rPr>
          <w:rFonts w:ascii="Times New Roman" w:hAnsi="Times New Roman"/>
          <w:i w:val="0"/>
          <w:sz w:val="28"/>
        </w:rPr>
        <w:lastRenderedPageBreak/>
        <w:t xml:space="preserve">Неможна не згадати і про кризу неплатежів, причиною чому є бартерні операції, що проводяться не в грошовій формі. </w:t>
      </w:r>
    </w:p>
    <w:p w:rsidR="00517E8D" w:rsidRDefault="005B1D69">
      <w:pPr>
        <w:pStyle w:val="Author"/>
        <w:ind w:left="0" w:right="135" w:firstLine="851"/>
        <w:jc w:val="both"/>
        <w:rPr>
          <w:rFonts w:ascii="Times New Roman" w:hAnsi="Times New Roman"/>
          <w:i w:val="0"/>
          <w:sz w:val="28"/>
          <w:lang w:val="en-US"/>
        </w:rPr>
      </w:pPr>
      <w:r>
        <w:rPr>
          <w:rFonts w:ascii="Times New Roman" w:hAnsi="Times New Roman"/>
          <w:i w:val="0"/>
          <w:sz w:val="28"/>
        </w:rPr>
        <w:t>Наприклад</w:t>
      </w:r>
      <w:r>
        <w:rPr>
          <w:rFonts w:ascii="Times New Roman" w:hAnsi="Times New Roman"/>
          <w:i w:val="0"/>
          <w:sz w:val="28"/>
          <w:lang w:val="en-US"/>
        </w:rPr>
        <w:t>:</w:t>
      </w:r>
    </w:p>
    <w:p w:rsidR="00517E8D" w:rsidRDefault="005B1D69">
      <w:pPr>
        <w:pStyle w:val="Author"/>
        <w:ind w:left="0" w:right="135" w:firstLine="851"/>
        <w:jc w:val="both"/>
        <w:rPr>
          <w:rFonts w:ascii="Times New Roman" w:hAnsi="Times New Roman"/>
          <w:i w:val="0"/>
          <w:sz w:val="28"/>
          <w:lang w:val="en-US"/>
        </w:rPr>
      </w:pPr>
      <w:r>
        <w:rPr>
          <w:rFonts w:ascii="Times New Roman" w:hAnsi="Times New Roman"/>
          <w:i w:val="0"/>
          <w:sz w:val="28"/>
          <w:lang w:val="en-US"/>
        </w:rPr>
        <w:t>“</w:t>
      </w:r>
      <w:r>
        <w:rPr>
          <w:rFonts w:ascii="Times New Roman" w:hAnsi="Times New Roman"/>
          <w:i w:val="0"/>
          <w:sz w:val="28"/>
        </w:rPr>
        <w:t>У 1997 році в негрошовій формі здійснювалися 40% усіх податкових відрахувань до федерального бюджету Росії, а демонетизація місцевих бюджетів сягнула ще більшого рівня.</w:t>
      </w:r>
      <w:r>
        <w:rPr>
          <w:rFonts w:ascii="Times New Roman" w:hAnsi="Times New Roman"/>
          <w:i w:val="0"/>
          <w:sz w:val="28"/>
          <w:lang w:val="en-US"/>
        </w:rPr>
        <w:t>”[1]</w:t>
      </w:r>
    </w:p>
    <w:p w:rsidR="00517E8D" w:rsidRDefault="005B1D69">
      <w:pPr>
        <w:pStyle w:val="Author"/>
        <w:ind w:left="0" w:right="135" w:firstLine="851"/>
        <w:jc w:val="both"/>
        <w:rPr>
          <w:rFonts w:ascii="Times New Roman" w:hAnsi="Times New Roman"/>
          <w:i w:val="0"/>
          <w:sz w:val="28"/>
          <w:lang w:val="ru-RU"/>
        </w:rPr>
      </w:pPr>
      <w:r>
        <w:rPr>
          <w:rFonts w:ascii="Times New Roman" w:hAnsi="Times New Roman"/>
          <w:i w:val="0"/>
          <w:sz w:val="28"/>
          <w:lang w:val="ru-RU"/>
        </w:rPr>
        <w:t>Тобто в даній економічній системі грошам не надається такої ваги як в ринковій економічній системі, але це не головне, так як найважливіше те, що дана ситуація влаштовує більшість економічних агентів, які розуміючи свою неефективність весь час протидіють встановленню ринкових відносин.</w:t>
      </w:r>
    </w:p>
    <w:p w:rsidR="00517E8D" w:rsidRDefault="005B1D69">
      <w:pPr>
        <w:pStyle w:val="Author"/>
        <w:ind w:left="0" w:right="135" w:firstLine="851"/>
        <w:jc w:val="both"/>
        <w:rPr>
          <w:rFonts w:ascii="Times New Roman" w:hAnsi="Times New Roman"/>
          <w:i w:val="0"/>
          <w:sz w:val="28"/>
          <w:lang w:val="en-US"/>
        </w:rPr>
      </w:pPr>
      <w:r>
        <w:rPr>
          <w:rFonts w:ascii="Times New Roman" w:hAnsi="Times New Roman"/>
          <w:i w:val="0"/>
          <w:sz w:val="28"/>
          <w:lang w:val="ru-RU"/>
        </w:rPr>
        <w:t xml:space="preserve">Отже тепер ми здатні більш точно визначити поняття </w:t>
      </w:r>
      <w:r>
        <w:rPr>
          <w:rFonts w:ascii="Times New Roman" w:hAnsi="Times New Roman"/>
          <w:i w:val="0"/>
          <w:sz w:val="28"/>
        </w:rPr>
        <w:t xml:space="preserve">“Віртуальної економіки”. </w:t>
      </w:r>
      <w:r>
        <w:rPr>
          <w:rFonts w:ascii="Times New Roman" w:hAnsi="Times New Roman"/>
          <w:i w:val="0"/>
          <w:sz w:val="28"/>
          <w:lang w:val="en-US"/>
        </w:rPr>
        <w:t>“</w:t>
      </w:r>
      <w:r>
        <w:rPr>
          <w:rFonts w:ascii="Times New Roman" w:hAnsi="Times New Roman"/>
          <w:i w:val="0"/>
          <w:sz w:val="28"/>
        </w:rPr>
        <w:t>В</w:t>
      </w:r>
      <w:r>
        <w:rPr>
          <w:rFonts w:ascii="Times New Roman" w:hAnsi="Times New Roman"/>
          <w:i w:val="0"/>
          <w:sz w:val="28"/>
          <w:lang w:val="ru-RU"/>
        </w:rPr>
        <w:t>Е</w:t>
      </w:r>
      <w:r>
        <w:rPr>
          <w:rFonts w:ascii="Times New Roman" w:hAnsi="Times New Roman"/>
          <w:i w:val="0"/>
          <w:sz w:val="28"/>
          <w:lang w:val="en-US"/>
        </w:rPr>
        <w:t xml:space="preserve">” – </w:t>
      </w:r>
      <w:r>
        <w:rPr>
          <w:rFonts w:ascii="Times New Roman" w:hAnsi="Times New Roman"/>
          <w:i w:val="0"/>
          <w:sz w:val="28"/>
          <w:lang w:val="ru-RU"/>
        </w:rPr>
        <w:t>це економ</w:t>
      </w:r>
      <w:r>
        <w:rPr>
          <w:rFonts w:ascii="Times New Roman" w:hAnsi="Times New Roman"/>
          <w:i w:val="0"/>
          <w:sz w:val="28"/>
        </w:rPr>
        <w:t>іка де</w:t>
      </w:r>
      <w:r>
        <w:rPr>
          <w:rFonts w:ascii="Times New Roman" w:hAnsi="Times New Roman"/>
          <w:i w:val="0"/>
          <w:sz w:val="28"/>
          <w:lang w:val="en-US"/>
        </w:rPr>
        <w:t>:</w:t>
      </w:r>
    </w:p>
    <w:p w:rsidR="00517E8D" w:rsidRDefault="005B1D69">
      <w:pPr>
        <w:pStyle w:val="Author"/>
        <w:numPr>
          <w:ilvl w:val="0"/>
          <w:numId w:val="2"/>
        </w:numPr>
        <w:ind w:right="135" w:firstLine="851"/>
        <w:jc w:val="both"/>
        <w:rPr>
          <w:rFonts w:ascii="Times New Roman" w:hAnsi="Times New Roman"/>
          <w:i w:val="0"/>
          <w:sz w:val="28"/>
          <w:lang w:val="en-US"/>
        </w:rPr>
      </w:pPr>
      <w:r>
        <w:rPr>
          <w:rFonts w:ascii="Times New Roman" w:hAnsi="Times New Roman"/>
          <w:i w:val="0"/>
          <w:sz w:val="28"/>
        </w:rPr>
        <w:t>встановлюються ціни, за якими ніхто не розраховується грошима</w:t>
      </w:r>
      <w:r>
        <w:rPr>
          <w:rFonts w:ascii="Times New Roman" w:hAnsi="Times New Roman"/>
          <w:i w:val="0"/>
          <w:sz w:val="28"/>
          <w:lang w:val="en-US"/>
        </w:rPr>
        <w:t>;</w:t>
      </w:r>
    </w:p>
    <w:p w:rsidR="00517E8D" w:rsidRDefault="005B1D69">
      <w:pPr>
        <w:pStyle w:val="Author"/>
        <w:numPr>
          <w:ilvl w:val="0"/>
          <w:numId w:val="2"/>
        </w:numPr>
        <w:ind w:right="135" w:firstLine="851"/>
        <w:jc w:val="both"/>
        <w:rPr>
          <w:rFonts w:ascii="Times New Roman" w:hAnsi="Times New Roman"/>
          <w:i w:val="0"/>
          <w:sz w:val="28"/>
          <w:lang w:val="en-US"/>
        </w:rPr>
      </w:pPr>
      <w:r>
        <w:rPr>
          <w:rFonts w:ascii="Times New Roman" w:hAnsi="Times New Roman"/>
          <w:i w:val="0"/>
          <w:sz w:val="28"/>
        </w:rPr>
        <w:t>ніхто не платить вчасно;</w:t>
      </w:r>
    </w:p>
    <w:p w:rsidR="00517E8D" w:rsidRDefault="005B1D69">
      <w:pPr>
        <w:pStyle w:val="Author"/>
        <w:numPr>
          <w:ilvl w:val="0"/>
          <w:numId w:val="2"/>
        </w:numPr>
        <w:ind w:right="135" w:firstLine="851"/>
        <w:jc w:val="both"/>
        <w:rPr>
          <w:rFonts w:ascii="Times New Roman" w:hAnsi="Times New Roman"/>
          <w:i w:val="0"/>
          <w:sz w:val="28"/>
          <w:lang w:val="en-US"/>
        </w:rPr>
      </w:pPr>
      <w:r>
        <w:rPr>
          <w:rFonts w:ascii="Times New Roman" w:hAnsi="Times New Roman"/>
          <w:i w:val="0"/>
          <w:sz w:val="28"/>
        </w:rPr>
        <w:t>створюються величезні взаємні борги, що не можуть бути погашені в прийнятний термін;</w:t>
      </w:r>
    </w:p>
    <w:p w:rsidR="00517E8D" w:rsidRDefault="005B1D69">
      <w:pPr>
        <w:pStyle w:val="Author"/>
        <w:numPr>
          <w:ilvl w:val="0"/>
          <w:numId w:val="2"/>
        </w:numPr>
        <w:ind w:right="135" w:firstLine="851"/>
        <w:jc w:val="both"/>
        <w:rPr>
          <w:rFonts w:ascii="Times New Roman" w:hAnsi="Times New Roman"/>
          <w:i w:val="0"/>
          <w:sz w:val="28"/>
          <w:lang w:val="en-US"/>
        </w:rPr>
      </w:pPr>
      <w:r>
        <w:rPr>
          <w:rFonts w:ascii="Times New Roman" w:hAnsi="Times New Roman"/>
          <w:i w:val="0"/>
          <w:sz w:val="28"/>
        </w:rPr>
        <w:t>заробітну платню встановлюють, але не виплачують</w:t>
      </w:r>
      <w:r>
        <w:rPr>
          <w:rFonts w:ascii="Times New Roman" w:hAnsi="Times New Roman"/>
          <w:i w:val="0"/>
          <w:sz w:val="28"/>
          <w:lang w:val="en-US"/>
        </w:rPr>
        <w:t>;</w:t>
      </w:r>
    </w:p>
    <w:p w:rsidR="00517E8D" w:rsidRDefault="005B1D69">
      <w:pPr>
        <w:pStyle w:val="Author"/>
        <w:numPr>
          <w:ilvl w:val="0"/>
          <w:numId w:val="2"/>
        </w:numPr>
        <w:ind w:right="135" w:firstLine="851"/>
        <w:jc w:val="both"/>
        <w:rPr>
          <w:rFonts w:ascii="Times New Roman" w:hAnsi="Times New Roman"/>
          <w:i w:val="0"/>
          <w:sz w:val="28"/>
          <w:lang w:val="en-US"/>
        </w:rPr>
      </w:pPr>
      <w:r>
        <w:rPr>
          <w:rFonts w:ascii="Times New Roman" w:hAnsi="Times New Roman"/>
          <w:i w:val="0"/>
          <w:sz w:val="28"/>
        </w:rPr>
        <w:t>і т.д.</w:t>
      </w:r>
    </w:p>
    <w:p w:rsidR="00517E8D" w:rsidRDefault="005B1D69">
      <w:pPr>
        <w:ind w:right="135" w:firstLine="851"/>
        <w:rPr>
          <w:rFonts w:ascii="Times New Roman" w:hAnsi="Times New Roman"/>
          <w:sz w:val="28"/>
          <w:lang w:val="en-US"/>
        </w:rPr>
      </w:pPr>
      <w:r>
        <w:rPr>
          <w:rFonts w:ascii="Times New Roman" w:hAnsi="Times New Roman"/>
          <w:sz w:val="28"/>
          <w:lang w:val="en-US"/>
        </w:rPr>
        <w:t>“</w:t>
      </w:r>
      <w:r>
        <w:rPr>
          <w:rFonts w:ascii="Times New Roman" w:hAnsi="Times New Roman"/>
          <w:sz w:val="28"/>
        </w:rPr>
        <w:t>За таких обставин формуються фіктивні, або віртуальні, доходи, які, своєю чергою, призводять до несплачених, або віртуальних, бюджетних зобов</w:t>
      </w:r>
      <w:r>
        <w:rPr>
          <w:rFonts w:ascii="Times New Roman" w:hAnsi="Times New Roman"/>
          <w:sz w:val="28"/>
          <w:lang w:val="en-US"/>
        </w:rPr>
        <w:t>’</w:t>
      </w:r>
      <w:r>
        <w:rPr>
          <w:rFonts w:ascii="Times New Roman" w:hAnsi="Times New Roman"/>
          <w:sz w:val="28"/>
        </w:rPr>
        <w:t>язань, що спрямовують ринок до неринкових, або віртуальних, цін</w:t>
      </w:r>
      <w:r>
        <w:rPr>
          <w:rFonts w:ascii="Times New Roman" w:hAnsi="Times New Roman"/>
          <w:sz w:val="28"/>
          <w:lang w:val="en-US"/>
        </w:rPr>
        <w:t>.” [2]</w:t>
      </w:r>
    </w:p>
    <w:p w:rsidR="00517E8D" w:rsidRDefault="005B1D69">
      <w:pPr>
        <w:ind w:right="135" w:firstLine="851"/>
        <w:rPr>
          <w:rFonts w:ascii="Times New Roman" w:hAnsi="Times New Roman"/>
          <w:sz w:val="28"/>
        </w:rPr>
      </w:pPr>
      <w:r>
        <w:rPr>
          <w:rFonts w:ascii="Times New Roman" w:hAnsi="Times New Roman"/>
          <w:sz w:val="28"/>
        </w:rPr>
        <w:t xml:space="preserve">Отже дане явище </w:t>
      </w:r>
      <w:r>
        <w:rPr>
          <w:rFonts w:ascii="Times New Roman" w:hAnsi="Times New Roman"/>
          <w:sz w:val="28"/>
          <w:lang w:val="uk-UA"/>
        </w:rPr>
        <w:t xml:space="preserve">і називається </w:t>
      </w:r>
      <w:r>
        <w:rPr>
          <w:rFonts w:ascii="Times New Roman" w:hAnsi="Times New Roman"/>
          <w:sz w:val="28"/>
        </w:rPr>
        <w:t>віртуальною економікою.</w:t>
      </w:r>
    </w:p>
    <w:p w:rsidR="00517E8D" w:rsidRDefault="00517E8D">
      <w:pPr>
        <w:ind w:right="135" w:firstLine="851"/>
        <w:rPr>
          <w:rFonts w:ascii="Times New Roman" w:hAnsi="Times New Roman"/>
          <w:sz w:val="28"/>
        </w:rPr>
      </w:pPr>
    </w:p>
    <w:p w:rsidR="00517E8D" w:rsidRDefault="005B1D69">
      <w:pPr>
        <w:pStyle w:val="1"/>
        <w:rPr>
          <w:lang w:val="en-US"/>
        </w:rPr>
      </w:pPr>
      <w:bookmarkStart w:id="6" w:name="_Toc452823944"/>
      <w:bookmarkStart w:id="7" w:name="_Toc452824236"/>
      <w:r>
        <w:t>3. Походження віртуальної економіки Росії</w:t>
      </w:r>
      <w:bookmarkEnd w:id="6"/>
      <w:bookmarkEnd w:id="7"/>
    </w:p>
    <w:p w:rsidR="00517E8D" w:rsidRDefault="00517E8D">
      <w:pPr>
        <w:ind w:right="135" w:firstLine="851"/>
        <w:rPr>
          <w:rFonts w:ascii="Times New Roman" w:hAnsi="Times New Roman"/>
          <w:sz w:val="28"/>
          <w:lang w:val="en-US"/>
        </w:rPr>
      </w:pPr>
    </w:p>
    <w:p w:rsidR="00517E8D" w:rsidRDefault="005B1D69">
      <w:pPr>
        <w:ind w:right="135" w:firstLine="851"/>
        <w:rPr>
          <w:rFonts w:ascii="Times New Roman" w:hAnsi="Times New Roman"/>
          <w:sz w:val="28"/>
          <w:lang w:val="en-US"/>
        </w:rPr>
      </w:pPr>
      <w:r>
        <w:rPr>
          <w:rFonts w:ascii="Times New Roman" w:hAnsi="Times New Roman"/>
          <w:sz w:val="28"/>
        </w:rPr>
        <w:t xml:space="preserve">Як </w:t>
      </w:r>
      <w:r>
        <w:rPr>
          <w:rFonts w:ascii="Times New Roman" w:hAnsi="Times New Roman"/>
          <w:sz w:val="28"/>
          <w:lang w:val="uk-UA"/>
        </w:rPr>
        <w:t xml:space="preserve">відомо Росія успадкувала від радянських часів величезний промисловий сектор. Даний сектор економіки діє і сьогодні. Хоча начебто і пройшло шість років ринкових перетворень, але </w:t>
      </w:r>
      <w:r>
        <w:rPr>
          <w:rFonts w:ascii="Times New Roman" w:hAnsi="Times New Roman"/>
          <w:sz w:val="28"/>
        </w:rPr>
        <w:t>російські підприємства далі функціонують, не сплачуючи за своїми рахунками та виробляють продукцію, руйнуючи при цьому вартість. Це стає можливим завдяки тому, що вартість перерозподіляється з інших секторів економіки</w:t>
      </w:r>
      <w:r>
        <w:rPr>
          <w:rFonts w:ascii="Times New Roman" w:hAnsi="Times New Roman"/>
          <w:sz w:val="28"/>
          <w:lang w:val="en-US"/>
        </w:rPr>
        <w:t>:</w:t>
      </w:r>
    </w:p>
    <w:p w:rsidR="00517E8D" w:rsidRDefault="005B1D69">
      <w:pPr>
        <w:numPr>
          <w:ilvl w:val="0"/>
          <w:numId w:val="2"/>
        </w:numPr>
        <w:ind w:right="135"/>
        <w:rPr>
          <w:rFonts w:ascii="Times New Roman" w:hAnsi="Times New Roman"/>
          <w:sz w:val="28"/>
        </w:rPr>
      </w:pPr>
      <w:r>
        <w:rPr>
          <w:rFonts w:ascii="Times New Roman" w:hAnsi="Times New Roman"/>
          <w:sz w:val="28"/>
        </w:rPr>
        <w:t>борги за податковими платежами, як форма бюджетного субсидування</w:t>
      </w:r>
      <w:r>
        <w:rPr>
          <w:rFonts w:ascii="Times New Roman" w:hAnsi="Times New Roman"/>
          <w:sz w:val="28"/>
          <w:lang w:val="en-US"/>
        </w:rPr>
        <w:t>;</w:t>
      </w:r>
    </w:p>
    <w:p w:rsidR="00517E8D" w:rsidRDefault="005B1D69">
      <w:pPr>
        <w:numPr>
          <w:ilvl w:val="0"/>
          <w:numId w:val="2"/>
        </w:numPr>
        <w:ind w:right="135"/>
        <w:rPr>
          <w:rFonts w:ascii="Times New Roman" w:hAnsi="Times New Roman"/>
          <w:sz w:val="28"/>
        </w:rPr>
      </w:pPr>
      <w:r>
        <w:rPr>
          <w:rFonts w:ascii="Times New Roman" w:hAnsi="Times New Roman"/>
          <w:sz w:val="28"/>
        </w:rPr>
        <w:t>перерозпод</w:t>
      </w:r>
      <w:r>
        <w:rPr>
          <w:rFonts w:ascii="Times New Roman" w:hAnsi="Times New Roman"/>
          <w:sz w:val="28"/>
          <w:lang w:val="uk-UA"/>
        </w:rPr>
        <w:t>і</w:t>
      </w:r>
      <w:r>
        <w:rPr>
          <w:rFonts w:ascii="Times New Roman" w:hAnsi="Times New Roman"/>
          <w:sz w:val="28"/>
        </w:rPr>
        <w:t>л вартості від секторів економіки, які її створюють, зокрема виробничо-сировинні комплекси</w:t>
      </w:r>
      <w:r>
        <w:rPr>
          <w:rFonts w:ascii="Times New Roman" w:hAnsi="Times New Roman"/>
          <w:sz w:val="28"/>
          <w:lang w:val="en-US"/>
        </w:rPr>
        <w:t>;</w:t>
      </w:r>
    </w:p>
    <w:p w:rsidR="00517E8D" w:rsidRDefault="005B1D69">
      <w:pPr>
        <w:ind w:right="135" w:firstLine="0"/>
        <w:rPr>
          <w:rFonts w:ascii="Times New Roman" w:hAnsi="Times New Roman"/>
          <w:sz w:val="28"/>
          <w:lang w:val="en-US"/>
        </w:rPr>
      </w:pPr>
      <w:r>
        <w:rPr>
          <w:rFonts w:ascii="Times New Roman" w:hAnsi="Times New Roman"/>
          <w:sz w:val="28"/>
        </w:rPr>
        <w:t xml:space="preserve">Взагалі для перехідних економік дуже важливим є вихідний стан, в якому вони знаходились на початок перехідного періоду. А так як вихідним станом перехідної Російської економіки була Радянська економіка, то для заради коректного аналізу наявної економічної системи ми повинні </w:t>
      </w:r>
      <w:r>
        <w:rPr>
          <w:rFonts w:ascii="Times New Roman" w:hAnsi="Times New Roman"/>
          <w:sz w:val="28"/>
        </w:rPr>
        <w:lastRenderedPageBreak/>
        <w:t>охарактеризувати базу даної системи. Радянська економіка – це економіка, в як</w:t>
      </w:r>
      <w:r>
        <w:rPr>
          <w:rFonts w:ascii="Times New Roman" w:hAnsi="Times New Roman"/>
          <w:sz w:val="28"/>
          <w:lang w:val="uk-UA"/>
        </w:rPr>
        <w:t>і</w:t>
      </w:r>
      <w:r>
        <w:rPr>
          <w:rFonts w:ascii="Times New Roman" w:hAnsi="Times New Roman"/>
          <w:sz w:val="28"/>
        </w:rPr>
        <w:t>й</w:t>
      </w:r>
      <w:r>
        <w:rPr>
          <w:rFonts w:ascii="Times New Roman" w:hAnsi="Times New Roman"/>
          <w:sz w:val="28"/>
          <w:lang w:val="en-US"/>
        </w:rPr>
        <w:t>:</w:t>
      </w:r>
    </w:p>
    <w:p w:rsidR="00517E8D" w:rsidRDefault="005B1D69">
      <w:pPr>
        <w:numPr>
          <w:ilvl w:val="0"/>
          <w:numId w:val="2"/>
        </w:numPr>
        <w:ind w:right="135"/>
        <w:rPr>
          <w:rFonts w:ascii="Times New Roman" w:hAnsi="Times New Roman"/>
          <w:sz w:val="28"/>
          <w:lang w:val="en-US"/>
        </w:rPr>
      </w:pPr>
      <w:r>
        <w:rPr>
          <w:rFonts w:ascii="Times New Roman" w:hAnsi="Times New Roman"/>
          <w:sz w:val="28"/>
        </w:rPr>
        <w:t>існувала велика промислова економіка</w:t>
      </w:r>
      <w:r>
        <w:rPr>
          <w:rFonts w:ascii="Times New Roman" w:hAnsi="Times New Roman"/>
          <w:sz w:val="28"/>
          <w:lang w:val="en-US"/>
        </w:rPr>
        <w:t>;</w:t>
      </w:r>
    </w:p>
    <w:p w:rsidR="00517E8D" w:rsidRDefault="005B1D69">
      <w:pPr>
        <w:numPr>
          <w:ilvl w:val="0"/>
          <w:numId w:val="2"/>
        </w:numPr>
        <w:ind w:right="135"/>
        <w:rPr>
          <w:rFonts w:ascii="Times New Roman" w:hAnsi="Times New Roman"/>
          <w:sz w:val="28"/>
          <w:lang w:val="en-US"/>
        </w:rPr>
      </w:pPr>
      <w:r>
        <w:rPr>
          <w:rFonts w:ascii="Times New Roman" w:hAnsi="Times New Roman"/>
          <w:sz w:val="28"/>
        </w:rPr>
        <w:t>промисловість фактично отримувала субсидії у вигляді сировини за заниженими цінами та дешевого капіталу</w:t>
      </w:r>
      <w:r>
        <w:rPr>
          <w:rFonts w:ascii="Times New Roman" w:hAnsi="Times New Roman"/>
          <w:sz w:val="28"/>
          <w:lang w:val="en-US"/>
        </w:rPr>
        <w:t>;</w:t>
      </w:r>
    </w:p>
    <w:p w:rsidR="00517E8D" w:rsidRDefault="005B1D69">
      <w:pPr>
        <w:numPr>
          <w:ilvl w:val="0"/>
          <w:numId w:val="2"/>
        </w:numPr>
        <w:ind w:right="135"/>
        <w:rPr>
          <w:rFonts w:ascii="Times New Roman" w:hAnsi="Times New Roman"/>
          <w:sz w:val="28"/>
          <w:lang w:val="en-US"/>
        </w:rPr>
      </w:pPr>
      <w:r>
        <w:rPr>
          <w:rFonts w:ascii="Times New Roman" w:hAnsi="Times New Roman"/>
          <w:sz w:val="28"/>
        </w:rPr>
        <w:t>начебто існував великий виробничий сектор, який створював вартість, однак насправді він її знищував, а система адміністративного ціноутворення вдало маскувала цей процес</w:t>
      </w:r>
      <w:r>
        <w:rPr>
          <w:rFonts w:ascii="Times New Roman" w:hAnsi="Times New Roman"/>
          <w:sz w:val="28"/>
          <w:lang w:val="en-US"/>
        </w:rPr>
        <w:t>;</w:t>
      </w:r>
    </w:p>
    <w:p w:rsidR="00517E8D" w:rsidRDefault="005B1D69">
      <w:pPr>
        <w:ind w:right="135" w:firstLine="0"/>
        <w:rPr>
          <w:rFonts w:ascii="Times New Roman" w:hAnsi="Times New Roman"/>
          <w:sz w:val="28"/>
          <w:lang w:val="uk-UA"/>
        </w:rPr>
      </w:pPr>
      <w:r>
        <w:rPr>
          <w:rFonts w:ascii="Times New Roman" w:hAnsi="Times New Roman"/>
          <w:sz w:val="28"/>
          <w:lang w:val="uk-UA"/>
        </w:rPr>
        <w:t>Отже зрозуміло, що всі негативні фактори, які сприяють розвитку віртуальної економічної системи , дісталися Російській економіці у спадок, але найголовніше те, що більшість економічних агентів намагаються зберегти все це на противагу розвитку ринкових відносин.</w:t>
      </w:r>
    </w:p>
    <w:p w:rsidR="00517E8D" w:rsidRDefault="005B1D69">
      <w:pPr>
        <w:ind w:right="135" w:firstLine="0"/>
        <w:rPr>
          <w:rFonts w:ascii="Times New Roman" w:hAnsi="Times New Roman"/>
          <w:sz w:val="28"/>
          <w:lang w:val="uk-UA"/>
        </w:rPr>
      </w:pPr>
      <w:r>
        <w:rPr>
          <w:rFonts w:ascii="Times New Roman" w:hAnsi="Times New Roman"/>
          <w:sz w:val="28"/>
          <w:lang w:val="uk-UA"/>
        </w:rPr>
        <w:t>Розглянемо м</w:t>
      </w:r>
      <w:r>
        <w:rPr>
          <w:rFonts w:ascii="Times New Roman" w:hAnsi="Times New Roman"/>
          <w:sz w:val="28"/>
        </w:rPr>
        <w:t>одель рос</w:t>
      </w:r>
      <w:r>
        <w:rPr>
          <w:rFonts w:ascii="Times New Roman" w:hAnsi="Times New Roman"/>
          <w:sz w:val="28"/>
          <w:lang w:val="uk-UA"/>
        </w:rPr>
        <w:t>ійської економіки сьогодення:</w:t>
      </w:r>
    </w:p>
    <w:p w:rsidR="00517E8D" w:rsidRDefault="00517E8D">
      <w:pPr>
        <w:ind w:right="135" w:firstLine="0"/>
        <w:rPr>
          <w:rFonts w:ascii="Times New Roman" w:hAnsi="Times New Roman"/>
          <w:sz w:val="28"/>
          <w:lang w:val="uk-UA"/>
        </w:rPr>
      </w:pPr>
    </w:p>
    <w:p w:rsidR="00517E8D" w:rsidRDefault="005B1D69">
      <w:pPr>
        <w:pStyle w:val="1"/>
        <w:jc w:val="both"/>
        <w:rPr>
          <w:sz w:val="28"/>
          <w:lang w:val="en-US"/>
        </w:rPr>
      </w:pPr>
      <w:bookmarkStart w:id="8" w:name="_Toc452823945"/>
      <w:bookmarkStart w:id="9" w:name="_Toc452824237"/>
      <w:r>
        <w:t>Сектори економіки</w:t>
      </w:r>
      <w:r>
        <w:rPr>
          <w:lang w:val="en-US"/>
        </w:rPr>
        <w:t>:</w:t>
      </w:r>
      <w:bookmarkEnd w:id="8"/>
      <w:bookmarkEnd w:id="9"/>
    </w:p>
    <w:p w:rsidR="00517E8D" w:rsidRDefault="00391D66">
      <w:pPr>
        <w:ind w:right="135" w:firstLine="0"/>
        <w:rPr>
          <w:rFonts w:ascii="Times New Roman" w:hAnsi="Times New Roman"/>
          <w:sz w:val="28"/>
          <w:lang w:val="uk-UA"/>
        </w:rPr>
      </w:pPr>
      <w:r>
        <w:rPr>
          <w:rFonts w:ascii="Times New Roman" w:hAnsi="Times New Roman"/>
          <w:noProof/>
          <w:sz w:val="28"/>
        </w:rPr>
        <w:pict>
          <v:group id="_x0000_s1066" style="position:absolute;left:0;text-align:left;margin-left:-28.05pt;margin-top:16.2pt;width:525.6pt;height:400.95pt;z-index:251657728" coordorigin="864,5661" coordsize="10512,8019" o:allowincell="f">
            <v:shapetype id="_x0000_t202" coordsize="21600,21600" o:spt="202" path="m,l,21600r21600,l21600,xe">
              <v:stroke joinstyle="miter"/>
              <v:path gradientshapeok="t" o:connecttype="rect"/>
            </v:shapetype>
            <v:shape id="_x0000_s1036" type="#_x0000_t202" style="position:absolute;left:864;top:5661;width:10512;height:8019">
              <v:textbox style="mso-next-textbox:#_x0000_s1036">
                <w:txbxContent>
                  <w:p w:rsidR="00517E8D" w:rsidRDefault="00517E8D">
                    <w:pPr>
                      <w:jc w:val="center"/>
                      <w:rPr>
                        <w:rFonts w:ascii="Times New Roman" w:hAnsi="Times New Roman"/>
                        <w:b/>
                        <w:sz w:val="32"/>
                        <w:lang w:val="uk-UA"/>
                      </w:rPr>
                    </w:pPr>
                  </w:p>
                </w:txbxContent>
              </v:textbox>
            </v:shape>
            <v:shape id="_x0000_s1041" type="#_x0000_t202" style="position:absolute;left:7200;top:6192;width:3600;height:1440">
              <v:textbox style="mso-next-textbox:#_x0000_s1041">
                <w:txbxContent>
                  <w:p w:rsidR="00517E8D" w:rsidRDefault="00517E8D">
                    <w:pPr>
                      <w:jc w:val="center"/>
                      <w:rPr>
                        <w:rFonts w:ascii="Times New Roman" w:hAnsi="Times New Roman"/>
                        <w:b/>
                        <w:lang w:val="uk-UA"/>
                      </w:rPr>
                    </w:pPr>
                  </w:p>
                  <w:p w:rsidR="00517E8D" w:rsidRDefault="005B1D69">
                    <w:pPr>
                      <w:jc w:val="center"/>
                      <w:rPr>
                        <w:rFonts w:ascii="Times New Roman" w:hAnsi="Times New Roman"/>
                        <w:b/>
                        <w:lang w:val="uk-UA"/>
                      </w:rPr>
                    </w:pPr>
                    <w:r>
                      <w:rPr>
                        <w:rFonts w:ascii="Times New Roman" w:hAnsi="Times New Roman"/>
                        <w:b/>
                        <w:lang w:val="uk-UA"/>
                      </w:rPr>
                      <w:t>Сектор</w:t>
                    </w:r>
                  </w:p>
                  <w:p w:rsidR="00517E8D" w:rsidRDefault="005B1D69">
                    <w:pPr>
                      <w:pStyle w:val="2"/>
                    </w:pPr>
                    <w:r>
                      <w:t>Домашніх господарств</w:t>
                    </w:r>
                  </w:p>
                </w:txbxContent>
              </v:textbox>
            </v:shape>
            <v:shape id="_x0000_s1042" type="#_x0000_t202" style="position:absolute;left:1440;top:10512;width:3600;height:2160">
              <v:textbox style="mso-next-textbox:#_x0000_s1042">
                <w:txbxContent>
                  <w:p w:rsidR="00517E8D" w:rsidRDefault="00517E8D">
                    <w:pPr>
                      <w:rPr>
                        <w:rFonts w:ascii="Times New Roman" w:hAnsi="Times New Roman"/>
                        <w:lang w:val="uk-UA"/>
                      </w:rPr>
                    </w:pPr>
                  </w:p>
                  <w:p w:rsidR="00517E8D" w:rsidRDefault="005B1D69">
                    <w:pPr>
                      <w:pStyle w:val="3"/>
                    </w:pPr>
                    <w:r>
                      <w:t>Виробничий сектор</w:t>
                    </w:r>
                  </w:p>
                </w:txbxContent>
              </v:textbox>
            </v:shape>
            <v:shape id="_x0000_s1043" type="#_x0000_t202" style="position:absolute;left:7200;top:10512;width:3600;height:2160">
              <v:textbox style="mso-next-textbox:#_x0000_s1043">
                <w:txbxContent>
                  <w:p w:rsidR="00517E8D" w:rsidRDefault="00517E8D">
                    <w:pPr>
                      <w:rPr>
                        <w:rFonts w:ascii="Times New Roman" w:hAnsi="Times New Roman"/>
                        <w:lang w:val="uk-UA"/>
                      </w:rPr>
                    </w:pPr>
                  </w:p>
                  <w:p w:rsidR="00517E8D" w:rsidRDefault="005B1D69">
                    <w:pPr>
                      <w:pStyle w:val="3"/>
                    </w:pPr>
                    <w:r>
                      <w:t xml:space="preserve">Промисловий сектор </w:t>
                    </w:r>
                  </w:p>
                  <w:p w:rsidR="00517E8D" w:rsidRDefault="005B1D69">
                    <w:pPr>
                      <w:ind w:firstLine="0"/>
                      <w:jc w:val="center"/>
                    </w:pPr>
                    <w:r>
                      <w:t>(встановив</w:t>
                    </w:r>
                    <w:r>
                      <w:rPr>
                        <w:rFonts w:ascii="Times New Roman" w:hAnsi="Times New Roman"/>
                      </w:rPr>
                      <w:t>встановив варт</w:t>
                    </w:r>
                    <w:r>
                      <w:rPr>
                        <w:rFonts w:ascii="Times New Roman" w:hAnsi="Times New Roman"/>
                        <w:lang w:val="uk-UA"/>
                      </w:rPr>
                      <w:t>і</w:t>
                    </w:r>
                    <w:r>
                      <w:rPr>
                        <w:rFonts w:ascii="Times New Roman" w:hAnsi="Times New Roman"/>
                      </w:rPr>
                      <w:t>сть своєї продукц</w:t>
                    </w:r>
                    <w:r>
                      <w:rPr>
                        <w:rFonts w:ascii="Times New Roman" w:hAnsi="Times New Roman"/>
                        <w:lang w:val="uk-UA"/>
                      </w:rPr>
                      <w:t>ії на рівні 300 рублів</w:t>
                    </w:r>
                    <w:r>
                      <w:t>)</w:t>
                    </w:r>
                  </w:p>
                </w:txbxContent>
              </v:textbox>
            </v:shape>
            <v:shape id="_x0000_s1044" type="#_x0000_t202" style="position:absolute;left:1296;top:6192;width:3600;height:1440">
              <v:textbox style="mso-next-textbox:#_x0000_s1044">
                <w:txbxContent>
                  <w:p w:rsidR="00517E8D" w:rsidRDefault="00517E8D">
                    <w:pPr>
                      <w:jc w:val="center"/>
                      <w:rPr>
                        <w:rFonts w:ascii="Times New Roman" w:hAnsi="Times New Roman"/>
                        <w:b/>
                        <w:lang w:val="uk-UA"/>
                      </w:rPr>
                    </w:pPr>
                  </w:p>
                  <w:p w:rsidR="00517E8D" w:rsidRDefault="005B1D69">
                    <w:pPr>
                      <w:jc w:val="center"/>
                      <w:rPr>
                        <w:rFonts w:ascii="Times New Roman" w:hAnsi="Times New Roman"/>
                        <w:b/>
                        <w:lang w:val="uk-UA"/>
                      </w:rPr>
                    </w:pPr>
                    <w:r>
                      <w:rPr>
                        <w:rFonts w:ascii="Times New Roman" w:hAnsi="Times New Roman"/>
                        <w:b/>
                        <w:lang w:val="uk-UA"/>
                      </w:rPr>
                      <w:t>Сектор Уряду</w:t>
                    </w:r>
                  </w:p>
                  <w:p w:rsidR="00517E8D" w:rsidRDefault="00517E8D"/>
                </w:txbxContent>
              </v:textbox>
            </v:shape>
            <v:line id="_x0000_s1052" style="position:absolute" from="5040,11232" to="7200,11232">
              <v:stroke endarrow="block"/>
            </v:line>
            <v:shape id="_x0000_s1053" type="#_x0000_t202" style="position:absolute;left:5328;top:10512;width:1584;height:1152" strokecolor="white">
              <v:textbox style="mso-next-textbox:#_x0000_s1053">
                <w:txbxContent>
                  <w:p w:rsidR="00517E8D" w:rsidRDefault="005B1D69">
                    <w:pPr>
                      <w:pStyle w:val="ac"/>
                    </w:pPr>
                    <w:r>
                      <w:t>100 рублів додаткової вартості</w:t>
                    </w:r>
                  </w:p>
                </w:txbxContent>
              </v:textbox>
            </v:shape>
            <v:line id="_x0000_s1054" style="position:absolute;flip:x" from="5040,12240" to="7200,12240">
              <v:stroke endarrow="block"/>
            </v:line>
            <v:shape id="_x0000_s1055" type="#_x0000_t202" style="position:absolute;left:5472;top:11808;width:1584;height:1440" strokecolor="white">
              <v:textbox style="mso-next-textbox:#_x0000_s1055">
                <w:txbxContent>
                  <w:p w:rsidR="00517E8D" w:rsidRDefault="005B1D69">
                    <w:pPr>
                      <w:pStyle w:val="ac"/>
                    </w:pPr>
                    <w:r>
                      <w:t xml:space="preserve">Взаєморозрахунок бартером на 100 рублів </w:t>
                    </w:r>
                  </w:p>
                </w:txbxContent>
              </v:textbox>
            </v:shape>
            <v:line id="_x0000_s1059" style="position:absolute" from="10368,7632" to="10368,10512">
              <v:stroke endarrow="block"/>
            </v:line>
            <v:shape id="_x0000_s1047" type="#_x0000_t202" style="position:absolute;left:9504;top:8496;width:1584;height:1152" o:regroupid="1" strokecolor="white">
              <v:textbox style="mso-next-textbox:#_x0000_s1047">
                <w:txbxContent>
                  <w:p w:rsidR="00517E8D" w:rsidRDefault="005B1D69">
                    <w:pPr>
                      <w:pStyle w:val="ac"/>
                    </w:pPr>
                    <w:r>
                      <w:t>100 рублів додаткової вартості</w:t>
                    </w:r>
                  </w:p>
                </w:txbxContent>
              </v:textbox>
            </v:shape>
            <v:group id="_x0000_s1062" style="position:absolute;left:7200;top:7632;width:1584;height:2880" coordorigin="7200,7632" coordsize="1584,2880">
              <v:line id="_x0000_s1061" style="position:absolute;flip:y" from="8064,7632" to="8064,10512">
                <v:stroke endarrow="block"/>
              </v:line>
              <v:shape id="_x0000_s1057" type="#_x0000_t202" style="position:absolute;left:7200;top:8352;width:1584;height:1440" strokecolor="white">
                <v:textbox style="mso-next-textbox:#_x0000_s1057">
                  <w:txbxContent>
                    <w:p w:rsidR="00517E8D" w:rsidRDefault="005B1D69">
                      <w:pPr>
                        <w:pStyle w:val="ac"/>
                      </w:pPr>
                      <w:r>
                        <w:t xml:space="preserve">Взаєморозрахунок бартером на 100 рублів </w:t>
                      </w:r>
                    </w:p>
                    <w:p w:rsidR="00517E8D" w:rsidRDefault="00517E8D"/>
                  </w:txbxContent>
                </v:textbox>
              </v:shape>
            </v:group>
            <v:line id="_x0000_s1064" style="position:absolute;flip:y" from="3024,7632" to="3024,10512" o:regroupid="2">
              <v:stroke endarrow="block"/>
            </v:line>
            <v:shape id="_x0000_s1065" type="#_x0000_t202" style="position:absolute;left:1584;top:8352;width:3168;height:1440" o:regroupid="2" strokecolor="white">
              <v:textbox style="mso-next-textbox:#_x0000_s1065">
                <w:txbxContent>
                  <w:p w:rsidR="00517E8D" w:rsidRDefault="005B1D69">
                    <w:pPr>
                      <w:pStyle w:val="ac"/>
                    </w:pPr>
                    <w:r>
                      <w:t>В рахунок сплати  податковів передає продукцію отриману від Промислового сектору</w:t>
                    </w:r>
                  </w:p>
                </w:txbxContent>
              </v:textbox>
            </v:shape>
          </v:group>
        </w:pict>
      </w:r>
    </w:p>
    <w:p w:rsidR="00517E8D" w:rsidRDefault="00517E8D">
      <w:pPr>
        <w:ind w:right="135" w:firstLine="0"/>
        <w:rPr>
          <w:rFonts w:ascii="Times New Roman" w:hAnsi="Times New Roman"/>
          <w:sz w:val="28"/>
          <w:lang w:val="uk-UA"/>
        </w:rPr>
      </w:pPr>
    </w:p>
    <w:p w:rsidR="00517E8D" w:rsidRDefault="005B1D69">
      <w:pPr>
        <w:ind w:right="135" w:firstLine="851"/>
        <w:rPr>
          <w:rFonts w:ascii="Times New Roman" w:hAnsi="Times New Roman"/>
          <w:sz w:val="28"/>
          <w:lang w:val="uk-UA"/>
        </w:rPr>
      </w:pPr>
      <w:r>
        <w:rPr>
          <w:rFonts w:ascii="Times New Roman" w:hAnsi="Times New Roman"/>
          <w:sz w:val="28"/>
          <w:lang w:val="uk-UA"/>
        </w:rPr>
        <w:t xml:space="preserve">   </w:t>
      </w: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17E8D">
      <w:pPr>
        <w:ind w:right="135" w:firstLine="0"/>
        <w:rPr>
          <w:rFonts w:ascii="Times New Roman" w:hAnsi="Times New Roman"/>
          <w:sz w:val="28"/>
        </w:rPr>
      </w:pPr>
    </w:p>
    <w:p w:rsidR="00517E8D" w:rsidRDefault="005B1D69">
      <w:pPr>
        <w:pStyle w:val="ad"/>
      </w:pPr>
      <w:r>
        <w:t>Вочевидь видно, що при даній схемі взаєморозрахунків програє ніхто інший як сектор Домашніх господарств, оскільки надавши 100 рублів робочої сили він отримує реально всього 33 1/3 рублів за бартером, що призводить до виникнення заборгованості із заробітної платні.</w:t>
      </w:r>
    </w:p>
    <w:p w:rsidR="00517E8D" w:rsidRDefault="005B1D69">
      <w:pPr>
        <w:pStyle w:val="ad"/>
      </w:pPr>
      <w:r>
        <w:lastRenderedPageBreak/>
        <w:t xml:space="preserve">Застосування даної моделі дає змогу змоделювати не лише стан справ в російській економіці, але й оцінити окремі політичні заходи. </w:t>
      </w:r>
    </w:p>
    <w:p w:rsidR="00517E8D" w:rsidRDefault="005B1D69">
      <w:pPr>
        <w:pStyle w:val="ad"/>
      </w:pPr>
      <w:r>
        <w:t>Проаналізувавши вимоги МВФ відносно збільшення обсягу грошових надходжень до бюджету, які  російський урід мав втілити в життя, приходимо до висновку, за даною моделлю спостерігаємо, що це неминуче приведе до перерозподілу вартості, який в свою чергу до заборгованості з заробітної плати.</w:t>
      </w:r>
    </w:p>
    <w:p w:rsidR="00517E8D" w:rsidRDefault="00517E8D">
      <w:pPr>
        <w:pStyle w:val="ad"/>
      </w:pPr>
    </w:p>
    <w:p w:rsidR="00517E8D" w:rsidRDefault="005B1D69">
      <w:pPr>
        <w:pStyle w:val="ad"/>
      </w:pPr>
      <w:r>
        <w:t>Секрети успіху вищенаведеної моделі та її поширення в Росії полягають в тому, що при погодженні всіма секторами економіки відносно реальної вартості кінцевого продукту в 100 рублів:</w:t>
      </w:r>
    </w:p>
    <w:p w:rsidR="00517E8D" w:rsidRDefault="005B1D69">
      <w:pPr>
        <w:pStyle w:val="ad"/>
        <w:numPr>
          <w:ilvl w:val="0"/>
          <w:numId w:val="3"/>
        </w:numPr>
        <w:tabs>
          <w:tab w:val="clear" w:pos="360"/>
          <w:tab w:val="num" w:pos="644"/>
        </w:tabs>
        <w:ind w:left="644"/>
      </w:pPr>
      <w:r>
        <w:rPr>
          <w:b/>
          <w:lang w:val="uk-UA"/>
        </w:rPr>
        <w:t xml:space="preserve">Промисловий сектор </w:t>
      </w:r>
      <w:r>
        <w:rPr>
          <w:lang w:val="uk-UA"/>
        </w:rPr>
        <w:t>вимушений буде показати збитки на 100 рублів (на відміну від попередніх прибутків).</w:t>
      </w:r>
    </w:p>
    <w:p w:rsidR="00517E8D" w:rsidRDefault="005B1D69">
      <w:pPr>
        <w:pStyle w:val="ad"/>
        <w:numPr>
          <w:ilvl w:val="0"/>
          <w:numId w:val="3"/>
        </w:numPr>
        <w:tabs>
          <w:tab w:val="clear" w:pos="360"/>
          <w:tab w:val="num" w:pos="644"/>
        </w:tabs>
        <w:ind w:left="644"/>
      </w:pPr>
      <w:r>
        <w:rPr>
          <w:lang w:val="uk-UA"/>
        </w:rPr>
        <w:t xml:space="preserve">Звідси </w:t>
      </w:r>
      <w:r>
        <w:rPr>
          <w:b/>
          <w:lang w:val="uk-UA"/>
        </w:rPr>
        <w:t xml:space="preserve">Промисловий сектор </w:t>
      </w:r>
      <w:r>
        <w:rPr>
          <w:lang w:val="uk-UA"/>
        </w:rPr>
        <w:t xml:space="preserve">не буде сплачувати податки, але і не зможе розрахуватися з </w:t>
      </w:r>
      <w:r>
        <w:rPr>
          <w:b/>
          <w:lang w:val="uk-UA"/>
        </w:rPr>
        <w:t>Сектором Домашніх господарств</w:t>
      </w:r>
      <w:r>
        <w:rPr>
          <w:lang w:val="uk-UA"/>
        </w:rPr>
        <w:t xml:space="preserve"> і </w:t>
      </w:r>
      <w:r>
        <w:rPr>
          <w:b/>
          <w:lang w:val="uk-UA"/>
        </w:rPr>
        <w:t>Виробничим сектором</w:t>
      </w:r>
      <w:r>
        <w:rPr>
          <w:lang w:val="uk-UA"/>
        </w:rPr>
        <w:t xml:space="preserve"> одночасно, оскільки його прибутки складуть всього 100 </w:t>
      </w:r>
      <w:r>
        <w:t>рублів.</w:t>
      </w:r>
    </w:p>
    <w:p w:rsidR="00517E8D" w:rsidRDefault="005B1D69">
      <w:pPr>
        <w:pStyle w:val="ad"/>
        <w:numPr>
          <w:ilvl w:val="0"/>
          <w:numId w:val="3"/>
        </w:numPr>
        <w:tabs>
          <w:tab w:val="clear" w:pos="360"/>
          <w:tab w:val="num" w:pos="644"/>
        </w:tabs>
        <w:ind w:left="644"/>
      </w:pPr>
      <w:r>
        <w:t xml:space="preserve">В найкращому випадку навіть, якщо він поверне по 50 рублів вищезгаданим секторам матимемо заборгованість по з/п та взаємну заборгованість між секторами 50 рублів </w:t>
      </w:r>
    </w:p>
    <w:p w:rsidR="00517E8D" w:rsidRDefault="005B1D69">
      <w:pPr>
        <w:pStyle w:val="ad"/>
        <w:numPr>
          <w:ilvl w:val="0"/>
          <w:numId w:val="3"/>
        </w:numPr>
        <w:tabs>
          <w:tab w:val="clear" w:pos="360"/>
          <w:tab w:val="num" w:pos="644"/>
        </w:tabs>
        <w:ind w:left="644"/>
      </w:pPr>
      <w:r>
        <w:t>Рівно на суму 50 рублів недоотримає й бюджет коштів від Виробничого сектору звідси поява бюджетних боргів.</w:t>
      </w:r>
    </w:p>
    <w:p w:rsidR="00517E8D" w:rsidRDefault="005B1D69">
      <w:pPr>
        <w:pStyle w:val="ad"/>
        <w:rPr>
          <w:lang w:val="en-US"/>
        </w:rPr>
      </w:pPr>
      <w:r>
        <w:t xml:space="preserve">Порівняння результатів діяльності віртуальної та реальної економіки підіб’ємо в таблицю: </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233"/>
        <w:gridCol w:w="1233"/>
      </w:tblGrid>
      <w:tr w:rsidR="00517E8D">
        <w:trPr>
          <w:jc w:val="center"/>
        </w:trPr>
        <w:tc>
          <w:tcPr>
            <w:tcW w:w="5443" w:type="dxa"/>
            <w:gridSpan w:val="3"/>
          </w:tcPr>
          <w:p w:rsidR="00517E8D" w:rsidRDefault="005B1D69">
            <w:pPr>
              <w:pStyle w:val="30"/>
              <w:ind w:right="135"/>
              <w:jc w:val="both"/>
              <w:rPr>
                <w:rFonts w:ascii="Times New Roman" w:hAnsi="Times New Roman"/>
                <w:b/>
              </w:rPr>
            </w:pPr>
            <w:r>
              <w:rPr>
                <w:rFonts w:ascii="Times New Roman" w:hAnsi="Times New Roman"/>
                <w:b/>
              </w:rPr>
              <w:t xml:space="preserve">Порівняльні показники для віртуальної </w:t>
            </w:r>
            <w:r>
              <w:rPr>
                <w:rFonts w:ascii="Times New Roman" w:hAnsi="Times New Roman"/>
                <w:b/>
              </w:rPr>
              <w:br/>
              <w:t>та реальної економіки</w:t>
            </w:r>
          </w:p>
        </w:tc>
      </w:tr>
      <w:tr w:rsidR="00517E8D">
        <w:trPr>
          <w:jc w:val="center"/>
        </w:trPr>
        <w:tc>
          <w:tcPr>
            <w:tcW w:w="2977" w:type="dxa"/>
          </w:tcPr>
          <w:p w:rsidR="00517E8D" w:rsidRDefault="00517E8D">
            <w:pPr>
              <w:pStyle w:val="Tabletext"/>
              <w:ind w:right="135"/>
              <w:jc w:val="both"/>
              <w:rPr>
                <w:rFonts w:ascii="Times New Roman" w:hAnsi="Times New Roman"/>
                <w:sz w:val="28"/>
              </w:rPr>
            </w:pP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Віртуальна</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Реальна</w:t>
            </w:r>
          </w:p>
        </w:tc>
      </w:tr>
      <w:tr w:rsidR="00517E8D">
        <w:trPr>
          <w:jc w:val="center"/>
        </w:trPr>
        <w:tc>
          <w:tcPr>
            <w:tcW w:w="2977" w:type="dxa"/>
          </w:tcPr>
          <w:p w:rsidR="00517E8D" w:rsidRDefault="005B1D69">
            <w:pPr>
              <w:pStyle w:val="Tabletext"/>
              <w:ind w:right="135"/>
              <w:jc w:val="both"/>
              <w:rPr>
                <w:rFonts w:ascii="Times New Roman" w:hAnsi="Times New Roman"/>
                <w:sz w:val="28"/>
              </w:rPr>
            </w:pPr>
            <w:r>
              <w:rPr>
                <w:rFonts w:ascii="Times New Roman" w:hAnsi="Times New Roman"/>
                <w:sz w:val="28"/>
              </w:rPr>
              <w:t>Продаж, загалом</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400</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200</w:t>
            </w:r>
          </w:p>
        </w:tc>
      </w:tr>
      <w:tr w:rsidR="00517E8D">
        <w:trPr>
          <w:jc w:val="center"/>
        </w:trPr>
        <w:tc>
          <w:tcPr>
            <w:tcW w:w="2977" w:type="dxa"/>
          </w:tcPr>
          <w:p w:rsidR="00517E8D" w:rsidRDefault="005B1D69">
            <w:pPr>
              <w:pStyle w:val="Tabletext"/>
              <w:ind w:right="135"/>
              <w:jc w:val="both"/>
              <w:rPr>
                <w:rFonts w:ascii="Times New Roman" w:hAnsi="Times New Roman"/>
                <w:sz w:val="28"/>
              </w:rPr>
            </w:pPr>
            <w:r>
              <w:rPr>
                <w:rFonts w:ascii="Times New Roman" w:hAnsi="Times New Roman"/>
                <w:sz w:val="28"/>
              </w:rPr>
              <w:t>Прибутки, загалом</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200</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0</w:t>
            </w:r>
          </w:p>
        </w:tc>
      </w:tr>
      <w:tr w:rsidR="00517E8D">
        <w:trPr>
          <w:jc w:val="center"/>
        </w:trPr>
        <w:tc>
          <w:tcPr>
            <w:tcW w:w="2977" w:type="dxa"/>
          </w:tcPr>
          <w:p w:rsidR="00517E8D" w:rsidRDefault="005B1D69">
            <w:pPr>
              <w:pStyle w:val="Tabletext"/>
              <w:ind w:right="135"/>
              <w:jc w:val="both"/>
              <w:rPr>
                <w:rFonts w:ascii="Times New Roman" w:hAnsi="Times New Roman"/>
                <w:sz w:val="28"/>
              </w:rPr>
            </w:pPr>
            <w:r>
              <w:rPr>
                <w:rFonts w:ascii="Times New Roman" w:hAnsi="Times New Roman"/>
                <w:sz w:val="28"/>
              </w:rPr>
              <w:t>Прибутковість</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50%</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0%</w:t>
            </w:r>
          </w:p>
        </w:tc>
      </w:tr>
      <w:tr w:rsidR="00517E8D">
        <w:trPr>
          <w:jc w:val="center"/>
        </w:trPr>
        <w:tc>
          <w:tcPr>
            <w:tcW w:w="2977" w:type="dxa"/>
          </w:tcPr>
          <w:p w:rsidR="00517E8D" w:rsidRDefault="005B1D69">
            <w:pPr>
              <w:pStyle w:val="Tabletext"/>
              <w:ind w:right="135"/>
              <w:jc w:val="both"/>
              <w:rPr>
                <w:rFonts w:ascii="Times New Roman" w:hAnsi="Times New Roman"/>
                <w:sz w:val="28"/>
              </w:rPr>
            </w:pPr>
            <w:r>
              <w:rPr>
                <w:rFonts w:ascii="Times New Roman" w:hAnsi="Times New Roman"/>
                <w:sz w:val="28"/>
              </w:rPr>
              <w:t>Загальна додана вартість (=ВВП)</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300</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100</w:t>
            </w:r>
          </w:p>
        </w:tc>
      </w:tr>
      <w:tr w:rsidR="00517E8D">
        <w:trPr>
          <w:jc w:val="center"/>
        </w:trPr>
        <w:tc>
          <w:tcPr>
            <w:tcW w:w="2977" w:type="dxa"/>
          </w:tcPr>
          <w:p w:rsidR="00517E8D" w:rsidRDefault="005B1D69">
            <w:pPr>
              <w:pStyle w:val="Tabletext"/>
              <w:ind w:right="135"/>
              <w:jc w:val="both"/>
              <w:rPr>
                <w:rFonts w:ascii="Times New Roman" w:hAnsi="Times New Roman"/>
                <w:sz w:val="28"/>
              </w:rPr>
            </w:pPr>
            <w:r>
              <w:rPr>
                <w:rFonts w:ascii="Times New Roman" w:hAnsi="Times New Roman"/>
                <w:sz w:val="28"/>
              </w:rPr>
              <w:t>Промислове виробництво</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400</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200</w:t>
            </w:r>
          </w:p>
        </w:tc>
      </w:tr>
      <w:tr w:rsidR="00517E8D">
        <w:trPr>
          <w:jc w:val="center"/>
        </w:trPr>
        <w:tc>
          <w:tcPr>
            <w:tcW w:w="2977" w:type="dxa"/>
          </w:tcPr>
          <w:p w:rsidR="00517E8D" w:rsidRDefault="005B1D69">
            <w:pPr>
              <w:pStyle w:val="Tabletext"/>
              <w:ind w:right="135"/>
              <w:jc w:val="both"/>
              <w:rPr>
                <w:rFonts w:ascii="Times New Roman" w:hAnsi="Times New Roman"/>
                <w:sz w:val="28"/>
              </w:rPr>
            </w:pPr>
            <w:r>
              <w:rPr>
                <w:rFonts w:ascii="Times New Roman" w:hAnsi="Times New Roman"/>
                <w:sz w:val="28"/>
              </w:rPr>
              <w:t>Бюджет</w:t>
            </w:r>
          </w:p>
        </w:tc>
        <w:tc>
          <w:tcPr>
            <w:tcW w:w="1233" w:type="dxa"/>
          </w:tcPr>
          <w:p w:rsidR="00517E8D" w:rsidRDefault="00517E8D">
            <w:pPr>
              <w:pStyle w:val="Tabletext"/>
              <w:ind w:right="135"/>
              <w:jc w:val="both"/>
              <w:rPr>
                <w:rFonts w:ascii="Times New Roman" w:hAnsi="Times New Roman"/>
                <w:sz w:val="28"/>
              </w:rPr>
            </w:pPr>
          </w:p>
        </w:tc>
        <w:tc>
          <w:tcPr>
            <w:tcW w:w="1233" w:type="dxa"/>
          </w:tcPr>
          <w:p w:rsidR="00517E8D" w:rsidRDefault="00517E8D">
            <w:pPr>
              <w:pStyle w:val="Tabletext"/>
              <w:ind w:right="135"/>
              <w:jc w:val="both"/>
              <w:rPr>
                <w:rFonts w:ascii="Times New Roman" w:hAnsi="Times New Roman"/>
                <w:sz w:val="28"/>
              </w:rPr>
            </w:pPr>
          </w:p>
        </w:tc>
      </w:tr>
      <w:tr w:rsidR="00517E8D">
        <w:trPr>
          <w:jc w:val="center"/>
        </w:trPr>
        <w:tc>
          <w:tcPr>
            <w:tcW w:w="2977" w:type="dxa"/>
          </w:tcPr>
          <w:p w:rsidR="00517E8D" w:rsidRDefault="005B1D69">
            <w:pPr>
              <w:pStyle w:val="Tabletext"/>
              <w:ind w:left="284" w:right="135"/>
              <w:jc w:val="both"/>
              <w:rPr>
                <w:rFonts w:ascii="Times New Roman" w:hAnsi="Times New Roman"/>
                <w:sz w:val="28"/>
              </w:rPr>
            </w:pPr>
            <w:r>
              <w:rPr>
                <w:rFonts w:ascii="Times New Roman" w:hAnsi="Times New Roman"/>
                <w:sz w:val="28"/>
              </w:rPr>
              <w:t>Запланований</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200</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100</w:t>
            </w:r>
          </w:p>
        </w:tc>
      </w:tr>
      <w:tr w:rsidR="00517E8D">
        <w:trPr>
          <w:jc w:val="center"/>
        </w:trPr>
        <w:tc>
          <w:tcPr>
            <w:tcW w:w="2977" w:type="dxa"/>
          </w:tcPr>
          <w:p w:rsidR="00517E8D" w:rsidRDefault="005B1D69">
            <w:pPr>
              <w:pStyle w:val="Tabletext"/>
              <w:ind w:left="284" w:right="135"/>
              <w:jc w:val="both"/>
              <w:rPr>
                <w:rFonts w:ascii="Times New Roman" w:hAnsi="Times New Roman"/>
                <w:sz w:val="28"/>
              </w:rPr>
            </w:pPr>
            <w:r>
              <w:rPr>
                <w:rFonts w:ascii="Times New Roman" w:hAnsi="Times New Roman"/>
                <w:sz w:val="28"/>
              </w:rPr>
              <w:t>Виконаний</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67</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50</w:t>
            </w:r>
          </w:p>
        </w:tc>
      </w:tr>
      <w:tr w:rsidR="00517E8D">
        <w:trPr>
          <w:jc w:val="center"/>
        </w:trPr>
        <w:tc>
          <w:tcPr>
            <w:tcW w:w="2977" w:type="dxa"/>
          </w:tcPr>
          <w:p w:rsidR="00517E8D" w:rsidRDefault="005B1D69">
            <w:pPr>
              <w:pStyle w:val="Tabletext"/>
              <w:ind w:right="135"/>
              <w:jc w:val="both"/>
              <w:rPr>
                <w:rFonts w:ascii="Times New Roman" w:hAnsi="Times New Roman"/>
                <w:sz w:val="28"/>
              </w:rPr>
            </w:pPr>
            <w:r>
              <w:rPr>
                <w:rFonts w:ascii="Times New Roman" w:hAnsi="Times New Roman"/>
                <w:sz w:val="28"/>
              </w:rPr>
              <w:t>Доходи домашніх господарств</w:t>
            </w:r>
          </w:p>
        </w:tc>
        <w:tc>
          <w:tcPr>
            <w:tcW w:w="1233" w:type="dxa"/>
          </w:tcPr>
          <w:p w:rsidR="00517E8D" w:rsidRDefault="00517E8D">
            <w:pPr>
              <w:pStyle w:val="Tabletext"/>
              <w:ind w:right="135"/>
              <w:jc w:val="both"/>
              <w:rPr>
                <w:rFonts w:ascii="Times New Roman" w:hAnsi="Times New Roman"/>
                <w:sz w:val="28"/>
              </w:rPr>
            </w:pPr>
          </w:p>
        </w:tc>
        <w:tc>
          <w:tcPr>
            <w:tcW w:w="1233" w:type="dxa"/>
          </w:tcPr>
          <w:p w:rsidR="00517E8D" w:rsidRDefault="00517E8D">
            <w:pPr>
              <w:pStyle w:val="Tabletext"/>
              <w:ind w:right="135"/>
              <w:jc w:val="both"/>
              <w:rPr>
                <w:rFonts w:ascii="Times New Roman" w:hAnsi="Times New Roman"/>
                <w:sz w:val="28"/>
              </w:rPr>
            </w:pPr>
          </w:p>
        </w:tc>
      </w:tr>
      <w:tr w:rsidR="00517E8D">
        <w:trPr>
          <w:jc w:val="center"/>
        </w:trPr>
        <w:tc>
          <w:tcPr>
            <w:tcW w:w="2977" w:type="dxa"/>
          </w:tcPr>
          <w:p w:rsidR="00517E8D" w:rsidRDefault="005B1D69">
            <w:pPr>
              <w:pStyle w:val="Tabletext"/>
              <w:ind w:left="284" w:right="135"/>
              <w:jc w:val="both"/>
              <w:rPr>
                <w:rFonts w:ascii="Times New Roman" w:hAnsi="Times New Roman"/>
                <w:sz w:val="28"/>
              </w:rPr>
            </w:pPr>
            <w:r>
              <w:rPr>
                <w:rFonts w:ascii="Times New Roman" w:hAnsi="Times New Roman"/>
                <w:sz w:val="28"/>
              </w:rPr>
              <w:t>Нараховані</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300</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200</w:t>
            </w:r>
          </w:p>
        </w:tc>
      </w:tr>
      <w:tr w:rsidR="00517E8D">
        <w:trPr>
          <w:jc w:val="center"/>
        </w:trPr>
        <w:tc>
          <w:tcPr>
            <w:tcW w:w="2977" w:type="dxa"/>
          </w:tcPr>
          <w:p w:rsidR="00517E8D" w:rsidRDefault="005B1D69">
            <w:pPr>
              <w:pStyle w:val="Tabletext"/>
              <w:ind w:left="284" w:right="135"/>
              <w:jc w:val="both"/>
              <w:rPr>
                <w:rFonts w:ascii="Times New Roman" w:hAnsi="Times New Roman"/>
                <w:sz w:val="28"/>
              </w:rPr>
            </w:pPr>
            <w:r>
              <w:rPr>
                <w:rFonts w:ascii="Times New Roman" w:hAnsi="Times New Roman"/>
                <w:sz w:val="28"/>
              </w:rPr>
              <w:t>Виплачені</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100</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100</w:t>
            </w:r>
          </w:p>
        </w:tc>
      </w:tr>
      <w:tr w:rsidR="00517E8D">
        <w:trPr>
          <w:jc w:val="center"/>
        </w:trPr>
        <w:tc>
          <w:tcPr>
            <w:tcW w:w="2977" w:type="dxa"/>
          </w:tcPr>
          <w:p w:rsidR="00517E8D" w:rsidRDefault="005B1D69">
            <w:pPr>
              <w:pStyle w:val="Tabletext"/>
              <w:ind w:right="135"/>
              <w:jc w:val="both"/>
              <w:rPr>
                <w:rFonts w:ascii="Times New Roman" w:hAnsi="Times New Roman"/>
                <w:sz w:val="28"/>
              </w:rPr>
            </w:pPr>
            <w:r>
              <w:rPr>
                <w:rFonts w:ascii="Times New Roman" w:hAnsi="Times New Roman"/>
                <w:sz w:val="28"/>
              </w:rPr>
              <w:t>Заборгованість</w:t>
            </w:r>
          </w:p>
        </w:tc>
        <w:tc>
          <w:tcPr>
            <w:tcW w:w="1233" w:type="dxa"/>
          </w:tcPr>
          <w:p w:rsidR="00517E8D" w:rsidRDefault="00517E8D">
            <w:pPr>
              <w:pStyle w:val="Tabletext"/>
              <w:ind w:right="135"/>
              <w:jc w:val="both"/>
              <w:rPr>
                <w:rFonts w:ascii="Times New Roman" w:hAnsi="Times New Roman"/>
                <w:sz w:val="28"/>
              </w:rPr>
            </w:pPr>
          </w:p>
        </w:tc>
        <w:tc>
          <w:tcPr>
            <w:tcW w:w="1233" w:type="dxa"/>
          </w:tcPr>
          <w:p w:rsidR="00517E8D" w:rsidRDefault="00517E8D">
            <w:pPr>
              <w:pStyle w:val="Tabletext"/>
              <w:ind w:right="135"/>
              <w:jc w:val="both"/>
              <w:rPr>
                <w:rFonts w:ascii="Times New Roman" w:hAnsi="Times New Roman"/>
                <w:sz w:val="28"/>
              </w:rPr>
            </w:pPr>
          </w:p>
        </w:tc>
      </w:tr>
      <w:tr w:rsidR="00517E8D">
        <w:trPr>
          <w:jc w:val="center"/>
        </w:trPr>
        <w:tc>
          <w:tcPr>
            <w:tcW w:w="2977" w:type="dxa"/>
          </w:tcPr>
          <w:p w:rsidR="00517E8D" w:rsidRDefault="005B1D69">
            <w:pPr>
              <w:pStyle w:val="Tabletext"/>
              <w:ind w:left="284" w:right="135"/>
              <w:jc w:val="both"/>
              <w:rPr>
                <w:rFonts w:ascii="Times New Roman" w:hAnsi="Times New Roman"/>
                <w:sz w:val="28"/>
              </w:rPr>
            </w:pPr>
            <w:r>
              <w:rPr>
                <w:rFonts w:ascii="Times New Roman" w:hAnsi="Times New Roman"/>
                <w:sz w:val="28"/>
              </w:rPr>
              <w:t>Із заробітної платні</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67</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50</w:t>
            </w:r>
          </w:p>
        </w:tc>
      </w:tr>
      <w:tr w:rsidR="00517E8D">
        <w:trPr>
          <w:jc w:val="center"/>
        </w:trPr>
        <w:tc>
          <w:tcPr>
            <w:tcW w:w="2977" w:type="dxa"/>
          </w:tcPr>
          <w:p w:rsidR="00517E8D" w:rsidRDefault="005B1D69">
            <w:pPr>
              <w:pStyle w:val="Tabletext"/>
              <w:ind w:left="284" w:right="135"/>
              <w:jc w:val="both"/>
              <w:rPr>
                <w:rFonts w:ascii="Times New Roman" w:hAnsi="Times New Roman"/>
                <w:sz w:val="28"/>
              </w:rPr>
            </w:pPr>
            <w:r>
              <w:rPr>
                <w:rFonts w:ascii="Times New Roman" w:hAnsi="Times New Roman"/>
                <w:sz w:val="28"/>
              </w:rPr>
              <w:t>Між підприємствами</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50</w:t>
            </w:r>
          </w:p>
        </w:tc>
      </w:tr>
      <w:tr w:rsidR="00517E8D">
        <w:trPr>
          <w:jc w:val="center"/>
        </w:trPr>
        <w:tc>
          <w:tcPr>
            <w:tcW w:w="2977" w:type="dxa"/>
          </w:tcPr>
          <w:p w:rsidR="00517E8D" w:rsidRDefault="005B1D69">
            <w:pPr>
              <w:pStyle w:val="Tabletext"/>
              <w:ind w:left="284" w:right="135"/>
              <w:jc w:val="both"/>
              <w:rPr>
                <w:rFonts w:ascii="Times New Roman" w:hAnsi="Times New Roman"/>
                <w:sz w:val="28"/>
              </w:rPr>
            </w:pPr>
            <w:r>
              <w:rPr>
                <w:rFonts w:ascii="Times New Roman" w:hAnsi="Times New Roman"/>
                <w:sz w:val="28"/>
              </w:rPr>
              <w:t xml:space="preserve">З податків </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50</w:t>
            </w:r>
          </w:p>
        </w:tc>
      </w:tr>
      <w:tr w:rsidR="00517E8D">
        <w:trPr>
          <w:jc w:val="center"/>
        </w:trPr>
        <w:tc>
          <w:tcPr>
            <w:tcW w:w="2977" w:type="dxa"/>
          </w:tcPr>
          <w:p w:rsidR="00517E8D" w:rsidRDefault="005B1D69">
            <w:pPr>
              <w:pStyle w:val="Tabletext"/>
              <w:ind w:left="284" w:right="135"/>
              <w:jc w:val="both"/>
              <w:rPr>
                <w:rFonts w:ascii="Times New Roman" w:hAnsi="Times New Roman"/>
                <w:sz w:val="28"/>
              </w:rPr>
            </w:pPr>
            <w:r>
              <w:rPr>
                <w:rFonts w:ascii="Times New Roman" w:hAnsi="Times New Roman"/>
                <w:sz w:val="28"/>
              </w:rPr>
              <w:t>До бюджету</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133</w:t>
            </w:r>
          </w:p>
        </w:tc>
        <w:tc>
          <w:tcPr>
            <w:tcW w:w="1233" w:type="dxa"/>
          </w:tcPr>
          <w:p w:rsidR="00517E8D" w:rsidRDefault="005B1D69">
            <w:pPr>
              <w:pStyle w:val="Tabletext"/>
              <w:ind w:right="135"/>
              <w:jc w:val="both"/>
              <w:rPr>
                <w:rFonts w:ascii="Times New Roman" w:hAnsi="Times New Roman"/>
                <w:sz w:val="28"/>
              </w:rPr>
            </w:pPr>
            <w:r>
              <w:rPr>
                <w:rFonts w:ascii="Times New Roman" w:hAnsi="Times New Roman"/>
                <w:sz w:val="28"/>
              </w:rPr>
              <w:t>50</w:t>
            </w:r>
          </w:p>
        </w:tc>
      </w:tr>
    </w:tbl>
    <w:p w:rsidR="00517E8D" w:rsidRDefault="00517E8D">
      <w:pPr>
        <w:ind w:right="135"/>
        <w:rPr>
          <w:rFonts w:ascii="Times New Roman" w:hAnsi="Times New Roman"/>
          <w:lang w:val="en-US"/>
        </w:rPr>
      </w:pPr>
    </w:p>
    <w:p w:rsidR="00517E8D" w:rsidRDefault="005B1D69">
      <w:pPr>
        <w:ind w:right="135"/>
        <w:rPr>
          <w:rFonts w:ascii="Times New Roman" w:hAnsi="Times New Roman"/>
          <w:sz w:val="28"/>
        </w:rPr>
      </w:pPr>
      <w:r>
        <w:rPr>
          <w:rFonts w:ascii="Times New Roman" w:hAnsi="Times New Roman"/>
          <w:sz w:val="28"/>
        </w:rPr>
        <w:t xml:space="preserve">Отже: "… ліквідація віртуальної економіки вплине на окреме підприємство П, адже воно приховує свою нежиттєздатність та знищує вартість. Так, в умовах віртуальної економіки П створює додану вартість на 100 рублів, тоді як у реальному варіанті підприємство П є збитковим. </w:t>
      </w:r>
      <w:r>
        <w:rPr>
          <w:rFonts w:ascii="Times New Roman" w:hAnsi="Times New Roman"/>
        </w:rPr>
        <w:t>"</w:t>
      </w:r>
    </w:p>
    <w:p w:rsidR="00517E8D" w:rsidRDefault="005B1D69">
      <w:pPr>
        <w:ind w:right="135" w:firstLine="0"/>
        <w:rPr>
          <w:rFonts w:ascii="Times New Roman" w:hAnsi="Times New Roman"/>
          <w:sz w:val="28"/>
        </w:rPr>
      </w:pPr>
      <w:r>
        <w:rPr>
          <w:rFonts w:ascii="Times New Roman" w:hAnsi="Times New Roman"/>
          <w:sz w:val="28"/>
        </w:rPr>
        <w:t>Спроба перейти до реальних відносин означатиме:</w:t>
      </w:r>
    </w:p>
    <w:p w:rsidR="00517E8D" w:rsidRDefault="005B1D69">
      <w:pPr>
        <w:numPr>
          <w:ilvl w:val="0"/>
          <w:numId w:val="4"/>
        </w:numPr>
        <w:tabs>
          <w:tab w:val="clear" w:pos="360"/>
          <w:tab w:val="num" w:pos="927"/>
        </w:tabs>
        <w:ind w:left="927" w:right="135"/>
        <w:rPr>
          <w:rFonts w:ascii="Times New Roman" w:hAnsi="Times New Roman"/>
          <w:sz w:val="28"/>
        </w:rPr>
      </w:pPr>
      <w:r>
        <w:rPr>
          <w:rFonts w:ascii="Times New Roman" w:hAnsi="Times New Roman"/>
          <w:sz w:val="28"/>
        </w:rPr>
        <w:t xml:space="preserve">суттєве зниження пенсій; </w:t>
      </w:r>
    </w:p>
    <w:p w:rsidR="00517E8D" w:rsidRDefault="005B1D69">
      <w:pPr>
        <w:numPr>
          <w:ilvl w:val="0"/>
          <w:numId w:val="4"/>
        </w:numPr>
        <w:tabs>
          <w:tab w:val="clear" w:pos="360"/>
          <w:tab w:val="num" w:pos="927"/>
        </w:tabs>
        <w:ind w:left="927" w:right="135"/>
        <w:rPr>
          <w:rFonts w:ascii="Times New Roman" w:hAnsi="Times New Roman"/>
          <w:sz w:val="28"/>
        </w:rPr>
      </w:pPr>
      <w:r>
        <w:rPr>
          <w:rFonts w:ascii="Times New Roman" w:hAnsi="Times New Roman"/>
          <w:sz w:val="28"/>
        </w:rPr>
        <w:t xml:space="preserve">розгортання конфлікту навколо Виробничого сектору, який назвуть неплатником податків, та збільшення податкових вимог до нього; </w:t>
      </w:r>
    </w:p>
    <w:p w:rsidR="00517E8D" w:rsidRDefault="005B1D69">
      <w:pPr>
        <w:numPr>
          <w:ilvl w:val="0"/>
          <w:numId w:val="4"/>
        </w:numPr>
        <w:tabs>
          <w:tab w:val="clear" w:pos="360"/>
          <w:tab w:val="num" w:pos="927"/>
        </w:tabs>
        <w:ind w:left="927" w:right="135"/>
        <w:rPr>
          <w:rFonts w:ascii="Times New Roman" w:hAnsi="Times New Roman"/>
          <w:sz w:val="28"/>
        </w:rPr>
      </w:pPr>
      <w:r>
        <w:rPr>
          <w:rFonts w:ascii="Times New Roman" w:hAnsi="Times New Roman"/>
          <w:sz w:val="28"/>
        </w:rPr>
        <w:t>визнання виробничого підприємства банкрутом;</w:t>
      </w:r>
    </w:p>
    <w:p w:rsidR="00517E8D" w:rsidRDefault="005B1D69">
      <w:pPr>
        <w:numPr>
          <w:ilvl w:val="0"/>
          <w:numId w:val="4"/>
        </w:numPr>
        <w:tabs>
          <w:tab w:val="clear" w:pos="360"/>
          <w:tab w:val="num" w:pos="927"/>
        </w:tabs>
        <w:ind w:left="927" w:right="135"/>
        <w:rPr>
          <w:rFonts w:ascii="Times New Roman" w:hAnsi="Times New Roman"/>
          <w:sz w:val="28"/>
        </w:rPr>
      </w:pPr>
      <w:r>
        <w:rPr>
          <w:rFonts w:ascii="Times New Roman" w:hAnsi="Times New Roman"/>
          <w:sz w:val="28"/>
        </w:rPr>
        <w:t xml:space="preserve">остаточну втрату роботи та джерел доходів для населення. </w:t>
      </w:r>
    </w:p>
    <w:p w:rsidR="00517E8D" w:rsidRDefault="005B1D69">
      <w:pPr>
        <w:ind w:right="135"/>
        <w:rPr>
          <w:rFonts w:ascii="Times New Roman" w:hAnsi="Times New Roman"/>
          <w:sz w:val="28"/>
          <w:lang w:val="en-US"/>
        </w:rPr>
      </w:pPr>
      <w:r>
        <w:rPr>
          <w:rFonts w:ascii="Times New Roman" w:hAnsi="Times New Roman"/>
          <w:sz w:val="28"/>
          <w:lang w:val="uk-UA"/>
        </w:rPr>
        <w:t>"…</w:t>
      </w:r>
      <w:r>
        <w:rPr>
          <w:rFonts w:ascii="Times New Roman" w:hAnsi="Times New Roman"/>
          <w:sz w:val="28"/>
        </w:rPr>
        <w:t xml:space="preserve"> Бартер, податкові заборгованості та інші негрошові способи розрахунків перетворюються на основний механізм збереження віртуальної системи. Така омана є причиною всіх проблем з неплатежами. Сума створеної вартості в реальності є менша, ніж обсяги пов’язаних з нею зобов’язань."</w:t>
      </w:r>
      <w:r>
        <w:rPr>
          <w:rFonts w:ascii="Times New Roman" w:hAnsi="Times New Roman"/>
          <w:sz w:val="28"/>
          <w:lang w:val="en-US"/>
        </w:rPr>
        <w:t xml:space="preserve"> [1]</w:t>
      </w:r>
    </w:p>
    <w:p w:rsidR="00517E8D" w:rsidRDefault="005B1D69">
      <w:pPr>
        <w:ind w:right="135"/>
        <w:rPr>
          <w:rFonts w:ascii="Times New Roman" w:hAnsi="Times New Roman"/>
          <w:sz w:val="28"/>
          <w:lang w:val="uk-UA"/>
        </w:rPr>
      </w:pPr>
      <w:r>
        <w:rPr>
          <w:rFonts w:ascii="Times New Roman" w:hAnsi="Times New Roman"/>
          <w:sz w:val="28"/>
        </w:rPr>
        <w:t>Досить очевидно, що побудоване вище система базу</w:t>
      </w:r>
      <w:r>
        <w:rPr>
          <w:rFonts w:ascii="Times New Roman" w:hAnsi="Times New Roman"/>
          <w:sz w:val="28"/>
          <w:lang w:val="uk-UA"/>
        </w:rPr>
        <w:t xml:space="preserve">ється на принципах уникнення грошових операцій. Хоча уникання грошових розрахунків в умовах російського сьогодення з одного боку і є виправданим з іншого неминуче досягнення певної межі, так званого грошового ліміту. </w:t>
      </w:r>
    </w:p>
    <w:p w:rsidR="00517E8D" w:rsidRDefault="005B1D69">
      <w:pPr>
        <w:pStyle w:val="20"/>
        <w:rPr>
          <w:lang w:val="uk-UA"/>
        </w:rPr>
      </w:pPr>
      <w:r>
        <w:rPr>
          <w:lang w:val="uk-UA"/>
        </w:rPr>
        <w:t>Але уникаючи грошових операцій, знищуючи вартість підприємство має знайти можливості реалізувати частину продукції для забезпечення виплати заробітної плати, що можливо в основному лише при умові виходу на зовнішні ринки. Реалії сьогодення досить сурові і тому навіть експортні операції в нинішніх умовах є збитковими для більшості підприємств і проводяться лише з метою отримання грошових коштів, хоча правильним було б проведення з метою одержання прибутків.</w:t>
      </w:r>
    </w:p>
    <w:p w:rsidR="00517E8D" w:rsidRDefault="005B1D69">
      <w:pPr>
        <w:ind w:right="135"/>
        <w:rPr>
          <w:rFonts w:ascii="Times New Roman" w:hAnsi="Times New Roman"/>
          <w:sz w:val="28"/>
          <w:lang w:val="uk-UA"/>
        </w:rPr>
      </w:pPr>
      <w:r>
        <w:rPr>
          <w:rFonts w:ascii="Times New Roman" w:hAnsi="Times New Roman"/>
          <w:sz w:val="28"/>
          <w:lang w:val="uk-UA"/>
        </w:rPr>
        <w:t>Однак не слід стверджувати, що гроші не мають цінності в Росії. Панівне становище в бідній країні досить легко отримують люди, які мають хоча б деякі кошти (деякі в порівнянні з капіталістами Заходу).</w:t>
      </w:r>
    </w:p>
    <w:p w:rsidR="00517E8D" w:rsidRDefault="00517E8D">
      <w:pPr>
        <w:pStyle w:val="Author"/>
        <w:ind w:left="0" w:right="135"/>
        <w:jc w:val="both"/>
        <w:rPr>
          <w:rFonts w:ascii="Times New Roman" w:hAnsi="Times New Roman"/>
          <w:b/>
          <w:i w:val="0"/>
          <w:sz w:val="32"/>
          <w:lang w:val="en-US"/>
        </w:rPr>
      </w:pPr>
    </w:p>
    <w:p w:rsidR="00517E8D" w:rsidRDefault="005B1D69">
      <w:pPr>
        <w:pStyle w:val="Author"/>
        <w:ind w:left="0" w:right="135"/>
        <w:jc w:val="both"/>
        <w:rPr>
          <w:rFonts w:ascii="Times New Roman" w:hAnsi="Times New Roman"/>
          <w:i w:val="0"/>
          <w:sz w:val="28"/>
          <w:lang w:val="en-US"/>
        </w:rPr>
      </w:pPr>
      <w:r>
        <w:rPr>
          <w:rFonts w:ascii="Times New Roman" w:hAnsi="Times New Roman"/>
          <w:i w:val="0"/>
          <w:sz w:val="28"/>
          <w:lang w:val="en-US"/>
        </w:rPr>
        <w:t>В результаті система отримала рід негативних наслідків. Найбільший вплив отримали сфери:</w:t>
      </w:r>
    </w:p>
    <w:p w:rsidR="00517E8D" w:rsidRDefault="005B1D69">
      <w:pPr>
        <w:pStyle w:val="Author"/>
        <w:numPr>
          <w:ilvl w:val="0"/>
          <w:numId w:val="5"/>
        </w:numPr>
        <w:ind w:right="135"/>
        <w:jc w:val="both"/>
        <w:rPr>
          <w:rFonts w:ascii="Times New Roman" w:hAnsi="Times New Roman"/>
          <w:i w:val="0"/>
          <w:sz w:val="28"/>
          <w:lang w:val="en-US"/>
        </w:rPr>
      </w:pPr>
      <w:r>
        <w:rPr>
          <w:rFonts w:ascii="Times New Roman" w:hAnsi="Times New Roman"/>
          <w:i w:val="0"/>
          <w:sz w:val="28"/>
        </w:rPr>
        <w:t>реструктуризації підприємств;</w:t>
      </w:r>
    </w:p>
    <w:p w:rsidR="00517E8D" w:rsidRDefault="005B1D69">
      <w:pPr>
        <w:pStyle w:val="Author"/>
        <w:numPr>
          <w:ilvl w:val="0"/>
          <w:numId w:val="5"/>
        </w:numPr>
        <w:ind w:right="135"/>
        <w:jc w:val="both"/>
        <w:rPr>
          <w:rFonts w:ascii="Times New Roman" w:hAnsi="Times New Roman"/>
          <w:i w:val="0"/>
          <w:sz w:val="28"/>
          <w:lang w:val="en-US"/>
        </w:rPr>
      </w:pPr>
      <w:r>
        <w:rPr>
          <w:rFonts w:ascii="Times New Roman" w:hAnsi="Times New Roman"/>
          <w:i w:val="0"/>
          <w:sz w:val="28"/>
        </w:rPr>
        <w:t xml:space="preserve"> вимірювання економічної ефективності;</w:t>
      </w:r>
    </w:p>
    <w:p w:rsidR="00517E8D" w:rsidRDefault="005B1D69">
      <w:pPr>
        <w:pStyle w:val="Author"/>
        <w:numPr>
          <w:ilvl w:val="0"/>
          <w:numId w:val="5"/>
        </w:numPr>
        <w:ind w:right="135"/>
        <w:jc w:val="both"/>
        <w:rPr>
          <w:rFonts w:ascii="Times New Roman" w:hAnsi="Times New Roman"/>
          <w:i w:val="0"/>
          <w:sz w:val="28"/>
          <w:lang w:val="en-US"/>
        </w:rPr>
      </w:pPr>
      <w:r>
        <w:rPr>
          <w:rFonts w:ascii="Times New Roman" w:hAnsi="Times New Roman"/>
          <w:i w:val="0"/>
          <w:sz w:val="28"/>
        </w:rPr>
        <w:t>бюджетна сфера.</w:t>
      </w:r>
    </w:p>
    <w:p w:rsidR="00517E8D" w:rsidRDefault="005B1D69">
      <w:pPr>
        <w:pStyle w:val="Author"/>
        <w:ind w:left="0" w:right="135" w:firstLine="567"/>
        <w:jc w:val="both"/>
        <w:rPr>
          <w:rFonts w:ascii="Times New Roman" w:hAnsi="Times New Roman"/>
          <w:i w:val="0"/>
          <w:sz w:val="28"/>
          <w:lang w:val="en-US"/>
        </w:rPr>
      </w:pPr>
      <w:r>
        <w:rPr>
          <w:rFonts w:ascii="Times New Roman" w:hAnsi="Times New Roman"/>
          <w:i w:val="0"/>
          <w:sz w:val="28"/>
          <w:lang w:val="en-US"/>
        </w:rPr>
        <w:t xml:space="preserve">Реструктурізація навіть найбільш здатних до неї підприємств потребує значних коштів, а обсяг виробництва переоцінено у декілька разів. Інфляція, пребільшення багатьох показників – от деякі з основних впливів віртуальної економіки на сферу </w:t>
      </w:r>
      <w:r>
        <w:rPr>
          <w:rFonts w:ascii="Times New Roman" w:hAnsi="Times New Roman"/>
          <w:i w:val="0"/>
          <w:sz w:val="28"/>
        </w:rPr>
        <w:t>вимірювання економічної ефективності</w:t>
      </w:r>
      <w:r>
        <w:rPr>
          <w:rFonts w:ascii="Times New Roman" w:hAnsi="Times New Roman"/>
          <w:i w:val="0"/>
          <w:sz w:val="28"/>
          <w:lang w:val="en-US"/>
        </w:rPr>
        <w:t>.</w:t>
      </w:r>
    </w:p>
    <w:p w:rsidR="00517E8D" w:rsidRDefault="005B1D69">
      <w:pPr>
        <w:pStyle w:val="Author"/>
        <w:ind w:left="0" w:right="135" w:firstLine="567"/>
        <w:jc w:val="both"/>
        <w:rPr>
          <w:rFonts w:ascii="Times New Roman" w:hAnsi="Times New Roman"/>
          <w:i w:val="0"/>
          <w:sz w:val="28"/>
          <w:lang w:val="en-US"/>
        </w:rPr>
      </w:pPr>
      <w:r>
        <w:rPr>
          <w:rFonts w:ascii="Times New Roman" w:hAnsi="Times New Roman"/>
          <w:i w:val="0"/>
          <w:sz w:val="28"/>
          <w:lang w:val="en-US"/>
        </w:rPr>
        <w:t>Основним же фактором, який завдає нищівного удару по бюджетній сфері є негрошові способи заліку податкових платежів.</w:t>
      </w:r>
    </w:p>
    <w:p w:rsidR="00517E8D" w:rsidRDefault="005B1D69">
      <w:pPr>
        <w:pStyle w:val="Author"/>
        <w:ind w:left="0" w:right="135" w:firstLine="567"/>
        <w:jc w:val="both"/>
        <w:rPr>
          <w:rFonts w:ascii="Times New Roman" w:hAnsi="Times New Roman"/>
          <w:i w:val="0"/>
          <w:sz w:val="28"/>
        </w:rPr>
      </w:pPr>
      <w:r>
        <w:rPr>
          <w:rFonts w:ascii="Times New Roman" w:hAnsi="Times New Roman"/>
          <w:i w:val="0"/>
          <w:sz w:val="28"/>
          <w:lang w:val="en-US"/>
        </w:rPr>
        <w:t xml:space="preserve">Згадуючи про всі недоліки віртуальної економіки не слід забувати і про її позитивні аспекти, зокрема - </w:t>
      </w:r>
      <w:r>
        <w:rPr>
          <w:rFonts w:ascii="Times New Roman" w:hAnsi="Times New Roman"/>
          <w:i w:val="0"/>
          <w:sz w:val="28"/>
        </w:rPr>
        <w:t>соціального захисту Росії, що дозволяє забезпечити робочі місця. Однак заробітки залишаються мізерними, що спричиняє до соціальних протестів, розв’язуючи які держава визначає свою роль в віртуальній економіці, всього навсього як роль арбітра.</w:t>
      </w:r>
    </w:p>
    <w:p w:rsidR="00517E8D" w:rsidRDefault="005B1D69">
      <w:pPr>
        <w:ind w:right="135"/>
        <w:rPr>
          <w:rFonts w:ascii="Times New Roman" w:hAnsi="Times New Roman"/>
          <w:sz w:val="28"/>
          <w:lang w:val="en-US"/>
        </w:rPr>
      </w:pPr>
      <w:r>
        <w:rPr>
          <w:rFonts w:ascii="Times New Roman" w:hAnsi="Times New Roman"/>
          <w:i/>
          <w:sz w:val="28"/>
        </w:rPr>
        <w:t>"…</w:t>
      </w:r>
      <w:r>
        <w:rPr>
          <w:rFonts w:ascii="Times New Roman" w:hAnsi="Times New Roman"/>
          <w:sz w:val="28"/>
        </w:rPr>
        <w:t xml:space="preserve"> Оскільки віртуальна економіка обов</w:t>
      </w:r>
      <w:r>
        <w:rPr>
          <w:rFonts w:ascii="Times New Roman" w:hAnsi="Times New Roman"/>
          <w:sz w:val="28"/>
          <w:lang w:val="en-US"/>
        </w:rPr>
        <w:t>’</w:t>
      </w:r>
      <w:r>
        <w:rPr>
          <w:rFonts w:ascii="Times New Roman" w:hAnsi="Times New Roman"/>
          <w:sz w:val="28"/>
        </w:rPr>
        <w:t>язково створює процес очікування потреб, які не можуть бути задоволені одночасно, суперництво та конфлікт є її невід</w:t>
      </w:r>
      <w:r>
        <w:rPr>
          <w:rFonts w:ascii="Times New Roman" w:hAnsi="Times New Roman"/>
          <w:sz w:val="28"/>
          <w:lang w:val="en-US"/>
        </w:rPr>
        <w:t>’</w:t>
      </w:r>
      <w:r>
        <w:rPr>
          <w:rFonts w:ascii="Times New Roman" w:hAnsi="Times New Roman"/>
          <w:sz w:val="28"/>
        </w:rPr>
        <w:t>ємною складовою. Тому уряд змушений виконувати функцію арбітра між учасниками системи.</w:t>
      </w:r>
      <w:r>
        <w:rPr>
          <w:rFonts w:ascii="Times New Roman" w:hAnsi="Times New Roman"/>
          <w:sz w:val="28"/>
          <w:lang w:val="uk-UA"/>
        </w:rPr>
        <w:t xml:space="preserve">" </w:t>
      </w:r>
      <w:r>
        <w:rPr>
          <w:rFonts w:ascii="Times New Roman" w:hAnsi="Times New Roman"/>
          <w:sz w:val="28"/>
          <w:lang w:val="en-US"/>
        </w:rPr>
        <w:t>[1].</w:t>
      </w:r>
    </w:p>
    <w:p w:rsidR="00517E8D" w:rsidRDefault="005B1D69">
      <w:pPr>
        <w:pStyle w:val="Author"/>
        <w:ind w:left="0" w:right="135" w:firstLine="567"/>
        <w:jc w:val="both"/>
        <w:rPr>
          <w:rFonts w:ascii="Times New Roman" w:hAnsi="Times New Roman"/>
          <w:i w:val="0"/>
          <w:sz w:val="28"/>
        </w:rPr>
      </w:pPr>
      <w:r>
        <w:rPr>
          <w:rFonts w:ascii="Times New Roman" w:hAnsi="Times New Roman"/>
          <w:i w:val="0"/>
          <w:sz w:val="28"/>
          <w:lang w:val="ru-RU"/>
        </w:rPr>
        <w:t xml:space="preserve">Другою функцією, яку покладає на себе держава </w:t>
      </w:r>
      <w:r>
        <w:rPr>
          <w:rFonts w:ascii="Times New Roman" w:hAnsi="Times New Roman"/>
          <w:i w:val="0"/>
          <w:sz w:val="28"/>
        </w:rPr>
        <w:t>в у мовах віртуальної економіки є функція обмеження вилучення з неї грошей. Вилучення яких підвищує вартість функціонування віртуальної економіки. Імовірно, що можливі певні варіанти відпливу коштів, які не завдають негативних наслідків функціонуванню системи, але в цілому вилучення коштів має негативний характер. В рамках контролю за відпливом коштів з економіки помітну роль займає взаємозв’язок між боротьбою з корупцією та економічною реформою.</w:t>
      </w:r>
    </w:p>
    <w:p w:rsidR="00517E8D" w:rsidRDefault="005B1D69">
      <w:pPr>
        <w:pStyle w:val="Author"/>
        <w:ind w:left="0" w:right="135" w:firstLine="567"/>
        <w:jc w:val="both"/>
        <w:rPr>
          <w:rFonts w:ascii="Times New Roman" w:hAnsi="Times New Roman"/>
          <w:i w:val="0"/>
          <w:sz w:val="28"/>
        </w:rPr>
      </w:pPr>
      <w:r>
        <w:rPr>
          <w:rFonts w:ascii="Times New Roman" w:hAnsi="Times New Roman"/>
          <w:i w:val="0"/>
          <w:sz w:val="28"/>
        </w:rPr>
        <w:t>Захід є одним з співучасників створення віртуальної економіки на терені Росії, фінансуючи її протягом шести років. В нинішніх умовах він має два варіанти дій:</w:t>
      </w:r>
    </w:p>
    <w:p w:rsidR="00517E8D" w:rsidRDefault="005B1D69">
      <w:pPr>
        <w:pStyle w:val="Author"/>
        <w:numPr>
          <w:ilvl w:val="0"/>
          <w:numId w:val="6"/>
        </w:numPr>
        <w:tabs>
          <w:tab w:val="clear" w:pos="360"/>
          <w:tab w:val="num" w:pos="927"/>
        </w:tabs>
        <w:ind w:left="927" w:right="135"/>
        <w:jc w:val="both"/>
        <w:rPr>
          <w:rFonts w:ascii="Times New Roman" w:hAnsi="Times New Roman"/>
          <w:i w:val="0"/>
          <w:sz w:val="28"/>
          <w:lang w:val="en-US"/>
        </w:rPr>
      </w:pPr>
      <w:r>
        <w:rPr>
          <w:rFonts w:ascii="Times New Roman" w:hAnsi="Times New Roman"/>
          <w:i w:val="0"/>
          <w:sz w:val="28"/>
        </w:rPr>
        <w:t>підтримувати стабільність Росії (в короткостроковому періоді рятуючи віртуальну економіку)</w:t>
      </w:r>
    </w:p>
    <w:p w:rsidR="00517E8D" w:rsidRDefault="005B1D69">
      <w:pPr>
        <w:pStyle w:val="Author"/>
        <w:ind w:left="567" w:right="135"/>
        <w:jc w:val="both"/>
        <w:rPr>
          <w:rFonts w:ascii="Times New Roman" w:hAnsi="Times New Roman"/>
          <w:i w:val="0"/>
          <w:sz w:val="28"/>
          <w:lang w:val="en-US"/>
        </w:rPr>
      </w:pPr>
      <w:r>
        <w:rPr>
          <w:rFonts w:ascii="Times New Roman" w:hAnsi="Times New Roman"/>
          <w:i w:val="0"/>
          <w:sz w:val="28"/>
        </w:rPr>
        <w:t>б) припинити фінансування, що приречене на провал.</w:t>
      </w:r>
    </w:p>
    <w:p w:rsidR="00517E8D" w:rsidRDefault="005B1D69">
      <w:pPr>
        <w:pStyle w:val="Author"/>
        <w:ind w:left="567" w:right="135"/>
        <w:jc w:val="both"/>
        <w:rPr>
          <w:rFonts w:ascii="Times New Roman" w:hAnsi="Times New Roman"/>
          <w:i w:val="0"/>
          <w:sz w:val="28"/>
        </w:rPr>
      </w:pPr>
      <w:r>
        <w:rPr>
          <w:rFonts w:ascii="Times New Roman" w:hAnsi="Times New Roman"/>
          <w:i w:val="0"/>
          <w:sz w:val="28"/>
        </w:rPr>
        <w:t>Можливим є крок, коли Захід обере варіант б), що в умовах сьогодення є меншим з двох зіл.</w:t>
      </w:r>
    </w:p>
    <w:p w:rsidR="00517E8D" w:rsidRDefault="005B1D69">
      <w:pPr>
        <w:pStyle w:val="Author"/>
        <w:ind w:left="0" w:right="135" w:firstLine="567"/>
        <w:jc w:val="both"/>
        <w:rPr>
          <w:rFonts w:ascii="Times New Roman" w:hAnsi="Times New Roman"/>
          <w:i w:val="0"/>
          <w:sz w:val="28"/>
        </w:rPr>
      </w:pPr>
      <w:r>
        <w:rPr>
          <w:rFonts w:ascii="Times New Roman" w:hAnsi="Times New Roman"/>
          <w:i w:val="0"/>
          <w:sz w:val="28"/>
        </w:rPr>
        <w:t>Як же відреагує Захід на прохання про допомогу?</w:t>
      </w:r>
    </w:p>
    <w:p w:rsidR="00517E8D" w:rsidRDefault="005B1D69">
      <w:pPr>
        <w:pStyle w:val="Author"/>
        <w:ind w:left="0" w:right="135" w:firstLine="567"/>
        <w:jc w:val="both"/>
        <w:rPr>
          <w:rFonts w:ascii="Times New Roman" w:hAnsi="Times New Roman"/>
          <w:i w:val="0"/>
          <w:sz w:val="28"/>
          <w:lang w:val="en-US"/>
        </w:rPr>
      </w:pPr>
      <w:r>
        <w:rPr>
          <w:rFonts w:ascii="Times New Roman" w:hAnsi="Times New Roman"/>
          <w:i w:val="0"/>
          <w:sz w:val="28"/>
          <w:lang w:val="en-US"/>
        </w:rPr>
        <w:t xml:space="preserve">Схилення Заходом до першого варіанту дій означатиме укріплення неконкурентноспроможної економіки і надалі. Другий же сценарій дій приречений на невдачу, хоча Захід і може собі дозволити це. В обох випадках Росія опиниться не в кращому становищі, але є сподівання, що при обранні Заходом варіанту б) довгострокові процеси дозволять відбудувати в Росії економіку відмінну від віртуальної. </w:t>
      </w:r>
      <w:r>
        <w:rPr>
          <w:rFonts w:ascii="Times New Roman" w:hAnsi="Times New Roman"/>
          <w:i w:val="0"/>
          <w:sz w:val="28"/>
        </w:rPr>
        <w:t>Найбільше постраждають від девальвації рубля ті, хто має зобов</w:t>
      </w:r>
      <w:r>
        <w:rPr>
          <w:rFonts w:ascii="Times New Roman" w:hAnsi="Times New Roman"/>
          <w:i w:val="0"/>
          <w:sz w:val="28"/>
          <w:lang w:val="en-US"/>
        </w:rPr>
        <w:t>’</w:t>
      </w:r>
      <w:r>
        <w:rPr>
          <w:rFonts w:ascii="Times New Roman" w:hAnsi="Times New Roman"/>
          <w:i w:val="0"/>
          <w:sz w:val="28"/>
        </w:rPr>
        <w:t>язання, номіновані в доларах США. Великі труднощі очікують великі банки, хоча банкрутство деяких комерційних банків однозначно і матиме негативний вплив на економіку, однак не призведе до розвалу фінансової системи Росії. Реаліями життя як і раніше стануть інфляційні процеси, вплив яких уряд Росії вже неодноразово відчував на економічній стабільності країни.</w:t>
      </w:r>
    </w:p>
    <w:p w:rsidR="00517E8D" w:rsidRDefault="00517E8D">
      <w:pPr>
        <w:pStyle w:val="Author"/>
        <w:ind w:left="0" w:right="135" w:firstLine="567"/>
        <w:jc w:val="both"/>
        <w:rPr>
          <w:rFonts w:ascii="Times New Roman" w:hAnsi="Times New Roman"/>
          <w:i w:val="0"/>
          <w:sz w:val="28"/>
          <w:lang w:val="en-US"/>
        </w:rPr>
      </w:pPr>
    </w:p>
    <w:p w:rsidR="00517E8D" w:rsidRDefault="005B1D69">
      <w:pPr>
        <w:pStyle w:val="1"/>
        <w:rPr>
          <w:lang w:val="en-US"/>
        </w:rPr>
      </w:pPr>
      <w:bookmarkStart w:id="10" w:name="_Toc452823946"/>
      <w:bookmarkStart w:id="11" w:name="_Toc452824238"/>
      <w:r>
        <w:t>Висновок</w:t>
      </w:r>
      <w:bookmarkEnd w:id="10"/>
      <w:bookmarkEnd w:id="11"/>
    </w:p>
    <w:p w:rsidR="00517E8D" w:rsidRDefault="00517E8D">
      <w:pPr>
        <w:pStyle w:val="Author"/>
        <w:ind w:left="0" w:right="135" w:firstLine="567"/>
        <w:jc w:val="both"/>
        <w:rPr>
          <w:rFonts w:ascii="Times New Roman" w:hAnsi="Times New Roman"/>
          <w:i w:val="0"/>
          <w:sz w:val="28"/>
          <w:lang w:val="en-US"/>
        </w:rPr>
      </w:pPr>
    </w:p>
    <w:p w:rsidR="00517E8D" w:rsidRDefault="005B1D69">
      <w:pPr>
        <w:ind w:right="135"/>
        <w:rPr>
          <w:rFonts w:ascii="Times New Roman" w:hAnsi="Times New Roman"/>
          <w:sz w:val="28"/>
        </w:rPr>
      </w:pPr>
      <w:r>
        <w:rPr>
          <w:rFonts w:ascii="Times New Roman" w:hAnsi="Times New Roman"/>
          <w:sz w:val="28"/>
        </w:rPr>
        <w:t>Отже: "</w:t>
      </w:r>
      <w:r>
        <w:rPr>
          <w:rFonts w:ascii="Times New Roman" w:hAnsi="Times New Roman"/>
          <w:i/>
          <w:sz w:val="28"/>
        </w:rPr>
        <w:t>…</w:t>
      </w:r>
      <w:r>
        <w:rPr>
          <w:rFonts w:ascii="Times New Roman" w:hAnsi="Times New Roman"/>
          <w:sz w:val="28"/>
        </w:rPr>
        <w:t xml:space="preserve"> Враховуючи факт, що російська економічна політика великою мірою залежить від позик, хворобу можна вилікувати, припинивши надання кредитів." </w:t>
      </w:r>
      <w:r>
        <w:rPr>
          <w:rFonts w:ascii="Times New Roman" w:hAnsi="Times New Roman"/>
          <w:sz w:val="28"/>
          <w:lang w:val="en-US"/>
        </w:rPr>
        <w:t xml:space="preserve">[1], - тому можна сміливо зробити висновки про те, що </w:t>
      </w:r>
      <w:r>
        <w:rPr>
          <w:rFonts w:ascii="Times New Roman" w:hAnsi="Times New Roman"/>
          <w:sz w:val="28"/>
        </w:rPr>
        <w:t>в</w:t>
      </w:r>
      <w:r>
        <w:rPr>
          <w:rFonts w:ascii="Times New Roman" w:hAnsi="Times New Roman"/>
          <w:sz w:val="28"/>
          <w:lang w:val="uk-UA"/>
        </w:rPr>
        <w:t>і</w:t>
      </w:r>
      <w:r>
        <w:rPr>
          <w:rFonts w:ascii="Times New Roman" w:hAnsi="Times New Roman"/>
          <w:sz w:val="28"/>
        </w:rPr>
        <w:t>дмова Заходу фінансувати розвиток віртуальної економіки в Росії призведе лише до короткострокових труднощів з можливим подальшим покращенням ситуації.</w:t>
      </w:r>
    </w:p>
    <w:p w:rsidR="00517E8D" w:rsidRDefault="005B1D69">
      <w:pPr>
        <w:pStyle w:val="20"/>
      </w:pPr>
      <w:r>
        <w:t>Відповідальність за майбутнє російської економіки буде нарешті покладено на самих росіян. Вибір за росіянами чи котитися в прірву разом з подальшим розвитком віртуальної економіки, чи мужньо долати майбутні труднощі на шляху до економічно-здорового суспільства.</w:t>
      </w: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17E8D">
      <w:pPr>
        <w:pStyle w:val="20"/>
      </w:pPr>
    </w:p>
    <w:p w:rsidR="00517E8D" w:rsidRDefault="005B1D69">
      <w:pPr>
        <w:pStyle w:val="1"/>
      </w:pPr>
      <w:bookmarkStart w:id="12" w:name="_Toc452823947"/>
      <w:bookmarkStart w:id="13" w:name="_Toc452824239"/>
      <w:r>
        <w:t>Список використаної літератури</w:t>
      </w:r>
      <w:bookmarkEnd w:id="12"/>
      <w:bookmarkEnd w:id="13"/>
    </w:p>
    <w:p w:rsidR="00517E8D" w:rsidRDefault="00517E8D">
      <w:pPr>
        <w:pStyle w:val="20"/>
        <w:jc w:val="center"/>
        <w:rPr>
          <w:b/>
          <w:sz w:val="32"/>
          <w:lang w:val="uk-UA"/>
        </w:rPr>
      </w:pPr>
    </w:p>
    <w:p w:rsidR="00517E8D" w:rsidRDefault="005B1D69">
      <w:pPr>
        <w:numPr>
          <w:ilvl w:val="0"/>
          <w:numId w:val="8"/>
        </w:numPr>
        <w:spacing w:line="540" w:lineRule="auto"/>
        <w:rPr>
          <w:rFonts w:ascii="Times New Roman" w:hAnsi="Times New Roman"/>
          <w:sz w:val="32"/>
        </w:rPr>
      </w:pPr>
      <w:r>
        <w:rPr>
          <w:rFonts w:ascii="Times New Roman" w:hAnsi="Times New Roman"/>
          <w:sz w:val="32"/>
        </w:rPr>
        <w:t xml:space="preserve">«Реалії віртуальної економіки Росії» - Кліффорд Г. </w:t>
      </w:r>
      <w:r>
        <w:rPr>
          <w:rFonts w:ascii="Times New Roman" w:hAnsi="Times New Roman"/>
          <w:caps/>
          <w:sz w:val="32"/>
        </w:rPr>
        <w:t>Гедді</w:t>
      </w:r>
      <w:r>
        <w:rPr>
          <w:rFonts w:ascii="Times New Roman" w:hAnsi="Times New Roman"/>
          <w:sz w:val="32"/>
        </w:rPr>
        <w:t>, Баррі В.</w:t>
      </w:r>
      <w:r>
        <w:rPr>
          <w:rFonts w:ascii="Times New Roman" w:hAnsi="Times New Roman"/>
          <w:sz w:val="32"/>
          <w:lang w:val="en-US"/>
        </w:rPr>
        <w:t xml:space="preserve"> </w:t>
      </w:r>
      <w:r>
        <w:rPr>
          <w:rFonts w:ascii="Times New Roman" w:hAnsi="Times New Roman"/>
          <w:caps/>
          <w:sz w:val="32"/>
        </w:rPr>
        <w:t>Айкс -</w:t>
      </w:r>
      <w:r>
        <w:rPr>
          <w:rFonts w:ascii="Times New Roman" w:hAnsi="Times New Roman"/>
          <w:sz w:val="32"/>
        </w:rPr>
        <w:t xml:space="preserve"> «Перспективні дослідження», #1, січень 1999.</w:t>
      </w:r>
    </w:p>
    <w:p w:rsidR="00517E8D" w:rsidRDefault="005B1D69">
      <w:pPr>
        <w:pStyle w:val="a3"/>
        <w:numPr>
          <w:ilvl w:val="0"/>
          <w:numId w:val="8"/>
        </w:numPr>
        <w:rPr>
          <w:rFonts w:ascii="Times New Roman" w:hAnsi="Times New Roman"/>
          <w:sz w:val="32"/>
        </w:rPr>
      </w:pPr>
      <w:r>
        <w:rPr>
          <w:rFonts w:ascii="Times New Roman" w:hAnsi="Times New Roman"/>
          <w:sz w:val="32"/>
        </w:rPr>
        <w:t>«Звіт Міжвідомчої балансової комісії» - під головуванням П. Карпова – Москва - грудень 1997 року.</w:t>
      </w:r>
      <w:bookmarkStart w:id="14" w:name="_GoBack"/>
      <w:bookmarkEnd w:id="14"/>
    </w:p>
    <w:sectPr w:rsidR="00517E8D">
      <w:footerReference w:type="even" r:id="rId7"/>
      <w:pgSz w:w="11907" w:h="16840"/>
      <w:pgMar w:top="851" w:right="1134" w:bottom="993"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E8D" w:rsidRDefault="005B1D69">
      <w:r>
        <w:separator/>
      </w:r>
    </w:p>
  </w:endnote>
  <w:endnote w:type="continuationSeparator" w:id="0">
    <w:p w:rsidR="00517E8D" w:rsidRDefault="005B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ntiqua">
    <w:altName w:val="Times New Roman"/>
    <w:charset w:val="00"/>
    <w:family w:val="auto"/>
    <w:pitch w:val="variable"/>
    <w:sig w:usb0="00000007" w:usb1="00000000" w:usb2="00000000" w:usb3="00000000" w:csb0="00000013" w:csb1="00000000"/>
  </w:font>
  <w:font w:name="NewBaskervilleExpOdC">
    <w:altName w:val="Times New Roman"/>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8D" w:rsidRDefault="005B1D6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7E8D" w:rsidRDefault="00517E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E8D" w:rsidRDefault="005B1D69">
      <w:r>
        <w:separator/>
      </w:r>
    </w:p>
  </w:footnote>
  <w:footnote w:type="continuationSeparator" w:id="0">
    <w:p w:rsidR="00517E8D" w:rsidRDefault="005B1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3609"/>
    <w:multiLevelType w:val="singleLevel"/>
    <w:tmpl w:val="04190017"/>
    <w:lvl w:ilvl="0">
      <w:start w:val="1"/>
      <w:numFmt w:val="lowerLetter"/>
      <w:lvlText w:val="%1)"/>
      <w:lvlJc w:val="left"/>
      <w:pPr>
        <w:tabs>
          <w:tab w:val="num" w:pos="360"/>
        </w:tabs>
        <w:ind w:left="360" w:hanging="360"/>
      </w:pPr>
    </w:lvl>
  </w:abstractNum>
  <w:abstractNum w:abstractNumId="1">
    <w:nsid w:val="10E55476"/>
    <w:multiLevelType w:val="singleLevel"/>
    <w:tmpl w:val="C2CEDD86"/>
    <w:lvl w:ilvl="0">
      <w:start w:val="1"/>
      <w:numFmt w:val="bullet"/>
      <w:lvlText w:val=""/>
      <w:lvlJc w:val="left"/>
      <w:pPr>
        <w:tabs>
          <w:tab w:val="num" w:pos="360"/>
        </w:tabs>
        <w:ind w:left="360" w:hanging="360"/>
      </w:pPr>
      <w:rPr>
        <w:rFonts w:ascii="Symbol" w:hAnsi="Symbol" w:hint="default"/>
      </w:rPr>
    </w:lvl>
  </w:abstractNum>
  <w:abstractNum w:abstractNumId="2">
    <w:nsid w:val="2A34472E"/>
    <w:multiLevelType w:val="singleLevel"/>
    <w:tmpl w:val="0419000F"/>
    <w:lvl w:ilvl="0">
      <w:start w:val="1"/>
      <w:numFmt w:val="decimal"/>
      <w:lvlText w:val="%1."/>
      <w:lvlJc w:val="left"/>
      <w:pPr>
        <w:tabs>
          <w:tab w:val="num" w:pos="360"/>
        </w:tabs>
        <w:ind w:left="360" w:hanging="360"/>
      </w:pPr>
    </w:lvl>
  </w:abstractNum>
  <w:abstractNum w:abstractNumId="3">
    <w:nsid w:val="483424D1"/>
    <w:multiLevelType w:val="singleLevel"/>
    <w:tmpl w:val="2000E738"/>
    <w:lvl w:ilvl="0">
      <w:start w:val="1"/>
      <w:numFmt w:val="decimal"/>
      <w:lvlText w:val="%1)"/>
      <w:legacy w:legacy="1" w:legacySpace="0" w:legacyIndent="283"/>
      <w:lvlJc w:val="left"/>
      <w:pPr>
        <w:ind w:left="567" w:hanging="283"/>
      </w:pPr>
    </w:lvl>
  </w:abstractNum>
  <w:abstractNum w:abstractNumId="4">
    <w:nsid w:val="688D3938"/>
    <w:multiLevelType w:val="singleLevel"/>
    <w:tmpl w:val="936AEA1E"/>
    <w:lvl w:ilvl="0">
      <w:numFmt w:val="bullet"/>
      <w:lvlText w:val="-"/>
      <w:lvlJc w:val="left"/>
      <w:pPr>
        <w:tabs>
          <w:tab w:val="num" w:pos="360"/>
        </w:tabs>
        <w:ind w:left="360" w:hanging="360"/>
      </w:pPr>
      <w:rPr>
        <w:rFonts w:hint="default"/>
      </w:rPr>
    </w:lvl>
  </w:abstractNum>
  <w:abstractNum w:abstractNumId="5">
    <w:nsid w:val="69FD6A5C"/>
    <w:multiLevelType w:val="singleLevel"/>
    <w:tmpl w:val="C2CEDD86"/>
    <w:lvl w:ilvl="0">
      <w:start w:val="1"/>
      <w:numFmt w:val="bullet"/>
      <w:lvlText w:val=""/>
      <w:lvlJc w:val="left"/>
      <w:pPr>
        <w:tabs>
          <w:tab w:val="num" w:pos="360"/>
        </w:tabs>
        <w:ind w:left="360" w:hanging="360"/>
      </w:pPr>
      <w:rPr>
        <w:rFonts w:ascii="Symbol" w:hAnsi="Symbol" w:hint="default"/>
      </w:rPr>
    </w:lvl>
  </w:abstractNum>
  <w:abstractNum w:abstractNumId="6">
    <w:nsid w:val="6A645C32"/>
    <w:multiLevelType w:val="singleLevel"/>
    <w:tmpl w:val="41DE31E6"/>
    <w:lvl w:ilvl="0">
      <w:start w:val="1"/>
      <w:numFmt w:val="decimal"/>
      <w:lvlText w:val="%1."/>
      <w:lvlJc w:val="left"/>
      <w:pPr>
        <w:tabs>
          <w:tab w:val="num" w:pos="644"/>
        </w:tabs>
        <w:ind w:left="644" w:hanging="360"/>
      </w:pPr>
      <w:rPr>
        <w:rFonts w:hint="default"/>
        <w:b/>
        <w:sz w:val="32"/>
      </w:rPr>
    </w:lvl>
  </w:abstractNum>
  <w:abstractNum w:abstractNumId="7">
    <w:nsid w:val="6D465ABF"/>
    <w:multiLevelType w:val="singleLevel"/>
    <w:tmpl w:val="48B82550"/>
    <w:lvl w:ilvl="0">
      <w:start w:val="1"/>
      <w:numFmt w:val="decimal"/>
      <w:lvlText w:val="%1."/>
      <w:lvlJc w:val="left"/>
      <w:pPr>
        <w:tabs>
          <w:tab w:val="num" w:pos="420"/>
        </w:tabs>
        <w:ind w:left="420" w:hanging="420"/>
      </w:pPr>
      <w:rPr>
        <w:rFonts w:hint="default"/>
      </w:rPr>
    </w:lvl>
  </w:abstractNum>
  <w:num w:numId="1">
    <w:abstractNumId w:val="7"/>
  </w:num>
  <w:num w:numId="2">
    <w:abstractNumId w:val="4"/>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D69"/>
    <w:rsid w:val="00391D66"/>
    <w:rsid w:val="00517E8D"/>
    <w:rsid w:val="005B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colormenu v:ext="edit" strokecolor="white"/>
    </o:shapedefaults>
    <o:shapelayout v:ext="edit">
      <o:idmap v:ext="edit" data="1"/>
      <o:regrouptable v:ext="edit">
        <o:entry new="1" old="0"/>
        <o:entry new="2" old="0"/>
      </o:regrouptable>
    </o:shapelayout>
  </w:shapeDefaults>
  <w:decimalSymbol w:val=","/>
  <w:listSeparator w:val=";"/>
  <w15:chartTrackingRefBased/>
  <w15:docId w15:val="{FCC198FA-39D0-44B3-AFA4-A9A538A4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ascii="Antiqua" w:hAnsi="Antiqua"/>
      <w:sz w:val="24"/>
      <w:lang w:eastAsia="uk-UA"/>
    </w:rPr>
  </w:style>
  <w:style w:type="paragraph" w:styleId="1">
    <w:name w:val="heading 1"/>
    <w:basedOn w:val="a"/>
    <w:next w:val="a"/>
    <w:qFormat/>
    <w:pPr>
      <w:keepNext/>
      <w:ind w:right="135" w:firstLine="0"/>
      <w:jc w:val="center"/>
      <w:outlineLvl w:val="0"/>
    </w:pPr>
    <w:rPr>
      <w:rFonts w:ascii="Times New Roman" w:hAnsi="Times New Roman"/>
      <w:b/>
      <w:sz w:val="32"/>
      <w:lang w:val="uk-UA"/>
    </w:rPr>
  </w:style>
  <w:style w:type="paragraph" w:styleId="2">
    <w:name w:val="heading 2"/>
    <w:basedOn w:val="a"/>
    <w:next w:val="a"/>
    <w:qFormat/>
    <w:pPr>
      <w:keepNext/>
      <w:jc w:val="center"/>
      <w:outlineLvl w:val="1"/>
    </w:pPr>
    <w:rPr>
      <w:rFonts w:ascii="Times New Roman" w:hAnsi="Times New Roman"/>
      <w:b/>
      <w:lang w:val="uk-UA"/>
    </w:rPr>
  </w:style>
  <w:style w:type="paragraph" w:styleId="3">
    <w:name w:val="heading 3"/>
    <w:basedOn w:val="a"/>
    <w:next w:val="a"/>
    <w:qFormat/>
    <w:pPr>
      <w:keepNext/>
      <w:outlineLvl w:val="2"/>
    </w:pPr>
    <w:rPr>
      <w:rFonts w:ascii="Times New Roman" w:hAnsi="Times New Roman"/>
      <w:b/>
      <w:lang w:val="uk-UA"/>
    </w:rPr>
  </w:style>
  <w:style w:type="paragraph" w:styleId="4">
    <w:name w:val="heading 4"/>
    <w:basedOn w:val="a"/>
    <w:next w:val="a"/>
    <w:qFormat/>
    <w:pPr>
      <w:keepNext/>
      <w:ind w:firstLine="851"/>
      <w:jc w:val="center"/>
      <w:outlineLvl w:val="3"/>
    </w:pPr>
    <w:rPr>
      <w:rFonts w:ascii="Times New Roman" w:hAnsi="Times New Roman"/>
      <w:sz w:val="28"/>
    </w:rPr>
  </w:style>
  <w:style w:type="paragraph" w:styleId="5">
    <w:name w:val="heading 5"/>
    <w:basedOn w:val="a"/>
    <w:next w:val="a"/>
    <w:qFormat/>
    <w:pPr>
      <w:keepNext/>
      <w:spacing w:line="312" w:lineRule="auto"/>
      <w:ind w:firstLine="851"/>
      <w:jc w:val="center"/>
      <w:outlineLvl w:val="4"/>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footer"/>
    <w:basedOn w:val="a"/>
    <w:semiHidden/>
    <w:pPr>
      <w:tabs>
        <w:tab w:val="center" w:pos="4703"/>
        <w:tab w:val="right" w:pos="9406"/>
      </w:tabs>
    </w:pPr>
  </w:style>
  <w:style w:type="character" w:styleId="a6">
    <w:name w:val="page number"/>
    <w:basedOn w:val="a0"/>
    <w:semiHidden/>
  </w:style>
  <w:style w:type="character" w:styleId="a7">
    <w:name w:val="annotation reference"/>
    <w:basedOn w:val="a0"/>
    <w:semiHidden/>
    <w:rPr>
      <w:sz w:val="16"/>
    </w:rPr>
  </w:style>
  <w:style w:type="paragraph" w:styleId="a8">
    <w:name w:val="annotation text"/>
    <w:basedOn w:val="a"/>
    <w:semiHidden/>
    <w:rPr>
      <w:sz w:val="20"/>
    </w:rPr>
  </w:style>
  <w:style w:type="paragraph" w:styleId="a9">
    <w:name w:val="header"/>
    <w:basedOn w:val="a"/>
    <w:semiHidden/>
    <w:pPr>
      <w:tabs>
        <w:tab w:val="center" w:pos="4320"/>
        <w:tab w:val="right" w:pos="8640"/>
      </w:tabs>
    </w:pPr>
  </w:style>
  <w:style w:type="character" w:customStyle="1" w:styleId="aa">
    <w:name w:val="знак сноски"/>
    <w:basedOn w:val="a0"/>
    <w:rPr>
      <w:vertAlign w:val="superscript"/>
    </w:rPr>
  </w:style>
  <w:style w:type="paragraph" w:customStyle="1" w:styleId="Author">
    <w:name w:val="Author"/>
    <w:basedOn w:val="a"/>
    <w:pPr>
      <w:spacing w:after="120"/>
      <w:ind w:left="-2268" w:firstLine="0"/>
      <w:jc w:val="left"/>
    </w:pPr>
    <w:rPr>
      <w:rFonts w:ascii="NewBaskervilleExpOdC" w:hAnsi="NewBaskervilleExpOdC"/>
      <w:i/>
      <w:sz w:val="20"/>
      <w:lang w:val="uk-UA"/>
    </w:rPr>
  </w:style>
  <w:style w:type="paragraph" w:customStyle="1" w:styleId="ab">
    <w:name w:val="текст сноски"/>
    <w:basedOn w:val="a"/>
    <w:pPr>
      <w:spacing w:after="120"/>
      <w:ind w:firstLine="0"/>
    </w:pPr>
    <w:rPr>
      <w:rFonts w:ascii="NewBaskervilleExpOdC" w:hAnsi="NewBaskervilleExpOdC"/>
      <w:sz w:val="18"/>
      <w:lang w:val="uk-UA"/>
    </w:rPr>
  </w:style>
  <w:style w:type="paragraph" w:styleId="ac">
    <w:name w:val="Body Text"/>
    <w:basedOn w:val="a"/>
    <w:semiHidden/>
    <w:pPr>
      <w:ind w:firstLine="0"/>
      <w:jc w:val="center"/>
    </w:pPr>
    <w:rPr>
      <w:rFonts w:ascii="Times New Roman" w:hAnsi="Times New Roman"/>
      <w:lang w:val="uk-UA"/>
    </w:rPr>
  </w:style>
  <w:style w:type="paragraph" w:styleId="ad">
    <w:name w:val="Body Text Indent"/>
    <w:basedOn w:val="a"/>
    <w:semiHidden/>
    <w:pPr>
      <w:ind w:right="135" w:firstLine="284"/>
    </w:pPr>
    <w:rPr>
      <w:rFonts w:ascii="Times New Roman" w:hAnsi="Times New Roman"/>
      <w:sz w:val="28"/>
    </w:rPr>
  </w:style>
  <w:style w:type="paragraph" w:customStyle="1" w:styleId="30">
    <w:name w:val="заголовок 3"/>
    <w:basedOn w:val="a"/>
    <w:next w:val="a"/>
    <w:pPr>
      <w:keepNext/>
      <w:spacing w:before="60" w:after="60"/>
      <w:ind w:firstLine="0"/>
      <w:jc w:val="left"/>
    </w:pPr>
    <w:rPr>
      <w:rFonts w:ascii="NewBaskervilleExpOdC" w:hAnsi="NewBaskervilleExpOdC"/>
      <w:i/>
      <w:sz w:val="28"/>
      <w:lang w:val="uk-UA"/>
    </w:rPr>
  </w:style>
  <w:style w:type="paragraph" w:customStyle="1" w:styleId="Tabletext">
    <w:name w:val="Table text"/>
    <w:basedOn w:val="a"/>
    <w:pPr>
      <w:spacing w:before="60" w:after="60"/>
      <w:ind w:firstLine="0"/>
      <w:jc w:val="left"/>
    </w:pPr>
    <w:rPr>
      <w:rFonts w:ascii="NewBaskervilleExpOdC" w:hAnsi="NewBaskervilleExpOdC"/>
      <w:sz w:val="20"/>
      <w:lang w:val="uk-UA"/>
    </w:rPr>
  </w:style>
  <w:style w:type="paragraph" w:styleId="20">
    <w:name w:val="Body Text Indent 2"/>
    <w:basedOn w:val="a"/>
    <w:semiHidden/>
    <w:pPr>
      <w:ind w:right="135"/>
    </w:pPr>
    <w:rPr>
      <w:rFonts w:ascii="Times New Roman" w:hAnsi="Times New Roman"/>
      <w:sz w:val="28"/>
    </w:rPr>
  </w:style>
  <w:style w:type="paragraph" w:styleId="ae">
    <w:name w:val="Title"/>
    <w:basedOn w:val="a"/>
    <w:qFormat/>
    <w:pPr>
      <w:ind w:firstLine="851"/>
      <w:jc w:val="center"/>
    </w:pPr>
    <w:rPr>
      <w:rFonts w:ascii="Times New Roman" w:hAnsi="Times New Roman"/>
      <w:sz w:val="28"/>
    </w:rPr>
  </w:style>
  <w:style w:type="paragraph" w:styleId="af">
    <w:name w:val="Subtitle"/>
    <w:basedOn w:val="a"/>
    <w:qFormat/>
    <w:pPr>
      <w:spacing w:line="312" w:lineRule="auto"/>
      <w:ind w:firstLine="851"/>
      <w:jc w:val="center"/>
    </w:pPr>
    <w:rPr>
      <w:rFonts w:ascii="Times New Roman" w:hAnsi="Times New Roman"/>
      <w:sz w:val="28"/>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Внешнеэкономическая сделка - это усложненные иностранным элементом волевые правомерные действия , направленные на установление, изменение или прекращение гражданских прав и обязанностей.</vt:lpstr>
    </vt:vector>
  </TitlesOfParts>
  <Manager>Економіка. Банківська справа</Manager>
  <Company>Економіка. Банківська справа</Company>
  <LinksUpToDate>false</LinksUpToDate>
  <CharactersWithSpaces>15039</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Внешнеэкономическая сделка - это усложненные иностранным элементом волевые правомерные действия , направленные на установление, изменение или прекращение гражданских прав и обязанностей.</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1998-04-07T16:05:00Z</cp:lastPrinted>
  <dcterms:created xsi:type="dcterms:W3CDTF">2014-10-31T18:46:00Z</dcterms:created>
  <dcterms:modified xsi:type="dcterms:W3CDTF">2014-10-31T18:46:00Z</dcterms:modified>
  <cp:category>Економіка. Банківська справа</cp:category>
</cp:coreProperties>
</file>