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8D" w:rsidRPr="00B72376" w:rsidRDefault="00AA0E8D" w:rsidP="00CD0AED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2376">
        <w:rPr>
          <w:rFonts w:ascii="Times New Roman" w:hAnsi="Times New Roman" w:cs="Times New Roman"/>
          <w:b w:val="0"/>
          <w:sz w:val="28"/>
          <w:szCs w:val="28"/>
        </w:rPr>
        <w:t>Российский Государственный Торгово-Экономический Университет</w:t>
      </w: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D0AED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A0E8D" w:rsidRPr="00B72376" w:rsidRDefault="00AA0E8D" w:rsidP="00CD0AED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B72376">
        <w:rPr>
          <w:bCs/>
          <w:sz w:val="28"/>
          <w:szCs w:val="28"/>
        </w:rPr>
        <w:t>Факультет Управления</w:t>
      </w:r>
    </w:p>
    <w:p w:rsidR="00AA0E8D" w:rsidRPr="00B72376" w:rsidRDefault="00AA0E8D" w:rsidP="00CD0AED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CD0AED" w:rsidRPr="00B72376" w:rsidRDefault="00CD0AED" w:rsidP="00CD0AED">
      <w:pPr>
        <w:pStyle w:val="af0"/>
        <w:jc w:val="center"/>
        <w:rPr>
          <w:sz w:val="28"/>
        </w:rPr>
      </w:pPr>
      <w:r w:rsidRPr="00B72376">
        <w:rPr>
          <w:sz w:val="28"/>
        </w:rPr>
        <w:t>Кафедра организации и технологии коммерции</w:t>
      </w:r>
    </w:p>
    <w:p w:rsidR="00AA0E8D" w:rsidRPr="00B72376" w:rsidRDefault="00AA0E8D" w:rsidP="00CD0AED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35E8E" w:rsidRDefault="00CD0AED" w:rsidP="00CD0AED">
      <w:pPr>
        <w:tabs>
          <w:tab w:val="left" w:pos="3705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B72376">
        <w:rPr>
          <w:bCs/>
          <w:sz w:val="28"/>
          <w:szCs w:val="28"/>
        </w:rPr>
        <w:t xml:space="preserve">Контрольная работа по дисциплине: </w:t>
      </w:r>
    </w:p>
    <w:p w:rsidR="00CD0AED" w:rsidRPr="00B72376" w:rsidRDefault="00A35E8E" w:rsidP="00CD0AED">
      <w:pPr>
        <w:tabs>
          <w:tab w:val="left" w:pos="3705"/>
        </w:tabs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электронной коммерции</w:t>
      </w: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B72376" w:rsidRPr="00B72376" w:rsidRDefault="00B72376" w:rsidP="00B72376">
      <w:pPr>
        <w:spacing w:line="288" w:lineRule="auto"/>
        <w:ind w:left="3600"/>
        <w:jc w:val="right"/>
        <w:rPr>
          <w:sz w:val="28"/>
          <w:szCs w:val="28"/>
        </w:rPr>
      </w:pPr>
      <w:r w:rsidRPr="00B72376">
        <w:rPr>
          <w:sz w:val="28"/>
          <w:szCs w:val="28"/>
        </w:rPr>
        <w:t xml:space="preserve">Выполнила: </w:t>
      </w:r>
    </w:p>
    <w:p w:rsidR="00B72376" w:rsidRPr="00B72376" w:rsidRDefault="00B72376" w:rsidP="00B72376">
      <w:pPr>
        <w:spacing w:line="288" w:lineRule="auto"/>
        <w:ind w:left="3600"/>
        <w:jc w:val="right"/>
        <w:rPr>
          <w:sz w:val="28"/>
          <w:szCs w:val="28"/>
        </w:rPr>
      </w:pPr>
      <w:r w:rsidRPr="00B72376">
        <w:rPr>
          <w:i/>
          <w:sz w:val="28"/>
          <w:szCs w:val="28"/>
        </w:rPr>
        <w:t>студентка</w:t>
      </w:r>
      <w:r w:rsidRPr="00B72376">
        <w:rPr>
          <w:sz w:val="28"/>
          <w:szCs w:val="28"/>
        </w:rPr>
        <w:t xml:space="preserve">  4  курса 43 группы З/О</w:t>
      </w:r>
    </w:p>
    <w:p w:rsidR="00B72376" w:rsidRPr="00B72376" w:rsidRDefault="00B72376" w:rsidP="00B72376">
      <w:pPr>
        <w:spacing w:line="288" w:lineRule="auto"/>
        <w:ind w:left="3600"/>
        <w:jc w:val="right"/>
        <w:rPr>
          <w:sz w:val="28"/>
          <w:szCs w:val="28"/>
        </w:rPr>
      </w:pPr>
      <w:r w:rsidRPr="00B72376">
        <w:rPr>
          <w:i/>
          <w:sz w:val="28"/>
          <w:szCs w:val="28"/>
        </w:rPr>
        <w:t>Специальность</w:t>
      </w:r>
      <w:r w:rsidRPr="00B72376">
        <w:rPr>
          <w:sz w:val="28"/>
          <w:szCs w:val="28"/>
        </w:rPr>
        <w:t>: Экономика и управление на предприятии (торговли)</w:t>
      </w:r>
    </w:p>
    <w:p w:rsidR="00AA0E8D" w:rsidRPr="00B72376" w:rsidRDefault="00AA0E8D" w:rsidP="00B72376">
      <w:pPr>
        <w:spacing w:line="360" w:lineRule="auto"/>
        <w:ind w:firstLine="709"/>
        <w:jc w:val="right"/>
        <w:rPr>
          <w:bCs/>
          <w:sz w:val="28"/>
          <w:szCs w:val="28"/>
        </w:rPr>
      </w:pPr>
    </w:p>
    <w:p w:rsidR="00AA0E8D" w:rsidRPr="00B72376" w:rsidRDefault="00B72376" w:rsidP="00B72376">
      <w:pPr>
        <w:spacing w:line="360" w:lineRule="auto"/>
        <w:ind w:firstLine="709"/>
        <w:jc w:val="right"/>
        <w:rPr>
          <w:bCs/>
          <w:sz w:val="28"/>
          <w:szCs w:val="28"/>
        </w:rPr>
      </w:pPr>
      <w:r w:rsidRPr="00B72376">
        <w:rPr>
          <w:bCs/>
          <w:sz w:val="28"/>
          <w:szCs w:val="28"/>
        </w:rPr>
        <w:t xml:space="preserve">Рецензент: </w:t>
      </w: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AA0E8D" w:rsidP="00C6718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0E8D" w:rsidRPr="00B72376" w:rsidRDefault="00CD0AED" w:rsidP="00CD0AED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B72376">
        <w:rPr>
          <w:bCs/>
          <w:sz w:val="28"/>
          <w:szCs w:val="28"/>
        </w:rPr>
        <w:t>Москва 2011г.</w:t>
      </w:r>
    </w:p>
    <w:p w:rsidR="007E4089" w:rsidRPr="00813FEE" w:rsidRDefault="009C7257" w:rsidP="00C67183">
      <w:pPr>
        <w:spacing w:line="360" w:lineRule="auto"/>
        <w:jc w:val="both"/>
        <w:rPr>
          <w:b/>
          <w:sz w:val="32"/>
          <w:szCs w:val="32"/>
        </w:rPr>
      </w:pPr>
      <w:r w:rsidRPr="00813FEE">
        <w:rPr>
          <w:b/>
          <w:sz w:val="32"/>
          <w:szCs w:val="32"/>
        </w:rPr>
        <w:t xml:space="preserve">1. </w:t>
      </w:r>
      <w:r w:rsidR="00836E39" w:rsidRPr="00813FEE">
        <w:rPr>
          <w:b/>
          <w:sz w:val="32"/>
          <w:szCs w:val="32"/>
        </w:rPr>
        <w:t>Классификация видов бизнеса (по сфере деятельности), основанных на электронной коммерции. Классификация бизнес-процессов. Объекты и субъекты систем электронной коммерции.</w:t>
      </w:r>
      <w:bookmarkStart w:id="0" w:name="_Toc248548162"/>
    </w:p>
    <w:p w:rsidR="009C7257" w:rsidRPr="009C7257" w:rsidRDefault="009C7257" w:rsidP="00C6718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3FEE">
        <w:rPr>
          <w:i/>
          <w:color w:val="000000"/>
          <w:sz w:val="28"/>
          <w:szCs w:val="28"/>
          <w:shd w:val="clear" w:color="auto" w:fill="FFFFFF"/>
        </w:rPr>
        <w:t>Электронная коммерция</w:t>
      </w:r>
      <w:r w:rsidRPr="009C7257">
        <w:rPr>
          <w:color w:val="000000"/>
          <w:sz w:val="28"/>
          <w:szCs w:val="28"/>
          <w:shd w:val="clear" w:color="auto" w:fill="FFFFFF"/>
        </w:rPr>
        <w:t xml:space="preserve"> – это способ ведения бизнеса, при котором все этапы бизнес-процесса (реклама, маркетинг, продажа, доставка товара, послепродажное обслуживание, извлечение прибыли) осуществляются в электронном виде с помощью соответствующих компьютерных программ в сети Интернет или других электронных коммуникационных средах.</w:t>
      </w:r>
    </w:p>
    <w:p w:rsidR="009C7257" w:rsidRPr="009C7257" w:rsidRDefault="00D4476E" w:rsidP="00C67183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C67183">
        <w:rPr>
          <w:b/>
          <w:i/>
          <w:color w:val="000000"/>
          <w:sz w:val="28"/>
          <w:szCs w:val="28"/>
          <w:u w:val="single"/>
          <w:shd w:val="clear" w:color="auto" w:fill="FFFFFF"/>
        </w:rPr>
        <w:t>В</w:t>
      </w:r>
      <w:r w:rsidR="009C7257" w:rsidRPr="009C7257">
        <w:rPr>
          <w:b/>
          <w:i/>
          <w:color w:val="000000"/>
          <w:sz w:val="28"/>
          <w:szCs w:val="28"/>
          <w:u w:val="single"/>
          <w:shd w:val="clear" w:color="auto" w:fill="FFFFFF"/>
        </w:rPr>
        <w:t>иды электронной коммерции: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9C7257">
        <w:rPr>
          <w:bCs/>
          <w:sz w:val="28"/>
          <w:szCs w:val="28"/>
          <w:shd w:val="clear" w:color="auto" w:fill="FFFFFF"/>
        </w:rPr>
        <w:t>Услуги поисковых систем</w:t>
      </w:r>
      <w:r w:rsidR="00C67183" w:rsidRPr="00C67183">
        <w:rPr>
          <w:bCs/>
          <w:sz w:val="28"/>
          <w:szCs w:val="28"/>
          <w:shd w:val="clear" w:color="auto" w:fill="FFFFFF"/>
        </w:rPr>
        <w:t>.</w:t>
      </w:r>
      <w:r w:rsidR="00C67183" w:rsidRPr="00C67183">
        <w:rPr>
          <w:sz w:val="28"/>
          <w:szCs w:val="28"/>
        </w:rPr>
        <w:t xml:space="preserve"> </w:t>
      </w:r>
      <w:r w:rsidRPr="009C7257">
        <w:rPr>
          <w:color w:val="000000"/>
          <w:sz w:val="28"/>
          <w:szCs w:val="28"/>
          <w:shd w:val="clear" w:color="auto" w:fill="FFFFFF"/>
        </w:rPr>
        <w:t>Услуги поисковых систем и сопутствующие платные услуги. Здесь имеется ввиду бизнес владельцев поисковых систем и все дополнительные сервисы предоставляемые поисковиками.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bCs/>
          <w:color w:val="0000FF"/>
          <w:sz w:val="28"/>
          <w:szCs w:val="28"/>
          <w:shd w:val="clear" w:color="auto" w:fill="FFFFFF"/>
        </w:rPr>
      </w:pPr>
      <w:r w:rsidRPr="009C7257">
        <w:rPr>
          <w:bCs/>
          <w:i/>
          <w:sz w:val="28"/>
          <w:szCs w:val="28"/>
          <w:shd w:val="clear" w:color="auto" w:fill="FFFFFF"/>
        </w:rPr>
        <w:t>Услуги социальных сетей</w:t>
      </w:r>
      <w:r w:rsidR="00C67183" w:rsidRPr="00C67183">
        <w:rPr>
          <w:bCs/>
          <w:i/>
          <w:sz w:val="28"/>
          <w:szCs w:val="28"/>
          <w:shd w:val="clear" w:color="auto" w:fill="FFFFFF"/>
        </w:rPr>
        <w:t>.</w:t>
      </w:r>
      <w:r w:rsidR="00C67183" w:rsidRPr="00C67183">
        <w:rPr>
          <w:bCs/>
          <w:color w:val="0000FF"/>
          <w:sz w:val="28"/>
          <w:szCs w:val="28"/>
          <w:shd w:val="clear" w:color="auto" w:fill="FFFFFF"/>
        </w:rPr>
        <w:t xml:space="preserve"> </w:t>
      </w:r>
      <w:r w:rsidRPr="009C7257">
        <w:rPr>
          <w:color w:val="000000"/>
          <w:sz w:val="28"/>
          <w:szCs w:val="28"/>
          <w:shd w:val="clear" w:color="auto" w:fill="FFFFFF"/>
        </w:rPr>
        <w:t>Услуги социальных систем и сопутствующие платные услуги. Здесь имеется ввиду бизнес владельцев социальных сетей и все дополнительные сервисы предоставляемые ими.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9C7257">
        <w:rPr>
          <w:bCs/>
          <w:i/>
          <w:sz w:val="28"/>
          <w:szCs w:val="28"/>
          <w:shd w:val="clear" w:color="auto" w:fill="FFFFFF"/>
        </w:rPr>
        <w:t>Хостинг</w:t>
      </w:r>
      <w:r w:rsidR="00C67183" w:rsidRPr="00C67183">
        <w:rPr>
          <w:bCs/>
          <w:i/>
          <w:sz w:val="28"/>
          <w:szCs w:val="28"/>
          <w:shd w:val="clear" w:color="auto" w:fill="FFFFFF"/>
        </w:rPr>
        <w:t>.</w:t>
      </w:r>
      <w:r w:rsidR="00C67183" w:rsidRPr="00C67183">
        <w:rPr>
          <w:sz w:val="28"/>
          <w:szCs w:val="28"/>
        </w:rPr>
        <w:t xml:space="preserve"> </w:t>
      </w:r>
      <w:r w:rsidRPr="009C7257">
        <w:rPr>
          <w:color w:val="000000"/>
          <w:sz w:val="28"/>
          <w:szCs w:val="28"/>
          <w:shd w:val="clear" w:color="auto" w:fill="FFFFFF"/>
        </w:rPr>
        <w:t>Хостинг – услуги по размещению информации в интернете. Хостинг включает в себя предоставление дискового пространства для размещения веб-сайтов на веб-сервере, предоставление доступа к ним по каналу связи с определённой пропускной способностью.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9C7257">
        <w:rPr>
          <w:bCs/>
          <w:i/>
          <w:sz w:val="28"/>
          <w:szCs w:val="28"/>
          <w:shd w:val="clear" w:color="auto" w:fill="FFFFFF"/>
        </w:rPr>
        <w:t>Рекламная деятельность</w:t>
      </w:r>
      <w:r w:rsidR="00C67183" w:rsidRPr="00C67183">
        <w:rPr>
          <w:i/>
          <w:sz w:val="28"/>
          <w:szCs w:val="28"/>
        </w:rPr>
        <w:t>.</w:t>
      </w:r>
      <w:r w:rsidR="00C67183" w:rsidRPr="00C67183">
        <w:rPr>
          <w:sz w:val="28"/>
          <w:szCs w:val="28"/>
        </w:rPr>
        <w:t xml:space="preserve"> </w:t>
      </w:r>
      <w:r w:rsidRPr="009C7257">
        <w:rPr>
          <w:color w:val="000000"/>
          <w:sz w:val="28"/>
          <w:szCs w:val="28"/>
          <w:shd w:val="clear" w:color="auto" w:fill="FFFFFF"/>
        </w:rPr>
        <w:t>Деятельность по размещению рекламы в сети Интернет. Здесь имеется в виду деятельность самих рекламных агентств, а не рекламодателей.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9C7257">
        <w:rPr>
          <w:bCs/>
          <w:i/>
          <w:sz w:val="28"/>
          <w:szCs w:val="28"/>
          <w:shd w:val="clear" w:color="auto" w:fill="FFFFFF"/>
        </w:rPr>
        <w:t>Торговля информационными продуктами (цифровыми товарами)</w:t>
      </w:r>
      <w:r w:rsidR="00C67183" w:rsidRPr="00C67183">
        <w:rPr>
          <w:sz w:val="28"/>
          <w:szCs w:val="28"/>
        </w:rPr>
        <w:t xml:space="preserve"> </w:t>
      </w:r>
      <w:r w:rsidRPr="009C7257">
        <w:rPr>
          <w:color w:val="000000"/>
          <w:sz w:val="28"/>
          <w:szCs w:val="28"/>
          <w:shd w:val="clear" w:color="auto" w:fill="FFFFFF"/>
        </w:rPr>
        <w:t>Торговля цифровыми товарами (книги, методики, программы, видео, музыка и др.) может быть организована различными способами, в том числе в виде системы заказов на сайте или в форме Интернет-магазина.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9C7257">
        <w:rPr>
          <w:bCs/>
          <w:i/>
          <w:sz w:val="28"/>
          <w:szCs w:val="28"/>
          <w:shd w:val="clear" w:color="auto" w:fill="FFFFFF"/>
        </w:rPr>
        <w:t>Деятельность интернет-магазинов</w:t>
      </w:r>
      <w:r w:rsidR="00C67183" w:rsidRPr="00C67183">
        <w:rPr>
          <w:i/>
          <w:sz w:val="28"/>
          <w:szCs w:val="28"/>
        </w:rPr>
        <w:t xml:space="preserve">. </w:t>
      </w:r>
      <w:r w:rsidRPr="009C7257">
        <w:rPr>
          <w:color w:val="000000"/>
          <w:sz w:val="28"/>
          <w:szCs w:val="28"/>
          <w:shd w:val="clear" w:color="auto" w:fill="FFFFFF"/>
        </w:rPr>
        <w:t>Интернет-магазины - форма электронной торговли. Здесь под видом электронной коммерции подразумевается бизнес Интернет-магазина (без оффлайновых составляющих). Покупатель имеет возможность ознакомиться с характеристикой товара, его внешним видом и ценой. Выбрав товар, потребитель может сделать заказ товара непосредственно из интернета. Для этого покупатель заполняет бланк заказа, где указываются необходимые данные, в зависимости от вида товара и способа доставки – цифровые товары или материальные товары. Форма оплаты может быть разная: - электронными деньгами, наличными (после доставки товара), по кредитной карточке; через интернет-банк и др.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9C7257">
        <w:rPr>
          <w:bCs/>
          <w:i/>
          <w:sz w:val="28"/>
          <w:szCs w:val="28"/>
          <w:shd w:val="clear" w:color="auto" w:fill="FFFFFF"/>
        </w:rPr>
        <w:t>Организация интернет-аукционов</w:t>
      </w:r>
      <w:r w:rsidR="00C67183" w:rsidRPr="001B32FF">
        <w:rPr>
          <w:i/>
          <w:sz w:val="28"/>
          <w:szCs w:val="28"/>
        </w:rPr>
        <w:t>.</w:t>
      </w:r>
      <w:r w:rsidR="00C67183" w:rsidRPr="001B32FF">
        <w:rPr>
          <w:sz w:val="28"/>
          <w:szCs w:val="28"/>
        </w:rPr>
        <w:t xml:space="preserve"> </w:t>
      </w:r>
      <w:r w:rsidRPr="009C7257">
        <w:rPr>
          <w:sz w:val="28"/>
          <w:szCs w:val="28"/>
          <w:shd w:val="clear" w:color="auto" w:fill="FFFFFF"/>
        </w:rPr>
        <w:t>На такие аукционы выставляются самые разные товары: произведения искусства, компьютерная техника, автомобили и т.д.</w:t>
      </w:r>
    </w:p>
    <w:p w:rsidR="009C7257" w:rsidRPr="009C7257" w:rsidRDefault="009C7257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9C7257">
        <w:rPr>
          <w:bCs/>
          <w:i/>
          <w:sz w:val="28"/>
          <w:szCs w:val="28"/>
          <w:shd w:val="clear" w:color="auto" w:fill="FFFFFF"/>
        </w:rPr>
        <w:t>Инвестирование на рынке FOREX</w:t>
      </w:r>
      <w:r w:rsidR="00C67183" w:rsidRPr="001B32FF">
        <w:rPr>
          <w:i/>
          <w:sz w:val="28"/>
          <w:szCs w:val="28"/>
        </w:rPr>
        <w:t>.</w:t>
      </w:r>
      <w:r w:rsidR="00C67183" w:rsidRPr="001B32FF">
        <w:rPr>
          <w:sz w:val="28"/>
          <w:szCs w:val="28"/>
        </w:rPr>
        <w:t xml:space="preserve"> </w:t>
      </w:r>
      <w:r w:rsidRPr="009C7257">
        <w:rPr>
          <w:sz w:val="28"/>
          <w:szCs w:val="28"/>
          <w:shd w:val="clear" w:color="auto" w:fill="FFFFFF"/>
        </w:rPr>
        <w:t>Инвестирование</w:t>
      </w:r>
      <w:r w:rsidRPr="009C7257">
        <w:rPr>
          <w:color w:val="000000"/>
          <w:sz w:val="28"/>
          <w:szCs w:val="28"/>
          <w:shd w:val="clear" w:color="auto" w:fill="FFFFFF"/>
        </w:rPr>
        <w:t xml:space="preserve"> на рынке Форекс также можно, с определенными оговорками, отнести к, практически, "чистой" электронной коммерции, в случае, если операции ввода и вывода средств производятся с помощью сети интернет. Действительно, реклама через интернет, ввод и вывод средств возможен в электронных валютах, доступ к торговле осуществляется через сайты</w:t>
      </w:r>
      <w:r w:rsidRPr="00C67183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C67183">
          <w:rPr>
            <w:color w:val="0000FF"/>
            <w:sz w:val="28"/>
            <w:szCs w:val="28"/>
            <w:shd w:val="clear" w:color="auto" w:fill="FFFFFF"/>
          </w:rPr>
          <w:t>брокеров</w:t>
        </w:r>
      </w:hyperlink>
      <w:r w:rsidRPr="009C7257">
        <w:rPr>
          <w:color w:val="000000"/>
          <w:sz w:val="28"/>
          <w:szCs w:val="28"/>
          <w:shd w:val="clear" w:color="auto" w:fill="FFFFFF"/>
        </w:rPr>
        <w:t>, управление своими счетами, также по интернету. Сам процесс торгов, производится, правда не в сети, но в электронном виде в биржевых системах. Так что, работа на Форексе полностью виртуальна и отвечает нашему определению электронной коммерции, с той поправкой, что она осуществляется одновременно и с использованием сети интернет и "других электронных коммуникационных сред".</w:t>
      </w:r>
    </w:p>
    <w:p w:rsidR="009C7257" w:rsidRPr="009C7257" w:rsidRDefault="009C7257" w:rsidP="001B32F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C7257">
        <w:rPr>
          <w:bCs/>
          <w:i/>
          <w:sz w:val="28"/>
          <w:szCs w:val="28"/>
          <w:shd w:val="clear" w:color="auto" w:fill="FFFFFF"/>
        </w:rPr>
        <w:t>Инвестирование в HYIP-фонды</w:t>
      </w:r>
      <w:r w:rsidR="001B32FF">
        <w:rPr>
          <w:i/>
          <w:sz w:val="28"/>
          <w:szCs w:val="28"/>
        </w:rPr>
        <w:t xml:space="preserve">. </w:t>
      </w:r>
      <w:r w:rsidRPr="009C7257">
        <w:rPr>
          <w:color w:val="000000"/>
          <w:sz w:val="28"/>
          <w:szCs w:val="28"/>
          <w:shd w:val="clear" w:color="auto" w:fill="FFFFFF"/>
        </w:rPr>
        <w:t>HYIP - Высокодоходный Инвестиционный Проект. Здесь мы говорим об онлайн HYIP-проектах, рассчитанных на частные инвестиции через интернет. Владельцы HYIP утверждают, что получают свои сверхприбыли на фондовом рынке, форексе, делая ставки на спортивные событиях или участвуя в различных онлайн проектах. Часть прибыли с этих действий делится между вкладчиками согласно инвестиционным планам проекта, а оставшаяся сумма используется для оплаты хостинга/содержания проекта и приносит прибыль организаторам.</w:t>
      </w:r>
    </w:p>
    <w:p w:rsidR="009C7257" w:rsidRPr="00C67183" w:rsidRDefault="009C7257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u w:val="single"/>
          <w:shd w:val="clear" w:color="auto" w:fill="FFFFFF"/>
        </w:rPr>
      </w:pPr>
      <w:r w:rsidRPr="00C67183">
        <w:rPr>
          <w:rStyle w:val="aa"/>
          <w:i/>
          <w:color w:val="000000"/>
          <w:sz w:val="28"/>
          <w:szCs w:val="28"/>
          <w:u w:val="single"/>
          <w:shd w:val="clear" w:color="auto" w:fill="FFFFFF"/>
        </w:rPr>
        <w:t>Объекты и субъекты электронной коммерции</w:t>
      </w:r>
    </w:p>
    <w:p w:rsidR="009C7257" w:rsidRPr="009C7257" w:rsidRDefault="009C7257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7257">
        <w:rPr>
          <w:color w:val="000000"/>
          <w:sz w:val="28"/>
          <w:szCs w:val="28"/>
          <w:shd w:val="clear" w:color="auto" w:fill="FFFFFF"/>
        </w:rPr>
        <w:t>Объекты электронной коммерции – это все то, что можно продавать и покупать на виртуальных рынках: различные товары, услуги и информационные продукты. Среди субъектов основными участниками являются бизнес, государство и частные клиенты. В зависимости от направленности вектора взаимодействия между субъектами различают пять доминирующих систем электронной коммерции: B2B, B2G, B2C, C2C и G2B.</w:t>
      </w:r>
    </w:p>
    <w:p w:rsidR="009C7257" w:rsidRPr="009C7257" w:rsidRDefault="009C7257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7257">
        <w:rPr>
          <w:rStyle w:val="aa"/>
          <w:color w:val="000000"/>
          <w:sz w:val="28"/>
          <w:szCs w:val="28"/>
          <w:shd w:val="clear" w:color="auto" w:fill="FFFFFF"/>
        </w:rPr>
        <w:t>B2B (Business to Business)</w:t>
      </w:r>
      <w:r w:rsidRPr="009C725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C7257">
        <w:rPr>
          <w:color w:val="000000"/>
          <w:sz w:val="28"/>
          <w:szCs w:val="28"/>
          <w:shd w:val="clear" w:color="auto" w:fill="FFFFFF"/>
        </w:rPr>
        <w:t>– система делового взаимодействия. И продавцами, и покупателями товаров и услуг выступают предприниматели. На западе аббревиатурой B2B часто обозначается вообще сфера обслуживания бизнеса, вплоть до снабжения его канцелярскими расходниками.</w:t>
      </w:r>
    </w:p>
    <w:p w:rsidR="009C7257" w:rsidRPr="009C7257" w:rsidRDefault="009C7257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7257">
        <w:rPr>
          <w:rStyle w:val="aa"/>
          <w:color w:val="000000"/>
          <w:sz w:val="28"/>
          <w:szCs w:val="28"/>
          <w:shd w:val="clear" w:color="auto" w:fill="FFFFFF"/>
        </w:rPr>
        <w:t>B2G (Business to Government)</w:t>
      </w:r>
      <w:r w:rsidRPr="009C725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C7257">
        <w:rPr>
          <w:color w:val="000000"/>
          <w:sz w:val="28"/>
          <w:szCs w:val="28"/>
          <w:shd w:val="clear" w:color="auto" w:fill="FFFFFF"/>
        </w:rPr>
        <w:t>– электронно-коммерческое взаимодействие между бизнесом и государством, например, системы электронных закупок.</w:t>
      </w:r>
    </w:p>
    <w:p w:rsidR="009C7257" w:rsidRPr="009C7257" w:rsidRDefault="009C7257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7257">
        <w:rPr>
          <w:rStyle w:val="aa"/>
          <w:color w:val="000000"/>
          <w:sz w:val="28"/>
          <w:szCs w:val="28"/>
          <w:shd w:val="clear" w:color="auto" w:fill="FFFFFF"/>
        </w:rPr>
        <w:t>B2C (Buisness to Consumer)</w:t>
      </w:r>
      <w:r w:rsidRPr="009C7257">
        <w:rPr>
          <w:color w:val="000000"/>
          <w:sz w:val="28"/>
          <w:szCs w:val="28"/>
          <w:shd w:val="clear" w:color="auto" w:fill="FFFFFF"/>
        </w:rPr>
        <w:t>, или, говоря по-русски: бизнес для потребителя, бизнес для частного клиента – прямые продажи товаров и услуг через интернет непосредственно конечному потребителю. Эта система в последние годы отличилась самой высокой динамикой развития. Примеры инструментов B2B: интернет-магазин, выставки-продажи он-лайн и прочее.</w:t>
      </w:r>
    </w:p>
    <w:p w:rsidR="009C7257" w:rsidRPr="009C7257" w:rsidRDefault="009C7257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7257">
        <w:rPr>
          <w:rStyle w:val="aa"/>
          <w:color w:val="000000"/>
          <w:sz w:val="28"/>
          <w:szCs w:val="28"/>
          <w:shd w:val="clear" w:color="auto" w:fill="FFFFFF"/>
        </w:rPr>
        <w:t>C2C (Consumer to Consumer)</w:t>
      </w:r>
      <w:r w:rsidRPr="009C725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C7257">
        <w:rPr>
          <w:color w:val="000000"/>
          <w:sz w:val="28"/>
          <w:szCs w:val="28"/>
          <w:shd w:val="clear" w:color="auto" w:fill="FFFFFF"/>
        </w:rPr>
        <w:t>– форма электронной торговли по схеме «потребитель – потребителю». Покупателями и продавцами в этом случае являются частные лица, сделки между ними не носят характер предпринимательской деятельности, а миссия электронных ресурсов сводится к посредничеству. Пример: различные интернет-биржи и интернет-аукционы.</w:t>
      </w:r>
    </w:p>
    <w:p w:rsidR="009C7257" w:rsidRPr="001B32FF" w:rsidRDefault="009C7257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7257">
        <w:rPr>
          <w:rStyle w:val="aa"/>
          <w:color w:val="000000"/>
          <w:sz w:val="28"/>
          <w:szCs w:val="28"/>
          <w:shd w:val="clear" w:color="auto" w:fill="FFFFFF"/>
        </w:rPr>
        <w:t>G2B (Government to Business)</w:t>
      </w:r>
      <w:r w:rsidRPr="009C725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C7257">
        <w:rPr>
          <w:color w:val="000000"/>
          <w:sz w:val="28"/>
          <w:szCs w:val="28"/>
          <w:shd w:val="clear" w:color="auto" w:fill="FFFFFF"/>
        </w:rPr>
        <w:t xml:space="preserve">– здесь подразумевается комплекс аппаратных и программных средств, с помощью которых исполнительная власть может эффективно взаимодействовать с бизнесом. Сюда относятся в первую очередь веб-сайты органов власти и различных контролирующих </w:t>
      </w:r>
      <w:r w:rsidRPr="001B32FF">
        <w:rPr>
          <w:color w:val="000000"/>
          <w:sz w:val="28"/>
          <w:szCs w:val="28"/>
          <w:shd w:val="clear" w:color="auto" w:fill="FFFFFF"/>
        </w:rPr>
        <w:t>органов.</w:t>
      </w:r>
    </w:p>
    <w:p w:rsidR="00E15D1E" w:rsidRPr="00813FEE" w:rsidRDefault="009C7257" w:rsidP="00C67183">
      <w:pPr>
        <w:spacing w:line="360" w:lineRule="auto"/>
        <w:jc w:val="both"/>
        <w:rPr>
          <w:b/>
          <w:sz w:val="32"/>
          <w:szCs w:val="32"/>
        </w:rPr>
      </w:pPr>
      <w:r w:rsidRPr="00813FEE">
        <w:rPr>
          <w:b/>
          <w:sz w:val="32"/>
          <w:szCs w:val="32"/>
        </w:rPr>
        <w:t xml:space="preserve">2. </w:t>
      </w:r>
      <w:r w:rsidR="00E15D1E" w:rsidRPr="00813FEE">
        <w:rPr>
          <w:b/>
          <w:sz w:val="32"/>
          <w:szCs w:val="32"/>
        </w:rPr>
        <w:t>Анализ платёжной системы  Yandex.Деньги</w:t>
      </w:r>
      <w:bookmarkEnd w:id="0"/>
    </w:p>
    <w:p w:rsidR="00E15D1E" w:rsidRPr="004474C6" w:rsidRDefault="00E15D1E" w:rsidP="00C6718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Яндекс.</w:t>
      </w:r>
      <w:r w:rsidRPr="004474C6">
        <w:rPr>
          <w:b/>
          <w:bCs/>
          <w:color w:val="000000"/>
          <w:sz w:val="28"/>
          <w:szCs w:val="28"/>
        </w:rPr>
        <w:t>Деньги</w:t>
      </w:r>
      <w:r w:rsidRPr="004474C6">
        <w:rPr>
          <w:color w:val="000000"/>
          <w:sz w:val="28"/>
          <w:szCs w:val="28"/>
        </w:rPr>
        <w:t xml:space="preserve"> — это платежная система, которая позволяет: </w:t>
      </w:r>
    </w:p>
    <w:p w:rsidR="00E15D1E" w:rsidRPr="004474C6" w:rsidRDefault="00E15D1E" w:rsidP="00C67183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74C6">
        <w:rPr>
          <w:color w:val="000000"/>
          <w:sz w:val="28"/>
          <w:szCs w:val="28"/>
        </w:rPr>
        <w:t xml:space="preserve">совершать безопасные платежи в интернете </w:t>
      </w:r>
    </w:p>
    <w:p w:rsidR="00E15D1E" w:rsidRPr="004474C6" w:rsidRDefault="00E15D1E" w:rsidP="00C67183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74C6">
        <w:rPr>
          <w:color w:val="000000"/>
          <w:sz w:val="28"/>
          <w:szCs w:val="28"/>
        </w:rPr>
        <w:t xml:space="preserve">надежно хранить всю информацию о ваших зачислениях и платежах </w:t>
      </w:r>
    </w:p>
    <w:p w:rsidR="00E15D1E" w:rsidRPr="00E15D1E" w:rsidRDefault="00E15D1E" w:rsidP="00C6718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74C6">
        <w:rPr>
          <w:color w:val="000000"/>
          <w:sz w:val="28"/>
          <w:szCs w:val="28"/>
        </w:rPr>
        <w:t>Управ</w:t>
      </w:r>
      <w:r>
        <w:rPr>
          <w:color w:val="000000"/>
          <w:sz w:val="28"/>
          <w:szCs w:val="28"/>
        </w:rPr>
        <w:t>лять своими средствами в Яндекс.</w:t>
      </w:r>
      <w:r w:rsidRPr="004474C6">
        <w:rPr>
          <w:color w:val="000000"/>
          <w:sz w:val="28"/>
          <w:szCs w:val="28"/>
        </w:rPr>
        <w:t xml:space="preserve">Деньгах можно прямо на сайте money.yandex.ru. </w:t>
      </w:r>
      <w:r w:rsidRPr="004474C6">
        <w:rPr>
          <w:color w:val="000000"/>
          <w:sz w:val="28"/>
          <w:szCs w:val="28"/>
        </w:rPr>
        <w:br/>
        <w:t xml:space="preserve">Яндекс.Деньги нужны пользователям любых услуг — как виртуальных, так и реальных. Вместо того, чтобы тратить время на поездки, стоять во множестве очередей, владельцы Яндекс.Денег оплачивают все услуги в удобное время и в одном месте — на сайте money.yandex.ru. </w:t>
      </w:r>
      <w:r w:rsidRPr="004474C6">
        <w:rPr>
          <w:color w:val="000000"/>
          <w:sz w:val="28"/>
          <w:szCs w:val="28"/>
        </w:rPr>
        <w:br/>
      </w:r>
      <w:r w:rsidRPr="004474C6">
        <w:rPr>
          <w:b/>
          <w:color w:val="000000"/>
          <w:sz w:val="28"/>
          <w:szCs w:val="28"/>
        </w:rPr>
        <w:t>Яндекс.Кошелек</w:t>
      </w:r>
      <w:r w:rsidRPr="004474C6">
        <w:rPr>
          <w:color w:val="000000"/>
          <w:sz w:val="28"/>
          <w:szCs w:val="28"/>
        </w:rPr>
        <w:t xml:space="preserve"> — это Кошелек, доступ к которому осуществляется через сайт Яндекс.Денег. Им можно пользоваться с любого компьютера. Интернет.Кошелек — это программа, которая устанавливается на ваш компьютер. </w:t>
      </w:r>
    </w:p>
    <w:p w:rsidR="00E15D1E" w:rsidRDefault="00E15D1E" w:rsidP="00C67183">
      <w:pPr>
        <w:spacing w:line="360" w:lineRule="auto"/>
        <w:ind w:firstLine="709"/>
        <w:jc w:val="both"/>
        <w:rPr>
          <w:sz w:val="28"/>
          <w:szCs w:val="28"/>
        </w:rPr>
      </w:pPr>
      <w:r w:rsidRPr="008B2244">
        <w:rPr>
          <w:sz w:val="28"/>
          <w:szCs w:val="28"/>
        </w:rPr>
        <w:t xml:space="preserve">Способы ввода и вывода денег совпадают для Яндекс.Кошельков и Интернет.Кошельков, различается только способ управления Кошельком (веб-интерфейс или программа). И те, и другие Кошельки входят в одну и ту же систему Яндекс.Деньги. При вводе денег в систему не нужно указывать тип своего Кошелька, так как нумерация Яндекс.Кошельков и Интернет.Кошельков не пересекается. </w:t>
      </w:r>
      <w:r w:rsidRPr="008B2244">
        <w:rPr>
          <w:sz w:val="28"/>
          <w:szCs w:val="28"/>
        </w:rPr>
        <w:br/>
        <w:t xml:space="preserve">Чтобы стать участником системы, совсем необязательно иметь счет в банке или кредитную карточку. Достаточно пройти регистрацию в платежной системе Яндекс.Деньги. При этом в платежной системе автоматически будет открыт счет, связанный с </w:t>
      </w:r>
      <w:r>
        <w:rPr>
          <w:sz w:val="28"/>
          <w:szCs w:val="28"/>
        </w:rPr>
        <w:t>этим</w:t>
      </w:r>
      <w:r w:rsidRPr="008B2244">
        <w:rPr>
          <w:sz w:val="28"/>
          <w:szCs w:val="28"/>
        </w:rPr>
        <w:t xml:space="preserve"> Кошельком. На этот счет </w:t>
      </w:r>
      <w:r>
        <w:rPr>
          <w:sz w:val="28"/>
          <w:szCs w:val="28"/>
        </w:rPr>
        <w:t>зачисляется</w:t>
      </w:r>
      <w:r w:rsidRPr="008B2244">
        <w:rPr>
          <w:sz w:val="28"/>
          <w:szCs w:val="28"/>
        </w:rPr>
        <w:t xml:space="preserve"> любым удобным для  способом деньги, после </w:t>
      </w:r>
      <w:r>
        <w:rPr>
          <w:sz w:val="28"/>
          <w:szCs w:val="28"/>
        </w:rPr>
        <w:t>можно проводить расчеты, можно</w:t>
      </w:r>
      <w:r w:rsidRPr="008B2244">
        <w:rPr>
          <w:sz w:val="28"/>
          <w:szCs w:val="28"/>
        </w:rPr>
        <w:t xml:space="preserve">  получать деньги в свой Кошелек от кого-либо. Электронные деньги с виртуального счета вы при желании всегда </w:t>
      </w:r>
      <w:r>
        <w:rPr>
          <w:sz w:val="28"/>
          <w:szCs w:val="28"/>
        </w:rPr>
        <w:t>можно</w:t>
      </w:r>
      <w:r w:rsidRPr="008B2244">
        <w:rPr>
          <w:sz w:val="28"/>
          <w:szCs w:val="28"/>
        </w:rPr>
        <w:t xml:space="preserve"> обменять на реальные деньги. </w:t>
      </w:r>
    </w:p>
    <w:p w:rsidR="00E15D1E" w:rsidRPr="001B32FF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1B32FF">
        <w:rPr>
          <w:b/>
          <w:bCs/>
          <w:color w:val="131313"/>
          <w:sz w:val="28"/>
          <w:szCs w:val="28"/>
        </w:rPr>
        <w:t>Историческая справка</w:t>
      </w:r>
      <w:r w:rsidRPr="001B32FF">
        <w:rPr>
          <w:color w:val="131313"/>
          <w:sz w:val="28"/>
          <w:szCs w:val="28"/>
        </w:rPr>
        <w:t xml:space="preserve"> </w:t>
      </w:r>
    </w:p>
    <w:p w:rsidR="00E15D1E" w:rsidRPr="008B2244" w:rsidRDefault="00E15D1E" w:rsidP="00C6718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Система Яндекс.Деньги была построена по технологии PayCash и запущена 24 июля 2002 года. Изначально это был совместный продукт, но 30 марта 2007 Яндекс выкупил долю партнера и стал 100 % владельцем платежной системы. </w:t>
      </w:r>
    </w:p>
    <w:p w:rsidR="00E15D1E" w:rsidRPr="008B2244" w:rsidRDefault="00E15D1E" w:rsidP="00C6718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14 ноября 2002 года система Яндекс.Деньги получила первое в истории России специализированное банковское свидетельство для системы Интернет-платежей. </w:t>
      </w:r>
    </w:p>
    <w:p w:rsidR="00E15D1E" w:rsidRPr="008B2244" w:rsidRDefault="00E15D1E" w:rsidP="00C6718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29 сентября 2005 года была реализована новая версия сервиса, позволяющая работать с системой через «веб-интерфейс». При этом, регистрация и авторизация в системе стала автоматической при регистрации и авторизации в других сервисах компании. </w:t>
      </w:r>
    </w:p>
    <w:p w:rsidR="00E15D1E" w:rsidRPr="008B2244" w:rsidRDefault="00E15D1E" w:rsidP="00C6718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7 сентября 2007 года Яндекс выпустил информационный бюллетень «Электронные платежи в Рунете», в котором были представлены данные исследования электронных платежных систем на примере системы Яндекс.Деньги. </w:t>
      </w:r>
    </w:p>
    <w:p w:rsidR="00E15D1E" w:rsidRPr="008B2244" w:rsidRDefault="00E15D1E" w:rsidP="00C6718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31 марта 2008 года Яндекс.Деньги совершила революционный прорыв – ввела новый способ пополнения кошелька и, что наиболее важно, вывода денежных средств - через банковскую карту. Первым банком, присоединившимся к проекту, стал Русский Банк Развития. </w:t>
      </w:r>
    </w:p>
    <w:p w:rsidR="00E15D1E" w:rsidRPr="008B2244" w:rsidRDefault="00E15D1E" w:rsidP="00C6718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13 июля 2009 года Платежная система Яндекс.Деньги выпустила обновленную версию программы Интернет.Кошелек. Новая версия программы предлагает новый принцип работы с незавершенными операциями. Появилось много возможностей и функций, ранее недоступных. Переработан также интерфейс главного окна: добавлены полезные пункты меню. Обновлена форма "Перевести деньги" - теперь отправитель может указать точную сумму к получению. </w:t>
      </w:r>
    </w:p>
    <w:p w:rsidR="00E15D1E" w:rsidRPr="008B2244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На сегодняшний день ежедневно в системе открывается более 3000 новых счетов, осуществляется более 20 тыс. операций в сутки, оборот Яндекс.Деньги составил в августе 2007 года около 500 млн руб. </w:t>
      </w:r>
    </w:p>
    <w:p w:rsidR="00E15D1E" w:rsidRPr="001B32FF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1B32FF">
        <w:rPr>
          <w:b/>
          <w:bCs/>
          <w:color w:val="131313"/>
          <w:sz w:val="28"/>
          <w:szCs w:val="28"/>
        </w:rPr>
        <w:t>Страна. Правовое пространство</w:t>
      </w:r>
      <w:r w:rsidRPr="001B32FF">
        <w:rPr>
          <w:color w:val="131313"/>
          <w:sz w:val="28"/>
          <w:szCs w:val="28"/>
        </w:rPr>
        <w:t xml:space="preserve"> </w:t>
      </w:r>
    </w:p>
    <w:p w:rsidR="00E15D1E" w:rsidRPr="008B2244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Правовым пространством системы Яндекс.Деньги является Российская федерация. </w:t>
      </w:r>
    </w:p>
    <w:p w:rsidR="00E15D1E" w:rsidRPr="001B32FF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1B32FF">
        <w:rPr>
          <w:b/>
          <w:bCs/>
          <w:color w:val="131313"/>
          <w:sz w:val="28"/>
          <w:szCs w:val="28"/>
        </w:rPr>
        <w:t>Валюта</w:t>
      </w:r>
      <w:r w:rsidRPr="001B32FF">
        <w:rPr>
          <w:color w:val="131313"/>
          <w:sz w:val="28"/>
          <w:szCs w:val="28"/>
        </w:rPr>
        <w:t xml:space="preserve"> </w:t>
      </w:r>
    </w:p>
    <w:p w:rsidR="00E15D1E" w:rsidRPr="008B2244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Единственной используемой в системе денежной единицей является российский рубль. Собственную валюту система не выпускает. Следует отметить, что 24 мая 2007 года между компаниями «Интернет.Деньги» и «Яндекс.Деньги» было заключено партнерское соглашение, благодаря которому украинские рекламодатели получили возможность оплачивать рекламные кампанию в Яндекс.Директе гривнами. Это, безусловно, стало важным событием в развитии Яндекс.Украина и обозначило политику Яндекс.Деньги в отношении мультивалютности по крайней мере на ближайшее время. </w:t>
      </w:r>
    </w:p>
    <w:p w:rsidR="00E15D1E" w:rsidRPr="001B32FF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1B32FF">
        <w:rPr>
          <w:b/>
          <w:bCs/>
          <w:color w:val="131313"/>
          <w:sz w:val="28"/>
          <w:szCs w:val="28"/>
        </w:rPr>
        <w:t>Особенности системы. Предназначение</w:t>
      </w:r>
      <w:r w:rsidRPr="001B32FF">
        <w:rPr>
          <w:color w:val="131313"/>
          <w:sz w:val="28"/>
          <w:szCs w:val="28"/>
        </w:rPr>
        <w:t xml:space="preserve"> </w:t>
      </w:r>
    </w:p>
    <w:p w:rsidR="00E15D1E" w:rsidRPr="008B2244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Система Яндекс.Деньги не предназначена для платежей, связанных с осуществлением предпринимательской деятельности. Соглашение об использовании системы четко обозначает предназначение Яндекс.Деньги для физлиц и их личных, домашних или семейных нужд. В случае, если у службы безопасности системы возникнут основания предполагать использование счета с коммерческими целями, она может запретить все расходные операции по этому счету, в том числе преостановить вывод денег через банк. При предъявлении паспорта или другого документа удостоверяющего личность в одном из офисов компании Яндекс.Деньги, расходные операции по счету будут вновь разрешены и пользователь сможет вывести из системы оставшиеся на виртуальном счете деньги. Так же пользователь может отправить по почте нотариально заверенное заявление с указанием паспортных данных. Если использование виртуального счета с коммерческими целями подтвердится, то пользователю предложат либо прекратить использование системы, либо заключить договор с компанией Яндекс.Деньги. </w:t>
      </w:r>
    </w:p>
    <w:p w:rsidR="00E15D1E" w:rsidRPr="001B32FF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1B32FF">
        <w:rPr>
          <w:b/>
          <w:bCs/>
          <w:color w:val="131313"/>
          <w:sz w:val="28"/>
          <w:szCs w:val="28"/>
        </w:rPr>
        <w:t>Обеспечение денежных средств</w:t>
      </w:r>
      <w:r w:rsidRPr="001B32FF">
        <w:rPr>
          <w:color w:val="131313"/>
          <w:sz w:val="28"/>
          <w:szCs w:val="28"/>
        </w:rPr>
        <w:t xml:space="preserve"> </w:t>
      </w:r>
    </w:p>
    <w:p w:rsidR="00E15D1E" w:rsidRPr="008B2244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Яндекс.Деньги не являются банком, банковских счетов для своих пользователей система не открывает, и потому проценты на денежные средства пользователей не начисляются. Тем не менее, при внесении денег в систему пользователь получает обезличенные денежные обязательства оператора, подписанные цифровым аналогом его собственноручной подписи, то есть электронный аналог наличных денег – цифровые деньги. Все зачисленные в систему Яндекс.Деньги средства обеспечены реальными счетами компании-оператора системы в следующих банках: </w:t>
      </w:r>
    </w:p>
    <w:p w:rsidR="00E15D1E" w:rsidRPr="008B2244" w:rsidRDefault="00E15D1E" w:rsidP="00C6718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ИМПЭКСБАНК </w:t>
      </w:r>
    </w:p>
    <w:p w:rsidR="00E15D1E" w:rsidRPr="008B2244" w:rsidRDefault="00E15D1E" w:rsidP="00C6718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Внешторгбанк </w:t>
      </w:r>
    </w:p>
    <w:p w:rsidR="00E15D1E" w:rsidRPr="008B2244" w:rsidRDefault="00E15D1E" w:rsidP="00C6718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Росбанк </w:t>
      </w:r>
    </w:p>
    <w:p w:rsidR="00E15D1E" w:rsidRPr="008B2244" w:rsidRDefault="00E15D1E" w:rsidP="00C67183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131313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Сбербанк </w:t>
      </w:r>
    </w:p>
    <w:p w:rsidR="00E15D1E" w:rsidRPr="001B32FF" w:rsidRDefault="00E15D1E" w:rsidP="00C67183">
      <w:pPr>
        <w:spacing w:line="360" w:lineRule="auto"/>
        <w:ind w:firstLine="709"/>
        <w:jc w:val="both"/>
        <w:rPr>
          <w:color w:val="131313"/>
          <w:sz w:val="28"/>
          <w:szCs w:val="28"/>
        </w:rPr>
      </w:pPr>
      <w:r w:rsidRPr="001B32FF">
        <w:rPr>
          <w:b/>
          <w:bCs/>
          <w:color w:val="131313"/>
          <w:sz w:val="28"/>
          <w:szCs w:val="28"/>
        </w:rPr>
        <w:t>Регистрация в системе</w:t>
      </w:r>
      <w:r w:rsidRPr="001B32FF">
        <w:rPr>
          <w:color w:val="131313"/>
          <w:sz w:val="28"/>
          <w:szCs w:val="28"/>
        </w:rPr>
        <w:t xml:space="preserve"> </w:t>
      </w:r>
    </w:p>
    <w:p w:rsidR="00E15D1E" w:rsidRPr="008B2244" w:rsidRDefault="00E15D1E" w:rsidP="00C67183">
      <w:pPr>
        <w:spacing w:line="360" w:lineRule="auto"/>
        <w:ind w:firstLine="709"/>
        <w:jc w:val="both"/>
        <w:rPr>
          <w:b/>
          <w:bCs/>
          <w:color w:val="057499"/>
          <w:sz w:val="28"/>
          <w:szCs w:val="28"/>
        </w:rPr>
      </w:pPr>
      <w:r w:rsidRPr="008B2244">
        <w:rPr>
          <w:color w:val="131313"/>
          <w:sz w:val="28"/>
          <w:szCs w:val="28"/>
        </w:rPr>
        <w:t xml:space="preserve">Для перехода к использованию системы через веб-интерфайс необходимо просто зарегистрироваться на Яндексе и затем активировать Яндекс. Кошелек, задав платежный пароль и указав свои паспортные данные. </w:t>
      </w:r>
      <w:r w:rsidRPr="008B2244">
        <w:rPr>
          <w:color w:val="131313"/>
          <w:sz w:val="28"/>
          <w:szCs w:val="28"/>
        </w:rPr>
        <w:br/>
        <w:t>Чтобы работать с системой Яндекс.Деньги через специальную программу – Интернет.Кошелек регистрироваться на Яндексе не обязательно. Достаточно загрузить программу и пройти процедуру ее установки и открытия счета в Процессинговом Центре системы Яндекс.Деньги.</w:t>
      </w:r>
    </w:p>
    <w:p w:rsidR="00E15D1E" w:rsidRPr="001B32FF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B32FF">
        <w:rPr>
          <w:b/>
          <w:color w:val="000000"/>
          <w:sz w:val="28"/>
          <w:szCs w:val="28"/>
        </w:rPr>
        <w:t xml:space="preserve">Схема работы системы </w:t>
      </w:r>
      <w:r w:rsidRPr="001B32FF">
        <w:rPr>
          <w:b/>
          <w:bCs/>
          <w:color w:val="000000"/>
          <w:sz w:val="28"/>
          <w:szCs w:val="28"/>
        </w:rPr>
        <w:t>Яндекс.Деньги</w:t>
      </w:r>
      <w:r w:rsidRPr="001B32FF">
        <w:rPr>
          <w:b/>
          <w:color w:val="000000"/>
          <w:sz w:val="28"/>
          <w:szCs w:val="28"/>
        </w:rPr>
        <w:t>:</w:t>
      </w:r>
    </w:p>
    <w:p w:rsidR="00E15D1E" w:rsidRPr="008B2244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  <w:r w:rsidRPr="005F32AD">
        <w:rPr>
          <w:color w:val="000000"/>
          <w:sz w:val="28"/>
          <w:szCs w:val="28"/>
        </w:rPr>
        <w:t>1.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color w:val="000000"/>
          <w:sz w:val="28"/>
          <w:szCs w:val="28"/>
        </w:rPr>
        <w:t xml:space="preserve">Необходимо зарегистрироваться </w:t>
      </w:r>
      <w:r w:rsidRPr="008B2244">
        <w:rPr>
          <w:color w:val="000000"/>
          <w:sz w:val="28"/>
          <w:szCs w:val="28"/>
        </w:rPr>
        <w:t xml:space="preserve">в платежной системе Яндекс.Деньги и </w:t>
      </w:r>
      <w:r>
        <w:rPr>
          <w:color w:val="000000"/>
          <w:sz w:val="28"/>
          <w:szCs w:val="28"/>
        </w:rPr>
        <w:t>положить</w:t>
      </w:r>
      <w:r w:rsidRPr="008B2244">
        <w:rPr>
          <w:color w:val="000000"/>
          <w:sz w:val="28"/>
          <w:szCs w:val="28"/>
        </w:rPr>
        <w:t xml:space="preserve"> деньги на свой счет в Процессинговом Центре системы . Таким образом в Кошельке оказывается электронная наличность. </w:t>
      </w:r>
    </w:p>
    <w:p w:rsidR="00E15D1E" w:rsidRDefault="00F41646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Описание: 1" style="width:207pt;height:166.5pt;visibility:visible">
            <v:imagedata r:id="rId8" o:title="1"/>
          </v:shape>
        </w:pict>
      </w:r>
    </w:p>
    <w:p w:rsidR="00E15D1E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17"/>
          <w:szCs w:val="17"/>
        </w:rPr>
      </w:pPr>
    </w:p>
    <w:p w:rsidR="00E15D1E" w:rsidRPr="008B2244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Выбирается товар или услуга</w:t>
      </w:r>
      <w:r w:rsidRPr="008B2244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электронном магазине и отсылается заказ — нажатием кнопки</w:t>
      </w:r>
      <w:r w:rsidRPr="008B2244">
        <w:rPr>
          <w:color w:val="000000"/>
          <w:sz w:val="28"/>
          <w:szCs w:val="28"/>
        </w:rPr>
        <w:t xml:space="preserve"> «купить». Кошелек продавца (магазина) выставляет Кошельку</w:t>
      </w:r>
      <w:r>
        <w:rPr>
          <w:color w:val="000000"/>
          <w:sz w:val="28"/>
          <w:szCs w:val="28"/>
        </w:rPr>
        <w:t xml:space="preserve"> покупателя</w:t>
      </w:r>
      <w:r w:rsidRPr="008B2244">
        <w:rPr>
          <w:color w:val="000000"/>
          <w:sz w:val="28"/>
          <w:szCs w:val="28"/>
        </w:rPr>
        <w:t xml:space="preserve"> требование об оплате, содержащее текст контракта (договора купли-продажи). Контракт подписан электронной цифровой подписью продавца. </w:t>
      </w:r>
    </w:p>
    <w:p w:rsidR="00E15D1E" w:rsidRDefault="00F41646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pict>
          <v:shape id="Рисунок 5" o:spid="_x0000_i1026" type="#_x0000_t75" alt="Описание: 2" style="width:228pt;height:105.75pt;visibility:visible">
            <v:imagedata r:id="rId9" o:title="2"/>
          </v:shape>
        </w:pict>
      </w:r>
    </w:p>
    <w:p w:rsidR="00E15D1E" w:rsidRPr="00BF7110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BF7110">
        <w:rPr>
          <w:color w:val="000000"/>
          <w:sz w:val="28"/>
          <w:szCs w:val="17"/>
        </w:rPr>
        <w:t xml:space="preserve">3. Кошелек </w:t>
      </w:r>
      <w:r>
        <w:rPr>
          <w:color w:val="000000"/>
          <w:sz w:val="28"/>
          <w:szCs w:val="17"/>
        </w:rPr>
        <w:t xml:space="preserve">покупателя </w:t>
      </w:r>
      <w:r w:rsidRPr="00BF7110">
        <w:rPr>
          <w:color w:val="000000"/>
          <w:sz w:val="28"/>
          <w:szCs w:val="17"/>
        </w:rPr>
        <w:t xml:space="preserve">предъявляет </w:t>
      </w:r>
      <w:r>
        <w:rPr>
          <w:color w:val="000000"/>
          <w:sz w:val="28"/>
          <w:szCs w:val="17"/>
        </w:rPr>
        <w:t>владельцу текст договора. Если покупатель согласен</w:t>
      </w:r>
      <w:r w:rsidRPr="00BF7110">
        <w:rPr>
          <w:color w:val="000000"/>
          <w:sz w:val="28"/>
          <w:szCs w:val="17"/>
        </w:rPr>
        <w:t xml:space="preserve">, и </w:t>
      </w:r>
      <w:r>
        <w:rPr>
          <w:color w:val="000000"/>
          <w:sz w:val="28"/>
          <w:szCs w:val="17"/>
        </w:rPr>
        <w:t>у него</w:t>
      </w:r>
      <w:r w:rsidRPr="00BF7110">
        <w:rPr>
          <w:color w:val="000000"/>
          <w:sz w:val="28"/>
          <w:szCs w:val="17"/>
        </w:rPr>
        <w:t xml:space="preserve"> достаточно денег на счету, то Кошелек </w:t>
      </w:r>
      <w:r>
        <w:rPr>
          <w:color w:val="000000"/>
          <w:sz w:val="28"/>
          <w:szCs w:val="17"/>
        </w:rPr>
        <w:t xml:space="preserve">покупателя </w:t>
      </w:r>
      <w:r w:rsidRPr="00BF7110">
        <w:rPr>
          <w:color w:val="000000"/>
          <w:sz w:val="28"/>
          <w:szCs w:val="17"/>
        </w:rPr>
        <w:t xml:space="preserve">отсылает Кошельку продавца электронные деньги и подписанный электронной подписью договор. </w:t>
      </w:r>
    </w:p>
    <w:p w:rsidR="00E15D1E" w:rsidRDefault="00F41646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pict>
          <v:shape id="Рисунок 4" o:spid="_x0000_i1027" type="#_x0000_t75" alt="Описание: 3" style="width:228pt;height:91.5pt;visibility:visible">
            <v:imagedata r:id="rId10" o:title="3"/>
          </v:shape>
        </w:pict>
      </w:r>
    </w:p>
    <w:p w:rsidR="00E15D1E" w:rsidRPr="00BF7110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BF7110">
        <w:rPr>
          <w:color w:val="000000"/>
          <w:sz w:val="28"/>
          <w:szCs w:val="17"/>
        </w:rPr>
        <w:t xml:space="preserve">4. Кошелек продавца предъявляет полученные от </w:t>
      </w:r>
      <w:r>
        <w:rPr>
          <w:color w:val="000000"/>
          <w:sz w:val="28"/>
          <w:szCs w:val="17"/>
        </w:rPr>
        <w:t>покупателя</w:t>
      </w:r>
      <w:r w:rsidRPr="00BF7110">
        <w:rPr>
          <w:color w:val="000000"/>
          <w:sz w:val="28"/>
          <w:szCs w:val="17"/>
        </w:rPr>
        <w:t xml:space="preserve"> электронные деньги в Процессинговый Центр для подтверждения их достоверности. </w:t>
      </w:r>
    </w:p>
    <w:p w:rsidR="00E15D1E" w:rsidRDefault="00F41646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pict>
          <v:shape id="Рисунок 3" o:spid="_x0000_i1028" type="#_x0000_t75" alt="Описание: 4" style="width:228pt;height:121.5pt;visibility:visible">
            <v:imagedata r:id="rId11" o:title="4"/>
          </v:shape>
        </w:pict>
      </w:r>
    </w:p>
    <w:p w:rsidR="00E15D1E" w:rsidRPr="00BF7110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BF7110">
        <w:rPr>
          <w:color w:val="000000"/>
          <w:sz w:val="28"/>
          <w:szCs w:val="17"/>
        </w:rPr>
        <w:t xml:space="preserve">5. В случае положительного результата проверки Процессинговый Центр системы </w:t>
      </w:r>
      <w:r w:rsidRPr="00BF7110">
        <w:rPr>
          <w:b/>
          <w:bCs/>
          <w:color w:val="000000"/>
          <w:sz w:val="28"/>
          <w:szCs w:val="17"/>
        </w:rPr>
        <w:t>Яндекс.Деньги</w:t>
      </w:r>
      <w:r w:rsidRPr="00BF7110">
        <w:rPr>
          <w:color w:val="000000"/>
          <w:sz w:val="28"/>
          <w:szCs w:val="17"/>
        </w:rPr>
        <w:t xml:space="preserve"> зачисляет соответствующую сумму денег на счет продавца. Сообщение об этом передается Кошельку продавца вместе с «квитанцией» для </w:t>
      </w:r>
      <w:r>
        <w:rPr>
          <w:color w:val="000000"/>
          <w:sz w:val="28"/>
          <w:szCs w:val="17"/>
        </w:rPr>
        <w:t>покупателя</w:t>
      </w:r>
      <w:r w:rsidRPr="00BF7110">
        <w:rPr>
          <w:color w:val="000000"/>
          <w:sz w:val="28"/>
          <w:szCs w:val="17"/>
        </w:rPr>
        <w:t xml:space="preserve">. </w:t>
      </w:r>
    </w:p>
    <w:p w:rsidR="00E15D1E" w:rsidRDefault="00F41646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pict>
          <v:shape id="Рисунок 2" o:spid="_x0000_i1029" type="#_x0000_t75" alt="Описание: 5" style="width:228pt;height:114.75pt;visibility:visible">
            <v:imagedata r:id="rId12" o:title="5"/>
          </v:shape>
        </w:pict>
      </w:r>
    </w:p>
    <w:p w:rsidR="00E15D1E" w:rsidRPr="00BF7110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BF7110">
        <w:rPr>
          <w:color w:val="000000"/>
          <w:sz w:val="28"/>
          <w:szCs w:val="17"/>
        </w:rPr>
        <w:t>6. Получив ответ из банка, Кошелек продавца передает сообщение об успешном зачислении денег на его счет, и посылает «квитанцию» Кошельку</w:t>
      </w:r>
      <w:r>
        <w:rPr>
          <w:color w:val="000000"/>
          <w:sz w:val="28"/>
          <w:szCs w:val="17"/>
        </w:rPr>
        <w:t xml:space="preserve"> покупателя</w:t>
      </w:r>
      <w:r w:rsidRPr="00BF7110">
        <w:rPr>
          <w:color w:val="000000"/>
          <w:sz w:val="28"/>
          <w:szCs w:val="17"/>
        </w:rPr>
        <w:t xml:space="preserve">. </w:t>
      </w:r>
    </w:p>
    <w:p w:rsidR="00E15D1E" w:rsidRDefault="00F41646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pict>
          <v:shape id="Рисунок 1" o:spid="_x0000_i1030" type="#_x0000_t75" alt="Описание: 6" style="width:228pt;height:91.5pt;visibility:visible">
            <v:imagedata r:id="rId13" o:title="6"/>
          </v:shape>
        </w:pict>
      </w:r>
    </w:p>
    <w:p w:rsidR="00E15D1E" w:rsidRPr="00BF7110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F7110">
        <w:rPr>
          <w:b/>
          <w:bCs/>
          <w:color w:val="000000"/>
          <w:sz w:val="28"/>
          <w:szCs w:val="28"/>
        </w:rPr>
        <w:t>Безопасность.</w:t>
      </w:r>
    </w:p>
    <w:p w:rsidR="00E15D1E" w:rsidRPr="00BF7110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BF7110">
        <w:rPr>
          <w:color w:val="000000"/>
          <w:sz w:val="28"/>
          <w:szCs w:val="17"/>
        </w:rPr>
        <w:t xml:space="preserve">Система Яндекс.Деньги надежна и безопасна.  Система Яндекс.Деньги использует стойкий криптографический алгоритм RSA и хэш-функцию. Все сообщения в системе подписываются и шифруются отправляющей стороной (Кошелек покупателя или Кошелек-касса продавца), то есть все сообщения через открытую сеть Интернет передаются только в защищенном виде. Каждая финансовая операция в системе заверяется подписью Процессингового центра системы. Доступ к Яндекс.Кошельку осуществляется посредством защищенного SSL (метод шифрования — AES, длина ключа — 256 бит) соединения по протоколу https. Вся информация, относящаяся к Кошельку, хранится на серверах Яндекс.Денег. </w:t>
      </w:r>
    </w:p>
    <w:p w:rsidR="00E15D1E" w:rsidRPr="00BF7110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7"/>
        </w:rPr>
      </w:pPr>
      <w:r w:rsidRPr="00BF7110">
        <w:rPr>
          <w:color w:val="000000"/>
          <w:sz w:val="28"/>
          <w:szCs w:val="17"/>
        </w:rPr>
        <w:t xml:space="preserve">У Кошелька имеется надежное парольное ограничение доступа, файлы с данными о Кошельке в Процессинговом Центре шифруются, а программа Интернет.Кошелек во время работы защищает используемые данные от записи в файл подкачки операционной системы. Все процедуры обмена денежными средствами разрабатывались таким образом, чтобы ни один пользователь системы Яндекс.Деньги не смог обмануть другого. В системе нет доверительных отношений между пользователями — все сделки подтверждаются электронными контрактами. "Выпускать" деньги может только сама система Яндекс.Деньги. </w:t>
      </w:r>
    </w:p>
    <w:p w:rsidR="00E15D1E" w:rsidRPr="001B32FF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18"/>
        </w:rPr>
      </w:pPr>
      <w:r w:rsidRPr="001B32FF">
        <w:rPr>
          <w:b/>
          <w:bCs/>
          <w:color w:val="000000"/>
          <w:sz w:val="28"/>
          <w:szCs w:val="18"/>
        </w:rPr>
        <w:t xml:space="preserve"> «Плюсы» и «минусы»</w:t>
      </w:r>
      <w:r w:rsidRPr="001B32FF">
        <w:rPr>
          <w:color w:val="000000"/>
          <w:sz w:val="28"/>
          <w:szCs w:val="18"/>
        </w:rPr>
        <w:t xml:space="preserve"> </w:t>
      </w:r>
    </w:p>
    <w:p w:rsidR="00E15D1E" w:rsidRPr="00F254B3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18"/>
        </w:rPr>
      </w:pPr>
      <w:r w:rsidRPr="00F254B3">
        <w:rPr>
          <w:i/>
          <w:color w:val="000000"/>
          <w:sz w:val="28"/>
          <w:szCs w:val="18"/>
        </w:rPr>
        <w:t>«Плюсами» системы электронных платежей Яндекс.Деньги являются:</w:t>
      </w:r>
    </w:p>
    <w:p w:rsidR="00E15D1E" w:rsidRPr="00BF7110" w:rsidRDefault="00E15D1E" w:rsidP="00C6718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простота регистрации в системе </w:t>
      </w:r>
    </w:p>
    <w:p w:rsidR="00E15D1E" w:rsidRPr="00BF7110" w:rsidRDefault="00E15D1E" w:rsidP="00C6718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удобный и интуитивно понятный веб-интерфейс </w:t>
      </w:r>
    </w:p>
    <w:p w:rsidR="00E15D1E" w:rsidRPr="00BF7110" w:rsidRDefault="00E15D1E" w:rsidP="00C6718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возможность работы только через веб-интерфейс или использовать Интернет.кошелек с любого компьютера, предварительно записав его на переносное устройство хранения информации </w:t>
      </w:r>
    </w:p>
    <w:p w:rsidR="00E15D1E" w:rsidRPr="00BF7110" w:rsidRDefault="00E15D1E" w:rsidP="00C6718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простота авторизации и минимум дополнительных действий в системе при отправке платежа (авторизация на Яндексе + платежный пароль) </w:t>
      </w:r>
    </w:p>
    <w:p w:rsidR="00E15D1E" w:rsidRPr="00BF7110" w:rsidRDefault="00E15D1E" w:rsidP="00C6718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интеграция в систему практически всех Интернет-магазинов, возможность оплаты широкого спектра услуг </w:t>
      </w:r>
    </w:p>
    <w:p w:rsidR="00E15D1E" w:rsidRPr="00BF7110" w:rsidRDefault="00E15D1E" w:rsidP="00C6718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двусторонние отношения между системой и пользователем при обозначенном использовании виртуального счета для личных целей физлица, что практически исключает риск мошеннических действий со стороны других пользователей системы </w:t>
      </w:r>
    </w:p>
    <w:p w:rsidR="00E15D1E" w:rsidRPr="00BF7110" w:rsidRDefault="00E15D1E" w:rsidP="00C6718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возможность пополнения счета банковским переводом от любого физлица </w:t>
      </w:r>
    </w:p>
    <w:p w:rsidR="00E15D1E" w:rsidRPr="00F254B3" w:rsidRDefault="00E15D1E" w:rsidP="00C67183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18"/>
        </w:rPr>
      </w:pPr>
      <w:r w:rsidRPr="00F254B3">
        <w:rPr>
          <w:i/>
          <w:color w:val="000000"/>
          <w:sz w:val="28"/>
          <w:szCs w:val="18"/>
        </w:rPr>
        <w:t>«Минусами» системы Яндекс.Деньги можно считать:</w:t>
      </w:r>
    </w:p>
    <w:p w:rsidR="00E15D1E" w:rsidRPr="00BF7110" w:rsidRDefault="00E15D1E" w:rsidP="00C6718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сложности при заполнении документов для банковского перевода денег на виртуальный счет </w:t>
      </w:r>
    </w:p>
    <w:p w:rsidR="00E15D1E" w:rsidRPr="00BF7110" w:rsidRDefault="00E15D1E" w:rsidP="00C6718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сравнительно высокая комиссия за вывод средств из системы </w:t>
      </w:r>
    </w:p>
    <w:p w:rsidR="00E15D1E" w:rsidRPr="00BF7110" w:rsidRDefault="00E15D1E" w:rsidP="00C6718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отсутствие двухфазных платежей - «кода протекции» </w:t>
      </w:r>
    </w:p>
    <w:p w:rsidR="00E15D1E" w:rsidRPr="00BF7110" w:rsidRDefault="00E15D1E" w:rsidP="00C6718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запрещение использования системы для предпринимательской деятельности </w:t>
      </w:r>
    </w:p>
    <w:p w:rsidR="00E15D1E" w:rsidRPr="00BF7110" w:rsidRDefault="00E15D1E" w:rsidP="00C6718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моновалютность </w:t>
      </w:r>
    </w:p>
    <w:p w:rsidR="00E15D1E" w:rsidRPr="00BF7110" w:rsidRDefault="00E15D1E" w:rsidP="00C6718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18"/>
        </w:rPr>
      </w:pPr>
      <w:r w:rsidRPr="00BF7110">
        <w:rPr>
          <w:color w:val="000000"/>
          <w:sz w:val="28"/>
          <w:szCs w:val="18"/>
        </w:rPr>
        <w:t xml:space="preserve">ориентированность на РФ и резидентов РФ </w:t>
      </w:r>
    </w:p>
    <w:p w:rsidR="00E15D1E" w:rsidRDefault="00E15D1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13FEE" w:rsidRPr="00E15D1E" w:rsidRDefault="00813FEE" w:rsidP="001B32FF">
      <w:pPr>
        <w:spacing w:line="360" w:lineRule="auto"/>
        <w:ind w:left="709"/>
        <w:jc w:val="both"/>
        <w:rPr>
          <w:sz w:val="28"/>
          <w:szCs w:val="28"/>
        </w:rPr>
      </w:pPr>
    </w:p>
    <w:p w:rsidR="00836E39" w:rsidRPr="001B32FF" w:rsidRDefault="001B32FF" w:rsidP="001B32F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36E39" w:rsidRPr="001B32FF">
        <w:rPr>
          <w:b/>
          <w:sz w:val="28"/>
          <w:szCs w:val="28"/>
        </w:rPr>
        <w:t>Тестовое контрольное задание (3,8,13,18,23,28,33,38,43,48)</w:t>
      </w:r>
    </w:p>
    <w:p w:rsidR="00614DC3" w:rsidRPr="008D6BBF" w:rsidRDefault="00614DC3" w:rsidP="00F406A1">
      <w:pPr>
        <w:ind w:firstLine="709"/>
        <w:jc w:val="both"/>
        <w:rPr>
          <w:b/>
          <w:bCs/>
          <w:sz w:val="28"/>
          <w:szCs w:val="28"/>
        </w:rPr>
      </w:pPr>
      <w:r w:rsidRPr="008D6BBF">
        <w:rPr>
          <w:b/>
          <w:bCs/>
          <w:sz w:val="28"/>
          <w:szCs w:val="28"/>
        </w:rPr>
        <w:t>Вопрос №3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В основе электронной коммерции лежат: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сеть Интернет;</w:t>
      </w:r>
    </w:p>
    <w:p w:rsidR="00614DC3" w:rsidRPr="00EB6EC8" w:rsidRDefault="00C7459E" w:rsidP="00F406A1">
      <w:pPr>
        <w:ind w:firstLine="709"/>
        <w:jc w:val="both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- </w:t>
      </w:r>
      <w:r w:rsidR="00614DC3" w:rsidRPr="00EB6EC8">
        <w:rPr>
          <w:color w:val="FF0000"/>
          <w:sz w:val="28"/>
          <w:szCs w:val="28"/>
          <w:u w:val="single"/>
        </w:rPr>
        <w:t>новые технологии совершения коммерческих операций и управления производственными процессами с применением электронных средств обмена данными;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информационные технологии.</w:t>
      </w:r>
    </w:p>
    <w:p w:rsidR="00614DC3" w:rsidRPr="008D6BBF" w:rsidRDefault="00614DC3" w:rsidP="00F406A1">
      <w:pPr>
        <w:ind w:firstLine="709"/>
        <w:jc w:val="both"/>
        <w:rPr>
          <w:b/>
          <w:sz w:val="28"/>
          <w:szCs w:val="28"/>
        </w:rPr>
      </w:pPr>
      <w:r w:rsidRPr="008D6BBF">
        <w:rPr>
          <w:b/>
          <w:sz w:val="28"/>
          <w:szCs w:val="28"/>
        </w:rPr>
        <w:t>Вопрос №8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Стандарты ЭДИФАКТ, это:</w:t>
      </w:r>
    </w:p>
    <w:p w:rsidR="00614DC3" w:rsidRPr="001E6F65" w:rsidRDefault="00614DC3" w:rsidP="00F406A1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AA073A">
        <w:rPr>
          <w:sz w:val="28"/>
          <w:szCs w:val="28"/>
        </w:rPr>
        <w:t xml:space="preserve">- </w:t>
      </w:r>
      <w:r w:rsidRPr="001E6F65">
        <w:rPr>
          <w:color w:val="FF0000"/>
          <w:sz w:val="28"/>
          <w:szCs w:val="28"/>
          <w:u w:val="single"/>
        </w:rPr>
        <w:t>правила, рекомендованные Организацией Объединенных Наций для электронного обмена данными в управлении, торговле и на транспорте;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международный стандарт работы с коммерческой информацией в электронном виде;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правила создания, обмена и обработки электронных сообщений при совершении коммерческих операций с помощью технологий электронной коммерции.</w:t>
      </w:r>
    </w:p>
    <w:p w:rsidR="00614DC3" w:rsidRPr="00AA0E8D" w:rsidRDefault="00614DC3" w:rsidP="00F406A1">
      <w:pPr>
        <w:ind w:firstLine="709"/>
        <w:jc w:val="both"/>
        <w:rPr>
          <w:b/>
          <w:sz w:val="28"/>
          <w:szCs w:val="28"/>
        </w:rPr>
      </w:pPr>
      <w:r w:rsidRPr="00AA0E8D">
        <w:rPr>
          <w:b/>
          <w:sz w:val="28"/>
          <w:szCs w:val="28"/>
        </w:rPr>
        <w:t>Вопрос №13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Для создания автоматизированных систем электронной коммерции предпочтительно использовать классификаторы: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локальные, специально созданные для систем ЭК;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общероссийские;</w:t>
      </w:r>
    </w:p>
    <w:p w:rsidR="00614DC3" w:rsidRPr="008D6BBF" w:rsidRDefault="00614DC3" w:rsidP="00F406A1">
      <w:pPr>
        <w:ind w:firstLine="709"/>
        <w:jc w:val="both"/>
        <w:rPr>
          <w:color w:val="FF0000"/>
          <w:sz w:val="28"/>
          <w:szCs w:val="28"/>
        </w:rPr>
      </w:pPr>
      <w:r w:rsidRPr="008D6BBF">
        <w:rPr>
          <w:color w:val="FF0000"/>
          <w:sz w:val="28"/>
          <w:szCs w:val="28"/>
        </w:rPr>
        <w:t>- международные;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все перечисленные.</w:t>
      </w:r>
    </w:p>
    <w:p w:rsidR="00614DC3" w:rsidRPr="00F91E13" w:rsidRDefault="00614DC3" w:rsidP="00F406A1">
      <w:pPr>
        <w:ind w:firstLine="709"/>
        <w:jc w:val="both"/>
        <w:rPr>
          <w:b/>
          <w:sz w:val="28"/>
          <w:szCs w:val="28"/>
        </w:rPr>
      </w:pPr>
      <w:r w:rsidRPr="00F91E13">
        <w:rPr>
          <w:b/>
          <w:sz w:val="28"/>
          <w:szCs w:val="28"/>
        </w:rPr>
        <w:t>Вопрос №18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характеризует данный идентификатор</w:t>
      </w:r>
      <w:r w:rsidRPr="00AA073A">
        <w:rPr>
          <w:sz w:val="28"/>
          <w:szCs w:val="28"/>
        </w:rPr>
        <w:t xml:space="preserve"> http://www.yandex.ru ?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доменное имя;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IP – адрес;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0C24CC">
        <w:rPr>
          <w:color w:val="FF0000"/>
          <w:sz w:val="28"/>
          <w:szCs w:val="28"/>
          <w:u w:val="single"/>
        </w:rPr>
        <w:t>- универсальный указатель ресурса (URL)</w:t>
      </w:r>
      <w:r w:rsidRPr="00AA073A">
        <w:rPr>
          <w:sz w:val="28"/>
          <w:szCs w:val="28"/>
        </w:rPr>
        <w:t>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всё вместе взятое.</w:t>
      </w:r>
    </w:p>
    <w:p w:rsidR="00614DC3" w:rsidRPr="000C24CC" w:rsidRDefault="00614DC3" w:rsidP="00F406A1">
      <w:pPr>
        <w:ind w:firstLine="709"/>
        <w:jc w:val="both"/>
        <w:rPr>
          <w:b/>
          <w:sz w:val="28"/>
          <w:szCs w:val="28"/>
        </w:rPr>
      </w:pPr>
      <w:r w:rsidRPr="000C24CC">
        <w:rPr>
          <w:b/>
          <w:sz w:val="28"/>
          <w:szCs w:val="28"/>
        </w:rPr>
        <w:t>Вопрос №23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Что характеризует показатель посещаемости hosts (хосты) в системе сбора данных HotLog?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общее число обращений пользователей к странице Web-сервера;</w:t>
      </w:r>
    </w:p>
    <w:p w:rsidR="00614DC3" w:rsidRPr="000A6CBC" w:rsidRDefault="00614DC3" w:rsidP="00F406A1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0A6CBC">
        <w:rPr>
          <w:color w:val="FF0000"/>
          <w:sz w:val="28"/>
          <w:szCs w:val="28"/>
          <w:u w:val="single"/>
        </w:rPr>
        <w:t>- уникальность адреса в Интернете (IP-адрес) компьютера, с которого были обращения к Web-ресурсу;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общее число обращений компьютеров с уникальным IP-адресом к странице Web-сервера;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обращение недружественного пользователя.</w:t>
      </w:r>
    </w:p>
    <w:p w:rsidR="00614DC3" w:rsidRPr="000A6CBC" w:rsidRDefault="00614DC3" w:rsidP="00F406A1">
      <w:pPr>
        <w:ind w:firstLine="709"/>
        <w:jc w:val="both"/>
        <w:rPr>
          <w:b/>
          <w:sz w:val="28"/>
          <w:szCs w:val="28"/>
        </w:rPr>
      </w:pPr>
      <w:r w:rsidRPr="000A6CBC">
        <w:rPr>
          <w:b/>
          <w:sz w:val="28"/>
          <w:szCs w:val="28"/>
        </w:rPr>
        <w:t>Вопрос №28</w:t>
      </w:r>
    </w:p>
    <w:p w:rsidR="00614DC3" w:rsidRDefault="00614DC3" w:rsidP="00F40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посещаемости сайта </w:t>
      </w:r>
      <w:r w:rsidRPr="00FE75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Hits</w:t>
      </w:r>
      <w:r w:rsidRPr="00210524">
        <w:rPr>
          <w:sz w:val="28"/>
          <w:szCs w:val="28"/>
        </w:rPr>
        <w:t xml:space="preserve"> (</w:t>
      </w:r>
      <w:r>
        <w:rPr>
          <w:sz w:val="28"/>
          <w:szCs w:val="28"/>
        </w:rPr>
        <w:t>загрузки)» определяет…</w:t>
      </w:r>
    </w:p>
    <w:p w:rsidR="00614DC3" w:rsidRDefault="00614DC3" w:rsidP="00F40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загрузок страниц;</w:t>
      </w:r>
    </w:p>
    <w:p w:rsidR="00614DC3" w:rsidRPr="007C1ED1" w:rsidRDefault="00614DC3" w:rsidP="00F406A1">
      <w:pPr>
        <w:ind w:firstLine="709"/>
        <w:jc w:val="both"/>
        <w:rPr>
          <w:sz w:val="28"/>
          <w:szCs w:val="28"/>
        </w:rPr>
      </w:pPr>
      <w:r w:rsidRPr="007C1ED1">
        <w:rPr>
          <w:sz w:val="28"/>
          <w:szCs w:val="28"/>
        </w:rPr>
        <w:t>- количество загрузок страниц сайта с учётом имени пользователя;</w:t>
      </w:r>
    </w:p>
    <w:p w:rsidR="00614DC3" w:rsidRPr="000A6CBC" w:rsidRDefault="00614DC3" w:rsidP="00F406A1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0A6CBC">
        <w:rPr>
          <w:color w:val="FF0000"/>
          <w:sz w:val="28"/>
          <w:szCs w:val="28"/>
          <w:u w:val="single"/>
        </w:rPr>
        <w:t xml:space="preserve">- количество загрузок страниц сайта с учётом  </w:t>
      </w:r>
      <w:r w:rsidRPr="000A6CBC">
        <w:rPr>
          <w:color w:val="FF0000"/>
          <w:sz w:val="28"/>
          <w:szCs w:val="28"/>
          <w:u w:val="single"/>
          <w:lang w:val="en-US"/>
        </w:rPr>
        <w:t>IP</w:t>
      </w:r>
      <w:r w:rsidRPr="000A6CBC">
        <w:rPr>
          <w:color w:val="FF0000"/>
          <w:sz w:val="28"/>
          <w:szCs w:val="28"/>
          <w:u w:val="single"/>
        </w:rPr>
        <w:t>-адреса подключенного компьютера;</w:t>
      </w:r>
    </w:p>
    <w:p w:rsidR="00614DC3" w:rsidRPr="00F406A1" w:rsidRDefault="00614DC3" w:rsidP="00F406A1">
      <w:pPr>
        <w:ind w:firstLine="709"/>
        <w:jc w:val="both"/>
        <w:rPr>
          <w:b/>
          <w:sz w:val="28"/>
          <w:szCs w:val="28"/>
        </w:rPr>
      </w:pPr>
      <w:r w:rsidRPr="00F406A1">
        <w:rPr>
          <w:b/>
          <w:sz w:val="28"/>
          <w:szCs w:val="28"/>
        </w:rPr>
        <w:t>Вопрос №33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Система электронного документооборота, это: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реализованная в электронном виде система делопроизводства предприятия;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автоматизированная система оптимизации потоков документов в интересах обеспечения эффективного управления бизнес-процессами предприятия;</w:t>
      </w:r>
    </w:p>
    <w:p w:rsidR="00614DC3" w:rsidRPr="00D67D74" w:rsidRDefault="00614DC3" w:rsidP="00F406A1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D67D74">
        <w:rPr>
          <w:color w:val="FF0000"/>
          <w:sz w:val="28"/>
          <w:szCs w:val="28"/>
          <w:u w:val="single"/>
        </w:rPr>
        <w:t>- система автоматизации делопроизводства предприятия.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Вопрос №38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Безопасность электронной коммерции – это…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комплекс мероприятий по защите от угроз при совершении сделок с помощью технологий электронной коммерции;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состояние  защищенности   интересов   субъектов   отношений, совершающих коммерческие операции (сделки) с помощью технологий  ЭК от  угроз  материальных и  иных потерь;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состояние электронных средств, обеспечивающее защиту от угроз  материальных  и иных  потерь при  совершении сделок с помощью технологий ЭК.</w:t>
      </w:r>
    </w:p>
    <w:p w:rsidR="00614DC3" w:rsidRPr="00395239" w:rsidRDefault="00614DC3" w:rsidP="00F406A1">
      <w:pPr>
        <w:ind w:firstLine="709"/>
        <w:jc w:val="both"/>
        <w:rPr>
          <w:b/>
          <w:sz w:val="28"/>
          <w:szCs w:val="28"/>
        </w:rPr>
      </w:pPr>
      <w:r w:rsidRPr="00395239">
        <w:rPr>
          <w:b/>
          <w:sz w:val="28"/>
          <w:szCs w:val="28"/>
        </w:rPr>
        <w:t>Вопрос №43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Математическая формула, описывающая процессы зашифрования и расшифрования сообщения, это…</w:t>
      </w:r>
    </w:p>
    <w:p w:rsidR="00614DC3" w:rsidRPr="00395239" w:rsidRDefault="00614DC3" w:rsidP="00F406A1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395239">
        <w:rPr>
          <w:color w:val="FF0000"/>
          <w:sz w:val="28"/>
          <w:szCs w:val="28"/>
          <w:u w:val="single"/>
        </w:rPr>
        <w:t>- криптоанализ;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ключ;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шифр;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ЭЦП.</w:t>
      </w:r>
    </w:p>
    <w:p w:rsidR="00614DC3" w:rsidRPr="00395239" w:rsidRDefault="00614DC3" w:rsidP="00F406A1">
      <w:pPr>
        <w:ind w:firstLine="709"/>
        <w:jc w:val="both"/>
        <w:rPr>
          <w:b/>
          <w:sz w:val="28"/>
          <w:szCs w:val="28"/>
        </w:rPr>
      </w:pPr>
      <w:r w:rsidRPr="00395239">
        <w:rPr>
          <w:b/>
          <w:sz w:val="28"/>
          <w:szCs w:val="28"/>
        </w:rPr>
        <w:t>Вопрос №48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В соответствии  с законодательством  РФ лица незаконно получившие  информацию, составляющую  коммерческую тайну обязаны: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не передавать ее "третьим" лицам;</w:t>
      </w:r>
    </w:p>
    <w:p w:rsidR="00614DC3" w:rsidRPr="00AA073A" w:rsidRDefault="00614DC3" w:rsidP="00F406A1">
      <w:pPr>
        <w:ind w:firstLine="709"/>
        <w:jc w:val="both"/>
        <w:rPr>
          <w:sz w:val="28"/>
          <w:szCs w:val="28"/>
        </w:rPr>
      </w:pPr>
      <w:r w:rsidRPr="00AA073A">
        <w:rPr>
          <w:sz w:val="28"/>
          <w:szCs w:val="28"/>
        </w:rPr>
        <w:t>- известить об этом законного владельца;</w:t>
      </w:r>
    </w:p>
    <w:p w:rsidR="00614DC3" w:rsidRPr="00F125B0" w:rsidRDefault="00614DC3" w:rsidP="00F406A1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F125B0">
        <w:rPr>
          <w:color w:val="FF0000"/>
          <w:sz w:val="28"/>
          <w:szCs w:val="28"/>
          <w:u w:val="single"/>
        </w:rPr>
        <w:t>- обязаны возместить, причиненные владельцу убытки.</w:t>
      </w:r>
    </w:p>
    <w:p w:rsidR="00813FEE" w:rsidRDefault="00813FEE" w:rsidP="00C67183">
      <w:pPr>
        <w:spacing w:line="360" w:lineRule="auto"/>
        <w:ind w:firstLine="709"/>
        <w:jc w:val="both"/>
        <w:rPr>
          <w:sz w:val="32"/>
          <w:szCs w:val="32"/>
        </w:rPr>
      </w:pPr>
    </w:p>
    <w:p w:rsidR="00813FEE" w:rsidRDefault="00813FEE" w:rsidP="00C67183">
      <w:pPr>
        <w:spacing w:line="360" w:lineRule="auto"/>
        <w:ind w:firstLine="709"/>
        <w:jc w:val="both"/>
        <w:rPr>
          <w:sz w:val="32"/>
          <w:szCs w:val="32"/>
        </w:rPr>
      </w:pPr>
    </w:p>
    <w:p w:rsidR="00813FEE" w:rsidRDefault="00813FEE" w:rsidP="00C67183">
      <w:pPr>
        <w:spacing w:line="360" w:lineRule="auto"/>
        <w:ind w:firstLine="709"/>
        <w:jc w:val="both"/>
        <w:rPr>
          <w:sz w:val="32"/>
          <w:szCs w:val="32"/>
        </w:rPr>
      </w:pPr>
    </w:p>
    <w:p w:rsidR="00813FEE" w:rsidRDefault="00813FEE" w:rsidP="00C67183">
      <w:pPr>
        <w:spacing w:line="360" w:lineRule="auto"/>
        <w:ind w:firstLine="709"/>
        <w:jc w:val="both"/>
        <w:rPr>
          <w:sz w:val="32"/>
          <w:szCs w:val="32"/>
        </w:rPr>
      </w:pPr>
    </w:p>
    <w:p w:rsidR="00813FEE" w:rsidRDefault="00813FEE" w:rsidP="00C67183">
      <w:pPr>
        <w:spacing w:line="360" w:lineRule="auto"/>
        <w:ind w:firstLine="709"/>
        <w:jc w:val="both"/>
        <w:rPr>
          <w:sz w:val="32"/>
          <w:szCs w:val="32"/>
        </w:rPr>
      </w:pPr>
    </w:p>
    <w:p w:rsidR="00813FEE" w:rsidRDefault="00813FEE" w:rsidP="00C67183">
      <w:pPr>
        <w:spacing w:line="360" w:lineRule="auto"/>
        <w:ind w:firstLine="709"/>
        <w:jc w:val="both"/>
        <w:rPr>
          <w:sz w:val="32"/>
          <w:szCs w:val="32"/>
        </w:rPr>
      </w:pPr>
    </w:p>
    <w:p w:rsidR="00813FEE" w:rsidRDefault="00813FEE" w:rsidP="00C67183">
      <w:pPr>
        <w:spacing w:line="360" w:lineRule="auto"/>
        <w:ind w:firstLine="709"/>
        <w:jc w:val="both"/>
        <w:rPr>
          <w:sz w:val="32"/>
          <w:szCs w:val="32"/>
        </w:rPr>
      </w:pPr>
    </w:p>
    <w:p w:rsidR="00614DC3" w:rsidRPr="00813FEE" w:rsidRDefault="00813FEE" w:rsidP="00813FEE">
      <w:pPr>
        <w:spacing w:line="360" w:lineRule="auto"/>
        <w:ind w:firstLine="709"/>
        <w:jc w:val="center"/>
        <w:rPr>
          <w:sz w:val="32"/>
          <w:szCs w:val="32"/>
        </w:rPr>
      </w:pPr>
      <w:r w:rsidRPr="00813FEE">
        <w:rPr>
          <w:sz w:val="32"/>
          <w:szCs w:val="32"/>
        </w:rPr>
        <w:t>Список литературы:</w:t>
      </w:r>
    </w:p>
    <w:p w:rsidR="00813FEE" w:rsidRPr="00274D4E" w:rsidRDefault="00813FEE" w:rsidP="00813FEE">
      <w:pPr>
        <w:spacing w:line="360" w:lineRule="auto"/>
        <w:jc w:val="both"/>
        <w:rPr>
          <w:sz w:val="28"/>
          <w:szCs w:val="28"/>
        </w:rPr>
      </w:pPr>
      <w:r w:rsidRPr="00274D4E">
        <w:rPr>
          <w:rStyle w:val="apple-style-span"/>
          <w:color w:val="000000"/>
          <w:sz w:val="28"/>
          <w:szCs w:val="28"/>
        </w:rPr>
        <w:t>1. Балабанов И.Т. Электронная коммерция. - СПб: Питер, 2006. - 122 с.</w:t>
      </w:r>
      <w:r w:rsidRPr="00274D4E">
        <w:rPr>
          <w:rStyle w:val="apple-converted-space"/>
          <w:color w:val="000000"/>
          <w:sz w:val="28"/>
          <w:szCs w:val="28"/>
        </w:rPr>
        <w:t> </w:t>
      </w:r>
      <w:r w:rsidRPr="00274D4E">
        <w:rPr>
          <w:color w:val="000000"/>
          <w:sz w:val="28"/>
          <w:szCs w:val="28"/>
        </w:rPr>
        <w:br/>
      </w:r>
      <w:r w:rsidRPr="00274D4E">
        <w:rPr>
          <w:rStyle w:val="apple-style-span"/>
          <w:color w:val="000000"/>
          <w:sz w:val="28"/>
          <w:szCs w:val="28"/>
        </w:rPr>
        <w:t>2. Гаврилов Л.П. Электронная коммерция.- М.: Солон, 2006. - 112с.</w:t>
      </w:r>
      <w:r w:rsidRPr="00274D4E">
        <w:rPr>
          <w:rStyle w:val="apple-converted-space"/>
          <w:color w:val="000000"/>
          <w:sz w:val="28"/>
          <w:szCs w:val="28"/>
        </w:rPr>
        <w:t> </w:t>
      </w:r>
      <w:r w:rsidRPr="00274D4E">
        <w:rPr>
          <w:color w:val="000000"/>
          <w:sz w:val="28"/>
          <w:szCs w:val="28"/>
        </w:rPr>
        <w:br/>
      </w:r>
      <w:r w:rsidRPr="00274D4E">
        <w:rPr>
          <w:rStyle w:val="apple-style-span"/>
          <w:color w:val="000000"/>
          <w:sz w:val="28"/>
          <w:szCs w:val="28"/>
        </w:rPr>
        <w:t>3. Рейнольдс М. Электронная коммерция. -М.: Лори, 2006. - 560с.</w:t>
      </w:r>
      <w:r w:rsidRPr="00274D4E">
        <w:rPr>
          <w:rStyle w:val="apple-converted-space"/>
          <w:color w:val="000000"/>
          <w:sz w:val="28"/>
          <w:szCs w:val="28"/>
        </w:rPr>
        <w:t> </w:t>
      </w:r>
      <w:r w:rsidRPr="00274D4E">
        <w:rPr>
          <w:color w:val="000000"/>
          <w:sz w:val="28"/>
          <w:szCs w:val="28"/>
        </w:rPr>
        <w:br/>
      </w:r>
      <w:r w:rsidRPr="00274D4E">
        <w:rPr>
          <w:rStyle w:val="apple-style-span"/>
          <w:color w:val="000000"/>
          <w:sz w:val="28"/>
          <w:szCs w:val="28"/>
        </w:rPr>
        <w:t>4. www.maxpay.info Всё о системах коммерции on-Line</w:t>
      </w:r>
      <w:r w:rsidRPr="00274D4E">
        <w:rPr>
          <w:rStyle w:val="apple-converted-space"/>
          <w:color w:val="000000"/>
          <w:sz w:val="28"/>
          <w:szCs w:val="28"/>
        </w:rPr>
        <w:t> </w:t>
      </w:r>
      <w:r w:rsidRPr="00274D4E">
        <w:rPr>
          <w:color w:val="000000"/>
          <w:sz w:val="28"/>
          <w:szCs w:val="28"/>
        </w:rPr>
        <w:br/>
      </w:r>
      <w:r w:rsidRPr="00274D4E">
        <w:rPr>
          <w:rStyle w:val="apple-style-span"/>
          <w:color w:val="000000"/>
          <w:sz w:val="28"/>
          <w:szCs w:val="28"/>
        </w:rPr>
        <w:t>5. Нельзина О. Характеристики, проблемы и перспективы развития систем электронной коммерции в современной России 2006. www.relga.ru</w:t>
      </w:r>
      <w:r w:rsidRPr="00274D4E">
        <w:rPr>
          <w:rStyle w:val="apple-converted-space"/>
          <w:color w:val="000000"/>
          <w:sz w:val="28"/>
          <w:szCs w:val="28"/>
        </w:rPr>
        <w:t> </w:t>
      </w:r>
      <w:r w:rsidRPr="00274D4E">
        <w:rPr>
          <w:color w:val="000000"/>
          <w:sz w:val="28"/>
          <w:szCs w:val="28"/>
        </w:rPr>
        <w:br/>
      </w:r>
      <w:bookmarkStart w:id="1" w:name="_GoBack"/>
      <w:bookmarkEnd w:id="1"/>
    </w:p>
    <w:sectPr w:rsidR="00813FEE" w:rsidRPr="0027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27" w:rsidRDefault="00C25E27" w:rsidP="007E4089">
      <w:r>
        <w:separator/>
      </w:r>
    </w:p>
  </w:endnote>
  <w:endnote w:type="continuationSeparator" w:id="0">
    <w:p w:rsidR="00C25E27" w:rsidRDefault="00C25E27" w:rsidP="007E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27" w:rsidRDefault="00C25E27" w:rsidP="007E4089">
      <w:r>
        <w:separator/>
      </w:r>
    </w:p>
  </w:footnote>
  <w:footnote w:type="continuationSeparator" w:id="0">
    <w:p w:rsidR="00C25E27" w:rsidRDefault="00C25E27" w:rsidP="007E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70981"/>
    <w:multiLevelType w:val="hybridMultilevel"/>
    <w:tmpl w:val="86000FD6"/>
    <w:lvl w:ilvl="0" w:tplc="5FAA8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7D0526"/>
    <w:multiLevelType w:val="hybridMultilevel"/>
    <w:tmpl w:val="81E6DFBA"/>
    <w:lvl w:ilvl="0" w:tplc="E55E07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D6EAF"/>
    <w:multiLevelType w:val="hybridMultilevel"/>
    <w:tmpl w:val="F1C24F32"/>
    <w:lvl w:ilvl="0" w:tplc="C98CAD8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" w:hAnsi="Wingdings" w:cs="Courier New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304974"/>
    <w:multiLevelType w:val="multilevel"/>
    <w:tmpl w:val="68449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F122EF"/>
    <w:multiLevelType w:val="multilevel"/>
    <w:tmpl w:val="BA6A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9275B"/>
    <w:multiLevelType w:val="hybridMultilevel"/>
    <w:tmpl w:val="2A6CB9CE"/>
    <w:lvl w:ilvl="0" w:tplc="C98CAD8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" w:hAnsi="Wingdings" w:cs="Courier New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882EB2"/>
    <w:multiLevelType w:val="hybridMultilevel"/>
    <w:tmpl w:val="F392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C4BEE"/>
    <w:multiLevelType w:val="multilevel"/>
    <w:tmpl w:val="603C5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7E4"/>
    <w:rsid w:val="000A6CBC"/>
    <w:rsid w:val="000C24CC"/>
    <w:rsid w:val="00142B32"/>
    <w:rsid w:val="00177AD1"/>
    <w:rsid w:val="001B32FF"/>
    <w:rsid w:val="001E6F65"/>
    <w:rsid w:val="00274D4E"/>
    <w:rsid w:val="002778CE"/>
    <w:rsid w:val="002D7F36"/>
    <w:rsid w:val="00395239"/>
    <w:rsid w:val="003B4496"/>
    <w:rsid w:val="00435EF1"/>
    <w:rsid w:val="00614DC3"/>
    <w:rsid w:val="007A39CF"/>
    <w:rsid w:val="007C1ED1"/>
    <w:rsid w:val="007E4089"/>
    <w:rsid w:val="00813FEE"/>
    <w:rsid w:val="00836E39"/>
    <w:rsid w:val="008D6BBF"/>
    <w:rsid w:val="008F4F4C"/>
    <w:rsid w:val="00933F02"/>
    <w:rsid w:val="009C7257"/>
    <w:rsid w:val="009E4885"/>
    <w:rsid w:val="00A35E8E"/>
    <w:rsid w:val="00AA0E8D"/>
    <w:rsid w:val="00B72376"/>
    <w:rsid w:val="00BE3C3F"/>
    <w:rsid w:val="00BF0840"/>
    <w:rsid w:val="00C25E27"/>
    <w:rsid w:val="00C67183"/>
    <w:rsid w:val="00C7459E"/>
    <w:rsid w:val="00CD0AED"/>
    <w:rsid w:val="00D171B1"/>
    <w:rsid w:val="00D177E4"/>
    <w:rsid w:val="00D4476E"/>
    <w:rsid w:val="00D527D3"/>
    <w:rsid w:val="00D67D74"/>
    <w:rsid w:val="00D80ABF"/>
    <w:rsid w:val="00E15D1E"/>
    <w:rsid w:val="00EB6EC8"/>
    <w:rsid w:val="00F125B0"/>
    <w:rsid w:val="00F406A1"/>
    <w:rsid w:val="00F41646"/>
    <w:rsid w:val="00F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3525A15-F28E-49B5-B989-0D08BBAD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15D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5D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15D1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5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15D1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rsid w:val="007E4089"/>
    <w:rPr>
      <w:rFonts w:eastAsia="SimSun"/>
      <w:lang w:eastAsia="zh-CN"/>
    </w:rPr>
  </w:style>
  <w:style w:type="character" w:customStyle="1" w:styleId="a7">
    <w:name w:val="Текст сноски Знак"/>
    <w:link w:val="a6"/>
    <w:uiPriority w:val="99"/>
    <w:semiHidden/>
    <w:rsid w:val="007E4089"/>
    <w:rPr>
      <w:rFonts w:ascii="Times New Roman" w:eastAsia="SimSun" w:hAnsi="Times New Roman"/>
      <w:lang w:eastAsia="zh-CN"/>
    </w:rPr>
  </w:style>
  <w:style w:type="character" w:styleId="a8">
    <w:name w:val="footnote reference"/>
    <w:uiPriority w:val="99"/>
    <w:semiHidden/>
    <w:rsid w:val="007E4089"/>
    <w:rPr>
      <w:rFonts w:cs="Times New Roman"/>
      <w:vertAlign w:val="superscript"/>
    </w:rPr>
  </w:style>
  <w:style w:type="character" w:customStyle="1" w:styleId="apple-style-span">
    <w:name w:val="apple-style-span"/>
    <w:rsid w:val="009C7257"/>
  </w:style>
  <w:style w:type="character" w:customStyle="1" w:styleId="apple-converted-space">
    <w:name w:val="apple-converted-space"/>
    <w:rsid w:val="009C7257"/>
  </w:style>
  <w:style w:type="character" w:styleId="a9">
    <w:name w:val="Hyperlink"/>
    <w:uiPriority w:val="99"/>
    <w:semiHidden/>
    <w:unhideWhenUsed/>
    <w:rsid w:val="009C7257"/>
    <w:rPr>
      <w:color w:val="0000FF"/>
      <w:u w:val="single"/>
    </w:rPr>
  </w:style>
  <w:style w:type="character" w:styleId="aa">
    <w:name w:val="Strong"/>
    <w:uiPriority w:val="22"/>
    <w:qFormat/>
    <w:rsid w:val="009C7257"/>
    <w:rPr>
      <w:b/>
      <w:bCs/>
    </w:rPr>
  </w:style>
  <w:style w:type="paragraph" w:styleId="ab">
    <w:name w:val="header"/>
    <w:basedOn w:val="a"/>
    <w:link w:val="ac"/>
    <w:uiPriority w:val="99"/>
    <w:unhideWhenUsed/>
    <w:rsid w:val="00C671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67183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C671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67183"/>
    <w:rPr>
      <w:rFonts w:ascii="Times New Roman" w:eastAsia="Times New Roman" w:hAnsi="Times New Roman"/>
    </w:rPr>
  </w:style>
  <w:style w:type="paragraph" w:styleId="af">
    <w:name w:val="No Spacing"/>
    <w:uiPriority w:val="1"/>
    <w:qFormat/>
    <w:rsid w:val="00AA0E8D"/>
    <w:rPr>
      <w:rFonts w:ascii="Times New Roman" w:eastAsia="Times New Roman" w:hAnsi="Times New Roman"/>
    </w:rPr>
  </w:style>
  <w:style w:type="paragraph" w:styleId="af0">
    <w:name w:val="Body Text"/>
    <w:basedOn w:val="a"/>
    <w:link w:val="af1"/>
    <w:rsid w:val="00CD0AED"/>
    <w:rPr>
      <w:sz w:val="24"/>
    </w:rPr>
  </w:style>
  <w:style w:type="character" w:customStyle="1" w:styleId="af1">
    <w:name w:val="Основной текст Знак"/>
    <w:link w:val="af0"/>
    <w:rsid w:val="00CD0AED"/>
    <w:rPr>
      <w:rFonts w:ascii="Times New Roman" w:eastAsia="Times New Roman" w:hAnsi="Times New Roman"/>
      <w:sz w:val="24"/>
    </w:rPr>
  </w:style>
  <w:style w:type="paragraph" w:styleId="af2">
    <w:name w:val="Document Map"/>
    <w:basedOn w:val="a"/>
    <w:semiHidden/>
    <w:rsid w:val="00A35E8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instaforex.com/index.php?x=BLLY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Links>
    <vt:vector size="6" baseType="variant"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http://instaforex.com/index.php?x=BLLY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admin</cp:lastModifiedBy>
  <cp:revision>2</cp:revision>
  <cp:lastPrinted>2011-09-09T06:01:00Z</cp:lastPrinted>
  <dcterms:created xsi:type="dcterms:W3CDTF">2014-04-18T14:29:00Z</dcterms:created>
  <dcterms:modified xsi:type="dcterms:W3CDTF">2014-04-18T14:29:00Z</dcterms:modified>
</cp:coreProperties>
</file>