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FAE" w:rsidRDefault="00C47FAE">
      <w:pPr>
        <w:pStyle w:val="2"/>
        <w:jc w:val="both"/>
      </w:pPr>
    </w:p>
    <w:p w:rsidR="000A0A54" w:rsidRDefault="000A0A54">
      <w:pPr>
        <w:pStyle w:val="2"/>
        <w:jc w:val="both"/>
      </w:pPr>
      <w:r>
        <w:t>Памятник русскому солдату (по поэме А. Твардовского «Василий Теркин»)</w:t>
      </w:r>
    </w:p>
    <w:p w:rsidR="000A0A54" w:rsidRDefault="000A0A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Твардовский А.Т.</w:t>
      </w:r>
    </w:p>
    <w:p w:rsidR="000A0A54" w:rsidRPr="00C47FAE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нашей стране установлен памятник литературному герою А. Т. Твардовского — бойцу Василию Теркину. Мне кажется, что данный герой заслужил эту честь по праву.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тем памятник, можно считать, поставлен всем тем, кто любил свою страну и не жалел в годы Великой Отечественной войны своей крови и ценой жизни приближал победу.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библиотеке, куда я пришел, чтобы взять поэму, мне досталось очень интересное издание: вместе с текстом были помещены письма читателей “Василия Теркина” с 1942 по 1970 год и ответ читателям “Как был написан "Василий Теркин"”. И я понял, что поэма Твардовского была действительно народной, вернее солдатской, поэмой. По воспоминаниям Солженицына, солдаты его батареи из многих книг предпочитали больше всего ее да “Войну и мир” Толстого.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 хочу остановиться, прежде всего, на том, что мне лично больше всего нравится в поэме и ее герое.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больше всего мне нравится в произведении Александра Трифоновича язык — легкий, образный, народный. Стихи его запоминаются сами. По душе необычность книги, то, что она как бы без начала и конца. Словно ты вновь встретился со старым другом, которого тебе представлять не надо, а потом расстался с ним. Что же, это жизнь... И то, что автор предлагает: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Словом, книгу с середины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начнем. А там пойдет, -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думается, делает героя и ближе, и понятнее. Очень правильно и то, что поэт приписал Теркину не так уж много геройских подвигов. Одного сбитого самолета да взятого языка вполне достаточно. А ведь, по признанию самого Твардовского, он чуть было не увлекся “сюжетностью”. Хотел “заставить” Теркина перейти линию фронта и действовать в тылу у противника на Смоленщине (кстати, родине самого автора). Но чувство меры не дало этого сделать.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Недаром же Александр Исаевич Солженицын в своих литературных воспоминаниях “Бодался теленок с дубом” восхищался этим чувством меры у Твардовского. Он, в частности, писал, что, не имея свободы сказать полную правду о войне, Твардовский останавливался перед каждой ложью чуть не на последнем миллиметре, но нигде этого барьера не переступил. Оттого и вышло чудо! Если бы меня спросили, почему Василий Теркин стал одним из моих любимых литературных героев, я бы сказал, что он очень мне по душе жизнелюбием. На фронте, где каждый день рядом ходит смерть, где никто “не заколдован от осколка-дурака, от любой дурацкой пули”, он порой мерзнет и голодает, не имеет вестей от родных, его ранят, но Василий не унывает. Живет и радуется жизни.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кухне — с места, с места — в бой.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Курит, ест и пьет со смаком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позиции любой.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может переплыть ледяную реку, тащить, надрываясь, языка. Но вот вынужденная стоянка, “а мороз — ни стать, ни сесть...”. И Теркин заиграл на чужой гармони.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той гармошки старой,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осталась сиротой,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вдруг теплее стало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дороге фронтовой.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Теркин — душа солдатской компании. Недаром товарищи так любят слушать его то шутливые, то очень серьезные рассказы.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больше всего мне нравится глава “Смерть и воин”, в которой наш герой лежит раненый и замерзает. И чудится ему, что пришла смерть. Трудно ему с ней спорить, потому что истекал он кровью и хотел покоя... И чего уж, казалось, держаться за эту жизнь, где вся радость — то мерзнуть, то рыть окопы, то бояться, что убьют тебя?.. Но не такой Василий, чтобы легко сдаться Косой.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плакать, выть от боли,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Гибнуть в поле без следа.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тебе по доброй воле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сдамся никогда, -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воин побеждает смерть.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Нынче прошло время лубочных героев книг и фильмов, о любителях которых с издевкой говорил Твардовский, дескать, эти писатели всегда рады “заключить”, “что, мол, горе не беда”.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удачей постоянной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Теркин подвиг совершил: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Русской ложкой деревянной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Восемь фрицев уложил!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постоянно подчеркивает, что “страшный бой идет, кровавый, смертный бой...”. </w:t>
      </w:r>
    </w:p>
    <w:p w:rsidR="000A0A54" w:rsidRDefault="000A0A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Сегодня мы узнали правду о неисчислимых потерях, которые понес наш народ в войне, и часто — совершенно напрасных, узнали правду о причинах, целях и ходе войны, победой в которой, по мнению А. Солженицына, нам не стоит так уж гордиться. Но среди этой горькой правды свое достойнейшее место занимает простой русский солдат Василий Теркин.</w:t>
      </w:r>
      <w:bookmarkStart w:id="0" w:name="_GoBack"/>
      <w:bookmarkEnd w:id="0"/>
    </w:p>
    <w:sectPr w:rsidR="000A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FAE"/>
    <w:rsid w:val="000A0A54"/>
    <w:rsid w:val="0013511D"/>
    <w:rsid w:val="00C47FAE"/>
    <w:rsid w:val="00F5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76A5A-8761-40B7-9AAC-867DA24D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Памятник русскому солдату (по поэме А. Твардовского «Василий Теркин») - CoolReferat.com</vt:lpstr>
    </vt:vector>
  </TitlesOfParts>
  <Company>*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Памятник русскому солдату (по поэме А. Твардовского «Василий Теркин») - CoolReferat.com</dc:title>
  <dc:subject/>
  <dc:creator>Admin</dc:creator>
  <cp:keywords/>
  <dc:description/>
  <cp:lastModifiedBy>Irina</cp:lastModifiedBy>
  <cp:revision>2</cp:revision>
  <dcterms:created xsi:type="dcterms:W3CDTF">2014-08-17T18:55:00Z</dcterms:created>
  <dcterms:modified xsi:type="dcterms:W3CDTF">2014-08-17T18:55:00Z</dcterms:modified>
</cp:coreProperties>
</file>