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9F6" w:rsidRDefault="005919F6" w:rsidP="00287967">
      <w:pPr>
        <w:jc w:val="center"/>
        <w:rPr>
          <w:b/>
          <w:bCs/>
          <w:sz w:val="52"/>
          <w:szCs w:val="52"/>
          <w:u w:val="single"/>
          <w:lang w:val="ru-RU"/>
        </w:rPr>
      </w:pPr>
    </w:p>
    <w:p w:rsidR="005919F6" w:rsidRDefault="005919F6" w:rsidP="00287967">
      <w:pPr>
        <w:jc w:val="center"/>
        <w:rPr>
          <w:b/>
          <w:bCs/>
          <w:sz w:val="52"/>
          <w:szCs w:val="52"/>
          <w:u w:val="single"/>
          <w:lang w:val="ru-RU"/>
        </w:rPr>
      </w:pPr>
    </w:p>
    <w:p w:rsidR="005919F6" w:rsidRDefault="005919F6" w:rsidP="00287967">
      <w:pPr>
        <w:jc w:val="center"/>
        <w:rPr>
          <w:b/>
          <w:bCs/>
          <w:sz w:val="52"/>
          <w:szCs w:val="52"/>
          <w:u w:val="single"/>
          <w:lang w:val="ru-RU"/>
        </w:rPr>
      </w:pPr>
    </w:p>
    <w:p w:rsidR="005919F6" w:rsidRDefault="005919F6" w:rsidP="00287967">
      <w:pPr>
        <w:jc w:val="center"/>
        <w:rPr>
          <w:b/>
          <w:bCs/>
          <w:sz w:val="52"/>
          <w:szCs w:val="52"/>
          <w:u w:val="single"/>
          <w:lang w:val="ru-RU"/>
        </w:rPr>
      </w:pPr>
    </w:p>
    <w:p w:rsidR="005919F6" w:rsidRDefault="005919F6" w:rsidP="00287967">
      <w:pPr>
        <w:jc w:val="center"/>
        <w:rPr>
          <w:b/>
          <w:bCs/>
          <w:sz w:val="52"/>
          <w:szCs w:val="52"/>
          <w:u w:val="single"/>
          <w:lang w:val="ru-RU"/>
        </w:rPr>
      </w:pPr>
    </w:p>
    <w:p w:rsidR="005919F6" w:rsidRDefault="005919F6" w:rsidP="00287967">
      <w:pPr>
        <w:jc w:val="center"/>
        <w:rPr>
          <w:b/>
          <w:bCs/>
          <w:sz w:val="52"/>
          <w:szCs w:val="52"/>
          <w:u w:val="single"/>
          <w:lang w:val="ru-RU"/>
        </w:rPr>
      </w:pPr>
    </w:p>
    <w:p w:rsidR="005919F6" w:rsidRDefault="005919F6" w:rsidP="00287967">
      <w:pPr>
        <w:jc w:val="center"/>
        <w:rPr>
          <w:b/>
          <w:bCs/>
          <w:sz w:val="52"/>
          <w:szCs w:val="52"/>
          <w:u w:val="single"/>
          <w:lang w:val="ru-RU"/>
        </w:rPr>
      </w:pPr>
    </w:p>
    <w:p w:rsidR="005919F6" w:rsidRDefault="005919F6" w:rsidP="00287967">
      <w:pPr>
        <w:jc w:val="center"/>
        <w:rPr>
          <w:b/>
          <w:bCs/>
          <w:sz w:val="52"/>
          <w:szCs w:val="52"/>
          <w:u w:val="single"/>
          <w:lang w:val="ru-RU"/>
        </w:rPr>
      </w:pPr>
    </w:p>
    <w:p w:rsidR="005919F6" w:rsidRDefault="005919F6" w:rsidP="00287967">
      <w:pPr>
        <w:jc w:val="center"/>
        <w:rPr>
          <w:b/>
          <w:bCs/>
          <w:sz w:val="52"/>
          <w:szCs w:val="52"/>
          <w:u w:val="single"/>
          <w:lang w:val="ru-RU"/>
        </w:rPr>
      </w:pPr>
    </w:p>
    <w:p w:rsidR="005919F6" w:rsidRDefault="005919F6" w:rsidP="00287967">
      <w:pPr>
        <w:jc w:val="center"/>
        <w:rPr>
          <w:b/>
          <w:bCs/>
          <w:sz w:val="52"/>
          <w:szCs w:val="52"/>
          <w:u w:val="single"/>
          <w:lang w:val="ru-RU"/>
        </w:rPr>
      </w:pPr>
    </w:p>
    <w:p w:rsidR="00287967" w:rsidRPr="00E127A1" w:rsidRDefault="00287967" w:rsidP="00287967">
      <w:pPr>
        <w:jc w:val="center"/>
        <w:rPr>
          <w:b/>
          <w:bCs/>
          <w:sz w:val="28"/>
          <w:szCs w:val="28"/>
          <w:u w:val="single"/>
        </w:rPr>
      </w:pPr>
      <w:r w:rsidRPr="005919F6">
        <w:rPr>
          <w:b/>
          <w:bCs/>
          <w:sz w:val="52"/>
          <w:szCs w:val="52"/>
          <w:u w:val="single"/>
        </w:rPr>
        <w:t>Економічна система суспільства</w:t>
      </w:r>
      <w:r w:rsidRPr="00E127A1">
        <w:rPr>
          <w:b/>
          <w:bCs/>
          <w:sz w:val="28"/>
          <w:szCs w:val="28"/>
          <w:u w:val="single"/>
        </w:rPr>
        <w:t>.</w:t>
      </w:r>
    </w:p>
    <w:p w:rsidR="00287967" w:rsidRPr="001B000F" w:rsidRDefault="00287967" w:rsidP="00287967">
      <w:pPr>
        <w:jc w:val="center"/>
        <w:rPr>
          <w:b/>
          <w:bCs/>
          <w:sz w:val="28"/>
          <w:szCs w:val="28"/>
        </w:rPr>
      </w:pPr>
      <w:r>
        <w:rPr>
          <w:sz w:val="28"/>
          <w:szCs w:val="28"/>
        </w:rPr>
        <w:br w:type="page"/>
      </w:r>
      <w:r w:rsidRPr="001B000F">
        <w:rPr>
          <w:b/>
          <w:bCs/>
          <w:sz w:val="28"/>
          <w:szCs w:val="28"/>
        </w:rPr>
        <w:lastRenderedPageBreak/>
        <w:t>ПЛАН</w:t>
      </w:r>
    </w:p>
    <w:p w:rsidR="00287967" w:rsidRDefault="00287967" w:rsidP="00287967">
      <w:pPr>
        <w:jc w:val="center"/>
        <w:rPr>
          <w:sz w:val="28"/>
          <w:szCs w:val="28"/>
        </w:rPr>
      </w:pPr>
    </w:p>
    <w:p w:rsidR="00287967" w:rsidRPr="004E0297" w:rsidRDefault="00287967" w:rsidP="00287967">
      <w:pPr>
        <w:pStyle w:val="11"/>
        <w:tabs>
          <w:tab w:val="right" w:leader="dot" w:pos="9629"/>
        </w:tabs>
        <w:spacing w:line="360" w:lineRule="auto"/>
        <w:rPr>
          <w:noProof/>
          <w:sz w:val="28"/>
          <w:szCs w:val="28"/>
        </w:rPr>
      </w:pPr>
      <w:r w:rsidRPr="001B000F">
        <w:rPr>
          <w:sz w:val="28"/>
          <w:szCs w:val="28"/>
        </w:rPr>
        <w:fldChar w:fldCharType="begin"/>
      </w:r>
      <w:r w:rsidRPr="001B000F">
        <w:rPr>
          <w:sz w:val="28"/>
          <w:szCs w:val="28"/>
        </w:rPr>
        <w:instrText xml:space="preserve"> TOC </w:instrText>
      </w:r>
      <w:r w:rsidRPr="001B000F">
        <w:rPr>
          <w:sz w:val="28"/>
          <w:szCs w:val="28"/>
        </w:rPr>
        <w:fldChar w:fldCharType="separate"/>
      </w:r>
      <w:r w:rsidRPr="004E0297">
        <w:rPr>
          <w:noProof/>
          <w:sz w:val="28"/>
          <w:szCs w:val="28"/>
        </w:rPr>
        <w:t>Вступ</w:t>
      </w:r>
      <w:r w:rsidRPr="004E0297">
        <w:rPr>
          <w:noProof/>
          <w:sz w:val="28"/>
          <w:szCs w:val="28"/>
        </w:rPr>
        <w:tab/>
      </w:r>
      <w:r w:rsidRPr="004E0297">
        <w:rPr>
          <w:noProof/>
          <w:sz w:val="28"/>
          <w:szCs w:val="28"/>
        </w:rPr>
        <w:fldChar w:fldCharType="begin"/>
      </w:r>
      <w:r w:rsidRPr="004E0297">
        <w:rPr>
          <w:noProof/>
          <w:sz w:val="28"/>
          <w:szCs w:val="28"/>
        </w:rPr>
        <w:instrText xml:space="preserve"> PAGEREF _Toc72479144 \h </w:instrText>
      </w:r>
      <w:r w:rsidRPr="004E0297">
        <w:rPr>
          <w:noProof/>
          <w:sz w:val="28"/>
          <w:szCs w:val="28"/>
        </w:rPr>
      </w:r>
      <w:r w:rsidRPr="004E0297">
        <w:rPr>
          <w:noProof/>
          <w:sz w:val="28"/>
          <w:szCs w:val="28"/>
        </w:rPr>
        <w:fldChar w:fldCharType="separate"/>
      </w:r>
      <w:r w:rsidRPr="004E0297">
        <w:rPr>
          <w:noProof/>
          <w:sz w:val="28"/>
          <w:szCs w:val="28"/>
        </w:rPr>
        <w:t>3</w:t>
      </w:r>
      <w:r w:rsidRPr="004E0297">
        <w:rPr>
          <w:noProof/>
          <w:sz w:val="28"/>
          <w:szCs w:val="28"/>
        </w:rPr>
        <w:fldChar w:fldCharType="end"/>
      </w:r>
    </w:p>
    <w:p w:rsidR="00287967" w:rsidRPr="004E0297" w:rsidRDefault="00287967" w:rsidP="00287967">
      <w:pPr>
        <w:pStyle w:val="11"/>
        <w:tabs>
          <w:tab w:val="right" w:leader="dot" w:pos="9629"/>
        </w:tabs>
        <w:spacing w:line="360" w:lineRule="auto"/>
        <w:rPr>
          <w:noProof/>
          <w:sz w:val="28"/>
          <w:szCs w:val="28"/>
        </w:rPr>
      </w:pPr>
      <w:r w:rsidRPr="004E0297">
        <w:rPr>
          <w:noProof/>
          <w:sz w:val="28"/>
          <w:szCs w:val="28"/>
        </w:rPr>
        <w:t>1. Зміст економічної системи та її структурні елементи</w:t>
      </w:r>
      <w:r w:rsidRPr="004E0297">
        <w:rPr>
          <w:noProof/>
          <w:sz w:val="28"/>
          <w:szCs w:val="28"/>
        </w:rPr>
        <w:tab/>
      </w:r>
      <w:r w:rsidRPr="004E0297">
        <w:rPr>
          <w:noProof/>
          <w:sz w:val="28"/>
          <w:szCs w:val="28"/>
        </w:rPr>
        <w:fldChar w:fldCharType="begin"/>
      </w:r>
      <w:r w:rsidRPr="004E0297">
        <w:rPr>
          <w:noProof/>
          <w:sz w:val="28"/>
          <w:szCs w:val="28"/>
        </w:rPr>
        <w:instrText xml:space="preserve"> PAGEREF _Toc72479145 \h </w:instrText>
      </w:r>
      <w:r w:rsidRPr="004E0297">
        <w:rPr>
          <w:noProof/>
          <w:sz w:val="28"/>
          <w:szCs w:val="28"/>
        </w:rPr>
      </w:r>
      <w:r w:rsidRPr="004E0297">
        <w:rPr>
          <w:noProof/>
          <w:sz w:val="28"/>
          <w:szCs w:val="28"/>
        </w:rPr>
        <w:fldChar w:fldCharType="separate"/>
      </w:r>
      <w:r w:rsidRPr="004E0297">
        <w:rPr>
          <w:noProof/>
          <w:sz w:val="28"/>
          <w:szCs w:val="28"/>
        </w:rPr>
        <w:t>4</w:t>
      </w:r>
      <w:r w:rsidRPr="004E0297">
        <w:rPr>
          <w:noProof/>
          <w:sz w:val="28"/>
          <w:szCs w:val="28"/>
        </w:rPr>
        <w:fldChar w:fldCharType="end"/>
      </w:r>
    </w:p>
    <w:p w:rsidR="00287967" w:rsidRPr="004E0297" w:rsidRDefault="00287967" w:rsidP="00287967">
      <w:pPr>
        <w:pStyle w:val="11"/>
        <w:tabs>
          <w:tab w:val="right" w:leader="dot" w:pos="9629"/>
        </w:tabs>
        <w:spacing w:line="360" w:lineRule="auto"/>
        <w:rPr>
          <w:noProof/>
          <w:sz w:val="28"/>
          <w:szCs w:val="28"/>
        </w:rPr>
      </w:pPr>
      <w:r w:rsidRPr="004E0297">
        <w:rPr>
          <w:noProof/>
          <w:sz w:val="28"/>
          <w:szCs w:val="28"/>
        </w:rPr>
        <w:t>2. Відносини власності як елемент економічної системи</w:t>
      </w:r>
      <w:r w:rsidRPr="004E0297">
        <w:rPr>
          <w:noProof/>
          <w:sz w:val="28"/>
          <w:szCs w:val="28"/>
        </w:rPr>
        <w:tab/>
      </w:r>
      <w:r w:rsidRPr="004E0297">
        <w:rPr>
          <w:noProof/>
          <w:sz w:val="28"/>
          <w:szCs w:val="28"/>
        </w:rPr>
        <w:fldChar w:fldCharType="begin"/>
      </w:r>
      <w:r w:rsidRPr="004E0297">
        <w:rPr>
          <w:noProof/>
          <w:sz w:val="28"/>
          <w:szCs w:val="28"/>
        </w:rPr>
        <w:instrText xml:space="preserve"> PAGEREF _Toc72479146 \h </w:instrText>
      </w:r>
      <w:r w:rsidRPr="004E0297">
        <w:rPr>
          <w:noProof/>
          <w:sz w:val="28"/>
          <w:szCs w:val="28"/>
        </w:rPr>
      </w:r>
      <w:r w:rsidRPr="004E0297">
        <w:rPr>
          <w:noProof/>
          <w:sz w:val="28"/>
          <w:szCs w:val="28"/>
        </w:rPr>
        <w:fldChar w:fldCharType="separate"/>
      </w:r>
      <w:r w:rsidRPr="004E0297">
        <w:rPr>
          <w:noProof/>
          <w:sz w:val="28"/>
          <w:szCs w:val="28"/>
        </w:rPr>
        <w:t>12</w:t>
      </w:r>
      <w:r w:rsidRPr="004E0297">
        <w:rPr>
          <w:noProof/>
          <w:sz w:val="28"/>
          <w:szCs w:val="28"/>
        </w:rPr>
        <w:fldChar w:fldCharType="end"/>
      </w:r>
    </w:p>
    <w:p w:rsidR="00287967" w:rsidRPr="004E0297" w:rsidRDefault="00287967" w:rsidP="00287967">
      <w:pPr>
        <w:pStyle w:val="11"/>
        <w:tabs>
          <w:tab w:val="right" w:leader="dot" w:pos="9629"/>
        </w:tabs>
        <w:spacing w:line="360" w:lineRule="auto"/>
        <w:rPr>
          <w:noProof/>
          <w:sz w:val="28"/>
          <w:szCs w:val="28"/>
        </w:rPr>
      </w:pPr>
      <w:r w:rsidRPr="004E0297">
        <w:rPr>
          <w:noProof/>
          <w:sz w:val="28"/>
          <w:szCs w:val="28"/>
        </w:rPr>
        <w:t>3. Новітні тенденції у розвитку відносин власності</w:t>
      </w:r>
      <w:r w:rsidRPr="004E0297">
        <w:rPr>
          <w:noProof/>
          <w:sz w:val="28"/>
          <w:szCs w:val="28"/>
        </w:rPr>
        <w:tab/>
      </w:r>
      <w:r w:rsidRPr="004E0297">
        <w:rPr>
          <w:noProof/>
          <w:sz w:val="28"/>
          <w:szCs w:val="28"/>
        </w:rPr>
        <w:fldChar w:fldCharType="begin"/>
      </w:r>
      <w:r w:rsidRPr="004E0297">
        <w:rPr>
          <w:noProof/>
          <w:sz w:val="28"/>
          <w:szCs w:val="28"/>
        </w:rPr>
        <w:instrText xml:space="preserve"> PAGEREF _Toc72479147 \h </w:instrText>
      </w:r>
      <w:r w:rsidRPr="004E0297">
        <w:rPr>
          <w:noProof/>
          <w:sz w:val="28"/>
          <w:szCs w:val="28"/>
        </w:rPr>
      </w:r>
      <w:r w:rsidRPr="004E0297">
        <w:rPr>
          <w:noProof/>
          <w:sz w:val="28"/>
          <w:szCs w:val="28"/>
        </w:rPr>
        <w:fldChar w:fldCharType="separate"/>
      </w:r>
      <w:r w:rsidRPr="004E0297">
        <w:rPr>
          <w:noProof/>
          <w:sz w:val="28"/>
          <w:szCs w:val="28"/>
        </w:rPr>
        <w:t>25</w:t>
      </w:r>
      <w:r w:rsidRPr="004E0297">
        <w:rPr>
          <w:noProof/>
          <w:sz w:val="28"/>
          <w:szCs w:val="28"/>
        </w:rPr>
        <w:fldChar w:fldCharType="end"/>
      </w:r>
    </w:p>
    <w:p w:rsidR="00287967" w:rsidRPr="004E0297" w:rsidRDefault="00287967" w:rsidP="00287967">
      <w:pPr>
        <w:pStyle w:val="11"/>
        <w:tabs>
          <w:tab w:val="right" w:leader="dot" w:pos="9629"/>
        </w:tabs>
        <w:spacing w:line="360" w:lineRule="auto"/>
        <w:rPr>
          <w:noProof/>
          <w:sz w:val="28"/>
          <w:szCs w:val="28"/>
        </w:rPr>
      </w:pPr>
      <w:r w:rsidRPr="004E0297">
        <w:rPr>
          <w:noProof/>
          <w:sz w:val="28"/>
          <w:szCs w:val="28"/>
        </w:rPr>
        <w:t>Висновок</w:t>
      </w:r>
      <w:r w:rsidRPr="004E0297">
        <w:rPr>
          <w:noProof/>
          <w:sz w:val="28"/>
          <w:szCs w:val="28"/>
        </w:rPr>
        <w:tab/>
      </w:r>
      <w:r w:rsidRPr="004E0297">
        <w:rPr>
          <w:noProof/>
          <w:sz w:val="28"/>
          <w:szCs w:val="28"/>
        </w:rPr>
        <w:fldChar w:fldCharType="begin"/>
      </w:r>
      <w:r w:rsidRPr="004E0297">
        <w:rPr>
          <w:noProof/>
          <w:sz w:val="28"/>
          <w:szCs w:val="28"/>
        </w:rPr>
        <w:instrText xml:space="preserve"> PAGEREF _Toc72479148 \h </w:instrText>
      </w:r>
      <w:r w:rsidRPr="004E0297">
        <w:rPr>
          <w:noProof/>
          <w:sz w:val="28"/>
          <w:szCs w:val="28"/>
        </w:rPr>
      </w:r>
      <w:r w:rsidRPr="004E0297">
        <w:rPr>
          <w:noProof/>
          <w:sz w:val="28"/>
          <w:szCs w:val="28"/>
        </w:rPr>
        <w:fldChar w:fldCharType="separate"/>
      </w:r>
      <w:r w:rsidRPr="004E0297">
        <w:rPr>
          <w:noProof/>
          <w:sz w:val="28"/>
          <w:szCs w:val="28"/>
        </w:rPr>
        <w:t>32</w:t>
      </w:r>
      <w:r w:rsidRPr="004E0297">
        <w:rPr>
          <w:noProof/>
          <w:sz w:val="28"/>
          <w:szCs w:val="28"/>
        </w:rPr>
        <w:fldChar w:fldCharType="end"/>
      </w:r>
    </w:p>
    <w:p w:rsidR="00287967" w:rsidRPr="004E0297" w:rsidRDefault="00287967" w:rsidP="00287967">
      <w:pPr>
        <w:pStyle w:val="11"/>
        <w:tabs>
          <w:tab w:val="right" w:leader="dot" w:pos="9629"/>
        </w:tabs>
        <w:spacing w:line="360" w:lineRule="auto"/>
        <w:rPr>
          <w:noProof/>
          <w:sz w:val="28"/>
          <w:szCs w:val="28"/>
        </w:rPr>
      </w:pPr>
      <w:r w:rsidRPr="004E0297">
        <w:rPr>
          <w:noProof/>
          <w:sz w:val="28"/>
          <w:szCs w:val="28"/>
        </w:rPr>
        <w:t>Список використаної літератури</w:t>
      </w:r>
      <w:r w:rsidRPr="004E0297">
        <w:rPr>
          <w:noProof/>
          <w:sz w:val="28"/>
          <w:szCs w:val="28"/>
        </w:rPr>
        <w:tab/>
      </w:r>
      <w:r w:rsidRPr="004E0297">
        <w:rPr>
          <w:noProof/>
          <w:sz w:val="28"/>
          <w:szCs w:val="28"/>
        </w:rPr>
        <w:fldChar w:fldCharType="begin"/>
      </w:r>
      <w:r w:rsidRPr="004E0297">
        <w:rPr>
          <w:noProof/>
          <w:sz w:val="28"/>
          <w:szCs w:val="28"/>
        </w:rPr>
        <w:instrText xml:space="preserve"> PAGEREF _Toc72479149 \h </w:instrText>
      </w:r>
      <w:r w:rsidRPr="004E0297">
        <w:rPr>
          <w:noProof/>
          <w:sz w:val="28"/>
          <w:szCs w:val="28"/>
        </w:rPr>
      </w:r>
      <w:r w:rsidRPr="004E0297">
        <w:rPr>
          <w:noProof/>
          <w:sz w:val="28"/>
          <w:szCs w:val="28"/>
        </w:rPr>
        <w:fldChar w:fldCharType="separate"/>
      </w:r>
      <w:r w:rsidRPr="004E0297">
        <w:rPr>
          <w:noProof/>
          <w:sz w:val="28"/>
          <w:szCs w:val="28"/>
        </w:rPr>
        <w:t>33</w:t>
      </w:r>
      <w:r w:rsidRPr="004E0297">
        <w:rPr>
          <w:noProof/>
          <w:sz w:val="28"/>
          <w:szCs w:val="28"/>
        </w:rPr>
        <w:fldChar w:fldCharType="end"/>
      </w:r>
    </w:p>
    <w:p w:rsidR="00287967" w:rsidRPr="00CF63CB" w:rsidRDefault="00287967" w:rsidP="00287967">
      <w:pPr>
        <w:pStyle w:val="1"/>
        <w:spacing w:line="360" w:lineRule="auto"/>
        <w:jc w:val="center"/>
        <w:rPr>
          <w:rFonts w:ascii="Times New Roman" w:hAnsi="Times New Roman" w:cs="Times New Roman"/>
        </w:rPr>
      </w:pPr>
      <w:r w:rsidRPr="001B000F">
        <w:rPr>
          <w:sz w:val="28"/>
          <w:szCs w:val="28"/>
        </w:rPr>
        <w:fldChar w:fldCharType="end"/>
      </w:r>
      <w:r>
        <w:br w:type="page"/>
      </w:r>
      <w:bookmarkStart w:id="0" w:name="_Toc72479144"/>
      <w:r w:rsidRPr="00CF63CB">
        <w:rPr>
          <w:rFonts w:ascii="Times New Roman" w:hAnsi="Times New Roman" w:cs="Times New Roman"/>
        </w:rPr>
        <w:lastRenderedPageBreak/>
        <w:t>Вступ</w:t>
      </w:r>
      <w:bookmarkEnd w:id="0"/>
    </w:p>
    <w:p w:rsidR="00287967" w:rsidRPr="005919F6" w:rsidRDefault="00287967" w:rsidP="00287967">
      <w:pPr>
        <w:jc w:val="both"/>
        <w:rPr>
          <w:sz w:val="28"/>
          <w:szCs w:val="28"/>
        </w:rPr>
      </w:pPr>
    </w:p>
    <w:p w:rsidR="00287967" w:rsidRPr="001877C8" w:rsidRDefault="00287967" w:rsidP="00287967">
      <w:pPr>
        <w:spacing w:line="360" w:lineRule="auto"/>
        <w:ind w:firstLine="708"/>
        <w:jc w:val="both"/>
        <w:rPr>
          <w:sz w:val="28"/>
          <w:szCs w:val="28"/>
        </w:rPr>
      </w:pPr>
      <w:r w:rsidRPr="001877C8">
        <w:rPr>
          <w:sz w:val="28"/>
          <w:szCs w:val="28"/>
        </w:rPr>
        <w:t>В основі розвитку людського суспільства лежить виробництво матеріальних і духовних благ, інших цінностей, цілісна сукупність яких забезпечує умови життєдіяльності людини. Будь-яке суспільство, особливо високорозвинуте сучасне, являє собою соціальну систему. Соціальна система - це складноорганізована впорядкована цілісність, що включає окремих ін</w:t>
      </w:r>
      <w:r>
        <w:rPr>
          <w:sz w:val="28"/>
          <w:szCs w:val="28"/>
        </w:rPr>
        <w:t>дивідів та соціальні спільноти</w:t>
      </w:r>
      <w:r w:rsidRPr="001877C8">
        <w:rPr>
          <w:sz w:val="28"/>
          <w:szCs w:val="28"/>
        </w:rPr>
        <w:t xml:space="preserve"> які. об'єднані різноманітними зв'язками і взаємовідносинами, специфічними за своєю природою.</w:t>
      </w:r>
    </w:p>
    <w:p w:rsidR="00287967" w:rsidRPr="001877C8" w:rsidRDefault="00287967" w:rsidP="00287967">
      <w:pPr>
        <w:spacing w:line="360" w:lineRule="auto"/>
        <w:ind w:firstLine="708"/>
        <w:jc w:val="both"/>
        <w:rPr>
          <w:sz w:val="28"/>
          <w:szCs w:val="28"/>
        </w:rPr>
      </w:pPr>
      <w:r w:rsidRPr="001877C8">
        <w:rPr>
          <w:sz w:val="28"/>
          <w:szCs w:val="28"/>
        </w:rPr>
        <w:t xml:space="preserve">Важливою підсистемою суспільства, основою соціальної системи є </w:t>
      </w:r>
      <w:r w:rsidRPr="00FE6BDD">
        <w:rPr>
          <w:sz w:val="28"/>
          <w:szCs w:val="28"/>
        </w:rPr>
        <w:t>економічна система</w:t>
      </w:r>
      <w:r w:rsidRPr="001877C8">
        <w:rPr>
          <w:sz w:val="28"/>
          <w:szCs w:val="28"/>
        </w:rPr>
        <w:t>. В ході виробництва, розподілу, обміну та споживання благ між учасниками цих процесів складаються і постійно вдосконалюються різноманітні за своїм змістом економічні відносини. Останнє виявляється через економічну поведінку суб'єктів господарювання.</w:t>
      </w:r>
    </w:p>
    <w:p w:rsidR="00287967" w:rsidRDefault="00287967" w:rsidP="00287967">
      <w:pPr>
        <w:spacing w:line="360" w:lineRule="auto"/>
        <w:ind w:firstLine="708"/>
        <w:jc w:val="both"/>
        <w:rPr>
          <w:sz w:val="28"/>
          <w:szCs w:val="28"/>
        </w:rPr>
      </w:pPr>
      <w:r w:rsidRPr="001877C8">
        <w:rPr>
          <w:sz w:val="28"/>
          <w:szCs w:val="28"/>
        </w:rPr>
        <w:t>Конкретна історична сукупніс</w:t>
      </w:r>
      <w:r>
        <w:rPr>
          <w:sz w:val="28"/>
          <w:szCs w:val="28"/>
        </w:rPr>
        <w:t>ть економічних відносин, що від</w:t>
      </w:r>
      <w:r w:rsidRPr="001877C8">
        <w:rPr>
          <w:sz w:val="28"/>
          <w:szCs w:val="28"/>
        </w:rPr>
        <w:t>повідає системі продуктивних сил і взаємодіє з нею, розвивається на основі дії як об'єктивних економічних законів, так і суб'єктивних факторів, визначає сутність е</w:t>
      </w:r>
      <w:r>
        <w:rPr>
          <w:sz w:val="28"/>
          <w:szCs w:val="28"/>
        </w:rPr>
        <w:t>кономічної системи суспільства.</w:t>
      </w:r>
    </w:p>
    <w:p w:rsidR="00287967" w:rsidRDefault="00287967" w:rsidP="00287967">
      <w:pPr>
        <w:spacing w:line="360" w:lineRule="auto"/>
        <w:ind w:firstLine="708"/>
        <w:jc w:val="both"/>
        <w:rPr>
          <w:sz w:val="28"/>
          <w:szCs w:val="28"/>
        </w:rPr>
      </w:pPr>
      <w:r>
        <w:rPr>
          <w:sz w:val="28"/>
          <w:szCs w:val="28"/>
        </w:rPr>
        <w:t>Основна мета даної курсової роботи – розкрити поняття економічної системи суспільства та основних її складових. Курсова робота складається з трьох частин, в яких послідовно аналізується дана проблема.</w:t>
      </w:r>
    </w:p>
    <w:p w:rsidR="00287967" w:rsidRPr="00D333DD" w:rsidRDefault="00287967" w:rsidP="00287967">
      <w:pPr>
        <w:pStyle w:val="1"/>
        <w:jc w:val="center"/>
        <w:rPr>
          <w:rFonts w:ascii="Times New Roman" w:hAnsi="Times New Roman" w:cs="Times New Roman"/>
        </w:rPr>
      </w:pPr>
      <w:r>
        <w:br w:type="page"/>
      </w:r>
      <w:bookmarkStart w:id="1" w:name="_Toc72479145"/>
      <w:r w:rsidRPr="00D333DD">
        <w:rPr>
          <w:rFonts w:ascii="Times New Roman" w:hAnsi="Times New Roman" w:cs="Times New Roman"/>
        </w:rPr>
        <w:lastRenderedPageBreak/>
        <w:t>1. Зміст економічної системи та її структурні елементи</w:t>
      </w:r>
      <w:bookmarkEnd w:id="1"/>
    </w:p>
    <w:p w:rsidR="00287967" w:rsidRDefault="00287967" w:rsidP="00287967">
      <w:pPr>
        <w:spacing w:line="360" w:lineRule="auto"/>
        <w:jc w:val="both"/>
        <w:rPr>
          <w:sz w:val="28"/>
          <w:szCs w:val="28"/>
        </w:rPr>
      </w:pPr>
      <w:r>
        <w:rPr>
          <w:sz w:val="28"/>
          <w:szCs w:val="28"/>
        </w:rPr>
        <w:t xml:space="preserve"> </w:t>
      </w:r>
    </w:p>
    <w:p w:rsidR="00287967" w:rsidRPr="001877C8" w:rsidRDefault="00287967" w:rsidP="00287967">
      <w:pPr>
        <w:spacing w:line="360" w:lineRule="auto"/>
        <w:ind w:firstLine="708"/>
        <w:jc w:val="both"/>
        <w:rPr>
          <w:sz w:val="28"/>
          <w:szCs w:val="28"/>
        </w:rPr>
      </w:pPr>
      <w:r w:rsidRPr="00DB4C68">
        <w:rPr>
          <w:i/>
          <w:iCs/>
          <w:sz w:val="28"/>
          <w:szCs w:val="28"/>
        </w:rPr>
        <w:t>Економічна система</w:t>
      </w:r>
      <w:r w:rsidRPr="001877C8">
        <w:rPr>
          <w:sz w:val="28"/>
          <w:szCs w:val="28"/>
        </w:rPr>
        <w:t xml:space="preserve"> - це сфера функціонування продуктивних сил і економічних відносин, взаємодія яких характеризує сукупність організаційних форм та видів господарської діяльності.</w:t>
      </w:r>
    </w:p>
    <w:p w:rsidR="00287967" w:rsidRPr="001877C8" w:rsidRDefault="00287967" w:rsidP="00287967">
      <w:pPr>
        <w:spacing w:line="360" w:lineRule="auto"/>
        <w:ind w:firstLine="708"/>
        <w:jc w:val="both"/>
        <w:rPr>
          <w:sz w:val="28"/>
          <w:szCs w:val="28"/>
        </w:rPr>
      </w:pPr>
      <w:r w:rsidRPr="001877C8">
        <w:rPr>
          <w:sz w:val="28"/>
          <w:szCs w:val="28"/>
        </w:rPr>
        <w:t>Структурні ланки, що утворюють різноманітні економічні системи, за своїм змістом неоднорідні. Вони поєднують у собі загальні та специфічні, основні та похідні, нові, що народжуються, та відмираючі старі, перехідні та проміжні економічні форми, кожна з яких функціонує на основі спільної для всієї системи і разом з тим власної логіки розвитку. В сучасних економічних умовах структурні елементи системи характеризуються динамізмом, мінливістю, суперечністю розвитку. Цим визначається необхідність структурної диференціації складових ланок економічної системи суспільства, без якої неможливо пізнати об'єктивні закони та принципи її функціонування.</w:t>
      </w:r>
    </w:p>
    <w:p w:rsidR="00287967" w:rsidRPr="001877C8" w:rsidRDefault="00287967" w:rsidP="00287967">
      <w:pPr>
        <w:spacing w:line="360" w:lineRule="auto"/>
        <w:ind w:firstLine="708"/>
        <w:jc w:val="both"/>
        <w:rPr>
          <w:sz w:val="28"/>
          <w:szCs w:val="28"/>
        </w:rPr>
      </w:pPr>
      <w:r w:rsidRPr="001877C8">
        <w:rPr>
          <w:sz w:val="28"/>
          <w:szCs w:val="28"/>
        </w:rPr>
        <w:t>Будь-яка економічна система характеризується ієрархічністю, прагне набути стану цілісності та органічності.</w:t>
      </w:r>
    </w:p>
    <w:p w:rsidR="00287967" w:rsidRPr="001877C8" w:rsidRDefault="00287967" w:rsidP="00287967">
      <w:pPr>
        <w:spacing w:line="360" w:lineRule="auto"/>
        <w:ind w:firstLine="708"/>
        <w:jc w:val="both"/>
        <w:rPr>
          <w:sz w:val="28"/>
          <w:szCs w:val="28"/>
        </w:rPr>
      </w:pPr>
      <w:r w:rsidRPr="001877C8">
        <w:rPr>
          <w:sz w:val="28"/>
          <w:szCs w:val="28"/>
        </w:rPr>
        <w:t>Ієрархія системи визначається місцем її елементів в соціальній структурі та механізмом їх субординації. Тип взаємозв'язку елементів системи може бути "вертикальним" або "горизонтальним". Вертикальна залежність виявля</w:t>
      </w:r>
      <w:r>
        <w:rPr>
          <w:sz w:val="28"/>
          <w:szCs w:val="28"/>
        </w:rPr>
        <w:t>ється у відносинах примусу, вла</w:t>
      </w:r>
      <w:r w:rsidRPr="001877C8">
        <w:rPr>
          <w:sz w:val="28"/>
          <w:szCs w:val="28"/>
        </w:rPr>
        <w:t>ди - підкори, керованості - підлеглості. Горизонтальні зв'язки є партнерськими, добровільними, конкурентними.</w:t>
      </w:r>
    </w:p>
    <w:p w:rsidR="00287967" w:rsidRPr="001877C8" w:rsidRDefault="00287967" w:rsidP="00287967">
      <w:pPr>
        <w:spacing w:line="360" w:lineRule="auto"/>
        <w:ind w:firstLine="708"/>
        <w:jc w:val="both"/>
        <w:rPr>
          <w:sz w:val="28"/>
          <w:szCs w:val="28"/>
        </w:rPr>
      </w:pPr>
      <w:r w:rsidRPr="001877C8">
        <w:rPr>
          <w:sz w:val="28"/>
          <w:szCs w:val="28"/>
        </w:rPr>
        <w:t>У соціальне орієнтованих економічних системах домінують саме партнерські взаємини. Особливе місце в становленні, функціонуванні та розвитку економічної системи належить її суб'єктам як активній рушійній, перетворюючій силі. Кожний суб'єкт є носієм певних прав, обов'язків та відповідальності, які реалізує в процесі своєї функціональної діяльності. Залежно від цього існують різноманітні класифікації економічних су</w:t>
      </w:r>
      <w:r>
        <w:rPr>
          <w:sz w:val="28"/>
          <w:szCs w:val="28"/>
        </w:rPr>
        <w:t>б'єктів: індивід, колектив, дер</w:t>
      </w:r>
      <w:r w:rsidRPr="001877C8">
        <w:rPr>
          <w:sz w:val="28"/>
          <w:szCs w:val="28"/>
        </w:rPr>
        <w:t>жава; виробник (продавець), посередник, споживач (покупець); фізичні та юридичні особи; вітчизняні та іноземні; інституціональні (виробничі підприємства, банки, біржі) тощо.</w:t>
      </w:r>
    </w:p>
    <w:p w:rsidR="00287967" w:rsidRPr="001877C8" w:rsidRDefault="00287967" w:rsidP="00287967">
      <w:pPr>
        <w:spacing w:line="360" w:lineRule="auto"/>
        <w:ind w:firstLine="708"/>
        <w:jc w:val="both"/>
        <w:rPr>
          <w:sz w:val="28"/>
          <w:szCs w:val="28"/>
        </w:rPr>
      </w:pPr>
      <w:r w:rsidRPr="001877C8">
        <w:rPr>
          <w:sz w:val="28"/>
          <w:szCs w:val="28"/>
        </w:rPr>
        <w:lastRenderedPageBreak/>
        <w:t xml:space="preserve">Наявність не тільки необхідних, а й достатніх елементів для саморозвитку, самовідтворення, поліфункціональної діяльності системи характеризує її цілісність, самодостатність. Ознака органічності системи вказує на внутрішню, родинно-генетичну </w:t>
      </w:r>
      <w:r>
        <w:rPr>
          <w:sz w:val="28"/>
          <w:szCs w:val="28"/>
        </w:rPr>
        <w:t>єдність, чистоту, не</w:t>
      </w:r>
      <w:r w:rsidRPr="001877C8">
        <w:rPr>
          <w:sz w:val="28"/>
          <w:szCs w:val="28"/>
        </w:rPr>
        <w:t>чужинність її елементів. Чим більш</w:t>
      </w:r>
      <w:r>
        <w:rPr>
          <w:sz w:val="28"/>
          <w:szCs w:val="28"/>
        </w:rPr>
        <w:t>е в економічній системі перехід</w:t>
      </w:r>
      <w:r w:rsidRPr="001877C8">
        <w:rPr>
          <w:sz w:val="28"/>
          <w:szCs w:val="28"/>
        </w:rPr>
        <w:t>них, змішаних явищ, форм та проце</w:t>
      </w:r>
      <w:r>
        <w:rPr>
          <w:sz w:val="28"/>
          <w:szCs w:val="28"/>
        </w:rPr>
        <w:t>сів, тим нижчий ступінь її орга</w:t>
      </w:r>
      <w:r w:rsidRPr="001877C8">
        <w:rPr>
          <w:sz w:val="28"/>
          <w:szCs w:val="28"/>
        </w:rPr>
        <w:t>нічності, чистоти. Таку тенденцію розвитку не слід розцінювати як однозначно негативну. Якщо в сучасних умовах взаємозалежність, взаємопереплетіння, конвергенція розвитку економічних систем збагачують, вдосконалюють одна одну - це прогресивний процес.</w:t>
      </w:r>
    </w:p>
    <w:p w:rsidR="00287967" w:rsidRPr="001877C8" w:rsidRDefault="00287967" w:rsidP="00287967">
      <w:pPr>
        <w:spacing w:line="360" w:lineRule="auto"/>
        <w:ind w:firstLine="708"/>
        <w:jc w:val="both"/>
        <w:rPr>
          <w:sz w:val="28"/>
          <w:szCs w:val="28"/>
        </w:rPr>
      </w:pPr>
      <w:r w:rsidRPr="001877C8">
        <w:rPr>
          <w:sz w:val="28"/>
          <w:szCs w:val="28"/>
        </w:rPr>
        <w:t>Економічна система характеризується різними сферами функціонування, рівнями господарювання її суб'єктів.</w:t>
      </w:r>
    </w:p>
    <w:p w:rsidR="00287967" w:rsidRPr="001877C8" w:rsidRDefault="00287967" w:rsidP="00287967">
      <w:pPr>
        <w:spacing w:line="360" w:lineRule="auto"/>
        <w:ind w:firstLine="708"/>
        <w:jc w:val="both"/>
        <w:rPr>
          <w:sz w:val="28"/>
          <w:szCs w:val="28"/>
        </w:rPr>
      </w:pPr>
      <w:r w:rsidRPr="001877C8">
        <w:rPr>
          <w:sz w:val="28"/>
          <w:szCs w:val="28"/>
        </w:rPr>
        <w:t xml:space="preserve">Сучасна економічна система є не сукупністю індивідуальних господарств одного рівня, а складною субординованою системою трьох рівнів, що взаємодіють (рис. </w:t>
      </w:r>
      <w:r>
        <w:rPr>
          <w:sz w:val="28"/>
          <w:szCs w:val="28"/>
        </w:rPr>
        <w:t>1</w:t>
      </w:r>
      <w:r w:rsidRPr="001877C8">
        <w:rPr>
          <w:sz w:val="28"/>
          <w:szCs w:val="28"/>
        </w:rPr>
        <w:t>).</w:t>
      </w:r>
    </w:p>
    <w:p w:rsidR="00287967" w:rsidRPr="001877C8" w:rsidRDefault="00287967" w:rsidP="00287967">
      <w:pPr>
        <w:spacing w:line="360" w:lineRule="auto"/>
        <w:ind w:firstLine="708"/>
        <w:jc w:val="both"/>
        <w:rPr>
          <w:sz w:val="28"/>
          <w:szCs w:val="28"/>
        </w:rPr>
      </w:pPr>
      <w:r w:rsidRPr="001877C8">
        <w:rPr>
          <w:sz w:val="28"/>
          <w:szCs w:val="28"/>
        </w:rPr>
        <w:t>Розвиненість, взаємодія та в</w:t>
      </w:r>
      <w:r>
        <w:rPr>
          <w:sz w:val="28"/>
          <w:szCs w:val="28"/>
        </w:rPr>
        <w:t>заємодоповнення економічних рів</w:t>
      </w:r>
      <w:r w:rsidRPr="001877C8">
        <w:rPr>
          <w:sz w:val="28"/>
          <w:szCs w:val="28"/>
        </w:rPr>
        <w:t>нів є запорукою стійкості, динамічності</w:t>
      </w:r>
      <w:r>
        <w:rPr>
          <w:sz w:val="28"/>
          <w:szCs w:val="28"/>
        </w:rPr>
        <w:t xml:space="preserve"> та ефективної результа</w:t>
      </w:r>
      <w:r w:rsidRPr="001877C8">
        <w:rPr>
          <w:sz w:val="28"/>
          <w:szCs w:val="28"/>
        </w:rPr>
        <w:t>тивності системи.</w:t>
      </w:r>
    </w:p>
    <w:p w:rsidR="00287967" w:rsidRPr="001877C8" w:rsidRDefault="00287967" w:rsidP="00287967">
      <w:pPr>
        <w:spacing w:line="360" w:lineRule="auto"/>
        <w:ind w:firstLine="708"/>
        <w:jc w:val="both"/>
        <w:rPr>
          <w:sz w:val="28"/>
          <w:szCs w:val="28"/>
        </w:rPr>
      </w:pPr>
      <w:r w:rsidRPr="001877C8">
        <w:rPr>
          <w:sz w:val="28"/>
          <w:szCs w:val="28"/>
        </w:rPr>
        <w:t>Здатність комплексно, адекватно і своєчасно реагувати на зміни навколишнього середовища свідчить про мобільність економічної системи. Це, в свою чергу, є запо</w:t>
      </w:r>
      <w:r>
        <w:rPr>
          <w:sz w:val="28"/>
          <w:szCs w:val="28"/>
        </w:rPr>
        <w:t>рукою як макро-, так і мікроеко</w:t>
      </w:r>
      <w:r w:rsidRPr="001877C8">
        <w:rPr>
          <w:sz w:val="28"/>
          <w:szCs w:val="28"/>
        </w:rPr>
        <w:t>номічної рівноваги.</w:t>
      </w:r>
    </w:p>
    <w:p w:rsidR="00287967" w:rsidRPr="001877C8" w:rsidRDefault="00287967" w:rsidP="00287967">
      <w:pPr>
        <w:spacing w:line="360" w:lineRule="auto"/>
        <w:ind w:firstLine="708"/>
        <w:jc w:val="both"/>
        <w:rPr>
          <w:sz w:val="28"/>
          <w:szCs w:val="28"/>
        </w:rPr>
      </w:pPr>
      <w:r w:rsidRPr="001877C8">
        <w:rPr>
          <w:sz w:val="28"/>
          <w:szCs w:val="28"/>
        </w:rPr>
        <w:t>Економічна система має три о</w:t>
      </w:r>
      <w:r>
        <w:rPr>
          <w:sz w:val="28"/>
          <w:szCs w:val="28"/>
        </w:rPr>
        <w:t>сновні ланки, підсистеми: еконо</w:t>
      </w:r>
      <w:r w:rsidRPr="001877C8">
        <w:rPr>
          <w:sz w:val="28"/>
          <w:szCs w:val="28"/>
        </w:rPr>
        <w:t>мічну структуру продуктивних сил суспільства, систему економічних відносин і механізм господарювання.</w:t>
      </w:r>
    </w:p>
    <w:p w:rsidR="00287967" w:rsidRPr="001877C8" w:rsidRDefault="00287967" w:rsidP="00287967">
      <w:pPr>
        <w:spacing w:line="360" w:lineRule="auto"/>
        <w:ind w:firstLine="708"/>
        <w:jc w:val="both"/>
        <w:rPr>
          <w:sz w:val="28"/>
          <w:szCs w:val="28"/>
        </w:rPr>
      </w:pPr>
      <w:r w:rsidRPr="00EE2F14">
        <w:rPr>
          <w:i/>
          <w:iCs/>
          <w:sz w:val="28"/>
          <w:szCs w:val="28"/>
        </w:rPr>
        <w:t>Продуктивні сили</w:t>
      </w:r>
      <w:r w:rsidRPr="001877C8">
        <w:rPr>
          <w:sz w:val="28"/>
          <w:szCs w:val="28"/>
        </w:rPr>
        <w:t xml:space="preserve"> - це система економічних факторів, які в процесі суспільного поділу праці забезпечують перетворення навколишнього середовища, створюють блага для задоволення потреб людини і суспільства, визначають рівень продуктивності суспільної </w:t>
      </w:r>
      <w:r w:rsidRPr="001877C8">
        <w:rPr>
          <w:sz w:val="28"/>
          <w:szCs w:val="28"/>
        </w:rPr>
        <w:lastRenderedPageBreak/>
        <w:t>праці.</w:t>
      </w:r>
      <w:r w:rsidR="007F37E5">
        <w:rPr>
          <w:sz w:val="28"/>
          <w:szCs w:val="28"/>
        </w:rPr>
      </w:r>
      <w:r w:rsidR="007F37E5">
        <w:rPr>
          <w:sz w:val="28"/>
          <w:szCs w:val="28"/>
        </w:rPr>
        <w:pict>
          <v:group id="_x0000_s1026" editas="canvas" style="width:477pt;height:5in;mso-position-horizontal-relative:char;mso-position-vertical-relative:line" coordorigin="2193,6010" coordsize="7200,54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193;top:6010;width:7200;height:5400" o:preferrelative="f">
              <v:fill o:detectmouseclick="t"/>
              <v:path o:extrusionok="t" o:connecttype="none"/>
              <o:lock v:ext="edit" text="t"/>
            </v:shape>
            <v:group id="_x0000_s1028" style="position:absolute;left:2329;top:6145;width:6792;height:5265" coordorigin="2329,6145" coordsize="6792,5265">
              <v:group id="_x0000_s1029" style="position:absolute;left:2329;top:6145;width:6792;height:5265" coordorigin="2329,6145" coordsize="6792,5265">
                <v:group id="_x0000_s1030" style="position:absolute;left:2329;top:6145;width:6792;height:5265" coordorigin="2329,6145" coordsize="6792,5265">
                  <v:group id="_x0000_s1031" style="position:absolute;left:2329;top:6145;width:6792;height:5265" coordorigin="2329,6145" coordsize="6792,5265">
                    <v:group id="_x0000_s1032" style="position:absolute;left:2329;top:6145;width:6792;height:5265" coordorigin="2329,6145" coordsize="6792,5265">
                      <v:line id="_x0000_s1033" style="position:absolute;flip:x" from="6540,6415" to="6948,6415">
                        <v:stroke endarrow="block"/>
                      </v:line>
                      <v:line id="_x0000_s1034" style="position:absolute;flip:x" from="6540,7090" to="6948,7090">
                        <v:stroke endarrow="block"/>
                      </v:line>
                      <v:line id="_x0000_s1035" style="position:absolute" from="3551,6415" to="3823,6415">
                        <v:stroke endarrow="block"/>
                      </v:line>
                      <v:line id="_x0000_s1036" style="position:absolute" from="3551,6415" to="3823,7090">
                        <v:stroke endarrow="block"/>
                      </v:line>
                      <v:line id="_x0000_s1037" style="position:absolute" from="3416,7900" to="3823,7900">
                        <v:stroke endarrow="block"/>
                      </v:line>
                      <v:line id="_x0000_s1038" style="position:absolute;flip:x" from="6540,7225" to="6948,7765">
                        <v:stroke endarrow="block"/>
                      </v:line>
                      <v:group id="_x0000_s1039" style="position:absolute;left:2329;top:6145;width:6792;height:5265" coordorigin="2329,6145" coordsize="6792,5265">
                        <v:group id="_x0000_s1040" style="position:absolute;left:2329;top:6145;width:6792;height:5265" coordorigin="2329,6145" coordsize="6792,5265">
                          <v:group id="_x0000_s1041" style="position:absolute;left:3823;top:6145;width:5298;height:4590" coordorigin="3823,6145" coordsize="5298,4590">
                            <v:shapetype id="_x0000_t202" coordsize="21600,21600" o:spt="202" path="m,l,21600r21600,l21600,xe">
                              <v:stroke joinstyle="miter"/>
                              <v:path gradientshapeok="t" o:connecttype="rect"/>
                            </v:shapetype>
                            <v:shape id="_x0000_s1042" type="#_x0000_t202" style="position:absolute;left:3823;top:6145;width:2717;height:405">
                              <v:textbox style="mso-next-textbox:#_x0000_s1042">
                                <w:txbxContent>
                                  <w:p w:rsidR="00287967" w:rsidRDefault="00287967" w:rsidP="00287967">
                                    <w:pPr>
                                      <w:jc w:val="center"/>
                                    </w:pPr>
                                    <w:r>
                                      <w:t>Світова (планетарна) економіка</w:t>
                                    </w:r>
                                  </w:p>
                                </w:txbxContent>
                              </v:textbox>
                            </v:shape>
                            <v:shape id="_x0000_s1043" type="#_x0000_t202" style="position:absolute;left:3823;top:6820;width:2717;height:540">
                              <v:textbox style="mso-next-textbox:#_x0000_s1043">
                                <w:txbxContent>
                                  <w:p w:rsidR="00287967" w:rsidRDefault="00287967" w:rsidP="00287967">
                                    <w:pPr>
                                      <w:jc w:val="center"/>
                                    </w:pPr>
                                    <w:r>
                                      <w:t>Економіка міждержавних об’єднань</w:t>
                                    </w:r>
                                  </w:p>
                                </w:txbxContent>
                              </v:textbox>
                            </v:shape>
                            <v:shape id="_x0000_s1044" type="#_x0000_t202" style="position:absolute;left:3823;top:7630;width:2717;height:405">
                              <v:textbox style="mso-next-textbox:#_x0000_s1044">
                                <w:txbxContent>
                                  <w:p w:rsidR="00287967" w:rsidRDefault="00287967" w:rsidP="00287967">
                                    <w:pPr>
                                      <w:jc w:val="center"/>
                                    </w:pPr>
                                    <w:r>
                                      <w:t>Національні економіки</w:t>
                                    </w:r>
                                  </w:p>
                                </w:txbxContent>
                              </v:textbox>
                            </v:shape>
                            <v:shape id="_x0000_s1045" type="#_x0000_t202" style="position:absolute;left:3823;top:8305;width:2717;height:405">
                              <v:textbox style="mso-next-textbox:#_x0000_s1045">
                                <w:txbxContent>
                                  <w:p w:rsidR="00287967" w:rsidRDefault="00287967" w:rsidP="00287967">
                                    <w:pPr>
                                      <w:jc w:val="center"/>
                                    </w:pPr>
                                    <w:r>
                                      <w:t>Економіка тер.-рег. комплексів</w:t>
                                    </w:r>
                                  </w:p>
                                </w:txbxContent>
                              </v:textbox>
                            </v:shape>
                            <v:shape id="_x0000_s1046" type="#_x0000_t202" style="position:absolute;left:3823;top:8980;width:2717;height:405">
                              <v:textbox style="mso-next-textbox:#_x0000_s1046">
                                <w:txbxContent>
                                  <w:p w:rsidR="00287967" w:rsidRDefault="00287967" w:rsidP="00287967">
                                    <w:pPr>
                                      <w:jc w:val="center"/>
                                    </w:pPr>
                                    <w:r>
                                      <w:t>Галузева економіка</w:t>
                                    </w:r>
                                  </w:p>
                                </w:txbxContent>
                              </v:textbox>
                            </v:shape>
                            <v:shape id="_x0000_s1047" type="#_x0000_t202" style="position:absolute;left:3823;top:9655;width:2717;height:405">
                              <v:textbox style="mso-next-textbox:#_x0000_s1047">
                                <w:txbxContent>
                                  <w:p w:rsidR="00287967" w:rsidRDefault="00287967" w:rsidP="00287967">
                                    <w:pPr>
                                      <w:jc w:val="center"/>
                                    </w:pPr>
                                    <w:r>
                                      <w:t>Локальна економіка</w:t>
                                    </w:r>
                                  </w:p>
                                </w:txbxContent>
                              </v:textbox>
                            </v:shape>
                            <v:shape id="_x0000_s1048" type="#_x0000_t202" style="position:absolute;left:3823;top:10330;width:2717;height:405">
                              <v:textbox style="mso-next-textbox:#_x0000_s1048">
                                <w:txbxContent>
                                  <w:p w:rsidR="00287967" w:rsidRDefault="00287967" w:rsidP="00287967">
                                    <w:pPr>
                                      <w:jc w:val="center"/>
                                    </w:pPr>
                                    <w:r>
                                      <w:t>Індивідуальна економіка</w:t>
                                    </w:r>
                                  </w:p>
                                </w:txbxContent>
                              </v:textbox>
                            </v:shape>
                            <v:shape id="_x0000_s1049" type="#_x0000_t202" style="position:absolute;left:6948;top:6145;width:2173;height:810">
                              <v:textbox>
                                <w:txbxContent>
                                  <w:p w:rsidR="00287967" w:rsidRDefault="00287967" w:rsidP="00287967">
                                    <w:pPr>
                                      <w:jc w:val="center"/>
                                    </w:pPr>
                                    <w:r>
                                      <w:t>Міжнародні та міждержавні фінансові інституції</w:t>
                                    </w:r>
                                  </w:p>
                                </w:txbxContent>
                              </v:textbox>
                            </v:shape>
                            <v:shape id="_x0000_s1050" type="#_x0000_t202" style="position:absolute;left:6948;top:6955;width:2173;height:540">
                              <v:textbox>
                                <w:txbxContent>
                                  <w:p w:rsidR="00287967" w:rsidRDefault="00287967" w:rsidP="00287967">
                                    <w:pPr>
                                      <w:jc w:val="center"/>
                                    </w:pPr>
                                    <w:r>
                                      <w:t>Суспільно-державні економічні інституції</w:t>
                                    </w:r>
                                  </w:p>
                                </w:txbxContent>
                              </v:textbox>
                            </v:shape>
                            <v:shape id="_x0000_s1051" type="#_x0000_t202" style="position:absolute;left:6948;top:7765;width:2173;height:540">
                              <v:textbox>
                                <w:txbxContent>
                                  <w:p w:rsidR="00287967" w:rsidRDefault="00287967" w:rsidP="00287967">
                                    <w:pPr>
                                      <w:jc w:val="center"/>
                                    </w:pPr>
                                    <w:r>
                                      <w:t>Територіально-галузеві об’єднання</w:t>
                                    </w:r>
                                  </w:p>
                                </w:txbxContent>
                              </v:textbox>
                            </v:shape>
                            <v:shape id="_x0000_s1052" type="#_x0000_t202" style="position:absolute;left:6948;top:8305;width:2173;height:405">
                              <v:textbox>
                                <w:txbxContent>
                                  <w:p w:rsidR="00287967" w:rsidRDefault="00287967" w:rsidP="00287967">
                                    <w:pPr>
                                      <w:jc w:val="center"/>
                                    </w:pPr>
                                    <w:r>
                                      <w:t>Вільні економічні зони</w:t>
                                    </w:r>
                                  </w:p>
                                </w:txbxContent>
                              </v:textbox>
                            </v:shape>
                            <v:shape id="_x0000_s1053" type="#_x0000_t202" style="position:absolute;left:6948;top:8710;width:2173;height:540">
                              <v:textbox>
                                <w:txbxContent>
                                  <w:p w:rsidR="00287967" w:rsidRDefault="00287967" w:rsidP="00287967">
                                    <w:pPr>
                                      <w:jc w:val="center"/>
                                    </w:pPr>
                                    <w:r>
                                      <w:t>Банківські, біржові об’єднання тощо</w:t>
                                    </w:r>
                                  </w:p>
                                </w:txbxContent>
                              </v:textbox>
                            </v:shape>
                            <v:shape id="_x0000_s1054" type="#_x0000_t202" style="position:absolute;left:6948;top:9655;width:2173;height:540">
                              <v:textbox>
                                <w:txbxContent>
                                  <w:p w:rsidR="00287967" w:rsidRDefault="00287967" w:rsidP="00287967">
                                    <w:pPr>
                                      <w:jc w:val="center"/>
                                    </w:pPr>
                                    <w:r>
                                      <w:t>Підприємства, фірми, організації</w:t>
                                    </w:r>
                                  </w:p>
                                </w:txbxContent>
                              </v:textbox>
                            </v:shape>
                            <v:shape id="_x0000_s1055" type="#_x0000_t202" style="position:absolute;left:6948;top:10195;width:2173;height:540">
                              <v:textbox>
                                <w:txbxContent>
                                  <w:p w:rsidR="00287967" w:rsidRDefault="00287967" w:rsidP="00287967">
                                    <w:pPr>
                                      <w:jc w:val="center"/>
                                    </w:pPr>
                                    <w:r>
                                      <w:t>Індивід, сім’я, домашнє господарство</w:t>
                                    </w:r>
                                  </w:p>
                                </w:txbxContent>
                              </v:textbox>
                            </v:shape>
                          </v:group>
                          <v:shape id="_x0000_s1056" type="#_x0000_t202" style="position:absolute;left:2329;top:6145;width:1222;height:810" strokecolor="white">
                            <v:textbox>
                              <w:txbxContent>
                                <w:p w:rsidR="00287967" w:rsidRDefault="00287967" w:rsidP="00287967">
                                  <w:pPr>
                                    <w:jc w:val="center"/>
                                  </w:pPr>
                                  <w:r>
                                    <w:t>Глобальний економічний рівень</w:t>
                                  </w:r>
                                </w:p>
                              </w:txbxContent>
                            </v:textbox>
                          </v:shape>
                          <v:shape id="_x0000_s1057" type="#_x0000_t202" style="position:absolute;left:2329;top:7495;width:1222;height:810" strokecolor="white">
                            <v:textbox>
                              <w:txbxContent>
                                <w:p w:rsidR="00287967" w:rsidRDefault="00287967" w:rsidP="00287967">
                                  <w:pPr>
                                    <w:jc w:val="center"/>
                                  </w:pPr>
                                  <w:r>
                                    <w:t>Макроекономічний рівень</w:t>
                                  </w:r>
                                </w:p>
                              </w:txbxContent>
                            </v:textbox>
                          </v:shape>
                          <v:shape id="_x0000_s1058" type="#_x0000_t202" style="position:absolute;left:2329;top:8575;width:1222;height:810" strokecolor="white">
                            <v:textbox>
                              <w:txbxContent>
                                <w:p w:rsidR="00287967" w:rsidRDefault="00287967" w:rsidP="00287967">
                                  <w:pPr>
                                    <w:jc w:val="center"/>
                                  </w:pPr>
                                  <w:r>
                                    <w:t>Метаекономічний рівень</w:t>
                                  </w:r>
                                </w:p>
                              </w:txbxContent>
                            </v:textbox>
                          </v:shape>
                          <v:shape id="_x0000_s1059" type="#_x0000_t202" style="position:absolute;left:2329;top:9655;width:1222;height:810" strokecolor="white">
                            <v:textbox>
                              <w:txbxContent>
                                <w:p w:rsidR="00287967" w:rsidRDefault="00287967" w:rsidP="00287967">
                                  <w:pPr>
                                    <w:jc w:val="center"/>
                                  </w:pPr>
                                  <w:r>
                                    <w:t>Мікроекономічний рівень</w:t>
                                  </w:r>
                                </w:p>
                              </w:txbxContent>
                            </v:textbox>
                          </v:shape>
                          <v:shape id="_x0000_s1060" type="#_x0000_t202" style="position:absolute;left:2601;top:11005;width:6113;height:405" strokecolor="white">
                            <v:textbox>
                              <w:txbxContent>
                                <w:p w:rsidR="00287967" w:rsidRDefault="00287967" w:rsidP="00287967">
                                  <w:r>
                                    <w:t>Рис. 1 Рівні економічної системи та їхні основні суб’єкти</w:t>
                                  </w:r>
                                </w:p>
                              </w:txbxContent>
                            </v:textbox>
                          </v:shape>
                        </v:group>
                        <v:line id="_x0000_s1061" style="position:absolute;flip:x" from="6540,8035" to="6948,8440">
                          <v:stroke endarrow="block"/>
                        </v:line>
                        <v:line id="_x0000_s1062" style="position:absolute;flip:x" from="6540,8035" to="6948,9115">
                          <v:stroke endarrow="block"/>
                        </v:line>
                        <v:line id="_x0000_s1063" style="position:absolute;flip:x" from="6540,8575" to="6948,8575">
                          <v:stroke endarrow="block"/>
                        </v:line>
                        <v:line id="_x0000_s1064" style="position:absolute;flip:x" from="6540,8575" to="6948,9115">
                          <v:stroke endarrow="block"/>
                        </v:line>
                        <v:line id="_x0000_s1065" style="position:absolute;flip:x y" from="6540,8710" to="6948,8980">
                          <v:stroke endarrow="block"/>
                        </v:line>
                        <v:line id="_x0000_s1066" style="position:absolute;flip:x" from="6540,8980" to="6948,9250">
                          <v:stroke endarrow="block"/>
                        </v:line>
                      </v:group>
                    </v:group>
                    <v:line id="_x0000_s1067" style="position:absolute;flip:x" from="6540,9790" to="6948,9790">
                      <v:stroke endarrow="block"/>
                    </v:line>
                    <v:line id="_x0000_s1068" style="position:absolute;flip:x" from="6540,10465" to="6948,10465">
                      <v:stroke endarrow="block"/>
                    </v:line>
                  </v:group>
                  <v:line id="_x0000_s1069" style="position:absolute;flip:y" from="3551,8575" to="3823,8710">
                    <v:stroke endarrow="block"/>
                  </v:line>
                  <v:line id="_x0000_s1070" style="position:absolute" from="3551,8710" to="3823,9250">
                    <v:stroke endarrow="block"/>
                  </v:line>
                  <v:line id="_x0000_s1071" style="position:absolute" from="3416,9925" to="3823,9925">
                    <v:stroke endarrow="block"/>
                  </v:line>
                  <v:line id="_x0000_s1072" style="position:absolute" from="3416,9925" to="3823,10600">
                    <v:stroke endarrow="block"/>
                  </v:line>
                </v:group>
                <v:line id="_x0000_s1073" style="position:absolute" from="2872,6955" to="2872,7495">
                  <v:stroke startarrow="block" endarrow="block"/>
                </v:line>
                <v:line id="_x0000_s1074" style="position:absolute" from="2872,8305" to="2872,8575">
                  <v:stroke startarrow="block" endarrow="block"/>
                </v:line>
                <v:line id="_x0000_s1075" style="position:absolute" from="2872,9250" to="2872,9655">
                  <v:stroke startarrow="block" endarrow="block"/>
                </v:line>
              </v:group>
              <v:line id="_x0000_s1076" style="position:absolute" from="5182,6550" to="5182,6820">
                <v:stroke startarrow="block" endarrow="block"/>
              </v:line>
              <v:line id="_x0000_s1077" style="position:absolute" from="5182,7360" to="5182,7630">
                <v:stroke startarrow="block" endarrow="block"/>
              </v:line>
              <v:line id="_x0000_s1078" style="position:absolute" from="5182,8035" to="5182,8305">
                <v:stroke startarrow="block" endarrow="block"/>
              </v:line>
              <v:line id="_x0000_s1079" style="position:absolute" from="5182,8710" to="5182,8980">
                <v:stroke startarrow="block" endarrow="block"/>
              </v:line>
              <v:line id="_x0000_s1080" style="position:absolute" from="5182,9385" to="5182,9655">
                <v:stroke startarrow="block" endarrow="block"/>
              </v:line>
              <v:line id="_x0000_s1081" style="position:absolute" from="5182,10060" to="5182,10330">
                <v:stroke startarrow="block" endarrow="block"/>
              </v:line>
            </v:group>
            <w10:wrap type="none"/>
            <w10:anchorlock/>
          </v:group>
        </w:pict>
      </w:r>
    </w:p>
    <w:p w:rsidR="00287967" w:rsidRPr="001877C8" w:rsidRDefault="00287967" w:rsidP="00287967">
      <w:pPr>
        <w:spacing w:line="360" w:lineRule="auto"/>
        <w:ind w:firstLine="708"/>
        <w:jc w:val="both"/>
        <w:rPr>
          <w:sz w:val="28"/>
          <w:szCs w:val="28"/>
        </w:rPr>
      </w:pPr>
      <w:r w:rsidRPr="006245E4">
        <w:rPr>
          <w:i/>
          <w:iCs/>
          <w:sz w:val="28"/>
          <w:szCs w:val="28"/>
        </w:rPr>
        <w:t>Економічні відносини</w:t>
      </w:r>
      <w:r w:rsidRPr="001877C8">
        <w:rPr>
          <w:sz w:val="28"/>
          <w:szCs w:val="28"/>
        </w:rPr>
        <w:t xml:space="preserve"> являють собою сукупність соціально</w:t>
      </w:r>
      <w:r>
        <w:rPr>
          <w:sz w:val="28"/>
          <w:szCs w:val="28"/>
        </w:rPr>
        <w:t>-</w:t>
      </w:r>
      <w:r w:rsidRPr="001877C8">
        <w:rPr>
          <w:sz w:val="28"/>
          <w:szCs w:val="28"/>
        </w:rPr>
        <w:t>економічних та організаційно-виробничих зв'язків між</w:t>
      </w:r>
      <w:r>
        <w:rPr>
          <w:sz w:val="28"/>
          <w:szCs w:val="28"/>
        </w:rPr>
        <w:t xml:space="preserve"> господарюю</w:t>
      </w:r>
      <w:r w:rsidRPr="001877C8">
        <w:rPr>
          <w:sz w:val="28"/>
          <w:szCs w:val="28"/>
        </w:rPr>
        <w:t>чими суб'єктами в процесі виробн</w:t>
      </w:r>
      <w:r>
        <w:rPr>
          <w:sz w:val="28"/>
          <w:szCs w:val="28"/>
        </w:rPr>
        <w:t>ицтва, розподілу, обміну та спо</w:t>
      </w:r>
      <w:r w:rsidRPr="001877C8">
        <w:rPr>
          <w:sz w:val="28"/>
          <w:szCs w:val="28"/>
        </w:rPr>
        <w:t>живання матеріальних благ, послуг і доходів.</w:t>
      </w:r>
    </w:p>
    <w:p w:rsidR="00287967" w:rsidRPr="001877C8" w:rsidRDefault="00287967" w:rsidP="00287967">
      <w:pPr>
        <w:spacing w:line="360" w:lineRule="auto"/>
        <w:ind w:firstLine="708"/>
        <w:jc w:val="both"/>
        <w:rPr>
          <w:sz w:val="28"/>
          <w:szCs w:val="28"/>
        </w:rPr>
      </w:pPr>
      <w:r w:rsidRPr="001877C8">
        <w:rPr>
          <w:sz w:val="28"/>
          <w:szCs w:val="28"/>
        </w:rPr>
        <w:t>Механізм господарювання узгоджує функціонування і розвиток ланок економічної системи, приводить у відповідність продуктивні сили і економічні відносини.</w:t>
      </w:r>
      <w:r>
        <w:rPr>
          <w:sz w:val="28"/>
          <w:szCs w:val="28"/>
        </w:rPr>
        <w:t xml:space="preserve"> Він являє собою сукупність кон</w:t>
      </w:r>
      <w:r w:rsidRPr="001877C8">
        <w:rPr>
          <w:sz w:val="28"/>
          <w:szCs w:val="28"/>
        </w:rPr>
        <w:t>кретних форм господарювання, організаційно-інституціональних систем, методів та важелів регулювання економічних процесів.</w:t>
      </w:r>
    </w:p>
    <w:p w:rsidR="00287967" w:rsidRPr="001877C8" w:rsidRDefault="00287967" w:rsidP="00287967">
      <w:pPr>
        <w:spacing w:line="360" w:lineRule="auto"/>
        <w:ind w:firstLine="708"/>
        <w:jc w:val="both"/>
        <w:rPr>
          <w:sz w:val="28"/>
          <w:szCs w:val="28"/>
        </w:rPr>
      </w:pPr>
      <w:r w:rsidRPr="001877C8">
        <w:rPr>
          <w:sz w:val="28"/>
          <w:szCs w:val="28"/>
        </w:rPr>
        <w:t>Механізм господарювання втілює дію як суб'єктивних, так і об'єктивних факторів. Вплив суб'єктивних факторів визначається цілеспрямованою діяльністю людини та її суспільних утворень. Об'єктивні фактори означають незалеж</w:t>
      </w:r>
      <w:r>
        <w:rPr>
          <w:sz w:val="28"/>
          <w:szCs w:val="28"/>
        </w:rPr>
        <w:t>ний від волі та свідомості люди</w:t>
      </w:r>
      <w:r w:rsidRPr="001877C8">
        <w:rPr>
          <w:sz w:val="28"/>
          <w:szCs w:val="28"/>
        </w:rPr>
        <w:t xml:space="preserve">ни, визначений дією економічних законів перебіг соціально-економічних процесів. Нехтування об'єктивними </w:t>
      </w:r>
      <w:r w:rsidRPr="001877C8">
        <w:rPr>
          <w:sz w:val="28"/>
          <w:szCs w:val="28"/>
        </w:rPr>
        <w:lastRenderedPageBreak/>
        <w:t>факторами, керованість у своїх діях суб'єктивними бажаннями і довільними рішеннями</w:t>
      </w:r>
      <w:r>
        <w:rPr>
          <w:sz w:val="28"/>
          <w:szCs w:val="28"/>
        </w:rPr>
        <w:t xml:space="preserve"> </w:t>
      </w:r>
      <w:r w:rsidRPr="001877C8">
        <w:rPr>
          <w:sz w:val="28"/>
          <w:szCs w:val="28"/>
        </w:rPr>
        <w:t>окремих посадових осіб призводить до волюнтаризму, гальмує розвиток системи. Проте об'єктивні закони виявляють себе і реалізуються через діяльність людей, суспільних інституцій, держави. Чим вищий ступінь пізнання економічних</w:t>
      </w:r>
      <w:r>
        <w:rPr>
          <w:sz w:val="28"/>
          <w:szCs w:val="28"/>
        </w:rPr>
        <w:t xml:space="preserve"> законів, відповідності соціаль</w:t>
      </w:r>
      <w:r w:rsidRPr="001877C8">
        <w:rPr>
          <w:sz w:val="28"/>
          <w:szCs w:val="28"/>
        </w:rPr>
        <w:t>но-політичної та економічної практики їхнім вимогам, тим поступовішим і прогресивнішим є розвиток суспільної системи.</w:t>
      </w:r>
    </w:p>
    <w:p w:rsidR="00287967" w:rsidRPr="001877C8" w:rsidRDefault="00287967" w:rsidP="00287967">
      <w:pPr>
        <w:spacing w:line="360" w:lineRule="auto"/>
        <w:ind w:firstLine="708"/>
        <w:jc w:val="both"/>
        <w:rPr>
          <w:sz w:val="28"/>
          <w:szCs w:val="28"/>
        </w:rPr>
      </w:pPr>
      <w:r w:rsidRPr="001877C8">
        <w:rPr>
          <w:sz w:val="28"/>
          <w:szCs w:val="28"/>
        </w:rPr>
        <w:t>Отже, механізм господарювання є сукупністю форм організації та управління суспільними діями економічних суб'єктів, спрямованих на реалізацію економічних законів.</w:t>
      </w:r>
    </w:p>
    <w:p w:rsidR="00287967" w:rsidRPr="001877C8" w:rsidRDefault="00287967" w:rsidP="00287967">
      <w:pPr>
        <w:spacing w:line="360" w:lineRule="auto"/>
        <w:ind w:firstLine="708"/>
        <w:jc w:val="both"/>
        <w:rPr>
          <w:sz w:val="28"/>
          <w:szCs w:val="28"/>
        </w:rPr>
      </w:pPr>
      <w:r w:rsidRPr="001877C8">
        <w:rPr>
          <w:sz w:val="28"/>
          <w:szCs w:val="28"/>
        </w:rPr>
        <w:t>Центральне місце в економічній системі належить людині. Як головна продуктивна сила, уособлення економічних відносин, суб'єкт і об'єкт господарської діяльності, носій і реалізатор економічних потреб та інтересів вона поєднує і узгоджує функціонування всіх ланок економічної системи. Місце людини в суспільній ієрархії, можливість і форми її самореалі</w:t>
      </w:r>
      <w:r>
        <w:rPr>
          <w:sz w:val="28"/>
          <w:szCs w:val="28"/>
        </w:rPr>
        <w:t>зації зумовлюють характер еконо</w:t>
      </w:r>
      <w:r w:rsidRPr="001877C8">
        <w:rPr>
          <w:sz w:val="28"/>
          <w:szCs w:val="28"/>
        </w:rPr>
        <w:t>мічної системи. Поліструктурність і поліфункціональність людини визначають двоїстий характер продуктивних сил.</w:t>
      </w:r>
    </w:p>
    <w:p w:rsidR="00287967" w:rsidRPr="001877C8" w:rsidRDefault="00287967" w:rsidP="00287967">
      <w:pPr>
        <w:spacing w:line="360" w:lineRule="auto"/>
        <w:ind w:firstLine="708"/>
        <w:jc w:val="both"/>
        <w:rPr>
          <w:sz w:val="28"/>
          <w:szCs w:val="28"/>
        </w:rPr>
      </w:pPr>
      <w:r w:rsidRPr="001877C8">
        <w:rPr>
          <w:sz w:val="28"/>
          <w:szCs w:val="28"/>
        </w:rPr>
        <w:t>З одного боку, вони постають</w:t>
      </w:r>
      <w:r>
        <w:rPr>
          <w:sz w:val="28"/>
          <w:szCs w:val="28"/>
        </w:rPr>
        <w:t xml:space="preserve"> як натурально-речові, а з іншо</w:t>
      </w:r>
      <w:r w:rsidRPr="001877C8">
        <w:rPr>
          <w:sz w:val="28"/>
          <w:szCs w:val="28"/>
        </w:rPr>
        <w:t>го - як суспільні. З останніми пов'язане поняття технологічного способу виробництва, що відображує поєднання засобів праці з організацією виробництва. Перехі</w:t>
      </w:r>
      <w:r>
        <w:rPr>
          <w:sz w:val="28"/>
          <w:szCs w:val="28"/>
        </w:rPr>
        <w:t>д від одного технологічного спо</w:t>
      </w:r>
      <w:r w:rsidRPr="001877C8">
        <w:rPr>
          <w:sz w:val="28"/>
          <w:szCs w:val="28"/>
        </w:rPr>
        <w:t>собу виробництва до іншого відбувається завдяки якісним змінам у характері засобів праці, прогресу науки і техніки.</w:t>
      </w:r>
    </w:p>
    <w:p w:rsidR="00287967" w:rsidRPr="001877C8" w:rsidRDefault="00287967" w:rsidP="00287967">
      <w:pPr>
        <w:spacing w:line="360" w:lineRule="auto"/>
        <w:ind w:firstLine="708"/>
        <w:jc w:val="both"/>
        <w:rPr>
          <w:sz w:val="28"/>
          <w:szCs w:val="28"/>
        </w:rPr>
      </w:pPr>
      <w:r w:rsidRPr="001877C8">
        <w:rPr>
          <w:sz w:val="28"/>
          <w:szCs w:val="28"/>
        </w:rPr>
        <w:t>Відповідно до свого двоїстого характеру продуктивні сили суспільства функціонують і як техніка та технологія, і як суспільний організм. Специфіка процесу праці людей полягає в тому, що одночасно відбувається взаємодія їх з природою і між собою з приводу виробництва.</w:t>
      </w:r>
    </w:p>
    <w:p w:rsidR="00287967" w:rsidRPr="001877C8" w:rsidRDefault="00287967" w:rsidP="00287967">
      <w:pPr>
        <w:spacing w:line="360" w:lineRule="auto"/>
        <w:ind w:firstLine="708"/>
        <w:jc w:val="both"/>
        <w:rPr>
          <w:sz w:val="28"/>
          <w:szCs w:val="28"/>
        </w:rPr>
      </w:pPr>
      <w:r w:rsidRPr="001877C8">
        <w:rPr>
          <w:sz w:val="28"/>
          <w:szCs w:val="28"/>
        </w:rPr>
        <w:t>У структурі продуктивних сил людині та</w:t>
      </w:r>
      <w:r>
        <w:rPr>
          <w:sz w:val="28"/>
          <w:szCs w:val="28"/>
        </w:rPr>
        <w:t xml:space="preserve"> її праці належить цен</w:t>
      </w:r>
      <w:r w:rsidRPr="001877C8">
        <w:rPr>
          <w:sz w:val="28"/>
          <w:szCs w:val="28"/>
        </w:rPr>
        <w:t>тральне місце не лише як найактивнішій складовій частині, а й як безпосередньому джерелу матері</w:t>
      </w:r>
      <w:r>
        <w:rPr>
          <w:sz w:val="28"/>
          <w:szCs w:val="28"/>
        </w:rPr>
        <w:t>ально-речових елементів, що вхо</w:t>
      </w:r>
      <w:r w:rsidRPr="001877C8">
        <w:rPr>
          <w:sz w:val="28"/>
          <w:szCs w:val="28"/>
        </w:rPr>
        <w:t xml:space="preserve">дять до їх складу. Це </w:t>
      </w:r>
      <w:r w:rsidRPr="001877C8">
        <w:rPr>
          <w:sz w:val="28"/>
          <w:szCs w:val="28"/>
        </w:rPr>
        <w:lastRenderedPageBreak/>
        <w:t>надзвичайно важливе теоретичне положення було доведено ще представниками класичної школи політичної економії А. Смітом і Д. Рікардо.</w:t>
      </w:r>
    </w:p>
    <w:p w:rsidR="00287967" w:rsidRPr="001877C8" w:rsidRDefault="00287967" w:rsidP="00287967">
      <w:pPr>
        <w:spacing w:line="360" w:lineRule="auto"/>
        <w:ind w:firstLine="708"/>
        <w:jc w:val="both"/>
        <w:rPr>
          <w:sz w:val="28"/>
          <w:szCs w:val="28"/>
        </w:rPr>
      </w:pPr>
      <w:r w:rsidRPr="001877C8">
        <w:rPr>
          <w:sz w:val="28"/>
          <w:szCs w:val="28"/>
        </w:rPr>
        <w:t>Матеріально-речові засоби виробництва розглядаються двоїсто - як матеріалізація праці людини і як знаряддя цієї праці. Як головний елемент засобів виробництва останні можуть реалізувати свою суспільну корисність лише в процесі використання їх у предметній діяльності людини. Поза таким споживанням вони виступають як потенційні структурні елементи виробництва.</w:t>
      </w:r>
    </w:p>
    <w:p w:rsidR="00287967" w:rsidRPr="001877C8" w:rsidRDefault="00287967" w:rsidP="00287967">
      <w:pPr>
        <w:spacing w:line="360" w:lineRule="auto"/>
        <w:ind w:firstLine="708"/>
        <w:jc w:val="both"/>
        <w:rPr>
          <w:sz w:val="28"/>
          <w:szCs w:val="28"/>
        </w:rPr>
      </w:pPr>
      <w:r w:rsidRPr="001877C8">
        <w:rPr>
          <w:sz w:val="28"/>
          <w:szCs w:val="28"/>
        </w:rPr>
        <w:t>Отже, за своїм змістом матеріально-речові продуктивні сили є органічним втіленням уречевленої й живої праці, функціональним поєднанням людини і засобів праці, що здійснюється у виробничому процесі. В ході виробничого споживання матеріально-речові продуктивні сили набувають нової якості - перетворюються на продуктивну силу людини.</w:t>
      </w:r>
    </w:p>
    <w:p w:rsidR="00287967" w:rsidRPr="001877C8" w:rsidRDefault="00287967" w:rsidP="00287967">
      <w:pPr>
        <w:spacing w:line="360" w:lineRule="auto"/>
        <w:ind w:firstLine="708"/>
        <w:jc w:val="both"/>
        <w:rPr>
          <w:sz w:val="28"/>
          <w:szCs w:val="28"/>
        </w:rPr>
      </w:pPr>
      <w:r w:rsidRPr="001877C8">
        <w:rPr>
          <w:sz w:val="28"/>
          <w:szCs w:val="28"/>
        </w:rPr>
        <w:t>Будь-який елемент матеріально-речових продуктивних сил завжди є безпосереднім продовженням природних сил людини, її енергетичного потенціалу. Використання енергії домашніх тварин і води, пари, електрики, токарного верстата, ав</w:t>
      </w:r>
      <w:r>
        <w:rPr>
          <w:sz w:val="28"/>
          <w:szCs w:val="28"/>
        </w:rPr>
        <w:t>томатизованих систем, транспорт</w:t>
      </w:r>
      <w:r w:rsidRPr="001877C8">
        <w:rPr>
          <w:sz w:val="28"/>
          <w:szCs w:val="28"/>
        </w:rPr>
        <w:t>них засобів і сучасних комунікаційних структур, у тому числі космічних комплексів, слід розглядати як робочі органи людини, органічне продовження її фізичного уособлення та інтелекту. У цьому розумінні продуктивні сили є не лише результатом втілення минулої праці людини, а й безпосереднім енергетичним потенціалом її праці.</w:t>
      </w:r>
    </w:p>
    <w:p w:rsidR="00287967" w:rsidRPr="001877C8" w:rsidRDefault="00287967" w:rsidP="00287967">
      <w:pPr>
        <w:spacing w:line="360" w:lineRule="auto"/>
        <w:ind w:firstLine="708"/>
        <w:jc w:val="both"/>
        <w:rPr>
          <w:sz w:val="28"/>
          <w:szCs w:val="28"/>
        </w:rPr>
      </w:pPr>
      <w:r w:rsidRPr="001877C8">
        <w:rPr>
          <w:sz w:val="28"/>
          <w:szCs w:val="28"/>
        </w:rPr>
        <w:t>Коли розглядаються продуктивні сили у зв'язку з працею людини, йдеться про продуктивну силу не індивідуальної, а суспільної праці. Такий підхід має історич</w:t>
      </w:r>
      <w:r>
        <w:rPr>
          <w:sz w:val="28"/>
          <w:szCs w:val="28"/>
        </w:rPr>
        <w:t>ну основу, адже процес відокрем</w:t>
      </w:r>
      <w:r w:rsidRPr="001877C8">
        <w:rPr>
          <w:sz w:val="28"/>
          <w:szCs w:val="28"/>
        </w:rPr>
        <w:t>лення людини від тваринного світу йшов як процес утвердження не окремо взятого індивіда, а як частки виробничого колективу, племені, роду, а потім і суспільства.</w:t>
      </w:r>
    </w:p>
    <w:p w:rsidR="00287967" w:rsidRPr="001877C8" w:rsidRDefault="00287967" w:rsidP="00287967">
      <w:pPr>
        <w:spacing w:line="360" w:lineRule="auto"/>
        <w:ind w:firstLine="708"/>
        <w:jc w:val="both"/>
        <w:rPr>
          <w:sz w:val="28"/>
          <w:szCs w:val="28"/>
        </w:rPr>
      </w:pPr>
      <w:r w:rsidRPr="001877C8">
        <w:rPr>
          <w:sz w:val="28"/>
          <w:szCs w:val="28"/>
        </w:rPr>
        <w:t xml:space="preserve">Констатація структурної двоїстості продуктивних сил суспільства має не тільки теоретичне, а й практичне значення. Проблема прискорення темпів зростання продуктивності праці не вичерпується розвитком техніки і технології. Виробничий досвід провідних зарубіжних фірм свідчить, що прямі </w:t>
      </w:r>
      <w:r w:rsidRPr="001877C8">
        <w:rPr>
          <w:sz w:val="28"/>
          <w:szCs w:val="28"/>
        </w:rPr>
        <w:lastRenderedPageBreak/>
        <w:t>інвестиції в основний капітал не завжди є визначальними. Є приклади, коли грошові вкладення зарубіжних фірм у живий капітал (людський фактор виробництва) та організацію виробничого процесу (управління, систему постачання й реалізації готової продукції, маркетинг тощо) у кілька разів перевищують інвестиції безпосередньо в техніку і технологію. Це досить стабільна тенденція розвитку. За даними спеціального кон'юнктурного огляду, інвестиції 400 провідних корпорацій США у живий капітал та організацію виробничого процесу досягали в окремі роки повоєнного періоду понад 80 відсотків.</w:t>
      </w:r>
    </w:p>
    <w:p w:rsidR="00287967" w:rsidRPr="001877C8" w:rsidRDefault="00287967" w:rsidP="00287967">
      <w:pPr>
        <w:spacing w:line="360" w:lineRule="auto"/>
        <w:ind w:firstLine="708"/>
        <w:jc w:val="both"/>
        <w:rPr>
          <w:sz w:val="28"/>
          <w:szCs w:val="28"/>
        </w:rPr>
      </w:pPr>
      <w:r w:rsidRPr="001877C8">
        <w:rPr>
          <w:sz w:val="28"/>
          <w:szCs w:val="28"/>
        </w:rPr>
        <w:t>Зрозумілою у зв'язку з цим стає інвестиційна політика, що склалася на Заході: вкладення в основний капітал, технічне і технологічне переоснащення виробництва може здійснюватися лише за умови створення відповідної організаційної структури і кваліфікаційного потенціалу виробничого персоналу всіх рівнів - від робітника до президента виробничого об'єднання (корпорації).</w:t>
      </w:r>
    </w:p>
    <w:p w:rsidR="00287967" w:rsidRPr="001877C8" w:rsidRDefault="00287967" w:rsidP="00287967">
      <w:pPr>
        <w:spacing w:line="360" w:lineRule="auto"/>
        <w:ind w:firstLine="708"/>
        <w:jc w:val="both"/>
        <w:rPr>
          <w:sz w:val="28"/>
          <w:szCs w:val="28"/>
        </w:rPr>
      </w:pPr>
      <w:r w:rsidRPr="001877C8">
        <w:rPr>
          <w:sz w:val="28"/>
          <w:szCs w:val="28"/>
        </w:rPr>
        <w:t>Потребує пріоритетної уваги перебудова організаційних ланок виробництва, без якої новітні тех</w:t>
      </w:r>
      <w:r>
        <w:rPr>
          <w:sz w:val="28"/>
          <w:szCs w:val="28"/>
        </w:rPr>
        <w:t>ніка й технологія не дають необ</w:t>
      </w:r>
      <w:r w:rsidRPr="001877C8">
        <w:rPr>
          <w:sz w:val="28"/>
          <w:szCs w:val="28"/>
        </w:rPr>
        <w:t>хідної віддачі, а в багатьох випадках навіть стають збитковими. Це підтверджує теоретичне положення про структурну двоїстість продуктивних сил суспільства при тому, що їхній матеріально-речовий зміст і заснована на суспільному поділі праці економічна форма їх організації діалектичне єдині.</w:t>
      </w:r>
    </w:p>
    <w:p w:rsidR="00287967" w:rsidRPr="001877C8" w:rsidRDefault="00287967" w:rsidP="00287967">
      <w:pPr>
        <w:spacing w:line="360" w:lineRule="auto"/>
        <w:ind w:firstLine="708"/>
        <w:jc w:val="both"/>
        <w:rPr>
          <w:sz w:val="28"/>
          <w:szCs w:val="28"/>
        </w:rPr>
      </w:pPr>
      <w:r w:rsidRPr="001877C8">
        <w:rPr>
          <w:sz w:val="28"/>
          <w:szCs w:val="28"/>
        </w:rPr>
        <w:t>Специфіка економічної систем</w:t>
      </w:r>
      <w:r>
        <w:rPr>
          <w:sz w:val="28"/>
          <w:szCs w:val="28"/>
        </w:rPr>
        <w:t>и суспільства визначається соці</w:t>
      </w:r>
      <w:r w:rsidRPr="001877C8">
        <w:rPr>
          <w:sz w:val="28"/>
          <w:szCs w:val="28"/>
        </w:rPr>
        <w:t>ально-економічними виробничими відносинами, які мають складну і багатогранну структуру, що ґрунтується на відносинах власності. Власність визначає суспільний спосіб поєднання робочої сили з засобами виробництва та відповідні стосунки між людьми з приводу привласнення матеріально-речових елементів і результатів виробничого процесу. Одночасно відносини власності зумовлюють історичну специфіку суспільства, його соціальну структуру, пануючу систему політичної та економічної влади.</w:t>
      </w:r>
    </w:p>
    <w:p w:rsidR="00287967" w:rsidRPr="001877C8" w:rsidRDefault="00287967" w:rsidP="00287967">
      <w:pPr>
        <w:spacing w:line="360" w:lineRule="auto"/>
        <w:ind w:firstLine="708"/>
        <w:jc w:val="both"/>
        <w:rPr>
          <w:sz w:val="28"/>
          <w:szCs w:val="28"/>
        </w:rPr>
      </w:pPr>
      <w:r w:rsidRPr="001877C8">
        <w:rPr>
          <w:sz w:val="28"/>
          <w:szCs w:val="28"/>
        </w:rPr>
        <w:t xml:space="preserve">Соціально-економічні відносини є цілісною, структурно субординованою системою, що постійно розвивається від простого до складного. Основою цього </w:t>
      </w:r>
      <w:r w:rsidRPr="001877C8">
        <w:rPr>
          <w:sz w:val="28"/>
          <w:szCs w:val="28"/>
        </w:rPr>
        <w:lastRenderedPageBreak/>
        <w:t>процесу є розвиток продуктивних сил суспільства, їхньої матеріально-речової та економічної структури. При цьому виробничі відносини можуть відігравати двоїсту роль:</w:t>
      </w:r>
      <w:r>
        <w:rPr>
          <w:sz w:val="28"/>
          <w:szCs w:val="28"/>
        </w:rPr>
        <w:t xml:space="preserve"> </w:t>
      </w:r>
      <w:r w:rsidRPr="001877C8">
        <w:rPr>
          <w:sz w:val="28"/>
          <w:szCs w:val="28"/>
        </w:rPr>
        <w:t>двигуна, що стимулює і прискорює розвиток продуктивних сил, або сили, що гальмує цей розвиток.</w:t>
      </w:r>
      <w:r>
        <w:rPr>
          <w:sz w:val="28"/>
          <w:szCs w:val="28"/>
        </w:rPr>
        <w:t xml:space="preserve"> </w:t>
      </w:r>
    </w:p>
    <w:p w:rsidR="00287967" w:rsidRPr="001877C8" w:rsidRDefault="00287967" w:rsidP="00287967">
      <w:pPr>
        <w:spacing w:line="360" w:lineRule="auto"/>
        <w:ind w:firstLine="708"/>
        <w:jc w:val="both"/>
        <w:rPr>
          <w:sz w:val="28"/>
          <w:szCs w:val="28"/>
        </w:rPr>
      </w:pPr>
      <w:r w:rsidRPr="001877C8">
        <w:rPr>
          <w:sz w:val="28"/>
          <w:szCs w:val="28"/>
        </w:rPr>
        <w:t>Водночас кожна система соціально-економічних відносин має й відносну самостійність, яка формується на основі свідомої діяльності людини, що бере участь у процесі виробництва, розподілу, обміну і споживання створювани</w:t>
      </w:r>
      <w:r>
        <w:rPr>
          <w:sz w:val="28"/>
          <w:szCs w:val="28"/>
        </w:rPr>
        <w:t>х цінностей. Отже, система соці</w:t>
      </w:r>
      <w:r w:rsidRPr="001877C8">
        <w:rPr>
          <w:sz w:val="28"/>
          <w:szCs w:val="28"/>
        </w:rPr>
        <w:t>ально-економічних відносин формується і розвивається як система свідомо осмисленої функції людини, що органічно поєднує у своїй структурі об'єктивні й суб'єктивні чинники.</w:t>
      </w:r>
    </w:p>
    <w:p w:rsidR="00287967" w:rsidRPr="001877C8" w:rsidRDefault="00287967" w:rsidP="00287967">
      <w:pPr>
        <w:spacing w:line="360" w:lineRule="auto"/>
        <w:ind w:firstLine="708"/>
        <w:jc w:val="both"/>
        <w:rPr>
          <w:sz w:val="28"/>
          <w:szCs w:val="28"/>
        </w:rPr>
      </w:pPr>
      <w:r w:rsidRPr="001877C8">
        <w:rPr>
          <w:sz w:val="28"/>
          <w:szCs w:val="28"/>
        </w:rPr>
        <w:t>Важливим питанням є класифікація економічних систем. Економічна система - складне, багатоструктурне і поліфункціональне соціально-економічне явище. В економічній літературі визначають різні моделі, типи економічних систем. Класифікація їх залежить від різних критеріїв. Головни</w:t>
      </w:r>
      <w:r>
        <w:rPr>
          <w:sz w:val="28"/>
          <w:szCs w:val="28"/>
        </w:rPr>
        <w:t>ми з них є домінуюча форма влас</w:t>
      </w:r>
      <w:r w:rsidRPr="001877C8">
        <w:rPr>
          <w:sz w:val="28"/>
          <w:szCs w:val="28"/>
        </w:rPr>
        <w:t>ності, технологічний спосіб виробництва, спосіб управління і координації економічної діяльності тощо.</w:t>
      </w:r>
    </w:p>
    <w:p w:rsidR="00287967" w:rsidRPr="001877C8" w:rsidRDefault="00287967" w:rsidP="00287967">
      <w:pPr>
        <w:spacing w:line="360" w:lineRule="auto"/>
        <w:ind w:firstLine="708"/>
        <w:jc w:val="both"/>
        <w:rPr>
          <w:sz w:val="28"/>
          <w:szCs w:val="28"/>
        </w:rPr>
      </w:pPr>
      <w:r w:rsidRPr="001877C8">
        <w:rPr>
          <w:sz w:val="28"/>
          <w:szCs w:val="28"/>
        </w:rPr>
        <w:t>Поділ економічних систем за переліченими ознаками є певною мірою умовним. Наприклад, поширеною є класифікація економічних систем за технологічним с</w:t>
      </w:r>
      <w:r>
        <w:rPr>
          <w:sz w:val="28"/>
          <w:szCs w:val="28"/>
        </w:rPr>
        <w:t>пособом виробництва, рівнем роз</w:t>
      </w:r>
      <w:r w:rsidRPr="001877C8">
        <w:rPr>
          <w:sz w:val="28"/>
          <w:szCs w:val="28"/>
        </w:rPr>
        <w:t>витку продуктивних сил. Розрізняють доіндустріальне суспільство - економічну систему, в якій доміну</w:t>
      </w:r>
      <w:r>
        <w:rPr>
          <w:sz w:val="28"/>
          <w:szCs w:val="28"/>
        </w:rPr>
        <w:t>є ручна праця; індустріальне су</w:t>
      </w:r>
      <w:r w:rsidRPr="001877C8">
        <w:rPr>
          <w:sz w:val="28"/>
          <w:szCs w:val="28"/>
        </w:rPr>
        <w:t>спільство, основою якого є машин</w:t>
      </w:r>
      <w:r>
        <w:rPr>
          <w:sz w:val="28"/>
          <w:szCs w:val="28"/>
        </w:rPr>
        <w:t>на праця; постіндустріальне сус</w:t>
      </w:r>
      <w:r w:rsidRPr="001877C8">
        <w:rPr>
          <w:sz w:val="28"/>
          <w:szCs w:val="28"/>
        </w:rPr>
        <w:t>пільство, що ґрунтується на автоматизованій праці, оснащеній комп'ютерною інформацією. Однак ці системи суттєво розрізняються і механізмом господарювання, і домінуючим об'єктом власності, і різноманітністю суб'єктів економічної діяльності.</w:t>
      </w:r>
    </w:p>
    <w:p w:rsidR="00287967" w:rsidRPr="001877C8" w:rsidRDefault="00287967" w:rsidP="00287967">
      <w:pPr>
        <w:spacing w:line="360" w:lineRule="auto"/>
        <w:ind w:firstLine="708"/>
        <w:jc w:val="both"/>
        <w:rPr>
          <w:sz w:val="28"/>
          <w:szCs w:val="28"/>
        </w:rPr>
      </w:pPr>
      <w:r w:rsidRPr="001877C8">
        <w:rPr>
          <w:sz w:val="28"/>
          <w:szCs w:val="28"/>
        </w:rPr>
        <w:t>Багатокритеріальним є поділ економічних систем на ринкові та адміністративно-командні сис</w:t>
      </w:r>
      <w:r>
        <w:rPr>
          <w:sz w:val="28"/>
          <w:szCs w:val="28"/>
        </w:rPr>
        <w:t>теми. Основними характерними ри</w:t>
      </w:r>
      <w:r w:rsidRPr="001877C8">
        <w:rPr>
          <w:sz w:val="28"/>
          <w:szCs w:val="28"/>
        </w:rPr>
        <w:t xml:space="preserve">сами ринкової економіки є такі: різноманітність форм власності при домінуванні приватної, панування товарно-грошових відносин, свобода підприємництва, конкурентний механізм господарювання, матеріальне стимулювання, вільне ціноутворення, </w:t>
      </w:r>
      <w:r w:rsidRPr="001877C8">
        <w:rPr>
          <w:sz w:val="28"/>
          <w:szCs w:val="28"/>
        </w:rPr>
        <w:lastRenderedPageBreak/>
        <w:t xml:space="preserve">що ґрунтується на взаємодії попиту і пропозиції, </w:t>
      </w:r>
      <w:r>
        <w:rPr>
          <w:sz w:val="28"/>
          <w:szCs w:val="28"/>
        </w:rPr>
        <w:t>регулююча економічна роль держа</w:t>
      </w:r>
      <w:r w:rsidRPr="001877C8">
        <w:rPr>
          <w:sz w:val="28"/>
          <w:szCs w:val="28"/>
        </w:rPr>
        <w:t>ви, особиста свобода, домінування індивідуального інтересу тощо.</w:t>
      </w:r>
    </w:p>
    <w:p w:rsidR="00287967" w:rsidRPr="001877C8" w:rsidRDefault="00287967" w:rsidP="00287967">
      <w:pPr>
        <w:spacing w:line="360" w:lineRule="auto"/>
        <w:ind w:firstLine="708"/>
        <w:jc w:val="both"/>
        <w:rPr>
          <w:sz w:val="28"/>
          <w:szCs w:val="28"/>
        </w:rPr>
      </w:pPr>
      <w:r w:rsidRPr="001877C8">
        <w:rPr>
          <w:sz w:val="28"/>
          <w:szCs w:val="28"/>
        </w:rPr>
        <w:t>Адміністративно-командна сис</w:t>
      </w:r>
      <w:r>
        <w:rPr>
          <w:sz w:val="28"/>
          <w:szCs w:val="28"/>
        </w:rPr>
        <w:t>тема заснована на пануванні дер</w:t>
      </w:r>
      <w:r w:rsidRPr="001877C8">
        <w:rPr>
          <w:sz w:val="28"/>
          <w:szCs w:val="28"/>
        </w:rPr>
        <w:t>жавної власності, одержавленні народного господарства, відсутності конкуренції, директивному плануванні, неринкових господарських зв'язках, зрівняльному характері розподілу, ігноруванні законів товарно-грошового обігу, жорсткому ієрархічному підпорядкуванні суб'єктів господарювання, нероз</w:t>
      </w:r>
      <w:r>
        <w:rPr>
          <w:sz w:val="28"/>
          <w:szCs w:val="28"/>
        </w:rPr>
        <w:t>виненості або й відсутності рин</w:t>
      </w:r>
      <w:r w:rsidRPr="001877C8">
        <w:rPr>
          <w:sz w:val="28"/>
          <w:szCs w:val="28"/>
        </w:rPr>
        <w:t>кового менталітету тощо.</w:t>
      </w:r>
    </w:p>
    <w:p w:rsidR="00287967" w:rsidRPr="001877C8" w:rsidRDefault="00287967" w:rsidP="00287967">
      <w:pPr>
        <w:spacing w:line="360" w:lineRule="auto"/>
        <w:ind w:firstLine="708"/>
        <w:jc w:val="both"/>
        <w:rPr>
          <w:sz w:val="28"/>
          <w:szCs w:val="28"/>
        </w:rPr>
      </w:pPr>
      <w:r w:rsidRPr="001877C8">
        <w:rPr>
          <w:sz w:val="28"/>
          <w:szCs w:val="28"/>
        </w:rPr>
        <w:t>Останнім часом посилилися дискусії навколо понять "змішана" і "перехідна" економіка. Безперечно, це не тотожні поняття.</w:t>
      </w:r>
    </w:p>
    <w:p w:rsidR="00287967" w:rsidRPr="001877C8" w:rsidRDefault="00287967" w:rsidP="00287967">
      <w:pPr>
        <w:spacing w:line="360" w:lineRule="auto"/>
        <w:ind w:firstLine="708"/>
        <w:jc w:val="both"/>
        <w:rPr>
          <w:sz w:val="28"/>
          <w:szCs w:val="28"/>
        </w:rPr>
      </w:pPr>
      <w:r w:rsidRPr="001877C8">
        <w:rPr>
          <w:sz w:val="28"/>
          <w:szCs w:val="28"/>
        </w:rPr>
        <w:t>Змішана економічна система,</w:t>
      </w:r>
      <w:r>
        <w:rPr>
          <w:sz w:val="28"/>
          <w:szCs w:val="28"/>
        </w:rPr>
        <w:t xml:space="preserve"> яка характеризує сучасні розви</w:t>
      </w:r>
      <w:r w:rsidRPr="001877C8">
        <w:rPr>
          <w:sz w:val="28"/>
          <w:szCs w:val="28"/>
        </w:rPr>
        <w:t xml:space="preserve">нені країни, еволюціонувала з економіки чистого ринку, врахувала його недоліки і відмови. Сучасні розвинені економічні </w:t>
      </w:r>
      <w:r>
        <w:rPr>
          <w:sz w:val="28"/>
          <w:szCs w:val="28"/>
        </w:rPr>
        <w:t>системи ха</w:t>
      </w:r>
      <w:r w:rsidRPr="001877C8">
        <w:rPr>
          <w:sz w:val="28"/>
          <w:szCs w:val="28"/>
        </w:rPr>
        <w:t>рактеризуються різноманітністю</w:t>
      </w:r>
      <w:r>
        <w:rPr>
          <w:sz w:val="28"/>
          <w:szCs w:val="28"/>
        </w:rPr>
        <w:t xml:space="preserve"> форм власності та господарюван</w:t>
      </w:r>
      <w:r w:rsidRPr="001877C8">
        <w:rPr>
          <w:sz w:val="28"/>
          <w:szCs w:val="28"/>
        </w:rPr>
        <w:t>ня, якісними зрушеннями у відносинах приватної власності, конкурентному механізмі, значною економічною роллю держави, прогнозуванням соціально-економічних процесів тощо.</w:t>
      </w:r>
    </w:p>
    <w:p w:rsidR="00287967" w:rsidRPr="001877C8" w:rsidRDefault="00287967" w:rsidP="00287967">
      <w:pPr>
        <w:spacing w:line="360" w:lineRule="auto"/>
        <w:ind w:firstLine="708"/>
        <w:jc w:val="both"/>
        <w:rPr>
          <w:sz w:val="28"/>
          <w:szCs w:val="28"/>
        </w:rPr>
      </w:pPr>
      <w:r w:rsidRPr="001877C8">
        <w:rPr>
          <w:sz w:val="28"/>
          <w:szCs w:val="28"/>
        </w:rPr>
        <w:t>Перехідна економічна система характерна для країн, які звільняються від недоліків адміністративно-командної системи. В таких умовах трансформаційні процеси</w:t>
      </w:r>
      <w:r>
        <w:rPr>
          <w:sz w:val="28"/>
          <w:szCs w:val="28"/>
        </w:rPr>
        <w:t xml:space="preserve"> відбуваються суперечливо, бурх</w:t>
      </w:r>
      <w:r w:rsidRPr="001877C8">
        <w:rPr>
          <w:sz w:val="28"/>
          <w:szCs w:val="28"/>
        </w:rPr>
        <w:t>ливо, з гострими соціально-економічними потрясіннями, кризовими явищами.</w:t>
      </w:r>
    </w:p>
    <w:p w:rsidR="00287967" w:rsidRPr="001877C8" w:rsidRDefault="00287967" w:rsidP="00287967">
      <w:pPr>
        <w:spacing w:line="360" w:lineRule="auto"/>
        <w:ind w:firstLine="708"/>
        <w:jc w:val="both"/>
        <w:rPr>
          <w:sz w:val="28"/>
          <w:szCs w:val="28"/>
        </w:rPr>
      </w:pPr>
      <w:r w:rsidRPr="001877C8">
        <w:rPr>
          <w:sz w:val="28"/>
          <w:szCs w:val="28"/>
        </w:rPr>
        <w:t>Саме таке становище характерне для сучасної України, інших країн, що утворились на терені колишнього СРСР, усіх країн, що відходять від командно-адміністративної моделі.</w:t>
      </w:r>
    </w:p>
    <w:p w:rsidR="00287967" w:rsidRPr="001877C8" w:rsidRDefault="00287967" w:rsidP="00287967">
      <w:pPr>
        <w:spacing w:line="360" w:lineRule="auto"/>
        <w:ind w:firstLine="708"/>
        <w:jc w:val="both"/>
        <w:rPr>
          <w:sz w:val="28"/>
          <w:szCs w:val="28"/>
        </w:rPr>
      </w:pPr>
      <w:r w:rsidRPr="001877C8">
        <w:rPr>
          <w:sz w:val="28"/>
          <w:szCs w:val="28"/>
        </w:rPr>
        <w:t>Для жодної країни немає однозначних і загальновизнаних шляхів розвитку та безболісних реце</w:t>
      </w:r>
      <w:r>
        <w:rPr>
          <w:sz w:val="28"/>
          <w:szCs w:val="28"/>
        </w:rPr>
        <w:t>птів досягнення добробуту і про</w:t>
      </w:r>
      <w:r w:rsidRPr="001877C8">
        <w:rPr>
          <w:sz w:val="28"/>
          <w:szCs w:val="28"/>
        </w:rPr>
        <w:t>гресу. В розбудові сучасної економічної системи слід всебічно використовувати надбання і досвід функціонування світової цивілізації, враховуючи при цьому власні специфічні умови, можливості та ментальність.</w:t>
      </w:r>
    </w:p>
    <w:p w:rsidR="00287967" w:rsidRPr="001B7AAE" w:rsidRDefault="005919F6" w:rsidP="00287967">
      <w:pPr>
        <w:pStyle w:val="1"/>
        <w:jc w:val="center"/>
        <w:rPr>
          <w:rFonts w:ascii="Times New Roman" w:hAnsi="Times New Roman" w:cs="Times New Roman"/>
        </w:rPr>
      </w:pPr>
      <w:bookmarkStart w:id="2" w:name="_Toc72479146"/>
      <w:r>
        <w:rPr>
          <w:rFonts w:ascii="Times New Roman" w:hAnsi="Times New Roman" w:cs="Times New Roman"/>
        </w:rPr>
        <w:br w:type="page"/>
      </w:r>
      <w:r w:rsidR="00287967" w:rsidRPr="001B7AAE">
        <w:rPr>
          <w:rFonts w:ascii="Times New Roman" w:hAnsi="Times New Roman" w:cs="Times New Roman"/>
        </w:rPr>
        <w:lastRenderedPageBreak/>
        <w:t xml:space="preserve">2. </w:t>
      </w:r>
      <w:r w:rsidR="00287967">
        <w:rPr>
          <w:rFonts w:ascii="Times New Roman" w:hAnsi="Times New Roman" w:cs="Times New Roman"/>
        </w:rPr>
        <w:t>В</w:t>
      </w:r>
      <w:r w:rsidR="00287967" w:rsidRPr="001B7AAE">
        <w:rPr>
          <w:rFonts w:ascii="Times New Roman" w:hAnsi="Times New Roman" w:cs="Times New Roman"/>
        </w:rPr>
        <w:t>ідносин</w:t>
      </w:r>
      <w:r w:rsidR="00287967">
        <w:rPr>
          <w:rFonts w:ascii="Times New Roman" w:hAnsi="Times New Roman" w:cs="Times New Roman"/>
        </w:rPr>
        <w:t>и</w:t>
      </w:r>
      <w:r w:rsidR="00287967" w:rsidRPr="001B7AAE">
        <w:rPr>
          <w:rFonts w:ascii="Times New Roman" w:hAnsi="Times New Roman" w:cs="Times New Roman"/>
        </w:rPr>
        <w:t xml:space="preserve"> власності</w:t>
      </w:r>
      <w:r w:rsidR="00287967">
        <w:rPr>
          <w:rFonts w:ascii="Times New Roman" w:hAnsi="Times New Roman" w:cs="Times New Roman"/>
        </w:rPr>
        <w:t xml:space="preserve"> як елемент економічної системи</w:t>
      </w:r>
      <w:bookmarkEnd w:id="2"/>
    </w:p>
    <w:p w:rsidR="00287967" w:rsidRDefault="00287967" w:rsidP="00287967">
      <w:pPr>
        <w:spacing w:line="360" w:lineRule="auto"/>
        <w:jc w:val="both"/>
        <w:rPr>
          <w:sz w:val="28"/>
          <w:szCs w:val="28"/>
        </w:rPr>
      </w:pPr>
    </w:p>
    <w:p w:rsidR="00287967" w:rsidRPr="001877C8" w:rsidRDefault="00287967" w:rsidP="00287967">
      <w:pPr>
        <w:spacing w:line="360" w:lineRule="auto"/>
        <w:ind w:firstLine="708"/>
        <w:jc w:val="both"/>
        <w:rPr>
          <w:sz w:val="28"/>
          <w:szCs w:val="28"/>
        </w:rPr>
      </w:pPr>
      <w:r w:rsidRPr="001877C8">
        <w:rPr>
          <w:sz w:val="28"/>
          <w:szCs w:val="28"/>
        </w:rPr>
        <w:t>Соціально-економічною основою функціонування економічної системи є відносини власності. Власність як комплекс відносин, багатомірне та багаторівневе явище, і соціально-економічний процес характеризується поліфункціональністю і полірезультативністю.</w:t>
      </w:r>
    </w:p>
    <w:p w:rsidR="00287967" w:rsidRPr="001877C8" w:rsidRDefault="00287967" w:rsidP="00287967">
      <w:pPr>
        <w:spacing w:line="360" w:lineRule="auto"/>
        <w:ind w:firstLine="708"/>
        <w:jc w:val="both"/>
        <w:rPr>
          <w:sz w:val="28"/>
          <w:szCs w:val="28"/>
        </w:rPr>
      </w:pPr>
      <w:r w:rsidRPr="001877C8">
        <w:rPr>
          <w:sz w:val="28"/>
          <w:szCs w:val="28"/>
        </w:rPr>
        <w:t>Структурна складність відносин власності виявляється у багатоаспектності процесу її історичного розвитку. Розрізняють соціальні, політичні, морально-психологічні та, навіть, ідеологічні аспекти власності, Однак найважливішими є економічне і юридичне розуміння власності, які не слід ні ототожнювати, ні протиставляти.</w:t>
      </w:r>
    </w:p>
    <w:p w:rsidR="00287967" w:rsidRPr="001877C8" w:rsidRDefault="00287967" w:rsidP="00287967">
      <w:pPr>
        <w:spacing w:line="360" w:lineRule="auto"/>
        <w:ind w:firstLine="708"/>
        <w:jc w:val="both"/>
        <w:rPr>
          <w:sz w:val="28"/>
          <w:szCs w:val="28"/>
        </w:rPr>
      </w:pPr>
      <w:r w:rsidRPr="001877C8">
        <w:rPr>
          <w:sz w:val="28"/>
          <w:szCs w:val="28"/>
        </w:rPr>
        <w:t xml:space="preserve">Власність в економічному розумінні є історично і логічно визначеною. Як соціально-економічна </w:t>
      </w:r>
      <w:r>
        <w:rPr>
          <w:sz w:val="28"/>
          <w:szCs w:val="28"/>
        </w:rPr>
        <w:t>категорія вона визначається сту</w:t>
      </w:r>
      <w:r w:rsidRPr="001877C8">
        <w:rPr>
          <w:sz w:val="28"/>
          <w:szCs w:val="28"/>
        </w:rPr>
        <w:t>пенем розвитку продуктивних сил і характеризується системою об'єктивно обумовлених, історич</w:t>
      </w:r>
      <w:r>
        <w:rPr>
          <w:sz w:val="28"/>
          <w:szCs w:val="28"/>
        </w:rPr>
        <w:t>но мінливих відносин між суб'єк</w:t>
      </w:r>
      <w:r w:rsidRPr="001877C8">
        <w:rPr>
          <w:sz w:val="28"/>
          <w:szCs w:val="28"/>
        </w:rPr>
        <w:t>тами господарювання в процесі виробництва, розподілу, обміну та споживання благ, що характеризуються привласненням засобів виробництва та його результатів.</w:t>
      </w:r>
    </w:p>
    <w:p w:rsidR="00287967" w:rsidRPr="001877C8" w:rsidRDefault="00287967" w:rsidP="00287967">
      <w:pPr>
        <w:spacing w:line="360" w:lineRule="auto"/>
        <w:ind w:firstLine="708"/>
        <w:jc w:val="both"/>
        <w:rPr>
          <w:sz w:val="28"/>
          <w:szCs w:val="28"/>
        </w:rPr>
      </w:pPr>
      <w:r w:rsidRPr="001877C8">
        <w:rPr>
          <w:sz w:val="28"/>
          <w:szCs w:val="28"/>
        </w:rPr>
        <w:t>Інакше кажучи, соціально-економічна сутність власності розкривається і реалізується в площині взаємодії "людина - людина".</w:t>
      </w:r>
    </w:p>
    <w:p w:rsidR="00287967" w:rsidRPr="001877C8" w:rsidRDefault="00287967" w:rsidP="00287967">
      <w:pPr>
        <w:spacing w:line="360" w:lineRule="auto"/>
        <w:ind w:firstLine="708"/>
        <w:jc w:val="both"/>
        <w:rPr>
          <w:sz w:val="28"/>
          <w:szCs w:val="28"/>
        </w:rPr>
      </w:pPr>
      <w:r w:rsidRPr="001877C8">
        <w:rPr>
          <w:sz w:val="28"/>
          <w:szCs w:val="28"/>
        </w:rPr>
        <w:t>Власність же в юридичному розумінні відтворюється системою зв'язків "людина - річ". Як юридично-правова категорія власність відображує майнові відносини, свідомі, вольові в</w:t>
      </w:r>
      <w:r>
        <w:rPr>
          <w:sz w:val="28"/>
          <w:szCs w:val="28"/>
        </w:rPr>
        <w:t>заємозв'язки юри</w:t>
      </w:r>
      <w:r w:rsidRPr="001877C8">
        <w:rPr>
          <w:sz w:val="28"/>
          <w:szCs w:val="28"/>
        </w:rPr>
        <w:t>дичних і фізичних осіб з приводу привласнення благ, що закріпляються системою відповідних прав власності.</w:t>
      </w:r>
    </w:p>
    <w:p w:rsidR="00287967" w:rsidRPr="001877C8" w:rsidRDefault="00287967" w:rsidP="00287967">
      <w:pPr>
        <w:spacing w:line="360" w:lineRule="auto"/>
        <w:ind w:firstLine="708"/>
        <w:jc w:val="both"/>
        <w:rPr>
          <w:sz w:val="28"/>
          <w:szCs w:val="28"/>
        </w:rPr>
      </w:pPr>
      <w:r w:rsidRPr="001877C8">
        <w:rPr>
          <w:sz w:val="28"/>
          <w:szCs w:val="28"/>
        </w:rPr>
        <w:t>Для аналізу економічного змісту власності важливе значення має розуміння взаємозв'язку і розмежування відносин власності та економічних відносин. Часто ці поняття ототожнюються, що не є</w:t>
      </w:r>
      <w:r>
        <w:rPr>
          <w:sz w:val="28"/>
          <w:szCs w:val="28"/>
        </w:rPr>
        <w:t xml:space="preserve"> </w:t>
      </w:r>
      <w:r w:rsidRPr="001877C8">
        <w:rPr>
          <w:sz w:val="28"/>
          <w:szCs w:val="28"/>
        </w:rPr>
        <w:t>виправданим.</w:t>
      </w:r>
    </w:p>
    <w:p w:rsidR="00287967" w:rsidRPr="001877C8" w:rsidRDefault="00287967" w:rsidP="00287967">
      <w:pPr>
        <w:spacing w:line="360" w:lineRule="auto"/>
        <w:ind w:firstLine="708"/>
        <w:jc w:val="both"/>
        <w:rPr>
          <w:sz w:val="28"/>
          <w:szCs w:val="28"/>
        </w:rPr>
      </w:pPr>
      <w:r w:rsidRPr="001877C8">
        <w:rPr>
          <w:sz w:val="28"/>
          <w:szCs w:val="28"/>
        </w:rPr>
        <w:t>По-перше, відносини власності є сутнісними, системоутворюючими, тобто визначають характер функціонування і розвитку комплексу відносин відтворення, пронизують кожний його елемент, але не відбивають усієї різноманітності їхніх вторинних та інших</w:t>
      </w:r>
      <w:r>
        <w:rPr>
          <w:sz w:val="28"/>
          <w:szCs w:val="28"/>
        </w:rPr>
        <w:t xml:space="preserve"> </w:t>
      </w:r>
      <w:r w:rsidRPr="001877C8">
        <w:rPr>
          <w:sz w:val="28"/>
          <w:szCs w:val="28"/>
        </w:rPr>
        <w:t>похідних форм.</w:t>
      </w:r>
    </w:p>
    <w:p w:rsidR="00287967" w:rsidRPr="001877C8" w:rsidRDefault="00287967" w:rsidP="00287967">
      <w:pPr>
        <w:spacing w:line="360" w:lineRule="auto"/>
        <w:ind w:firstLine="708"/>
        <w:jc w:val="both"/>
        <w:rPr>
          <w:sz w:val="28"/>
          <w:szCs w:val="28"/>
        </w:rPr>
      </w:pPr>
      <w:r w:rsidRPr="001877C8">
        <w:rPr>
          <w:sz w:val="28"/>
          <w:szCs w:val="28"/>
        </w:rPr>
        <w:lastRenderedPageBreak/>
        <w:t>По-друге, власність характеризує діалектику взаємозв'язку економічних та юридичних відносин і форм, соціально</w:t>
      </w:r>
      <w:r>
        <w:rPr>
          <w:sz w:val="28"/>
          <w:szCs w:val="28"/>
        </w:rPr>
        <w:t>-</w:t>
      </w:r>
      <w:r w:rsidRPr="001877C8">
        <w:rPr>
          <w:sz w:val="28"/>
          <w:szCs w:val="28"/>
        </w:rPr>
        <w:t>економічної сутності та матеріально-ре</w:t>
      </w:r>
      <w:r>
        <w:rPr>
          <w:sz w:val="28"/>
          <w:szCs w:val="28"/>
        </w:rPr>
        <w:t>чового змісту. В такому розумін</w:t>
      </w:r>
      <w:r w:rsidRPr="001877C8">
        <w:rPr>
          <w:sz w:val="28"/>
          <w:szCs w:val="28"/>
        </w:rPr>
        <w:t>ні власність більш містка категорія, ніж система економічних відносин.</w:t>
      </w:r>
    </w:p>
    <w:p w:rsidR="00287967" w:rsidRPr="001877C8" w:rsidRDefault="00287967" w:rsidP="00287967">
      <w:pPr>
        <w:spacing w:line="360" w:lineRule="auto"/>
        <w:ind w:firstLine="708"/>
        <w:jc w:val="both"/>
        <w:rPr>
          <w:sz w:val="28"/>
          <w:szCs w:val="28"/>
        </w:rPr>
      </w:pPr>
      <w:r w:rsidRPr="001877C8">
        <w:rPr>
          <w:sz w:val="28"/>
          <w:szCs w:val="28"/>
        </w:rPr>
        <w:t>Повніше і глибше зрозуміти с</w:t>
      </w:r>
      <w:r>
        <w:rPr>
          <w:sz w:val="28"/>
          <w:szCs w:val="28"/>
        </w:rPr>
        <w:t>утність відносин власності допо</w:t>
      </w:r>
      <w:r w:rsidRPr="001877C8">
        <w:rPr>
          <w:sz w:val="28"/>
          <w:szCs w:val="28"/>
        </w:rPr>
        <w:t>може аналіз їхньої структури.</w:t>
      </w:r>
      <w:r>
        <w:rPr>
          <w:sz w:val="28"/>
          <w:szCs w:val="28"/>
        </w:rPr>
        <w:t xml:space="preserve"> </w:t>
      </w:r>
      <w:r w:rsidRPr="001877C8">
        <w:rPr>
          <w:sz w:val="28"/>
          <w:szCs w:val="28"/>
        </w:rPr>
        <w:t>Структура власності, як і будь-якої складної системи, багатобарвна і різноманітна. Розглянемо її класифікацію за основними системоутворюючими і структуровизначальними критеріями: внутрішньо-генетичним; суб'єктами і економічними рівнями; об'єктами; типами, формами та видами власності.</w:t>
      </w:r>
      <w:r>
        <w:rPr>
          <w:sz w:val="28"/>
          <w:szCs w:val="28"/>
        </w:rPr>
        <w:t xml:space="preserve"> </w:t>
      </w:r>
    </w:p>
    <w:p w:rsidR="00287967" w:rsidRPr="001877C8" w:rsidRDefault="00287967" w:rsidP="00287967">
      <w:pPr>
        <w:spacing w:line="360" w:lineRule="auto"/>
        <w:ind w:firstLine="708"/>
        <w:jc w:val="both"/>
        <w:rPr>
          <w:sz w:val="28"/>
          <w:szCs w:val="28"/>
        </w:rPr>
      </w:pPr>
      <w:r w:rsidRPr="001877C8">
        <w:rPr>
          <w:sz w:val="28"/>
          <w:szCs w:val="28"/>
        </w:rPr>
        <w:t>Найважливішою для розкриття сутності відносин власності і водночас найскладнішою для розуміння є структура власності з внутрішньогенетичної точки зору. Внутрішню побудову відносин власності через взаємодію відносин привласнення і відчуження</w:t>
      </w:r>
      <w:r>
        <w:rPr>
          <w:sz w:val="28"/>
          <w:szCs w:val="28"/>
        </w:rPr>
        <w:t xml:space="preserve"> </w:t>
      </w:r>
      <w:r w:rsidRPr="001877C8">
        <w:rPr>
          <w:sz w:val="28"/>
          <w:szCs w:val="28"/>
        </w:rPr>
        <w:t xml:space="preserve">розкриває рис. </w:t>
      </w:r>
      <w:r>
        <w:rPr>
          <w:sz w:val="28"/>
          <w:szCs w:val="28"/>
        </w:rPr>
        <w:t>2.</w:t>
      </w:r>
    </w:p>
    <w:p w:rsidR="00287967" w:rsidRPr="001877C8" w:rsidRDefault="00287967" w:rsidP="00287967">
      <w:pPr>
        <w:spacing w:line="360" w:lineRule="auto"/>
        <w:ind w:firstLine="708"/>
        <w:jc w:val="both"/>
        <w:rPr>
          <w:sz w:val="28"/>
          <w:szCs w:val="28"/>
        </w:rPr>
      </w:pPr>
      <w:r w:rsidRPr="001877C8">
        <w:rPr>
          <w:sz w:val="28"/>
          <w:szCs w:val="28"/>
        </w:rPr>
        <w:t>Відносини привласнення засоб</w:t>
      </w:r>
      <w:r>
        <w:rPr>
          <w:sz w:val="28"/>
          <w:szCs w:val="28"/>
        </w:rPr>
        <w:t>ів виробництва та його результа</w:t>
      </w:r>
      <w:r w:rsidRPr="001877C8">
        <w:rPr>
          <w:sz w:val="28"/>
          <w:szCs w:val="28"/>
        </w:rPr>
        <w:t>тів - основа відносин власності.</w:t>
      </w:r>
    </w:p>
    <w:p w:rsidR="00287967" w:rsidRPr="001877C8" w:rsidRDefault="00287967" w:rsidP="00287967">
      <w:pPr>
        <w:spacing w:line="360" w:lineRule="auto"/>
        <w:ind w:firstLine="708"/>
        <w:jc w:val="both"/>
        <w:rPr>
          <w:sz w:val="28"/>
          <w:szCs w:val="28"/>
        </w:rPr>
      </w:pPr>
      <w:r w:rsidRPr="001877C8">
        <w:rPr>
          <w:sz w:val="28"/>
          <w:szCs w:val="28"/>
        </w:rPr>
        <w:t>Привласнення - це економічний процес, спосіб перетворення предметів, явищ природи і суспільства, їхніх корисних властивостей на реальні умови життєдіяльно</w:t>
      </w:r>
      <w:r>
        <w:rPr>
          <w:sz w:val="28"/>
          <w:szCs w:val="28"/>
        </w:rPr>
        <w:t>сті економічних суб'єктів. Скла</w:t>
      </w:r>
      <w:r w:rsidRPr="001877C8">
        <w:rPr>
          <w:sz w:val="28"/>
          <w:szCs w:val="28"/>
        </w:rPr>
        <w:t>довими привласнення є відносини володіння, розпо</w:t>
      </w:r>
      <w:r>
        <w:rPr>
          <w:sz w:val="28"/>
          <w:szCs w:val="28"/>
        </w:rPr>
        <w:t>рядження і ко</w:t>
      </w:r>
      <w:r w:rsidRPr="001877C8">
        <w:rPr>
          <w:sz w:val="28"/>
          <w:szCs w:val="28"/>
        </w:rPr>
        <w:t>ристування.</w:t>
      </w:r>
    </w:p>
    <w:p w:rsidR="00287967" w:rsidRPr="001877C8" w:rsidRDefault="00287967" w:rsidP="00287967">
      <w:pPr>
        <w:spacing w:line="360" w:lineRule="auto"/>
        <w:ind w:firstLine="708"/>
        <w:jc w:val="both"/>
        <w:rPr>
          <w:sz w:val="28"/>
          <w:szCs w:val="28"/>
        </w:rPr>
      </w:pPr>
      <w:r w:rsidRPr="001877C8">
        <w:rPr>
          <w:sz w:val="28"/>
          <w:szCs w:val="28"/>
        </w:rPr>
        <w:t>Володіння характеризує не обмежену в часі належність об'єкта власності певному суб'єкту, фактичне панування суб'єкта над об'єктом власності.</w:t>
      </w:r>
    </w:p>
    <w:p w:rsidR="00287967" w:rsidRPr="001877C8" w:rsidRDefault="00287967" w:rsidP="00287967">
      <w:pPr>
        <w:spacing w:line="360" w:lineRule="auto"/>
        <w:ind w:firstLine="708"/>
        <w:jc w:val="both"/>
        <w:rPr>
          <w:sz w:val="28"/>
          <w:szCs w:val="28"/>
        </w:rPr>
      </w:pPr>
      <w:r w:rsidRPr="001877C8">
        <w:rPr>
          <w:sz w:val="28"/>
          <w:szCs w:val="28"/>
        </w:rPr>
        <w:t>Розпорядження - здійснюване власником або делеговане ним іншим економічним суб'єктам пра</w:t>
      </w:r>
      <w:r>
        <w:rPr>
          <w:sz w:val="28"/>
          <w:szCs w:val="28"/>
        </w:rPr>
        <w:t>во прийняття планових і управ</w:t>
      </w:r>
      <w:r w:rsidRPr="001877C8">
        <w:rPr>
          <w:sz w:val="28"/>
          <w:szCs w:val="28"/>
        </w:rPr>
        <w:t>лінських рішень з приводу функціонування і реалізації об'єкта власності.</w:t>
      </w:r>
    </w:p>
    <w:p w:rsidR="00287967" w:rsidRPr="001877C8" w:rsidRDefault="00287967" w:rsidP="00287967">
      <w:pPr>
        <w:spacing w:line="360" w:lineRule="auto"/>
        <w:ind w:firstLine="708"/>
        <w:jc w:val="both"/>
        <w:rPr>
          <w:sz w:val="28"/>
          <w:szCs w:val="28"/>
        </w:rPr>
      </w:pPr>
      <w:r w:rsidRPr="001877C8">
        <w:rPr>
          <w:sz w:val="28"/>
          <w:szCs w:val="28"/>
        </w:rPr>
        <w:t>Користування (використання) - процес виробничого застосування і споживання корисних властивостей об'єкта власності, а також створених за його допомогою благ.</w:t>
      </w:r>
    </w:p>
    <w:p w:rsidR="00287967" w:rsidRPr="001877C8" w:rsidRDefault="00287967" w:rsidP="00287967">
      <w:pPr>
        <w:spacing w:line="360" w:lineRule="auto"/>
        <w:jc w:val="both"/>
        <w:rPr>
          <w:sz w:val="28"/>
          <w:szCs w:val="28"/>
        </w:rPr>
      </w:pPr>
    </w:p>
    <w:p w:rsidR="00287967" w:rsidRDefault="007F37E5" w:rsidP="00287967">
      <w:pPr>
        <w:spacing w:line="360" w:lineRule="auto"/>
        <w:jc w:val="both"/>
        <w:rPr>
          <w:sz w:val="28"/>
          <w:szCs w:val="28"/>
        </w:rPr>
      </w:pPr>
      <w:r>
        <w:rPr>
          <w:sz w:val="28"/>
          <w:szCs w:val="28"/>
        </w:rPr>
      </w:r>
      <w:r>
        <w:rPr>
          <w:sz w:val="28"/>
          <w:szCs w:val="28"/>
        </w:rPr>
        <w:pict>
          <v:group id="_x0000_s1082" editas="canvas" style="width:495pt;height:495pt;mso-position-horizontal-relative:char;mso-position-vertical-relative:line" coordorigin="1921,-1180" coordsize="7472,7425">
            <o:lock v:ext="edit" aspectratio="t"/>
            <v:shape id="_x0000_s1083" type="#_x0000_t75" style="position:absolute;left:1921;top:-1180;width:7472;height:7425" o:preferrelative="f">
              <v:fill o:detectmouseclick="t"/>
              <v:path o:extrusionok="t" o:connecttype="none"/>
              <o:lock v:ext="edit" text="t"/>
            </v:shape>
            <v:group id="_x0000_s1084" style="position:absolute;left:2329;top:-640;width:6928;height:3105" coordorigin="2329,-640" coordsize="6928,3105">
              <v:group id="_x0000_s1085" style="position:absolute;left:2329;top:-640;width:5570;height:3105" coordorigin="2329,-640" coordsize="5570,3105">
                <v:group id="_x0000_s1086" style="position:absolute;left:4095;top:-640;width:3804;height:270" coordorigin="4095,-640" coordsize="3804,270">
                  <v:line id="_x0000_s1087" style="position:absolute" from="4095,-505" to="7899,-505"/>
                  <v:line id="_x0000_s1088" style="position:absolute" from="4095,-505" to="4095,-370">
                    <v:stroke endarrow="block"/>
                  </v:line>
                  <v:line id="_x0000_s1089" style="position:absolute" from="7899,-505" to="7899,-370">
                    <v:stroke endarrow="block"/>
                  </v:line>
                  <v:line id="_x0000_s1090" style="position:absolute" from="5861,-640" to="5861,-505">
                    <v:stroke endarrow="block"/>
                  </v:line>
                </v:group>
                <v:group id="_x0000_s1091" style="position:absolute;left:2329;top:-235;width:2173;height:2700" coordorigin="2329,-235" coordsize="2173,2700">
                  <v:line id="_x0000_s1092" style="position:absolute;flip:x" from="2329,-235" to="2736,-235"/>
                  <v:line id="_x0000_s1093" style="position:absolute" from="2329,-235" to="2329,2465"/>
                  <v:line id="_x0000_s1094" style="position:absolute" from="2329,2465" to="4502,2465">
                    <v:stroke endarrow="block"/>
                  </v:line>
                  <v:line id="_x0000_s1095" style="position:absolute;flip:x" from="2329,440" to="2736,440"/>
                  <v:line id="_x0000_s1096" style="position:absolute;flip:x" from="2329,1115" to="2736,1115"/>
                  <v:line id="_x0000_s1097" style="position:absolute;flip:x" from="2329,1790" to="2736,1790"/>
                </v:group>
              </v:group>
              <v:group id="_x0000_s1098" style="position:absolute;left:6812;top:-235;width:2445;height:2700" coordorigin="6812,-235" coordsize="2445,2700">
                <v:line id="_x0000_s1099" style="position:absolute" from="8850,-235" to="9257,-235"/>
                <v:line id="_x0000_s1100" style="position:absolute" from="9257,-235" to="9257,2465"/>
                <v:line id="_x0000_s1101" style="position:absolute" from="8850,575" to="9257,575"/>
                <v:line id="_x0000_s1102" style="position:absolute" from="8850,1250" to="9257,1250"/>
                <v:line id="_x0000_s1103" style="position:absolute" from="8850,1790" to="9257,1790"/>
                <v:line id="_x0000_s1104" style="position:absolute;flip:x" from="6812,2465" to="9257,2465">
                  <v:stroke endarrow="block"/>
                </v:line>
              </v:group>
            </v:group>
            <v:group id="_x0000_s1105" style="position:absolute;left:2057;top:-1045;width:7200;height:7155" coordorigin="2057,-1045" coordsize="7200,7155">
              <v:group id="_x0000_s1106" style="position:absolute;left:2057;top:-1045;width:7200;height:6615" coordorigin="2057,-1045" coordsize="7200,6615">
                <v:group id="_x0000_s1107" style="position:absolute;left:2057;top:-1045;width:7200;height:6615" coordorigin="2057,-1045" coordsize="7200,6615">
                  <v:group id="_x0000_s1108" style="position:absolute;left:2736;top:-1045;width:6115;height:4455" coordorigin="2736,-1045" coordsize="6115,4455">
                    <v:group id="_x0000_s1109" style="position:absolute;left:2736;top:-1045;width:6115;height:4455" coordorigin="2736,-1045" coordsize="6115,4455">
                      <v:shape id="_x0000_s1110" type="#_x0000_t202" style="position:absolute;left:3687;top:-1045;width:4483;height:405">
                        <v:textbox>
                          <w:txbxContent>
                            <w:p w:rsidR="00287967" w:rsidRDefault="00287967" w:rsidP="00287967">
                              <w:pPr>
                                <w:jc w:val="center"/>
                              </w:pPr>
                              <w:r>
                                <w:t>Методи формування і використання</w:t>
                              </w:r>
                            </w:p>
                          </w:txbxContent>
                        </v:textbox>
                      </v:shape>
                      <v:shape id="_x0000_s1111" type="#_x0000_t202" style="position:absolute;left:2736;top:-370;width:2038;height:405">
                        <v:textbox>
                          <w:txbxContent>
                            <w:p w:rsidR="00287967" w:rsidRDefault="00287967" w:rsidP="00287967">
                              <w:pPr>
                                <w:jc w:val="center"/>
                              </w:pPr>
                              <w:r>
                                <w:t>Економічні</w:t>
                              </w:r>
                            </w:p>
                          </w:txbxContent>
                        </v:textbox>
                      </v:shape>
                      <v:shape id="_x0000_s1112" type="#_x0000_t202" style="position:absolute;left:6812;top:-370;width:2039;height:405">
                        <v:textbox>
                          <w:txbxContent>
                            <w:p w:rsidR="00287967" w:rsidRDefault="00287967" w:rsidP="00287967">
                              <w:pPr>
                                <w:jc w:val="center"/>
                              </w:pPr>
                              <w:r>
                                <w:t>Позаекономічні</w:t>
                              </w:r>
                            </w:p>
                          </w:txbxContent>
                        </v:textbox>
                      </v:shape>
                      <v:shape id="_x0000_s1113" type="#_x0000_t202" style="position:absolute;left:2736;top:305;width:2717;height:405">
                        <v:textbox>
                          <w:txbxContent>
                            <w:p w:rsidR="00287967" w:rsidRDefault="00287967" w:rsidP="00287967">
                              <w:pPr>
                                <w:jc w:val="center"/>
                              </w:pPr>
                              <w:r>
                                <w:t>система економічної мотивації</w:t>
                              </w:r>
                            </w:p>
                          </w:txbxContent>
                        </v:textbox>
                      </v:shape>
                      <v:shape id="_x0000_s1114" type="#_x0000_t202" style="position:absolute;left:2736;top:845;width:2719;height:540">
                        <v:textbox>
                          <w:txbxContent>
                            <w:p w:rsidR="00287967" w:rsidRDefault="00287967" w:rsidP="00287967">
                              <w:pPr>
                                <w:jc w:val="center"/>
                              </w:pPr>
                              <w:r>
                                <w:t>система економічного (матеріального) стимулювання</w:t>
                              </w:r>
                            </w:p>
                          </w:txbxContent>
                        </v:textbox>
                      </v:shape>
                      <v:shape id="_x0000_s1115" type="#_x0000_t202" style="position:absolute;left:2736;top:1520;width:2719;height:405">
                        <v:textbox>
                          <w:txbxContent>
                            <w:p w:rsidR="00287967" w:rsidRDefault="00287967" w:rsidP="00287967">
                              <w:pPr>
                                <w:jc w:val="center"/>
                              </w:pPr>
                              <w:r>
                                <w:t>система морального заохочення</w:t>
                              </w:r>
                            </w:p>
                          </w:txbxContent>
                        </v:textbox>
                      </v:shape>
                      <v:shape id="_x0000_s1116" type="#_x0000_t202" style="position:absolute;left:6133;top:305;width:2718;height:540">
                        <v:textbox>
                          <w:txbxContent>
                            <w:p w:rsidR="00287967" w:rsidRDefault="00287967" w:rsidP="00287967">
                              <w:pPr>
                                <w:jc w:val="center"/>
                              </w:pPr>
                              <w:r>
                                <w:t>система командно-адміністративних заходів</w:t>
                              </w:r>
                            </w:p>
                          </w:txbxContent>
                        </v:textbox>
                      </v:shape>
                      <v:shape id="_x0000_s1117" type="#_x0000_t202" style="position:absolute;left:6133;top:980;width:2718;height:405">
                        <v:textbox>
                          <w:txbxContent>
                            <w:p w:rsidR="00287967" w:rsidRDefault="00287967" w:rsidP="00287967">
                              <w:pPr>
                                <w:jc w:val="center"/>
                              </w:pPr>
                              <w:r>
                                <w:t>силові методи</w:t>
                              </w:r>
                            </w:p>
                          </w:txbxContent>
                        </v:textbox>
                      </v:shape>
                      <v:shape id="_x0000_s1118" type="#_x0000_t202" style="position:absolute;left:6133;top:1520;width:2718;height:540">
                        <v:textbox>
                          <w:txbxContent>
                            <w:p w:rsidR="00287967" w:rsidRDefault="00287967" w:rsidP="00287967">
                              <w:pPr>
                                <w:jc w:val="center"/>
                              </w:pPr>
                              <w:r>
                                <w:t>лобізм, „телефонне право”, тощо</w:t>
                              </w:r>
                            </w:p>
                          </w:txbxContent>
                        </v:textbox>
                      </v:shape>
                      <v:shape id="_x0000_s1119" type="#_x0000_t202" style="position:absolute;left:4502;top:2330;width:2310;height:405">
                        <v:textbox>
                          <w:txbxContent>
                            <w:p w:rsidR="00287967" w:rsidRDefault="00287967" w:rsidP="00287967">
                              <w:pPr>
                                <w:jc w:val="center"/>
                              </w:pPr>
                              <w:r>
                                <w:t>Механізм примусу</w:t>
                              </w:r>
                            </w:p>
                          </w:txbxContent>
                        </v:textbox>
                      </v:shape>
                      <v:shape id="_x0000_s1120" type="#_x0000_t202" style="position:absolute;left:4502;top:3005;width:2311;height:405">
                        <v:textbox>
                          <w:txbxContent>
                            <w:p w:rsidR="00287967" w:rsidRDefault="00287967" w:rsidP="00287967">
                              <w:pPr>
                                <w:jc w:val="center"/>
                              </w:pPr>
                              <w:r>
                                <w:t>Генетична структура</w:t>
                              </w:r>
                            </w:p>
                          </w:txbxContent>
                        </v:textbox>
                      </v:shape>
                    </v:group>
                    <v:line id="_x0000_s1121" style="position:absolute" from="5589,2735" to="5589,3005">
                      <v:stroke endarrow="block"/>
                    </v:line>
                  </v:group>
                  <v:group id="_x0000_s1122" style="position:absolute;left:2057;top:3005;width:7200;height:2565" coordorigin="2057,3005" coordsize="7200,2565">
                    <v:group id="_x0000_s1123" style="position:absolute;left:3687;top:3680;width:1495;height:1890" coordorigin="3687,3680" coordsize="1495,1890">
                      <v:group id="_x0000_s1124" style="position:absolute;left:3687;top:3680;width:1495;height:1890" coordorigin="3687,3680" coordsize="1495,1890">
                        <v:shape id="_x0000_s1125" type="#_x0000_t202" style="position:absolute;left:3687;top:3680;width:1495;height:405">
                          <v:textbox>
                            <w:txbxContent>
                              <w:p w:rsidR="00287967" w:rsidRDefault="00287967" w:rsidP="00287967">
                                <w:pPr>
                                  <w:jc w:val="center"/>
                                </w:pPr>
                                <w:r>
                                  <w:t>Суб’єкти</w:t>
                                </w:r>
                              </w:p>
                            </w:txbxContent>
                          </v:textbox>
                        </v:shape>
                        <v:shape id="_x0000_s1126" type="#_x0000_t202" style="position:absolute;left:3687;top:4085;width:1495;height:1080">
                          <v:textbox>
                            <w:txbxContent>
                              <w:p w:rsidR="00287967" w:rsidRDefault="00287967" w:rsidP="00287967">
                                <w:pPr>
                                  <w:jc w:val="center"/>
                                </w:pPr>
                              </w:p>
                              <w:p w:rsidR="00287967" w:rsidRDefault="00287967" w:rsidP="00287967">
                                <w:pPr>
                                  <w:jc w:val="center"/>
                                </w:pPr>
                                <w:r>
                                  <w:t>Відносини привласнення</w:t>
                                </w:r>
                              </w:p>
                            </w:txbxContent>
                          </v:textbox>
                        </v:shape>
                        <v:shape id="_x0000_s1127" type="#_x0000_t202" style="position:absolute;left:3687;top:5165;width:1495;height:405">
                          <v:textbox>
                            <w:txbxContent>
                              <w:p w:rsidR="00287967" w:rsidRDefault="00287967" w:rsidP="00287967">
                                <w:pPr>
                                  <w:jc w:val="center"/>
                                </w:pPr>
                                <w:r>
                                  <w:t>Об’єкти</w:t>
                                </w:r>
                              </w:p>
                            </w:txbxContent>
                          </v:textbox>
                        </v:shape>
                      </v:group>
                      <v:line id="_x0000_s1128" style="position:absolute" from="3823,4085" to="3823,5165">
                        <v:stroke endarrow="block"/>
                      </v:line>
                    </v:group>
                    <v:group id="_x0000_s1129" style="position:absolute;left:5997;top:3680;width:1495;height:1890" coordorigin="5997,3680" coordsize="1495,1890">
                      <v:group id="_x0000_s1130" style="position:absolute;left:5997;top:3680;width:1495;height:1890" coordorigin="3687,3680" coordsize="1495,1890">
                        <v:shape id="_x0000_s1131" type="#_x0000_t202" style="position:absolute;left:3687;top:3680;width:1495;height:405">
                          <v:textbox>
                            <w:txbxContent>
                              <w:p w:rsidR="00287967" w:rsidRDefault="00287967" w:rsidP="00287967">
                                <w:pPr>
                                  <w:jc w:val="center"/>
                                </w:pPr>
                                <w:r>
                                  <w:t>Суб’єкти</w:t>
                                </w:r>
                              </w:p>
                            </w:txbxContent>
                          </v:textbox>
                        </v:shape>
                        <v:shape id="_x0000_s1132" type="#_x0000_t202" style="position:absolute;left:3687;top:4085;width:1495;height:1080">
                          <v:textbox>
                            <w:txbxContent>
                              <w:p w:rsidR="00287967" w:rsidRDefault="00287967" w:rsidP="00287967">
                                <w:pPr>
                                  <w:jc w:val="center"/>
                                </w:pPr>
                              </w:p>
                              <w:p w:rsidR="00287967" w:rsidRDefault="00287967" w:rsidP="00287967">
                                <w:pPr>
                                  <w:jc w:val="center"/>
                                </w:pPr>
                                <w:r>
                                  <w:t>Відносини привласнення</w:t>
                                </w:r>
                              </w:p>
                            </w:txbxContent>
                          </v:textbox>
                        </v:shape>
                        <v:shape id="_x0000_s1133" type="#_x0000_t202" style="position:absolute;left:3687;top:5165;width:1495;height:405">
                          <v:textbox>
                            <w:txbxContent>
                              <w:p w:rsidR="00287967" w:rsidRDefault="00287967" w:rsidP="00287967">
                                <w:pPr>
                                  <w:jc w:val="center"/>
                                </w:pPr>
                                <w:r>
                                  <w:t>Об’єкти</w:t>
                                </w:r>
                              </w:p>
                            </w:txbxContent>
                          </v:textbox>
                        </v:shape>
                      </v:group>
                      <v:line id="_x0000_s1134" style="position:absolute;flip:y" from="7355,4085" to="7355,5165">
                        <v:stroke endarrow="block"/>
                      </v:line>
                    </v:group>
                    <v:group id="_x0000_s1135" style="position:absolute;left:7763;top:3410;width:1222;height:2160" coordorigin="7763,3410" coordsize="1222,2160">
                      <v:shape id="_x0000_s1136" type="#_x0000_t202" style="position:absolute;left:7763;top:3410;width:1222;height:540">
                        <v:textbox>
                          <w:txbxContent>
                            <w:p w:rsidR="00287967" w:rsidRDefault="00287967" w:rsidP="00287967">
                              <w:pPr>
                                <w:jc w:val="center"/>
                              </w:pPr>
                              <w:r>
                                <w:t>від засобів виробництва</w:t>
                              </w:r>
                            </w:p>
                          </w:txbxContent>
                        </v:textbox>
                      </v:shape>
                      <v:shape id="_x0000_s1137" type="#_x0000_t202" style="position:absolute;left:7763;top:3950;width:1222;height:540">
                        <v:textbox>
                          <w:txbxContent>
                            <w:p w:rsidR="00287967" w:rsidRDefault="00287967" w:rsidP="00287967">
                              <w:pPr>
                                <w:jc w:val="center"/>
                              </w:pPr>
                              <w:r>
                                <w:t>від управління</w:t>
                              </w:r>
                            </w:p>
                          </w:txbxContent>
                        </v:textbox>
                      </v:shape>
                      <v:shape id="_x0000_s1138" type="#_x0000_t202" style="position:absolute;left:7763;top:4490;width:1222;height:405">
                        <v:textbox>
                          <w:txbxContent>
                            <w:p w:rsidR="00287967" w:rsidRDefault="00287967" w:rsidP="00287967">
                              <w:pPr>
                                <w:jc w:val="center"/>
                              </w:pPr>
                              <w:r>
                                <w:t>від праці</w:t>
                              </w:r>
                            </w:p>
                          </w:txbxContent>
                        </v:textbox>
                      </v:shape>
                      <v:shape id="_x0000_s1139" type="#_x0000_t202" style="position:absolute;left:7763;top:4895;width:1222;height:405">
                        <v:textbox>
                          <w:txbxContent>
                            <w:p w:rsidR="00287967" w:rsidRDefault="00287967" w:rsidP="00287967">
                              <w:pPr>
                                <w:jc w:val="center"/>
                              </w:pPr>
                              <w:r>
                                <w:t>від людини</w:t>
                              </w:r>
                            </w:p>
                          </w:txbxContent>
                        </v:textbox>
                      </v:shape>
                      <v:shape id="_x0000_s1140" type="#_x0000_t202" style="position:absolute;left:7763;top:5300;width:1222;height:270">
                        <v:textbox>
                          <w:txbxContent>
                            <w:p w:rsidR="00287967" w:rsidRDefault="00287967" w:rsidP="00287967">
                              <w:pPr>
                                <w:jc w:val="center"/>
                              </w:pPr>
                              <w:r>
                                <w:t>від доходу</w:t>
                              </w:r>
                            </w:p>
                          </w:txbxContent>
                        </v:textbox>
                      </v:shape>
                    </v:group>
                    <v:group id="_x0000_s1141" style="position:absolute;left:2057;top:3410;width:1766;height:1755" coordorigin="2057,3410" coordsize="1766,1755">
                      <v:group id="_x0000_s1142" style="position:absolute;left:2329;top:3815;width:1222;height:1350" coordorigin="2329,3815" coordsize="1222,1350">
                        <v:shape id="_x0000_s1143" type="#_x0000_t202" style="position:absolute;left:2329;top:3815;width:1222;height:405">
                          <v:textbox>
                            <w:txbxContent>
                              <w:p w:rsidR="00287967" w:rsidRDefault="00287967" w:rsidP="00287967">
                                <w:pPr>
                                  <w:jc w:val="center"/>
                                </w:pPr>
                                <w:r>
                                  <w:t>володіння</w:t>
                                </w:r>
                              </w:p>
                            </w:txbxContent>
                          </v:textbox>
                        </v:shape>
                        <v:shape id="_x0000_s1144" type="#_x0000_t202" style="position:absolute;left:2329;top:4220;width:1222;height:540">
                          <v:textbox>
                            <w:txbxContent>
                              <w:p w:rsidR="00287967" w:rsidRPr="00AA75E7" w:rsidRDefault="00287967" w:rsidP="00287967">
                                <w:pPr>
                                  <w:jc w:val="center"/>
                                  <w:rPr>
                                    <w:sz w:val="20"/>
                                    <w:szCs w:val="20"/>
                                  </w:rPr>
                                </w:pPr>
                                <w:r w:rsidRPr="00AA75E7">
                                  <w:rPr>
                                    <w:sz w:val="20"/>
                                    <w:szCs w:val="20"/>
                                  </w:rPr>
                                  <w:t>розпорядження</w:t>
                                </w:r>
                              </w:p>
                            </w:txbxContent>
                          </v:textbox>
                        </v:shape>
                        <v:shape id="_x0000_s1145" type="#_x0000_t202" style="position:absolute;left:2329;top:4760;width:1222;height:405">
                          <v:textbox>
                            <w:txbxContent>
                              <w:p w:rsidR="00287967" w:rsidRPr="00AA75E7" w:rsidRDefault="00287967" w:rsidP="00287967">
                                <w:pPr>
                                  <w:jc w:val="center"/>
                                  <w:rPr>
                                    <w:sz w:val="22"/>
                                    <w:szCs w:val="22"/>
                                  </w:rPr>
                                </w:pPr>
                                <w:r w:rsidRPr="00AA75E7">
                                  <w:rPr>
                                    <w:sz w:val="22"/>
                                    <w:szCs w:val="22"/>
                                  </w:rPr>
                                  <w:t>користування</w:t>
                                </w:r>
                              </w:p>
                            </w:txbxContent>
                          </v:textbox>
                        </v:shape>
                      </v:group>
                      <v:group id="_x0000_s1146" style="position:absolute;left:2057;top:3410;width:1766;height:1485" coordorigin="2057,3410" coordsize="1766,1485">
                        <v:line id="_x0000_s1147" style="position:absolute;flip:y" from="3823,3410" to="3823,3680"/>
                        <v:line id="_x0000_s1148" style="position:absolute;flip:x" from="2057,3410" to="3823,3410"/>
                        <v:line id="_x0000_s1149" style="position:absolute" from="2057,3410" to="2057,4895"/>
                        <v:line id="_x0000_s1150" style="position:absolute" from="2057,4895" to="2329,4895"/>
                        <v:line id="_x0000_s1151" style="position:absolute" from="2057,4490" to="2329,4490"/>
                        <v:line id="_x0000_s1152" style="position:absolute" from="2057,3950" to="2329,3950"/>
                      </v:group>
                    </v:group>
                    <v:group id="_x0000_s1153" style="position:absolute;left:7219;top:3005;width:2038;height:2430" coordorigin="7219,3005" coordsize="2038,2430">
                      <v:line id="_x0000_s1154" style="position:absolute;flip:y" from="7219,3005" to="7219,3680"/>
                      <v:line id="_x0000_s1155" style="position:absolute" from="7219,3005" to="9257,3006"/>
                      <v:line id="_x0000_s1156" style="position:absolute" from="9257,3005" to="9257,5435"/>
                      <v:line id="_x0000_s1157" style="position:absolute;flip:x" from="8985,5435" to="9257,5435"/>
                      <v:line id="_x0000_s1158" style="position:absolute;flip:x" from="8985,5030" to="9257,5030"/>
                      <v:line id="_x0000_s1159" style="position:absolute;flip:x" from="8985,4625" to="9257,4625"/>
                      <v:line id="_x0000_s1160" style="position:absolute;flip:x" from="8985,4085" to="9257,4085"/>
                      <v:line id="_x0000_s1161" style="position:absolute;flip:x" from="8985,3680" to="9257,3680"/>
                    </v:group>
                  </v:group>
                </v:group>
                <v:line id="_x0000_s1162" style="position:absolute" from="4774,3410" to="4774,3680">
                  <v:stroke endarrow="block"/>
                </v:line>
                <v:line id="_x0000_s1163" style="position:absolute" from="6540,3410" to="6540,3680">
                  <v:stroke endarrow="block"/>
                </v:line>
              </v:group>
              <v:shape id="_x0000_s1164" type="#_x0000_t202" style="position:absolute;left:2193;top:5705;width:6113;height:405" strokecolor="white">
                <v:textbox>
                  <w:txbxContent>
                    <w:p w:rsidR="00287967" w:rsidRDefault="00287967" w:rsidP="00287967">
                      <w:r>
                        <w:t>Рис. 2 Генетика відносин власності (методи, механізм, структура)</w:t>
                      </w:r>
                    </w:p>
                  </w:txbxContent>
                </v:textbox>
              </v:shape>
            </v:group>
            <w10:wrap type="none"/>
            <w10:anchorlock/>
          </v:group>
        </w:pict>
      </w:r>
    </w:p>
    <w:p w:rsidR="00287967" w:rsidRPr="001877C8" w:rsidRDefault="00287967" w:rsidP="00287967">
      <w:pPr>
        <w:spacing w:line="360" w:lineRule="auto"/>
        <w:jc w:val="both"/>
        <w:rPr>
          <w:sz w:val="28"/>
          <w:szCs w:val="28"/>
        </w:rPr>
      </w:pPr>
    </w:p>
    <w:p w:rsidR="00287967" w:rsidRPr="001877C8" w:rsidRDefault="00287967" w:rsidP="00287967">
      <w:pPr>
        <w:spacing w:line="360" w:lineRule="auto"/>
        <w:ind w:firstLine="708"/>
        <w:jc w:val="both"/>
        <w:rPr>
          <w:sz w:val="28"/>
          <w:szCs w:val="28"/>
        </w:rPr>
      </w:pPr>
      <w:r w:rsidRPr="001877C8">
        <w:rPr>
          <w:sz w:val="28"/>
          <w:szCs w:val="28"/>
        </w:rPr>
        <w:t>Слід зауважити, що суб'єкт привласнення власності є одночасно володарем, розпорядником і користувачем. Володар реалізує також права розпорядника і користувача. Розпорядник може бути користувачем, але далеко не завжди реалізує себе як володар. Користувач окремих благ може функціонувати, зовсім не реалізуючи прав володаря і розпорядника. Проте тільки в комплексі відносини володіння, розпорядженн</w:t>
      </w:r>
      <w:r>
        <w:rPr>
          <w:sz w:val="28"/>
          <w:szCs w:val="28"/>
        </w:rPr>
        <w:t>я і користування становлять про</w:t>
      </w:r>
      <w:r w:rsidRPr="001877C8">
        <w:rPr>
          <w:sz w:val="28"/>
          <w:szCs w:val="28"/>
        </w:rPr>
        <w:t>цес привласнення власності. Однак сутність відносин власності не слід обмежувати відносинами привласнення, хоча вони і є визначальними.</w:t>
      </w:r>
    </w:p>
    <w:p w:rsidR="00287967" w:rsidRPr="001877C8" w:rsidRDefault="00287967" w:rsidP="00287967">
      <w:pPr>
        <w:spacing w:line="360" w:lineRule="auto"/>
        <w:ind w:firstLine="708"/>
        <w:jc w:val="both"/>
        <w:rPr>
          <w:sz w:val="28"/>
          <w:szCs w:val="28"/>
        </w:rPr>
      </w:pPr>
      <w:r w:rsidRPr="001877C8">
        <w:rPr>
          <w:sz w:val="28"/>
          <w:szCs w:val="28"/>
        </w:rPr>
        <w:lastRenderedPageBreak/>
        <w:t>Парною категорією привласнення є відчуження. Відчуження - процес перетворення діяльності та здібностей людини на самостійну силу, оре</w:t>
      </w:r>
      <w:r>
        <w:rPr>
          <w:sz w:val="28"/>
          <w:szCs w:val="28"/>
        </w:rPr>
        <w:t>чевлення результатів функціоную</w:t>
      </w:r>
      <w:r w:rsidRPr="001877C8">
        <w:rPr>
          <w:sz w:val="28"/>
          <w:szCs w:val="28"/>
        </w:rPr>
        <w:t>чої індивідуальної та суспільної праці з перетворенням власності</w:t>
      </w:r>
      <w:r>
        <w:rPr>
          <w:sz w:val="28"/>
          <w:szCs w:val="28"/>
        </w:rPr>
        <w:t xml:space="preserve"> </w:t>
      </w:r>
      <w:r w:rsidRPr="001877C8">
        <w:rPr>
          <w:sz w:val="28"/>
          <w:szCs w:val="28"/>
        </w:rPr>
        <w:t>суб'єктів на об'єкти економічних відносин.</w:t>
      </w:r>
    </w:p>
    <w:p w:rsidR="00287967" w:rsidRPr="001877C8" w:rsidRDefault="00287967" w:rsidP="00287967">
      <w:pPr>
        <w:spacing w:line="360" w:lineRule="auto"/>
        <w:ind w:firstLine="708"/>
        <w:jc w:val="both"/>
        <w:rPr>
          <w:sz w:val="28"/>
          <w:szCs w:val="28"/>
        </w:rPr>
      </w:pPr>
      <w:r w:rsidRPr="001877C8">
        <w:rPr>
          <w:sz w:val="28"/>
          <w:szCs w:val="28"/>
        </w:rPr>
        <w:t>Поряд з власником завжди присутній невласник. Привласнити можна тільки те, що відчужується. Акт привласнення об'єкта власності одним суб'єктом є одночасно моментом відчуження його для</w:t>
      </w:r>
      <w:r>
        <w:rPr>
          <w:sz w:val="28"/>
          <w:szCs w:val="28"/>
        </w:rPr>
        <w:t xml:space="preserve"> </w:t>
      </w:r>
      <w:r w:rsidRPr="001877C8">
        <w:rPr>
          <w:sz w:val="28"/>
          <w:szCs w:val="28"/>
        </w:rPr>
        <w:t>іншого суб'єкта.</w:t>
      </w:r>
    </w:p>
    <w:p w:rsidR="00287967" w:rsidRPr="001877C8" w:rsidRDefault="00287967" w:rsidP="00287967">
      <w:pPr>
        <w:spacing w:line="360" w:lineRule="auto"/>
        <w:ind w:firstLine="708"/>
        <w:jc w:val="both"/>
        <w:rPr>
          <w:sz w:val="28"/>
          <w:szCs w:val="28"/>
        </w:rPr>
      </w:pPr>
      <w:r w:rsidRPr="001877C8">
        <w:rPr>
          <w:sz w:val="28"/>
          <w:szCs w:val="28"/>
        </w:rPr>
        <w:t>Отже, процеси привласнення і відчуження - це дві діалектичні сторони сутнісних відносин власності. Протиріччя в системі "привласнення - відчуження" є внутрішнім джерелом саморозвитку відносин власності. Саме в цьому полягає могу</w:t>
      </w:r>
      <w:r>
        <w:rPr>
          <w:sz w:val="28"/>
          <w:szCs w:val="28"/>
        </w:rPr>
        <w:t>тній позитивний за</w:t>
      </w:r>
      <w:r w:rsidRPr="001877C8">
        <w:rPr>
          <w:sz w:val="28"/>
          <w:szCs w:val="28"/>
        </w:rPr>
        <w:t>ряд цього діалектичного зв'язку.</w:t>
      </w:r>
    </w:p>
    <w:p w:rsidR="00287967" w:rsidRPr="001877C8" w:rsidRDefault="00287967" w:rsidP="00287967">
      <w:pPr>
        <w:spacing w:line="360" w:lineRule="auto"/>
        <w:ind w:firstLine="708"/>
        <w:jc w:val="both"/>
        <w:rPr>
          <w:sz w:val="28"/>
          <w:szCs w:val="28"/>
        </w:rPr>
      </w:pPr>
      <w:r w:rsidRPr="001877C8">
        <w:rPr>
          <w:sz w:val="28"/>
          <w:szCs w:val="28"/>
        </w:rPr>
        <w:t xml:space="preserve">Обирати ті чи інші форми привласнення і відчуження економічних суб'єктів спонукають як об'єктивні, так і суб'єктивні обставини. Механізм примусу ґрунтується на сукупності економічних і позаекономічних методів (див. рис. </w:t>
      </w:r>
      <w:r>
        <w:rPr>
          <w:sz w:val="28"/>
          <w:szCs w:val="28"/>
        </w:rPr>
        <w:t>2</w:t>
      </w:r>
      <w:r w:rsidRPr="001877C8">
        <w:rPr>
          <w:sz w:val="28"/>
          <w:szCs w:val="28"/>
        </w:rPr>
        <w:t>). Переважання тих чи інших методів визначає політику "пряника" чи "батога" з боку власника</w:t>
      </w:r>
      <w:r>
        <w:rPr>
          <w:sz w:val="28"/>
          <w:szCs w:val="28"/>
        </w:rPr>
        <w:t xml:space="preserve"> </w:t>
      </w:r>
      <w:r w:rsidRPr="001877C8">
        <w:rPr>
          <w:sz w:val="28"/>
          <w:szCs w:val="28"/>
        </w:rPr>
        <w:t>до невласника.</w:t>
      </w:r>
    </w:p>
    <w:p w:rsidR="00287967" w:rsidRPr="001877C8" w:rsidRDefault="00287967" w:rsidP="00287967">
      <w:pPr>
        <w:spacing w:line="360" w:lineRule="auto"/>
        <w:ind w:firstLine="708"/>
        <w:jc w:val="both"/>
        <w:rPr>
          <w:sz w:val="28"/>
          <w:szCs w:val="28"/>
        </w:rPr>
      </w:pPr>
      <w:r w:rsidRPr="001877C8">
        <w:rPr>
          <w:sz w:val="28"/>
          <w:szCs w:val="28"/>
        </w:rPr>
        <w:t xml:space="preserve">За суб'єктами, тобто носіями і реалізаторами відносин власності, розрізняють індивідуальну, колективну та державну власність (рис. </w:t>
      </w:r>
      <w:r>
        <w:rPr>
          <w:sz w:val="28"/>
          <w:szCs w:val="28"/>
        </w:rPr>
        <w:t>3</w:t>
      </w:r>
      <w:r w:rsidRPr="001877C8">
        <w:rPr>
          <w:sz w:val="28"/>
          <w:szCs w:val="28"/>
        </w:rPr>
        <w:t>). З розвитком суспільства відбувається кількісне і якісне зростання суб'єктів власності. Носіями різновидів індивідуальної власності є індивіди, домашні (сімейні) господарства найрізноманітнішої функціональної спрямованості.</w:t>
      </w:r>
    </w:p>
    <w:p w:rsidR="00287967" w:rsidRPr="001877C8" w:rsidRDefault="00287967" w:rsidP="00287967">
      <w:pPr>
        <w:spacing w:line="360" w:lineRule="auto"/>
        <w:ind w:firstLine="708"/>
        <w:jc w:val="both"/>
        <w:rPr>
          <w:sz w:val="28"/>
          <w:szCs w:val="28"/>
        </w:rPr>
      </w:pPr>
      <w:r w:rsidRPr="001877C8">
        <w:rPr>
          <w:sz w:val="28"/>
          <w:szCs w:val="28"/>
        </w:rPr>
        <w:t>Колективна власність реалізується через діяльність корпорацій, кооперативів, релігійних і громадських об'єднань та організацій, трудових колективів різних форм господарювання тощо.</w:t>
      </w:r>
    </w:p>
    <w:p w:rsidR="00287967" w:rsidRDefault="00287967" w:rsidP="00287967">
      <w:pPr>
        <w:spacing w:line="360" w:lineRule="auto"/>
        <w:ind w:firstLine="708"/>
        <w:jc w:val="both"/>
        <w:rPr>
          <w:sz w:val="28"/>
          <w:szCs w:val="28"/>
        </w:rPr>
      </w:pPr>
      <w:r w:rsidRPr="001877C8">
        <w:rPr>
          <w:sz w:val="28"/>
          <w:szCs w:val="28"/>
        </w:rPr>
        <w:t>Урізноманітнюються форми де</w:t>
      </w:r>
      <w:r>
        <w:rPr>
          <w:sz w:val="28"/>
          <w:szCs w:val="28"/>
        </w:rPr>
        <w:t>ржавних суб'єктів власності. Се</w:t>
      </w:r>
      <w:r w:rsidRPr="001877C8">
        <w:rPr>
          <w:sz w:val="28"/>
          <w:szCs w:val="28"/>
        </w:rPr>
        <w:t xml:space="preserve">ред них розрізняють загальнодержавні (урядові, центральні структури, національний банк тощо), територіально-регіональні (комунально-муніципальні служби та </w:t>
      </w:r>
      <w:r>
        <w:rPr>
          <w:sz w:val="28"/>
          <w:szCs w:val="28"/>
        </w:rPr>
        <w:t>інші органи місцевого самовряду</w:t>
      </w:r>
      <w:r w:rsidRPr="001877C8">
        <w:rPr>
          <w:sz w:val="28"/>
          <w:szCs w:val="28"/>
        </w:rPr>
        <w:t>вання), галузеві (міністерства та відомства).</w:t>
      </w:r>
    </w:p>
    <w:p w:rsidR="005919F6" w:rsidRDefault="005919F6">
      <w:r>
        <w:br w:type="page"/>
      </w:r>
    </w:p>
    <w:tbl>
      <w:tblPr>
        <w:tblW w:w="98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1"/>
        <w:gridCol w:w="377"/>
        <w:gridCol w:w="540"/>
        <w:gridCol w:w="360"/>
        <w:gridCol w:w="360"/>
        <w:gridCol w:w="360"/>
        <w:gridCol w:w="720"/>
        <w:gridCol w:w="540"/>
        <w:gridCol w:w="900"/>
        <w:gridCol w:w="900"/>
        <w:gridCol w:w="540"/>
        <w:gridCol w:w="540"/>
        <w:gridCol w:w="540"/>
        <w:gridCol w:w="360"/>
        <w:gridCol w:w="540"/>
        <w:gridCol w:w="540"/>
        <w:gridCol w:w="406"/>
      </w:tblGrid>
      <w:tr w:rsidR="00287967" w:rsidRPr="003A66E1" w:rsidTr="003A66E1">
        <w:tc>
          <w:tcPr>
            <w:tcW w:w="1351" w:type="dxa"/>
            <w:shd w:val="clear" w:color="auto" w:fill="auto"/>
            <w:vAlign w:val="center"/>
          </w:tcPr>
          <w:p w:rsidR="00287967" w:rsidRPr="003A66E1" w:rsidRDefault="00287967" w:rsidP="003A66E1">
            <w:pPr>
              <w:jc w:val="center"/>
              <w:rPr>
                <w:sz w:val="28"/>
                <w:szCs w:val="28"/>
              </w:rPr>
            </w:pPr>
            <w:r w:rsidRPr="003A66E1">
              <w:rPr>
                <w:sz w:val="28"/>
                <w:szCs w:val="28"/>
              </w:rPr>
              <w:t>Тип власності</w:t>
            </w:r>
          </w:p>
        </w:tc>
        <w:tc>
          <w:tcPr>
            <w:tcW w:w="2717" w:type="dxa"/>
            <w:gridSpan w:val="6"/>
            <w:shd w:val="clear" w:color="auto" w:fill="auto"/>
            <w:vAlign w:val="center"/>
          </w:tcPr>
          <w:p w:rsidR="00287967" w:rsidRPr="003A66E1" w:rsidRDefault="00287967" w:rsidP="003A66E1">
            <w:pPr>
              <w:jc w:val="center"/>
              <w:rPr>
                <w:sz w:val="28"/>
                <w:szCs w:val="28"/>
              </w:rPr>
            </w:pPr>
            <w:r w:rsidRPr="003A66E1">
              <w:rPr>
                <w:sz w:val="28"/>
                <w:szCs w:val="28"/>
              </w:rPr>
              <w:t>Суспільна</w:t>
            </w:r>
          </w:p>
        </w:tc>
        <w:tc>
          <w:tcPr>
            <w:tcW w:w="3420" w:type="dxa"/>
            <w:gridSpan w:val="5"/>
            <w:shd w:val="clear" w:color="auto" w:fill="auto"/>
            <w:vAlign w:val="center"/>
          </w:tcPr>
          <w:p w:rsidR="00287967" w:rsidRPr="003A66E1" w:rsidRDefault="00287967" w:rsidP="003A66E1">
            <w:pPr>
              <w:jc w:val="center"/>
              <w:rPr>
                <w:sz w:val="28"/>
                <w:szCs w:val="28"/>
              </w:rPr>
            </w:pPr>
            <w:r w:rsidRPr="003A66E1">
              <w:rPr>
                <w:sz w:val="28"/>
                <w:szCs w:val="28"/>
              </w:rPr>
              <w:t>Приватна</w:t>
            </w:r>
          </w:p>
        </w:tc>
        <w:tc>
          <w:tcPr>
            <w:tcW w:w="2386" w:type="dxa"/>
            <w:gridSpan w:val="5"/>
            <w:vMerge w:val="restart"/>
            <w:shd w:val="clear" w:color="auto" w:fill="auto"/>
            <w:vAlign w:val="center"/>
          </w:tcPr>
          <w:p w:rsidR="00287967" w:rsidRPr="003A66E1" w:rsidRDefault="00287967" w:rsidP="003A66E1">
            <w:pPr>
              <w:jc w:val="center"/>
              <w:rPr>
                <w:sz w:val="28"/>
                <w:szCs w:val="28"/>
              </w:rPr>
            </w:pPr>
            <w:r w:rsidRPr="003A66E1">
              <w:rPr>
                <w:sz w:val="28"/>
                <w:szCs w:val="28"/>
              </w:rPr>
              <w:t>Змішана</w:t>
            </w:r>
          </w:p>
        </w:tc>
      </w:tr>
      <w:tr w:rsidR="00287967" w:rsidRPr="003A66E1" w:rsidTr="003A66E1">
        <w:tc>
          <w:tcPr>
            <w:tcW w:w="1351" w:type="dxa"/>
            <w:shd w:val="clear" w:color="auto" w:fill="auto"/>
            <w:vAlign w:val="center"/>
          </w:tcPr>
          <w:p w:rsidR="00287967" w:rsidRPr="003A66E1" w:rsidRDefault="00287967" w:rsidP="003A66E1">
            <w:pPr>
              <w:jc w:val="center"/>
              <w:rPr>
                <w:sz w:val="28"/>
                <w:szCs w:val="28"/>
              </w:rPr>
            </w:pPr>
            <w:r w:rsidRPr="003A66E1">
              <w:rPr>
                <w:sz w:val="28"/>
                <w:szCs w:val="28"/>
              </w:rPr>
              <w:t>Форма власності</w:t>
            </w:r>
          </w:p>
        </w:tc>
        <w:tc>
          <w:tcPr>
            <w:tcW w:w="917" w:type="dxa"/>
            <w:gridSpan w:val="2"/>
            <w:shd w:val="clear" w:color="auto" w:fill="auto"/>
            <w:vAlign w:val="center"/>
          </w:tcPr>
          <w:p w:rsidR="00287967" w:rsidRPr="003A66E1" w:rsidRDefault="00287967" w:rsidP="003A66E1">
            <w:pPr>
              <w:jc w:val="center"/>
              <w:rPr>
                <w:sz w:val="28"/>
                <w:szCs w:val="28"/>
              </w:rPr>
            </w:pPr>
            <w:r w:rsidRPr="003A66E1">
              <w:rPr>
                <w:sz w:val="28"/>
                <w:szCs w:val="28"/>
              </w:rPr>
              <w:t>Державна</w:t>
            </w:r>
          </w:p>
        </w:tc>
        <w:tc>
          <w:tcPr>
            <w:tcW w:w="1800" w:type="dxa"/>
            <w:gridSpan w:val="4"/>
            <w:shd w:val="clear" w:color="auto" w:fill="auto"/>
            <w:vAlign w:val="center"/>
          </w:tcPr>
          <w:p w:rsidR="00287967" w:rsidRPr="003A66E1" w:rsidRDefault="00287967" w:rsidP="003A66E1">
            <w:pPr>
              <w:jc w:val="center"/>
              <w:rPr>
                <w:sz w:val="28"/>
                <w:szCs w:val="28"/>
              </w:rPr>
            </w:pPr>
            <w:r w:rsidRPr="003A66E1">
              <w:rPr>
                <w:sz w:val="28"/>
                <w:szCs w:val="28"/>
              </w:rPr>
              <w:t>Колективна</w:t>
            </w:r>
          </w:p>
        </w:tc>
        <w:tc>
          <w:tcPr>
            <w:tcW w:w="1440" w:type="dxa"/>
            <w:gridSpan w:val="2"/>
            <w:shd w:val="clear" w:color="auto" w:fill="auto"/>
            <w:vAlign w:val="center"/>
          </w:tcPr>
          <w:p w:rsidR="00287967" w:rsidRPr="003A66E1" w:rsidRDefault="00287967" w:rsidP="003A66E1">
            <w:pPr>
              <w:jc w:val="center"/>
              <w:rPr>
                <w:sz w:val="28"/>
                <w:szCs w:val="28"/>
              </w:rPr>
            </w:pPr>
            <w:r w:rsidRPr="003A66E1">
              <w:rPr>
                <w:sz w:val="28"/>
                <w:szCs w:val="28"/>
              </w:rPr>
              <w:t>Індивід.-трудова</w:t>
            </w:r>
          </w:p>
        </w:tc>
        <w:tc>
          <w:tcPr>
            <w:tcW w:w="1980" w:type="dxa"/>
            <w:gridSpan w:val="3"/>
            <w:shd w:val="clear" w:color="auto" w:fill="auto"/>
            <w:vAlign w:val="center"/>
          </w:tcPr>
          <w:p w:rsidR="00287967" w:rsidRPr="003A66E1" w:rsidRDefault="00287967" w:rsidP="003A66E1">
            <w:pPr>
              <w:jc w:val="center"/>
              <w:rPr>
                <w:sz w:val="28"/>
                <w:szCs w:val="28"/>
              </w:rPr>
            </w:pPr>
            <w:r w:rsidRPr="003A66E1">
              <w:rPr>
                <w:sz w:val="28"/>
                <w:szCs w:val="28"/>
              </w:rPr>
              <w:t>З найманою працею</w:t>
            </w:r>
          </w:p>
        </w:tc>
        <w:tc>
          <w:tcPr>
            <w:tcW w:w="2386" w:type="dxa"/>
            <w:gridSpan w:val="5"/>
            <w:vMerge/>
            <w:shd w:val="clear" w:color="auto" w:fill="auto"/>
            <w:vAlign w:val="center"/>
          </w:tcPr>
          <w:p w:rsidR="00287967" w:rsidRPr="003A66E1" w:rsidRDefault="00287967" w:rsidP="003A66E1">
            <w:pPr>
              <w:jc w:val="center"/>
              <w:rPr>
                <w:sz w:val="28"/>
                <w:szCs w:val="28"/>
              </w:rPr>
            </w:pPr>
          </w:p>
        </w:tc>
      </w:tr>
      <w:tr w:rsidR="00287967" w:rsidRPr="003A66E1" w:rsidTr="003A66E1">
        <w:trPr>
          <w:cantSplit/>
          <w:trHeight w:val="4519"/>
        </w:trPr>
        <w:tc>
          <w:tcPr>
            <w:tcW w:w="1351" w:type="dxa"/>
            <w:shd w:val="clear" w:color="auto" w:fill="auto"/>
            <w:vAlign w:val="center"/>
          </w:tcPr>
          <w:p w:rsidR="00287967" w:rsidRPr="003A66E1" w:rsidRDefault="00287967" w:rsidP="003A66E1">
            <w:pPr>
              <w:jc w:val="center"/>
              <w:rPr>
                <w:sz w:val="28"/>
                <w:szCs w:val="28"/>
              </w:rPr>
            </w:pPr>
            <w:r w:rsidRPr="003A66E1">
              <w:rPr>
                <w:sz w:val="28"/>
                <w:szCs w:val="28"/>
              </w:rPr>
              <w:t>Вид власності</w:t>
            </w:r>
          </w:p>
        </w:tc>
        <w:tc>
          <w:tcPr>
            <w:tcW w:w="377" w:type="dxa"/>
            <w:shd w:val="clear" w:color="auto" w:fill="auto"/>
            <w:textDirection w:val="btLr"/>
            <w:vAlign w:val="center"/>
          </w:tcPr>
          <w:p w:rsidR="00287967" w:rsidRPr="003A66E1" w:rsidRDefault="00287967" w:rsidP="003A66E1">
            <w:pPr>
              <w:ind w:left="113" w:right="113"/>
              <w:jc w:val="center"/>
              <w:rPr>
                <w:sz w:val="28"/>
                <w:szCs w:val="28"/>
              </w:rPr>
            </w:pPr>
            <w:r w:rsidRPr="003A66E1">
              <w:rPr>
                <w:sz w:val="28"/>
                <w:szCs w:val="28"/>
              </w:rPr>
              <w:t>Загальнодержавна</w:t>
            </w:r>
          </w:p>
        </w:tc>
        <w:tc>
          <w:tcPr>
            <w:tcW w:w="540" w:type="dxa"/>
            <w:shd w:val="clear" w:color="auto" w:fill="auto"/>
            <w:textDirection w:val="btLr"/>
            <w:vAlign w:val="center"/>
          </w:tcPr>
          <w:p w:rsidR="00287967" w:rsidRPr="003A66E1" w:rsidRDefault="00287967" w:rsidP="003A66E1">
            <w:pPr>
              <w:ind w:left="113" w:right="113"/>
              <w:jc w:val="center"/>
              <w:rPr>
                <w:sz w:val="28"/>
                <w:szCs w:val="28"/>
              </w:rPr>
            </w:pPr>
            <w:r w:rsidRPr="003A66E1">
              <w:rPr>
                <w:sz w:val="28"/>
                <w:szCs w:val="28"/>
              </w:rPr>
              <w:t>Муніципальна (комунальна)</w:t>
            </w:r>
          </w:p>
        </w:tc>
        <w:tc>
          <w:tcPr>
            <w:tcW w:w="360" w:type="dxa"/>
            <w:shd w:val="clear" w:color="auto" w:fill="auto"/>
            <w:textDirection w:val="btLr"/>
            <w:vAlign w:val="center"/>
          </w:tcPr>
          <w:p w:rsidR="00287967" w:rsidRPr="003A66E1" w:rsidRDefault="00287967" w:rsidP="003A66E1">
            <w:pPr>
              <w:ind w:left="113" w:right="113"/>
              <w:jc w:val="center"/>
              <w:rPr>
                <w:sz w:val="28"/>
                <w:szCs w:val="28"/>
              </w:rPr>
            </w:pPr>
            <w:r w:rsidRPr="003A66E1">
              <w:rPr>
                <w:sz w:val="28"/>
                <w:szCs w:val="28"/>
              </w:rPr>
              <w:t>Кооперативна</w:t>
            </w:r>
          </w:p>
        </w:tc>
        <w:tc>
          <w:tcPr>
            <w:tcW w:w="360" w:type="dxa"/>
            <w:shd w:val="clear" w:color="auto" w:fill="auto"/>
            <w:textDirection w:val="btLr"/>
            <w:vAlign w:val="center"/>
          </w:tcPr>
          <w:p w:rsidR="00287967" w:rsidRPr="003A66E1" w:rsidRDefault="00287967" w:rsidP="003A66E1">
            <w:pPr>
              <w:ind w:left="113" w:right="113"/>
              <w:jc w:val="center"/>
              <w:rPr>
                <w:sz w:val="28"/>
                <w:szCs w:val="28"/>
              </w:rPr>
            </w:pPr>
            <w:r w:rsidRPr="003A66E1">
              <w:rPr>
                <w:sz w:val="28"/>
                <w:szCs w:val="28"/>
              </w:rPr>
              <w:t>Акціонерна</w:t>
            </w:r>
          </w:p>
        </w:tc>
        <w:tc>
          <w:tcPr>
            <w:tcW w:w="360" w:type="dxa"/>
            <w:shd w:val="clear" w:color="auto" w:fill="auto"/>
            <w:textDirection w:val="btLr"/>
            <w:vAlign w:val="center"/>
          </w:tcPr>
          <w:p w:rsidR="00287967" w:rsidRPr="003A66E1" w:rsidRDefault="00287967" w:rsidP="003A66E1">
            <w:pPr>
              <w:ind w:left="113" w:right="113"/>
              <w:jc w:val="center"/>
              <w:rPr>
                <w:sz w:val="28"/>
                <w:szCs w:val="28"/>
              </w:rPr>
            </w:pPr>
            <w:r w:rsidRPr="003A66E1">
              <w:rPr>
                <w:sz w:val="28"/>
                <w:szCs w:val="28"/>
              </w:rPr>
              <w:t>Партнерська</w:t>
            </w:r>
          </w:p>
        </w:tc>
        <w:tc>
          <w:tcPr>
            <w:tcW w:w="720" w:type="dxa"/>
            <w:shd w:val="clear" w:color="auto" w:fill="auto"/>
            <w:textDirection w:val="btLr"/>
            <w:vAlign w:val="center"/>
          </w:tcPr>
          <w:p w:rsidR="00287967" w:rsidRPr="003A66E1" w:rsidRDefault="00287967" w:rsidP="003A66E1">
            <w:pPr>
              <w:ind w:left="113" w:right="113"/>
              <w:jc w:val="center"/>
              <w:rPr>
                <w:sz w:val="28"/>
                <w:szCs w:val="28"/>
              </w:rPr>
            </w:pPr>
            <w:r w:rsidRPr="003A66E1">
              <w:rPr>
                <w:sz w:val="28"/>
                <w:szCs w:val="28"/>
              </w:rPr>
              <w:t>Власність громадських організацій</w:t>
            </w:r>
          </w:p>
        </w:tc>
        <w:tc>
          <w:tcPr>
            <w:tcW w:w="540" w:type="dxa"/>
            <w:shd w:val="clear" w:color="auto" w:fill="auto"/>
            <w:textDirection w:val="btLr"/>
            <w:vAlign w:val="center"/>
          </w:tcPr>
          <w:p w:rsidR="00287967" w:rsidRPr="003A66E1" w:rsidRDefault="00287967" w:rsidP="003A66E1">
            <w:pPr>
              <w:ind w:left="113" w:right="113"/>
              <w:jc w:val="center"/>
              <w:rPr>
                <w:sz w:val="28"/>
                <w:szCs w:val="28"/>
              </w:rPr>
            </w:pPr>
            <w:r w:rsidRPr="003A66E1">
              <w:rPr>
                <w:sz w:val="28"/>
                <w:szCs w:val="28"/>
              </w:rPr>
              <w:t>Одноособова</w:t>
            </w:r>
          </w:p>
        </w:tc>
        <w:tc>
          <w:tcPr>
            <w:tcW w:w="900" w:type="dxa"/>
            <w:shd w:val="clear" w:color="auto" w:fill="auto"/>
            <w:textDirection w:val="btLr"/>
            <w:vAlign w:val="center"/>
          </w:tcPr>
          <w:p w:rsidR="00287967" w:rsidRPr="003A66E1" w:rsidRDefault="00287967" w:rsidP="003A66E1">
            <w:pPr>
              <w:ind w:left="113" w:right="113"/>
              <w:jc w:val="center"/>
              <w:rPr>
                <w:sz w:val="28"/>
                <w:szCs w:val="28"/>
              </w:rPr>
            </w:pPr>
            <w:r w:rsidRPr="003A66E1">
              <w:rPr>
                <w:sz w:val="28"/>
                <w:szCs w:val="28"/>
              </w:rPr>
              <w:t>Сімейна</w:t>
            </w:r>
          </w:p>
        </w:tc>
        <w:tc>
          <w:tcPr>
            <w:tcW w:w="900" w:type="dxa"/>
            <w:shd w:val="clear" w:color="auto" w:fill="auto"/>
            <w:textDirection w:val="btLr"/>
            <w:vAlign w:val="center"/>
          </w:tcPr>
          <w:p w:rsidR="00287967" w:rsidRPr="003A66E1" w:rsidRDefault="00287967" w:rsidP="003A66E1">
            <w:pPr>
              <w:ind w:left="113" w:right="113"/>
              <w:jc w:val="center"/>
              <w:rPr>
                <w:sz w:val="28"/>
                <w:szCs w:val="28"/>
              </w:rPr>
            </w:pPr>
            <w:r w:rsidRPr="003A66E1">
              <w:rPr>
                <w:sz w:val="28"/>
                <w:szCs w:val="28"/>
              </w:rPr>
              <w:t>Індивідуальна із застосуванням найманої праці</w:t>
            </w:r>
          </w:p>
        </w:tc>
        <w:tc>
          <w:tcPr>
            <w:tcW w:w="540" w:type="dxa"/>
            <w:shd w:val="clear" w:color="auto" w:fill="auto"/>
            <w:textDirection w:val="btLr"/>
            <w:vAlign w:val="center"/>
          </w:tcPr>
          <w:p w:rsidR="00287967" w:rsidRPr="003A66E1" w:rsidRDefault="00287967" w:rsidP="003A66E1">
            <w:pPr>
              <w:ind w:left="113" w:right="113"/>
              <w:jc w:val="center"/>
              <w:rPr>
                <w:sz w:val="28"/>
                <w:szCs w:val="28"/>
              </w:rPr>
            </w:pPr>
            <w:r w:rsidRPr="003A66E1">
              <w:rPr>
                <w:sz w:val="28"/>
                <w:szCs w:val="28"/>
              </w:rPr>
              <w:t>Монополістична</w:t>
            </w:r>
          </w:p>
        </w:tc>
        <w:tc>
          <w:tcPr>
            <w:tcW w:w="540" w:type="dxa"/>
            <w:shd w:val="clear" w:color="auto" w:fill="auto"/>
            <w:textDirection w:val="btLr"/>
            <w:vAlign w:val="center"/>
          </w:tcPr>
          <w:p w:rsidR="00287967" w:rsidRPr="003A66E1" w:rsidRDefault="00287967" w:rsidP="003A66E1">
            <w:pPr>
              <w:ind w:left="113" w:right="113"/>
              <w:jc w:val="center"/>
              <w:rPr>
                <w:sz w:val="28"/>
                <w:szCs w:val="28"/>
              </w:rPr>
            </w:pPr>
            <w:r w:rsidRPr="003A66E1">
              <w:rPr>
                <w:sz w:val="28"/>
                <w:szCs w:val="28"/>
              </w:rPr>
              <w:t>Корпоративна</w:t>
            </w:r>
          </w:p>
        </w:tc>
        <w:tc>
          <w:tcPr>
            <w:tcW w:w="540" w:type="dxa"/>
            <w:shd w:val="clear" w:color="auto" w:fill="auto"/>
            <w:textDirection w:val="btLr"/>
            <w:vAlign w:val="center"/>
          </w:tcPr>
          <w:p w:rsidR="00287967" w:rsidRPr="003A66E1" w:rsidRDefault="00287967" w:rsidP="003A66E1">
            <w:pPr>
              <w:ind w:left="113" w:right="113"/>
              <w:jc w:val="center"/>
              <w:rPr>
                <w:sz w:val="28"/>
                <w:szCs w:val="28"/>
              </w:rPr>
            </w:pPr>
            <w:r w:rsidRPr="003A66E1">
              <w:rPr>
                <w:sz w:val="28"/>
                <w:szCs w:val="28"/>
              </w:rPr>
              <w:t>Державно-кооперативна</w:t>
            </w:r>
          </w:p>
        </w:tc>
        <w:tc>
          <w:tcPr>
            <w:tcW w:w="360" w:type="dxa"/>
            <w:shd w:val="clear" w:color="auto" w:fill="auto"/>
            <w:textDirection w:val="btLr"/>
            <w:vAlign w:val="center"/>
          </w:tcPr>
          <w:p w:rsidR="00287967" w:rsidRPr="003A66E1" w:rsidRDefault="00287967" w:rsidP="003A66E1">
            <w:pPr>
              <w:ind w:left="113" w:right="113"/>
              <w:jc w:val="center"/>
              <w:rPr>
                <w:sz w:val="28"/>
                <w:szCs w:val="28"/>
              </w:rPr>
            </w:pPr>
            <w:r w:rsidRPr="003A66E1">
              <w:rPr>
                <w:sz w:val="28"/>
                <w:szCs w:val="28"/>
              </w:rPr>
              <w:t>Державно-приватна</w:t>
            </w:r>
          </w:p>
        </w:tc>
        <w:tc>
          <w:tcPr>
            <w:tcW w:w="540" w:type="dxa"/>
            <w:shd w:val="clear" w:color="auto" w:fill="auto"/>
            <w:textDirection w:val="btLr"/>
            <w:vAlign w:val="center"/>
          </w:tcPr>
          <w:p w:rsidR="00287967" w:rsidRPr="003A66E1" w:rsidRDefault="00287967" w:rsidP="003A66E1">
            <w:pPr>
              <w:ind w:left="113" w:right="113"/>
              <w:jc w:val="center"/>
              <w:rPr>
                <w:sz w:val="28"/>
                <w:szCs w:val="28"/>
              </w:rPr>
            </w:pPr>
            <w:r w:rsidRPr="003A66E1">
              <w:rPr>
                <w:sz w:val="28"/>
                <w:szCs w:val="28"/>
              </w:rPr>
              <w:t>Приватно-колективна</w:t>
            </w:r>
          </w:p>
        </w:tc>
        <w:tc>
          <w:tcPr>
            <w:tcW w:w="540" w:type="dxa"/>
            <w:shd w:val="clear" w:color="auto" w:fill="auto"/>
            <w:textDirection w:val="btLr"/>
            <w:vAlign w:val="center"/>
          </w:tcPr>
          <w:p w:rsidR="00287967" w:rsidRPr="003A66E1" w:rsidRDefault="00287967" w:rsidP="003A66E1">
            <w:pPr>
              <w:ind w:left="113" w:right="113"/>
              <w:jc w:val="center"/>
              <w:rPr>
                <w:sz w:val="28"/>
                <w:szCs w:val="28"/>
              </w:rPr>
            </w:pPr>
            <w:r w:rsidRPr="003A66E1">
              <w:rPr>
                <w:sz w:val="28"/>
                <w:szCs w:val="28"/>
              </w:rPr>
              <w:t>Спільна із залуч. інозем. капіталу</w:t>
            </w:r>
          </w:p>
        </w:tc>
        <w:tc>
          <w:tcPr>
            <w:tcW w:w="406" w:type="dxa"/>
            <w:shd w:val="clear" w:color="auto" w:fill="auto"/>
            <w:textDirection w:val="btLr"/>
            <w:vAlign w:val="center"/>
          </w:tcPr>
          <w:p w:rsidR="00287967" w:rsidRPr="003A66E1" w:rsidRDefault="00287967" w:rsidP="003A66E1">
            <w:pPr>
              <w:ind w:left="113" w:right="113"/>
              <w:jc w:val="center"/>
              <w:rPr>
                <w:sz w:val="28"/>
                <w:szCs w:val="28"/>
              </w:rPr>
            </w:pPr>
            <w:r w:rsidRPr="003A66E1">
              <w:rPr>
                <w:sz w:val="28"/>
                <w:szCs w:val="28"/>
              </w:rPr>
              <w:t>Інші</w:t>
            </w:r>
          </w:p>
        </w:tc>
      </w:tr>
    </w:tbl>
    <w:p w:rsidR="00287967" w:rsidRPr="001877C8" w:rsidRDefault="00287967" w:rsidP="00287967">
      <w:pPr>
        <w:spacing w:line="360" w:lineRule="auto"/>
        <w:jc w:val="both"/>
        <w:rPr>
          <w:sz w:val="28"/>
          <w:szCs w:val="28"/>
        </w:rPr>
      </w:pPr>
    </w:p>
    <w:p w:rsidR="00287967" w:rsidRPr="00B83CC5" w:rsidRDefault="00287967" w:rsidP="00287967">
      <w:pPr>
        <w:spacing w:line="360" w:lineRule="auto"/>
        <w:ind w:firstLine="708"/>
        <w:jc w:val="both"/>
      </w:pPr>
      <w:r w:rsidRPr="00B83CC5">
        <w:t>Рис. 3 Основні типи, форми і види власності</w:t>
      </w:r>
      <w:r>
        <w:t xml:space="preserve"> в економічній системі</w:t>
      </w:r>
    </w:p>
    <w:p w:rsidR="00287967" w:rsidRPr="001877C8" w:rsidRDefault="00287967" w:rsidP="00287967">
      <w:pPr>
        <w:spacing w:line="360" w:lineRule="auto"/>
        <w:ind w:firstLine="708"/>
        <w:jc w:val="both"/>
        <w:rPr>
          <w:sz w:val="28"/>
          <w:szCs w:val="28"/>
        </w:rPr>
      </w:pPr>
      <w:r w:rsidRPr="001877C8">
        <w:rPr>
          <w:sz w:val="28"/>
          <w:szCs w:val="28"/>
        </w:rPr>
        <w:t>Систему суб'єктів власності можна розглядати і за поділом їх на юридичних і фізичних осіб, на вітчизняні та іноземні, спільні й змішані структури.</w:t>
      </w:r>
    </w:p>
    <w:p w:rsidR="00287967" w:rsidRPr="001877C8" w:rsidRDefault="00287967" w:rsidP="00287967">
      <w:pPr>
        <w:spacing w:line="360" w:lineRule="auto"/>
        <w:ind w:firstLine="708"/>
        <w:jc w:val="both"/>
        <w:rPr>
          <w:sz w:val="28"/>
          <w:szCs w:val="28"/>
        </w:rPr>
      </w:pPr>
      <w:r w:rsidRPr="001877C8">
        <w:rPr>
          <w:sz w:val="28"/>
          <w:szCs w:val="28"/>
        </w:rPr>
        <w:t>Розуміння природи власності доповнює аналіз системи об'єктів власності. Об'єктами власності є з</w:t>
      </w:r>
      <w:r>
        <w:rPr>
          <w:sz w:val="28"/>
          <w:szCs w:val="28"/>
        </w:rPr>
        <w:t>асоби виробництва, земля, її на</w:t>
      </w:r>
      <w:r w:rsidRPr="001877C8">
        <w:rPr>
          <w:sz w:val="28"/>
          <w:szCs w:val="28"/>
        </w:rPr>
        <w:t xml:space="preserve">дра, рослинний і тваринний світ, робоча сила та результати </w:t>
      </w:r>
      <w:r>
        <w:rPr>
          <w:sz w:val="28"/>
          <w:szCs w:val="28"/>
        </w:rPr>
        <w:t>її ді</w:t>
      </w:r>
      <w:r w:rsidRPr="001877C8">
        <w:rPr>
          <w:sz w:val="28"/>
          <w:szCs w:val="28"/>
        </w:rPr>
        <w:t>яльності - предмети матеріальної</w:t>
      </w:r>
      <w:r>
        <w:rPr>
          <w:sz w:val="28"/>
          <w:szCs w:val="28"/>
        </w:rPr>
        <w:t xml:space="preserve"> та духовної культури, цінні па</w:t>
      </w:r>
      <w:r w:rsidRPr="001877C8">
        <w:rPr>
          <w:sz w:val="28"/>
          <w:szCs w:val="28"/>
        </w:rPr>
        <w:t xml:space="preserve">пери, гроші тощо. Визначальними </w:t>
      </w:r>
      <w:r>
        <w:rPr>
          <w:sz w:val="28"/>
          <w:szCs w:val="28"/>
        </w:rPr>
        <w:t>серед цього різноманіття є засо</w:t>
      </w:r>
      <w:r w:rsidRPr="001877C8">
        <w:rPr>
          <w:sz w:val="28"/>
          <w:szCs w:val="28"/>
        </w:rPr>
        <w:t>би і фактори виробництва. Саме власність на засоби виробництва характеризує сутність усієї сукупності відносин власності, в тому числі механізм розподілу і привласнення результатів виробництва, доходів господарської діяльності.</w:t>
      </w:r>
    </w:p>
    <w:p w:rsidR="00287967" w:rsidRPr="001877C8" w:rsidRDefault="00287967" w:rsidP="00287967">
      <w:pPr>
        <w:spacing w:line="360" w:lineRule="auto"/>
        <w:ind w:firstLine="708"/>
        <w:jc w:val="both"/>
        <w:rPr>
          <w:sz w:val="28"/>
          <w:szCs w:val="28"/>
        </w:rPr>
      </w:pPr>
      <w:r w:rsidRPr="001877C8">
        <w:rPr>
          <w:sz w:val="28"/>
          <w:szCs w:val="28"/>
        </w:rPr>
        <w:t>Власник засобів виробництва значною мірою привласнює і результати виробництва.</w:t>
      </w:r>
      <w:r>
        <w:rPr>
          <w:sz w:val="28"/>
          <w:szCs w:val="28"/>
        </w:rPr>
        <w:t xml:space="preserve"> </w:t>
      </w:r>
      <w:r w:rsidRPr="001877C8">
        <w:rPr>
          <w:sz w:val="28"/>
          <w:szCs w:val="28"/>
        </w:rPr>
        <w:t>Кожному типу цивілізації притаманний специфічний для умов її існування домінуючий об'єкт власності, який найповніше відбиває спосіб взаємодії людини з природою, досягнутий рівень продуктивності суспільної праці, особли</w:t>
      </w:r>
      <w:r>
        <w:rPr>
          <w:sz w:val="28"/>
          <w:szCs w:val="28"/>
        </w:rPr>
        <w:t>вості привласнення засобів і ре</w:t>
      </w:r>
      <w:r w:rsidRPr="001877C8">
        <w:rPr>
          <w:sz w:val="28"/>
          <w:szCs w:val="28"/>
        </w:rPr>
        <w:t>зультатів виробництва.</w:t>
      </w:r>
    </w:p>
    <w:p w:rsidR="00287967" w:rsidRPr="001877C8" w:rsidRDefault="00287967" w:rsidP="00287967">
      <w:pPr>
        <w:spacing w:line="360" w:lineRule="auto"/>
        <w:ind w:firstLine="708"/>
        <w:jc w:val="both"/>
        <w:rPr>
          <w:sz w:val="28"/>
          <w:szCs w:val="28"/>
        </w:rPr>
      </w:pPr>
      <w:r w:rsidRPr="001877C8">
        <w:rPr>
          <w:sz w:val="28"/>
          <w:szCs w:val="28"/>
        </w:rPr>
        <w:t>Для доцивілізаційного етапу розвитку людства таким об'єктом було природне середовище - земля, тваринний і рослинний світ, які у своїй цілісності органічно зливалися з суб'єктом їх привласнення - первісною людиною.</w:t>
      </w:r>
    </w:p>
    <w:p w:rsidR="00287967" w:rsidRPr="001877C8" w:rsidRDefault="00287967" w:rsidP="00287967">
      <w:pPr>
        <w:spacing w:line="360" w:lineRule="auto"/>
        <w:ind w:firstLine="708"/>
        <w:jc w:val="both"/>
        <w:rPr>
          <w:sz w:val="28"/>
          <w:szCs w:val="28"/>
        </w:rPr>
      </w:pPr>
      <w:r w:rsidRPr="001877C8">
        <w:rPr>
          <w:sz w:val="28"/>
          <w:szCs w:val="28"/>
        </w:rPr>
        <w:t>Домінуючим об'єктом власності</w:t>
      </w:r>
      <w:r>
        <w:rPr>
          <w:sz w:val="28"/>
          <w:szCs w:val="28"/>
        </w:rPr>
        <w:t xml:space="preserve"> аграрної цивілізації стала зем</w:t>
      </w:r>
      <w:r w:rsidRPr="001877C8">
        <w:rPr>
          <w:sz w:val="28"/>
          <w:szCs w:val="28"/>
        </w:rPr>
        <w:t>ля, яка завдяки розвитку продуктивності суспільної праці поступово перетворилася з колективної основи існування людини на відокремлений засіб її виробничої діяльності.</w:t>
      </w:r>
    </w:p>
    <w:p w:rsidR="00287967" w:rsidRPr="001877C8" w:rsidRDefault="00287967" w:rsidP="00287967">
      <w:pPr>
        <w:spacing w:line="360" w:lineRule="auto"/>
        <w:ind w:firstLine="708"/>
        <w:jc w:val="both"/>
        <w:rPr>
          <w:sz w:val="28"/>
          <w:szCs w:val="28"/>
        </w:rPr>
      </w:pPr>
      <w:r w:rsidRPr="001877C8">
        <w:rPr>
          <w:sz w:val="28"/>
          <w:szCs w:val="28"/>
        </w:rPr>
        <w:t>Особливість землі як засобу виробництва полягає в тому, що вона не є результатом людської праці. Відомий англійський економіст XIX ст. Дж. С. Мілль писав: "Оскільки основоположний принцип власності полягає в наданні людям усіх гарантій на володіння тим, що створено їхньою працею і нагромаджено завдяки їхній ощадливості, цей принцип неможливо застосувати до того, що не є продуктом праці - до оброблюваної субстанції землі". Земля не створена людиною і тому має бути надбанням усіх людей. Якщо це буде інакше, то щойно народжений на світ побачить, що всі дари природи вже привласнені іншими, а тим, хто щойно з'явився, не залишилося місця. Зрозуміло, що</w:t>
      </w:r>
      <w:r>
        <w:rPr>
          <w:sz w:val="28"/>
          <w:szCs w:val="28"/>
        </w:rPr>
        <w:t xml:space="preserve"> це вже є певною несправедливіс</w:t>
      </w:r>
      <w:r w:rsidRPr="001877C8">
        <w:rPr>
          <w:sz w:val="28"/>
          <w:szCs w:val="28"/>
        </w:rPr>
        <w:t>тю. Тому "держава може виступати у ролі єдиного землевласника, а землероби мають бути орендарями, що отримують свої ділянки на підставі строкового чи безстрокового договору" .</w:t>
      </w:r>
    </w:p>
    <w:p w:rsidR="00287967" w:rsidRPr="001877C8" w:rsidRDefault="00287967" w:rsidP="00287967">
      <w:pPr>
        <w:spacing w:line="360" w:lineRule="auto"/>
        <w:jc w:val="both"/>
        <w:rPr>
          <w:sz w:val="28"/>
          <w:szCs w:val="28"/>
        </w:rPr>
      </w:pPr>
      <w:r w:rsidRPr="001877C8">
        <w:rPr>
          <w:sz w:val="28"/>
          <w:szCs w:val="28"/>
        </w:rPr>
        <w:t xml:space="preserve">На ранніх ступенях розвитку людського суспільства земля не була об'єктом індивідуального, приватного привласнення. Л. Морган зазначав, що колективна власність на землю була загальним явищем у варварських племен. </w:t>
      </w:r>
      <w:r>
        <w:rPr>
          <w:sz w:val="28"/>
          <w:szCs w:val="28"/>
        </w:rPr>
        <w:t>М. Ковалевський у "Нарисі поход</w:t>
      </w:r>
      <w:r w:rsidRPr="001877C8">
        <w:rPr>
          <w:sz w:val="28"/>
          <w:szCs w:val="28"/>
        </w:rPr>
        <w:t>ження і розвитку сім'ї та власності"  також писав, що етнографія та історія свідчать, що індивідуального присвоєння землі та її продуктів на перших ступенях розвитку людства не існувало.</w:t>
      </w:r>
      <w:r>
        <w:rPr>
          <w:sz w:val="28"/>
          <w:szCs w:val="28"/>
        </w:rPr>
        <w:t xml:space="preserve"> </w:t>
      </w:r>
    </w:p>
    <w:p w:rsidR="00287967" w:rsidRPr="001877C8" w:rsidRDefault="00287967" w:rsidP="00287967">
      <w:pPr>
        <w:spacing w:line="360" w:lineRule="auto"/>
        <w:ind w:firstLine="708"/>
        <w:jc w:val="both"/>
        <w:rPr>
          <w:sz w:val="28"/>
          <w:szCs w:val="28"/>
        </w:rPr>
      </w:pPr>
      <w:r w:rsidRPr="001877C8">
        <w:rPr>
          <w:sz w:val="28"/>
          <w:szCs w:val="28"/>
        </w:rPr>
        <w:t>Проте в історичних межах аграрної цивілізації у різних районах земної кулі відповідно до природно-кліматичних та інших умов виробництва сформувалися три локал</w:t>
      </w:r>
      <w:r>
        <w:rPr>
          <w:sz w:val="28"/>
          <w:szCs w:val="28"/>
        </w:rPr>
        <w:t>ьні цивілізації - азіатська, ан</w:t>
      </w:r>
      <w:r w:rsidRPr="001877C8">
        <w:rPr>
          <w:sz w:val="28"/>
          <w:szCs w:val="28"/>
        </w:rPr>
        <w:t>тична і германська, яким була притаманна специфіка щодо власності на землю.</w:t>
      </w:r>
    </w:p>
    <w:p w:rsidR="00287967" w:rsidRPr="001877C8" w:rsidRDefault="00287967" w:rsidP="00287967">
      <w:pPr>
        <w:spacing w:line="360" w:lineRule="auto"/>
        <w:ind w:firstLine="708"/>
        <w:jc w:val="both"/>
        <w:rPr>
          <w:sz w:val="28"/>
          <w:szCs w:val="28"/>
        </w:rPr>
      </w:pPr>
      <w:r w:rsidRPr="001877C8">
        <w:rPr>
          <w:sz w:val="28"/>
          <w:szCs w:val="28"/>
        </w:rPr>
        <w:t>В умовах азіатської цивілізації зберігалася суспільна (племенна чи общинна) власність на землю. В античній цивілізації панівною була приватна власність на землю. У германській цивілізації дістала розвиток змішана форма власності - власником землі виступали одночасно община (сім'я) та глава сім'ї. Зазначена диференціація в подальшому зумовила й специфіку різноманітних локальних форм аграрної цивілізації, за якої власність на землю стала основою всієї економічної структури.</w:t>
      </w:r>
    </w:p>
    <w:p w:rsidR="00287967" w:rsidRPr="001877C8" w:rsidRDefault="00287967" w:rsidP="00287967">
      <w:pPr>
        <w:spacing w:line="360" w:lineRule="auto"/>
        <w:ind w:firstLine="708"/>
        <w:jc w:val="both"/>
        <w:rPr>
          <w:sz w:val="28"/>
          <w:szCs w:val="28"/>
        </w:rPr>
      </w:pPr>
      <w:r w:rsidRPr="001877C8">
        <w:rPr>
          <w:sz w:val="28"/>
          <w:szCs w:val="28"/>
        </w:rPr>
        <w:t>Принцип різноманітності форм власності на землю як важливого засобу виробництва сприяє стабільному розвитку економічної системи. Про це не слід забувати в умовах сьогодення України - країни з великими потенційними можливостями розвитку сільсько-господарського виробництва, коли точаться гострі дискусії щодо власності на землю.</w:t>
      </w:r>
    </w:p>
    <w:p w:rsidR="00287967" w:rsidRPr="001877C8" w:rsidRDefault="00287967" w:rsidP="00287967">
      <w:pPr>
        <w:spacing w:line="360" w:lineRule="auto"/>
        <w:ind w:firstLine="708"/>
        <w:jc w:val="both"/>
        <w:rPr>
          <w:sz w:val="28"/>
          <w:szCs w:val="28"/>
        </w:rPr>
      </w:pPr>
      <w:r w:rsidRPr="001877C8">
        <w:rPr>
          <w:sz w:val="28"/>
          <w:szCs w:val="28"/>
        </w:rPr>
        <w:t>У період розвитку індустріальн</w:t>
      </w:r>
      <w:r>
        <w:rPr>
          <w:sz w:val="28"/>
          <w:szCs w:val="28"/>
        </w:rPr>
        <w:t>ої цивілізації, зокрема машинно</w:t>
      </w:r>
      <w:r w:rsidRPr="001877C8">
        <w:rPr>
          <w:sz w:val="28"/>
          <w:szCs w:val="28"/>
        </w:rPr>
        <w:t>го виробництва, вперше в історії домінуючим об'єктом власності стали, створені людиною предмети виробничого призначення і пе-редусім їхня найреволюційніша частина - знаряддя прац</w:t>
      </w:r>
      <w:r>
        <w:rPr>
          <w:sz w:val="28"/>
          <w:szCs w:val="28"/>
        </w:rPr>
        <w:t>і. Кон</w:t>
      </w:r>
      <w:r w:rsidRPr="001877C8">
        <w:rPr>
          <w:sz w:val="28"/>
          <w:szCs w:val="28"/>
        </w:rPr>
        <w:t>центрація індустріальних засобів виробництва прискорила розрив між працею й власністю, відокремлення робочої сили від об'єктивних умов її продуктивного викори</w:t>
      </w:r>
      <w:r>
        <w:rPr>
          <w:sz w:val="28"/>
          <w:szCs w:val="28"/>
        </w:rPr>
        <w:t>стання. Засоби виробництва, від</w:t>
      </w:r>
      <w:r w:rsidRPr="001877C8">
        <w:rPr>
          <w:sz w:val="28"/>
          <w:szCs w:val="28"/>
        </w:rPr>
        <w:t>чужені від робочої сили, набули форми капіталу, що перетворився на основу виробничих відносин індустріального суспільства. Відповідно до цього приватна власність на засоби виробництва стала панівною у економічній системі.</w:t>
      </w:r>
    </w:p>
    <w:p w:rsidR="00287967" w:rsidRPr="001877C8" w:rsidRDefault="00287967" w:rsidP="00287967">
      <w:pPr>
        <w:spacing w:line="360" w:lineRule="auto"/>
        <w:ind w:firstLine="708"/>
        <w:jc w:val="both"/>
        <w:rPr>
          <w:sz w:val="28"/>
          <w:szCs w:val="28"/>
        </w:rPr>
      </w:pPr>
      <w:r w:rsidRPr="001877C8">
        <w:rPr>
          <w:sz w:val="28"/>
          <w:szCs w:val="28"/>
        </w:rPr>
        <w:t>Принципово нових рис набувають відносини власності у зв'язку з розвитком сучасної технологічної революції та становленням постіндустріальної структури виробництва. Йдеться передусім про те, що домінуючим об'єктом власності стає інформація, яка втілює у собі. переважно витрати інтелектуальної робочої сили. Остання на відміну від робочої сили, що ви</w:t>
      </w:r>
      <w:r>
        <w:rPr>
          <w:sz w:val="28"/>
          <w:szCs w:val="28"/>
        </w:rPr>
        <w:t>користовується у традиційних га</w:t>
      </w:r>
      <w:r w:rsidRPr="001877C8">
        <w:rPr>
          <w:sz w:val="28"/>
          <w:szCs w:val="28"/>
        </w:rPr>
        <w:t>лузях економіки, поступово втрачає здатність відчуження від свого носія, перестає бути товаром у традиційному розумінні. Водночас і в структурі інформаційної економіки відбуваються зміни, процеси деконцентрації, індивідуалізації виробництва та інші перетворення, що у сукупності призводять до все більшого знецінення економічних засад, на яких в епоху індустріалізму ґрунтується відчуження від трудівника продукти</w:t>
      </w:r>
      <w:r>
        <w:rPr>
          <w:sz w:val="28"/>
          <w:szCs w:val="28"/>
        </w:rPr>
        <w:t>вної сили праці, всебічно розви</w:t>
      </w:r>
      <w:r w:rsidRPr="001877C8">
        <w:rPr>
          <w:sz w:val="28"/>
          <w:szCs w:val="28"/>
        </w:rPr>
        <w:t>вається індивідуально-приватна власність капіталу на засоби виробництва.</w:t>
      </w:r>
    </w:p>
    <w:p w:rsidR="00287967" w:rsidRPr="001877C8" w:rsidRDefault="00287967" w:rsidP="00287967">
      <w:pPr>
        <w:spacing w:line="360" w:lineRule="auto"/>
        <w:ind w:firstLine="708"/>
        <w:jc w:val="both"/>
        <w:rPr>
          <w:sz w:val="28"/>
          <w:szCs w:val="28"/>
        </w:rPr>
      </w:pPr>
      <w:r w:rsidRPr="001877C8">
        <w:rPr>
          <w:sz w:val="28"/>
          <w:szCs w:val="28"/>
        </w:rPr>
        <w:t>Отже, логіка розвитку країн, що досягли найвищого рівня економіки, вказує на історичну обмеженість класичної за своїм змістом індивідуально-приватної власності на засоби виробництва. Більше того, докорінна перебудова економічних відносин у країнах соціальне орієнтованої ринкової економіки здійснюється на ґрунті глибоких якісних змін передусім у структурі саме цієї форми власності. Йдеться про її еволюційно позитивне самозаперечення і формування на її місці економічних відносин прямого поєднання робочої сили та засобів виробництва. Насамперед, це відбувається в процесі "дифузії", "розпоро</w:t>
      </w:r>
      <w:r>
        <w:rPr>
          <w:sz w:val="28"/>
          <w:szCs w:val="28"/>
        </w:rPr>
        <w:t>шення" власності внаслідок поши</w:t>
      </w:r>
      <w:r w:rsidRPr="001877C8">
        <w:rPr>
          <w:sz w:val="28"/>
          <w:szCs w:val="28"/>
        </w:rPr>
        <w:t>рення відносин акціонування, корпоратизації.</w:t>
      </w:r>
    </w:p>
    <w:p w:rsidR="00287967" w:rsidRPr="001877C8" w:rsidRDefault="00287967" w:rsidP="00287967">
      <w:pPr>
        <w:spacing w:line="360" w:lineRule="auto"/>
        <w:ind w:firstLine="708"/>
        <w:jc w:val="both"/>
        <w:rPr>
          <w:sz w:val="28"/>
          <w:szCs w:val="28"/>
        </w:rPr>
      </w:pPr>
      <w:r w:rsidRPr="001877C8">
        <w:rPr>
          <w:sz w:val="28"/>
          <w:szCs w:val="28"/>
        </w:rPr>
        <w:t>Експертні оцінки західних спеці</w:t>
      </w:r>
      <w:r>
        <w:rPr>
          <w:sz w:val="28"/>
          <w:szCs w:val="28"/>
        </w:rPr>
        <w:t>алістів доводять, що якщо робіт</w:t>
      </w:r>
      <w:r w:rsidRPr="001877C8">
        <w:rPr>
          <w:sz w:val="28"/>
          <w:szCs w:val="28"/>
        </w:rPr>
        <w:t>никам корпорацій належить менше ніж 15 відсотків акцій, то ефективність функціонування п</w:t>
      </w:r>
      <w:r>
        <w:rPr>
          <w:sz w:val="28"/>
          <w:szCs w:val="28"/>
        </w:rPr>
        <w:t>ідприємства знижуватиметься. Са</w:t>
      </w:r>
      <w:r w:rsidRPr="001877C8">
        <w:rPr>
          <w:sz w:val="28"/>
          <w:szCs w:val="28"/>
        </w:rPr>
        <w:t>ме поєднання праці та власності</w:t>
      </w:r>
      <w:r>
        <w:rPr>
          <w:sz w:val="28"/>
          <w:szCs w:val="28"/>
        </w:rPr>
        <w:t xml:space="preserve"> є могутнім стимулом економічно</w:t>
      </w:r>
      <w:r w:rsidRPr="001877C8">
        <w:rPr>
          <w:sz w:val="28"/>
          <w:szCs w:val="28"/>
        </w:rPr>
        <w:t>го зростання, основою розвитку особистості людини і запорукою для виходу економічної системи на рівень загальноцивілізаційних принципів розвитку.</w:t>
      </w:r>
    </w:p>
    <w:p w:rsidR="00287967" w:rsidRPr="001877C8" w:rsidRDefault="00287967" w:rsidP="00287967">
      <w:pPr>
        <w:spacing w:line="360" w:lineRule="auto"/>
        <w:ind w:firstLine="708"/>
        <w:jc w:val="both"/>
        <w:rPr>
          <w:sz w:val="28"/>
          <w:szCs w:val="28"/>
        </w:rPr>
      </w:pPr>
      <w:r w:rsidRPr="001877C8">
        <w:rPr>
          <w:sz w:val="28"/>
          <w:szCs w:val="28"/>
        </w:rPr>
        <w:t>Поширеною є структура власнос</w:t>
      </w:r>
      <w:r>
        <w:rPr>
          <w:sz w:val="28"/>
          <w:szCs w:val="28"/>
        </w:rPr>
        <w:t>ті за її типами, формами і вида</w:t>
      </w:r>
      <w:r w:rsidRPr="001877C8">
        <w:rPr>
          <w:sz w:val="28"/>
          <w:szCs w:val="28"/>
        </w:rPr>
        <w:t>ми. Цю структуру можна охарактеризувати як інтегральну щодо попередньо розглянутих структур. Тип, форму, вид власності не можна зрозуміти без аналізу відносин привласнення, взаємодії суб'єктів власності, системи її об'єктів.</w:t>
      </w:r>
    </w:p>
    <w:p w:rsidR="00287967" w:rsidRPr="001877C8" w:rsidRDefault="00287967" w:rsidP="00287967">
      <w:pPr>
        <w:spacing w:line="360" w:lineRule="auto"/>
        <w:ind w:firstLine="708"/>
        <w:jc w:val="both"/>
        <w:rPr>
          <w:sz w:val="28"/>
          <w:szCs w:val="28"/>
        </w:rPr>
      </w:pPr>
      <w:r w:rsidRPr="001877C8">
        <w:rPr>
          <w:sz w:val="28"/>
          <w:szCs w:val="28"/>
        </w:rPr>
        <w:t>Тип власності визначає найбільш узагальнені принципи її функціонування, сутність характеру поєднання робітника з засобами виробництва.</w:t>
      </w:r>
    </w:p>
    <w:p w:rsidR="00287967" w:rsidRPr="001877C8" w:rsidRDefault="00287967" w:rsidP="00287967">
      <w:pPr>
        <w:spacing w:line="360" w:lineRule="auto"/>
        <w:ind w:firstLine="708"/>
        <w:jc w:val="both"/>
        <w:rPr>
          <w:sz w:val="28"/>
          <w:szCs w:val="28"/>
        </w:rPr>
      </w:pPr>
      <w:r w:rsidRPr="001877C8">
        <w:rPr>
          <w:sz w:val="28"/>
          <w:szCs w:val="28"/>
        </w:rPr>
        <w:t>Форма власності - це стійка система економічних відносин і господарських зв'язків, що обу</w:t>
      </w:r>
      <w:r>
        <w:rPr>
          <w:sz w:val="28"/>
          <w:szCs w:val="28"/>
        </w:rPr>
        <w:t>мовлює відповідний спосіб та ме</w:t>
      </w:r>
      <w:r w:rsidRPr="001877C8">
        <w:rPr>
          <w:sz w:val="28"/>
          <w:szCs w:val="28"/>
        </w:rPr>
        <w:t>ханізм поєднання робітника із засобами виробництва.</w:t>
      </w:r>
    </w:p>
    <w:p w:rsidR="00287967" w:rsidRPr="001877C8" w:rsidRDefault="00287967" w:rsidP="00287967">
      <w:pPr>
        <w:spacing w:line="360" w:lineRule="auto"/>
        <w:ind w:firstLine="708"/>
        <w:jc w:val="both"/>
        <w:rPr>
          <w:sz w:val="28"/>
          <w:szCs w:val="28"/>
        </w:rPr>
      </w:pPr>
      <w:r w:rsidRPr="001877C8">
        <w:rPr>
          <w:sz w:val="28"/>
          <w:szCs w:val="28"/>
        </w:rPr>
        <w:t xml:space="preserve">Вид власності характеризується конкретним способом привласнення благ та методами господарювання. Як видно з рис. </w:t>
      </w:r>
      <w:r>
        <w:rPr>
          <w:sz w:val="28"/>
          <w:szCs w:val="28"/>
        </w:rPr>
        <w:t>3</w:t>
      </w:r>
      <w:r w:rsidRPr="001877C8">
        <w:rPr>
          <w:sz w:val="28"/>
          <w:szCs w:val="28"/>
        </w:rPr>
        <w:t>, сучасна економічна система характеризується багатоманітними формами власності, її змішаними різновидами.</w:t>
      </w:r>
    </w:p>
    <w:p w:rsidR="00287967" w:rsidRPr="001877C8" w:rsidRDefault="00287967" w:rsidP="00287967">
      <w:pPr>
        <w:spacing w:line="360" w:lineRule="auto"/>
        <w:ind w:firstLine="708"/>
        <w:jc w:val="both"/>
        <w:rPr>
          <w:sz w:val="28"/>
          <w:szCs w:val="28"/>
        </w:rPr>
      </w:pPr>
      <w:r w:rsidRPr="001877C8">
        <w:rPr>
          <w:sz w:val="28"/>
          <w:szCs w:val="28"/>
        </w:rPr>
        <w:t>Слід розмежовувати форму власності і форму господарювання. Форма господарювання - один з методів реалізації форми власності, що являє собою сукупність конкретних важелів, способів, впливу економічного суб'єкта на навколишнє середовище з метою його перетворення і отримання</w:t>
      </w:r>
      <w:r>
        <w:rPr>
          <w:sz w:val="28"/>
          <w:szCs w:val="28"/>
        </w:rPr>
        <w:t xml:space="preserve"> доходу. Одна й та ж форма влас</w:t>
      </w:r>
      <w:r w:rsidRPr="001877C8">
        <w:rPr>
          <w:sz w:val="28"/>
          <w:szCs w:val="28"/>
        </w:rPr>
        <w:t>ності може реалізовуватись через різні форми господарювання. Так, наприклад, приватна власність функціонує і реалізує себе в таких організаційних формах, як одноособове володіння, партнерство, корпорація. Сьогодні з'явились нові можливості реалізації приватної власності: венчурний бізнес, підприємницькі мережі тощо.</w:t>
      </w:r>
    </w:p>
    <w:p w:rsidR="00287967" w:rsidRPr="001877C8" w:rsidRDefault="00287967" w:rsidP="00287967">
      <w:pPr>
        <w:spacing w:line="360" w:lineRule="auto"/>
        <w:ind w:firstLine="708"/>
        <w:jc w:val="both"/>
        <w:rPr>
          <w:sz w:val="28"/>
          <w:szCs w:val="28"/>
        </w:rPr>
      </w:pPr>
      <w:r w:rsidRPr="001877C8">
        <w:rPr>
          <w:sz w:val="28"/>
          <w:szCs w:val="28"/>
        </w:rPr>
        <w:t>Водночас одна й та сама форма господарювання може реалізуватися різними формами власності. Це стосується, наприклад, оренди, акціонування.</w:t>
      </w:r>
    </w:p>
    <w:p w:rsidR="00287967" w:rsidRPr="001877C8" w:rsidRDefault="00287967" w:rsidP="00287967">
      <w:pPr>
        <w:spacing w:line="360" w:lineRule="auto"/>
        <w:jc w:val="both"/>
        <w:rPr>
          <w:sz w:val="28"/>
          <w:szCs w:val="28"/>
        </w:rPr>
      </w:pPr>
      <w:r w:rsidRPr="001877C8">
        <w:rPr>
          <w:sz w:val="28"/>
          <w:szCs w:val="28"/>
        </w:rPr>
        <w:t>Сучасна система власності характеризується не уніфікацією, а ускладненням структури, багатоманітністю форм власності і господарювання.</w:t>
      </w:r>
    </w:p>
    <w:p w:rsidR="00287967" w:rsidRPr="001877C8" w:rsidRDefault="00287967" w:rsidP="00287967">
      <w:pPr>
        <w:spacing w:line="360" w:lineRule="auto"/>
        <w:ind w:firstLine="708"/>
        <w:jc w:val="both"/>
        <w:rPr>
          <w:sz w:val="28"/>
          <w:szCs w:val="28"/>
        </w:rPr>
      </w:pPr>
      <w:r w:rsidRPr="001877C8">
        <w:rPr>
          <w:sz w:val="28"/>
          <w:szCs w:val="28"/>
        </w:rPr>
        <w:t xml:space="preserve">У зв'язку з цим природно постає питання: в чому ж сенс історичної еволюції сутнісної основи власності? Відповідь на нього можна дати лише з урахуванням загальної спрямованості цивілізаційного прогресу, який підпорядкований інтересам людини. Йдеться про те, що кожний новий, більш високий за своїм змістом ступінь у розвитку відносин власності </w:t>
      </w:r>
      <w:r>
        <w:rPr>
          <w:sz w:val="28"/>
          <w:szCs w:val="28"/>
        </w:rPr>
        <w:t>має розглядатися з позицій якіс</w:t>
      </w:r>
      <w:r w:rsidRPr="001877C8">
        <w:rPr>
          <w:sz w:val="28"/>
          <w:szCs w:val="28"/>
        </w:rPr>
        <w:t>ної зміни у способі взаємодії Людини з природою та привласнення засобів і результатів праці в інтересах розвитку людської особистості. З цих самих позицій слід аналізувати розвиток функціональних форм власності. Кожна функціональна форма власності має оцінюватися залежно від того, чи містить її структура можливість утворення з урахуванням досягнутого рівня продуктивності праці людини оптимальних умов для підпорядкування виробничого процесу інтересам її всебічного розвитку. Говорити про конкретний механізм функціонування відносин власності на тому чи іншому відрізку часу можна лише на підставі аналізу всієї сукупності форм власності, що діють у відповідній структурі економічних відносин.</w:t>
      </w:r>
    </w:p>
    <w:p w:rsidR="00287967" w:rsidRPr="001877C8" w:rsidRDefault="00287967" w:rsidP="00287967">
      <w:pPr>
        <w:spacing w:line="360" w:lineRule="auto"/>
        <w:ind w:firstLine="708"/>
        <w:jc w:val="both"/>
        <w:rPr>
          <w:sz w:val="28"/>
          <w:szCs w:val="28"/>
        </w:rPr>
      </w:pPr>
      <w:r w:rsidRPr="001877C8">
        <w:rPr>
          <w:sz w:val="28"/>
          <w:szCs w:val="28"/>
        </w:rPr>
        <w:t>Що ж становить основу розвитку процесу формоутворення власності, які об'єктивні фактори визначають структуру й принципи утворення її функціональних форм і видів?</w:t>
      </w:r>
    </w:p>
    <w:p w:rsidR="00287967" w:rsidRPr="001877C8" w:rsidRDefault="00287967" w:rsidP="00287967">
      <w:pPr>
        <w:spacing w:line="360" w:lineRule="auto"/>
        <w:ind w:firstLine="708"/>
        <w:jc w:val="both"/>
        <w:rPr>
          <w:sz w:val="28"/>
          <w:szCs w:val="28"/>
        </w:rPr>
      </w:pPr>
      <w:r w:rsidRPr="001877C8">
        <w:rPr>
          <w:sz w:val="28"/>
          <w:szCs w:val="28"/>
        </w:rPr>
        <w:t>Кожна функціональна форма власності має відображат</w:t>
      </w:r>
      <w:r>
        <w:rPr>
          <w:sz w:val="28"/>
          <w:szCs w:val="28"/>
        </w:rPr>
        <w:t>и пере</w:t>
      </w:r>
      <w:r w:rsidRPr="001877C8">
        <w:rPr>
          <w:sz w:val="28"/>
          <w:szCs w:val="28"/>
        </w:rPr>
        <w:t>дусім рівень зрілості суспільного поділу праці, бути адекватною структурі й ступеню складності її суспільної продуктивної сили, що використовується у виробництві. Форма власності має визначатися специфікою суспільної продуктивної сили праці як об'єкта індивідуальної власності людини. У процесі формоутворення власності будь-які "забігання" вперед (як і в</w:t>
      </w:r>
      <w:r>
        <w:rPr>
          <w:sz w:val="28"/>
          <w:szCs w:val="28"/>
        </w:rPr>
        <w:t>ідставання) порівняно з досягну</w:t>
      </w:r>
      <w:r w:rsidRPr="001877C8">
        <w:rPr>
          <w:sz w:val="28"/>
          <w:szCs w:val="28"/>
        </w:rPr>
        <w:t>тим рівнем продуктивності суспільної праці негативно впливають на розвиток останньої і, врешті-решт, гальмують соціально-економічний прогрес.</w:t>
      </w:r>
    </w:p>
    <w:p w:rsidR="00287967" w:rsidRPr="001877C8" w:rsidRDefault="00287967" w:rsidP="00287967">
      <w:pPr>
        <w:spacing w:line="360" w:lineRule="auto"/>
        <w:ind w:firstLine="708"/>
        <w:jc w:val="both"/>
        <w:rPr>
          <w:sz w:val="28"/>
          <w:szCs w:val="28"/>
        </w:rPr>
      </w:pPr>
      <w:r w:rsidRPr="001877C8">
        <w:rPr>
          <w:sz w:val="28"/>
          <w:szCs w:val="28"/>
        </w:rPr>
        <w:t>Водночас положення про об'єктивну зумовленість процесу формоутворення власності рівнем і характером розвитку суспільної продуктивної сили праці людини не повинно абсолютизуватися. Економічні явища і процеси мають багатовимірну с</w:t>
      </w:r>
      <w:r>
        <w:rPr>
          <w:sz w:val="28"/>
          <w:szCs w:val="28"/>
        </w:rPr>
        <w:t>труктуру. Таки</w:t>
      </w:r>
      <w:r w:rsidRPr="001877C8">
        <w:rPr>
          <w:sz w:val="28"/>
          <w:szCs w:val="28"/>
        </w:rPr>
        <w:t>ми самими є й причинно-наслідкові зв'язки, що визначають логіку їх розвитку. Відносини власності не є винятком. Вони зазнають впливу не одного, а широкого спектра соціально-економічних і політичних, внутрішніх та зовнішніх факторів, а також культурно-національних умов і традицій того чи іншого суспільства.</w:t>
      </w:r>
    </w:p>
    <w:p w:rsidR="00287967" w:rsidRPr="001877C8" w:rsidRDefault="00287967" w:rsidP="00287967">
      <w:pPr>
        <w:spacing w:line="360" w:lineRule="auto"/>
        <w:ind w:firstLine="708"/>
        <w:jc w:val="both"/>
        <w:rPr>
          <w:sz w:val="28"/>
          <w:szCs w:val="28"/>
        </w:rPr>
      </w:pPr>
      <w:r w:rsidRPr="001877C8">
        <w:rPr>
          <w:sz w:val="28"/>
          <w:szCs w:val="28"/>
        </w:rPr>
        <w:t>Утворювані форми власності реалізують себе не в чистому вигляді. Кожна з них неодмінно несе в собі риси нового й старого у процесі економічного розвитку.</w:t>
      </w:r>
    </w:p>
    <w:p w:rsidR="00287967" w:rsidRPr="001877C8" w:rsidRDefault="00287967" w:rsidP="00287967">
      <w:pPr>
        <w:spacing w:line="360" w:lineRule="auto"/>
        <w:ind w:firstLine="708"/>
        <w:jc w:val="both"/>
        <w:rPr>
          <w:sz w:val="28"/>
          <w:szCs w:val="28"/>
        </w:rPr>
      </w:pPr>
      <w:r w:rsidRPr="001877C8">
        <w:rPr>
          <w:sz w:val="28"/>
          <w:szCs w:val="28"/>
        </w:rPr>
        <w:t>Кожна форма власності за своєю природою історична. Вона життєздатна лише у визначених межах. Коли дія факторів, які зумовили її виникнення, припиняється, вона має бути замінена на іншу, прогресивнішу форму. Будь-яка консервація форм власності неодмінно призводить до застійни</w:t>
      </w:r>
      <w:r>
        <w:rPr>
          <w:sz w:val="28"/>
          <w:szCs w:val="28"/>
        </w:rPr>
        <w:t>х явищ, затримання розвитку про</w:t>
      </w:r>
      <w:r w:rsidRPr="001877C8">
        <w:rPr>
          <w:sz w:val="28"/>
          <w:szCs w:val="28"/>
        </w:rPr>
        <w:t>дуктивних сил. Це стосується всіх без винятку форм власності, у тому числі й приватної.</w:t>
      </w:r>
    </w:p>
    <w:p w:rsidR="00287967" w:rsidRPr="001877C8" w:rsidRDefault="00287967" w:rsidP="00287967">
      <w:pPr>
        <w:spacing w:line="360" w:lineRule="auto"/>
        <w:ind w:firstLine="708"/>
        <w:jc w:val="both"/>
        <w:rPr>
          <w:sz w:val="28"/>
          <w:szCs w:val="28"/>
        </w:rPr>
      </w:pPr>
      <w:r w:rsidRPr="001877C8">
        <w:rPr>
          <w:sz w:val="28"/>
          <w:szCs w:val="28"/>
        </w:rPr>
        <w:t>Слід звернути увагу на часто декларований принцип рівності форм власності в ринкових умовах. Про економічну рівність форм власності говорити не можна. Вони характеризуються різними кількісними і якісними параметрами, сферами функціонування і цільовою спрямованістю. Йдеться про законодавчу рівність форм власності, що означає діяльність суб'єктів в однаковій системі прав, обов'язків і відповідальності. Однак на практиці ц</w:t>
      </w:r>
      <w:r>
        <w:rPr>
          <w:sz w:val="28"/>
          <w:szCs w:val="28"/>
        </w:rPr>
        <w:t>ей принцип та</w:t>
      </w:r>
      <w:r w:rsidRPr="001877C8">
        <w:rPr>
          <w:sz w:val="28"/>
          <w:szCs w:val="28"/>
        </w:rPr>
        <w:t>кож не завжди реалізується. Наприклад, держава системою пільг сприяє розвитку форм малого бізнесу і обмежує за певних умов діяльність монополістичної власності.</w:t>
      </w:r>
    </w:p>
    <w:p w:rsidR="00287967" w:rsidRPr="001877C8" w:rsidRDefault="00287967" w:rsidP="00287967">
      <w:pPr>
        <w:spacing w:line="360" w:lineRule="auto"/>
        <w:ind w:firstLine="708"/>
        <w:jc w:val="both"/>
        <w:rPr>
          <w:sz w:val="28"/>
          <w:szCs w:val="28"/>
        </w:rPr>
      </w:pPr>
      <w:r w:rsidRPr="001877C8">
        <w:rPr>
          <w:sz w:val="28"/>
          <w:szCs w:val="28"/>
        </w:rPr>
        <w:t>Власність в дії - це процес її реалізації в економічній і соціальній сферах, в життєдіяльності суспільства в цілому. Процес реалізації відносин власності включає два взаємопов'язані і взаємообумовлені аспекти, результативність руху власності та постійне відтворення умов і факторів її розвитку.</w:t>
      </w:r>
    </w:p>
    <w:p w:rsidR="00287967" w:rsidRPr="001877C8" w:rsidRDefault="00287967" w:rsidP="00287967">
      <w:pPr>
        <w:spacing w:line="360" w:lineRule="auto"/>
        <w:ind w:firstLine="708"/>
        <w:jc w:val="both"/>
        <w:rPr>
          <w:sz w:val="28"/>
          <w:szCs w:val="28"/>
        </w:rPr>
      </w:pPr>
      <w:r w:rsidRPr="001877C8">
        <w:rPr>
          <w:sz w:val="28"/>
          <w:szCs w:val="28"/>
        </w:rPr>
        <w:t>Результативність власності залежить від реалізації прав власності. Економічна теорія прав власності є однією з найбільш відомих теорій сучасного напряму економі</w:t>
      </w:r>
      <w:r>
        <w:rPr>
          <w:sz w:val="28"/>
          <w:szCs w:val="28"/>
        </w:rPr>
        <w:t>чного аналізу - неоінституціона</w:t>
      </w:r>
      <w:r w:rsidRPr="001877C8">
        <w:rPr>
          <w:sz w:val="28"/>
          <w:szCs w:val="28"/>
        </w:rPr>
        <w:t>лізму.</w:t>
      </w:r>
    </w:p>
    <w:p w:rsidR="00287967" w:rsidRPr="001877C8" w:rsidRDefault="00287967" w:rsidP="00287967">
      <w:pPr>
        <w:spacing w:line="360" w:lineRule="auto"/>
        <w:ind w:firstLine="708"/>
        <w:jc w:val="both"/>
        <w:rPr>
          <w:sz w:val="28"/>
          <w:szCs w:val="28"/>
        </w:rPr>
      </w:pPr>
      <w:r w:rsidRPr="001877C8">
        <w:rPr>
          <w:sz w:val="28"/>
          <w:szCs w:val="28"/>
        </w:rPr>
        <w:t>Право власності - це зовнішня форма, що законодавче, інституціонально закріплює реальні економічні процеси.</w:t>
      </w:r>
      <w:r>
        <w:rPr>
          <w:sz w:val="28"/>
          <w:szCs w:val="28"/>
        </w:rPr>
        <w:t xml:space="preserve"> </w:t>
      </w:r>
      <w:r w:rsidRPr="001877C8">
        <w:rPr>
          <w:sz w:val="28"/>
          <w:szCs w:val="28"/>
        </w:rPr>
        <w:t>Юридична форма, правова форма самі по собі з'явитись і існувати не можуть. Вони лише закріпляють реально існуюче чи потенційно можливе економічне явище.</w:t>
      </w:r>
    </w:p>
    <w:p w:rsidR="00287967" w:rsidRPr="001877C8" w:rsidRDefault="00287967" w:rsidP="00287967">
      <w:pPr>
        <w:spacing w:line="360" w:lineRule="auto"/>
        <w:ind w:firstLine="708"/>
        <w:jc w:val="both"/>
        <w:rPr>
          <w:sz w:val="28"/>
          <w:szCs w:val="28"/>
        </w:rPr>
      </w:pPr>
      <w:r w:rsidRPr="001877C8">
        <w:rPr>
          <w:sz w:val="28"/>
          <w:szCs w:val="28"/>
        </w:rPr>
        <w:t>Забезпечення гарантій прав вла</w:t>
      </w:r>
      <w:r>
        <w:rPr>
          <w:sz w:val="28"/>
          <w:szCs w:val="28"/>
        </w:rPr>
        <w:t>сності і створення умов їх ефек</w:t>
      </w:r>
      <w:r w:rsidRPr="001877C8">
        <w:rPr>
          <w:sz w:val="28"/>
          <w:szCs w:val="28"/>
        </w:rPr>
        <w:t>тивного забезпечення є фундаментом економічної політики держави. Визначення і розмежування</w:t>
      </w:r>
      <w:r>
        <w:rPr>
          <w:sz w:val="28"/>
          <w:szCs w:val="28"/>
        </w:rPr>
        <w:t xml:space="preserve"> прав власності фіксують осново</w:t>
      </w:r>
      <w:r w:rsidRPr="001877C8">
        <w:rPr>
          <w:sz w:val="28"/>
          <w:szCs w:val="28"/>
        </w:rPr>
        <w:t>положні принципи взаємовідноси</w:t>
      </w:r>
      <w:r>
        <w:rPr>
          <w:sz w:val="28"/>
          <w:szCs w:val="28"/>
        </w:rPr>
        <w:t>н господарських суб'єктів з при</w:t>
      </w:r>
      <w:r w:rsidRPr="001877C8">
        <w:rPr>
          <w:sz w:val="28"/>
          <w:szCs w:val="28"/>
        </w:rPr>
        <w:t>воду привласнення об'єктів власності. Це свого роду "правила гри" - правила коректної економічної поведінки щод</w:t>
      </w:r>
      <w:r>
        <w:rPr>
          <w:sz w:val="28"/>
          <w:szCs w:val="28"/>
        </w:rPr>
        <w:t>о майнових відно</w:t>
      </w:r>
      <w:r w:rsidRPr="001877C8">
        <w:rPr>
          <w:sz w:val="28"/>
          <w:szCs w:val="28"/>
        </w:rPr>
        <w:t>син, котрі пронизують усі сфери економічного життя. Якщо такі правила сформульовані нечітко а</w:t>
      </w:r>
      <w:r>
        <w:rPr>
          <w:sz w:val="28"/>
          <w:szCs w:val="28"/>
        </w:rPr>
        <w:t>бо неконкретне (наприклад, взає</w:t>
      </w:r>
      <w:r w:rsidRPr="001877C8">
        <w:rPr>
          <w:sz w:val="28"/>
          <w:szCs w:val="28"/>
        </w:rPr>
        <w:t>мосуперечливі чи залишають поза увагою деякі сфери майнових відносин, перешкоджають ефективному перерозподілу прав власності), то наслідками цього є ерозія</w:t>
      </w:r>
      <w:r>
        <w:rPr>
          <w:sz w:val="28"/>
          <w:szCs w:val="28"/>
        </w:rPr>
        <w:t xml:space="preserve"> господарської мотивації, а зго</w:t>
      </w:r>
      <w:r w:rsidRPr="001877C8">
        <w:rPr>
          <w:sz w:val="28"/>
          <w:szCs w:val="28"/>
        </w:rPr>
        <w:t>дом і самої економічної системи.</w:t>
      </w:r>
    </w:p>
    <w:p w:rsidR="00287967" w:rsidRPr="001877C8" w:rsidRDefault="00287967" w:rsidP="00287967">
      <w:pPr>
        <w:spacing w:line="360" w:lineRule="auto"/>
        <w:ind w:firstLine="708"/>
        <w:jc w:val="both"/>
        <w:rPr>
          <w:sz w:val="28"/>
          <w:szCs w:val="28"/>
        </w:rPr>
      </w:pPr>
      <w:r w:rsidRPr="001877C8">
        <w:rPr>
          <w:sz w:val="28"/>
          <w:szCs w:val="28"/>
        </w:rPr>
        <w:t>Основою ринкової економіки є пріоритетний розвиток в умовах багатоманіття форм власності різновидів приватної власності. Вона реалізується через найбільш повну взаємопов'язану систему економічних прав, визначених відомими західними економістами (Р. Кроузом, А. Алчіаном, А. Оноре та ін.) ще на початку 60-х років нашого століття:</w:t>
      </w:r>
    </w:p>
    <w:p w:rsidR="00287967" w:rsidRPr="001877C8" w:rsidRDefault="00287967" w:rsidP="00287967">
      <w:pPr>
        <w:numPr>
          <w:ilvl w:val="0"/>
          <w:numId w:val="1"/>
        </w:numPr>
        <w:spacing w:line="360" w:lineRule="auto"/>
        <w:jc w:val="both"/>
        <w:rPr>
          <w:sz w:val="28"/>
          <w:szCs w:val="28"/>
        </w:rPr>
      </w:pPr>
      <w:r w:rsidRPr="001877C8">
        <w:rPr>
          <w:sz w:val="28"/>
          <w:szCs w:val="28"/>
        </w:rPr>
        <w:t>право володіння, тобто право виключного фізичного контролю над благами;</w:t>
      </w:r>
    </w:p>
    <w:p w:rsidR="00287967" w:rsidRPr="001877C8" w:rsidRDefault="00287967" w:rsidP="00287967">
      <w:pPr>
        <w:numPr>
          <w:ilvl w:val="0"/>
          <w:numId w:val="1"/>
        </w:numPr>
        <w:spacing w:line="360" w:lineRule="auto"/>
        <w:jc w:val="both"/>
        <w:rPr>
          <w:sz w:val="28"/>
          <w:szCs w:val="28"/>
        </w:rPr>
      </w:pPr>
      <w:r w:rsidRPr="001877C8">
        <w:rPr>
          <w:sz w:val="28"/>
          <w:szCs w:val="28"/>
        </w:rPr>
        <w:t>право користування, тобто п</w:t>
      </w:r>
      <w:r>
        <w:rPr>
          <w:sz w:val="28"/>
          <w:szCs w:val="28"/>
        </w:rPr>
        <w:t>раво застосування корисних влас</w:t>
      </w:r>
      <w:r w:rsidRPr="001877C8">
        <w:rPr>
          <w:sz w:val="28"/>
          <w:szCs w:val="28"/>
        </w:rPr>
        <w:t>тивостей благ для себе;</w:t>
      </w:r>
    </w:p>
    <w:p w:rsidR="00287967" w:rsidRPr="001877C8" w:rsidRDefault="00287967" w:rsidP="00287967">
      <w:pPr>
        <w:numPr>
          <w:ilvl w:val="0"/>
          <w:numId w:val="1"/>
        </w:numPr>
        <w:spacing w:line="360" w:lineRule="auto"/>
        <w:jc w:val="both"/>
        <w:rPr>
          <w:sz w:val="28"/>
          <w:szCs w:val="28"/>
        </w:rPr>
      </w:pPr>
      <w:r w:rsidRPr="001877C8">
        <w:rPr>
          <w:sz w:val="28"/>
          <w:szCs w:val="28"/>
        </w:rPr>
        <w:t xml:space="preserve">право управління, тобто право </w:t>
      </w:r>
      <w:r>
        <w:rPr>
          <w:sz w:val="28"/>
          <w:szCs w:val="28"/>
        </w:rPr>
        <w:t>вирішувати, хто і як буде забез</w:t>
      </w:r>
      <w:r w:rsidRPr="001877C8">
        <w:rPr>
          <w:sz w:val="28"/>
          <w:szCs w:val="28"/>
        </w:rPr>
        <w:t>печувати використання благ;</w:t>
      </w:r>
    </w:p>
    <w:p w:rsidR="00287967" w:rsidRPr="001877C8" w:rsidRDefault="00287967" w:rsidP="00287967">
      <w:pPr>
        <w:numPr>
          <w:ilvl w:val="0"/>
          <w:numId w:val="1"/>
        </w:numPr>
        <w:spacing w:line="360" w:lineRule="auto"/>
        <w:jc w:val="both"/>
        <w:rPr>
          <w:sz w:val="28"/>
          <w:szCs w:val="28"/>
        </w:rPr>
      </w:pPr>
      <w:r w:rsidRPr="001877C8">
        <w:rPr>
          <w:sz w:val="28"/>
          <w:szCs w:val="28"/>
        </w:rPr>
        <w:t>право на доход, тобто право володіння результатами від використання благ;</w:t>
      </w:r>
    </w:p>
    <w:p w:rsidR="00287967" w:rsidRPr="001877C8" w:rsidRDefault="00287967" w:rsidP="00287967">
      <w:pPr>
        <w:numPr>
          <w:ilvl w:val="0"/>
          <w:numId w:val="1"/>
        </w:numPr>
        <w:spacing w:line="360" w:lineRule="auto"/>
        <w:jc w:val="both"/>
        <w:rPr>
          <w:sz w:val="28"/>
          <w:szCs w:val="28"/>
        </w:rPr>
      </w:pPr>
      <w:r w:rsidRPr="001877C8">
        <w:rPr>
          <w:sz w:val="28"/>
          <w:szCs w:val="28"/>
        </w:rPr>
        <w:t>право суверена, тобто право на відчуження, споживання, зміну або знищення блага;</w:t>
      </w:r>
    </w:p>
    <w:p w:rsidR="00287967" w:rsidRPr="001877C8" w:rsidRDefault="00287967" w:rsidP="00287967">
      <w:pPr>
        <w:numPr>
          <w:ilvl w:val="0"/>
          <w:numId w:val="1"/>
        </w:numPr>
        <w:spacing w:line="360" w:lineRule="auto"/>
        <w:jc w:val="both"/>
        <w:rPr>
          <w:sz w:val="28"/>
          <w:szCs w:val="28"/>
        </w:rPr>
      </w:pPr>
      <w:r w:rsidRPr="001877C8">
        <w:rPr>
          <w:sz w:val="28"/>
          <w:szCs w:val="28"/>
        </w:rPr>
        <w:t>право на безпеку, тобто право на захист від експропріації благ і від шкоди з боку зовнішнього середовища;</w:t>
      </w:r>
    </w:p>
    <w:p w:rsidR="00287967" w:rsidRPr="001877C8" w:rsidRDefault="00287967" w:rsidP="00287967">
      <w:pPr>
        <w:numPr>
          <w:ilvl w:val="0"/>
          <w:numId w:val="1"/>
        </w:numPr>
        <w:spacing w:line="360" w:lineRule="auto"/>
        <w:jc w:val="both"/>
        <w:rPr>
          <w:sz w:val="28"/>
          <w:szCs w:val="28"/>
        </w:rPr>
      </w:pPr>
      <w:r w:rsidRPr="001877C8">
        <w:rPr>
          <w:sz w:val="28"/>
          <w:szCs w:val="28"/>
        </w:rPr>
        <w:t>право на передачу благ у спадок;</w:t>
      </w:r>
    </w:p>
    <w:p w:rsidR="00287967" w:rsidRPr="001877C8" w:rsidRDefault="00287967" w:rsidP="00287967">
      <w:pPr>
        <w:numPr>
          <w:ilvl w:val="0"/>
          <w:numId w:val="1"/>
        </w:numPr>
        <w:spacing w:line="360" w:lineRule="auto"/>
        <w:jc w:val="both"/>
        <w:rPr>
          <w:sz w:val="28"/>
          <w:szCs w:val="28"/>
        </w:rPr>
      </w:pPr>
      <w:r w:rsidRPr="001877C8">
        <w:rPr>
          <w:sz w:val="28"/>
          <w:szCs w:val="28"/>
        </w:rPr>
        <w:t>право на безстроковість володіння благом;</w:t>
      </w:r>
    </w:p>
    <w:p w:rsidR="00287967" w:rsidRPr="001877C8" w:rsidRDefault="00287967" w:rsidP="00287967">
      <w:pPr>
        <w:numPr>
          <w:ilvl w:val="0"/>
          <w:numId w:val="1"/>
        </w:numPr>
        <w:spacing w:line="360" w:lineRule="auto"/>
        <w:jc w:val="both"/>
        <w:rPr>
          <w:sz w:val="28"/>
          <w:szCs w:val="28"/>
        </w:rPr>
      </w:pPr>
      <w:r w:rsidRPr="001877C8">
        <w:rPr>
          <w:sz w:val="28"/>
          <w:szCs w:val="28"/>
        </w:rPr>
        <w:t>заборона на використання способом, що наносить шкоду зовнішньому середовищу;</w:t>
      </w:r>
    </w:p>
    <w:p w:rsidR="00287967" w:rsidRPr="001877C8" w:rsidRDefault="00287967" w:rsidP="00287967">
      <w:pPr>
        <w:numPr>
          <w:ilvl w:val="0"/>
          <w:numId w:val="1"/>
        </w:numPr>
        <w:spacing w:line="360" w:lineRule="auto"/>
        <w:jc w:val="both"/>
        <w:rPr>
          <w:sz w:val="28"/>
          <w:szCs w:val="28"/>
        </w:rPr>
      </w:pPr>
      <w:r w:rsidRPr="001877C8">
        <w:rPr>
          <w:sz w:val="28"/>
          <w:szCs w:val="28"/>
        </w:rPr>
        <w:t>право на відповідальність у вигляді стягнення, тобто можливість стягнення блага на сплату боргу;</w:t>
      </w:r>
    </w:p>
    <w:p w:rsidR="00287967" w:rsidRPr="001877C8" w:rsidRDefault="00287967" w:rsidP="00287967">
      <w:pPr>
        <w:numPr>
          <w:ilvl w:val="0"/>
          <w:numId w:val="1"/>
        </w:numPr>
        <w:spacing w:line="360" w:lineRule="auto"/>
        <w:jc w:val="both"/>
        <w:rPr>
          <w:sz w:val="28"/>
          <w:szCs w:val="28"/>
        </w:rPr>
      </w:pPr>
      <w:r w:rsidRPr="001877C8">
        <w:rPr>
          <w:sz w:val="28"/>
          <w:szCs w:val="28"/>
        </w:rPr>
        <w:t>право на залишковий характер, тобто право на існування процедур та інституцій, що забезпечують поновлення порушених повноважень.</w:t>
      </w:r>
    </w:p>
    <w:p w:rsidR="00287967" w:rsidRPr="001877C8" w:rsidRDefault="00287967" w:rsidP="00287967">
      <w:pPr>
        <w:spacing w:line="360" w:lineRule="auto"/>
        <w:ind w:firstLine="360"/>
        <w:jc w:val="both"/>
        <w:rPr>
          <w:sz w:val="28"/>
          <w:szCs w:val="28"/>
        </w:rPr>
      </w:pPr>
      <w:r w:rsidRPr="001877C8">
        <w:rPr>
          <w:sz w:val="28"/>
          <w:szCs w:val="28"/>
        </w:rPr>
        <w:t>Комбінації перелічених прав з</w:t>
      </w:r>
      <w:r>
        <w:rPr>
          <w:sz w:val="28"/>
          <w:szCs w:val="28"/>
        </w:rPr>
        <w:t xml:space="preserve"> урахуванням того, що ними воло</w:t>
      </w:r>
      <w:r w:rsidRPr="001877C8">
        <w:rPr>
          <w:sz w:val="28"/>
          <w:szCs w:val="28"/>
        </w:rPr>
        <w:t>діють різні фізичні та юридичні особи, можуть бути різноманітними. Саме це є основою різноманітності видів приватної форми власності.</w:t>
      </w:r>
    </w:p>
    <w:p w:rsidR="00287967" w:rsidRPr="001877C8" w:rsidRDefault="00287967" w:rsidP="00287967">
      <w:pPr>
        <w:spacing w:line="360" w:lineRule="auto"/>
        <w:ind w:firstLine="540"/>
        <w:jc w:val="both"/>
        <w:rPr>
          <w:sz w:val="28"/>
          <w:szCs w:val="28"/>
        </w:rPr>
      </w:pPr>
      <w:r w:rsidRPr="001877C8">
        <w:rPr>
          <w:sz w:val="28"/>
          <w:szCs w:val="28"/>
        </w:rPr>
        <w:t>Основними функціями відносин власності є визначення цільової спрямованості виробництва; ха</w:t>
      </w:r>
      <w:r>
        <w:rPr>
          <w:sz w:val="28"/>
          <w:szCs w:val="28"/>
        </w:rPr>
        <w:t>рактеру розподілу, обміну і спо</w:t>
      </w:r>
      <w:r w:rsidRPr="001877C8">
        <w:rPr>
          <w:sz w:val="28"/>
          <w:szCs w:val="28"/>
        </w:rPr>
        <w:t xml:space="preserve">живання його результатів і доходів; формування суспільної форми праці; реалізації і узгодження системи економічних інтересів різних господарських суб'єктів; визначення всього суспільного устрою виробництва, соціальної </w:t>
      </w:r>
      <w:r>
        <w:rPr>
          <w:sz w:val="28"/>
          <w:szCs w:val="28"/>
        </w:rPr>
        <w:t>ієрархії, становища людини в су</w:t>
      </w:r>
      <w:r w:rsidRPr="001877C8">
        <w:rPr>
          <w:sz w:val="28"/>
          <w:szCs w:val="28"/>
        </w:rPr>
        <w:t>спільстві, системи її соціальних і моральних цінностей.</w:t>
      </w:r>
    </w:p>
    <w:p w:rsidR="00287967" w:rsidRPr="001877C8" w:rsidRDefault="00287967" w:rsidP="00287967">
      <w:pPr>
        <w:spacing w:line="360" w:lineRule="auto"/>
        <w:ind w:firstLine="540"/>
        <w:jc w:val="both"/>
        <w:rPr>
          <w:sz w:val="28"/>
          <w:szCs w:val="28"/>
        </w:rPr>
      </w:pPr>
      <w:r w:rsidRPr="001877C8">
        <w:rPr>
          <w:sz w:val="28"/>
          <w:szCs w:val="28"/>
        </w:rPr>
        <w:t>Іншими словами, власність - це ті відносини, з яких виростає вся економічна, соціальна і політична структура суспільства. Саме це і визначає власність як соціально-економічну основу функціонування господарської системи.</w:t>
      </w:r>
    </w:p>
    <w:p w:rsidR="00287967" w:rsidRPr="002115C1" w:rsidRDefault="00287967" w:rsidP="00287967">
      <w:pPr>
        <w:pStyle w:val="1"/>
        <w:jc w:val="center"/>
        <w:rPr>
          <w:rFonts w:ascii="Times New Roman" w:hAnsi="Times New Roman" w:cs="Times New Roman"/>
        </w:rPr>
      </w:pPr>
      <w:r>
        <w:br w:type="page"/>
      </w:r>
      <w:bookmarkStart w:id="3" w:name="_Toc72479147"/>
      <w:r w:rsidRPr="002115C1">
        <w:rPr>
          <w:rFonts w:ascii="Times New Roman" w:hAnsi="Times New Roman" w:cs="Times New Roman"/>
        </w:rPr>
        <w:t>3. Новітні тенденції у розвитку відносин власності</w:t>
      </w:r>
      <w:bookmarkEnd w:id="3"/>
    </w:p>
    <w:p w:rsidR="00287967" w:rsidRDefault="00287967" w:rsidP="00287967">
      <w:pPr>
        <w:spacing w:line="360" w:lineRule="auto"/>
        <w:jc w:val="both"/>
        <w:rPr>
          <w:sz w:val="28"/>
          <w:szCs w:val="28"/>
        </w:rPr>
      </w:pPr>
    </w:p>
    <w:p w:rsidR="00287967" w:rsidRPr="001877C8" w:rsidRDefault="00287967" w:rsidP="00287967">
      <w:pPr>
        <w:spacing w:line="360" w:lineRule="auto"/>
        <w:ind w:firstLine="708"/>
        <w:jc w:val="both"/>
        <w:rPr>
          <w:sz w:val="28"/>
          <w:szCs w:val="28"/>
        </w:rPr>
      </w:pPr>
      <w:r w:rsidRPr="001877C8">
        <w:rPr>
          <w:sz w:val="28"/>
          <w:szCs w:val="28"/>
        </w:rPr>
        <w:t>Поступово в процесі економічного розвитку домінуючого значення набуває корпоративна форма власності як колективно-приватна. В економіці країн Заходу корпорації (акціонерні підприємства) перетворилися на найдинамічнішу, провідну структуру. У США їхня частка становить майже 90 відсотків загального обсягу реалізованої продукції. В цілому в розвинених країнах Заходу на корпоративну форму власності припадає 80-90 відсотків загального обсягу виробництва.</w:t>
      </w:r>
      <w:r>
        <w:rPr>
          <w:sz w:val="28"/>
          <w:szCs w:val="28"/>
        </w:rPr>
        <w:t xml:space="preserve"> </w:t>
      </w:r>
    </w:p>
    <w:p w:rsidR="00287967" w:rsidRPr="001877C8" w:rsidRDefault="00287967" w:rsidP="00287967">
      <w:pPr>
        <w:spacing w:line="360" w:lineRule="auto"/>
        <w:ind w:firstLine="708"/>
        <w:jc w:val="both"/>
        <w:rPr>
          <w:sz w:val="28"/>
          <w:szCs w:val="28"/>
        </w:rPr>
      </w:pPr>
      <w:r w:rsidRPr="001877C8">
        <w:rPr>
          <w:sz w:val="28"/>
          <w:szCs w:val="28"/>
        </w:rPr>
        <w:t xml:space="preserve">Порівняно з класичною формою приватного підприємництва корпорації мають певні переваги, </w:t>
      </w:r>
      <w:r>
        <w:rPr>
          <w:sz w:val="28"/>
          <w:szCs w:val="28"/>
        </w:rPr>
        <w:t>які забезпечили їм вихід на про</w:t>
      </w:r>
      <w:r w:rsidRPr="001877C8">
        <w:rPr>
          <w:sz w:val="28"/>
          <w:szCs w:val="28"/>
        </w:rPr>
        <w:t>відні позиції у сфері бізнесу.</w:t>
      </w:r>
    </w:p>
    <w:p w:rsidR="00287967" w:rsidRPr="001877C8" w:rsidRDefault="00287967" w:rsidP="00287967">
      <w:pPr>
        <w:spacing w:line="360" w:lineRule="auto"/>
        <w:ind w:firstLine="708"/>
        <w:jc w:val="both"/>
        <w:rPr>
          <w:sz w:val="28"/>
          <w:szCs w:val="28"/>
        </w:rPr>
      </w:pPr>
      <w:r w:rsidRPr="001877C8">
        <w:rPr>
          <w:sz w:val="28"/>
          <w:szCs w:val="28"/>
        </w:rPr>
        <w:t>Особливість корпоративної форми власності полягає в тому, що вона, з одного боку, зберігає (через володіння акціями окремими особами) все те позитивне, що несе в собі приватна власність, - підприємницький інтерес, ініціативу, націленість на накопичення особистого, а звідси - й суспільного багатства, право безстрокового успадковування тощо. Водночас корпорація долає обмеженість, що притаманна класичній формі приватної власності. Зберігаючись у загальній структурі корпорацій як юридичний інститут володіння, приватна власність заперечує себе економічно: вона реалізується через більш зрілі - колективні - форми організації виробництва. Отже, по суті відбувається реалізація тези про позитивне заперечення приватної власності.</w:t>
      </w:r>
    </w:p>
    <w:p w:rsidR="00287967" w:rsidRPr="001877C8" w:rsidRDefault="00287967" w:rsidP="00287967">
      <w:pPr>
        <w:spacing w:line="360" w:lineRule="auto"/>
        <w:ind w:firstLine="708"/>
        <w:jc w:val="both"/>
        <w:rPr>
          <w:sz w:val="28"/>
          <w:szCs w:val="28"/>
        </w:rPr>
      </w:pPr>
      <w:r w:rsidRPr="001877C8">
        <w:rPr>
          <w:sz w:val="28"/>
          <w:szCs w:val="28"/>
        </w:rPr>
        <w:t xml:space="preserve">Серед переваг корпоративної форми власності є й такі, як виробнича гнучкість, здатність акумулювати капітальні ресурси й кошти будь-якої належності. До того ж корпорація є більш демократичною формою власності. Особливе значення має соціально-інтегральна функція корпорації. Якщо приватна власність у її </w:t>
      </w:r>
      <w:r>
        <w:rPr>
          <w:sz w:val="28"/>
          <w:szCs w:val="28"/>
        </w:rPr>
        <w:t>класичному ви</w:t>
      </w:r>
      <w:r w:rsidRPr="001877C8">
        <w:rPr>
          <w:sz w:val="28"/>
          <w:szCs w:val="28"/>
        </w:rPr>
        <w:t>гляді дезінтегрує суспільство, породжуючи складні соціальні проблеми, то корпорація, навпаки, ст</w:t>
      </w:r>
      <w:r>
        <w:rPr>
          <w:sz w:val="28"/>
          <w:szCs w:val="28"/>
        </w:rPr>
        <w:t>ворює економічні передумови сус</w:t>
      </w:r>
      <w:r w:rsidRPr="001877C8">
        <w:rPr>
          <w:sz w:val="28"/>
          <w:szCs w:val="28"/>
        </w:rPr>
        <w:t>пільної інтеграції, часткового подолання відчуження людини від засобів виробництва, його результатів, від участі в управлінні. У процесі функціонування корпорації від</w:t>
      </w:r>
      <w:r>
        <w:rPr>
          <w:sz w:val="28"/>
          <w:szCs w:val="28"/>
        </w:rPr>
        <w:t>бувається так звана деперсоніфі</w:t>
      </w:r>
      <w:r w:rsidRPr="001877C8">
        <w:rPr>
          <w:sz w:val="28"/>
          <w:szCs w:val="28"/>
        </w:rPr>
        <w:t>кація великої приватної власності</w:t>
      </w:r>
      <w:r>
        <w:rPr>
          <w:sz w:val="28"/>
          <w:szCs w:val="28"/>
        </w:rPr>
        <w:t xml:space="preserve"> на засоби виробництва, що вира</w:t>
      </w:r>
      <w:r w:rsidRPr="001877C8">
        <w:rPr>
          <w:sz w:val="28"/>
          <w:szCs w:val="28"/>
        </w:rPr>
        <w:t>жається у втраті окремими власни</w:t>
      </w:r>
      <w:r>
        <w:rPr>
          <w:sz w:val="28"/>
          <w:szCs w:val="28"/>
        </w:rPr>
        <w:t>ками капіталу персонального кон</w:t>
      </w:r>
      <w:r w:rsidRPr="001877C8">
        <w:rPr>
          <w:sz w:val="28"/>
          <w:szCs w:val="28"/>
        </w:rPr>
        <w:t xml:space="preserve">тролю над його функціонуванням. Саме завдяки цьому управління нею здійснюється не приватними власниками, а професіоналами. У зв'язку з цим Дж. Гелбрейт писав, що влада людей, які управляють корпорацією, не залежить більше від приватної власності. </w:t>
      </w:r>
    </w:p>
    <w:p w:rsidR="00287967" w:rsidRPr="001877C8" w:rsidRDefault="00287967" w:rsidP="00287967">
      <w:pPr>
        <w:spacing w:line="360" w:lineRule="auto"/>
        <w:ind w:firstLine="708"/>
        <w:jc w:val="both"/>
        <w:rPr>
          <w:sz w:val="28"/>
          <w:szCs w:val="28"/>
        </w:rPr>
      </w:pPr>
      <w:r w:rsidRPr="001877C8">
        <w:rPr>
          <w:sz w:val="28"/>
          <w:szCs w:val="28"/>
        </w:rPr>
        <w:t>Розпорядження власністю є нині домінуючою реальністю. Докорінна зміна ролі цієї ланки еконо</w:t>
      </w:r>
      <w:r>
        <w:rPr>
          <w:sz w:val="28"/>
          <w:szCs w:val="28"/>
        </w:rPr>
        <w:t>мічних відносин послабила можли</w:t>
      </w:r>
      <w:r w:rsidRPr="001877C8">
        <w:rPr>
          <w:sz w:val="28"/>
          <w:szCs w:val="28"/>
        </w:rPr>
        <w:t>вості безпосереднього власника здійснювати прямий контроль над засобами виробництва.</w:t>
      </w:r>
    </w:p>
    <w:p w:rsidR="00287967" w:rsidRPr="001877C8" w:rsidRDefault="00287967" w:rsidP="00287967">
      <w:pPr>
        <w:spacing w:line="360" w:lineRule="auto"/>
        <w:ind w:firstLine="708"/>
        <w:jc w:val="both"/>
        <w:rPr>
          <w:sz w:val="28"/>
          <w:szCs w:val="28"/>
        </w:rPr>
      </w:pPr>
      <w:r w:rsidRPr="001877C8">
        <w:rPr>
          <w:sz w:val="28"/>
          <w:szCs w:val="28"/>
        </w:rPr>
        <w:t>Корпорація не є застиглою формою власності. Вона еволюціонує. Дедалі більшої ваги в останні десятиріччя набуває якісно нове явище у розвитку корпоративної власності. Йдеться про передавання певної частини акціонерного капіталу найманим працівникам підприємств, що входять до корпорації. Так, у 1974 р. Конгрес США прийняв так званий план розвитку акціонерної власності, зміст якого зводився до здійснення широкої системи заходів щодо залучення працівників корпорацій до акціонування. У наступні роки Конгресом США було прийнято ще понад 20 законодавчих актів, які сприяли розвитку цього процесу. На кінець 80-х років подібні акти були прийняті у 19 американських штатах.</w:t>
      </w:r>
    </w:p>
    <w:p w:rsidR="00287967" w:rsidRPr="001877C8" w:rsidRDefault="00287967" w:rsidP="00287967">
      <w:pPr>
        <w:spacing w:line="360" w:lineRule="auto"/>
        <w:ind w:firstLine="708"/>
        <w:jc w:val="both"/>
        <w:rPr>
          <w:sz w:val="28"/>
          <w:szCs w:val="28"/>
        </w:rPr>
      </w:pPr>
      <w:r w:rsidRPr="001877C8">
        <w:rPr>
          <w:sz w:val="28"/>
          <w:szCs w:val="28"/>
        </w:rPr>
        <w:t>Сутність заходів, про які йдеться, полягає в тому, що за рахунок кредитних ресурсів корпорації скуповують частину своїх акцій і створюють акціонерний фонд персоналу, з коштів якого формуються акції працівників цієї компанії. Згідно з рішенням Конгресу,</w:t>
      </w:r>
      <w:r>
        <w:rPr>
          <w:sz w:val="28"/>
          <w:szCs w:val="28"/>
        </w:rPr>
        <w:t xml:space="preserve"> </w:t>
      </w:r>
      <w:r w:rsidRPr="001877C8">
        <w:rPr>
          <w:sz w:val="28"/>
          <w:szCs w:val="28"/>
        </w:rPr>
        <w:t xml:space="preserve">компаніям, що здійснюють таку </w:t>
      </w:r>
      <w:r>
        <w:rPr>
          <w:sz w:val="28"/>
          <w:szCs w:val="28"/>
        </w:rPr>
        <w:t>соціалізацію корпоративної влас</w:t>
      </w:r>
      <w:r w:rsidRPr="001877C8">
        <w:rPr>
          <w:sz w:val="28"/>
          <w:szCs w:val="28"/>
        </w:rPr>
        <w:t>ності, надаються податкові пільги.</w:t>
      </w:r>
    </w:p>
    <w:p w:rsidR="00287967" w:rsidRPr="001877C8" w:rsidRDefault="00287967" w:rsidP="00287967">
      <w:pPr>
        <w:spacing w:line="360" w:lineRule="auto"/>
        <w:ind w:firstLine="708"/>
        <w:jc w:val="both"/>
        <w:rPr>
          <w:sz w:val="28"/>
          <w:szCs w:val="28"/>
        </w:rPr>
      </w:pPr>
      <w:r w:rsidRPr="001877C8">
        <w:rPr>
          <w:sz w:val="28"/>
          <w:szCs w:val="28"/>
        </w:rPr>
        <w:t>Як свідчить статистика, народних підприємств - компаній, що повністю належать трудовим колективам, у 1975 р. в США налічувалось 1601, а в 1988 р. - 19 700. Зросла також кількість працюючих у них - з 248 тис. до 9,7 млн</w:t>
      </w:r>
      <w:r>
        <w:rPr>
          <w:sz w:val="28"/>
          <w:szCs w:val="28"/>
        </w:rPr>
        <w:t>.</w:t>
      </w:r>
      <w:r w:rsidRPr="001877C8">
        <w:rPr>
          <w:sz w:val="28"/>
          <w:szCs w:val="28"/>
        </w:rPr>
        <w:t xml:space="preserve"> чол. У 1990 р. таких компаній було вже 10 275, а зайнятий на них персонал становив 10,5 млн</w:t>
      </w:r>
      <w:r>
        <w:rPr>
          <w:sz w:val="28"/>
          <w:szCs w:val="28"/>
        </w:rPr>
        <w:t>.</w:t>
      </w:r>
      <w:r w:rsidRPr="001877C8">
        <w:rPr>
          <w:sz w:val="28"/>
          <w:szCs w:val="28"/>
        </w:rPr>
        <w:t xml:space="preserve"> осіб (близько 10 відсотків всього зайнятого населення). За оцінками фінансової комісії Сенату США, до 2000 р. 25 відсотків усіх робітників і службовців можуть стати власниками підприємств, де вони працюють.</w:t>
      </w:r>
    </w:p>
    <w:p w:rsidR="00287967" w:rsidRPr="001877C8" w:rsidRDefault="00287967" w:rsidP="00287967">
      <w:pPr>
        <w:spacing w:line="360" w:lineRule="auto"/>
        <w:ind w:firstLine="708"/>
        <w:jc w:val="both"/>
        <w:rPr>
          <w:sz w:val="28"/>
          <w:szCs w:val="28"/>
        </w:rPr>
      </w:pPr>
      <w:r w:rsidRPr="001877C8">
        <w:rPr>
          <w:sz w:val="28"/>
          <w:szCs w:val="28"/>
        </w:rPr>
        <w:t>Постійне вдосконалення акціонерних форм виробництва, активне сприяння цьому держави дали можливість істотно розширити коло осіб, що володіють акціями. Так, на початку 50-х років у США налічувалося близько 6 млн</w:t>
      </w:r>
      <w:r>
        <w:rPr>
          <w:sz w:val="28"/>
          <w:szCs w:val="28"/>
        </w:rPr>
        <w:t>.</w:t>
      </w:r>
      <w:r w:rsidRPr="001877C8">
        <w:rPr>
          <w:sz w:val="28"/>
          <w:szCs w:val="28"/>
        </w:rPr>
        <w:t xml:space="preserve"> акціонерів, а сьогодні їх близько 50 млн. У цілому в країнах Заходу кожний третій дорослий є акціонером. Та справа не лише у кількісних перетвореннях. Найважливішими є якісні зміни у соціальній структурі суспільства, що відбуваються завдяки акціонуванню.</w:t>
      </w:r>
    </w:p>
    <w:p w:rsidR="00287967" w:rsidRPr="001877C8" w:rsidRDefault="00287967" w:rsidP="00287967">
      <w:pPr>
        <w:spacing w:line="360" w:lineRule="auto"/>
        <w:ind w:firstLine="708"/>
        <w:jc w:val="both"/>
        <w:rPr>
          <w:sz w:val="28"/>
          <w:szCs w:val="28"/>
        </w:rPr>
      </w:pPr>
      <w:r w:rsidRPr="001877C8">
        <w:rPr>
          <w:sz w:val="28"/>
          <w:szCs w:val="28"/>
        </w:rPr>
        <w:t xml:space="preserve">Акціонерна власність вносить </w:t>
      </w:r>
      <w:r>
        <w:rPr>
          <w:sz w:val="28"/>
          <w:szCs w:val="28"/>
        </w:rPr>
        <w:t>суттєві корективи у спосіб взає</w:t>
      </w:r>
      <w:r w:rsidRPr="001877C8">
        <w:rPr>
          <w:sz w:val="28"/>
          <w:szCs w:val="28"/>
        </w:rPr>
        <w:t>модії робочої сили з засобами виробництва. Відбувається процес наближення до тотожності праці й</w:t>
      </w:r>
      <w:r>
        <w:rPr>
          <w:sz w:val="28"/>
          <w:szCs w:val="28"/>
        </w:rPr>
        <w:t xml:space="preserve"> власності, робітник стає працю</w:t>
      </w:r>
      <w:r w:rsidRPr="001877C8">
        <w:rPr>
          <w:sz w:val="28"/>
          <w:szCs w:val="28"/>
        </w:rPr>
        <w:t>ючим власником.</w:t>
      </w:r>
    </w:p>
    <w:p w:rsidR="00287967" w:rsidRPr="001877C8" w:rsidRDefault="00287967" w:rsidP="00287967">
      <w:pPr>
        <w:spacing w:line="360" w:lineRule="auto"/>
        <w:ind w:firstLine="708"/>
        <w:jc w:val="both"/>
        <w:rPr>
          <w:sz w:val="28"/>
          <w:szCs w:val="28"/>
        </w:rPr>
      </w:pPr>
      <w:r w:rsidRPr="001877C8">
        <w:rPr>
          <w:sz w:val="28"/>
          <w:szCs w:val="28"/>
        </w:rPr>
        <w:t>Всебічний розвиток корпорацій не є єдиним процесом, що докорінно змінює відносини класичної приватної власності, позитивно заперечуючи її сутність.</w:t>
      </w:r>
    </w:p>
    <w:p w:rsidR="00287967" w:rsidRPr="001877C8" w:rsidRDefault="00287967" w:rsidP="00287967">
      <w:pPr>
        <w:spacing w:line="360" w:lineRule="auto"/>
        <w:ind w:firstLine="708"/>
        <w:jc w:val="both"/>
        <w:rPr>
          <w:sz w:val="28"/>
          <w:szCs w:val="28"/>
        </w:rPr>
      </w:pPr>
      <w:r w:rsidRPr="001877C8">
        <w:rPr>
          <w:sz w:val="28"/>
          <w:szCs w:val="28"/>
        </w:rPr>
        <w:t xml:space="preserve">Незважаючи на винятково високу частку корпорацій </w:t>
      </w:r>
      <w:r>
        <w:rPr>
          <w:sz w:val="28"/>
          <w:szCs w:val="28"/>
        </w:rPr>
        <w:t>у вироб</w:t>
      </w:r>
      <w:r w:rsidRPr="001877C8">
        <w:rPr>
          <w:sz w:val="28"/>
          <w:szCs w:val="28"/>
        </w:rPr>
        <w:t>ництві валового національного продукту, в США не тільки не зменшується, а, навпаки, зростає кількість підприємств, що знаходяться в індивідуальній приватній власності. Їхня загальна кількість за період 1970-1986 рр. зросла майже вдвоє і перевищила 12 млн. Звичайно, частка таких підприєм</w:t>
      </w:r>
      <w:r>
        <w:rPr>
          <w:sz w:val="28"/>
          <w:szCs w:val="28"/>
        </w:rPr>
        <w:t>ств у загальному виробництві не</w:t>
      </w:r>
      <w:r w:rsidRPr="001877C8">
        <w:rPr>
          <w:sz w:val="28"/>
          <w:szCs w:val="28"/>
        </w:rPr>
        <w:t>значна - приблизно 6 відсотків реалізованої продукції. Проте з точки зору виявлення перспекти</w:t>
      </w:r>
      <w:r>
        <w:rPr>
          <w:sz w:val="28"/>
          <w:szCs w:val="28"/>
        </w:rPr>
        <w:t>в економічного розвитку це свід</w:t>
      </w:r>
      <w:r w:rsidRPr="001877C8">
        <w:rPr>
          <w:sz w:val="28"/>
          <w:szCs w:val="28"/>
        </w:rPr>
        <w:t>чить, що приватно-трудова власність, на якій ґрунтується діяльність зазначених підприємств, кількісно зростає.</w:t>
      </w:r>
    </w:p>
    <w:p w:rsidR="00287967" w:rsidRPr="001877C8" w:rsidRDefault="00287967" w:rsidP="00287967">
      <w:pPr>
        <w:spacing w:line="360" w:lineRule="auto"/>
        <w:ind w:firstLine="708"/>
        <w:jc w:val="both"/>
        <w:rPr>
          <w:sz w:val="28"/>
          <w:szCs w:val="28"/>
        </w:rPr>
      </w:pPr>
      <w:r w:rsidRPr="001877C8">
        <w:rPr>
          <w:sz w:val="28"/>
          <w:szCs w:val="28"/>
        </w:rPr>
        <w:t>Близькими до підприємств, засно</w:t>
      </w:r>
      <w:r>
        <w:rPr>
          <w:sz w:val="28"/>
          <w:szCs w:val="28"/>
        </w:rPr>
        <w:t>ваних на приватно-трудовій влас</w:t>
      </w:r>
      <w:r w:rsidRPr="001877C8">
        <w:rPr>
          <w:sz w:val="28"/>
          <w:szCs w:val="28"/>
        </w:rPr>
        <w:t>ності, за своїм економічним змістом є так звані партнерські фірми, якими володіють дві особи або більше. Діяльність їх поєднує функції виробника і власника.</w:t>
      </w:r>
    </w:p>
    <w:p w:rsidR="00287967" w:rsidRPr="001877C8" w:rsidRDefault="00287967" w:rsidP="00287967">
      <w:pPr>
        <w:spacing w:line="360" w:lineRule="auto"/>
        <w:ind w:firstLine="708"/>
        <w:jc w:val="both"/>
        <w:rPr>
          <w:sz w:val="28"/>
          <w:szCs w:val="28"/>
        </w:rPr>
      </w:pPr>
      <w:r w:rsidRPr="001877C8">
        <w:rPr>
          <w:sz w:val="28"/>
          <w:szCs w:val="28"/>
        </w:rPr>
        <w:t>У економічно розвинених країнах зазнає змін і державна форма власності, частка якої у деяких країнах Заходу досить висока. Вона все більше використовується у загальнонаціональних інтересах.</w:t>
      </w:r>
    </w:p>
    <w:p w:rsidR="00287967" w:rsidRPr="001877C8" w:rsidRDefault="00287967" w:rsidP="00287967">
      <w:pPr>
        <w:spacing w:line="360" w:lineRule="auto"/>
        <w:ind w:firstLine="708"/>
        <w:jc w:val="both"/>
        <w:rPr>
          <w:sz w:val="28"/>
          <w:szCs w:val="28"/>
        </w:rPr>
      </w:pPr>
      <w:r w:rsidRPr="001877C8">
        <w:rPr>
          <w:sz w:val="28"/>
          <w:szCs w:val="28"/>
        </w:rPr>
        <w:t>Отже, основними рисами структури власності в країнах з розвиненою ринковою економікою є, по-перше, домінуючі позиції корпоративної форми власності; по-друге, все ширше залучення до акціонування працівників підприємств; по-третє, розвиток індивідуально-трудової форми власності; по-четверте, зміни у державній формі власності.</w:t>
      </w:r>
    </w:p>
    <w:p w:rsidR="00287967" w:rsidRPr="001877C8" w:rsidRDefault="00287967" w:rsidP="00287967">
      <w:pPr>
        <w:spacing w:line="360" w:lineRule="auto"/>
        <w:ind w:firstLine="708"/>
        <w:jc w:val="both"/>
        <w:rPr>
          <w:sz w:val="28"/>
          <w:szCs w:val="28"/>
        </w:rPr>
      </w:pPr>
      <w:r w:rsidRPr="001877C8">
        <w:rPr>
          <w:sz w:val="28"/>
          <w:szCs w:val="28"/>
        </w:rPr>
        <w:t>Принципово інші процеси відбуваються в країнах колишнього СРСР, а також Східної Європи, які переживають своєрідний ренесанс приватної власності, інтенсивне відродження різноманітних форм її функціонування. Проте теоретичного принципу історизму приватної власності ці процеси не заперечують. Старі економічні форми не можуть зникнути доти, доки вони повністю не вичерпали своїх потенційних можливостей. Нові, більш розвинені за своїм змістом виробничі відносини не можуть з'явитися раніше, ніж будуть підготовлені відповідні матеріальні передумови, тобто буде досягнутий певний рівень продуктивності праці людини, що є об'єктивною основою процесу формоутворення власності.</w:t>
      </w:r>
    </w:p>
    <w:p w:rsidR="00287967" w:rsidRPr="001877C8" w:rsidRDefault="00287967" w:rsidP="00287967">
      <w:pPr>
        <w:spacing w:line="360" w:lineRule="auto"/>
        <w:ind w:firstLine="708"/>
        <w:jc w:val="both"/>
        <w:rPr>
          <w:sz w:val="28"/>
          <w:szCs w:val="28"/>
        </w:rPr>
      </w:pPr>
      <w:r w:rsidRPr="001877C8">
        <w:rPr>
          <w:sz w:val="28"/>
          <w:szCs w:val="28"/>
        </w:rPr>
        <w:t>У країнах, де утвердилася командно-адміністративна система, в структуру господарства силовим методом впроваджувалася суспільна власність без відповідного зв'язку з станом продуктивних сил. Це й визначило загальну нестабільність</w:t>
      </w:r>
      <w:r>
        <w:rPr>
          <w:sz w:val="28"/>
          <w:szCs w:val="28"/>
        </w:rPr>
        <w:t xml:space="preserve"> створеної на таких засадах еко</w:t>
      </w:r>
      <w:r w:rsidRPr="001877C8">
        <w:rPr>
          <w:sz w:val="28"/>
          <w:szCs w:val="28"/>
        </w:rPr>
        <w:t>номічної системи.</w:t>
      </w:r>
    </w:p>
    <w:p w:rsidR="00287967" w:rsidRPr="001877C8" w:rsidRDefault="00287967" w:rsidP="00287967">
      <w:pPr>
        <w:spacing w:line="360" w:lineRule="auto"/>
        <w:ind w:firstLine="708"/>
        <w:jc w:val="both"/>
        <w:rPr>
          <w:sz w:val="28"/>
          <w:szCs w:val="28"/>
        </w:rPr>
      </w:pPr>
      <w:r w:rsidRPr="001877C8">
        <w:rPr>
          <w:sz w:val="28"/>
          <w:szCs w:val="28"/>
        </w:rPr>
        <w:t>Аналізуючи питання історизму приватно-підприємницької форми власності капіталу, яка визначає структуру та основну спрямованість розвитку всієї системи суспільно-політичних, соціальних і виробничих процесів, слід пам'ятат</w:t>
      </w:r>
      <w:r>
        <w:rPr>
          <w:sz w:val="28"/>
          <w:szCs w:val="28"/>
        </w:rPr>
        <w:t>и про складні й суперечливі про</w:t>
      </w:r>
      <w:r w:rsidRPr="001877C8">
        <w:rPr>
          <w:sz w:val="28"/>
          <w:szCs w:val="28"/>
        </w:rPr>
        <w:t>цеси, що відбуваються у механізмі реалізації приватної власності у зв'язку з розвитком на основі досягнень технологічної революції елементів постіндустріальної ст</w:t>
      </w:r>
      <w:r>
        <w:rPr>
          <w:sz w:val="28"/>
          <w:szCs w:val="28"/>
        </w:rPr>
        <w:t>руктури виробництва. Так, інфор</w:t>
      </w:r>
      <w:r w:rsidRPr="001877C8">
        <w:rPr>
          <w:sz w:val="28"/>
          <w:szCs w:val="28"/>
        </w:rPr>
        <w:t>матика перетворюється на провідну ланку виробничого процесу, а сама інформація - на форму багатства, домінуючий об'єкт власності. На цьому ґрунті формується духовна власність суспільства, що дає поштовх нагромадженню</w:t>
      </w:r>
      <w:r>
        <w:rPr>
          <w:sz w:val="28"/>
          <w:szCs w:val="28"/>
        </w:rPr>
        <w:t xml:space="preserve"> його інтелектуального потенціа</w:t>
      </w:r>
      <w:r w:rsidRPr="001877C8">
        <w:rPr>
          <w:sz w:val="28"/>
          <w:szCs w:val="28"/>
        </w:rPr>
        <w:t>лу. На відміну від власності на уречевлені засоби виробництва духовна власність не може розвиватися на суто приватній основі.</w:t>
      </w:r>
    </w:p>
    <w:p w:rsidR="00287967" w:rsidRPr="001877C8" w:rsidRDefault="00287967" w:rsidP="00287967">
      <w:pPr>
        <w:spacing w:line="360" w:lineRule="auto"/>
        <w:ind w:firstLine="708"/>
        <w:jc w:val="both"/>
        <w:rPr>
          <w:sz w:val="28"/>
          <w:szCs w:val="28"/>
        </w:rPr>
      </w:pPr>
      <w:r w:rsidRPr="001877C8">
        <w:rPr>
          <w:sz w:val="28"/>
          <w:szCs w:val="28"/>
        </w:rPr>
        <w:t>Інформації притаманні специфічні риси як товару, що поступово перетворюється на головн</w:t>
      </w:r>
      <w:r>
        <w:rPr>
          <w:sz w:val="28"/>
          <w:szCs w:val="28"/>
        </w:rPr>
        <w:t>ий виробничий ресурс постіндуст</w:t>
      </w:r>
      <w:r w:rsidRPr="001877C8">
        <w:rPr>
          <w:sz w:val="28"/>
          <w:szCs w:val="28"/>
        </w:rPr>
        <w:t>ріального суспільства. З одного боку, як носій вартості інформація є об'єктом купівлі-продажу і в ц</w:t>
      </w:r>
      <w:r>
        <w:rPr>
          <w:sz w:val="28"/>
          <w:szCs w:val="28"/>
        </w:rPr>
        <w:t>ьому відношенні мало чим відріз</w:t>
      </w:r>
      <w:r w:rsidRPr="001877C8">
        <w:rPr>
          <w:sz w:val="28"/>
          <w:szCs w:val="28"/>
        </w:rPr>
        <w:t xml:space="preserve">няється від звичайного товару-послуги, що є об'єктом приватної власності. У країнах, які стають </w:t>
      </w:r>
      <w:r>
        <w:rPr>
          <w:sz w:val="28"/>
          <w:szCs w:val="28"/>
        </w:rPr>
        <w:t>на шлях розвитку в напрямі пост</w:t>
      </w:r>
      <w:r w:rsidRPr="001877C8">
        <w:rPr>
          <w:sz w:val="28"/>
          <w:szCs w:val="28"/>
        </w:rPr>
        <w:t>індустріального суспільства, посилюється конкурентна боротьба за володіння інформацією. Більше того, відбувається процес її монополізації, перетворення на безп</w:t>
      </w:r>
      <w:r>
        <w:rPr>
          <w:sz w:val="28"/>
          <w:szCs w:val="28"/>
        </w:rPr>
        <w:t>осередній об'єкт приватної влас</w:t>
      </w:r>
      <w:r w:rsidRPr="001877C8">
        <w:rPr>
          <w:sz w:val="28"/>
          <w:szCs w:val="28"/>
        </w:rPr>
        <w:t>ності, інституцію економічної влади. Відповідно формується новий соціальний прошарок людей - власників інформації. Для захисту</w:t>
      </w:r>
      <w:r>
        <w:rPr>
          <w:sz w:val="28"/>
          <w:szCs w:val="28"/>
        </w:rPr>
        <w:t xml:space="preserve"> інтелектуально-</w:t>
      </w:r>
      <w:r w:rsidRPr="001877C8">
        <w:rPr>
          <w:sz w:val="28"/>
          <w:szCs w:val="28"/>
        </w:rPr>
        <w:t>інформативної власності приймаються відповідні законодавчі акти та встановлюються спеціальні правові норми.</w:t>
      </w:r>
    </w:p>
    <w:p w:rsidR="00287967" w:rsidRPr="001877C8" w:rsidRDefault="00287967" w:rsidP="00287967">
      <w:pPr>
        <w:spacing w:line="360" w:lineRule="auto"/>
        <w:ind w:firstLine="708"/>
        <w:jc w:val="both"/>
        <w:rPr>
          <w:sz w:val="28"/>
          <w:szCs w:val="28"/>
        </w:rPr>
      </w:pPr>
      <w:r w:rsidRPr="001877C8">
        <w:rPr>
          <w:sz w:val="28"/>
          <w:szCs w:val="28"/>
        </w:rPr>
        <w:t>З іншого боку, інформація стимул</w:t>
      </w:r>
      <w:r>
        <w:rPr>
          <w:sz w:val="28"/>
          <w:szCs w:val="28"/>
        </w:rPr>
        <w:t>ює і зворотний процес - не зміц</w:t>
      </w:r>
      <w:r w:rsidRPr="001877C8">
        <w:rPr>
          <w:sz w:val="28"/>
          <w:szCs w:val="28"/>
        </w:rPr>
        <w:t xml:space="preserve">нення, а, навпаки, знецінення відносин </w:t>
      </w:r>
      <w:r>
        <w:rPr>
          <w:sz w:val="28"/>
          <w:szCs w:val="28"/>
        </w:rPr>
        <w:t>приватної власності. Це пов'яза</w:t>
      </w:r>
      <w:r w:rsidRPr="001877C8">
        <w:rPr>
          <w:sz w:val="28"/>
          <w:szCs w:val="28"/>
        </w:rPr>
        <w:t>но зі специфікою споживчого використання інформації як товару. На відміну від звичайного товару інфор</w:t>
      </w:r>
      <w:r>
        <w:rPr>
          <w:sz w:val="28"/>
          <w:szCs w:val="28"/>
        </w:rPr>
        <w:t>мація у процесі виробничого спо</w:t>
      </w:r>
      <w:r w:rsidRPr="001877C8">
        <w:rPr>
          <w:sz w:val="28"/>
          <w:szCs w:val="28"/>
        </w:rPr>
        <w:t>живання не зникає. При продажу не вона відчужується від свого власника. Останній позбавляється лише по</w:t>
      </w:r>
      <w:r>
        <w:rPr>
          <w:sz w:val="28"/>
          <w:szCs w:val="28"/>
        </w:rPr>
        <w:t>вної монополії на її використан</w:t>
      </w:r>
      <w:r w:rsidRPr="001877C8">
        <w:rPr>
          <w:sz w:val="28"/>
          <w:szCs w:val="28"/>
        </w:rPr>
        <w:t>ня. Він може продати її вдруге. Те саме може зробити і покупець.</w:t>
      </w:r>
    </w:p>
    <w:p w:rsidR="00287967" w:rsidRPr="001877C8" w:rsidRDefault="00287967" w:rsidP="00287967">
      <w:pPr>
        <w:spacing w:line="360" w:lineRule="auto"/>
        <w:ind w:firstLine="708"/>
        <w:jc w:val="both"/>
        <w:rPr>
          <w:sz w:val="28"/>
          <w:szCs w:val="28"/>
        </w:rPr>
      </w:pPr>
      <w:r w:rsidRPr="001877C8">
        <w:rPr>
          <w:sz w:val="28"/>
          <w:szCs w:val="28"/>
        </w:rPr>
        <w:t>Американський учений О. Тоффлер зазначає, що для індустріального суспільства головним натурально-речовим елементом у структурі власності була власність на землю, споруди, заводи, машини, засоби промислового виробництва, а в умовах переходу до інформаційного суспільства осн</w:t>
      </w:r>
      <w:r>
        <w:rPr>
          <w:sz w:val="28"/>
          <w:szCs w:val="28"/>
        </w:rPr>
        <w:t>овою власності в США стає нере</w:t>
      </w:r>
      <w:r w:rsidRPr="001877C8">
        <w:rPr>
          <w:sz w:val="28"/>
          <w:szCs w:val="28"/>
        </w:rPr>
        <w:t>чова субстанція. Це принципово нова форма власності. Проте для виробничої реалізації інформативної власності потрібні також матеріальні засоби виробництва.</w:t>
      </w:r>
    </w:p>
    <w:p w:rsidR="00287967" w:rsidRPr="001877C8" w:rsidRDefault="00287967" w:rsidP="00287967">
      <w:pPr>
        <w:spacing w:line="360" w:lineRule="auto"/>
        <w:ind w:firstLine="708"/>
        <w:jc w:val="both"/>
        <w:rPr>
          <w:sz w:val="28"/>
          <w:szCs w:val="28"/>
        </w:rPr>
      </w:pPr>
      <w:r w:rsidRPr="001877C8">
        <w:rPr>
          <w:sz w:val="28"/>
          <w:szCs w:val="28"/>
        </w:rPr>
        <w:t>Зміни у формах та сутності власності багато в чому модифікують усю структуру суспільно-економічних відносин. На новому витку суспільного прогресу має відбутися не просто заперечення приватної власності, а діалектичне подолання відносин власності взагалі. Ці відносини мають поступитися місцем принципово іншим системоутворюючим структурам. З цього виходить теорія граничної корисності, на якій ґрунтується неокласична школа економічної теорії.</w:t>
      </w:r>
    </w:p>
    <w:p w:rsidR="00287967" w:rsidRPr="001877C8" w:rsidRDefault="00287967" w:rsidP="00287967">
      <w:pPr>
        <w:spacing w:line="360" w:lineRule="auto"/>
        <w:ind w:firstLine="708"/>
        <w:jc w:val="both"/>
        <w:rPr>
          <w:sz w:val="28"/>
          <w:szCs w:val="28"/>
        </w:rPr>
      </w:pPr>
      <w:r w:rsidRPr="001877C8">
        <w:rPr>
          <w:sz w:val="28"/>
          <w:szCs w:val="28"/>
        </w:rPr>
        <w:t>Один з її засновників відомий австрійський економіст Карл Менгер зазначав, що власність як економічна категорія є не довільним винаходом, а єдино можливим знаряддям вирішення тих проблем, що нав'язані нам природою, тобто невідповідністю між потребами та доступною кількістю</w:t>
      </w:r>
      <w:r>
        <w:rPr>
          <w:sz w:val="28"/>
          <w:szCs w:val="28"/>
        </w:rPr>
        <w:t xml:space="preserve"> благ. Це дає змогу зробити вис</w:t>
      </w:r>
      <w:r w:rsidRPr="001877C8">
        <w:rPr>
          <w:sz w:val="28"/>
          <w:szCs w:val="28"/>
        </w:rPr>
        <w:t>новок, що за умов, коли буде досягнута рівновага між потребами й кількістю благ, які є в розпорядженні людського суспільства, власність на них взагалі вт</w:t>
      </w:r>
      <w:r>
        <w:rPr>
          <w:sz w:val="28"/>
          <w:szCs w:val="28"/>
        </w:rPr>
        <w:t>ратить своє економічне значення</w:t>
      </w:r>
      <w:r w:rsidRPr="001877C8">
        <w:rPr>
          <w:sz w:val="28"/>
          <w:szCs w:val="28"/>
        </w:rPr>
        <w:t>.</w:t>
      </w:r>
    </w:p>
    <w:p w:rsidR="00287967" w:rsidRPr="001877C8" w:rsidRDefault="00287967" w:rsidP="00287967">
      <w:pPr>
        <w:spacing w:line="360" w:lineRule="auto"/>
        <w:jc w:val="both"/>
        <w:rPr>
          <w:sz w:val="28"/>
          <w:szCs w:val="28"/>
        </w:rPr>
      </w:pPr>
      <w:r w:rsidRPr="001877C8">
        <w:rPr>
          <w:sz w:val="28"/>
          <w:szCs w:val="28"/>
        </w:rPr>
        <w:t>Однак сьогодні для країн з перехідною економікою нагальним є формування багатоманітності</w:t>
      </w:r>
      <w:r>
        <w:rPr>
          <w:sz w:val="28"/>
          <w:szCs w:val="28"/>
        </w:rPr>
        <w:t xml:space="preserve"> форм власності та господарюван</w:t>
      </w:r>
      <w:r w:rsidRPr="001877C8">
        <w:rPr>
          <w:sz w:val="28"/>
          <w:szCs w:val="28"/>
        </w:rPr>
        <w:t>ня як основи реформування адміні</w:t>
      </w:r>
      <w:r>
        <w:rPr>
          <w:sz w:val="28"/>
          <w:szCs w:val="28"/>
        </w:rPr>
        <w:t>стративно-командної систе</w:t>
      </w:r>
      <w:r w:rsidRPr="001877C8">
        <w:rPr>
          <w:sz w:val="28"/>
          <w:szCs w:val="28"/>
        </w:rPr>
        <w:t>ми на шляху до соціально-орієнтованого ринкового господарства. Особлива роль при цьому належить процесам реформування, якісної трансформації монопольно-державної власності. Світовий досвід засвідчує, що роздержавлення - це загаль</w:t>
      </w:r>
      <w:r>
        <w:rPr>
          <w:sz w:val="28"/>
          <w:szCs w:val="28"/>
        </w:rPr>
        <w:t>ноекономіч</w:t>
      </w:r>
      <w:r w:rsidRPr="001877C8">
        <w:rPr>
          <w:sz w:val="28"/>
          <w:szCs w:val="28"/>
        </w:rPr>
        <w:t xml:space="preserve">ний процес. </w:t>
      </w:r>
    </w:p>
    <w:p w:rsidR="00287967" w:rsidRPr="001877C8" w:rsidRDefault="00287967" w:rsidP="00287967">
      <w:pPr>
        <w:spacing w:line="360" w:lineRule="auto"/>
        <w:ind w:firstLine="708"/>
        <w:jc w:val="both"/>
        <w:rPr>
          <w:sz w:val="28"/>
          <w:szCs w:val="28"/>
        </w:rPr>
      </w:pPr>
      <w:r w:rsidRPr="001877C8">
        <w:rPr>
          <w:sz w:val="28"/>
          <w:szCs w:val="28"/>
        </w:rPr>
        <w:t>Зауважимо, що не слід ототожнювати роздержавлення власності з приватизацією. Процес роздержавлення як комплекс заходів, спрямованих на усунення монополії держави на власність, формування конкурентного ринкового середовища, відбувається як у межах державної власності, так і поза ними.</w:t>
      </w:r>
      <w:r>
        <w:rPr>
          <w:sz w:val="28"/>
          <w:szCs w:val="28"/>
        </w:rPr>
        <w:t xml:space="preserve"> </w:t>
      </w:r>
      <w:r w:rsidRPr="001877C8">
        <w:rPr>
          <w:sz w:val="28"/>
          <w:szCs w:val="28"/>
        </w:rPr>
        <w:t>Приватизація є радикальною складовою процесу роздержавлення, сутність якої полягає у зміні державної форми власності на різновиди приватної.</w:t>
      </w:r>
    </w:p>
    <w:p w:rsidR="00287967" w:rsidRDefault="00287967" w:rsidP="00287967">
      <w:pPr>
        <w:spacing w:line="360" w:lineRule="auto"/>
        <w:ind w:firstLine="708"/>
        <w:jc w:val="both"/>
        <w:rPr>
          <w:sz w:val="28"/>
          <w:szCs w:val="28"/>
        </w:rPr>
      </w:pPr>
      <w:r w:rsidRPr="001877C8">
        <w:rPr>
          <w:sz w:val="28"/>
          <w:szCs w:val="28"/>
        </w:rPr>
        <w:t>Зазначені процеси відбуваються суперечливо, з соціальними загостреннями, потребують значних матеріальних, фінансових, організаційних, інтелектуальних зусил</w:t>
      </w:r>
      <w:r>
        <w:rPr>
          <w:sz w:val="28"/>
          <w:szCs w:val="28"/>
        </w:rPr>
        <w:t>ь тощо. Однак це необхідні захо</w:t>
      </w:r>
      <w:r w:rsidRPr="001877C8">
        <w:rPr>
          <w:sz w:val="28"/>
          <w:szCs w:val="28"/>
        </w:rPr>
        <w:t>ди, рішучість і послідовність в п</w:t>
      </w:r>
      <w:r>
        <w:rPr>
          <w:sz w:val="28"/>
          <w:szCs w:val="28"/>
        </w:rPr>
        <w:t>роведенні яких, зрештою, призве</w:t>
      </w:r>
      <w:r w:rsidRPr="001877C8">
        <w:rPr>
          <w:sz w:val="28"/>
          <w:szCs w:val="28"/>
        </w:rPr>
        <w:t>дуть до трансформації перехідної економіки в змішану економіку стабільного соціальне орієнтованого суспільства.</w:t>
      </w:r>
    </w:p>
    <w:p w:rsidR="00287967" w:rsidRPr="00B763E6" w:rsidRDefault="00287967" w:rsidP="00287967">
      <w:pPr>
        <w:pStyle w:val="1"/>
        <w:jc w:val="center"/>
        <w:rPr>
          <w:rFonts w:ascii="Times New Roman" w:hAnsi="Times New Roman" w:cs="Times New Roman"/>
        </w:rPr>
      </w:pPr>
      <w:r>
        <w:br w:type="page"/>
      </w:r>
      <w:bookmarkStart w:id="4" w:name="_Toc72479148"/>
      <w:r w:rsidRPr="00B763E6">
        <w:rPr>
          <w:rFonts w:ascii="Times New Roman" w:hAnsi="Times New Roman" w:cs="Times New Roman"/>
        </w:rPr>
        <w:t>Висновок</w:t>
      </w:r>
      <w:bookmarkEnd w:id="4"/>
    </w:p>
    <w:p w:rsidR="00287967" w:rsidRDefault="00287967" w:rsidP="00287967">
      <w:pPr>
        <w:jc w:val="both"/>
        <w:rPr>
          <w:sz w:val="28"/>
          <w:szCs w:val="28"/>
        </w:rPr>
      </w:pPr>
      <w:r>
        <w:rPr>
          <w:sz w:val="28"/>
          <w:szCs w:val="28"/>
        </w:rPr>
        <w:tab/>
      </w:r>
    </w:p>
    <w:p w:rsidR="00287967" w:rsidRDefault="00287967" w:rsidP="00287967">
      <w:pPr>
        <w:spacing w:line="360" w:lineRule="auto"/>
        <w:ind w:firstLine="360"/>
        <w:jc w:val="both"/>
        <w:rPr>
          <w:sz w:val="28"/>
          <w:szCs w:val="28"/>
        </w:rPr>
      </w:pPr>
      <w:r>
        <w:rPr>
          <w:sz w:val="28"/>
          <w:szCs w:val="28"/>
        </w:rPr>
        <w:t>Виходячи з наведеного вище матеріалу підведемо підсумок отриманих результатів курсового дослідження:</w:t>
      </w:r>
    </w:p>
    <w:p w:rsidR="00287967" w:rsidRPr="001877C8" w:rsidRDefault="00287967" w:rsidP="00287967">
      <w:pPr>
        <w:numPr>
          <w:ilvl w:val="0"/>
          <w:numId w:val="3"/>
        </w:numPr>
        <w:spacing w:line="360" w:lineRule="auto"/>
        <w:jc w:val="both"/>
        <w:rPr>
          <w:sz w:val="28"/>
          <w:szCs w:val="28"/>
        </w:rPr>
      </w:pPr>
      <w:r>
        <w:rPr>
          <w:sz w:val="28"/>
          <w:szCs w:val="28"/>
        </w:rPr>
        <w:t>е</w:t>
      </w:r>
      <w:r w:rsidRPr="00DB4C68">
        <w:rPr>
          <w:sz w:val="28"/>
          <w:szCs w:val="28"/>
        </w:rPr>
        <w:t>кономічна система</w:t>
      </w:r>
      <w:r w:rsidRPr="001877C8">
        <w:rPr>
          <w:sz w:val="28"/>
          <w:szCs w:val="28"/>
        </w:rPr>
        <w:t xml:space="preserve"> - це сфера функціонування продуктивних сил і економічних відносин, взаємодія яких характеризує сукупність організаційних форм та</w:t>
      </w:r>
      <w:r>
        <w:rPr>
          <w:sz w:val="28"/>
          <w:szCs w:val="28"/>
        </w:rPr>
        <w:t xml:space="preserve"> видів господарської діяльності;</w:t>
      </w:r>
    </w:p>
    <w:p w:rsidR="00287967" w:rsidRDefault="00287967" w:rsidP="00287967">
      <w:pPr>
        <w:numPr>
          <w:ilvl w:val="0"/>
          <w:numId w:val="3"/>
        </w:numPr>
        <w:spacing w:line="360" w:lineRule="auto"/>
        <w:jc w:val="both"/>
        <w:rPr>
          <w:sz w:val="28"/>
          <w:szCs w:val="28"/>
        </w:rPr>
      </w:pPr>
      <w:r>
        <w:rPr>
          <w:sz w:val="28"/>
          <w:szCs w:val="28"/>
        </w:rPr>
        <w:t>е</w:t>
      </w:r>
      <w:r w:rsidRPr="001877C8">
        <w:rPr>
          <w:sz w:val="28"/>
          <w:szCs w:val="28"/>
        </w:rPr>
        <w:t>кономічна система має три о</w:t>
      </w:r>
      <w:r>
        <w:rPr>
          <w:sz w:val="28"/>
          <w:szCs w:val="28"/>
        </w:rPr>
        <w:t>сновні ланки, підсистеми: еконо</w:t>
      </w:r>
      <w:r w:rsidRPr="001877C8">
        <w:rPr>
          <w:sz w:val="28"/>
          <w:szCs w:val="28"/>
        </w:rPr>
        <w:t>мічну структуру продуктивних сил суспільства, систему економічних від</w:t>
      </w:r>
      <w:r>
        <w:rPr>
          <w:sz w:val="28"/>
          <w:szCs w:val="28"/>
        </w:rPr>
        <w:t>носин і механізм господарювання;</w:t>
      </w:r>
    </w:p>
    <w:p w:rsidR="00287967" w:rsidRDefault="00287967" w:rsidP="00287967">
      <w:pPr>
        <w:numPr>
          <w:ilvl w:val="0"/>
          <w:numId w:val="3"/>
        </w:numPr>
        <w:spacing w:line="360" w:lineRule="auto"/>
        <w:jc w:val="both"/>
        <w:rPr>
          <w:sz w:val="28"/>
          <w:szCs w:val="28"/>
        </w:rPr>
      </w:pPr>
      <w:r w:rsidRPr="00F2429F">
        <w:rPr>
          <w:sz w:val="28"/>
          <w:szCs w:val="28"/>
        </w:rPr>
        <w:t>економічні відносини</w:t>
      </w:r>
      <w:r w:rsidRPr="001877C8">
        <w:rPr>
          <w:sz w:val="28"/>
          <w:szCs w:val="28"/>
        </w:rPr>
        <w:t xml:space="preserve"> являють собою сукупність соціально</w:t>
      </w:r>
      <w:r>
        <w:rPr>
          <w:sz w:val="28"/>
          <w:szCs w:val="28"/>
        </w:rPr>
        <w:t>-</w:t>
      </w:r>
      <w:r w:rsidRPr="001877C8">
        <w:rPr>
          <w:sz w:val="28"/>
          <w:szCs w:val="28"/>
        </w:rPr>
        <w:t>економічних та організаційно-виробничих зв'язків між</w:t>
      </w:r>
      <w:r>
        <w:rPr>
          <w:sz w:val="28"/>
          <w:szCs w:val="28"/>
        </w:rPr>
        <w:t xml:space="preserve"> господарюю</w:t>
      </w:r>
      <w:r w:rsidRPr="001877C8">
        <w:rPr>
          <w:sz w:val="28"/>
          <w:szCs w:val="28"/>
        </w:rPr>
        <w:t>чими суб'єктами в процесі виробн</w:t>
      </w:r>
      <w:r>
        <w:rPr>
          <w:sz w:val="28"/>
          <w:szCs w:val="28"/>
        </w:rPr>
        <w:t>ицтва, розподілу, обміну та спо</w:t>
      </w:r>
      <w:r w:rsidRPr="001877C8">
        <w:rPr>
          <w:sz w:val="28"/>
          <w:szCs w:val="28"/>
        </w:rPr>
        <w:t>живання мате</w:t>
      </w:r>
      <w:r>
        <w:rPr>
          <w:sz w:val="28"/>
          <w:szCs w:val="28"/>
        </w:rPr>
        <w:t>ріальних благ, послуг і доходів;</w:t>
      </w:r>
    </w:p>
    <w:p w:rsidR="00287967" w:rsidRPr="001877C8" w:rsidRDefault="00287967" w:rsidP="00287967">
      <w:pPr>
        <w:numPr>
          <w:ilvl w:val="0"/>
          <w:numId w:val="3"/>
        </w:numPr>
        <w:spacing w:line="360" w:lineRule="auto"/>
        <w:jc w:val="both"/>
        <w:rPr>
          <w:sz w:val="28"/>
          <w:szCs w:val="28"/>
        </w:rPr>
      </w:pPr>
      <w:r>
        <w:rPr>
          <w:sz w:val="28"/>
          <w:szCs w:val="28"/>
        </w:rPr>
        <w:t>с</w:t>
      </w:r>
      <w:r w:rsidRPr="001877C8">
        <w:rPr>
          <w:sz w:val="28"/>
          <w:szCs w:val="28"/>
        </w:rPr>
        <w:t>пецифіка економічної систем</w:t>
      </w:r>
      <w:r>
        <w:rPr>
          <w:sz w:val="28"/>
          <w:szCs w:val="28"/>
        </w:rPr>
        <w:t>и суспільства визначається соці</w:t>
      </w:r>
      <w:r w:rsidRPr="001877C8">
        <w:rPr>
          <w:sz w:val="28"/>
          <w:szCs w:val="28"/>
        </w:rPr>
        <w:t>ально-економічними виробничими відносинами, які мають складну і багатогранну структуру, що ґрунтується на відносинах власності. Власність визначає суспільний спосіб поєднання робочої сили з засобами виробництва та відповідні стосунки між людьми з приводу привласнення матеріально-речових елементів і результатів виробничого процесу. Одночасно відносини власності зумовлюють історичну специфіку суспільства, його соціальну структуру, пануючу систему політичної та економічної влади</w:t>
      </w:r>
      <w:r>
        <w:rPr>
          <w:sz w:val="28"/>
          <w:szCs w:val="28"/>
        </w:rPr>
        <w:t>;</w:t>
      </w:r>
    </w:p>
    <w:p w:rsidR="00287967" w:rsidRPr="001877C8" w:rsidRDefault="00287967" w:rsidP="00287967">
      <w:pPr>
        <w:numPr>
          <w:ilvl w:val="0"/>
          <w:numId w:val="3"/>
        </w:numPr>
        <w:spacing w:line="360" w:lineRule="auto"/>
        <w:jc w:val="both"/>
        <w:rPr>
          <w:sz w:val="28"/>
          <w:szCs w:val="28"/>
        </w:rPr>
      </w:pPr>
      <w:r>
        <w:rPr>
          <w:sz w:val="28"/>
          <w:szCs w:val="28"/>
        </w:rPr>
        <w:t>с</w:t>
      </w:r>
      <w:r w:rsidRPr="001877C8">
        <w:rPr>
          <w:sz w:val="28"/>
          <w:szCs w:val="28"/>
        </w:rPr>
        <w:t>оціально-економічною основою функціонування економічної системи є відносини власності. Власність як комплекс відносин, багатомірне та багаторівневе явище, і соціально-економічний процес характеризується поліфункціональністю і полірезультативністю.</w:t>
      </w:r>
    </w:p>
    <w:p w:rsidR="00287967" w:rsidRPr="00F424BD" w:rsidRDefault="005919F6" w:rsidP="00287967">
      <w:pPr>
        <w:pStyle w:val="1"/>
        <w:jc w:val="center"/>
        <w:rPr>
          <w:rFonts w:ascii="Times New Roman" w:hAnsi="Times New Roman" w:cs="Times New Roman"/>
        </w:rPr>
      </w:pPr>
      <w:bookmarkStart w:id="5" w:name="_Toc72479149"/>
      <w:r>
        <w:rPr>
          <w:rFonts w:ascii="Times New Roman" w:hAnsi="Times New Roman" w:cs="Times New Roman"/>
        </w:rPr>
        <w:br w:type="page"/>
      </w:r>
      <w:r w:rsidR="00287967" w:rsidRPr="00F424BD">
        <w:rPr>
          <w:rFonts w:ascii="Times New Roman" w:hAnsi="Times New Roman" w:cs="Times New Roman"/>
        </w:rPr>
        <w:t>Список використаної літератури</w:t>
      </w:r>
      <w:bookmarkEnd w:id="5"/>
    </w:p>
    <w:p w:rsidR="00287967" w:rsidRDefault="00287967" w:rsidP="00287967">
      <w:pPr>
        <w:spacing w:line="360" w:lineRule="auto"/>
        <w:jc w:val="both"/>
        <w:rPr>
          <w:sz w:val="28"/>
          <w:szCs w:val="28"/>
        </w:rPr>
      </w:pPr>
    </w:p>
    <w:p w:rsidR="00287967" w:rsidRPr="008D4364" w:rsidRDefault="00287967" w:rsidP="00287967">
      <w:pPr>
        <w:numPr>
          <w:ilvl w:val="0"/>
          <w:numId w:val="2"/>
        </w:numPr>
        <w:spacing w:line="360" w:lineRule="auto"/>
        <w:jc w:val="both"/>
        <w:rPr>
          <w:sz w:val="28"/>
          <w:szCs w:val="28"/>
        </w:rPr>
      </w:pPr>
      <w:r>
        <w:rPr>
          <w:sz w:val="28"/>
          <w:szCs w:val="28"/>
          <w:lang w:val="ru-RU"/>
        </w:rPr>
        <w:t>Барвихин А.П. Политэкономия.- М.: Финпресс, 2000</w:t>
      </w:r>
    </w:p>
    <w:p w:rsidR="00287967" w:rsidRDefault="00287967" w:rsidP="00287967">
      <w:pPr>
        <w:numPr>
          <w:ilvl w:val="0"/>
          <w:numId w:val="2"/>
        </w:numPr>
        <w:spacing w:line="360" w:lineRule="auto"/>
        <w:jc w:val="both"/>
        <w:rPr>
          <w:sz w:val="28"/>
          <w:szCs w:val="28"/>
        </w:rPr>
      </w:pPr>
      <w:r>
        <w:rPr>
          <w:sz w:val="28"/>
          <w:szCs w:val="28"/>
        </w:rPr>
        <w:t>Грабовський В.В Основи економічної теорії: Підручник. – К.: Либідь, 1999.</w:t>
      </w:r>
    </w:p>
    <w:p w:rsidR="00287967" w:rsidRDefault="00287967" w:rsidP="00287967">
      <w:pPr>
        <w:numPr>
          <w:ilvl w:val="0"/>
          <w:numId w:val="2"/>
        </w:numPr>
        <w:spacing w:line="360" w:lineRule="auto"/>
        <w:jc w:val="both"/>
        <w:rPr>
          <w:sz w:val="28"/>
          <w:szCs w:val="28"/>
        </w:rPr>
      </w:pPr>
      <w:r>
        <w:rPr>
          <w:sz w:val="28"/>
          <w:szCs w:val="28"/>
        </w:rPr>
        <w:t>Клименко О.С. Мікроекономіка: Підручник. – К.: Либідь, 2002.</w:t>
      </w:r>
    </w:p>
    <w:p w:rsidR="00287967" w:rsidRDefault="00287967" w:rsidP="00287967">
      <w:pPr>
        <w:numPr>
          <w:ilvl w:val="0"/>
          <w:numId w:val="2"/>
        </w:numPr>
        <w:spacing w:line="360" w:lineRule="auto"/>
        <w:jc w:val="both"/>
        <w:rPr>
          <w:sz w:val="28"/>
          <w:szCs w:val="28"/>
        </w:rPr>
      </w:pPr>
      <w:r>
        <w:rPr>
          <w:sz w:val="28"/>
          <w:szCs w:val="28"/>
        </w:rPr>
        <w:t>Основи економічної теорії: політ економічний аспект: Підручник / Відп. ред. Г.Н. Климко. – 5-те вид., випр. – К.: Знання-Прес, 2004.</w:t>
      </w:r>
    </w:p>
    <w:p w:rsidR="00287967" w:rsidRDefault="00287967" w:rsidP="00287967">
      <w:pPr>
        <w:numPr>
          <w:ilvl w:val="0"/>
          <w:numId w:val="2"/>
        </w:numPr>
        <w:spacing w:line="360" w:lineRule="auto"/>
        <w:jc w:val="both"/>
        <w:rPr>
          <w:sz w:val="28"/>
          <w:szCs w:val="28"/>
        </w:rPr>
      </w:pPr>
      <w:r>
        <w:rPr>
          <w:sz w:val="28"/>
          <w:szCs w:val="28"/>
        </w:rPr>
        <w:t>Політична економія: конспект лекцій / укладач Бойко О.Я. – Л.: Політехніка, 2003.</w:t>
      </w:r>
      <w:bookmarkStart w:id="6" w:name="_GoBack"/>
      <w:bookmarkEnd w:id="6"/>
    </w:p>
    <w:sectPr w:rsidR="00287967" w:rsidSect="0024743D">
      <w:footerReference w:type="default" r:id="rId7"/>
      <w:pgSz w:w="11906" w:h="16838"/>
      <w:pgMar w:top="850" w:right="850" w:bottom="1417" w:left="1417"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6E1" w:rsidRDefault="003A66E1">
      <w:r>
        <w:separator/>
      </w:r>
    </w:p>
  </w:endnote>
  <w:endnote w:type="continuationSeparator" w:id="0">
    <w:p w:rsidR="003A66E1" w:rsidRDefault="003A6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43D" w:rsidRDefault="0024743D" w:rsidP="0024743D">
    <w:pPr>
      <w:pStyle w:val="a4"/>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F37E5">
      <w:rPr>
        <w:rStyle w:val="a6"/>
        <w:noProof/>
      </w:rPr>
      <w:t>5</w:t>
    </w:r>
    <w:r>
      <w:rPr>
        <w:rStyle w:val="a6"/>
      </w:rPr>
      <w:fldChar w:fldCharType="end"/>
    </w:r>
  </w:p>
  <w:p w:rsidR="0024743D" w:rsidRDefault="0024743D" w:rsidP="0024743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6E1" w:rsidRDefault="003A66E1">
      <w:r>
        <w:separator/>
      </w:r>
    </w:p>
  </w:footnote>
  <w:footnote w:type="continuationSeparator" w:id="0">
    <w:p w:rsidR="003A66E1" w:rsidRDefault="003A66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C62CD"/>
    <w:multiLevelType w:val="hybridMultilevel"/>
    <w:tmpl w:val="1FB23474"/>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
    <w:nsid w:val="0BD106BF"/>
    <w:multiLevelType w:val="hybridMultilevel"/>
    <w:tmpl w:val="135ADCA6"/>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nsid w:val="5B355657"/>
    <w:multiLevelType w:val="hybridMultilevel"/>
    <w:tmpl w:val="0B9224BA"/>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326C"/>
    <w:rsid w:val="001877C8"/>
    <w:rsid w:val="001B000F"/>
    <w:rsid w:val="001B7AAE"/>
    <w:rsid w:val="002115C1"/>
    <w:rsid w:val="0024434B"/>
    <w:rsid w:val="0024743D"/>
    <w:rsid w:val="00287967"/>
    <w:rsid w:val="003A66E1"/>
    <w:rsid w:val="004E0297"/>
    <w:rsid w:val="005919F6"/>
    <w:rsid w:val="006245E4"/>
    <w:rsid w:val="00750254"/>
    <w:rsid w:val="007F37E5"/>
    <w:rsid w:val="007F6AFC"/>
    <w:rsid w:val="008D4364"/>
    <w:rsid w:val="00AA75E7"/>
    <w:rsid w:val="00B763E6"/>
    <w:rsid w:val="00B83CC5"/>
    <w:rsid w:val="00C666A6"/>
    <w:rsid w:val="00CF63CB"/>
    <w:rsid w:val="00D333DD"/>
    <w:rsid w:val="00DB4C68"/>
    <w:rsid w:val="00E127A1"/>
    <w:rsid w:val="00E3326C"/>
    <w:rsid w:val="00EE2F14"/>
    <w:rsid w:val="00F2429F"/>
    <w:rsid w:val="00F424BD"/>
    <w:rsid w:val="00FB68CA"/>
    <w:rsid w:val="00FE6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6"/>
    <o:shapelayout v:ext="edit">
      <o:idmap v:ext="edit" data="1"/>
    </o:shapelayout>
  </w:shapeDefaults>
  <w:decimalSymbol w:val=","/>
  <w:listSeparator w:val=";"/>
  <w14:defaultImageDpi w14:val="0"/>
  <w15:chartTrackingRefBased/>
  <w15:docId w15:val="{E9200E80-CE7A-4481-9273-2240B0523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967"/>
    <w:rPr>
      <w:sz w:val="24"/>
      <w:szCs w:val="24"/>
      <w:lang w:val="uk-UA" w:eastAsia="uk-UA"/>
    </w:rPr>
  </w:style>
  <w:style w:type="paragraph" w:styleId="1">
    <w:name w:val="heading 1"/>
    <w:basedOn w:val="a"/>
    <w:next w:val="a"/>
    <w:link w:val="10"/>
    <w:uiPriority w:val="99"/>
    <w:qFormat/>
    <w:rsid w:val="00287967"/>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eastAsia="uk-UA"/>
    </w:rPr>
  </w:style>
  <w:style w:type="table" w:styleId="a3">
    <w:name w:val="Table Grid"/>
    <w:basedOn w:val="a1"/>
    <w:uiPriority w:val="99"/>
    <w:rsid w:val="002879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287967"/>
    <w:pPr>
      <w:tabs>
        <w:tab w:val="center" w:pos="4819"/>
        <w:tab w:val="right" w:pos="9639"/>
      </w:tabs>
    </w:pPr>
  </w:style>
  <w:style w:type="character" w:customStyle="1" w:styleId="a5">
    <w:name w:val="Нижний колонтитул Знак"/>
    <w:link w:val="a4"/>
    <w:uiPriority w:val="99"/>
    <w:semiHidden/>
    <w:rPr>
      <w:sz w:val="24"/>
      <w:szCs w:val="24"/>
      <w:lang w:val="uk-UA" w:eastAsia="uk-UA"/>
    </w:rPr>
  </w:style>
  <w:style w:type="character" w:styleId="a6">
    <w:name w:val="page number"/>
    <w:uiPriority w:val="99"/>
    <w:rsid w:val="00287967"/>
  </w:style>
  <w:style w:type="paragraph" w:styleId="11">
    <w:name w:val="toc 1"/>
    <w:basedOn w:val="a"/>
    <w:next w:val="a"/>
    <w:autoRedefine/>
    <w:uiPriority w:val="99"/>
    <w:semiHidden/>
    <w:rsid w:val="00287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7747</Words>
  <Characters>44161</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Економічна система суспільства</vt:lpstr>
    </vt:vector>
  </TitlesOfParts>
  <Company>777</Company>
  <LinksUpToDate>false</LinksUpToDate>
  <CharactersWithSpaces>51805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Економічна система суспільства</dc:title>
  <dc:subject/>
  <dc:creator>Алексей</dc:creator>
  <cp:keywords/>
  <dc:description/>
  <cp:lastModifiedBy>admin</cp:lastModifiedBy>
  <cp:revision>2</cp:revision>
  <dcterms:created xsi:type="dcterms:W3CDTF">2014-04-08T07:15:00Z</dcterms:created>
  <dcterms:modified xsi:type="dcterms:W3CDTF">2014-04-08T07:15:00Z</dcterms:modified>
</cp:coreProperties>
</file>