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716DB3" w:rsidRDefault="00A95830" w:rsidP="00574C5C">
      <w:pPr>
        <w:pStyle w:val="a3"/>
        <w:widowControl w:val="0"/>
        <w:suppressAutoHyphens/>
        <w:spacing w:line="360" w:lineRule="auto"/>
        <w:ind w:firstLine="709"/>
        <w:rPr>
          <w:b w:val="0"/>
          <w:sz w:val="28"/>
        </w:rPr>
      </w:pPr>
      <w:r w:rsidRPr="00716DB3">
        <w:rPr>
          <w:b w:val="0"/>
          <w:sz w:val="28"/>
        </w:rPr>
        <w:t>Федеральное агентство по образованию</w:t>
      </w:r>
    </w:p>
    <w:p w:rsidR="00A95830" w:rsidRPr="00716DB3" w:rsidRDefault="00A95830" w:rsidP="00574C5C">
      <w:pPr>
        <w:pStyle w:val="a3"/>
        <w:widowControl w:val="0"/>
        <w:suppressAutoHyphens/>
        <w:spacing w:line="360" w:lineRule="auto"/>
        <w:ind w:firstLine="709"/>
        <w:rPr>
          <w:b w:val="0"/>
          <w:sz w:val="28"/>
        </w:rPr>
      </w:pPr>
      <w:r w:rsidRPr="00716DB3">
        <w:rPr>
          <w:b w:val="0"/>
          <w:sz w:val="28"/>
        </w:rPr>
        <w:t>Государственное образовательное учреждение высшего профессионального образования</w:t>
      </w:r>
    </w:p>
    <w:p w:rsidR="00A95830" w:rsidRPr="00716DB3" w:rsidRDefault="00A95830" w:rsidP="00574C5C">
      <w:pPr>
        <w:pStyle w:val="4"/>
        <w:keepNext w:val="0"/>
        <w:widowControl w:val="0"/>
        <w:suppressAutoHyphens/>
        <w:spacing w:line="360" w:lineRule="auto"/>
        <w:ind w:firstLine="709"/>
        <w:rPr>
          <w:b w:val="0"/>
          <w:sz w:val="28"/>
        </w:rPr>
      </w:pPr>
    </w:p>
    <w:p w:rsidR="00817057" w:rsidRPr="00716DB3" w:rsidRDefault="00817057" w:rsidP="00574C5C">
      <w:pPr>
        <w:widowControl w:val="0"/>
        <w:suppressAutoHyphens/>
        <w:spacing w:line="360" w:lineRule="auto"/>
        <w:ind w:firstLine="709"/>
        <w:jc w:val="center"/>
        <w:rPr>
          <w:sz w:val="28"/>
          <w:lang w:val="ru-RU"/>
        </w:rPr>
      </w:pPr>
    </w:p>
    <w:p w:rsidR="006317CD" w:rsidRPr="00716DB3" w:rsidRDefault="006317CD" w:rsidP="00574C5C">
      <w:pPr>
        <w:widowControl w:val="0"/>
        <w:suppressAutoHyphens/>
        <w:spacing w:line="360" w:lineRule="auto"/>
        <w:ind w:firstLine="709"/>
        <w:jc w:val="center"/>
        <w:rPr>
          <w:sz w:val="28"/>
          <w:lang w:val="ru-RU"/>
        </w:rPr>
      </w:pPr>
    </w:p>
    <w:p w:rsidR="002C70F7" w:rsidRPr="00716DB3" w:rsidRDefault="002C70F7" w:rsidP="00574C5C">
      <w:pPr>
        <w:widowControl w:val="0"/>
        <w:suppressAutoHyphens/>
        <w:spacing w:line="360" w:lineRule="auto"/>
        <w:ind w:firstLine="709"/>
        <w:jc w:val="center"/>
        <w:rPr>
          <w:sz w:val="28"/>
          <w:lang w:val="ru-RU"/>
        </w:rPr>
      </w:pPr>
    </w:p>
    <w:p w:rsidR="00A95830" w:rsidRPr="00716DB3" w:rsidRDefault="00A95830" w:rsidP="00574C5C">
      <w:pPr>
        <w:pStyle w:val="4"/>
        <w:keepNext w:val="0"/>
        <w:widowControl w:val="0"/>
        <w:suppressAutoHyphens/>
        <w:spacing w:line="360" w:lineRule="auto"/>
        <w:ind w:firstLine="709"/>
        <w:rPr>
          <w:b w:val="0"/>
          <w:sz w:val="28"/>
          <w:szCs w:val="40"/>
        </w:rPr>
      </w:pPr>
    </w:p>
    <w:p w:rsidR="00A95830" w:rsidRPr="00716DB3" w:rsidRDefault="00A95830" w:rsidP="00574C5C">
      <w:pPr>
        <w:pStyle w:val="4"/>
        <w:keepNext w:val="0"/>
        <w:widowControl w:val="0"/>
        <w:suppressAutoHyphens/>
        <w:spacing w:line="360" w:lineRule="auto"/>
        <w:ind w:firstLine="709"/>
        <w:rPr>
          <w:b w:val="0"/>
          <w:sz w:val="28"/>
          <w:szCs w:val="40"/>
        </w:rPr>
      </w:pPr>
    </w:p>
    <w:p w:rsidR="00A95830" w:rsidRPr="00716DB3" w:rsidRDefault="00A95830" w:rsidP="00574C5C">
      <w:pPr>
        <w:pStyle w:val="4"/>
        <w:keepNext w:val="0"/>
        <w:widowControl w:val="0"/>
        <w:suppressAutoHyphens/>
        <w:spacing w:line="360" w:lineRule="auto"/>
        <w:ind w:firstLine="709"/>
        <w:rPr>
          <w:b w:val="0"/>
          <w:sz w:val="28"/>
          <w:szCs w:val="40"/>
        </w:rPr>
      </w:pPr>
    </w:p>
    <w:p w:rsidR="00A95830" w:rsidRPr="00716DB3" w:rsidRDefault="00A95830" w:rsidP="00574C5C">
      <w:pPr>
        <w:pStyle w:val="4"/>
        <w:keepNext w:val="0"/>
        <w:widowControl w:val="0"/>
        <w:suppressAutoHyphens/>
        <w:spacing w:line="360" w:lineRule="auto"/>
        <w:ind w:firstLine="709"/>
        <w:rPr>
          <w:b w:val="0"/>
          <w:sz w:val="28"/>
          <w:szCs w:val="40"/>
        </w:rPr>
      </w:pPr>
    </w:p>
    <w:p w:rsidR="00A95830" w:rsidRPr="00716DB3" w:rsidRDefault="00A95830" w:rsidP="00574C5C">
      <w:pPr>
        <w:pStyle w:val="4"/>
        <w:keepNext w:val="0"/>
        <w:widowControl w:val="0"/>
        <w:suppressAutoHyphens/>
        <w:spacing w:line="360" w:lineRule="auto"/>
        <w:ind w:firstLine="709"/>
        <w:rPr>
          <w:b w:val="0"/>
          <w:sz w:val="28"/>
          <w:szCs w:val="40"/>
        </w:rPr>
      </w:pPr>
    </w:p>
    <w:p w:rsidR="00A95830" w:rsidRPr="00716DB3" w:rsidRDefault="00A95830" w:rsidP="00574C5C">
      <w:pPr>
        <w:pStyle w:val="4"/>
        <w:keepNext w:val="0"/>
        <w:widowControl w:val="0"/>
        <w:suppressAutoHyphens/>
        <w:spacing w:line="360" w:lineRule="auto"/>
        <w:ind w:firstLine="709"/>
        <w:rPr>
          <w:b w:val="0"/>
          <w:sz w:val="28"/>
          <w:szCs w:val="40"/>
        </w:rPr>
      </w:pPr>
      <w:r w:rsidRPr="00716DB3">
        <w:rPr>
          <w:b w:val="0"/>
          <w:sz w:val="28"/>
          <w:szCs w:val="40"/>
        </w:rPr>
        <w:t>Контрольная работа</w:t>
      </w:r>
    </w:p>
    <w:p w:rsidR="00A95830" w:rsidRPr="00716DB3" w:rsidRDefault="00A95830" w:rsidP="00574C5C">
      <w:pPr>
        <w:widowControl w:val="0"/>
        <w:suppressAutoHyphens/>
        <w:spacing w:line="360" w:lineRule="auto"/>
        <w:ind w:firstLine="709"/>
        <w:jc w:val="center"/>
        <w:rPr>
          <w:sz w:val="28"/>
          <w:szCs w:val="32"/>
          <w:lang w:val="ru-RU"/>
        </w:rPr>
      </w:pPr>
      <w:r w:rsidRPr="00716DB3">
        <w:rPr>
          <w:sz w:val="28"/>
          <w:szCs w:val="32"/>
          <w:lang w:val="ru-RU"/>
        </w:rPr>
        <w:t xml:space="preserve">по </w:t>
      </w:r>
      <w:r w:rsidR="0081235D" w:rsidRPr="00716DB3">
        <w:rPr>
          <w:sz w:val="28"/>
          <w:szCs w:val="32"/>
          <w:lang w:val="ru-RU"/>
        </w:rPr>
        <w:t>Гражданскому процессу</w:t>
      </w:r>
    </w:p>
    <w:p w:rsidR="00A95830" w:rsidRPr="00716DB3" w:rsidRDefault="0054290B" w:rsidP="00574C5C">
      <w:pPr>
        <w:widowControl w:val="0"/>
        <w:suppressAutoHyphens/>
        <w:spacing w:line="360" w:lineRule="auto"/>
        <w:ind w:firstLine="709"/>
        <w:jc w:val="center"/>
        <w:rPr>
          <w:sz w:val="28"/>
          <w:szCs w:val="32"/>
          <w:lang w:val="ru-RU"/>
        </w:rPr>
      </w:pPr>
      <w:r w:rsidRPr="00716DB3">
        <w:rPr>
          <w:sz w:val="28"/>
          <w:szCs w:val="32"/>
          <w:lang w:val="ru-RU"/>
        </w:rPr>
        <w:t>тема: Стороны и участники гражданского процесса в РФ</w:t>
      </w:r>
    </w:p>
    <w:p w:rsidR="00A95830" w:rsidRPr="00716DB3" w:rsidRDefault="00A95830" w:rsidP="00574C5C">
      <w:pPr>
        <w:widowControl w:val="0"/>
        <w:suppressAutoHyphens/>
        <w:spacing w:line="360" w:lineRule="auto"/>
        <w:ind w:firstLine="709"/>
        <w:jc w:val="center"/>
        <w:rPr>
          <w:sz w:val="28"/>
          <w:szCs w:val="32"/>
          <w:lang w:val="ru-RU"/>
        </w:rPr>
      </w:pPr>
    </w:p>
    <w:p w:rsidR="00A747EB" w:rsidRPr="00716DB3" w:rsidRDefault="00716DB3" w:rsidP="00574C5C">
      <w:pPr>
        <w:widowControl w:val="0"/>
        <w:suppressAutoHyphens/>
        <w:spacing w:line="360" w:lineRule="auto"/>
        <w:ind w:firstLine="709"/>
        <w:jc w:val="both"/>
        <w:rPr>
          <w:sz w:val="28"/>
          <w:szCs w:val="32"/>
          <w:lang w:val="ru-RU"/>
        </w:rPr>
      </w:pPr>
      <w:r w:rsidRPr="00716DB3">
        <w:rPr>
          <w:sz w:val="28"/>
          <w:szCs w:val="32"/>
          <w:lang w:val="ru-RU"/>
        </w:rPr>
        <w:br w:type="page"/>
        <w:t>План</w:t>
      </w:r>
    </w:p>
    <w:p w:rsidR="00A747EB" w:rsidRPr="00716DB3" w:rsidRDefault="00A747EB" w:rsidP="009B3EA5">
      <w:pPr>
        <w:widowControl w:val="0"/>
        <w:suppressAutoHyphens/>
        <w:spacing w:line="360" w:lineRule="auto"/>
        <w:rPr>
          <w:sz w:val="28"/>
          <w:szCs w:val="28"/>
          <w:lang w:val="ru-RU"/>
        </w:rPr>
      </w:pPr>
    </w:p>
    <w:p w:rsidR="006317CD" w:rsidRPr="00716DB3" w:rsidRDefault="002C70F7" w:rsidP="009B3EA5">
      <w:pPr>
        <w:widowControl w:val="0"/>
        <w:suppressAutoHyphens/>
        <w:spacing w:line="360" w:lineRule="auto"/>
        <w:rPr>
          <w:sz w:val="28"/>
          <w:szCs w:val="28"/>
          <w:lang w:val="ru-RU"/>
        </w:rPr>
      </w:pPr>
      <w:r w:rsidRPr="00716DB3">
        <w:rPr>
          <w:sz w:val="28"/>
          <w:szCs w:val="28"/>
          <w:lang w:val="ru-RU"/>
        </w:rPr>
        <w:t>1.</w:t>
      </w:r>
      <w:r w:rsidR="00891F76" w:rsidRPr="00716DB3">
        <w:rPr>
          <w:sz w:val="28"/>
          <w:szCs w:val="28"/>
          <w:lang w:val="ru-RU"/>
        </w:rPr>
        <w:t xml:space="preserve"> Стороны и участ</w:t>
      </w:r>
      <w:r w:rsidR="00716DB3" w:rsidRPr="00716DB3">
        <w:rPr>
          <w:sz w:val="28"/>
          <w:szCs w:val="28"/>
          <w:lang w:val="ru-RU"/>
        </w:rPr>
        <w:t>ники гражданского процесса в РФ</w:t>
      </w:r>
    </w:p>
    <w:p w:rsidR="0051342F" w:rsidRPr="00716DB3" w:rsidRDefault="002C70F7" w:rsidP="009B3EA5">
      <w:pPr>
        <w:widowControl w:val="0"/>
        <w:suppressAutoHyphens/>
        <w:spacing w:line="360" w:lineRule="auto"/>
        <w:rPr>
          <w:sz w:val="28"/>
          <w:szCs w:val="28"/>
          <w:lang w:val="ru-RU"/>
        </w:rPr>
      </w:pPr>
      <w:r w:rsidRPr="00716DB3">
        <w:rPr>
          <w:sz w:val="28"/>
          <w:szCs w:val="28"/>
          <w:lang w:val="ru-RU"/>
        </w:rPr>
        <w:t>2.</w:t>
      </w:r>
      <w:r w:rsidR="00F751E4" w:rsidRPr="00716DB3">
        <w:rPr>
          <w:sz w:val="28"/>
          <w:szCs w:val="28"/>
          <w:lang w:val="ru-RU"/>
        </w:rPr>
        <w:t xml:space="preserve"> </w:t>
      </w:r>
      <w:r w:rsidR="00716DB3" w:rsidRPr="00716DB3">
        <w:rPr>
          <w:sz w:val="28"/>
          <w:szCs w:val="28"/>
          <w:lang w:val="ru-RU"/>
        </w:rPr>
        <w:t>Задача</w:t>
      </w:r>
    </w:p>
    <w:p w:rsidR="002C70F7" w:rsidRPr="00716DB3" w:rsidRDefault="002C70F7" w:rsidP="009B3EA5">
      <w:pPr>
        <w:widowControl w:val="0"/>
        <w:suppressAutoHyphens/>
        <w:spacing w:line="360" w:lineRule="auto"/>
        <w:rPr>
          <w:sz w:val="28"/>
          <w:szCs w:val="28"/>
          <w:lang w:val="ru-RU"/>
        </w:rPr>
      </w:pPr>
      <w:r w:rsidRPr="00716DB3">
        <w:rPr>
          <w:sz w:val="28"/>
          <w:szCs w:val="28"/>
          <w:lang w:val="ru-RU"/>
        </w:rPr>
        <w:t>3.</w:t>
      </w:r>
      <w:r w:rsidR="009F1E0D" w:rsidRPr="00716DB3">
        <w:rPr>
          <w:sz w:val="28"/>
          <w:szCs w:val="28"/>
          <w:lang w:val="ru-RU"/>
        </w:rPr>
        <w:t xml:space="preserve"> </w:t>
      </w:r>
      <w:r w:rsidR="00716DB3" w:rsidRPr="00716DB3">
        <w:rPr>
          <w:sz w:val="28"/>
          <w:szCs w:val="28"/>
          <w:lang w:val="ru-RU"/>
        </w:rPr>
        <w:t>Жалоба</w:t>
      </w:r>
    </w:p>
    <w:p w:rsidR="00750301" w:rsidRPr="00716DB3" w:rsidRDefault="00716DB3" w:rsidP="009B3EA5">
      <w:pPr>
        <w:widowControl w:val="0"/>
        <w:suppressAutoHyphens/>
        <w:spacing w:line="360" w:lineRule="auto"/>
        <w:rPr>
          <w:sz w:val="28"/>
          <w:szCs w:val="28"/>
          <w:lang w:val="ru-RU"/>
        </w:rPr>
      </w:pPr>
      <w:r w:rsidRPr="00716DB3">
        <w:rPr>
          <w:sz w:val="28"/>
          <w:szCs w:val="28"/>
          <w:lang w:val="ru-RU"/>
        </w:rPr>
        <w:t>Литература</w:t>
      </w:r>
    </w:p>
    <w:p w:rsidR="00A747EB" w:rsidRPr="00716DB3" w:rsidRDefault="00A747EB" w:rsidP="00574C5C">
      <w:pPr>
        <w:widowControl w:val="0"/>
        <w:suppressAutoHyphens/>
        <w:spacing w:line="360" w:lineRule="auto"/>
        <w:ind w:firstLine="709"/>
        <w:jc w:val="both"/>
        <w:rPr>
          <w:sz w:val="28"/>
          <w:szCs w:val="28"/>
          <w:lang w:val="ru-RU"/>
        </w:rPr>
      </w:pPr>
    </w:p>
    <w:p w:rsidR="00D7438A" w:rsidRPr="00716DB3" w:rsidRDefault="00716DB3" w:rsidP="00574C5C">
      <w:pPr>
        <w:widowControl w:val="0"/>
        <w:suppressAutoHyphens/>
        <w:spacing w:line="360" w:lineRule="auto"/>
        <w:ind w:firstLine="709"/>
        <w:jc w:val="both"/>
        <w:rPr>
          <w:sz w:val="28"/>
          <w:szCs w:val="28"/>
          <w:lang w:val="ru-RU"/>
        </w:rPr>
      </w:pPr>
      <w:r w:rsidRPr="00716DB3">
        <w:rPr>
          <w:sz w:val="28"/>
          <w:szCs w:val="28"/>
          <w:lang w:val="ru-RU"/>
        </w:rPr>
        <w:br w:type="page"/>
      </w:r>
      <w:r w:rsidR="00750301" w:rsidRPr="00716DB3">
        <w:rPr>
          <w:sz w:val="28"/>
          <w:szCs w:val="28"/>
          <w:lang w:val="ru-RU"/>
        </w:rPr>
        <w:t>1</w:t>
      </w:r>
      <w:r w:rsidR="002C70F7" w:rsidRPr="00716DB3">
        <w:rPr>
          <w:sz w:val="28"/>
          <w:szCs w:val="28"/>
          <w:lang w:val="ru-RU"/>
        </w:rPr>
        <w:t>.</w:t>
      </w:r>
      <w:r w:rsidR="00D7438A" w:rsidRPr="00716DB3">
        <w:rPr>
          <w:sz w:val="28"/>
          <w:szCs w:val="28"/>
          <w:lang w:val="ru-RU"/>
        </w:rPr>
        <w:t xml:space="preserve"> </w:t>
      </w:r>
      <w:r w:rsidR="00891F76" w:rsidRPr="00716DB3">
        <w:rPr>
          <w:sz w:val="28"/>
          <w:szCs w:val="28"/>
          <w:lang w:val="ru-RU"/>
        </w:rPr>
        <w:t>Стороны и участники гражданского процесса в РФ</w:t>
      </w:r>
    </w:p>
    <w:p w:rsidR="002C70F7" w:rsidRPr="00716DB3" w:rsidRDefault="002C70F7" w:rsidP="00574C5C">
      <w:pPr>
        <w:widowControl w:val="0"/>
        <w:suppressAutoHyphens/>
        <w:spacing w:line="360" w:lineRule="auto"/>
        <w:ind w:firstLine="709"/>
        <w:jc w:val="both"/>
        <w:rPr>
          <w:sz w:val="28"/>
          <w:szCs w:val="24"/>
          <w:lang w:val="ru-RU"/>
        </w:rPr>
      </w:pPr>
    </w:p>
    <w:p w:rsidR="00857E15" w:rsidRPr="00716DB3" w:rsidRDefault="00857E15"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Гражданский процесс по общему правилу возбуждается в связи с возникновением спора между различными участниками материально-правовых отношений, когда нет возможности урегулировать возникшие разногласия минуя юрисдикционные органы, а дело отнесено к судебной подведомственности.</w:t>
      </w:r>
    </w:p>
    <w:p w:rsidR="00857E15" w:rsidRPr="00716DB3" w:rsidRDefault="00857E15"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 xml:space="preserve">После возбуждения </w:t>
      </w:r>
      <w:r w:rsidR="00C3514D" w:rsidRPr="00716DB3">
        <w:rPr>
          <w:sz w:val="28"/>
          <w:szCs w:val="24"/>
          <w:lang w:val="ru-RU"/>
        </w:rPr>
        <w:t>дела,</w:t>
      </w:r>
      <w:r w:rsidRPr="00716DB3">
        <w:rPr>
          <w:sz w:val="28"/>
          <w:szCs w:val="24"/>
          <w:lang w:val="ru-RU"/>
        </w:rPr>
        <w:t xml:space="preserve"> в суде спорящие лица становятся субъектами гражданских процессуальных правоотношений и попадают в сферу регулирования гражданского процессуального права. Участники материальных правоотношений теперь начинают именоваться истцом и ответчиком или сторонами гражданского процесса. В каждом гражданском деле, рассматриваемом судом, только две стороны</w:t>
      </w:r>
      <w:r w:rsidR="0081398E" w:rsidRPr="00716DB3">
        <w:rPr>
          <w:sz w:val="28"/>
          <w:szCs w:val="24"/>
          <w:lang w:val="ru-RU"/>
        </w:rPr>
        <w:t xml:space="preserve"> – </w:t>
      </w:r>
      <w:r w:rsidRPr="00716DB3">
        <w:rPr>
          <w:sz w:val="28"/>
          <w:szCs w:val="24"/>
          <w:lang w:val="ru-RU"/>
        </w:rPr>
        <w:t>истец и ответчик. Не имеет при этом значения количество лиц, участвующих на той либо иной стороне. Например, оспариваемое право может принадлежать одновременно нескольким лицам на праве долевой собственности. Предъявляя иск в защиту своих интересов, они все являются одной стороной</w:t>
      </w:r>
      <w:r w:rsidR="0081398E" w:rsidRPr="00716DB3">
        <w:rPr>
          <w:sz w:val="28"/>
          <w:szCs w:val="24"/>
          <w:lang w:val="ru-RU"/>
        </w:rPr>
        <w:t xml:space="preserve"> – </w:t>
      </w:r>
      <w:r w:rsidRPr="00716DB3">
        <w:rPr>
          <w:sz w:val="28"/>
          <w:szCs w:val="24"/>
          <w:lang w:val="ru-RU"/>
        </w:rPr>
        <w:t>истцом.</w:t>
      </w:r>
    </w:p>
    <w:p w:rsidR="00857E15" w:rsidRPr="00716DB3" w:rsidRDefault="00857E15"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Истец</w:t>
      </w:r>
      <w:r w:rsidR="0081398E" w:rsidRPr="00716DB3">
        <w:rPr>
          <w:sz w:val="28"/>
          <w:szCs w:val="24"/>
          <w:lang w:val="ru-RU"/>
        </w:rPr>
        <w:t xml:space="preserve"> – </w:t>
      </w:r>
      <w:r w:rsidRPr="00716DB3">
        <w:rPr>
          <w:sz w:val="28"/>
          <w:szCs w:val="24"/>
          <w:lang w:val="ru-RU"/>
        </w:rPr>
        <w:t>это лицо, субъективные материальные права или охраняемые законом интересы которого нарушены или оспариваются и в силу этого нуждаются в защите.</w:t>
      </w:r>
    </w:p>
    <w:p w:rsidR="00857E15" w:rsidRPr="00716DB3" w:rsidRDefault="00857E15"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Ответчик</w:t>
      </w:r>
      <w:r w:rsidR="0081398E" w:rsidRPr="00716DB3">
        <w:rPr>
          <w:sz w:val="28"/>
          <w:szCs w:val="24"/>
          <w:lang w:val="ru-RU"/>
        </w:rPr>
        <w:t xml:space="preserve"> – </w:t>
      </w:r>
      <w:r w:rsidRPr="00716DB3">
        <w:rPr>
          <w:sz w:val="28"/>
          <w:szCs w:val="24"/>
          <w:lang w:val="ru-RU"/>
        </w:rPr>
        <w:t>это лицо, которое привлекается к ответу в связи с заявлением истца о том, что нарушены или оспариваются его субъективные права или охраняемые законом интересы. Ответчик рассматривается в качестве пассивной стороны в гражданском процессе.</w:t>
      </w:r>
    </w:p>
    <w:p w:rsidR="00857E15" w:rsidRPr="00716DB3" w:rsidRDefault="00857E15"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Таким образом, в качестве сторон всегда следует рассматривать субъектов спорного материального правоотношения. Система субъектов гражданского процесса и их процессуальное положение в качестве одной из сторон определяется характером их правового статуса в материальных правоотношениях.</w:t>
      </w:r>
    </w:p>
    <w:p w:rsidR="00857E15" w:rsidRPr="00716DB3" w:rsidRDefault="00857E15"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Стороны характерны не только для искового производства, но и для производства по делам, возникающим из публичных правоотношений, и для отдельных категорий дел особого производства</w:t>
      </w:r>
      <w:r w:rsidR="00563D60" w:rsidRPr="00716DB3">
        <w:rPr>
          <w:color w:val="008000"/>
          <w:sz w:val="28"/>
          <w:szCs w:val="24"/>
          <w:lang w:val="ru-RU"/>
        </w:rPr>
        <w:t xml:space="preserve"> </w:t>
      </w:r>
      <w:r w:rsidRPr="00716DB3">
        <w:rPr>
          <w:sz w:val="28"/>
          <w:szCs w:val="24"/>
          <w:lang w:val="ru-RU"/>
        </w:rPr>
        <w:t>(например, по делам об ограничении дееспособности гражданина, по заявлениям о совершенных нотариальных действиях или об отказе в их совершении). Хотя они именуются уже не истцом и ответчиком, однако фактически их правовое положение в гражданском процессе определяется (за небольшим исключением) теми же правами и обязанностями, что и сторон искового производства. Так, по заявлениям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лицо, обращающееся в суд (активная сторона), именуется заявителем, а пассивная сторона</w:t>
      </w:r>
      <w:r w:rsidR="0081398E" w:rsidRPr="00716DB3">
        <w:rPr>
          <w:sz w:val="28"/>
          <w:szCs w:val="24"/>
          <w:lang w:val="ru-RU"/>
        </w:rPr>
        <w:t xml:space="preserve"> – </w:t>
      </w:r>
      <w:r w:rsidRPr="00716DB3">
        <w:rPr>
          <w:sz w:val="28"/>
          <w:szCs w:val="24"/>
          <w:lang w:val="ru-RU"/>
        </w:rPr>
        <w:t>в качестве органа государственной власти, должностного лица и т.д.</w:t>
      </w:r>
    </w:p>
    <w:p w:rsidR="00857E15" w:rsidRPr="00716DB3" w:rsidRDefault="00563D60" w:rsidP="00574C5C">
      <w:pPr>
        <w:widowControl w:val="0"/>
        <w:suppressAutoHyphens/>
        <w:spacing w:line="360" w:lineRule="auto"/>
        <w:ind w:firstLine="709"/>
        <w:jc w:val="both"/>
        <w:rPr>
          <w:sz w:val="28"/>
          <w:szCs w:val="24"/>
          <w:lang w:val="ru-RU"/>
        </w:rPr>
      </w:pPr>
      <w:r w:rsidRPr="00716DB3">
        <w:rPr>
          <w:sz w:val="28"/>
          <w:szCs w:val="24"/>
          <w:lang w:val="ru-RU"/>
        </w:rPr>
        <w:t>Среди участников процесса закон выделяет лиц участвующих в деле</w:t>
      </w:r>
      <w:r w:rsidR="00451023" w:rsidRPr="00716DB3">
        <w:rPr>
          <w:sz w:val="28"/>
          <w:szCs w:val="24"/>
          <w:lang w:val="ru-RU"/>
        </w:rPr>
        <w:t>, к которым относятся стороны, третьи лица, прокурор, лица, обращающиеся в суд за защитой прав, свобод и законных интересов других лиц, заявители и другие заинтересованные лица по делам особого производства и по делам, возникающим из публичных правоотношений. К участникам процесса также относятся</w:t>
      </w:r>
      <w:r w:rsidRPr="00716DB3">
        <w:rPr>
          <w:sz w:val="28"/>
          <w:szCs w:val="24"/>
          <w:lang w:val="ru-RU"/>
        </w:rPr>
        <w:t xml:space="preserve"> лиц</w:t>
      </w:r>
      <w:r w:rsidR="00451023" w:rsidRPr="00716DB3">
        <w:rPr>
          <w:sz w:val="28"/>
          <w:szCs w:val="24"/>
          <w:lang w:val="ru-RU"/>
        </w:rPr>
        <w:t>а</w:t>
      </w:r>
      <w:r w:rsidRPr="00716DB3">
        <w:rPr>
          <w:sz w:val="28"/>
          <w:szCs w:val="24"/>
          <w:lang w:val="ru-RU"/>
        </w:rPr>
        <w:t>, в той или иной мере содействующи</w:t>
      </w:r>
      <w:r w:rsidR="00451023" w:rsidRPr="00716DB3">
        <w:rPr>
          <w:sz w:val="28"/>
          <w:szCs w:val="24"/>
          <w:lang w:val="ru-RU"/>
        </w:rPr>
        <w:t>е</w:t>
      </w:r>
      <w:r w:rsidRPr="00716DB3">
        <w:rPr>
          <w:sz w:val="28"/>
          <w:szCs w:val="24"/>
          <w:lang w:val="ru-RU"/>
        </w:rPr>
        <w:t xml:space="preserve"> правосудию. </w:t>
      </w:r>
      <w:r w:rsidR="00451023" w:rsidRPr="00716DB3">
        <w:rPr>
          <w:sz w:val="28"/>
          <w:szCs w:val="24"/>
          <w:lang w:val="ru-RU"/>
        </w:rPr>
        <w:t>Это – все представители, переводчики, свидетели, эксперты, специалисты</w:t>
      </w:r>
      <w:r w:rsidR="002D3824" w:rsidRPr="00716DB3">
        <w:rPr>
          <w:sz w:val="28"/>
          <w:szCs w:val="24"/>
          <w:lang w:val="ru-RU"/>
        </w:rPr>
        <w:t>, понятые и другие лица.</w:t>
      </w:r>
      <w:r w:rsidR="00451023" w:rsidRPr="00716DB3">
        <w:rPr>
          <w:sz w:val="28"/>
          <w:szCs w:val="24"/>
          <w:lang w:val="ru-RU"/>
        </w:rPr>
        <w:t xml:space="preserve"> Перечисленные участники процесса юридически в нем не заинтересованы, не имеют самостоятельного интереса в деле.</w:t>
      </w:r>
    </w:p>
    <w:p w:rsidR="00C3514D" w:rsidRPr="00716DB3" w:rsidRDefault="00C3514D"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Третьи лица</w:t>
      </w:r>
      <w:r w:rsidR="0081398E" w:rsidRPr="00716DB3">
        <w:rPr>
          <w:sz w:val="28"/>
          <w:szCs w:val="24"/>
          <w:lang w:val="ru-RU"/>
        </w:rPr>
        <w:t xml:space="preserve"> – </w:t>
      </w:r>
      <w:r w:rsidRPr="00716DB3">
        <w:rPr>
          <w:sz w:val="28"/>
          <w:szCs w:val="24"/>
          <w:lang w:val="ru-RU"/>
        </w:rPr>
        <w:t>это такие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w:t>
      </w:r>
      <w:r w:rsidR="0081398E" w:rsidRPr="00716DB3">
        <w:rPr>
          <w:sz w:val="28"/>
          <w:szCs w:val="24"/>
          <w:lang w:val="ru-RU"/>
        </w:rPr>
        <w:t xml:space="preserve"> – </w:t>
      </w:r>
      <w:r w:rsidRPr="00716DB3">
        <w:rPr>
          <w:sz w:val="28"/>
          <w:szCs w:val="24"/>
          <w:lang w:val="ru-RU"/>
        </w:rPr>
        <w:t>третьи лица, заявляющие самостоятельные требования относительно предмета спора, и третьи лица, не заявляющие самостоятельных требований.</w:t>
      </w:r>
    </w:p>
    <w:p w:rsidR="00C3514D" w:rsidRPr="00716DB3" w:rsidRDefault="00C3514D"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 xml:space="preserve">Особое место в гражданском процессе занимает прокурор. Он вправе участвовать в гражданском процессе путем подачи заявления, возбуждая дело либо вступая в уже начатый процесс. Своеобразие процессуального положения </w:t>
      </w:r>
      <w:r w:rsidR="00261C6C" w:rsidRPr="00716DB3">
        <w:rPr>
          <w:sz w:val="28"/>
          <w:szCs w:val="24"/>
          <w:lang w:val="ru-RU"/>
        </w:rPr>
        <w:t>других лиц</w:t>
      </w:r>
      <w:r w:rsidRPr="00716DB3">
        <w:rPr>
          <w:sz w:val="28"/>
          <w:szCs w:val="24"/>
          <w:lang w:val="ru-RU"/>
        </w:rPr>
        <w:t>,</w:t>
      </w:r>
      <w:r w:rsidR="00261C6C" w:rsidRPr="00716DB3">
        <w:rPr>
          <w:sz w:val="28"/>
          <w:szCs w:val="24"/>
          <w:lang w:val="ru-RU"/>
        </w:rPr>
        <w:t xml:space="preserve"> обратившихся в суд за защитой прав, свобод и законных интересов, а также участие в деле государственных органов, органов местного самоуправления,</w:t>
      </w:r>
      <w:r w:rsidRPr="00716DB3">
        <w:rPr>
          <w:sz w:val="28"/>
          <w:szCs w:val="24"/>
          <w:lang w:val="ru-RU"/>
        </w:rPr>
        <w:t xml:space="preserve"> как и прокурора, заключается в защите ими в суде интересов не собственных, а других лиц, неопределенного круга лиц либо публичных образований. Судебные представители защищают в гражданском процессе интересы представляемых ими лиц.</w:t>
      </w:r>
    </w:p>
    <w:p w:rsidR="00261C6C" w:rsidRPr="00716DB3" w:rsidRDefault="00261C6C"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Лица, содействующие правосудию, привлекаются в гражданский процесс по инициативе суда или лиц, участвующих в деле, для выполнения обязанностей по сообщению доказательственной информации, по осуществлению иных обязанностей в гражданском процессе, необходимых для успешного разрешения спора и выполнения судом своих функций.</w:t>
      </w:r>
    </w:p>
    <w:p w:rsidR="00261C6C" w:rsidRPr="00716DB3" w:rsidRDefault="00261C6C"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Какими-либо существенными правами лица, содействующие правосудию, не наделены. В первую очередь их правовой статус в гражданском процессе определяется выполнением возложенных на них процессуальных обязанностей. Например, свидетель обязан правдиво сообщить суду известную ему информацию по вопросам, имеющим значение для дела. Эксперт обязан подготовить экспертное заключение на основании круга вопросов, поставленных перед ним судом. Переводчик обязан обеспечить достоверный и точный перевод всего сказанного для субъектов гражданского процесса, не владеющих языком, на котором ведется судопроизводство. Отдельные лица, содействующие правосудию, имеют и определенные процессуальные права, наделение которыми связано с созданием условий для более успешного выполнения возложенных на них обязанностей. Так, эксперт, поскольку это необходимо для дачи заключения, имеет право знакомиться с материалами дела, участвовать в судебном разбирательстве дела, просить суд о предоставлении ему дополнительных материалов.</w:t>
      </w:r>
    </w:p>
    <w:p w:rsidR="00261C6C" w:rsidRPr="00716DB3" w:rsidRDefault="002D3824" w:rsidP="00574C5C">
      <w:pPr>
        <w:widowControl w:val="0"/>
        <w:suppressAutoHyphens/>
        <w:overflowPunct/>
        <w:spacing w:line="360" w:lineRule="auto"/>
        <w:ind w:firstLine="709"/>
        <w:jc w:val="both"/>
        <w:textAlignment w:val="auto"/>
        <w:rPr>
          <w:sz w:val="28"/>
          <w:szCs w:val="24"/>
          <w:lang w:val="ru-RU"/>
        </w:rPr>
      </w:pPr>
      <w:r w:rsidRPr="00716DB3">
        <w:rPr>
          <w:sz w:val="28"/>
          <w:szCs w:val="24"/>
          <w:lang w:val="ru-RU"/>
        </w:rPr>
        <w:t xml:space="preserve">Также можно выделить круг лиц не указанных выше, но которые также могут относиться к участникам гражданского процесса. </w:t>
      </w:r>
      <w:r w:rsidR="00261C6C" w:rsidRPr="00716DB3">
        <w:rPr>
          <w:sz w:val="28"/>
          <w:szCs w:val="24"/>
          <w:lang w:val="ru-RU"/>
        </w:rPr>
        <w:t>Так, в некоторых случаях участниками гражданских процессуальных отношений могут стать должностные лица и граждане, которые обязаны предоставить суду имеющиеся у них доказательства.</w:t>
      </w:r>
      <w:r w:rsidRPr="00716DB3">
        <w:rPr>
          <w:rStyle w:val="a7"/>
          <w:sz w:val="28"/>
          <w:szCs w:val="24"/>
          <w:lang w:val="ru-RU"/>
        </w:rPr>
        <w:footnoteReference w:id="1"/>
      </w:r>
      <w:r w:rsidR="00261C6C" w:rsidRPr="00716DB3">
        <w:rPr>
          <w:sz w:val="28"/>
          <w:szCs w:val="24"/>
          <w:lang w:val="ru-RU"/>
        </w:rPr>
        <w:t xml:space="preserve"> При неисполнении требований суда они подвергаются штрафу, накладываемому судом. </w:t>
      </w:r>
      <w:r w:rsidRPr="00716DB3">
        <w:rPr>
          <w:sz w:val="28"/>
          <w:szCs w:val="24"/>
          <w:lang w:val="ru-RU"/>
        </w:rPr>
        <w:t>Г</w:t>
      </w:r>
      <w:r w:rsidR="00261C6C" w:rsidRPr="00716DB3">
        <w:rPr>
          <w:sz w:val="28"/>
          <w:szCs w:val="24"/>
          <w:lang w:val="ru-RU"/>
        </w:rPr>
        <w:t xml:space="preserve">раждане, присутствующие в зале судебного заседания при разбирательстве дела. В случае нарушения ими порядка к гражданам в рамках гражданских процессуальных правоотношений могут быть применены санкции, указанные в ст.159 ГПК. При вынесении судом частного определения у должностных лиц, получивших его, возникают определенные обязанности в соответствии со ст.226 ГПК, а именно сообщить суду о принятых мерах. Все перечисленные лица, относящиеся к </w:t>
      </w:r>
      <w:r w:rsidRPr="00716DB3">
        <w:rPr>
          <w:sz w:val="28"/>
          <w:szCs w:val="24"/>
          <w:lang w:val="ru-RU"/>
        </w:rPr>
        <w:t>этой</w:t>
      </w:r>
      <w:r w:rsidR="00261C6C" w:rsidRPr="00716DB3">
        <w:rPr>
          <w:sz w:val="28"/>
          <w:szCs w:val="24"/>
          <w:lang w:val="ru-RU"/>
        </w:rPr>
        <w:t xml:space="preserve"> группе субъектов гражданского процессуального права, не участвуют в судопроизводстве, их действия никак не влияют на динамику судопроизводства, но в определенных случаях, указанных в ГПК, у них возникают обязанности перед судом.</w:t>
      </w:r>
    </w:p>
    <w:p w:rsidR="00C3514D" w:rsidRPr="00716DB3" w:rsidRDefault="00C3514D" w:rsidP="00574C5C">
      <w:pPr>
        <w:widowControl w:val="0"/>
        <w:suppressAutoHyphens/>
        <w:overflowPunct/>
        <w:spacing w:line="360" w:lineRule="auto"/>
        <w:ind w:firstLine="709"/>
        <w:jc w:val="both"/>
        <w:textAlignment w:val="auto"/>
        <w:rPr>
          <w:sz w:val="28"/>
          <w:szCs w:val="24"/>
          <w:lang w:val="ru-RU"/>
        </w:rPr>
      </w:pPr>
    </w:p>
    <w:p w:rsidR="00D7438A" w:rsidRPr="00716DB3" w:rsidRDefault="009F1E0D" w:rsidP="00574C5C">
      <w:pPr>
        <w:widowControl w:val="0"/>
        <w:suppressAutoHyphens/>
        <w:spacing w:line="360" w:lineRule="auto"/>
        <w:ind w:firstLine="709"/>
        <w:jc w:val="both"/>
        <w:rPr>
          <w:sz w:val="28"/>
          <w:szCs w:val="28"/>
          <w:lang w:val="ru-RU"/>
        </w:rPr>
      </w:pPr>
      <w:r w:rsidRPr="00716DB3">
        <w:rPr>
          <w:sz w:val="28"/>
          <w:szCs w:val="28"/>
          <w:lang w:val="ru-RU"/>
        </w:rPr>
        <w:t>2</w:t>
      </w:r>
      <w:r w:rsidR="00C717A3" w:rsidRPr="00716DB3">
        <w:rPr>
          <w:sz w:val="28"/>
          <w:szCs w:val="28"/>
          <w:lang w:val="ru-RU"/>
        </w:rPr>
        <w:t>.</w:t>
      </w:r>
      <w:r w:rsidR="00B678A3" w:rsidRPr="00716DB3">
        <w:rPr>
          <w:sz w:val="28"/>
          <w:szCs w:val="28"/>
          <w:lang w:val="ru-RU"/>
        </w:rPr>
        <w:t xml:space="preserve"> </w:t>
      </w:r>
      <w:r w:rsidR="00891F76" w:rsidRPr="00716DB3">
        <w:rPr>
          <w:sz w:val="28"/>
          <w:szCs w:val="28"/>
          <w:lang w:val="ru-RU"/>
        </w:rPr>
        <w:t>Задача</w:t>
      </w:r>
    </w:p>
    <w:p w:rsidR="00C717A3" w:rsidRPr="00716DB3" w:rsidRDefault="00C717A3" w:rsidP="00574C5C">
      <w:pPr>
        <w:widowControl w:val="0"/>
        <w:suppressAutoHyphens/>
        <w:spacing w:line="360" w:lineRule="auto"/>
        <w:ind w:firstLine="709"/>
        <w:jc w:val="both"/>
        <w:rPr>
          <w:sz w:val="28"/>
          <w:szCs w:val="24"/>
          <w:lang w:val="ru-RU"/>
        </w:rPr>
      </w:pPr>
    </w:p>
    <w:p w:rsidR="009F1E0D" w:rsidRPr="00716DB3" w:rsidRDefault="0059205E" w:rsidP="00574C5C">
      <w:pPr>
        <w:widowControl w:val="0"/>
        <w:suppressAutoHyphens/>
        <w:spacing w:line="360" w:lineRule="auto"/>
        <w:ind w:firstLine="709"/>
        <w:jc w:val="both"/>
        <w:rPr>
          <w:sz w:val="28"/>
          <w:szCs w:val="24"/>
          <w:lang w:val="ru-RU"/>
        </w:rPr>
      </w:pPr>
      <w:r w:rsidRPr="00716DB3">
        <w:rPr>
          <w:sz w:val="28"/>
          <w:szCs w:val="24"/>
          <w:lang w:val="ru-RU"/>
        </w:rPr>
        <w:t>Проверьте, правильно ли изложены резолютивные части в решениях судов:</w:t>
      </w:r>
    </w:p>
    <w:p w:rsidR="0059205E" w:rsidRPr="00716DB3" w:rsidRDefault="0059205E" w:rsidP="00574C5C">
      <w:pPr>
        <w:widowControl w:val="0"/>
        <w:suppressAutoHyphens/>
        <w:spacing w:line="360" w:lineRule="auto"/>
        <w:ind w:firstLine="709"/>
        <w:jc w:val="both"/>
        <w:rPr>
          <w:sz w:val="28"/>
          <w:szCs w:val="24"/>
          <w:lang w:val="ru-RU"/>
        </w:rPr>
      </w:pPr>
      <w:r w:rsidRPr="00716DB3">
        <w:rPr>
          <w:sz w:val="28"/>
          <w:szCs w:val="24"/>
          <w:lang w:val="ru-RU"/>
        </w:rPr>
        <w:t xml:space="preserve">а) </w:t>
      </w:r>
      <w:r w:rsidR="00716DB3" w:rsidRPr="00716DB3">
        <w:rPr>
          <w:sz w:val="28"/>
          <w:szCs w:val="24"/>
          <w:lang w:val="ru-RU"/>
        </w:rPr>
        <w:t>"</w:t>
      </w:r>
      <w:r w:rsidRPr="00716DB3">
        <w:rPr>
          <w:sz w:val="28"/>
          <w:szCs w:val="24"/>
          <w:lang w:val="ru-RU"/>
        </w:rPr>
        <w:t>Взыскать с Молюкова ежемесячные алименты на содержание дочери Ольги</w:t>
      </w:r>
      <w:r w:rsidR="00FF63BC" w:rsidRPr="00716DB3">
        <w:rPr>
          <w:sz w:val="28"/>
          <w:szCs w:val="24"/>
          <w:lang w:val="ru-RU"/>
        </w:rPr>
        <w:t>,</w:t>
      </w:r>
      <w:r w:rsidRPr="00716DB3">
        <w:rPr>
          <w:sz w:val="28"/>
          <w:szCs w:val="24"/>
          <w:lang w:val="ru-RU"/>
        </w:rPr>
        <w:t xml:space="preserve"> 24 мая 1990 года </w:t>
      </w:r>
      <w:r w:rsidR="00FF63BC" w:rsidRPr="00716DB3">
        <w:rPr>
          <w:sz w:val="28"/>
          <w:szCs w:val="24"/>
          <w:lang w:val="ru-RU"/>
        </w:rPr>
        <w:t xml:space="preserve">рождения, </w:t>
      </w:r>
      <w:r w:rsidRPr="00716DB3">
        <w:rPr>
          <w:sz w:val="28"/>
          <w:szCs w:val="24"/>
          <w:lang w:val="ru-RU"/>
        </w:rPr>
        <w:t>в пользу Молюковой Таисии Петровны, начиная со 2 апреля 1991 года до совершеннолетия ребенка</w:t>
      </w:r>
      <w:r w:rsidR="00716DB3" w:rsidRPr="00716DB3">
        <w:rPr>
          <w:sz w:val="28"/>
          <w:szCs w:val="24"/>
          <w:lang w:val="ru-RU"/>
        </w:rPr>
        <w:t>"</w:t>
      </w:r>
      <w:r w:rsidRPr="00716DB3">
        <w:rPr>
          <w:sz w:val="28"/>
          <w:szCs w:val="24"/>
          <w:lang w:val="ru-RU"/>
        </w:rPr>
        <w:t>.</w:t>
      </w:r>
      <w:r w:rsidR="00B77ABE" w:rsidRPr="00716DB3">
        <w:rPr>
          <w:sz w:val="28"/>
          <w:szCs w:val="24"/>
          <w:lang w:val="ru-RU"/>
        </w:rPr>
        <w:t xml:space="preserve"> – Не указан размер алиментов.</w:t>
      </w:r>
    </w:p>
    <w:p w:rsidR="0059205E" w:rsidRPr="00716DB3" w:rsidRDefault="0059205E" w:rsidP="00574C5C">
      <w:pPr>
        <w:widowControl w:val="0"/>
        <w:suppressAutoHyphens/>
        <w:spacing w:line="360" w:lineRule="auto"/>
        <w:ind w:firstLine="709"/>
        <w:jc w:val="both"/>
        <w:rPr>
          <w:sz w:val="28"/>
          <w:szCs w:val="24"/>
          <w:lang w:val="ru-RU"/>
        </w:rPr>
      </w:pPr>
      <w:r w:rsidRPr="00716DB3">
        <w:rPr>
          <w:sz w:val="28"/>
          <w:szCs w:val="24"/>
          <w:lang w:val="ru-RU"/>
        </w:rPr>
        <w:t xml:space="preserve">б) </w:t>
      </w:r>
      <w:r w:rsidR="00716DB3" w:rsidRPr="00716DB3">
        <w:rPr>
          <w:sz w:val="28"/>
          <w:szCs w:val="24"/>
          <w:lang w:val="ru-RU"/>
        </w:rPr>
        <w:t>"</w:t>
      </w:r>
      <w:r w:rsidRPr="00716DB3">
        <w:rPr>
          <w:sz w:val="28"/>
          <w:szCs w:val="24"/>
          <w:lang w:val="ru-RU"/>
        </w:rPr>
        <w:t>Взыскать с Морозова П.С., проживающего: г. Москва, Ленинский проспект, д. 87, кв. 309, в пользу Троекуровой Н.Н. 250000 руб., полученные в долг на три месяца для приобретения материалов на ремонт квартиры</w:t>
      </w:r>
      <w:r w:rsidR="00716DB3" w:rsidRPr="00716DB3">
        <w:rPr>
          <w:sz w:val="28"/>
          <w:szCs w:val="24"/>
          <w:lang w:val="ru-RU"/>
        </w:rPr>
        <w:t>"</w:t>
      </w:r>
      <w:r w:rsidRPr="00716DB3">
        <w:rPr>
          <w:sz w:val="28"/>
          <w:szCs w:val="24"/>
          <w:lang w:val="ru-RU"/>
        </w:rPr>
        <w:t>.</w:t>
      </w:r>
    </w:p>
    <w:p w:rsidR="0059205E" w:rsidRPr="00716DB3" w:rsidRDefault="0059205E" w:rsidP="00574C5C">
      <w:pPr>
        <w:widowControl w:val="0"/>
        <w:suppressAutoHyphens/>
        <w:spacing w:line="360" w:lineRule="auto"/>
        <w:ind w:firstLine="709"/>
        <w:jc w:val="both"/>
        <w:rPr>
          <w:sz w:val="28"/>
          <w:szCs w:val="24"/>
          <w:lang w:val="ru-RU"/>
        </w:rPr>
      </w:pPr>
      <w:r w:rsidRPr="00716DB3">
        <w:rPr>
          <w:sz w:val="28"/>
          <w:szCs w:val="24"/>
          <w:lang w:val="ru-RU"/>
        </w:rPr>
        <w:t xml:space="preserve">в) </w:t>
      </w:r>
      <w:r w:rsidR="00716DB3" w:rsidRPr="00716DB3">
        <w:rPr>
          <w:sz w:val="28"/>
          <w:szCs w:val="24"/>
          <w:lang w:val="ru-RU"/>
        </w:rPr>
        <w:t>"</w:t>
      </w:r>
      <w:r w:rsidRPr="00716DB3">
        <w:rPr>
          <w:sz w:val="28"/>
          <w:szCs w:val="24"/>
          <w:lang w:val="ru-RU"/>
        </w:rPr>
        <w:t xml:space="preserve">Просить директора завода </w:t>
      </w:r>
      <w:r w:rsidR="00716DB3" w:rsidRPr="00716DB3">
        <w:rPr>
          <w:sz w:val="28"/>
          <w:szCs w:val="24"/>
          <w:lang w:val="ru-RU"/>
        </w:rPr>
        <w:t>"</w:t>
      </w:r>
      <w:r w:rsidRPr="00716DB3">
        <w:rPr>
          <w:sz w:val="28"/>
          <w:szCs w:val="24"/>
          <w:lang w:val="ru-RU"/>
        </w:rPr>
        <w:t>Электрон</w:t>
      </w:r>
      <w:r w:rsidR="00716DB3" w:rsidRPr="00716DB3">
        <w:rPr>
          <w:sz w:val="28"/>
          <w:szCs w:val="24"/>
          <w:lang w:val="ru-RU"/>
        </w:rPr>
        <w:t>"</w:t>
      </w:r>
      <w:r w:rsidRPr="00716DB3">
        <w:rPr>
          <w:sz w:val="28"/>
          <w:szCs w:val="24"/>
          <w:lang w:val="ru-RU"/>
        </w:rPr>
        <w:t xml:space="preserve"> восстановить Кукушкина на работе и взыскать в его пользу 600000 руб. за вынужденный прогул. </w:t>
      </w:r>
      <w:r w:rsidR="00606BBF" w:rsidRPr="00716DB3">
        <w:rPr>
          <w:sz w:val="28"/>
          <w:szCs w:val="24"/>
          <w:lang w:val="ru-RU"/>
        </w:rPr>
        <w:t>–</w:t>
      </w:r>
      <w:r w:rsidR="00B77ABE" w:rsidRPr="00716DB3">
        <w:rPr>
          <w:sz w:val="28"/>
          <w:szCs w:val="24"/>
          <w:lang w:val="ru-RU"/>
        </w:rPr>
        <w:t xml:space="preserve"> </w:t>
      </w:r>
      <w:r w:rsidR="00606BBF" w:rsidRPr="00716DB3">
        <w:rPr>
          <w:sz w:val="28"/>
          <w:szCs w:val="24"/>
          <w:lang w:val="ru-RU"/>
        </w:rPr>
        <w:t xml:space="preserve">Слово </w:t>
      </w:r>
      <w:r w:rsidR="00716DB3" w:rsidRPr="00716DB3">
        <w:rPr>
          <w:sz w:val="28"/>
          <w:szCs w:val="24"/>
          <w:lang w:val="ru-RU"/>
        </w:rPr>
        <w:t>"</w:t>
      </w:r>
      <w:r w:rsidR="00606BBF" w:rsidRPr="00716DB3">
        <w:rPr>
          <w:sz w:val="28"/>
          <w:szCs w:val="24"/>
          <w:lang w:val="ru-RU"/>
        </w:rPr>
        <w:t>просить</w:t>
      </w:r>
      <w:r w:rsidR="00716DB3" w:rsidRPr="00716DB3">
        <w:rPr>
          <w:sz w:val="28"/>
          <w:szCs w:val="24"/>
          <w:lang w:val="ru-RU"/>
        </w:rPr>
        <w:t>"</w:t>
      </w:r>
      <w:r w:rsidR="00606BBF" w:rsidRPr="00716DB3">
        <w:rPr>
          <w:sz w:val="28"/>
          <w:szCs w:val="24"/>
          <w:lang w:val="ru-RU"/>
        </w:rPr>
        <w:t xml:space="preserve"> заменить на слово </w:t>
      </w:r>
      <w:r w:rsidR="00716DB3" w:rsidRPr="00716DB3">
        <w:rPr>
          <w:sz w:val="28"/>
          <w:szCs w:val="24"/>
          <w:lang w:val="ru-RU"/>
        </w:rPr>
        <w:t>"</w:t>
      </w:r>
      <w:r w:rsidR="00606BBF" w:rsidRPr="00716DB3">
        <w:rPr>
          <w:sz w:val="28"/>
          <w:szCs w:val="24"/>
          <w:lang w:val="ru-RU"/>
        </w:rPr>
        <w:t>обязать</w:t>
      </w:r>
      <w:r w:rsidR="00716DB3" w:rsidRPr="00716DB3">
        <w:rPr>
          <w:sz w:val="28"/>
          <w:szCs w:val="24"/>
          <w:lang w:val="ru-RU"/>
        </w:rPr>
        <w:t>"</w:t>
      </w:r>
      <w:r w:rsidR="00606BBF" w:rsidRPr="00716DB3">
        <w:rPr>
          <w:sz w:val="28"/>
          <w:szCs w:val="24"/>
          <w:lang w:val="ru-RU"/>
        </w:rPr>
        <w:t>, не указана должность и дата с которой Кукушкин подлежит восстановлению, не указано с кого взыскать денежную сумму в пользу Кукушкина.</w:t>
      </w:r>
    </w:p>
    <w:p w:rsidR="0059205E" w:rsidRPr="00716DB3" w:rsidRDefault="0059205E" w:rsidP="00574C5C">
      <w:pPr>
        <w:widowControl w:val="0"/>
        <w:suppressAutoHyphens/>
        <w:spacing w:line="360" w:lineRule="auto"/>
        <w:ind w:firstLine="709"/>
        <w:jc w:val="both"/>
        <w:rPr>
          <w:sz w:val="28"/>
          <w:szCs w:val="24"/>
          <w:lang w:val="ru-RU"/>
        </w:rPr>
      </w:pPr>
      <w:r w:rsidRPr="00716DB3">
        <w:rPr>
          <w:sz w:val="28"/>
          <w:szCs w:val="24"/>
          <w:lang w:val="ru-RU"/>
        </w:rPr>
        <w:t xml:space="preserve">г) </w:t>
      </w:r>
      <w:r w:rsidR="00716DB3" w:rsidRPr="00716DB3">
        <w:rPr>
          <w:sz w:val="28"/>
          <w:szCs w:val="24"/>
          <w:lang w:val="ru-RU"/>
        </w:rPr>
        <w:t>"</w:t>
      </w:r>
      <w:r w:rsidR="00860454" w:rsidRPr="00716DB3">
        <w:rPr>
          <w:sz w:val="28"/>
          <w:szCs w:val="24"/>
          <w:lang w:val="ru-RU"/>
        </w:rPr>
        <w:t xml:space="preserve">Разделить совместно нажитое Бучкиными М.И. и К.Н. имущество стоимостью 30000000 в равных долях, выделив Бучкиной М.И. стиральную машину, телевизор, холодильник и мебель, а Бучкину К.Н. – автомашину марки </w:t>
      </w:r>
      <w:r w:rsidR="00716DB3" w:rsidRPr="00716DB3">
        <w:rPr>
          <w:sz w:val="28"/>
          <w:szCs w:val="24"/>
          <w:lang w:val="ru-RU"/>
        </w:rPr>
        <w:t>"</w:t>
      </w:r>
      <w:r w:rsidR="00860454" w:rsidRPr="00716DB3">
        <w:rPr>
          <w:sz w:val="28"/>
          <w:szCs w:val="24"/>
          <w:lang w:val="ru-RU"/>
        </w:rPr>
        <w:t>Москвич</w:t>
      </w:r>
      <w:r w:rsidR="00716DB3" w:rsidRPr="00716DB3">
        <w:rPr>
          <w:sz w:val="28"/>
          <w:szCs w:val="24"/>
          <w:lang w:val="ru-RU"/>
        </w:rPr>
        <w:t>"</w:t>
      </w:r>
      <w:r w:rsidR="00860454" w:rsidRPr="00716DB3">
        <w:rPr>
          <w:sz w:val="28"/>
          <w:szCs w:val="24"/>
          <w:lang w:val="ru-RU"/>
        </w:rPr>
        <w:t>, фотоаппарат, рабочее кресло</w:t>
      </w:r>
      <w:r w:rsidR="00716DB3" w:rsidRPr="00716DB3">
        <w:rPr>
          <w:sz w:val="28"/>
          <w:szCs w:val="24"/>
          <w:lang w:val="ru-RU"/>
        </w:rPr>
        <w:t>"</w:t>
      </w:r>
      <w:r w:rsidR="00860454" w:rsidRPr="00716DB3">
        <w:rPr>
          <w:sz w:val="28"/>
          <w:szCs w:val="24"/>
          <w:lang w:val="ru-RU"/>
        </w:rPr>
        <w:t>.</w:t>
      </w:r>
      <w:r w:rsidR="00606BBF" w:rsidRPr="00716DB3">
        <w:rPr>
          <w:sz w:val="28"/>
          <w:szCs w:val="24"/>
          <w:lang w:val="ru-RU"/>
        </w:rPr>
        <w:t xml:space="preserve"> – Не указаны конкретные особенности имущества (марка, модель, серийные номера) и стоимость каждого наименования.</w:t>
      </w:r>
    </w:p>
    <w:p w:rsidR="00860454" w:rsidRPr="00716DB3" w:rsidRDefault="00860454" w:rsidP="00574C5C">
      <w:pPr>
        <w:widowControl w:val="0"/>
        <w:suppressAutoHyphens/>
        <w:spacing w:line="360" w:lineRule="auto"/>
        <w:ind w:firstLine="709"/>
        <w:jc w:val="both"/>
        <w:rPr>
          <w:sz w:val="28"/>
          <w:szCs w:val="24"/>
          <w:lang w:val="ru-RU"/>
        </w:rPr>
      </w:pPr>
      <w:r w:rsidRPr="00716DB3">
        <w:rPr>
          <w:sz w:val="28"/>
          <w:szCs w:val="24"/>
          <w:lang w:val="ru-RU"/>
        </w:rPr>
        <w:t xml:space="preserve">д) </w:t>
      </w:r>
      <w:r w:rsidR="00716DB3" w:rsidRPr="00716DB3">
        <w:rPr>
          <w:sz w:val="28"/>
          <w:szCs w:val="24"/>
          <w:lang w:val="ru-RU"/>
        </w:rPr>
        <w:t>"</w:t>
      </w:r>
      <w:r w:rsidRPr="00716DB3">
        <w:rPr>
          <w:sz w:val="28"/>
          <w:szCs w:val="24"/>
          <w:lang w:val="ru-RU"/>
        </w:rPr>
        <w:t>Прекратить деятельность средства массовой информации, поскольку редакция газеты нарушила законодательство о средствах массовой информации</w:t>
      </w:r>
      <w:r w:rsidR="00716DB3" w:rsidRPr="00716DB3">
        <w:rPr>
          <w:sz w:val="28"/>
          <w:szCs w:val="24"/>
          <w:lang w:val="ru-RU"/>
        </w:rPr>
        <w:t>"</w:t>
      </w:r>
      <w:r w:rsidRPr="00716DB3">
        <w:rPr>
          <w:sz w:val="28"/>
          <w:szCs w:val="24"/>
          <w:lang w:val="ru-RU"/>
        </w:rPr>
        <w:t>.</w:t>
      </w:r>
      <w:r w:rsidR="00606BBF" w:rsidRPr="00716DB3">
        <w:rPr>
          <w:sz w:val="28"/>
          <w:szCs w:val="24"/>
          <w:lang w:val="ru-RU"/>
        </w:rPr>
        <w:t xml:space="preserve"> – Не указано вид и наименование средства массовой информации, </w:t>
      </w:r>
      <w:r w:rsidR="0081398E" w:rsidRPr="00716DB3">
        <w:rPr>
          <w:sz w:val="28"/>
          <w:szCs w:val="24"/>
          <w:lang w:val="ru-RU"/>
        </w:rPr>
        <w:t>дата прекращения деятельности, способ прекращения лицензии.</w:t>
      </w:r>
    </w:p>
    <w:p w:rsidR="00891F76" w:rsidRPr="00716DB3" w:rsidRDefault="00891F76" w:rsidP="00574C5C">
      <w:pPr>
        <w:widowControl w:val="0"/>
        <w:suppressAutoHyphens/>
        <w:spacing w:line="360" w:lineRule="auto"/>
        <w:ind w:firstLine="709"/>
        <w:jc w:val="both"/>
        <w:rPr>
          <w:sz w:val="28"/>
          <w:szCs w:val="24"/>
          <w:lang w:val="ru-RU"/>
        </w:rPr>
      </w:pPr>
    </w:p>
    <w:p w:rsidR="00716DB3" w:rsidRPr="00716DB3" w:rsidRDefault="009F1E0D" w:rsidP="00574C5C">
      <w:pPr>
        <w:widowControl w:val="0"/>
        <w:suppressAutoHyphens/>
        <w:spacing w:line="360" w:lineRule="auto"/>
        <w:ind w:firstLine="709"/>
        <w:jc w:val="both"/>
        <w:rPr>
          <w:sz w:val="28"/>
          <w:szCs w:val="28"/>
          <w:lang w:val="ru-RU"/>
        </w:rPr>
      </w:pPr>
      <w:r w:rsidRPr="00716DB3">
        <w:rPr>
          <w:sz w:val="28"/>
          <w:szCs w:val="28"/>
          <w:lang w:val="ru-RU"/>
        </w:rPr>
        <w:t>3.</w:t>
      </w:r>
      <w:r w:rsidR="009B3EA5" w:rsidRPr="00DD1F03">
        <w:rPr>
          <w:sz w:val="28"/>
          <w:szCs w:val="28"/>
          <w:lang w:val="ru-RU"/>
        </w:rPr>
        <w:t xml:space="preserve"> </w:t>
      </w:r>
      <w:r w:rsidR="00891F76" w:rsidRPr="00716DB3">
        <w:rPr>
          <w:sz w:val="28"/>
          <w:szCs w:val="28"/>
          <w:lang w:val="ru-RU"/>
        </w:rPr>
        <w:t>Жалоба</w:t>
      </w:r>
    </w:p>
    <w:p w:rsidR="00716DB3" w:rsidRPr="00716DB3" w:rsidRDefault="00716DB3" w:rsidP="00574C5C">
      <w:pPr>
        <w:widowControl w:val="0"/>
        <w:suppressAutoHyphens/>
        <w:overflowPunct/>
        <w:spacing w:line="360" w:lineRule="auto"/>
        <w:ind w:firstLine="709"/>
        <w:jc w:val="both"/>
        <w:textAlignment w:val="auto"/>
        <w:rPr>
          <w:sz w:val="28"/>
          <w:lang w:val="ru-RU"/>
        </w:rPr>
      </w:pPr>
    </w:p>
    <w:p w:rsidR="00716DB3" w:rsidRPr="00716DB3" w:rsidRDefault="0081398E" w:rsidP="009B3EA5">
      <w:pPr>
        <w:widowControl w:val="0"/>
        <w:suppressAutoHyphens/>
        <w:overflowPunct/>
        <w:spacing w:line="360" w:lineRule="auto"/>
        <w:ind w:firstLine="4678"/>
        <w:textAlignment w:val="auto"/>
        <w:rPr>
          <w:sz w:val="28"/>
          <w:szCs w:val="24"/>
          <w:lang w:val="ru-RU"/>
        </w:rPr>
      </w:pPr>
      <w:r w:rsidRPr="00716DB3">
        <w:rPr>
          <w:noProof/>
          <w:sz w:val="28"/>
          <w:szCs w:val="24"/>
          <w:lang w:val="ru-RU"/>
        </w:rPr>
        <w:t xml:space="preserve">В </w:t>
      </w:r>
      <w:r w:rsidR="00875364" w:rsidRPr="00716DB3">
        <w:rPr>
          <w:noProof/>
          <w:sz w:val="28"/>
          <w:szCs w:val="24"/>
          <w:lang w:val="ru-RU"/>
        </w:rPr>
        <w:t xml:space="preserve">Московский </w:t>
      </w:r>
      <w:r w:rsidR="00BF1D30" w:rsidRPr="00716DB3">
        <w:rPr>
          <w:noProof/>
          <w:sz w:val="28"/>
          <w:szCs w:val="24"/>
          <w:lang w:val="ru-RU"/>
        </w:rPr>
        <w:t>городской</w:t>
      </w:r>
      <w:r w:rsidRPr="00716DB3">
        <w:rPr>
          <w:noProof/>
          <w:sz w:val="28"/>
          <w:szCs w:val="24"/>
          <w:lang w:val="ru-RU"/>
        </w:rPr>
        <w:t xml:space="preserve"> суд,</w:t>
      </w:r>
    </w:p>
    <w:p w:rsidR="00716DB3" w:rsidRPr="00716DB3" w:rsidRDefault="0081398E" w:rsidP="009B3EA5">
      <w:pPr>
        <w:widowControl w:val="0"/>
        <w:suppressAutoHyphens/>
        <w:overflowPunct/>
        <w:spacing w:line="360" w:lineRule="auto"/>
        <w:ind w:firstLine="4678"/>
        <w:textAlignment w:val="auto"/>
        <w:rPr>
          <w:noProof/>
          <w:sz w:val="28"/>
          <w:szCs w:val="24"/>
          <w:lang w:val="ru-RU"/>
        </w:rPr>
      </w:pPr>
      <w:r w:rsidRPr="00716DB3">
        <w:rPr>
          <w:noProof/>
          <w:sz w:val="28"/>
          <w:szCs w:val="24"/>
          <w:lang w:val="ru-RU"/>
        </w:rPr>
        <w:t xml:space="preserve">от: </w:t>
      </w:r>
      <w:r w:rsidR="00875364" w:rsidRPr="00716DB3">
        <w:rPr>
          <w:noProof/>
          <w:sz w:val="28"/>
          <w:szCs w:val="24"/>
          <w:u w:val="single"/>
          <w:lang w:val="ru-RU"/>
        </w:rPr>
        <w:t>Морозова П.С._________________</w:t>
      </w:r>
    </w:p>
    <w:p w:rsidR="00716DB3" w:rsidRPr="00716DB3" w:rsidRDefault="00875364" w:rsidP="009B3EA5">
      <w:pPr>
        <w:widowControl w:val="0"/>
        <w:suppressAutoHyphens/>
        <w:overflowPunct/>
        <w:spacing w:line="360" w:lineRule="auto"/>
        <w:ind w:firstLine="4678"/>
        <w:textAlignment w:val="auto"/>
        <w:rPr>
          <w:noProof/>
          <w:sz w:val="28"/>
          <w:szCs w:val="24"/>
          <w:lang w:val="ru-RU"/>
        </w:rPr>
      </w:pPr>
      <w:r w:rsidRPr="00716DB3">
        <w:rPr>
          <w:noProof/>
          <w:sz w:val="28"/>
          <w:szCs w:val="24"/>
          <w:lang w:val="ru-RU"/>
        </w:rPr>
        <w:t xml:space="preserve">Проживающего по адресу: </w:t>
      </w:r>
      <w:r w:rsidRPr="00716DB3">
        <w:rPr>
          <w:noProof/>
          <w:sz w:val="28"/>
          <w:szCs w:val="24"/>
          <w:u w:val="single"/>
          <w:lang w:val="ru-RU"/>
        </w:rPr>
        <w:t>г. Москва,</w:t>
      </w:r>
    </w:p>
    <w:p w:rsidR="00895C09" w:rsidRPr="00716DB3" w:rsidRDefault="00875364" w:rsidP="009B3EA5">
      <w:pPr>
        <w:widowControl w:val="0"/>
        <w:suppressAutoHyphens/>
        <w:overflowPunct/>
        <w:spacing w:line="360" w:lineRule="auto"/>
        <w:ind w:firstLine="4678"/>
        <w:textAlignment w:val="auto"/>
        <w:rPr>
          <w:noProof/>
          <w:sz w:val="28"/>
          <w:szCs w:val="24"/>
          <w:u w:val="single"/>
          <w:lang w:val="ru-RU"/>
        </w:rPr>
      </w:pPr>
      <w:r w:rsidRPr="00716DB3">
        <w:rPr>
          <w:noProof/>
          <w:sz w:val="28"/>
          <w:szCs w:val="24"/>
          <w:u w:val="single"/>
          <w:lang w:val="ru-RU"/>
        </w:rPr>
        <w:t>Ленинский проспект, д 87, кв. 309___</w:t>
      </w:r>
    </w:p>
    <w:p w:rsidR="0081398E" w:rsidRPr="00716DB3" w:rsidRDefault="0081398E" w:rsidP="009B3EA5">
      <w:pPr>
        <w:widowControl w:val="0"/>
        <w:suppressAutoHyphens/>
        <w:overflowPunct/>
        <w:spacing w:line="360" w:lineRule="auto"/>
        <w:ind w:firstLine="709"/>
        <w:jc w:val="center"/>
        <w:textAlignment w:val="auto"/>
        <w:rPr>
          <w:sz w:val="28"/>
          <w:szCs w:val="24"/>
          <w:lang w:val="ru-RU"/>
        </w:rPr>
      </w:pPr>
      <w:r w:rsidRPr="00716DB3">
        <w:rPr>
          <w:bCs/>
          <w:noProof/>
          <w:sz w:val="28"/>
          <w:szCs w:val="24"/>
          <w:lang w:val="ru-RU"/>
        </w:rPr>
        <w:t>Кассационная жалоба</w:t>
      </w:r>
    </w:p>
    <w:p w:rsidR="0081398E" w:rsidRPr="00716DB3" w:rsidRDefault="0081398E" w:rsidP="009B3EA5">
      <w:pPr>
        <w:widowControl w:val="0"/>
        <w:suppressAutoHyphens/>
        <w:overflowPunct/>
        <w:spacing w:line="360" w:lineRule="auto"/>
        <w:ind w:firstLine="709"/>
        <w:jc w:val="center"/>
        <w:textAlignment w:val="auto"/>
        <w:rPr>
          <w:sz w:val="28"/>
          <w:szCs w:val="24"/>
          <w:lang w:val="ru-RU"/>
        </w:rPr>
      </w:pPr>
      <w:r w:rsidRPr="00716DB3">
        <w:rPr>
          <w:bCs/>
          <w:noProof/>
          <w:sz w:val="28"/>
          <w:szCs w:val="24"/>
          <w:lang w:val="ru-RU"/>
        </w:rPr>
        <w:t>на решение суда по гражданскому делу</w:t>
      </w:r>
    </w:p>
    <w:p w:rsidR="0081398E" w:rsidRPr="00716DB3" w:rsidRDefault="00875364"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 xml:space="preserve">20 </w:t>
      </w:r>
      <w:r w:rsidR="009D161C" w:rsidRPr="00716DB3">
        <w:rPr>
          <w:noProof/>
          <w:sz w:val="28"/>
          <w:szCs w:val="24"/>
          <w:lang w:val="ru-RU"/>
        </w:rPr>
        <w:t>ноября</w:t>
      </w:r>
      <w:r w:rsidR="0081398E" w:rsidRPr="00716DB3">
        <w:rPr>
          <w:noProof/>
          <w:sz w:val="28"/>
          <w:szCs w:val="24"/>
          <w:lang w:val="ru-RU"/>
        </w:rPr>
        <w:t xml:space="preserve"> 20</w:t>
      </w:r>
      <w:r w:rsidR="009D161C" w:rsidRPr="00716DB3">
        <w:rPr>
          <w:noProof/>
          <w:sz w:val="28"/>
          <w:szCs w:val="24"/>
          <w:lang w:val="ru-RU"/>
        </w:rPr>
        <w:t>06</w:t>
      </w:r>
      <w:r w:rsidR="0081398E" w:rsidRPr="00716DB3">
        <w:rPr>
          <w:noProof/>
          <w:sz w:val="28"/>
          <w:szCs w:val="24"/>
          <w:lang w:val="ru-RU"/>
        </w:rPr>
        <w:t xml:space="preserve"> г. </w:t>
      </w:r>
      <w:r w:rsidR="00BF1D30" w:rsidRPr="00716DB3">
        <w:rPr>
          <w:noProof/>
          <w:sz w:val="28"/>
          <w:szCs w:val="24"/>
          <w:lang w:val="ru-RU"/>
        </w:rPr>
        <w:t>Тверским районным</w:t>
      </w:r>
      <w:r w:rsidR="0081398E" w:rsidRPr="00716DB3">
        <w:rPr>
          <w:noProof/>
          <w:sz w:val="28"/>
          <w:szCs w:val="24"/>
          <w:lang w:val="ru-RU"/>
        </w:rPr>
        <w:t xml:space="preserve"> судом</w:t>
      </w:r>
      <w:r w:rsidR="00BF1D30" w:rsidRPr="00716DB3">
        <w:rPr>
          <w:noProof/>
          <w:sz w:val="28"/>
          <w:szCs w:val="24"/>
          <w:lang w:val="ru-RU"/>
        </w:rPr>
        <w:t xml:space="preserve"> ЦАО г. Москвы</w:t>
      </w:r>
      <w:r w:rsidR="009D161C" w:rsidRPr="00716DB3">
        <w:rPr>
          <w:noProof/>
          <w:sz w:val="28"/>
          <w:szCs w:val="24"/>
          <w:lang w:val="ru-RU"/>
        </w:rPr>
        <w:t xml:space="preserve"> </w:t>
      </w:r>
      <w:r w:rsidR="0081398E" w:rsidRPr="00716DB3">
        <w:rPr>
          <w:noProof/>
          <w:sz w:val="28"/>
          <w:szCs w:val="24"/>
          <w:lang w:val="ru-RU"/>
        </w:rPr>
        <w:t xml:space="preserve">рассмотрен иск </w:t>
      </w:r>
      <w:r w:rsidR="009D161C" w:rsidRPr="00716DB3">
        <w:rPr>
          <w:noProof/>
          <w:sz w:val="28"/>
          <w:szCs w:val="24"/>
          <w:lang w:val="ru-RU"/>
        </w:rPr>
        <w:t xml:space="preserve">гражданки </w:t>
      </w:r>
      <w:r w:rsidR="009D161C" w:rsidRPr="00716DB3">
        <w:rPr>
          <w:sz w:val="28"/>
          <w:szCs w:val="24"/>
          <w:lang w:val="ru-RU"/>
        </w:rPr>
        <w:t xml:space="preserve">Троекуровой Н.Н. </w:t>
      </w:r>
      <w:r w:rsidR="0081398E" w:rsidRPr="00716DB3">
        <w:rPr>
          <w:noProof/>
          <w:sz w:val="28"/>
          <w:szCs w:val="24"/>
          <w:lang w:val="ru-RU"/>
        </w:rPr>
        <w:t>ко мне о</w:t>
      </w:r>
      <w:r w:rsidR="009D161C" w:rsidRPr="00716DB3">
        <w:rPr>
          <w:noProof/>
          <w:sz w:val="28"/>
          <w:szCs w:val="24"/>
          <w:lang w:val="ru-RU"/>
        </w:rPr>
        <w:t xml:space="preserve"> взыскании 250000 (двухсот пятидесяти тысяч) рублей полученных мною в долг для приобретения материалов на ремонт квартиры.</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 xml:space="preserve">Решением </w:t>
      </w:r>
      <w:r w:rsidR="00BF1D30" w:rsidRPr="00716DB3">
        <w:rPr>
          <w:noProof/>
          <w:sz w:val="28"/>
          <w:szCs w:val="24"/>
          <w:lang w:val="ru-RU"/>
        </w:rPr>
        <w:t>Тверского районного суда ЦАО г. Москвы</w:t>
      </w:r>
      <w:r w:rsidR="0025027A" w:rsidRPr="00716DB3">
        <w:rPr>
          <w:noProof/>
          <w:sz w:val="28"/>
          <w:szCs w:val="24"/>
          <w:lang w:val="ru-RU"/>
        </w:rPr>
        <w:t xml:space="preserve"> от 20 ноября 2006 года иск был удовлетворен</w:t>
      </w:r>
      <w:r w:rsidRPr="00716DB3">
        <w:rPr>
          <w:noProof/>
          <w:sz w:val="28"/>
          <w:szCs w:val="24"/>
          <w:lang w:val="ru-RU"/>
        </w:rPr>
        <w:t>.</w:t>
      </w:r>
    </w:p>
    <w:p w:rsidR="0081398E" w:rsidRPr="00716DB3" w:rsidRDefault="0081398E" w:rsidP="00574C5C">
      <w:pPr>
        <w:widowControl w:val="0"/>
        <w:suppressAutoHyphens/>
        <w:overflowPunct/>
        <w:spacing w:line="360" w:lineRule="auto"/>
        <w:ind w:firstLine="709"/>
        <w:jc w:val="both"/>
        <w:textAlignment w:val="auto"/>
        <w:rPr>
          <w:noProof/>
          <w:sz w:val="28"/>
          <w:szCs w:val="24"/>
          <w:lang w:val="ru-RU"/>
        </w:rPr>
      </w:pPr>
      <w:r w:rsidRPr="00716DB3">
        <w:rPr>
          <w:noProof/>
          <w:sz w:val="28"/>
          <w:szCs w:val="24"/>
          <w:lang w:val="ru-RU"/>
        </w:rPr>
        <w:t xml:space="preserve">Я не согласен с решением </w:t>
      </w:r>
      <w:r w:rsidR="00BF1D30" w:rsidRPr="00716DB3">
        <w:rPr>
          <w:noProof/>
          <w:sz w:val="28"/>
          <w:szCs w:val="24"/>
          <w:lang w:val="ru-RU"/>
        </w:rPr>
        <w:t>в связи с появлением новых доказательств:</w:t>
      </w:r>
    </w:p>
    <w:p w:rsidR="00BF1D30" w:rsidRPr="00716DB3" w:rsidRDefault="00BF1D30"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 xml:space="preserve">Росписка гражданки </w:t>
      </w:r>
      <w:r w:rsidR="00EB3641" w:rsidRPr="00716DB3">
        <w:rPr>
          <w:sz w:val="28"/>
          <w:szCs w:val="24"/>
          <w:lang w:val="ru-RU"/>
        </w:rPr>
        <w:t>Троекуровой</w:t>
      </w:r>
      <w:r w:rsidRPr="00716DB3">
        <w:rPr>
          <w:noProof/>
          <w:sz w:val="28"/>
          <w:szCs w:val="24"/>
          <w:lang w:val="ru-RU"/>
        </w:rPr>
        <w:t xml:space="preserve"> Н.Н. о возврате мной (Морозовым П.С.) 250000 (двухсот пятидесяти тысяч) рублей, полученных в долг. Данная росписка не была представлена в Тверской районный суд ЦАО г. Москвы в связи с её утратой.</w:t>
      </w:r>
    </w:p>
    <w:p w:rsidR="00EB3641" w:rsidRPr="00716DB3" w:rsidRDefault="0081398E" w:rsidP="00574C5C">
      <w:pPr>
        <w:widowControl w:val="0"/>
        <w:suppressAutoHyphens/>
        <w:overflowPunct/>
        <w:spacing w:line="360" w:lineRule="auto"/>
        <w:ind w:firstLine="709"/>
        <w:jc w:val="both"/>
        <w:textAlignment w:val="auto"/>
        <w:rPr>
          <w:noProof/>
          <w:sz w:val="28"/>
          <w:szCs w:val="24"/>
          <w:lang w:val="ru-RU"/>
        </w:rPr>
      </w:pPr>
      <w:r w:rsidRPr="00716DB3">
        <w:rPr>
          <w:noProof/>
          <w:sz w:val="28"/>
          <w:szCs w:val="24"/>
          <w:lang w:val="ru-RU"/>
        </w:rPr>
        <w:t>В соответствии со ст.ст. 336, 337 ГПК РФ</w:t>
      </w:r>
    </w:p>
    <w:p w:rsidR="00EB3641" w:rsidRPr="00716DB3" w:rsidRDefault="0081398E" w:rsidP="00574C5C">
      <w:pPr>
        <w:widowControl w:val="0"/>
        <w:suppressAutoHyphens/>
        <w:overflowPunct/>
        <w:spacing w:line="360" w:lineRule="auto"/>
        <w:ind w:firstLine="709"/>
        <w:jc w:val="both"/>
        <w:textAlignment w:val="auto"/>
        <w:rPr>
          <w:noProof/>
          <w:sz w:val="28"/>
          <w:szCs w:val="24"/>
          <w:lang w:val="ru-RU"/>
        </w:rPr>
      </w:pPr>
      <w:r w:rsidRPr="00716DB3">
        <w:rPr>
          <w:noProof/>
          <w:sz w:val="28"/>
          <w:szCs w:val="24"/>
          <w:lang w:val="ru-RU"/>
        </w:rPr>
        <w:t>прошу:</w:t>
      </w:r>
    </w:p>
    <w:p w:rsidR="00EB3641" w:rsidRPr="00716DB3" w:rsidRDefault="0081398E" w:rsidP="00574C5C">
      <w:pPr>
        <w:widowControl w:val="0"/>
        <w:suppressAutoHyphens/>
        <w:overflowPunct/>
        <w:spacing w:line="360" w:lineRule="auto"/>
        <w:ind w:firstLine="709"/>
        <w:jc w:val="both"/>
        <w:textAlignment w:val="auto"/>
        <w:rPr>
          <w:noProof/>
          <w:sz w:val="28"/>
          <w:szCs w:val="24"/>
          <w:lang w:val="ru-RU"/>
        </w:rPr>
      </w:pPr>
      <w:r w:rsidRPr="00716DB3">
        <w:rPr>
          <w:noProof/>
          <w:sz w:val="28"/>
          <w:szCs w:val="24"/>
          <w:lang w:val="ru-RU"/>
        </w:rPr>
        <w:t xml:space="preserve">Решение </w:t>
      </w:r>
      <w:r w:rsidR="00EB3641" w:rsidRPr="00716DB3">
        <w:rPr>
          <w:noProof/>
          <w:sz w:val="28"/>
          <w:szCs w:val="24"/>
          <w:lang w:val="ru-RU"/>
        </w:rPr>
        <w:t xml:space="preserve">Тверского районного суда ЦАО г. Москвы </w:t>
      </w:r>
      <w:r w:rsidRPr="00716DB3">
        <w:rPr>
          <w:noProof/>
          <w:sz w:val="28"/>
          <w:szCs w:val="24"/>
          <w:lang w:val="ru-RU"/>
        </w:rPr>
        <w:t xml:space="preserve">от </w:t>
      </w:r>
      <w:r w:rsidR="00EB3641" w:rsidRPr="00716DB3">
        <w:rPr>
          <w:noProof/>
          <w:sz w:val="28"/>
          <w:szCs w:val="24"/>
          <w:lang w:val="ru-RU"/>
        </w:rPr>
        <w:t xml:space="preserve">20 ноября 2006 года </w:t>
      </w:r>
      <w:r w:rsidRPr="00716DB3">
        <w:rPr>
          <w:noProof/>
          <w:sz w:val="28"/>
          <w:szCs w:val="24"/>
          <w:lang w:val="ru-RU"/>
        </w:rPr>
        <w:t>отменить,</w:t>
      </w:r>
      <w:r w:rsidR="00875364" w:rsidRPr="00716DB3">
        <w:rPr>
          <w:noProof/>
          <w:sz w:val="28"/>
          <w:szCs w:val="24"/>
          <w:lang w:val="ru-RU"/>
        </w:rPr>
        <w:t xml:space="preserve"> </w:t>
      </w:r>
      <w:r w:rsidRPr="00716DB3">
        <w:rPr>
          <w:noProof/>
          <w:sz w:val="28"/>
          <w:szCs w:val="24"/>
          <w:lang w:val="ru-RU"/>
        </w:rPr>
        <w:t>передав</w:t>
      </w:r>
      <w:r w:rsidR="00875364" w:rsidRPr="00716DB3">
        <w:rPr>
          <w:noProof/>
          <w:sz w:val="28"/>
          <w:szCs w:val="24"/>
          <w:lang w:val="ru-RU"/>
        </w:rPr>
        <w:t xml:space="preserve"> </w:t>
      </w:r>
      <w:r w:rsidRPr="00716DB3">
        <w:rPr>
          <w:noProof/>
          <w:sz w:val="28"/>
          <w:szCs w:val="24"/>
          <w:lang w:val="ru-RU"/>
        </w:rPr>
        <w:t>дело</w:t>
      </w:r>
      <w:r w:rsidR="00875364" w:rsidRPr="00716DB3">
        <w:rPr>
          <w:noProof/>
          <w:sz w:val="28"/>
          <w:szCs w:val="24"/>
          <w:lang w:val="ru-RU"/>
        </w:rPr>
        <w:t xml:space="preserve"> </w:t>
      </w:r>
      <w:r w:rsidRPr="00716DB3">
        <w:rPr>
          <w:noProof/>
          <w:sz w:val="28"/>
          <w:szCs w:val="24"/>
          <w:lang w:val="ru-RU"/>
        </w:rPr>
        <w:t>на</w:t>
      </w:r>
      <w:r w:rsidR="00875364" w:rsidRPr="00716DB3">
        <w:rPr>
          <w:noProof/>
          <w:sz w:val="28"/>
          <w:szCs w:val="24"/>
          <w:lang w:val="ru-RU"/>
        </w:rPr>
        <w:t xml:space="preserve"> </w:t>
      </w:r>
      <w:r w:rsidRPr="00716DB3">
        <w:rPr>
          <w:noProof/>
          <w:sz w:val="28"/>
          <w:szCs w:val="24"/>
          <w:lang w:val="ru-RU"/>
        </w:rPr>
        <w:t>новое</w:t>
      </w:r>
      <w:r w:rsidR="00875364" w:rsidRPr="00716DB3">
        <w:rPr>
          <w:noProof/>
          <w:sz w:val="28"/>
          <w:szCs w:val="24"/>
          <w:lang w:val="ru-RU"/>
        </w:rPr>
        <w:t xml:space="preserve"> </w:t>
      </w:r>
      <w:r w:rsidRPr="00716DB3">
        <w:rPr>
          <w:noProof/>
          <w:sz w:val="28"/>
          <w:szCs w:val="24"/>
          <w:lang w:val="ru-RU"/>
        </w:rPr>
        <w:t>рассмотрение</w:t>
      </w:r>
      <w:r w:rsidR="00EB3641" w:rsidRPr="00716DB3">
        <w:rPr>
          <w:noProof/>
          <w:sz w:val="28"/>
          <w:szCs w:val="24"/>
          <w:lang w:val="ru-RU"/>
        </w:rPr>
        <w:t xml:space="preserve"> в Тверской районный суд ЦАО г. Москвы.</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Приложени</w:t>
      </w:r>
      <w:r w:rsidR="005D228E" w:rsidRPr="00716DB3">
        <w:rPr>
          <w:noProof/>
          <w:sz w:val="28"/>
          <w:szCs w:val="24"/>
          <w:lang w:val="ru-RU"/>
        </w:rPr>
        <w:t>я</w:t>
      </w:r>
      <w:r w:rsidRPr="00716DB3">
        <w:rPr>
          <w:noProof/>
          <w:sz w:val="28"/>
          <w:szCs w:val="24"/>
          <w:lang w:val="ru-RU"/>
        </w:rPr>
        <w:t>:</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 xml:space="preserve">1. </w:t>
      </w:r>
      <w:r w:rsidR="00EB3641" w:rsidRPr="00716DB3">
        <w:rPr>
          <w:noProof/>
          <w:sz w:val="28"/>
          <w:szCs w:val="24"/>
          <w:lang w:val="ru-RU"/>
        </w:rPr>
        <w:t xml:space="preserve">Росписка гражданки </w:t>
      </w:r>
      <w:r w:rsidR="00EB3641" w:rsidRPr="00716DB3">
        <w:rPr>
          <w:sz w:val="28"/>
          <w:szCs w:val="24"/>
          <w:lang w:val="ru-RU"/>
        </w:rPr>
        <w:t>Троекуровой Н</w:t>
      </w:r>
      <w:r w:rsidRPr="00716DB3">
        <w:rPr>
          <w:noProof/>
          <w:sz w:val="28"/>
          <w:szCs w:val="24"/>
          <w:lang w:val="ru-RU"/>
        </w:rPr>
        <w:t>.</w:t>
      </w:r>
      <w:r w:rsidR="00EB3641" w:rsidRPr="00716DB3">
        <w:rPr>
          <w:noProof/>
          <w:sz w:val="28"/>
          <w:szCs w:val="24"/>
          <w:lang w:val="ru-RU"/>
        </w:rPr>
        <w:t>Н.</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 xml:space="preserve">2. </w:t>
      </w:r>
      <w:r w:rsidR="00895C09" w:rsidRPr="00716DB3">
        <w:rPr>
          <w:noProof/>
          <w:sz w:val="28"/>
          <w:szCs w:val="24"/>
          <w:lang w:val="ru-RU"/>
        </w:rPr>
        <w:t>К</w:t>
      </w:r>
      <w:r w:rsidRPr="00716DB3">
        <w:rPr>
          <w:noProof/>
          <w:sz w:val="28"/>
          <w:szCs w:val="24"/>
          <w:lang w:val="ru-RU"/>
        </w:rPr>
        <w:t>витанция</w:t>
      </w:r>
      <w:r w:rsidR="00895C09" w:rsidRPr="00716DB3">
        <w:rPr>
          <w:noProof/>
          <w:sz w:val="28"/>
          <w:szCs w:val="24"/>
          <w:lang w:val="ru-RU"/>
        </w:rPr>
        <w:t xml:space="preserve"> об оплате</w:t>
      </w:r>
      <w:r w:rsidRPr="00716DB3">
        <w:rPr>
          <w:noProof/>
          <w:sz w:val="28"/>
          <w:szCs w:val="24"/>
          <w:lang w:val="ru-RU"/>
        </w:rPr>
        <w:t xml:space="preserve"> госпошлины.</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3. Копии кассационной жалобы.</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Подпись</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r w:rsidRPr="00716DB3">
        <w:rPr>
          <w:noProof/>
          <w:sz w:val="28"/>
          <w:szCs w:val="24"/>
          <w:lang w:val="ru-RU"/>
        </w:rPr>
        <w:t>Дата</w:t>
      </w:r>
    </w:p>
    <w:p w:rsidR="009B3EA5" w:rsidRPr="00DD1F03" w:rsidRDefault="009B3EA5" w:rsidP="00574C5C">
      <w:pPr>
        <w:widowControl w:val="0"/>
        <w:suppressAutoHyphens/>
        <w:overflowPunct/>
        <w:spacing w:line="360" w:lineRule="auto"/>
        <w:ind w:firstLine="709"/>
        <w:jc w:val="both"/>
        <w:textAlignment w:val="auto"/>
        <w:rPr>
          <w:sz w:val="28"/>
          <w:szCs w:val="24"/>
          <w:lang w:val="ru-RU"/>
        </w:rPr>
      </w:pPr>
    </w:p>
    <w:p w:rsidR="00750301" w:rsidRPr="00716DB3" w:rsidRDefault="00716DB3" w:rsidP="00574C5C">
      <w:pPr>
        <w:widowControl w:val="0"/>
        <w:suppressAutoHyphens/>
        <w:overflowPunct/>
        <w:spacing w:line="360" w:lineRule="auto"/>
        <w:ind w:firstLine="709"/>
        <w:jc w:val="both"/>
        <w:textAlignment w:val="auto"/>
        <w:rPr>
          <w:sz w:val="28"/>
          <w:szCs w:val="28"/>
          <w:lang w:val="ru-RU"/>
        </w:rPr>
      </w:pPr>
      <w:r w:rsidRPr="00716DB3">
        <w:rPr>
          <w:sz w:val="28"/>
          <w:szCs w:val="24"/>
          <w:lang w:val="ru-RU"/>
        </w:rPr>
        <w:br w:type="page"/>
      </w:r>
      <w:r w:rsidR="00750301" w:rsidRPr="00716DB3">
        <w:rPr>
          <w:sz w:val="28"/>
          <w:szCs w:val="28"/>
          <w:lang w:val="ru-RU"/>
        </w:rPr>
        <w:t>Литература</w:t>
      </w:r>
    </w:p>
    <w:p w:rsidR="00750301" w:rsidRPr="00716DB3" w:rsidRDefault="00750301" w:rsidP="009B3EA5">
      <w:pPr>
        <w:widowControl w:val="0"/>
        <w:suppressAutoHyphens/>
        <w:spacing w:line="360" w:lineRule="auto"/>
        <w:rPr>
          <w:sz w:val="28"/>
          <w:szCs w:val="24"/>
          <w:lang w:val="ru-RU"/>
        </w:rPr>
      </w:pPr>
    </w:p>
    <w:p w:rsidR="00716DB3" w:rsidRPr="00716DB3" w:rsidRDefault="00716DB3" w:rsidP="009B3EA5">
      <w:pPr>
        <w:widowControl w:val="0"/>
        <w:suppressAutoHyphens/>
        <w:overflowPunct/>
        <w:spacing w:line="360" w:lineRule="auto"/>
        <w:textAlignment w:val="auto"/>
        <w:rPr>
          <w:sz w:val="28"/>
          <w:szCs w:val="24"/>
          <w:lang w:val="ru-RU"/>
        </w:rPr>
      </w:pPr>
      <w:r w:rsidRPr="00716DB3">
        <w:rPr>
          <w:sz w:val="28"/>
          <w:szCs w:val="24"/>
          <w:lang w:val="ru-RU"/>
        </w:rPr>
        <w:t xml:space="preserve">1. </w:t>
      </w:r>
      <w:r w:rsidR="0081398E" w:rsidRPr="00716DB3">
        <w:rPr>
          <w:sz w:val="28"/>
          <w:szCs w:val="24"/>
          <w:lang w:val="ru-RU"/>
        </w:rPr>
        <w:t xml:space="preserve">Гражданский процессуальный кодекс РФ от 14 ноября 2002 г. № 138-ФЗ // </w:t>
      </w:r>
      <w:r w:rsidRPr="00716DB3">
        <w:rPr>
          <w:sz w:val="28"/>
          <w:szCs w:val="24"/>
          <w:lang w:val="ru-RU"/>
        </w:rPr>
        <w:t>"</w:t>
      </w:r>
      <w:r w:rsidR="0081398E" w:rsidRPr="00716DB3">
        <w:rPr>
          <w:sz w:val="28"/>
          <w:szCs w:val="24"/>
          <w:lang w:val="ru-RU"/>
        </w:rPr>
        <w:t>Российская газета</w:t>
      </w:r>
      <w:r w:rsidRPr="00716DB3">
        <w:rPr>
          <w:sz w:val="28"/>
          <w:szCs w:val="24"/>
          <w:lang w:val="ru-RU"/>
        </w:rPr>
        <w:t>"</w:t>
      </w:r>
      <w:r w:rsidR="0081398E" w:rsidRPr="00716DB3">
        <w:rPr>
          <w:sz w:val="28"/>
          <w:szCs w:val="24"/>
          <w:lang w:val="ru-RU"/>
        </w:rPr>
        <w:t xml:space="preserve"> от 20 ноября 2002 г. № 220.</w:t>
      </w:r>
    </w:p>
    <w:p w:rsidR="0081235D" w:rsidRPr="00716DB3" w:rsidRDefault="00716DB3" w:rsidP="009B3EA5">
      <w:pPr>
        <w:widowControl w:val="0"/>
        <w:suppressAutoHyphens/>
        <w:spacing w:line="360" w:lineRule="auto"/>
        <w:rPr>
          <w:sz w:val="28"/>
          <w:szCs w:val="24"/>
          <w:lang w:val="ru-RU"/>
        </w:rPr>
      </w:pPr>
      <w:r w:rsidRPr="00716DB3">
        <w:rPr>
          <w:sz w:val="28"/>
          <w:szCs w:val="24"/>
          <w:lang w:val="ru-RU"/>
        </w:rPr>
        <w:t xml:space="preserve">2. </w:t>
      </w:r>
      <w:r w:rsidR="00D417BF" w:rsidRPr="00716DB3">
        <w:rPr>
          <w:sz w:val="28"/>
          <w:szCs w:val="24"/>
          <w:lang w:val="ru-RU"/>
        </w:rPr>
        <w:t>Гражданское</w:t>
      </w:r>
      <w:r w:rsidRPr="00716DB3">
        <w:rPr>
          <w:sz w:val="28"/>
          <w:szCs w:val="24"/>
          <w:lang w:val="ru-RU"/>
        </w:rPr>
        <w:t xml:space="preserve"> </w:t>
      </w:r>
      <w:r w:rsidR="00D417BF" w:rsidRPr="00716DB3">
        <w:rPr>
          <w:sz w:val="28"/>
          <w:szCs w:val="24"/>
          <w:lang w:val="ru-RU"/>
        </w:rPr>
        <w:t>процессуальное</w:t>
      </w:r>
      <w:r w:rsidRPr="00716DB3">
        <w:rPr>
          <w:sz w:val="28"/>
          <w:szCs w:val="24"/>
          <w:lang w:val="ru-RU"/>
        </w:rPr>
        <w:t xml:space="preserve"> </w:t>
      </w:r>
      <w:r w:rsidR="00D417BF" w:rsidRPr="00716DB3">
        <w:rPr>
          <w:sz w:val="28"/>
          <w:szCs w:val="24"/>
          <w:lang w:val="ru-RU"/>
        </w:rPr>
        <w:t>право:</w:t>
      </w:r>
      <w:r w:rsidRPr="00716DB3">
        <w:rPr>
          <w:sz w:val="28"/>
          <w:szCs w:val="24"/>
          <w:lang w:val="ru-RU"/>
        </w:rPr>
        <w:t xml:space="preserve"> </w:t>
      </w:r>
      <w:r w:rsidR="00D417BF" w:rsidRPr="00716DB3">
        <w:rPr>
          <w:sz w:val="28"/>
          <w:szCs w:val="24"/>
          <w:lang w:val="ru-RU"/>
        </w:rPr>
        <w:t>учеб.</w:t>
      </w:r>
      <w:r w:rsidRPr="00716DB3">
        <w:rPr>
          <w:sz w:val="28"/>
          <w:szCs w:val="24"/>
          <w:lang w:val="ru-RU"/>
        </w:rPr>
        <w:t xml:space="preserve"> </w:t>
      </w:r>
      <w:r w:rsidR="00D417BF" w:rsidRPr="00716DB3">
        <w:rPr>
          <w:sz w:val="28"/>
          <w:szCs w:val="24"/>
          <w:lang w:val="ru-RU"/>
        </w:rPr>
        <w:t>/</w:t>
      </w:r>
      <w:r w:rsidRPr="00716DB3">
        <w:rPr>
          <w:sz w:val="28"/>
          <w:szCs w:val="24"/>
          <w:lang w:val="ru-RU"/>
        </w:rPr>
        <w:t xml:space="preserve"> </w:t>
      </w:r>
      <w:r w:rsidR="00D417BF" w:rsidRPr="00716DB3">
        <w:rPr>
          <w:sz w:val="28"/>
          <w:szCs w:val="24"/>
          <w:lang w:val="ru-RU"/>
        </w:rPr>
        <w:t>С. А.</w:t>
      </w:r>
      <w:r w:rsidRPr="00716DB3">
        <w:rPr>
          <w:sz w:val="28"/>
          <w:szCs w:val="24"/>
          <w:lang w:val="ru-RU"/>
        </w:rPr>
        <w:t xml:space="preserve"> </w:t>
      </w:r>
      <w:r w:rsidR="00D417BF" w:rsidRPr="00716DB3">
        <w:rPr>
          <w:sz w:val="28"/>
          <w:szCs w:val="24"/>
          <w:lang w:val="ru-RU"/>
        </w:rPr>
        <w:t>Алехина</w:t>
      </w:r>
      <w:r w:rsidRPr="00716DB3">
        <w:rPr>
          <w:sz w:val="28"/>
          <w:szCs w:val="24"/>
          <w:lang w:val="ru-RU"/>
        </w:rPr>
        <w:t xml:space="preserve"> </w:t>
      </w:r>
      <w:r w:rsidR="00D417BF" w:rsidRPr="00716DB3">
        <w:rPr>
          <w:sz w:val="28"/>
          <w:szCs w:val="24"/>
          <w:lang w:val="ru-RU"/>
        </w:rPr>
        <w:t>[и</w:t>
      </w:r>
      <w:r w:rsidRPr="00716DB3">
        <w:rPr>
          <w:sz w:val="28"/>
          <w:szCs w:val="24"/>
          <w:lang w:val="ru-RU"/>
        </w:rPr>
        <w:t xml:space="preserve"> </w:t>
      </w:r>
      <w:r w:rsidR="00D417BF" w:rsidRPr="00716DB3">
        <w:rPr>
          <w:sz w:val="28"/>
          <w:szCs w:val="24"/>
          <w:lang w:val="ru-RU"/>
        </w:rPr>
        <w:t>др.];</w:t>
      </w:r>
      <w:r w:rsidRPr="00716DB3">
        <w:rPr>
          <w:sz w:val="28"/>
          <w:szCs w:val="24"/>
          <w:lang w:val="ru-RU"/>
        </w:rPr>
        <w:t xml:space="preserve"> </w:t>
      </w:r>
      <w:r w:rsidR="00D417BF" w:rsidRPr="00716DB3">
        <w:rPr>
          <w:sz w:val="28"/>
          <w:szCs w:val="24"/>
          <w:lang w:val="ru-RU"/>
        </w:rPr>
        <w:t>под</w:t>
      </w:r>
      <w:r w:rsidRPr="00716DB3">
        <w:rPr>
          <w:sz w:val="28"/>
          <w:szCs w:val="24"/>
          <w:lang w:val="ru-RU"/>
        </w:rPr>
        <w:t xml:space="preserve"> </w:t>
      </w:r>
      <w:r w:rsidR="00D417BF" w:rsidRPr="00716DB3">
        <w:rPr>
          <w:sz w:val="28"/>
          <w:szCs w:val="24"/>
          <w:lang w:val="ru-RU"/>
        </w:rPr>
        <w:t>ред. М.С. Шакарян. – М.: ТК Велби, Изд-во Проспект, 2007.</w:t>
      </w:r>
    </w:p>
    <w:p w:rsidR="00D417BF" w:rsidRPr="00716DB3" w:rsidRDefault="00716DB3" w:rsidP="009B3EA5">
      <w:pPr>
        <w:widowControl w:val="0"/>
        <w:suppressAutoHyphens/>
        <w:overflowPunct/>
        <w:spacing w:line="360" w:lineRule="auto"/>
        <w:textAlignment w:val="auto"/>
        <w:rPr>
          <w:sz w:val="28"/>
          <w:szCs w:val="24"/>
          <w:lang w:val="ru-RU"/>
        </w:rPr>
      </w:pPr>
      <w:r w:rsidRPr="00716DB3">
        <w:rPr>
          <w:sz w:val="28"/>
          <w:szCs w:val="24"/>
          <w:lang w:val="ru-RU"/>
        </w:rPr>
        <w:t xml:space="preserve">3. </w:t>
      </w:r>
      <w:r w:rsidR="00D417BF" w:rsidRPr="00716DB3">
        <w:rPr>
          <w:sz w:val="28"/>
          <w:szCs w:val="24"/>
          <w:lang w:val="ru-RU"/>
        </w:rPr>
        <w:t>Гражданский процесс: Учебник / Отв. ред. проф. В.В.Ярков. – М.: Волтерс Клувер, 2004.</w:t>
      </w:r>
    </w:p>
    <w:p w:rsidR="0081398E" w:rsidRPr="00716DB3" w:rsidRDefault="00716DB3" w:rsidP="009B3EA5">
      <w:pPr>
        <w:widowControl w:val="0"/>
        <w:suppressAutoHyphens/>
        <w:overflowPunct/>
        <w:spacing w:line="360" w:lineRule="auto"/>
        <w:textAlignment w:val="auto"/>
        <w:rPr>
          <w:sz w:val="28"/>
          <w:szCs w:val="24"/>
          <w:lang w:val="ru-RU"/>
        </w:rPr>
      </w:pPr>
      <w:r w:rsidRPr="00716DB3">
        <w:rPr>
          <w:sz w:val="28"/>
          <w:szCs w:val="24"/>
          <w:lang w:val="ru-RU"/>
        </w:rPr>
        <w:t xml:space="preserve">4. </w:t>
      </w:r>
      <w:r w:rsidR="0081398E" w:rsidRPr="00716DB3">
        <w:rPr>
          <w:sz w:val="28"/>
          <w:szCs w:val="24"/>
          <w:lang w:val="ru-RU"/>
        </w:rPr>
        <w:t>Комментарий к Гражданскому процессуальному кодексу Российской Федерации / Под. ред. Г.А. Жилина. – издание 2-е, перераб. и доп. – М.: ТК Велби, 2004.</w:t>
      </w:r>
    </w:p>
    <w:p w:rsidR="0081398E" w:rsidRPr="00716DB3" w:rsidRDefault="0081398E" w:rsidP="00574C5C">
      <w:pPr>
        <w:widowControl w:val="0"/>
        <w:suppressAutoHyphens/>
        <w:overflowPunct/>
        <w:spacing w:line="360" w:lineRule="auto"/>
        <w:ind w:firstLine="709"/>
        <w:jc w:val="both"/>
        <w:textAlignment w:val="auto"/>
        <w:rPr>
          <w:sz w:val="28"/>
          <w:szCs w:val="24"/>
          <w:lang w:val="ru-RU"/>
        </w:rPr>
      </w:pPr>
      <w:bookmarkStart w:id="0" w:name="_GoBack"/>
      <w:bookmarkEnd w:id="0"/>
    </w:p>
    <w:sectPr w:rsidR="0081398E" w:rsidRPr="00716DB3" w:rsidSect="00716DB3">
      <w:footerReference w:type="even"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A4" w:rsidRDefault="00586CA4">
      <w:r>
        <w:separator/>
      </w:r>
    </w:p>
  </w:endnote>
  <w:endnote w:type="continuationSeparator" w:id="0">
    <w:p w:rsidR="00586CA4" w:rsidRDefault="0058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0D" w:rsidRDefault="0010730D" w:rsidP="0001621E">
    <w:pPr>
      <w:pStyle w:val="a8"/>
      <w:framePr w:wrap="around" w:vAnchor="text" w:hAnchor="margin" w:xAlign="center" w:y="1"/>
      <w:rPr>
        <w:rStyle w:val="aa"/>
      </w:rPr>
    </w:pPr>
  </w:p>
  <w:p w:rsidR="0010730D" w:rsidRDefault="001073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A4" w:rsidRDefault="00586CA4">
      <w:r>
        <w:separator/>
      </w:r>
    </w:p>
  </w:footnote>
  <w:footnote w:type="continuationSeparator" w:id="0">
    <w:p w:rsidR="00586CA4" w:rsidRDefault="00586CA4">
      <w:r>
        <w:continuationSeparator/>
      </w:r>
    </w:p>
  </w:footnote>
  <w:footnote w:id="1">
    <w:p w:rsidR="00586CA4" w:rsidRDefault="002D3824">
      <w:pPr>
        <w:pStyle w:val="a5"/>
      </w:pPr>
      <w:r>
        <w:rPr>
          <w:rStyle w:val="a7"/>
        </w:rPr>
        <w:footnoteRef/>
      </w:r>
      <w:r>
        <w:t xml:space="preserve"> </w:t>
      </w:r>
      <w:r>
        <w:rPr>
          <w:lang w:val="ru-RU"/>
        </w:rPr>
        <w:t>Ст. 57 ГПК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12"/>
  </w:num>
  <w:num w:numId="3">
    <w:abstractNumId w:val="9"/>
  </w:num>
  <w:num w:numId="4">
    <w:abstractNumId w:val="3"/>
  </w:num>
  <w:num w:numId="5">
    <w:abstractNumId w:val="8"/>
  </w:num>
  <w:num w:numId="6">
    <w:abstractNumId w:val="14"/>
  </w:num>
  <w:num w:numId="7">
    <w:abstractNumId w:val="0"/>
  </w:num>
  <w:num w:numId="8">
    <w:abstractNumId w:val="11"/>
  </w:num>
  <w:num w:numId="9">
    <w:abstractNumId w:val="15"/>
  </w:num>
  <w:num w:numId="10">
    <w:abstractNumId w:val="1"/>
  </w:num>
  <w:num w:numId="11">
    <w:abstractNumId w:val="7"/>
  </w:num>
  <w:num w:numId="12">
    <w:abstractNumId w:val="4"/>
  </w:num>
  <w:num w:numId="13">
    <w:abstractNumId w:val="2"/>
  </w:num>
  <w:num w:numId="14">
    <w:abstractNumId w:val="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1621E"/>
    <w:rsid w:val="00016C2F"/>
    <w:rsid w:val="000173F4"/>
    <w:rsid w:val="00037A57"/>
    <w:rsid w:val="000541F0"/>
    <w:rsid w:val="00066A02"/>
    <w:rsid w:val="00075529"/>
    <w:rsid w:val="000765BA"/>
    <w:rsid w:val="000811AF"/>
    <w:rsid w:val="00097870"/>
    <w:rsid w:val="000A39BF"/>
    <w:rsid w:val="000F489B"/>
    <w:rsid w:val="000F7D33"/>
    <w:rsid w:val="0010730D"/>
    <w:rsid w:val="00161D31"/>
    <w:rsid w:val="00173232"/>
    <w:rsid w:val="0018488A"/>
    <w:rsid w:val="001A1BF2"/>
    <w:rsid w:val="001A5513"/>
    <w:rsid w:val="001B071C"/>
    <w:rsid w:val="001D3F87"/>
    <w:rsid w:val="001E2172"/>
    <w:rsid w:val="00215336"/>
    <w:rsid w:val="002273B7"/>
    <w:rsid w:val="002460FC"/>
    <w:rsid w:val="0025027A"/>
    <w:rsid w:val="00260B5F"/>
    <w:rsid w:val="00261C6C"/>
    <w:rsid w:val="00263635"/>
    <w:rsid w:val="00291997"/>
    <w:rsid w:val="002A32F8"/>
    <w:rsid w:val="002C06E4"/>
    <w:rsid w:val="002C2A76"/>
    <w:rsid w:val="002C70F7"/>
    <w:rsid w:val="002D3824"/>
    <w:rsid w:val="002D41DD"/>
    <w:rsid w:val="003009E7"/>
    <w:rsid w:val="00303F15"/>
    <w:rsid w:val="0032279D"/>
    <w:rsid w:val="00333726"/>
    <w:rsid w:val="0037022E"/>
    <w:rsid w:val="00377927"/>
    <w:rsid w:val="00377E85"/>
    <w:rsid w:val="00381BED"/>
    <w:rsid w:val="00385737"/>
    <w:rsid w:val="003917B9"/>
    <w:rsid w:val="003A4744"/>
    <w:rsid w:val="003A4CCD"/>
    <w:rsid w:val="003C069C"/>
    <w:rsid w:val="003C2098"/>
    <w:rsid w:val="003C5E48"/>
    <w:rsid w:val="003C70AE"/>
    <w:rsid w:val="003D0622"/>
    <w:rsid w:val="003D3724"/>
    <w:rsid w:val="003E48FF"/>
    <w:rsid w:val="003E52E9"/>
    <w:rsid w:val="003E6E4B"/>
    <w:rsid w:val="003F7622"/>
    <w:rsid w:val="00451023"/>
    <w:rsid w:val="004538A7"/>
    <w:rsid w:val="00471E64"/>
    <w:rsid w:val="00486734"/>
    <w:rsid w:val="004B1F1E"/>
    <w:rsid w:val="004B713E"/>
    <w:rsid w:val="0051342F"/>
    <w:rsid w:val="0051632F"/>
    <w:rsid w:val="0054290B"/>
    <w:rsid w:val="00563D60"/>
    <w:rsid w:val="00574C5C"/>
    <w:rsid w:val="00577183"/>
    <w:rsid w:val="0058112B"/>
    <w:rsid w:val="00586CA4"/>
    <w:rsid w:val="0059205E"/>
    <w:rsid w:val="00593D62"/>
    <w:rsid w:val="005B003C"/>
    <w:rsid w:val="005B1AC4"/>
    <w:rsid w:val="005D228E"/>
    <w:rsid w:val="005E239D"/>
    <w:rsid w:val="005E6FBB"/>
    <w:rsid w:val="005F0CA9"/>
    <w:rsid w:val="005F3916"/>
    <w:rsid w:val="00606BBF"/>
    <w:rsid w:val="006126E1"/>
    <w:rsid w:val="0061647E"/>
    <w:rsid w:val="00616A0B"/>
    <w:rsid w:val="00621EFC"/>
    <w:rsid w:val="006271B8"/>
    <w:rsid w:val="006317CD"/>
    <w:rsid w:val="006743A5"/>
    <w:rsid w:val="006905AA"/>
    <w:rsid w:val="006913BB"/>
    <w:rsid w:val="006B0468"/>
    <w:rsid w:val="006B4642"/>
    <w:rsid w:val="006B51F0"/>
    <w:rsid w:val="006C4CF1"/>
    <w:rsid w:val="006E7A70"/>
    <w:rsid w:val="006F1139"/>
    <w:rsid w:val="007040EA"/>
    <w:rsid w:val="007048F1"/>
    <w:rsid w:val="007108DD"/>
    <w:rsid w:val="00716DB3"/>
    <w:rsid w:val="00721462"/>
    <w:rsid w:val="00750301"/>
    <w:rsid w:val="00775B29"/>
    <w:rsid w:val="00777956"/>
    <w:rsid w:val="00782D68"/>
    <w:rsid w:val="00797647"/>
    <w:rsid w:val="007A3EA7"/>
    <w:rsid w:val="007A5167"/>
    <w:rsid w:val="007A668E"/>
    <w:rsid w:val="007E24ED"/>
    <w:rsid w:val="007E33DB"/>
    <w:rsid w:val="007F5378"/>
    <w:rsid w:val="0081235D"/>
    <w:rsid w:val="00812C7A"/>
    <w:rsid w:val="00813669"/>
    <w:rsid w:val="0081398E"/>
    <w:rsid w:val="00815952"/>
    <w:rsid w:val="00817057"/>
    <w:rsid w:val="00857E15"/>
    <w:rsid w:val="00860454"/>
    <w:rsid w:val="00866EFC"/>
    <w:rsid w:val="0087206A"/>
    <w:rsid w:val="00875364"/>
    <w:rsid w:val="00877669"/>
    <w:rsid w:val="00880E8C"/>
    <w:rsid w:val="00891F76"/>
    <w:rsid w:val="00893714"/>
    <w:rsid w:val="00895C09"/>
    <w:rsid w:val="008A12FB"/>
    <w:rsid w:val="008A6ECF"/>
    <w:rsid w:val="008C7EA2"/>
    <w:rsid w:val="008E4225"/>
    <w:rsid w:val="008F6517"/>
    <w:rsid w:val="008F78B6"/>
    <w:rsid w:val="009301F2"/>
    <w:rsid w:val="00936333"/>
    <w:rsid w:val="00936763"/>
    <w:rsid w:val="00970B4F"/>
    <w:rsid w:val="00977F5F"/>
    <w:rsid w:val="00987C6B"/>
    <w:rsid w:val="009A1920"/>
    <w:rsid w:val="009A7CB5"/>
    <w:rsid w:val="009B1574"/>
    <w:rsid w:val="009B3EA5"/>
    <w:rsid w:val="009C09DD"/>
    <w:rsid w:val="009C21A5"/>
    <w:rsid w:val="009D161C"/>
    <w:rsid w:val="009D23BE"/>
    <w:rsid w:val="009E07CE"/>
    <w:rsid w:val="009F08E8"/>
    <w:rsid w:val="009F0972"/>
    <w:rsid w:val="009F1E0D"/>
    <w:rsid w:val="00A33865"/>
    <w:rsid w:val="00A64B8B"/>
    <w:rsid w:val="00A73F3F"/>
    <w:rsid w:val="00A747EB"/>
    <w:rsid w:val="00A843CA"/>
    <w:rsid w:val="00A85DBE"/>
    <w:rsid w:val="00A95830"/>
    <w:rsid w:val="00AA2758"/>
    <w:rsid w:val="00AA3C78"/>
    <w:rsid w:val="00AA70F8"/>
    <w:rsid w:val="00AD3198"/>
    <w:rsid w:val="00B043B8"/>
    <w:rsid w:val="00B071FF"/>
    <w:rsid w:val="00B42500"/>
    <w:rsid w:val="00B46F06"/>
    <w:rsid w:val="00B515CC"/>
    <w:rsid w:val="00B678A3"/>
    <w:rsid w:val="00B768CE"/>
    <w:rsid w:val="00B77ABE"/>
    <w:rsid w:val="00B96685"/>
    <w:rsid w:val="00BA2C3F"/>
    <w:rsid w:val="00BC0CDF"/>
    <w:rsid w:val="00BE1BDF"/>
    <w:rsid w:val="00BE6961"/>
    <w:rsid w:val="00BF1D30"/>
    <w:rsid w:val="00C01FCD"/>
    <w:rsid w:val="00C049AB"/>
    <w:rsid w:val="00C3254D"/>
    <w:rsid w:val="00C3300C"/>
    <w:rsid w:val="00C3514D"/>
    <w:rsid w:val="00C6082E"/>
    <w:rsid w:val="00C61124"/>
    <w:rsid w:val="00C654C5"/>
    <w:rsid w:val="00C670E5"/>
    <w:rsid w:val="00C717A3"/>
    <w:rsid w:val="00C74286"/>
    <w:rsid w:val="00C816CC"/>
    <w:rsid w:val="00CA632A"/>
    <w:rsid w:val="00D10837"/>
    <w:rsid w:val="00D16948"/>
    <w:rsid w:val="00D24AA1"/>
    <w:rsid w:val="00D2501C"/>
    <w:rsid w:val="00D32E62"/>
    <w:rsid w:val="00D417BF"/>
    <w:rsid w:val="00D458AE"/>
    <w:rsid w:val="00D4695E"/>
    <w:rsid w:val="00D47740"/>
    <w:rsid w:val="00D5142E"/>
    <w:rsid w:val="00D563F8"/>
    <w:rsid w:val="00D57FB4"/>
    <w:rsid w:val="00D62F2C"/>
    <w:rsid w:val="00D66370"/>
    <w:rsid w:val="00D7438A"/>
    <w:rsid w:val="00D8438F"/>
    <w:rsid w:val="00D86591"/>
    <w:rsid w:val="00D944E5"/>
    <w:rsid w:val="00D95C67"/>
    <w:rsid w:val="00DB0E69"/>
    <w:rsid w:val="00DB1DB0"/>
    <w:rsid w:val="00DD1F03"/>
    <w:rsid w:val="00DE595A"/>
    <w:rsid w:val="00E26775"/>
    <w:rsid w:val="00E3358B"/>
    <w:rsid w:val="00E62C09"/>
    <w:rsid w:val="00E64045"/>
    <w:rsid w:val="00E64716"/>
    <w:rsid w:val="00EA48B4"/>
    <w:rsid w:val="00EB3641"/>
    <w:rsid w:val="00EC3FBA"/>
    <w:rsid w:val="00EF03BC"/>
    <w:rsid w:val="00EF54D1"/>
    <w:rsid w:val="00F03097"/>
    <w:rsid w:val="00F16944"/>
    <w:rsid w:val="00F2214D"/>
    <w:rsid w:val="00F431C5"/>
    <w:rsid w:val="00F45FAD"/>
    <w:rsid w:val="00F5273E"/>
    <w:rsid w:val="00F603AB"/>
    <w:rsid w:val="00F63F0D"/>
    <w:rsid w:val="00F70257"/>
    <w:rsid w:val="00F73AD1"/>
    <w:rsid w:val="00F751E4"/>
    <w:rsid w:val="00F86F81"/>
    <w:rsid w:val="00F96DB0"/>
    <w:rsid w:val="00FA61A9"/>
    <w:rsid w:val="00FD04F8"/>
    <w:rsid w:val="00FD716C"/>
    <w:rsid w:val="00FF4760"/>
    <w:rsid w:val="00FF5D00"/>
    <w:rsid w:val="00FF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79E7C1-C4B7-4378-8A89-C41F110A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4">
    <w:name w:val="heading 4"/>
    <w:basedOn w:val="a"/>
    <w:next w:val="a"/>
    <w:link w:val="40"/>
    <w:uiPriority w:val="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Title"/>
    <w:basedOn w:val="a"/>
    <w:link w:val="a4"/>
    <w:uiPriority w:val="10"/>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locked/>
    <w:rPr>
      <w:rFonts w:ascii="Cambria" w:eastAsia="Times New Roman" w:hAnsi="Cambria" w:cs="Times New Roman"/>
      <w:b/>
      <w:bCs/>
      <w:kern w:val="28"/>
      <w:sz w:val="32"/>
      <w:szCs w:val="32"/>
      <w:lang w:val="en-US" w:eastAsia="x-none"/>
    </w:rPr>
  </w:style>
  <w:style w:type="paragraph" w:customStyle="1" w:styleId="Heading">
    <w:name w:val="Heading"/>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locked/>
    <w:rPr>
      <w:rFonts w:cs="Times New Roman"/>
      <w:lang w:val="en-US" w:eastAsia="x-none"/>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locked/>
    <w:rPr>
      <w:rFonts w:cs="Times New Roman"/>
      <w:lang w:val="en-US" w:eastAsia="x-none"/>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lang w:val="ru-RU"/>
    </w:rPr>
  </w:style>
  <w:style w:type="paragraph" w:styleId="af1">
    <w:name w:val="header"/>
    <w:basedOn w:val="a"/>
    <w:link w:val="af2"/>
    <w:uiPriority w:val="99"/>
    <w:rsid w:val="00716DB3"/>
    <w:pPr>
      <w:tabs>
        <w:tab w:val="center" w:pos="4677"/>
        <w:tab w:val="right" w:pos="9355"/>
      </w:tabs>
    </w:pPr>
  </w:style>
  <w:style w:type="character" w:customStyle="1" w:styleId="af2">
    <w:name w:val="Верхний колонтитул Знак"/>
    <w:link w:val="af1"/>
    <w:uiPriority w:val="99"/>
    <w:locked/>
    <w:rsid w:val="00716DB3"/>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C611-EB60-491D-BA46-45C7E347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Dimonchik</dc:creator>
  <cp:keywords/>
  <dc:description/>
  <cp:lastModifiedBy>admin</cp:lastModifiedBy>
  <cp:revision>2</cp:revision>
  <dcterms:created xsi:type="dcterms:W3CDTF">2014-03-07T08:17:00Z</dcterms:created>
  <dcterms:modified xsi:type="dcterms:W3CDTF">2014-03-07T08:17:00Z</dcterms:modified>
</cp:coreProperties>
</file>