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E8" w:rsidRDefault="00827D0A">
      <w:pPr>
        <w:pStyle w:val="a6"/>
        <w:tabs>
          <w:tab w:val="right" w:leader="dot" w:pos="9000"/>
        </w:tabs>
      </w:pPr>
      <w:bookmarkStart w:id="0" w:name="_Toc28431130"/>
      <w:r>
        <w:rPr>
          <w:rStyle w:val="a5"/>
        </w:rPr>
        <w:t>Каргалов В.В., Савельев Ю.С., Федоров В.А.</w:t>
      </w:r>
      <w:r>
        <w:t xml:space="preserve"> История России с древнейших времен до 1917 года: Учеб. для гуманитар. вузов неистор. спец. /Под общ. ред. В.В. Каргалова. — М.: Русское слово, 1998. — 398 с.</w:t>
      </w:r>
      <w:bookmarkEnd w:id="0"/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7A7CE8" w:rsidRDefault="00827D0A">
      <w:pPr>
        <w:tabs>
          <w:tab w:val="right" w:leader="dot" w:pos="9000"/>
        </w:tabs>
        <w:ind w:right="422"/>
        <w:jc w:val="center"/>
      </w:pPr>
      <w:r>
        <w:t>Введение</w:t>
      </w:r>
      <w:r>
        <w:tab/>
        <w:t>9</w:t>
      </w:r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</w:rPr>
        <w:t xml:space="preserve">Часть </w:t>
      </w:r>
      <w:r>
        <w:rPr>
          <w:b/>
          <w:lang w:val="en-US"/>
        </w:rPr>
        <w:t>I</w:t>
      </w:r>
      <w:r>
        <w:rPr>
          <w:b/>
        </w:rPr>
        <w:t xml:space="preserve">. </w:t>
      </w:r>
      <w:r>
        <w:rPr>
          <w:b/>
          <w:bCs/>
        </w:rPr>
        <w:t>ДРЕВНЯЯ РУСЬ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1. </w:t>
      </w:r>
      <w:r>
        <w:rPr>
          <w:b/>
          <w:bCs/>
        </w:rPr>
        <w:t>Восточные славяне в древности</w:t>
      </w:r>
    </w:p>
    <w:p w:rsidR="007A7CE8" w:rsidRDefault="00827D0A">
      <w:pPr>
        <w:tabs>
          <w:tab w:val="right" w:leader="dot" w:pos="9000"/>
        </w:tabs>
        <w:ind w:right="422"/>
      </w:pPr>
      <w:r>
        <w:t>1. Первобытное общество</w:t>
      </w:r>
      <w:r>
        <w:tab/>
        <w:t>14</w:t>
      </w:r>
    </w:p>
    <w:p w:rsidR="007A7CE8" w:rsidRDefault="00827D0A">
      <w:pPr>
        <w:tabs>
          <w:tab w:val="right" w:leader="dot" w:pos="9000"/>
        </w:tabs>
        <w:ind w:right="422"/>
      </w:pPr>
      <w:r>
        <w:t>2. Происхождение и древнейшая история восточных славян</w:t>
      </w:r>
      <w:r>
        <w:tab/>
        <w:t>17</w:t>
      </w:r>
    </w:p>
    <w:p w:rsidR="007A7CE8" w:rsidRDefault="00827D0A">
      <w:pPr>
        <w:tabs>
          <w:tab w:val="right" w:leader="dot" w:pos="9000"/>
        </w:tabs>
        <w:ind w:right="422"/>
      </w:pPr>
      <w:r>
        <w:t>3. Основные черты феодального строя</w:t>
      </w:r>
      <w:r>
        <w:tab/>
        <w:t>20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2. </w:t>
      </w:r>
      <w:r>
        <w:rPr>
          <w:b/>
          <w:bCs/>
        </w:rPr>
        <w:t>Раннефеодальное государство — Русь</w:t>
      </w:r>
    </w:p>
    <w:p w:rsidR="007A7CE8" w:rsidRDefault="00827D0A">
      <w:pPr>
        <w:tabs>
          <w:tab w:val="right" w:leader="dot" w:pos="9000"/>
        </w:tabs>
        <w:ind w:right="422"/>
      </w:pPr>
      <w:r>
        <w:t>1. Образование раннефеодального государства</w:t>
      </w:r>
      <w:r>
        <w:tab/>
        <w:t>22</w:t>
      </w:r>
    </w:p>
    <w:p w:rsidR="007A7CE8" w:rsidRDefault="00827D0A">
      <w:pPr>
        <w:tabs>
          <w:tab w:val="right" w:leader="dot" w:pos="9000"/>
        </w:tabs>
        <w:ind w:right="422"/>
      </w:pPr>
      <w:r>
        <w:t>2. Внешняя политика Древней Руси</w:t>
      </w:r>
      <w:r>
        <w:tab/>
        <w:t>25</w:t>
      </w:r>
    </w:p>
    <w:p w:rsidR="007A7CE8" w:rsidRDefault="00827D0A">
      <w:pPr>
        <w:tabs>
          <w:tab w:val="right" w:leader="dot" w:pos="9000"/>
        </w:tabs>
        <w:ind w:right="422"/>
      </w:pPr>
      <w:r>
        <w:t>3. Развитие феодальных отношений в Древней Руси</w:t>
      </w:r>
      <w:r>
        <w:tab/>
        <w:t>28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</w:t>
      </w:r>
      <w:r>
        <w:rPr>
          <w:b/>
          <w:bCs/>
        </w:rPr>
        <w:t>3. Феодальная раздробленность на Руси</w:t>
      </w:r>
    </w:p>
    <w:p w:rsidR="007A7CE8" w:rsidRDefault="00827D0A">
      <w:pPr>
        <w:tabs>
          <w:tab w:val="right" w:leader="dot" w:pos="9000"/>
        </w:tabs>
        <w:ind w:right="422"/>
      </w:pPr>
      <w:r>
        <w:t>1. Причины и начало феодальной раздробленности</w:t>
      </w:r>
      <w:r>
        <w:tab/>
        <w:t>33</w:t>
      </w:r>
    </w:p>
    <w:p w:rsidR="007A7CE8" w:rsidRDefault="00827D0A">
      <w:pPr>
        <w:tabs>
          <w:tab w:val="right" w:leader="dot" w:pos="9000"/>
        </w:tabs>
        <w:ind w:right="422"/>
      </w:pPr>
      <w:r>
        <w:t>2. Владимиро-Суздальское княжество и Новгородская земля</w:t>
      </w:r>
      <w:r>
        <w:tab/>
        <w:t>37</w:t>
      </w:r>
    </w:p>
    <w:p w:rsidR="007A7CE8" w:rsidRDefault="00827D0A">
      <w:pPr>
        <w:tabs>
          <w:tab w:val="right" w:leader="dot" w:pos="9000"/>
        </w:tabs>
        <w:ind w:right="422"/>
      </w:pPr>
      <w:r>
        <w:t>3. Историко-культурное наследие Древней Руси</w:t>
      </w:r>
      <w:r>
        <w:tab/>
        <w:t>41</w:t>
      </w:r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</w:rPr>
        <w:t xml:space="preserve">Часть 11. </w:t>
      </w:r>
      <w:r>
        <w:rPr>
          <w:b/>
          <w:bCs/>
        </w:rPr>
        <w:t>МОСКОВСКАЯ РУСЬ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4. </w:t>
      </w:r>
      <w:r>
        <w:rPr>
          <w:b/>
          <w:bCs/>
        </w:rPr>
        <w:t>Монголо-татарское нашествие и борьба с крестоносной агрессией</w:t>
      </w:r>
    </w:p>
    <w:p w:rsidR="007A7CE8" w:rsidRDefault="00827D0A">
      <w:pPr>
        <w:tabs>
          <w:tab w:val="right" w:leader="dot" w:pos="9000"/>
        </w:tabs>
        <w:ind w:right="422"/>
      </w:pPr>
      <w:r>
        <w:t>1. Монгольские завоевания и нашествие Батыя на Русь</w:t>
      </w:r>
      <w:r>
        <w:tab/>
        <w:t>46</w:t>
      </w:r>
    </w:p>
    <w:p w:rsidR="007A7CE8" w:rsidRDefault="00827D0A">
      <w:pPr>
        <w:tabs>
          <w:tab w:val="right" w:leader="dot" w:pos="9000"/>
        </w:tabs>
        <w:ind w:right="422"/>
      </w:pPr>
      <w:r>
        <w:t>2. Борьба с крестоносной агрессией</w:t>
      </w:r>
      <w:r>
        <w:tab/>
        <w:t>5!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5. </w:t>
      </w:r>
      <w:r>
        <w:rPr>
          <w:b/>
          <w:bCs/>
        </w:rPr>
        <w:t>Русские княжества под властью Золотой Орды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  <w:bCs/>
        </w:rPr>
        <w:t xml:space="preserve">(вторая половина </w:t>
      </w:r>
      <w:r>
        <w:rPr>
          <w:b/>
          <w:bCs/>
          <w:lang w:val="en-US"/>
        </w:rPr>
        <w:t>XIII</w:t>
      </w:r>
      <w:r>
        <w:rPr>
          <w:b/>
          <w:bCs/>
        </w:rPr>
        <w:t xml:space="preserve"> — первая половина </w:t>
      </w:r>
      <w:r>
        <w:rPr>
          <w:b/>
          <w:bCs/>
          <w:lang w:val="en-US"/>
        </w:rPr>
        <w:t>XV</w:t>
      </w:r>
      <w:r>
        <w:rPr>
          <w:b/>
          <w:bCs/>
        </w:rPr>
        <w:t xml:space="preserve"> в.)</w:t>
      </w:r>
    </w:p>
    <w:p w:rsidR="007A7CE8" w:rsidRDefault="00827D0A">
      <w:pPr>
        <w:tabs>
          <w:tab w:val="right" w:leader="dot" w:pos="9000"/>
        </w:tabs>
        <w:ind w:right="422"/>
      </w:pPr>
      <w:r>
        <w:t>1. Последствия монголо-татарского нашествия</w:t>
      </w:r>
      <w:r>
        <w:tab/>
        <w:t>53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Социально-экономическое и политическое развитие </w:t>
      </w:r>
    </w:p>
    <w:p w:rsidR="007A7CE8" w:rsidRDefault="00827D0A">
      <w:pPr>
        <w:tabs>
          <w:tab w:val="right" w:leader="dot" w:pos="9000"/>
        </w:tabs>
        <w:ind w:right="422"/>
      </w:pPr>
      <w:r>
        <w:t>Руси после «Батыева погрома»</w:t>
      </w:r>
      <w:r>
        <w:tab/>
        <w:t>57</w:t>
      </w:r>
    </w:p>
    <w:p w:rsidR="007A7CE8" w:rsidRDefault="00827D0A">
      <w:pPr>
        <w:tabs>
          <w:tab w:val="right" w:leader="dot" w:pos="9000"/>
        </w:tabs>
        <w:ind w:right="422"/>
      </w:pPr>
      <w:r>
        <w:t>3. Возвышение Московского княжества в Х</w:t>
      </w:r>
      <w:r>
        <w:rPr>
          <w:lang w:val="en-US"/>
        </w:rPr>
        <w:t>IV</w:t>
      </w:r>
      <w:r>
        <w:t xml:space="preserve"> в</w:t>
      </w:r>
      <w:r>
        <w:tab/>
        <w:t>60</w:t>
      </w:r>
    </w:p>
    <w:p w:rsidR="007A7CE8" w:rsidRDefault="00827D0A">
      <w:pPr>
        <w:tabs>
          <w:tab w:val="right" w:leader="dot" w:pos="9000"/>
        </w:tabs>
        <w:ind w:right="422"/>
      </w:pPr>
      <w:r>
        <w:t>4. Княжение Дмитрия Донского. Куликовская битва</w:t>
      </w:r>
      <w:r>
        <w:tab/>
        <w:t>63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5. Русь в конце </w:t>
      </w:r>
      <w:r>
        <w:rPr>
          <w:lang w:val="en-US"/>
        </w:rPr>
        <w:t>XIV</w:t>
      </w:r>
      <w:r>
        <w:t xml:space="preserve"> — первой половине Х</w:t>
      </w:r>
      <w:r>
        <w:rPr>
          <w:lang w:val="en-US"/>
        </w:rPr>
        <w:t>V</w:t>
      </w:r>
      <w:r>
        <w:t xml:space="preserve"> в. Феодальная война и ее последствия</w:t>
      </w:r>
      <w:r>
        <w:tab/>
        <w:t>67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6. </w:t>
      </w:r>
      <w:r>
        <w:rPr>
          <w:b/>
          <w:bCs/>
        </w:rPr>
        <w:t>Образование Российского государства</w:t>
      </w:r>
    </w:p>
    <w:p w:rsidR="007A7CE8" w:rsidRDefault="00827D0A">
      <w:pPr>
        <w:tabs>
          <w:tab w:val="right" w:leader="dot" w:pos="9000"/>
        </w:tabs>
        <w:ind w:right="422"/>
      </w:pPr>
      <w:r>
        <w:t>1. Предпосылки и особенности процесса централизации в России</w:t>
      </w:r>
      <w:r>
        <w:tab/>
        <w:t>70</w:t>
      </w:r>
    </w:p>
    <w:p w:rsidR="007A7CE8" w:rsidRDefault="00827D0A">
      <w:pPr>
        <w:tabs>
          <w:tab w:val="right" w:leader="dot" w:pos="9000"/>
        </w:tabs>
        <w:ind w:right="422"/>
      </w:pPr>
      <w:r>
        <w:t>2. Объединение русских земель вокруг Москвы</w:t>
      </w:r>
      <w:r>
        <w:tab/>
        <w:t>71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3. Политика централизации при Иване </w:t>
      </w:r>
      <w:r>
        <w:rPr>
          <w:lang w:val="en-US"/>
        </w:rPr>
        <w:t>III</w:t>
      </w:r>
      <w:r>
        <w:t xml:space="preserve"> и Василии </w:t>
      </w:r>
      <w:r>
        <w:rPr>
          <w:lang w:val="en-US"/>
        </w:rPr>
        <w:t>III</w:t>
      </w:r>
      <w:r>
        <w:tab/>
        <w:t>75</w:t>
      </w:r>
    </w:p>
    <w:p w:rsidR="007A7CE8" w:rsidRDefault="00827D0A">
      <w:pPr>
        <w:tabs>
          <w:tab w:val="right" w:leader="dot" w:pos="9000"/>
        </w:tabs>
        <w:ind w:right="422"/>
      </w:pPr>
      <w:r>
        <w:t>4. Общественная мысль и культура в эпоху</w:t>
      </w:r>
    </w:p>
    <w:p w:rsidR="007A7CE8" w:rsidRDefault="00827D0A">
      <w:pPr>
        <w:tabs>
          <w:tab w:val="right" w:leader="dot" w:pos="9000"/>
        </w:tabs>
        <w:ind w:right="422"/>
      </w:pPr>
      <w:r>
        <w:t>образования и укрепления Российского государства</w:t>
      </w:r>
      <w:r>
        <w:tab/>
        <w:t>79</w:t>
      </w:r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  <w:bCs/>
        </w:rPr>
        <w:t xml:space="preserve">Часть </w:t>
      </w:r>
      <w:r>
        <w:rPr>
          <w:b/>
          <w:lang w:val="en-US"/>
        </w:rPr>
        <w:t>III</w:t>
      </w:r>
      <w:r>
        <w:rPr>
          <w:b/>
        </w:rPr>
        <w:t xml:space="preserve">. </w:t>
      </w:r>
      <w:r>
        <w:rPr>
          <w:b/>
          <w:bCs/>
        </w:rPr>
        <w:t>МОСКОВСКОЕ ЦАРСТВО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7. </w:t>
      </w:r>
      <w:r>
        <w:rPr>
          <w:b/>
          <w:bCs/>
        </w:rPr>
        <w:t>Царствование Ивана Грозного</w:t>
      </w:r>
    </w:p>
    <w:p w:rsidR="007A7CE8" w:rsidRDefault="00827D0A">
      <w:pPr>
        <w:tabs>
          <w:tab w:val="right" w:leader="dot" w:pos="9000"/>
        </w:tabs>
        <w:ind w:right="422"/>
      </w:pPr>
      <w:r>
        <w:t>1. «Боярское правление» и реформы 50-х гг</w:t>
      </w:r>
      <w:r>
        <w:tab/>
        <w:t>84</w:t>
      </w:r>
    </w:p>
    <w:p w:rsidR="007A7CE8" w:rsidRDefault="00827D0A">
      <w:pPr>
        <w:tabs>
          <w:tab w:val="right" w:leader="dot" w:pos="9000"/>
        </w:tabs>
        <w:ind w:right="422"/>
      </w:pPr>
      <w:r>
        <w:t>2. Опричнина Ивана Грозного</w:t>
      </w:r>
      <w:r>
        <w:tab/>
        <w:t>87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3. Внешняя политика России в середине и второй половине </w:t>
      </w:r>
      <w:r>
        <w:rPr>
          <w:lang w:val="en-US"/>
        </w:rPr>
        <w:t>XVI</w:t>
      </w:r>
      <w:r>
        <w:t xml:space="preserve"> в</w:t>
      </w:r>
      <w:r>
        <w:tab/>
        <w:t>92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8 </w:t>
      </w:r>
      <w:r>
        <w:rPr>
          <w:b/>
          <w:bCs/>
        </w:rPr>
        <w:t xml:space="preserve">Смутное время. Конец </w:t>
      </w:r>
      <w:r>
        <w:rPr>
          <w:b/>
          <w:bCs/>
          <w:lang w:val="en-US"/>
        </w:rPr>
        <w:t>XVI</w:t>
      </w:r>
      <w:r>
        <w:rPr>
          <w:b/>
          <w:bCs/>
        </w:rPr>
        <w:t xml:space="preserve"> — начало </w:t>
      </w:r>
      <w:r>
        <w:rPr>
          <w:b/>
          <w:bCs/>
          <w:lang w:val="en-US"/>
        </w:rPr>
        <w:t>XVII</w:t>
      </w:r>
      <w:r>
        <w:rPr>
          <w:b/>
          <w:bCs/>
        </w:rPr>
        <w:t xml:space="preserve"> в.</w:t>
      </w:r>
    </w:p>
    <w:p w:rsidR="007A7CE8" w:rsidRDefault="00827D0A">
      <w:pPr>
        <w:tabs>
          <w:tab w:val="right" w:leader="dot" w:pos="9000"/>
        </w:tabs>
        <w:ind w:right="422"/>
      </w:pPr>
      <w:r>
        <w:t>1. Россия накануне Смутного времени. Правление Бориса Годунова</w:t>
      </w:r>
      <w:r>
        <w:tab/>
        <w:t>97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Начало «смуты». Лжедмитрий </w:t>
      </w:r>
      <w:r>
        <w:rPr>
          <w:lang w:val="en-US"/>
        </w:rPr>
        <w:t>I</w:t>
      </w:r>
      <w:r>
        <w:t xml:space="preserve"> и «боярский царь» Василий Шуйский</w:t>
      </w:r>
      <w:r>
        <w:tab/>
        <w:t>102</w:t>
      </w:r>
    </w:p>
    <w:p w:rsidR="007A7CE8" w:rsidRDefault="00827D0A">
      <w:pPr>
        <w:tabs>
          <w:tab w:val="right" w:leader="dot" w:pos="9000"/>
        </w:tabs>
        <w:ind w:right="422"/>
      </w:pPr>
      <w:r>
        <w:t>3. Освободительная война русского народа с польско-шведской интервенцией.</w:t>
      </w:r>
    </w:p>
    <w:p w:rsidR="007A7CE8" w:rsidRDefault="00827D0A">
      <w:pPr>
        <w:tabs>
          <w:tab w:val="right" w:leader="dot" w:pos="9000"/>
        </w:tabs>
        <w:ind w:right="422"/>
      </w:pPr>
      <w:r>
        <w:t>Кузьма Минин и Дмитрий Пожарский</w:t>
      </w:r>
      <w:r>
        <w:tab/>
        <w:t>107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9. </w:t>
      </w:r>
      <w:r>
        <w:rPr>
          <w:b/>
          <w:bCs/>
        </w:rPr>
        <w:t xml:space="preserve">Россия при первых Романовых. Середина и вторая половина </w:t>
      </w:r>
      <w:r>
        <w:rPr>
          <w:b/>
          <w:bCs/>
          <w:lang w:val="en-US"/>
        </w:rPr>
        <w:t>XVII</w:t>
      </w:r>
      <w:r>
        <w:rPr>
          <w:b/>
          <w:bCs/>
        </w:rPr>
        <w:t xml:space="preserve"> в.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1. Социально-экономическое и политическое развитие России в </w:t>
      </w:r>
      <w:r>
        <w:rPr>
          <w:lang w:val="en-US"/>
        </w:rPr>
        <w:t>XVII</w:t>
      </w:r>
      <w:r>
        <w:t xml:space="preserve"> в</w:t>
      </w:r>
      <w:r>
        <w:tab/>
        <w:t>111</w:t>
      </w:r>
    </w:p>
    <w:p w:rsidR="007A7CE8" w:rsidRDefault="00827D0A">
      <w:pPr>
        <w:tabs>
          <w:tab w:val="right" w:leader="dot" w:pos="9000"/>
        </w:tabs>
        <w:ind w:right="422"/>
      </w:pPr>
      <w:r>
        <w:t>2. Политическая и идеологическая борьба в России в середине</w:t>
      </w:r>
    </w:p>
    <w:p w:rsidR="007A7CE8" w:rsidRDefault="00827D0A">
      <w:pPr>
        <w:tabs>
          <w:tab w:val="right" w:leader="dot" w:pos="9000"/>
        </w:tabs>
        <w:ind w:right="422"/>
      </w:pPr>
      <w:r>
        <w:t>и второй половине Х</w:t>
      </w:r>
      <w:r>
        <w:rPr>
          <w:lang w:val="en-US"/>
        </w:rPr>
        <w:t>VII</w:t>
      </w:r>
      <w:r>
        <w:t xml:space="preserve"> в</w:t>
      </w:r>
      <w:r>
        <w:tab/>
        <w:t>116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3. Общественная мысль и культура России в </w:t>
      </w:r>
      <w:r>
        <w:rPr>
          <w:lang w:val="en-US"/>
        </w:rPr>
        <w:t>XVII</w:t>
      </w:r>
      <w:r>
        <w:t xml:space="preserve"> в</w:t>
      </w:r>
      <w:r>
        <w:tab/>
        <w:t>123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4. Внешняя политика России в </w:t>
      </w:r>
      <w:r>
        <w:rPr>
          <w:lang w:val="en-US"/>
        </w:rPr>
        <w:t>XVII</w:t>
      </w:r>
      <w:r>
        <w:t xml:space="preserve"> в</w:t>
      </w:r>
      <w:r>
        <w:tab/>
        <w:t>126</w:t>
      </w:r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</w:rPr>
        <w:t xml:space="preserve">Часть </w:t>
      </w:r>
      <w:r>
        <w:rPr>
          <w:b/>
          <w:lang w:val="en-US"/>
        </w:rPr>
        <w:t>IV</w:t>
      </w:r>
      <w:r>
        <w:rPr>
          <w:b/>
        </w:rPr>
        <w:t xml:space="preserve">. </w:t>
      </w:r>
      <w:r>
        <w:rPr>
          <w:b/>
          <w:bCs/>
        </w:rPr>
        <w:t xml:space="preserve">РОССИЙСКАЯ ИМПЕРИЯ В </w:t>
      </w:r>
      <w:r>
        <w:rPr>
          <w:b/>
          <w:bCs/>
          <w:lang w:val="en-US"/>
        </w:rPr>
        <w:t>XVIII</w:t>
      </w:r>
      <w:r>
        <w:rPr>
          <w:b/>
          <w:bCs/>
        </w:rPr>
        <w:t>в.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10. </w:t>
      </w:r>
      <w:r>
        <w:rPr>
          <w:b/>
          <w:bCs/>
        </w:rPr>
        <w:t xml:space="preserve">Россия в конце </w:t>
      </w:r>
      <w:r>
        <w:rPr>
          <w:b/>
          <w:bCs/>
          <w:lang w:val="en-US"/>
        </w:rPr>
        <w:t>XVII</w:t>
      </w:r>
      <w:r>
        <w:rPr>
          <w:b/>
          <w:bCs/>
        </w:rPr>
        <w:t xml:space="preserve"> — первой четверти </w:t>
      </w:r>
      <w:r>
        <w:rPr>
          <w:b/>
          <w:bCs/>
          <w:lang w:val="en-US"/>
        </w:rPr>
        <w:t>XVIII</w:t>
      </w:r>
      <w:r>
        <w:rPr>
          <w:b/>
          <w:bCs/>
        </w:rPr>
        <w:t xml:space="preserve"> в. Реформы Петра I.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1. Династический кризис 80-х гг. Начало правления Петра </w:t>
      </w:r>
      <w:r>
        <w:rPr>
          <w:lang w:val="en-US"/>
        </w:rPr>
        <w:t>I</w:t>
      </w:r>
      <w:r>
        <w:tab/>
        <w:t>134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Реформы Петра </w:t>
      </w:r>
      <w:r>
        <w:rPr>
          <w:lang w:val="en-US"/>
        </w:rPr>
        <w:t>I</w:t>
      </w:r>
      <w:r>
        <w:tab/>
        <w:t>137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3. Внешняя политика России в первой четверти </w:t>
      </w:r>
      <w:r>
        <w:rPr>
          <w:lang w:val="en-US"/>
        </w:rPr>
        <w:t>XVIII</w:t>
      </w:r>
      <w:r>
        <w:t xml:space="preserve"> в</w:t>
      </w:r>
      <w:r>
        <w:tab/>
        <w:t>141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4. Русская культура в первой четверти </w:t>
      </w:r>
      <w:r>
        <w:rPr>
          <w:lang w:val="en-US"/>
        </w:rPr>
        <w:t>XVIII</w:t>
      </w:r>
      <w:r>
        <w:t xml:space="preserve"> в</w:t>
      </w:r>
      <w:r>
        <w:tab/>
        <w:t>144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Глава11. </w:t>
      </w:r>
      <w:r>
        <w:rPr>
          <w:b/>
          <w:bCs/>
        </w:rPr>
        <w:t xml:space="preserve">Российская Империя в середине и второй половине </w:t>
      </w:r>
      <w:r>
        <w:rPr>
          <w:b/>
          <w:bCs/>
          <w:lang w:val="en-US"/>
        </w:rPr>
        <w:t>XVIII</w:t>
      </w:r>
      <w:r>
        <w:rPr>
          <w:b/>
          <w:bCs/>
        </w:rPr>
        <w:t xml:space="preserve"> в.</w:t>
      </w:r>
    </w:p>
    <w:p w:rsidR="007A7CE8" w:rsidRDefault="00827D0A">
      <w:pPr>
        <w:tabs>
          <w:tab w:val="right" w:leader="dot" w:pos="9000"/>
        </w:tabs>
        <w:ind w:right="422"/>
      </w:pPr>
      <w:r>
        <w:t>1, «Эпоха дворцовых переворотов»</w:t>
      </w:r>
      <w:r>
        <w:tab/>
        <w:t>147</w:t>
      </w:r>
    </w:p>
    <w:p w:rsidR="007A7CE8" w:rsidRDefault="00827D0A">
      <w:pPr>
        <w:tabs>
          <w:tab w:val="right" w:leader="dot" w:pos="9000"/>
        </w:tabs>
        <w:ind w:right="422"/>
      </w:pPr>
      <w:r>
        <w:t>2. Царствование Елизаветы Петровны. Семилетняя война</w:t>
      </w:r>
      <w:r>
        <w:tab/>
        <w:t>155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3. «Просвещенный абсолютизме». Царствование Екатерины </w:t>
      </w:r>
      <w:r>
        <w:rPr>
          <w:lang w:val="en-US"/>
        </w:rPr>
        <w:t>II</w:t>
      </w:r>
      <w:r>
        <w:tab/>
        <w:t>159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4. Внешняя политика России во второй половине </w:t>
      </w:r>
      <w:r>
        <w:rPr>
          <w:lang w:val="en-US"/>
        </w:rPr>
        <w:t>XVIII</w:t>
      </w:r>
      <w:r>
        <w:t xml:space="preserve"> в</w:t>
      </w:r>
      <w:r>
        <w:tab/>
        <w:t>171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5. Внутренняя и внешняя политика при императоре Павле </w:t>
      </w:r>
      <w:r>
        <w:rPr>
          <w:lang w:val="en-US"/>
        </w:rPr>
        <w:t>I</w:t>
      </w:r>
      <w:r>
        <w:tab/>
        <w:t>179</w:t>
      </w:r>
    </w:p>
    <w:p w:rsidR="007A7CE8" w:rsidRDefault="00827D0A">
      <w:pPr>
        <w:tabs>
          <w:tab w:val="right" w:leader="dot" w:pos="9000"/>
        </w:tabs>
        <w:ind w:right="422"/>
      </w:pPr>
      <w:r>
        <w:t>6. Наука, культура, литература и общественная мысль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в середине и во второй половине </w:t>
      </w:r>
      <w:r>
        <w:rPr>
          <w:lang w:val="en-US"/>
        </w:rPr>
        <w:t>XVIII</w:t>
      </w:r>
      <w:r>
        <w:t xml:space="preserve"> в</w:t>
      </w:r>
      <w:r>
        <w:tab/>
        <w:t>184</w:t>
      </w:r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</w:rPr>
        <w:t xml:space="preserve">Часть </w:t>
      </w:r>
      <w:r>
        <w:rPr>
          <w:b/>
          <w:bCs/>
          <w:lang w:val="en-US"/>
        </w:rPr>
        <w:t>V</w:t>
      </w:r>
      <w:r>
        <w:rPr>
          <w:b/>
          <w:bCs/>
        </w:rPr>
        <w:t>. РОССИЯ В ПЕРВОЙ ПОЛОВИНЕ XIX в.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12. </w:t>
      </w:r>
      <w:r>
        <w:rPr>
          <w:b/>
          <w:bCs/>
        </w:rPr>
        <w:t>Внутренняя и внешняя политика при Александре I</w:t>
      </w:r>
    </w:p>
    <w:p w:rsidR="007A7CE8" w:rsidRDefault="00827D0A">
      <w:pPr>
        <w:tabs>
          <w:tab w:val="right" w:leader="dot" w:pos="9000"/>
        </w:tabs>
        <w:ind w:right="422"/>
      </w:pPr>
      <w:r>
        <w:t>1. Александр 1 и его окружение. Внутренняя политика в 1801-1811 гг</w:t>
      </w:r>
      <w:r>
        <w:tab/>
        <w:t>192</w:t>
      </w:r>
    </w:p>
    <w:p w:rsidR="007A7CE8" w:rsidRDefault="00827D0A">
      <w:pPr>
        <w:tabs>
          <w:tab w:val="right" w:leader="dot" w:pos="9000"/>
        </w:tabs>
        <w:ind w:right="422"/>
      </w:pPr>
      <w:r>
        <w:t>2. Внешняя политика в 1801-1811 гг</w:t>
      </w:r>
      <w:r>
        <w:tab/>
        <w:t>195</w:t>
      </w:r>
    </w:p>
    <w:p w:rsidR="007A7CE8" w:rsidRDefault="00827D0A">
      <w:pPr>
        <w:tabs>
          <w:tab w:val="right" w:leader="dot" w:pos="9000"/>
        </w:tabs>
        <w:ind w:right="422"/>
      </w:pPr>
      <w:r>
        <w:t>3. Отечественная война 1812 г. Заграничный поход русской армии в 1813-1814 гг</w:t>
      </w:r>
      <w:r>
        <w:tab/>
        <w:t>198</w:t>
      </w:r>
    </w:p>
    <w:p w:rsidR="007A7CE8" w:rsidRDefault="00827D0A">
      <w:pPr>
        <w:tabs>
          <w:tab w:val="right" w:leader="dot" w:pos="9000"/>
        </w:tabs>
        <w:ind w:right="422"/>
      </w:pPr>
      <w:r>
        <w:t>4. Международное положение России и внутренняя политика в 1815-1825 гг</w:t>
      </w:r>
      <w:r>
        <w:tab/>
        <w:t>202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13. </w:t>
      </w:r>
      <w:r>
        <w:rPr>
          <w:b/>
          <w:bCs/>
        </w:rPr>
        <w:t>Внутренняя и внешняя политика при Николае I</w:t>
      </w:r>
    </w:p>
    <w:p w:rsidR="007A7CE8" w:rsidRDefault="00827D0A">
      <w:pPr>
        <w:tabs>
          <w:tab w:val="right" w:leader="dot" w:pos="9000"/>
        </w:tabs>
        <w:ind w:right="422"/>
      </w:pPr>
      <w:r>
        <w:t>1. Внутренняя политика</w:t>
      </w:r>
      <w:r>
        <w:tab/>
        <w:t>205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Основные направления внешней политики России во второй четверти </w:t>
      </w:r>
      <w:r>
        <w:rPr>
          <w:lang w:val="en-US"/>
        </w:rPr>
        <w:t>XIX</w:t>
      </w:r>
      <w:r>
        <w:t xml:space="preserve"> века</w:t>
      </w:r>
      <w:r>
        <w:tab/>
        <w:t>211</w:t>
      </w:r>
    </w:p>
    <w:p w:rsidR="007A7CE8" w:rsidRDefault="00827D0A">
      <w:pPr>
        <w:tabs>
          <w:tab w:val="right" w:leader="dot" w:pos="9000"/>
        </w:tabs>
        <w:ind w:right="422"/>
      </w:pPr>
      <w:r>
        <w:t>3. Россия и Кавказ в первой половине XIX в. Присоединение Казахстана</w:t>
      </w:r>
      <w:r>
        <w:tab/>
        <w:t>217</w:t>
      </w:r>
    </w:p>
    <w:p w:rsidR="007A7CE8" w:rsidRDefault="00827D0A">
      <w:pPr>
        <w:tabs>
          <w:tab w:val="right" w:leader="dot" w:pos="9000"/>
        </w:tabs>
        <w:ind w:right="422"/>
      </w:pPr>
      <w:r>
        <w:t>4. Крымская война</w:t>
      </w:r>
      <w:r>
        <w:tab/>
        <w:t>219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14. </w:t>
      </w:r>
      <w:r>
        <w:rPr>
          <w:b/>
          <w:bCs/>
        </w:rPr>
        <w:t>Общественная мысль и общественное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движение </w:t>
      </w:r>
      <w:r>
        <w:rPr>
          <w:b/>
          <w:bCs/>
        </w:rPr>
        <w:t>в России в первой половине ХIХ века</w:t>
      </w:r>
    </w:p>
    <w:p w:rsidR="007A7CE8" w:rsidRDefault="00827D0A">
      <w:pPr>
        <w:tabs>
          <w:tab w:val="right" w:leader="dot" w:pos="9000"/>
        </w:tabs>
        <w:ind w:right="422"/>
      </w:pPr>
      <w:r>
        <w:t>1. Начало освободительного движения в России. Декабристы</w:t>
      </w:r>
      <w:r>
        <w:tab/>
        <w:t>222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Общественно-политическая мысль в России в 20-50-е годы </w:t>
      </w:r>
      <w:r>
        <w:rPr>
          <w:lang w:val="en-US"/>
        </w:rPr>
        <w:t>XIX</w:t>
      </w:r>
      <w:r>
        <w:t xml:space="preserve"> в</w:t>
      </w:r>
      <w:r>
        <w:tab/>
        <w:t>226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Глава15. </w:t>
      </w:r>
      <w:r>
        <w:rPr>
          <w:b/>
          <w:bCs/>
        </w:rPr>
        <w:t xml:space="preserve">Итоги социально-экономического развития России 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  <w:bCs/>
        </w:rPr>
        <w:t>в первой половине ХIХ века</w:t>
      </w:r>
    </w:p>
    <w:p w:rsidR="007A7CE8" w:rsidRDefault="00827D0A">
      <w:pPr>
        <w:tabs>
          <w:tab w:val="right" w:leader="dot" w:pos="9000"/>
        </w:tabs>
        <w:ind w:right="422"/>
      </w:pPr>
      <w:r>
        <w:t>1. Рост промышленности и торговли</w:t>
      </w:r>
      <w:r>
        <w:tab/>
        <w:t>235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Кризис крепостного хозяйства как важнейшая </w:t>
      </w:r>
    </w:p>
    <w:p w:rsidR="007A7CE8" w:rsidRDefault="00827D0A">
      <w:pPr>
        <w:tabs>
          <w:tab w:val="right" w:leader="dot" w:pos="9000"/>
        </w:tabs>
        <w:ind w:right="422"/>
      </w:pPr>
      <w:r>
        <w:t>предпосылка отмены крепостного права</w:t>
      </w:r>
      <w:r>
        <w:tab/>
        <w:t>238</w:t>
      </w:r>
    </w:p>
    <w:p w:rsidR="007A7CE8" w:rsidRDefault="00827D0A">
      <w:pPr>
        <w:tabs>
          <w:tab w:val="right" w:leader="dot" w:pos="9000"/>
        </w:tabs>
        <w:ind w:right="422"/>
        <w:jc w:val="center"/>
        <w:rPr>
          <w:b/>
          <w:bCs/>
        </w:rPr>
      </w:pPr>
      <w:r>
        <w:rPr>
          <w:b/>
        </w:rPr>
        <w:t xml:space="preserve">Часть </w:t>
      </w:r>
      <w:r>
        <w:rPr>
          <w:b/>
          <w:bCs/>
          <w:lang w:val="en-US"/>
        </w:rPr>
        <w:t>VI</w:t>
      </w:r>
      <w:r>
        <w:rPr>
          <w:b/>
          <w:bCs/>
        </w:rPr>
        <w:t>. ПОРЕФОРМЕННАЯ РОССИЯ</w:t>
      </w:r>
    </w:p>
    <w:p w:rsidR="007A7CE8" w:rsidRDefault="00827D0A">
      <w:pPr>
        <w:tabs>
          <w:tab w:val="right" w:leader="dot" w:pos="9000"/>
        </w:tabs>
        <w:ind w:right="422"/>
        <w:rPr>
          <w:b/>
        </w:rPr>
      </w:pPr>
      <w:r>
        <w:rPr>
          <w:b/>
        </w:rPr>
        <w:t xml:space="preserve">Глава 16. </w:t>
      </w:r>
      <w:r>
        <w:rPr>
          <w:b/>
          <w:bCs/>
        </w:rPr>
        <w:t xml:space="preserve">Внутренняя политика при Александре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</w:t>
      </w:r>
      <w:r>
        <w:rPr>
          <w:b/>
        </w:rPr>
        <w:t xml:space="preserve">и Александре </w:t>
      </w:r>
      <w:r>
        <w:rPr>
          <w:b/>
          <w:lang w:val="en-US"/>
        </w:rPr>
        <w:t>III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1. Царствование Александра </w:t>
      </w:r>
      <w:r>
        <w:rPr>
          <w:lang w:val="en-US"/>
        </w:rPr>
        <w:t>II</w:t>
      </w:r>
      <w:r>
        <w:t>. «Великие реформы» 60-70-х гг</w:t>
      </w:r>
      <w:r>
        <w:tab/>
        <w:t>242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2. Царствование Александра </w:t>
      </w:r>
      <w:r>
        <w:rPr>
          <w:lang w:val="en-US"/>
        </w:rPr>
        <w:t>III</w:t>
      </w:r>
      <w:r>
        <w:t xml:space="preserve">. Изменение политического </w:t>
      </w:r>
    </w:p>
    <w:p w:rsidR="007A7CE8" w:rsidRDefault="00827D0A">
      <w:pPr>
        <w:tabs>
          <w:tab w:val="right" w:leader="dot" w:pos="9000"/>
        </w:tabs>
        <w:ind w:right="422"/>
      </w:pPr>
      <w:r>
        <w:t>курса в 80-х — начале 90-х гг</w:t>
      </w:r>
      <w:r>
        <w:tab/>
        <w:t>254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17. </w:t>
      </w:r>
      <w:r>
        <w:rPr>
          <w:b/>
          <w:bCs/>
        </w:rPr>
        <w:t>Социально-экономическое развитие пореформенной России</w:t>
      </w:r>
    </w:p>
    <w:p w:rsidR="007A7CE8" w:rsidRDefault="00827D0A">
      <w:pPr>
        <w:tabs>
          <w:tab w:val="right" w:leader="dot" w:pos="9000"/>
        </w:tabs>
        <w:ind w:right="422"/>
      </w:pPr>
      <w:r>
        <w:t>1. Основные направления и условия социально-экономического развития пореформенной России</w:t>
      </w:r>
      <w:r>
        <w:tab/>
        <w:t>256</w:t>
      </w:r>
    </w:p>
    <w:p w:rsidR="007A7CE8" w:rsidRDefault="00827D0A">
      <w:pPr>
        <w:tabs>
          <w:tab w:val="right" w:leader="dot" w:pos="9000"/>
        </w:tabs>
        <w:ind w:right="422"/>
      </w:pPr>
      <w:r>
        <w:t>2. Аграрный вопрос</w:t>
      </w:r>
      <w:r>
        <w:tab/>
        <w:t>257</w:t>
      </w:r>
    </w:p>
    <w:p w:rsidR="007A7CE8" w:rsidRDefault="00827D0A">
      <w:pPr>
        <w:tabs>
          <w:tab w:val="right" w:leader="dot" w:pos="9000"/>
        </w:tabs>
        <w:ind w:right="422"/>
      </w:pPr>
      <w:r>
        <w:t>3. Сельская община в пореформенной России</w:t>
      </w:r>
      <w:r>
        <w:tab/>
        <w:t>258</w:t>
      </w:r>
    </w:p>
    <w:p w:rsidR="007A7CE8" w:rsidRDefault="00827D0A">
      <w:pPr>
        <w:tabs>
          <w:tab w:val="right" w:leader="dot" w:pos="9000"/>
        </w:tabs>
        <w:ind w:right="422"/>
      </w:pPr>
      <w:r>
        <w:t>4. Проблема социального расслоения пореформенной деревни</w:t>
      </w:r>
      <w:r>
        <w:tab/>
        <w:t>259</w:t>
      </w:r>
    </w:p>
    <w:p w:rsidR="007A7CE8" w:rsidRDefault="00827D0A">
      <w:pPr>
        <w:tabs>
          <w:tab w:val="right" w:leader="dot" w:pos="9000"/>
        </w:tabs>
        <w:ind w:right="422"/>
      </w:pPr>
      <w:r>
        <w:t>5. Пореформенное помещичье хозяйство</w:t>
      </w:r>
      <w:r>
        <w:tab/>
        <w:t>259</w:t>
      </w:r>
    </w:p>
    <w:p w:rsidR="007A7CE8" w:rsidRDefault="00827D0A">
      <w:pPr>
        <w:tabs>
          <w:tab w:val="right" w:leader="dot" w:pos="9000"/>
        </w:tabs>
        <w:ind w:right="422"/>
      </w:pPr>
      <w:r>
        <w:t>6. Развитие торгового земледелия</w:t>
      </w:r>
      <w:r>
        <w:tab/>
        <w:t>260</w:t>
      </w:r>
    </w:p>
    <w:p w:rsidR="007A7CE8" w:rsidRDefault="00827D0A">
      <w:pPr>
        <w:tabs>
          <w:tab w:val="right" w:leader="dot" w:pos="9000"/>
        </w:tabs>
        <w:ind w:right="422"/>
      </w:pPr>
      <w:r>
        <w:t>7. Пореформенная промышленность</w:t>
      </w:r>
      <w:r>
        <w:tab/>
        <w:t>262</w:t>
      </w:r>
    </w:p>
    <w:p w:rsidR="007A7CE8" w:rsidRDefault="00827D0A">
      <w:pPr>
        <w:tabs>
          <w:tab w:val="right" w:leader="dot" w:pos="9000"/>
        </w:tabs>
        <w:ind w:right="422"/>
      </w:pPr>
      <w:r>
        <w:t>8. Рост железнодорожной сети и парового водного транспорта.</w:t>
      </w:r>
    </w:p>
    <w:p w:rsidR="007A7CE8" w:rsidRDefault="00827D0A">
      <w:pPr>
        <w:tabs>
          <w:tab w:val="right" w:leader="dot" w:pos="9000"/>
        </w:tabs>
        <w:ind w:right="422"/>
      </w:pPr>
      <w:r>
        <w:t>Развитие внутреннего и внешнего рынка. Иностранный капитал в России</w:t>
      </w:r>
      <w:r>
        <w:tab/>
        <w:t>264</w:t>
      </w:r>
    </w:p>
    <w:p w:rsidR="007A7CE8" w:rsidRDefault="00827D0A">
      <w:pPr>
        <w:tabs>
          <w:tab w:val="right" w:leader="dot" w:pos="9000"/>
        </w:tabs>
        <w:ind w:right="422"/>
      </w:pPr>
      <w:r>
        <w:t>9. Пореформенный город</w:t>
      </w:r>
      <w:r>
        <w:tab/>
        <w:t>266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10. Социальный состав населения России к концу </w:t>
      </w:r>
      <w:r>
        <w:rPr>
          <w:lang w:val="en-US"/>
        </w:rPr>
        <w:t>XIX</w:t>
      </w:r>
      <w:r>
        <w:t xml:space="preserve"> в</w:t>
      </w:r>
      <w:r>
        <w:tab/>
        <w:t>267</w:t>
      </w:r>
    </w:p>
    <w:p w:rsidR="007A7CE8" w:rsidRDefault="00827D0A">
      <w:pPr>
        <w:tabs>
          <w:tab w:val="right" w:leader="dot" w:pos="9000"/>
        </w:tabs>
        <w:ind w:right="422"/>
      </w:pPr>
      <w:r>
        <w:t>11. Особенности социально-экономического развития пореформенной России</w:t>
      </w:r>
      <w:r>
        <w:tab/>
        <w:t>268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18. </w:t>
      </w:r>
      <w:r>
        <w:rPr>
          <w:b/>
          <w:bCs/>
        </w:rPr>
        <w:t>Внешняя политика России 1856-1894 гг.</w:t>
      </w:r>
    </w:p>
    <w:p w:rsidR="007A7CE8" w:rsidRDefault="00827D0A">
      <w:pPr>
        <w:tabs>
          <w:tab w:val="right" w:leader="dot" w:pos="9000"/>
        </w:tabs>
        <w:ind w:right="422"/>
      </w:pPr>
      <w:r>
        <w:t>1. Борьба России за отмену ограничительных условий</w:t>
      </w:r>
    </w:p>
    <w:p w:rsidR="007A7CE8" w:rsidRDefault="00827D0A">
      <w:pPr>
        <w:tabs>
          <w:tab w:val="right" w:leader="dot" w:pos="9000"/>
        </w:tabs>
        <w:ind w:right="422"/>
      </w:pPr>
      <w:r>
        <w:t>Парижского мирного договора 1856 г</w:t>
      </w:r>
      <w:r>
        <w:tab/>
        <w:t>270</w:t>
      </w:r>
    </w:p>
    <w:p w:rsidR="007A7CE8" w:rsidRDefault="00827D0A">
      <w:pPr>
        <w:tabs>
          <w:tab w:val="right" w:leader="dot" w:pos="9000"/>
        </w:tabs>
        <w:ind w:right="422"/>
      </w:pPr>
      <w:r>
        <w:t>2. Россия и европейские державы в начале 70-х гг</w:t>
      </w:r>
      <w:r>
        <w:tab/>
        <w:t>271</w:t>
      </w:r>
    </w:p>
    <w:p w:rsidR="007A7CE8" w:rsidRDefault="00827D0A">
      <w:pPr>
        <w:tabs>
          <w:tab w:val="right" w:leader="dot" w:pos="9000"/>
        </w:tabs>
        <w:ind w:right="422"/>
      </w:pPr>
      <w:r>
        <w:t>3. Россия и балканский кризис середины 70-х гг.</w:t>
      </w:r>
    </w:p>
    <w:p w:rsidR="007A7CE8" w:rsidRDefault="00827D0A">
      <w:pPr>
        <w:tabs>
          <w:tab w:val="right" w:leader="dot" w:pos="9000"/>
        </w:tabs>
        <w:ind w:right="422"/>
      </w:pPr>
      <w:r>
        <w:t>Х</w:t>
      </w:r>
      <w:r>
        <w:rPr>
          <w:lang w:val="en-US"/>
        </w:rPr>
        <w:t>I</w:t>
      </w:r>
      <w:r>
        <w:t>Х века. Русско-турецкая война 1877-1878 гг</w:t>
      </w:r>
      <w:r>
        <w:tab/>
        <w:t>272</w:t>
      </w:r>
    </w:p>
    <w:p w:rsidR="007A7CE8" w:rsidRDefault="00827D0A">
      <w:pPr>
        <w:tabs>
          <w:tab w:val="right" w:leader="dot" w:pos="9000"/>
        </w:tabs>
        <w:ind w:right="422"/>
      </w:pPr>
      <w:r>
        <w:t>4. Взаимоотношения России с европейскими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государствами в 80-90-е гг. </w:t>
      </w:r>
      <w:r>
        <w:rPr>
          <w:lang w:val="en-US"/>
        </w:rPr>
        <w:t>XIX</w:t>
      </w:r>
      <w:r>
        <w:t xml:space="preserve"> в. Образование русско-французского союза</w:t>
      </w:r>
      <w:r>
        <w:tab/>
        <w:t>276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5. Политика России на Дальнем Востоке во второй половине </w:t>
      </w:r>
      <w:r>
        <w:rPr>
          <w:lang w:val="en-US"/>
        </w:rPr>
        <w:t>XIX</w:t>
      </w:r>
      <w:r>
        <w:t xml:space="preserve"> в</w:t>
      </w:r>
      <w:r>
        <w:tab/>
        <w:t>278</w:t>
      </w:r>
    </w:p>
    <w:p w:rsidR="007A7CE8" w:rsidRDefault="00827D0A">
      <w:pPr>
        <w:tabs>
          <w:tab w:val="right" w:leader="dot" w:pos="9000"/>
        </w:tabs>
        <w:ind w:right="422"/>
      </w:pPr>
      <w:r>
        <w:t>6. Присоединение Средней Азии</w:t>
      </w:r>
      <w:r>
        <w:tab/>
        <w:t>279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19. </w:t>
      </w:r>
      <w:r>
        <w:rPr>
          <w:b/>
          <w:bCs/>
        </w:rPr>
        <w:t>Общественно-политическая мысль в пореформенной России</w:t>
      </w:r>
    </w:p>
    <w:p w:rsidR="007A7CE8" w:rsidRDefault="00827D0A">
      <w:pPr>
        <w:tabs>
          <w:tab w:val="right" w:leader="dot" w:pos="9000"/>
        </w:tabs>
        <w:ind w:right="422"/>
      </w:pPr>
      <w:r>
        <w:t>1. Люди и идеи 60-х гг</w:t>
      </w:r>
      <w:r>
        <w:tab/>
        <w:t>283</w:t>
      </w:r>
    </w:p>
    <w:p w:rsidR="007A7CE8" w:rsidRDefault="00827D0A">
      <w:pPr>
        <w:tabs>
          <w:tab w:val="right" w:leader="dot" w:pos="9000"/>
        </w:tabs>
        <w:ind w:right="422"/>
      </w:pPr>
      <w:r>
        <w:t>2. Русское народничество 70-х — начала 80-х гг</w:t>
      </w:r>
      <w:r>
        <w:tab/>
        <w:t>286</w:t>
      </w:r>
    </w:p>
    <w:p w:rsidR="007A7CE8" w:rsidRDefault="00827D0A">
      <w:pPr>
        <w:tabs>
          <w:tab w:val="right" w:leader="dot" w:pos="9000"/>
        </w:tabs>
        <w:ind w:right="422"/>
      </w:pPr>
      <w:r>
        <w:t>3. Первые рабочие организации</w:t>
      </w:r>
      <w:r>
        <w:tab/>
        <w:t>293</w:t>
      </w:r>
    </w:p>
    <w:p w:rsidR="007A7CE8" w:rsidRDefault="00827D0A">
      <w:pPr>
        <w:tabs>
          <w:tab w:val="right" w:leader="dot" w:pos="9000"/>
        </w:tabs>
        <w:ind w:right="422"/>
      </w:pPr>
      <w:r>
        <w:t>4. Либерально-оппозиционное движение на рубеже 70-80-х годов</w:t>
      </w:r>
      <w:r>
        <w:tab/>
        <w:t>293</w:t>
      </w:r>
    </w:p>
    <w:p w:rsidR="007A7CE8" w:rsidRDefault="00827D0A">
      <w:pPr>
        <w:tabs>
          <w:tab w:val="right" w:leader="dot" w:pos="9000"/>
        </w:tabs>
        <w:ind w:right="422"/>
      </w:pPr>
      <w:r>
        <w:t>5. Освободительное движение и общественно-политическая мысль 80-90-х гг</w:t>
      </w:r>
      <w:r>
        <w:tab/>
        <w:t>294</w:t>
      </w:r>
    </w:p>
    <w:p w:rsidR="007A7CE8" w:rsidRDefault="00827D0A">
      <w:pPr>
        <w:tabs>
          <w:tab w:val="right" w:leader="dot" w:pos="9000"/>
        </w:tabs>
        <w:ind w:right="422"/>
        <w:jc w:val="center"/>
      </w:pPr>
      <w:r>
        <w:rPr>
          <w:b/>
        </w:rPr>
        <w:t xml:space="preserve">Часть </w:t>
      </w:r>
      <w:r>
        <w:rPr>
          <w:b/>
          <w:bCs/>
          <w:lang w:val="en-US"/>
        </w:rPr>
        <w:t>VII</w:t>
      </w:r>
      <w:r>
        <w:rPr>
          <w:b/>
          <w:bCs/>
        </w:rPr>
        <w:t>. РОССИЯ В НАЧАЛЕ ХХ в.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20. </w:t>
      </w:r>
      <w:r>
        <w:rPr>
          <w:b/>
          <w:bCs/>
        </w:rPr>
        <w:t>Экономическое развитие России в конце ХIХ— начале ХХ в.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1. Новые явления в российской и общемировой экономике на рубеже </w:t>
      </w:r>
      <w:r>
        <w:rPr>
          <w:lang w:val="en-US"/>
        </w:rPr>
        <w:t>X</w:t>
      </w:r>
      <w:r>
        <w:t>IX-ХХ вв. Возникновение промышленных и финансовых монополий. Проблема империализма: его экономическая и политическая сущность и особенности в ведущих странах</w:t>
      </w:r>
      <w:r>
        <w:tab/>
        <w:t>298</w:t>
      </w:r>
    </w:p>
    <w:p w:rsidR="007A7CE8" w:rsidRDefault="00827D0A">
      <w:pPr>
        <w:tabs>
          <w:tab w:val="right" w:leader="dot" w:pos="9000"/>
        </w:tabs>
        <w:ind w:right="422"/>
      </w:pPr>
      <w:r>
        <w:t>2. Динамика экономического развития России в конце ХIХ — начале ХХ в</w:t>
      </w:r>
      <w:r>
        <w:tab/>
        <w:t>300</w:t>
      </w:r>
    </w:p>
    <w:p w:rsidR="007A7CE8" w:rsidRDefault="00827D0A">
      <w:pPr>
        <w:tabs>
          <w:tab w:val="right" w:leader="dot" w:pos="9000"/>
        </w:tabs>
        <w:ind w:right="422"/>
      </w:pPr>
      <w:r>
        <w:t>3. Общий итог экономического развития России за 1893-1913 гг</w:t>
      </w:r>
      <w:r>
        <w:tab/>
        <w:t>303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21. </w:t>
      </w:r>
      <w:r>
        <w:rPr>
          <w:b/>
          <w:bCs/>
        </w:rPr>
        <w:t>Внутренняя и внешняя политика в 1894-1904 п.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  <w:bCs/>
        </w:rPr>
        <w:t xml:space="preserve">Русско-японская война </w:t>
      </w:r>
      <w:r>
        <w:rPr>
          <w:b/>
        </w:rPr>
        <w:t xml:space="preserve">1904-1905 </w:t>
      </w:r>
      <w:r>
        <w:rPr>
          <w:b/>
          <w:bCs/>
          <w:lang w:val="en-US"/>
        </w:rPr>
        <w:t>rr</w:t>
      </w:r>
      <w:r>
        <w:rPr>
          <w:b/>
          <w:bCs/>
        </w:rPr>
        <w:t>.</w:t>
      </w:r>
    </w:p>
    <w:p w:rsidR="007A7CE8" w:rsidRDefault="00827D0A">
      <w:pPr>
        <w:tabs>
          <w:tab w:val="right" w:leader="dot" w:pos="9000"/>
        </w:tabs>
        <w:ind w:right="422"/>
      </w:pPr>
      <w:r>
        <w:t>1. Николай Ши его окружение</w:t>
      </w:r>
      <w:r>
        <w:tab/>
        <w:t>305</w:t>
      </w:r>
    </w:p>
    <w:p w:rsidR="007A7CE8" w:rsidRDefault="00827D0A">
      <w:pPr>
        <w:tabs>
          <w:tab w:val="right" w:leader="dot" w:pos="9000"/>
        </w:tabs>
        <w:ind w:right="422"/>
      </w:pPr>
      <w:r>
        <w:t>2. Внутренняя политика в 1894-1904 гг</w:t>
      </w:r>
      <w:r>
        <w:tab/>
        <w:t>306</w:t>
      </w:r>
    </w:p>
    <w:p w:rsidR="007A7CE8" w:rsidRDefault="00827D0A">
      <w:pPr>
        <w:tabs>
          <w:tab w:val="right" w:leader="dot" w:pos="9000"/>
        </w:tabs>
        <w:ind w:right="422"/>
      </w:pPr>
      <w:r>
        <w:t>3. Внешняя политика России на рубеже ХIХ-ХХ вв</w:t>
      </w:r>
      <w:r>
        <w:tab/>
        <w:t>308</w:t>
      </w:r>
    </w:p>
    <w:p w:rsidR="007A7CE8" w:rsidRDefault="00827D0A">
      <w:pPr>
        <w:tabs>
          <w:tab w:val="right" w:leader="dot" w:pos="9000"/>
        </w:tabs>
        <w:ind w:right="422"/>
      </w:pPr>
      <w:r>
        <w:t>4. Русско-японская война 1904-1905 гг</w:t>
      </w:r>
      <w:r>
        <w:tab/>
        <w:t>311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22. </w:t>
      </w:r>
      <w:r>
        <w:rPr>
          <w:b/>
          <w:bCs/>
        </w:rPr>
        <w:t>Революция 1905-1907 гг.</w:t>
      </w:r>
    </w:p>
    <w:p w:rsidR="007A7CE8" w:rsidRDefault="00827D0A">
      <w:pPr>
        <w:tabs>
          <w:tab w:val="right" w:leader="dot" w:pos="9000"/>
        </w:tabs>
        <w:ind w:right="422"/>
      </w:pPr>
      <w:r>
        <w:t>1. Революция 1905-1907 гг. и российское самодержавие</w:t>
      </w:r>
      <w:r>
        <w:tab/>
        <w:t>317</w:t>
      </w:r>
    </w:p>
    <w:p w:rsidR="007A7CE8" w:rsidRDefault="00827D0A">
      <w:pPr>
        <w:tabs>
          <w:tab w:val="right" w:leader="dot" w:pos="9000"/>
        </w:tabs>
        <w:ind w:right="422"/>
      </w:pPr>
      <w:r>
        <w:t>3. Основные политические партии и их программы</w:t>
      </w:r>
      <w:r>
        <w:tab/>
        <w:t>321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4.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Государственные думы</w:t>
      </w:r>
      <w:r>
        <w:tab/>
        <w:t>326</w:t>
      </w:r>
    </w:p>
    <w:p w:rsidR="007A7CE8" w:rsidRDefault="00827D0A">
      <w:pPr>
        <w:tabs>
          <w:tab w:val="right" w:leader="dot" w:pos="9000"/>
        </w:tabs>
        <w:ind w:right="422"/>
      </w:pPr>
      <w:r>
        <w:t>5. Итоги и значение революции 1905-1907 гг</w:t>
      </w:r>
      <w:r>
        <w:tab/>
        <w:t>327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23. </w:t>
      </w:r>
      <w:r>
        <w:rPr>
          <w:b/>
          <w:bCs/>
        </w:rPr>
        <w:t>«Третьеиюньская монархия» (1907-1914)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1. «Третьеиюньская» политическая система. </w:t>
      </w:r>
    </w:p>
    <w:p w:rsidR="007A7CE8" w:rsidRDefault="00827D0A">
      <w:pPr>
        <w:tabs>
          <w:tab w:val="right" w:leader="dot" w:pos="9000"/>
        </w:tabs>
        <w:ind w:right="422"/>
      </w:pPr>
      <w:r>
        <w:rPr>
          <w:lang w:val="en-US"/>
        </w:rPr>
        <w:t>II</w:t>
      </w:r>
      <w:r>
        <w:t xml:space="preserve"> Государственная дума. П. А. Столыпин</w:t>
      </w:r>
      <w:r>
        <w:tab/>
        <w:t>328</w:t>
      </w:r>
    </w:p>
    <w:p w:rsidR="007A7CE8" w:rsidRDefault="00827D0A">
      <w:pPr>
        <w:tabs>
          <w:tab w:val="right" w:leader="dot" w:pos="9000"/>
        </w:tabs>
        <w:ind w:right="422"/>
      </w:pPr>
      <w:r>
        <w:t>2. Столыпинская аграрная реформа</w:t>
      </w:r>
      <w:r>
        <w:tab/>
        <w:t>330</w:t>
      </w:r>
    </w:p>
    <w:p w:rsidR="007A7CE8" w:rsidRDefault="00827D0A">
      <w:pPr>
        <w:tabs>
          <w:tab w:val="right" w:leader="dot" w:pos="9000"/>
        </w:tabs>
        <w:ind w:right="422"/>
      </w:pPr>
      <w:r>
        <w:t>3. Рабочий и национальный вопросы</w:t>
      </w:r>
      <w:r>
        <w:tab/>
        <w:t>335</w:t>
      </w:r>
    </w:p>
    <w:p w:rsidR="007A7CE8" w:rsidRDefault="00827D0A">
      <w:pPr>
        <w:tabs>
          <w:tab w:val="right" w:leader="dot" w:pos="9000"/>
        </w:tabs>
        <w:ind w:right="422"/>
      </w:pPr>
      <w:r>
        <w:t>4. Столыпин и придворная камарилья. Распад «третьеиюньской» системы.</w:t>
      </w:r>
    </w:p>
    <w:p w:rsidR="007A7CE8" w:rsidRDefault="00827D0A">
      <w:pPr>
        <w:tabs>
          <w:tab w:val="right" w:leader="dot" w:pos="9000"/>
        </w:tabs>
        <w:ind w:right="422"/>
      </w:pPr>
      <w:r>
        <w:rPr>
          <w:lang w:val="en-US"/>
        </w:rPr>
        <w:t>IV</w:t>
      </w:r>
      <w:r>
        <w:t xml:space="preserve"> Государственная дума и русская буржуазия</w:t>
      </w:r>
      <w:r>
        <w:tab/>
        <w:t>336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24. </w:t>
      </w:r>
      <w:r>
        <w:rPr>
          <w:b/>
          <w:bCs/>
        </w:rPr>
        <w:t>Внешняя политика России в 1905-1914 гг.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  <w:bCs/>
        </w:rPr>
        <w:t>Россия в Первой мировой войне</w:t>
      </w:r>
    </w:p>
    <w:p w:rsidR="007A7CE8" w:rsidRDefault="00827D0A">
      <w:pPr>
        <w:tabs>
          <w:tab w:val="right" w:leader="dot" w:pos="9000"/>
        </w:tabs>
        <w:ind w:right="422"/>
      </w:pPr>
      <w:r>
        <w:t>1. Внешняя политика</w:t>
      </w:r>
      <w:r>
        <w:tab/>
        <w:t>339</w:t>
      </w:r>
    </w:p>
    <w:p w:rsidR="007A7CE8" w:rsidRDefault="00827D0A">
      <w:pPr>
        <w:tabs>
          <w:tab w:val="right" w:leader="dot" w:pos="9000"/>
        </w:tabs>
        <w:ind w:right="422"/>
      </w:pPr>
      <w:r>
        <w:t>2. Россия в первой мировой войне</w:t>
      </w:r>
      <w:r>
        <w:tab/>
        <w:t>343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25. </w:t>
      </w:r>
      <w:r>
        <w:rPr>
          <w:b/>
          <w:bCs/>
        </w:rPr>
        <w:t>Февральская революция 1917 г. в России</w:t>
      </w:r>
    </w:p>
    <w:p w:rsidR="007A7CE8" w:rsidRDefault="00827D0A">
      <w:pPr>
        <w:tabs>
          <w:tab w:val="right" w:leader="dot" w:pos="9000"/>
        </w:tabs>
        <w:ind w:right="422"/>
      </w:pPr>
      <w:r>
        <w:rPr>
          <w:lang w:val="en-US"/>
        </w:rPr>
        <w:t>I</w:t>
      </w:r>
      <w:r>
        <w:t>. Предпосылки и характер революции</w:t>
      </w:r>
      <w:r>
        <w:tab/>
        <w:t>35 !</w:t>
      </w:r>
    </w:p>
    <w:p w:rsidR="007A7CE8" w:rsidRDefault="00827D0A">
      <w:pPr>
        <w:tabs>
          <w:tab w:val="right" w:leader="dot" w:pos="9000"/>
        </w:tabs>
        <w:ind w:right="422"/>
      </w:pPr>
      <w:r>
        <w:t>2. Начало революции. Восстание в Петрограде</w:t>
      </w:r>
    </w:p>
    <w:p w:rsidR="007A7CE8" w:rsidRDefault="00827D0A">
      <w:pPr>
        <w:tabs>
          <w:tab w:val="right" w:leader="dot" w:pos="9000"/>
        </w:tabs>
        <w:ind w:right="422"/>
      </w:pPr>
      <w:r>
        <w:t>27 февраля 19!7 г. Свержение самодержавия</w:t>
      </w:r>
      <w:r>
        <w:tab/>
        <w:t>352</w:t>
      </w:r>
    </w:p>
    <w:p w:rsidR="007A7CE8" w:rsidRDefault="00827D0A">
      <w:pPr>
        <w:tabs>
          <w:tab w:val="right" w:leader="dot" w:pos="9000"/>
        </w:tabs>
        <w:ind w:right="422"/>
      </w:pPr>
      <w:r>
        <w:t>3. Сущность двоевластия</w:t>
      </w:r>
      <w:r>
        <w:tab/>
        <w:t>356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26. </w:t>
      </w:r>
      <w:r>
        <w:rPr>
          <w:b/>
          <w:bCs/>
        </w:rPr>
        <w:t>Русская православная церковь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  <w:bCs/>
        </w:rPr>
        <w:t>и государство в ХIХ — начале ХХ вв.</w:t>
      </w:r>
    </w:p>
    <w:p w:rsidR="007A7CE8" w:rsidRDefault="00827D0A">
      <w:pPr>
        <w:tabs>
          <w:tab w:val="right" w:leader="dot" w:pos="9000"/>
        </w:tabs>
        <w:ind w:right="422"/>
      </w:pPr>
      <w:r>
        <w:rPr>
          <w:bCs/>
        </w:rPr>
        <w:t xml:space="preserve">1. </w:t>
      </w:r>
      <w:r>
        <w:t>Церковное управление. Церковный приход и приходское духовенство</w:t>
      </w:r>
      <w:r>
        <w:tab/>
        <w:t>359</w:t>
      </w:r>
    </w:p>
    <w:p w:rsidR="007A7CE8" w:rsidRDefault="00827D0A">
      <w:pPr>
        <w:tabs>
          <w:tab w:val="right" w:leader="dot" w:pos="9000"/>
        </w:tabs>
        <w:ind w:right="422"/>
      </w:pPr>
      <w:r>
        <w:t>2. Монастыри и монашество</w:t>
      </w:r>
      <w:r>
        <w:tab/>
        <w:t>362</w:t>
      </w:r>
    </w:p>
    <w:p w:rsidR="007A7CE8" w:rsidRDefault="00827D0A">
      <w:pPr>
        <w:tabs>
          <w:tab w:val="right" w:leader="dot" w:pos="9000"/>
        </w:tabs>
        <w:ind w:right="422"/>
      </w:pPr>
      <w:r>
        <w:t>3. Система духовного образования</w:t>
      </w:r>
      <w:r>
        <w:tab/>
        <w:t>364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4. Конфессиональная политика Александра </w:t>
      </w:r>
      <w:r>
        <w:rPr>
          <w:lang w:val="en-US"/>
        </w:rPr>
        <w:t>I</w:t>
      </w:r>
      <w:r>
        <w:t xml:space="preserve"> и Николая </w:t>
      </w:r>
      <w:r>
        <w:rPr>
          <w:lang w:val="en-US"/>
        </w:rPr>
        <w:t>I</w:t>
      </w:r>
      <w:r>
        <w:tab/>
        <w:t>364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5. Конфессиональная политика Александра </w:t>
      </w:r>
      <w:r>
        <w:rPr>
          <w:lang w:val="en-US"/>
        </w:rPr>
        <w:t>II</w:t>
      </w:r>
      <w:r>
        <w:t xml:space="preserve"> и Александра </w:t>
      </w:r>
      <w:r>
        <w:rPr>
          <w:lang w:val="en-US"/>
        </w:rPr>
        <w:t>II</w:t>
      </w:r>
      <w:r>
        <w:tab/>
        <w:t>368</w:t>
      </w:r>
    </w:p>
    <w:p w:rsidR="007A7CE8" w:rsidRDefault="00827D0A">
      <w:pPr>
        <w:tabs>
          <w:tab w:val="right" w:leader="dot" w:pos="9000"/>
        </w:tabs>
        <w:ind w:right="422"/>
      </w:pPr>
      <w:r>
        <w:t>6. Русская православная церковь и государство в начале ХХ в</w:t>
      </w:r>
      <w:r>
        <w:tab/>
        <w:t>372</w:t>
      </w:r>
    </w:p>
    <w:p w:rsidR="007A7CE8" w:rsidRDefault="00827D0A">
      <w:pPr>
        <w:tabs>
          <w:tab w:val="right" w:leader="dot" w:pos="9000"/>
        </w:tabs>
        <w:ind w:right="422"/>
        <w:rPr>
          <w:b/>
          <w:bCs/>
        </w:rPr>
      </w:pPr>
      <w:r>
        <w:rPr>
          <w:b/>
        </w:rPr>
        <w:t xml:space="preserve">Глава 27. </w:t>
      </w:r>
      <w:r>
        <w:rPr>
          <w:b/>
          <w:bCs/>
        </w:rPr>
        <w:t xml:space="preserve">Культура России в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— начале ХХ вв.</w:t>
      </w:r>
    </w:p>
    <w:p w:rsidR="007A7CE8" w:rsidRDefault="00827D0A">
      <w:pPr>
        <w:tabs>
          <w:tab w:val="right" w:leader="dot" w:pos="9000"/>
        </w:tabs>
        <w:ind w:right="422"/>
      </w:pPr>
      <w:r>
        <w:t>1. Особенности и основные направления</w:t>
      </w:r>
    </w:p>
    <w:p w:rsidR="007A7CE8" w:rsidRDefault="00827D0A">
      <w:pPr>
        <w:tabs>
          <w:tab w:val="right" w:leader="dot" w:pos="9000"/>
        </w:tabs>
        <w:ind w:right="422"/>
      </w:pPr>
      <w:r>
        <w:t xml:space="preserve">в развитии русской культуры </w:t>
      </w:r>
      <w:r>
        <w:rPr>
          <w:lang w:val="en-US"/>
        </w:rPr>
        <w:t>XIX</w:t>
      </w:r>
      <w:r>
        <w:t xml:space="preserve"> — начале ХХ в</w:t>
      </w:r>
      <w:r>
        <w:tab/>
        <w:t>375</w:t>
      </w:r>
    </w:p>
    <w:p w:rsidR="007A7CE8" w:rsidRDefault="00827D0A">
      <w:pPr>
        <w:tabs>
          <w:tab w:val="right" w:leader="dot" w:pos="9000"/>
        </w:tabs>
        <w:ind w:right="422"/>
      </w:pPr>
      <w:r>
        <w:t>2. Литература и искусство</w:t>
      </w:r>
      <w:r>
        <w:tab/>
        <w:t>377</w:t>
      </w:r>
    </w:p>
    <w:p w:rsidR="007A7CE8" w:rsidRDefault="00827D0A">
      <w:pPr>
        <w:tabs>
          <w:tab w:val="right" w:leader="dot" w:pos="9000"/>
        </w:tabs>
        <w:ind w:right="422"/>
      </w:pPr>
      <w:r>
        <w:t>3. Наука. Просвещение. Печать</w:t>
      </w:r>
      <w:r>
        <w:tab/>
        <w:t>388</w:t>
      </w:r>
      <w:bookmarkStart w:id="1" w:name="_GoBack"/>
      <w:bookmarkEnd w:id="1"/>
    </w:p>
    <w:sectPr w:rsidR="007A7CE8">
      <w:pgSz w:w="11906" w:h="16838"/>
      <w:pgMar w:top="1418" w:right="1418" w:bottom="1418" w:left="141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D0A"/>
    <w:rsid w:val="002E5AF6"/>
    <w:rsid w:val="007A7CE8"/>
    <w:rsid w:val="008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41A60-C68D-45EB-A954-E6307FE8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line="360" w:lineRule="auto"/>
    </w:pPr>
    <w:rPr>
      <w:bCs/>
      <w:color w:val="000000"/>
      <w:spacing w:val="-11"/>
    </w:rPr>
  </w:style>
  <w:style w:type="paragraph" w:customStyle="1" w:styleId="a3">
    <w:name w:val="Вероника"/>
    <w:basedOn w:val="1"/>
    <w:autoRedefine/>
    <w:pPr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before="0" w:after="0" w:line="360" w:lineRule="auto"/>
    </w:pPr>
    <w:rPr>
      <w:rFonts w:ascii="Times New Roman" w:hAnsi="Times New Roman"/>
      <w:b w:val="0"/>
      <w:color w:val="000000"/>
      <w:spacing w:val="-4"/>
      <w:w w:val="73"/>
      <w:kern w:val="0"/>
      <w:sz w:val="24"/>
      <w:szCs w:val="29"/>
    </w:rPr>
  </w:style>
  <w:style w:type="paragraph" w:customStyle="1" w:styleId="DTN">
    <w:name w:val="DTN"/>
    <w:basedOn w:val="a"/>
    <w:pPr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line="360" w:lineRule="auto"/>
    </w:pPr>
    <w:rPr>
      <w:color w:val="000000"/>
      <w:spacing w:val="3"/>
      <w:w w:val="68"/>
    </w:rPr>
  </w:style>
  <w:style w:type="character" w:styleId="a4">
    <w:name w:val="Hyperlink"/>
    <w:basedOn w:val="a0"/>
    <w:semiHidden/>
    <w:rPr>
      <w:strike w:val="0"/>
      <w:dstrike w:val="0"/>
      <w:vanish w:val="0"/>
      <w:webHidden w:val="0"/>
      <w:color w:val="00007F"/>
      <w:u w:val="none"/>
      <w:effect w:val="none"/>
    </w:rPr>
  </w:style>
  <w:style w:type="character" w:styleId="a5">
    <w:name w:val="Strong"/>
    <w:basedOn w:val="a0"/>
    <w:qFormat/>
    <w:rPr>
      <w:b/>
      <w:bCs/>
    </w:rPr>
  </w:style>
  <w:style w:type="paragraph" w:customStyle="1" w:styleId="a6">
    <w:name w:val="Бибописание"/>
    <w:basedOn w:val="a"/>
    <w:pPr>
      <w:shd w:val="pct10" w:color="auto" w:fill="auto"/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 </vt:lpstr>
    </vt:vector>
  </TitlesOfParts>
  <Company>Hom</Company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 </dc:title>
  <dc:subject/>
  <dc:creator>Veronika</dc:creator>
  <cp:keywords/>
  <dc:description/>
  <cp:lastModifiedBy>Irina</cp:lastModifiedBy>
  <cp:revision>2</cp:revision>
  <dcterms:created xsi:type="dcterms:W3CDTF">2014-09-18T13:55:00Z</dcterms:created>
  <dcterms:modified xsi:type="dcterms:W3CDTF">2014-09-18T13:55:00Z</dcterms:modified>
</cp:coreProperties>
</file>