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2B" w:rsidRDefault="00782876">
      <w:pPr>
        <w:pStyle w:val="1"/>
        <w:jc w:val="center"/>
      </w:pPr>
      <w:r>
        <w:t>Русская литература конца 20 столетия - А лиханов. высшая мера</w:t>
      </w:r>
    </w:p>
    <w:p w:rsidR="0098762B" w:rsidRPr="00782876" w:rsidRDefault="00782876">
      <w:pPr>
        <w:pStyle w:val="a3"/>
        <w:spacing w:after="240" w:afterAutospacing="0"/>
      </w:pPr>
      <w:r>
        <w:t>    Повесть Альберта Лиханова “Высшая мера” читается без отрыва, но очень нелегко, и будучи “короткой” повестью, она вместила в себя целый жизненный роман, драматичный, современный.</w:t>
      </w:r>
      <w:r>
        <w:br/>
        <w:t>    Начинаешь читать ее настороженно и даже с некоторым недоверием.</w:t>
      </w:r>
      <w:r>
        <w:br/>
        <w:t>    Повествование ведется от первого лица. Это не ново. И даже модно. Но вот лицо-то непривычное - пожилая женщина рассказывает о себе и о своей небольшой семье в момент ее развала, и даже не развала - кончины, краха.</w:t>
      </w:r>
      <w:r>
        <w:br/>
        <w:t>    Быть может, обаяние этой повести состоит в том, что она ведется по законам бесхитростного дорожного рассказа о себе, о судьбе своей, о своих близких.</w:t>
      </w:r>
      <w:r>
        <w:br/>
        <w:t>    Вот она, славная, добрая, самоотверженная женщина - Софья Сергеевна, обыкновенная работница студенческой библиотеки, едет в двухместном вагонном купе одна, оглушает себя снотворным, чтобы забыться и забыть, да плохо у нее это получается, и побеседовать возможно только с одним человеком - с собою. Пробует милая вагонная проводница завязать разговор, развеять явно чем-то расстроенную и больную пассажирку, но даже и этот привычный дорожный контакт не налаживается...</w:t>
      </w:r>
      <w:r>
        <w:br/>
        <w:t>    Да и как ему наладиться? Сердце надорвано. Жизнь сломлена. И если бы одна ее жизнь! У всех ее близких и у самой Софьи Сергеевны отныне все пойдет по другому, не по лучшему пути.</w:t>
      </w:r>
      <w:r>
        <w:br/>
        <w:t>    Жили две сестры: Софья и Женечка. В трудное время, в войну, разом осиротели. И вот в самый тяжкий период войны Женя влюбилась, ну конечно же, по всем законам “жестокой” военной истории влюбилась в героя, настоящего Героя Советского Союза. Если бы одна влюбилась, а то и сестра ее, Софья, тоже “тайно страдала” по Герою.</w:t>
      </w:r>
      <w:r>
        <w:br/>
        <w:t>    “Роковая” любовь привела к тому, что у Женечки родился - сын Саша, а потом и дочь Аля.</w:t>
      </w:r>
      <w:r>
        <w:br/>
        <w:t>    После смерти сестры Софья Сергеевна забирает малышей, уезжает в провинцию и там растит “сына и дочь”.</w:t>
      </w:r>
      <w:r>
        <w:br/>
        <w:t>    Итак, маленький домашний мир, полный забот о хлебе насущном, каждодневная, привычная и любимая работа в очень небольшом и славном коллективе, веселый народ студенты, среди которых Саша.</w:t>
      </w:r>
      <w:r>
        <w:br/>
        <w:t>    Будучи студентом, он повстречал Ирину и женился на ней. В общем-то типичная история. Только в квартире сделалось еще тесней и материально трудней. Саша, окончив институт на тройки, остался учителем в школе, тоже средненьким, а вот жена его - отличница - осталась вовсе без работы: она “испанистка”, в “испанцах” же этот провинциальный город не нуждается.</w:t>
      </w:r>
      <w:r>
        <w:br/>
        <w:t>    И вот Ирина решила устраивать свою судьбу. И устроила! Достигла своего, определилась секретаршей к директору огромного завода.</w:t>
      </w:r>
      <w:r>
        <w:br/>
        <w:t>    Директор так и останется ее “восторженным воздыхателем”, но все, что надо и возможно от него получить, Ирина получит, даже путь в столицу ей и мужу откроется. Вот и захочется супругам “маленько обзавестись”, пожить “для себя”, да где граница этого “маленько”, кто ее указывал? Нет такой границы, что со всей очевидностью доказывает нам окружающая жизнь.</w:t>
      </w:r>
      <w:r>
        <w:br/>
        <w:t>    Наша повседневная действительность дает примеры того, как рушатся судьбы, семьи под напором алчности, все возрастающих потребностей, страсти к накопительству, или вещизму, как это ныне называется. В другой семье, может быть, это накопительство и почиталось бы, сделалось бы смыслом жизни, но куда деть “влияние старой библиотекарши”, ее щепетильность, всю жизнь экономившей “рублевки и копейки”?! Но дети “справились” с ее моралью: “разбежались” выгодно для себя: Саша пристроился возле денежной вдовы, Ирина “при ее полете хватанула выше” - вышла замуж за дипломата.</w:t>
      </w:r>
      <w:r>
        <w:br/>
        <w:t>    “Тебе трудно, понимаю, такие новости,- говорит Саша матери, и говорит-то обиженным голосом.- Но я, кажется, впервые счастлив. Меня любят. Я люблю тоже...”</w:t>
      </w:r>
      <w:r>
        <w:br/>
        <w:t>    Вот она, мораль: “Я - счастлив”, “Меня любят”, “Я, я, я, мое”. Ну, а где же мать? Где, наконец, сын Игорь, которого родители “вырвали” у строптивой бабушки, избавились от нее и от ее надоедливого досмотра?..</w:t>
      </w:r>
      <w:r>
        <w:br/>
        <w:t>    А сын Игорек, подросток еще, учащийся школы, живет в хорошо обставленной квартире, с холодильником, набитым едой. Мама приезжает убираться в квартире, папа навещает его, интересуется учебой, отвлекает и развлекает...</w:t>
      </w:r>
      <w:r>
        <w:br/>
        <w:t>    Превосходно написана сцена “торжества”, во время которой не покидает читателя чувство нарастающей тревоги и протеста. “Не так-то просто стереть доброту, да и не купить ее ни за какие деньги, ни за какие вещи” - так мыслит героиня повести. Да, добро со злом несовместимо, как “гений и злодейство”.</w:t>
      </w:r>
      <w:r>
        <w:br/>
        <w:t>    Игорь и десяти классов не закончит - он разобьется на том самом мотоцикле “Ява”, который ему преподнесли родители в честь окончания девятого класса. Его незрелую душу разорвут надвое - с одной стороны, ложная жизнь родителей, а с другой - такая простая, но праведная жизнь Софьи Сергеевны, которая и бабкой-то ему не была.</w:t>
      </w:r>
      <w:r>
        <w:br/>
        <w:t>    Когда-то она не бросила больную девочку и маленького мальчика. Могла ведь выйти замуж, нарожать своих детей, испытать полноценное чувство материнства.</w:t>
      </w:r>
      <w:r>
        <w:br/>
        <w:t>    А долг? А исполнение простых человеческих обязанностей? И мыслимо ли все рассчитать? Мыслимо ли добиться счастья, думая лишь о себе?</w:t>
      </w:r>
      <w:r>
        <w:br/>
        <w:t>    “Нет, немыслимо!” - отвечает своей повестью Альберт Лиханов.</w:t>
      </w:r>
      <w:r>
        <w:br/>
        <w:t>    И вот они, двое, провожают бабку домой - все трое, чужие друг другу, разъединенные смертью любимого, ни в чем не повинного человека, приговорившие себя к “высшей мере” - к вечной муке и вине.</w:t>
      </w:r>
      <w:r>
        <w:br/>
        <w:t>    Тревожная повесть, своевременная повесть.</w:t>
      </w:r>
      <w:r>
        <w:br/>
      </w:r>
      <w:bookmarkStart w:id="0" w:name="_GoBack"/>
      <w:bookmarkEnd w:id="0"/>
    </w:p>
    <w:sectPr w:rsidR="0098762B" w:rsidRPr="007828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876"/>
    <w:rsid w:val="00782876"/>
    <w:rsid w:val="0098762B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73A7-EE60-4C64-8933-328162C8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4500</Characters>
  <Application>Microsoft Office Word</Application>
  <DocSecurity>0</DocSecurity>
  <Lines>37</Lines>
  <Paragraphs>10</Paragraphs>
  <ScaleCrop>false</ScaleCrop>
  <Company>diakov.net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литература конца 20 столетия - А лиханов. высшая мера</dc:title>
  <dc:subject/>
  <dc:creator>Irina</dc:creator>
  <cp:keywords/>
  <dc:description/>
  <cp:lastModifiedBy>Irina</cp:lastModifiedBy>
  <cp:revision>2</cp:revision>
  <dcterms:created xsi:type="dcterms:W3CDTF">2014-07-18T20:35:00Z</dcterms:created>
  <dcterms:modified xsi:type="dcterms:W3CDTF">2014-07-18T20:35:00Z</dcterms:modified>
</cp:coreProperties>
</file>