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68" w:rsidRDefault="007E3E50">
      <w:pPr>
        <w:pStyle w:val="1"/>
        <w:jc w:val="center"/>
      </w:pPr>
      <w:r>
        <w:t>Поиск: Р›РёС‚РµСЂР°С‚СѓСЂРЅС‹Р№ РіРµСЂРѕР№ РњР•Р¤Р РЎРўРћР¤Р•Р›Р¬</w:t>
      </w:r>
    </w:p>
    <w:p w:rsidR="00C37C68" w:rsidRPr="007E3E50" w:rsidRDefault="007E3E50">
      <w:pPr>
        <w:pStyle w:val="a3"/>
      </w:pPr>
      <w:r>
        <w:t>МЕФИСТОФЕЛЬ (нем. Mephistopheles) - центральный персонаж трагедии И.-В.Гете «Фауст» (часть первая - 1806, вторая завершена в 1831). М. Гете мало похож на дьявола народных легенд и тех кукольных представлений о докторе Фаусте, которые часто показывали в Германии на ярмарках. В «Прологе на небесах» Бог аттестует М. как «плута и весельчака»: «Из духов отрицанья ты всех мене бывал мне в тягость». Сущность М. проявляется в отношении к людям, он не верит в их божественное подобие, считая, что человек слаб и испорчен, без вмешательства дьявольских сил творит зло и даже лучшие из людей подвержены порче. Поэтому М. соглашается на эксперимент с Фаустом, лучшим из людей, и не боится проиграть спор с Богом: «Посмотрим. Вот моя рука, и скоро будем мы в расчете. Вы торжество мое поймете, когда он, ползая в помете, жрать будет прах от башмака». Встретившись с Фаустом, М. заключает с ним договор, соблазняя его благами жизни и безграничными возможностями. Гетевский дьявол - философ и интеллектуал, он знает людей, их слабости, его язвительные замечания в адрес человеческого рода говорят о его проницательности. Этому персонажу автор трагедии доверил многие свои мысли, хотя Гете, разумеется, нельзя отождествлять ни с Фаустом, ни с М. В истории Фауста и Маргариты М. играет зловещую роль, доводит девушку до гибели. Во второй части фигура М. менее заметна. В одном из эпизодов он выступает в облике уродливой Форкиады, в сцене с Еленой Прекрасной вообще отсутствует, ибо, по его собственным словам, «не вхож в языческий мир». В финале трагедии, когда Фауст обрел цель в жизни, М. опять чинит препятствия: устраивает пиратские вылазки на море, поджигает дом стариков Филемона и Бавкиды. М. уверен, что Фауст, признавший, что дожил до «прекрасного мгновения», в его руках. Однако душу Фауста ангелы уносят на небо, а М. признается, что проиграл: «Прожженный старый черт с такой закалкой сыграл к концу такого дурака!» Образ М. в исследованиях, посвященных трагедии, часто оценивался как второе «я» Фауста, как телесное воплощение его подсознания. На немецкой сцене образ М. всегда удавался актерам лучше, чем образ Фауста: протагонисты немецкой сцены на протяжении двух веков всегда исполняют роль М. Так повелось, начиная с актера-романтика Людвига Девриента (1827), традицию которого продолжил выдающийся немецкий актер Карл Зейдельман (1837). Лучшим М. в истории мирового театра стал Густав Грюндгенс, создавший образ дьявола-аристократа вселенского масштаба (1933).</w:t>
      </w:r>
    </w:p>
    <w:p w:rsidR="00C37C68" w:rsidRDefault="007E3E50">
      <w:pPr>
        <w:pStyle w:val="a3"/>
      </w:pPr>
      <w:r>
        <w:t>Лит.: Манн К. Мефистофель. М., 1970; Аникст А.А. Творческий путь Гете. М., 1986; Макарова Г.В. От Гамлета до Мефистофеля // На грани тысячелетий. М., 1995.</w:t>
      </w:r>
    </w:p>
    <w:p w:rsidR="00C37C68" w:rsidRDefault="007E3E50">
      <w:pPr>
        <w:pStyle w:val="a3"/>
      </w:pPr>
      <w:r>
        <w:t xml:space="preserve">Образ гетевского М. был воплощен в музыкальной драматургии - в оратории Г.Берлиоза «Осуждение Фауста» (1846), операх Ш.Гуно«Фауст» (1853) и А.Бойто «Мефистофель» (1868). В драматической легенде Берлиоза сюжет Гете переосмыслен в духе романтических воззрений: М. получает власть над душой Фауста и ввергает его в преисподнюю. Благодаря гениальному эксперименту (слиянию элементов программной симфонии и оперно-ораториаль-ного жанра) образ М. очерчен размашисто, чрезвычайно смелыми интонационно-гармоническими красками и приемами звукописи, которые пробуждают воображение и достигают театрального эффекта без использования сцены как таковой. Образ М. в своей симфо-Ъической «наглядности» наименее материален, неуловим, призрачен. В «мраморно-статуарной» опере Гуно - лирической драме о Фаусте и Маргарите - отсутствует многогранность гетевского М. - воплощения воинствующего критицизма породившей его эпохи. М. - антитеза лирическим героям, типичное для романтических опер олицетворение сверхъестественных сил, дьявол «наивной и благоуханной» народной фантазии. Основное содержание М. - софистика, менторство, сочетание галантности и злой иронии, сарказма и скептической пародии на искренние порывы юных душ. Предусмотрительный и изворотливый, «вполне человек», М. творит зло будто по обязанности. И только Ф.И.Шаляпин, после многолетней работы над этим образом, выводит М. из-под власти музыки «засахаренного» Гуно, напоминая о его пугающем предназначении. М., вызванный воображением Бойто, по философскому содержанию наиболее близок к замыслу Гете. Во владение М., «блаженному детищу Хаоса», отданы земля и небо. М. - стихия, повелитель страстей, по собственной прихоти взявшийся служить человеку; не частица силы, но сама сила, которая, «стремясь ко злу, творит одно добро». Партия М. таит широкий диапазон перевоплощений: от монаха, скользящего серой тенью, до мрачно-величественного, вечного, как мироздание, владыки тьмы. Впервые всевластный инфернальный дух, «рафинированное зло» нашел конгениальное воплощение в искусстве Ф.И.Шаляпина, о котором композитор сказал: «Я никогда не думал, что так можно исполнять моего Мефистофеля». </w:t>
      </w:r>
      <w:bookmarkStart w:id="0" w:name="_GoBack"/>
      <w:bookmarkEnd w:id="0"/>
    </w:p>
    <w:sectPr w:rsidR="00C37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E50"/>
    <w:rsid w:val="007E3E50"/>
    <w:rsid w:val="00C37C68"/>
    <w:rsid w:val="00E1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29319-C6E5-437A-9BD0-08D8DFFA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4107</Characters>
  <Application>Microsoft Office Word</Application>
  <DocSecurity>0</DocSecurity>
  <Lines>34</Lines>
  <Paragraphs>9</Paragraphs>
  <ScaleCrop>false</ScaleCrop>
  <Company>diakov.net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РњР•Р¤Р РЎРўРћР¤Р•Р›Р¬</dc:title>
  <dc:subject/>
  <dc:creator>Irina</dc:creator>
  <cp:keywords/>
  <dc:description/>
  <cp:lastModifiedBy>Irina</cp:lastModifiedBy>
  <cp:revision>2</cp:revision>
  <dcterms:created xsi:type="dcterms:W3CDTF">2014-07-13T07:01:00Z</dcterms:created>
  <dcterms:modified xsi:type="dcterms:W3CDTF">2014-07-13T07:01:00Z</dcterms:modified>
</cp:coreProperties>
</file>