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74" w:rsidRDefault="008C3F2D">
      <w:pPr>
        <w:pStyle w:val="1"/>
        <w:jc w:val="center"/>
      </w:pPr>
      <w:r>
        <w:t>Пушкин а. с. - Стихотворение а. с. пушкина поэт.</w:t>
      </w:r>
    </w:p>
    <w:p w:rsidR="00CD5E74" w:rsidRPr="008C3F2D" w:rsidRDefault="008C3F2D">
      <w:pPr>
        <w:pStyle w:val="a3"/>
      </w:pPr>
      <w:r>
        <w:t>Начало «золотого века» русской поэзии ознаменовал своим творчеством А.С.Пушкин. Роль Пушкина чрезвычайно велика. Почти всегда он был новатором и первооткрывателем, гораздо реже продолжал чьи-то традиции. Самобытность,</w:t>
      </w:r>
      <w:r>
        <w:br/>
      </w:r>
      <w:r>
        <w:br/>
        <w:t>непревзойдённый талант поэта позволили ему избавляться от тяжеловесных рифм его учителя, В.А.Жуковского найти свой собственный стиль. Необходимо сказать, что творчество Пушкина представляет собой спираль из трёх циклов – трёх этапов жизни поэта. Ни один из мотивов творчества Пушкина мы не увидим в статике. Все темы, начиная с темы дружбы и любви и заканчивая темой предназначения поэзии. Находятся в постоянном развитии.</w:t>
      </w:r>
      <w:r>
        <w:br/>
      </w:r>
      <w:r>
        <w:br/>
        <w:t>Стихотворение «Поэт» (1827г) относится ко второму этапу творчества А.С.Пушкина. Несмотря на то, что до тридцати лет приоритеты Пушкина не (?) ясны, он находится в постоянном поиске себя, смысла жизни, стихотворение «Поэт» в полной мере отражает авторскую позицию в отношении предназначения поэзии, миссии поэта. Стихотворение это заключает в себе важную мысль. По мнению Пушкина, поэзия состоит в том, чтобы в стихах пересказывать свои обычные чувства и мысли. С первых же строк Пушкин определяет высшую цель поэта – творца. Пушкин говорит, что поэзия это нечто иное, как «священная жертва», дар поэта – «святая лира». Пушкин не скрывает, что сам поэт, будучи лишь глашатаем, вестником Аполлона, не является хозяином своего дарования. Он лишь марионетка в руках богов.</w:t>
      </w:r>
      <w:r>
        <w:br/>
      </w:r>
      <w:r>
        <w:br/>
        <w:t>Композиционно стихотворение чётко делится на две части. Первая часть описывает «ничтожную» жизнь поэта «в заботах суетного света». Поэт в жизни может ничем не отличатся от обыкновенных людей и «меж детей ничтожных мира, быть может, всех ничтожней он». Но это потому, что не проявляются его особые свойства как поэта, что его «душа» спит, а значит, и «молчит его святая лира».</w:t>
      </w:r>
      <w:r>
        <w:br/>
      </w:r>
      <w:r>
        <w:br/>
        <w:t>Однако поэт не в состоянии вызвать вдохновение, он не может писать стихи тогда, когда ему этого захочется. И поэт приносит в жертву свою судьбу, свою жизнь. Читатель видит, что обыденность и серость окружающего мира «преображают» поэта. И перед нами уже некто «малодушный» и «ничтожный», не способный на великое и прекрасное.</w:t>
      </w:r>
      <w:r>
        <w:br/>
      </w:r>
      <w:r>
        <w:br/>
        <w:t>Дале в стихотворении следует союз условий «но». Следующее четверостишие является «переходным» и «суетного света» в мир поэзии. По сути мы становимся свидетелями приходящего к поэту вдохновения.</w:t>
      </w:r>
      <w:r>
        <w:br/>
      </w:r>
      <w:r>
        <w:br/>
        <w:t>Но лишь божественный глагол</w:t>
      </w:r>
      <w:r>
        <w:br/>
      </w:r>
      <w:r>
        <w:br/>
        <w:t>До слуха чуткого коснётся,</w:t>
      </w:r>
      <w:r>
        <w:br/>
      </w:r>
      <w:r>
        <w:br/>
        <w:t>Душа поэта встрепенется,</w:t>
      </w:r>
      <w:r>
        <w:br/>
      </w:r>
      <w:r>
        <w:br/>
        <w:t>Как пробудившийся орёл.</w:t>
      </w:r>
      <w:r>
        <w:br/>
      </w:r>
      <w:r>
        <w:br/>
        <w:t>Пушкин вновь показывает непостоянство поэта, он не владеет собой и по первому зову подчиняется «божественному глаголу». С другой стороны, именно с этого момента начинается «динамичная жизнь» поэта. До прихода вдохновения он «вкушал хладный сон», бездействовал. Но поэт всё же является рабом, лишь проводником между миром богов и миром людей.</w:t>
      </w:r>
      <w:r>
        <w:br/>
      </w:r>
      <w:r>
        <w:br/>
        <w:t>Всё, чем он обладает «чуткий слух». Задача поэта – услышать и донести до людей «глагол» богов. Итак, читатель видит описание совсем другого, нежели в первой части стихотворения, поэта. Он тоскует «в забавах мира, людской чуждается молвы». Спящая до тех пор «душа поэта» просыпается, и тут только проявляются его громадные возможности, его высокие качества, не только поэтические, но и человеческие: мудрость, проницаемость, глубина чувства, благородство.</w:t>
      </w:r>
      <w:r>
        <w:br/>
      </w:r>
      <w:r>
        <w:br/>
        <w:t>Тоскует он в забавах мира,</w:t>
      </w:r>
      <w:r>
        <w:br/>
      </w:r>
      <w:r>
        <w:br/>
        <w:t>Людской чуждается молвы,</w:t>
      </w:r>
      <w:r>
        <w:br/>
      </w:r>
      <w:r>
        <w:br/>
        <w:t>К ногам народного кумира</w:t>
      </w:r>
      <w:r>
        <w:br/>
      </w:r>
      <w:r>
        <w:br/>
        <w:t>Не клонит гордой головы,</w:t>
      </w:r>
      <w:r>
        <w:br/>
      </w:r>
      <w:r>
        <w:br/>
        <w:t>Бежит он, дикий и суровый…</w:t>
      </w:r>
      <w:r>
        <w:br/>
      </w:r>
      <w:r>
        <w:br/>
        <w:t>В поэте – творце мы видим также черты романтического героя, «смятенного», жаждущего свободы.</w:t>
      </w:r>
      <w:r>
        <w:br/>
      </w:r>
      <w:r>
        <w:br/>
        <w:t>В своём стихотворении «Поэт» Пушкин высказывает и подтверждает мысль об утилитарности искусства, о чистом, высшем назначении поэта. Поэт же показан служители духовности, стремящемуся к совершенству во всём. «Цель художества –</w:t>
      </w:r>
      <w:r>
        <w:br/>
      </w:r>
      <w:r>
        <w:br/>
        <w:t>идеал, а не нравоучение», - именно к теме миссии поэта относится данное высказывание А.С.Пушкина. На мой взгляд, в стихотворении «Поэт» Пушкин стремится показать два «я» поэта, два «я» самого себя. Однако и того же человека Пушкин показывает в двух различных ситуациях, в двух же ипостасях предстаёт перед нами поэт. Сначала «меж детей ничтожных мира […] всех ничтожней он», затем творец превращается в «пробудившегося орла». Однако разрыв между житейским поведением поэта и содержанием его творчества Пушкин вовсе не оправдывается. Величие в поэзии не предполагает малодушия в повседневной жизни. Пушкин лишь констатирует, что такой разрыв вероятен и нельзя судить поэта только по его житейским поступкам. В финале стихотворения Пушкин изображает «широкошумные дубравы», «берега пустынных волн». Поэт ищет одиночества, гармонию он находит лишь в объединении с природой. Таким образом, в своём стихотворении «Поэт» Пушкин затрагивает тему единения и неразрывной связи человека и природы.</w:t>
      </w:r>
      <w:bookmarkStart w:id="0" w:name="_GoBack"/>
      <w:bookmarkEnd w:id="0"/>
    </w:p>
    <w:sectPr w:rsidR="00CD5E74" w:rsidRPr="008C3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F2D"/>
    <w:rsid w:val="003B27EF"/>
    <w:rsid w:val="008C3F2D"/>
    <w:rsid w:val="00C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2711B-B6EB-4078-A610-91F1D7E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Стихотворение а. с. пушкина поэт.</dc:title>
  <dc:subject/>
  <dc:creator>admin</dc:creator>
  <cp:keywords/>
  <dc:description/>
  <cp:lastModifiedBy>admin</cp:lastModifiedBy>
  <cp:revision>2</cp:revision>
  <dcterms:created xsi:type="dcterms:W3CDTF">2014-07-11T12:15:00Z</dcterms:created>
  <dcterms:modified xsi:type="dcterms:W3CDTF">2014-07-11T12:15:00Z</dcterms:modified>
</cp:coreProperties>
</file>